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672A" w14:textId="3E944DB4" w:rsidR="00A4394C" w:rsidRPr="00532C65" w:rsidRDefault="00A4394C" w:rsidP="00A4394C">
      <w:pPr>
        <w:ind w:left="142"/>
        <w:rPr>
          <w:sz w:val="28"/>
          <w:szCs w:val="28"/>
        </w:rPr>
      </w:pPr>
      <w:r w:rsidRPr="00532C65">
        <w:rPr>
          <w:sz w:val="28"/>
          <w:szCs w:val="28"/>
          <w:u w:val="single"/>
        </w:rPr>
        <w:t>№ 1</w:t>
      </w:r>
      <w:r w:rsidR="00616638" w:rsidRPr="00532C65">
        <w:rPr>
          <w:sz w:val="28"/>
          <w:szCs w:val="28"/>
          <w:u w:val="single"/>
        </w:rPr>
        <w:t>2</w:t>
      </w:r>
      <w:r w:rsidRPr="00532C65">
        <w:rPr>
          <w:sz w:val="28"/>
          <w:szCs w:val="28"/>
          <w:u w:val="single"/>
        </w:rPr>
        <w:t xml:space="preserve"> от </w:t>
      </w:r>
      <w:r w:rsidR="00616638" w:rsidRPr="00532C65">
        <w:rPr>
          <w:sz w:val="28"/>
          <w:szCs w:val="28"/>
          <w:u w:val="single"/>
        </w:rPr>
        <w:t>28</w:t>
      </w:r>
      <w:r w:rsidRPr="00532C65">
        <w:rPr>
          <w:sz w:val="28"/>
          <w:szCs w:val="28"/>
          <w:u w:val="single"/>
        </w:rPr>
        <w:t xml:space="preserve"> декабря 2021 года</w:t>
      </w:r>
      <w:r w:rsidRPr="00532C65">
        <w:rPr>
          <w:sz w:val="28"/>
          <w:szCs w:val="28"/>
        </w:rPr>
        <w:t xml:space="preserve">                    п. Айхал                       «Бесплатно»</w:t>
      </w:r>
    </w:p>
    <w:p w14:paraId="6D4FA333" w14:textId="77777777" w:rsidR="00A4394C" w:rsidRPr="00532C65" w:rsidRDefault="00A4394C" w:rsidP="00A4394C">
      <w:pPr>
        <w:pStyle w:val="a8"/>
        <w:kinsoku w:val="0"/>
        <w:overflowPunct w:val="0"/>
        <w:ind w:left="142"/>
        <w:rPr>
          <w:sz w:val="20"/>
          <w:szCs w:val="20"/>
        </w:rPr>
      </w:pPr>
    </w:p>
    <w:p w14:paraId="2334DFC7" w14:textId="77777777" w:rsidR="00A4394C" w:rsidRPr="00532C65" w:rsidRDefault="00A4394C" w:rsidP="00A4394C">
      <w:pPr>
        <w:pStyle w:val="a8"/>
        <w:kinsoku w:val="0"/>
        <w:overflowPunct w:val="0"/>
        <w:ind w:left="142"/>
        <w:rPr>
          <w:sz w:val="20"/>
          <w:szCs w:val="20"/>
        </w:rPr>
      </w:pPr>
      <w:r w:rsidRPr="00532C65">
        <w:rPr>
          <w:noProof/>
          <w:spacing w:val="-1"/>
        </w:rPr>
        <w:drawing>
          <wp:inline distT="0" distB="0" distL="0" distR="0" wp14:anchorId="3A1A3F90" wp14:editId="1C0558A6">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3E799FB2" w14:textId="77777777" w:rsidR="00A4394C" w:rsidRPr="00532C65" w:rsidRDefault="00A4394C" w:rsidP="00A4394C">
      <w:pPr>
        <w:ind w:left="142" w:right="535"/>
        <w:rPr>
          <w:b/>
          <w:sz w:val="28"/>
          <w:szCs w:val="28"/>
        </w:rPr>
      </w:pPr>
    </w:p>
    <w:p w14:paraId="5AF057AA" w14:textId="77777777" w:rsidR="00A4394C" w:rsidRPr="00532C65" w:rsidRDefault="00A4394C" w:rsidP="00A4394C">
      <w:pPr>
        <w:tabs>
          <w:tab w:val="left" w:pos="3915"/>
        </w:tabs>
        <w:ind w:left="142" w:right="535"/>
        <w:jc w:val="both"/>
        <w:rPr>
          <w:b/>
          <w:sz w:val="32"/>
          <w:szCs w:val="32"/>
        </w:rPr>
      </w:pPr>
      <w:r w:rsidRPr="00532C65">
        <w:rPr>
          <w:b/>
          <w:sz w:val="28"/>
          <w:szCs w:val="28"/>
        </w:rPr>
        <w:t>Информационный бюллетень Администрации Муниципального Образования «Поселок Айхал» Мирнинского района Республики Саха (Якутия).</w:t>
      </w:r>
    </w:p>
    <w:p w14:paraId="515FF318" w14:textId="77777777" w:rsidR="00A4394C" w:rsidRPr="00532C65" w:rsidRDefault="00A4394C" w:rsidP="00A4394C">
      <w:pPr>
        <w:ind w:left="142"/>
        <w:jc w:val="both"/>
        <w:rPr>
          <w:b/>
          <w:sz w:val="28"/>
          <w:szCs w:val="28"/>
        </w:rPr>
      </w:pPr>
      <w:r w:rsidRPr="00532C65">
        <w:rPr>
          <w:b/>
          <w:sz w:val="28"/>
          <w:szCs w:val="28"/>
        </w:rPr>
        <w:t>Издание официальных документов.</w:t>
      </w:r>
    </w:p>
    <w:p w14:paraId="68FDAD7E" w14:textId="77777777" w:rsidR="00A4394C" w:rsidRPr="00532C65" w:rsidRDefault="00A4394C" w:rsidP="00A4394C">
      <w:pPr>
        <w:ind w:left="142"/>
        <w:rPr>
          <w:b/>
          <w:sz w:val="28"/>
          <w:szCs w:val="28"/>
        </w:rPr>
      </w:pPr>
    </w:p>
    <w:p w14:paraId="66F5A971" w14:textId="77777777" w:rsidR="00A4394C" w:rsidRPr="00532C65" w:rsidRDefault="00A4394C" w:rsidP="00A4394C">
      <w:pPr>
        <w:ind w:left="142"/>
        <w:jc w:val="both"/>
        <w:rPr>
          <w:b/>
          <w:sz w:val="28"/>
          <w:szCs w:val="28"/>
        </w:rPr>
      </w:pPr>
    </w:p>
    <w:p w14:paraId="797238C0" w14:textId="77777777" w:rsidR="00A4394C" w:rsidRPr="00532C65" w:rsidRDefault="00A4394C" w:rsidP="00A4394C">
      <w:pPr>
        <w:ind w:left="142"/>
        <w:jc w:val="both"/>
        <w:rPr>
          <w:b/>
          <w:sz w:val="28"/>
          <w:szCs w:val="28"/>
        </w:rPr>
      </w:pPr>
      <w:r w:rsidRPr="00532C65">
        <w:rPr>
          <w:b/>
          <w:sz w:val="28"/>
          <w:szCs w:val="28"/>
        </w:rPr>
        <w:t xml:space="preserve">Учредитель: </w:t>
      </w:r>
      <w:r w:rsidRPr="00532C65">
        <w:rPr>
          <w:sz w:val="28"/>
          <w:szCs w:val="28"/>
        </w:rPr>
        <w:t>Администрация Муниципального Образования «Поселок Айхал».</w:t>
      </w:r>
    </w:p>
    <w:p w14:paraId="2DF822C0" w14:textId="77777777" w:rsidR="00A4394C" w:rsidRPr="00532C65" w:rsidRDefault="00A4394C" w:rsidP="00A4394C">
      <w:pPr>
        <w:ind w:left="142"/>
        <w:jc w:val="both"/>
        <w:rPr>
          <w:b/>
          <w:sz w:val="28"/>
          <w:szCs w:val="28"/>
        </w:rPr>
      </w:pPr>
      <w:r w:rsidRPr="00532C65">
        <w:rPr>
          <w:b/>
          <w:sz w:val="28"/>
          <w:szCs w:val="28"/>
        </w:rPr>
        <w:t xml:space="preserve">Издатель: </w:t>
      </w:r>
      <w:r w:rsidRPr="00532C65">
        <w:rPr>
          <w:sz w:val="28"/>
          <w:szCs w:val="28"/>
        </w:rPr>
        <w:t>Администрация Муниципального Образования «Поселок Айхал».</w:t>
      </w:r>
    </w:p>
    <w:p w14:paraId="2359E31D" w14:textId="77777777" w:rsidR="00A4394C" w:rsidRPr="00532C65" w:rsidRDefault="00A4394C" w:rsidP="00A4394C">
      <w:pPr>
        <w:ind w:left="142"/>
        <w:jc w:val="both"/>
        <w:rPr>
          <w:b/>
          <w:sz w:val="28"/>
          <w:szCs w:val="28"/>
        </w:rPr>
      </w:pPr>
    </w:p>
    <w:p w14:paraId="4A6A8E53" w14:textId="77777777" w:rsidR="00A4394C" w:rsidRPr="00532C65" w:rsidRDefault="00A4394C" w:rsidP="00A4394C">
      <w:pPr>
        <w:ind w:left="142"/>
        <w:jc w:val="both"/>
        <w:rPr>
          <w:b/>
          <w:sz w:val="28"/>
          <w:szCs w:val="28"/>
        </w:rPr>
      </w:pPr>
      <w:r w:rsidRPr="00532C65">
        <w:rPr>
          <w:b/>
          <w:sz w:val="28"/>
          <w:szCs w:val="28"/>
        </w:rPr>
        <w:t>678190 Республика Саха (Якутия) Мирнинский район, пос. Айхал ул. Юбилейная д.7 "а".</w:t>
      </w:r>
    </w:p>
    <w:p w14:paraId="74E2E83B" w14:textId="77777777" w:rsidR="00A4394C" w:rsidRPr="00532C65" w:rsidRDefault="00A4394C" w:rsidP="00A4394C">
      <w:pPr>
        <w:ind w:left="142"/>
        <w:jc w:val="both"/>
        <w:rPr>
          <w:b/>
          <w:sz w:val="28"/>
          <w:szCs w:val="28"/>
        </w:rPr>
      </w:pPr>
    </w:p>
    <w:p w14:paraId="3FF416B8" w14:textId="77777777" w:rsidR="00A4394C" w:rsidRPr="00532C65" w:rsidRDefault="00A4394C" w:rsidP="00A4394C">
      <w:pPr>
        <w:ind w:left="142"/>
        <w:jc w:val="both"/>
        <w:rPr>
          <w:b/>
          <w:sz w:val="28"/>
          <w:szCs w:val="28"/>
        </w:rPr>
      </w:pPr>
      <w:r w:rsidRPr="00532C65">
        <w:rPr>
          <w:b/>
          <w:sz w:val="28"/>
          <w:szCs w:val="28"/>
        </w:rPr>
        <w:t xml:space="preserve">Редактор: </w:t>
      </w:r>
      <w:r w:rsidRPr="00532C65">
        <w:rPr>
          <w:sz w:val="28"/>
          <w:szCs w:val="28"/>
        </w:rPr>
        <w:t xml:space="preserve">А.А. </w:t>
      </w:r>
      <w:proofErr w:type="spellStart"/>
      <w:r w:rsidRPr="00532C65">
        <w:rPr>
          <w:sz w:val="28"/>
          <w:szCs w:val="28"/>
        </w:rPr>
        <w:t>Байгаскина</w:t>
      </w:r>
      <w:proofErr w:type="spellEnd"/>
      <w:r w:rsidRPr="00532C65">
        <w:rPr>
          <w:sz w:val="28"/>
          <w:szCs w:val="28"/>
        </w:rPr>
        <w:t xml:space="preserve">                                                                 тираж 5 экз.</w:t>
      </w:r>
      <w:r w:rsidRPr="00532C65">
        <w:rPr>
          <w:b/>
          <w:sz w:val="28"/>
          <w:szCs w:val="28"/>
        </w:rPr>
        <w:t xml:space="preserve"> </w:t>
      </w:r>
    </w:p>
    <w:p w14:paraId="12187148" w14:textId="77777777" w:rsidR="00A4394C" w:rsidRPr="00532C65" w:rsidRDefault="00A4394C" w:rsidP="00A4394C">
      <w:pPr>
        <w:ind w:left="142" w:right="425"/>
        <w:jc w:val="right"/>
        <w:rPr>
          <w:b/>
          <w:sz w:val="28"/>
          <w:szCs w:val="28"/>
        </w:rPr>
      </w:pPr>
      <w:r w:rsidRPr="00532C65">
        <w:rPr>
          <w:i/>
        </w:rPr>
        <w:t xml:space="preserve">                   (менее 1000 шт.)</w:t>
      </w:r>
    </w:p>
    <w:p w14:paraId="4EBE81DD" w14:textId="77777777" w:rsidR="00A4394C" w:rsidRPr="00532C65" w:rsidRDefault="00A4394C" w:rsidP="00A4394C">
      <w:pPr>
        <w:ind w:left="1418"/>
        <w:rPr>
          <w:b/>
        </w:rPr>
      </w:pPr>
    </w:p>
    <w:p w14:paraId="7D88E9A7" w14:textId="77777777" w:rsidR="00A4394C" w:rsidRPr="00532C65" w:rsidRDefault="00A4394C" w:rsidP="00A4394C">
      <w:pPr>
        <w:ind w:left="1418"/>
        <w:jc w:val="center"/>
        <w:rPr>
          <w:b/>
          <w:sz w:val="18"/>
          <w:szCs w:val="18"/>
        </w:rPr>
      </w:pPr>
    </w:p>
    <w:p w14:paraId="08789ADE" w14:textId="77777777" w:rsidR="00A4394C" w:rsidRPr="00532C65" w:rsidRDefault="00A4394C" w:rsidP="00A4394C">
      <w:pPr>
        <w:ind w:left="1418"/>
        <w:rPr>
          <w:rStyle w:val="FontStyle17"/>
          <w:sz w:val="24"/>
        </w:rPr>
      </w:pPr>
    </w:p>
    <w:p w14:paraId="15D9D90B" w14:textId="77777777" w:rsidR="00A4394C" w:rsidRPr="00532C65" w:rsidRDefault="00A4394C" w:rsidP="00A4394C">
      <w:pPr>
        <w:ind w:left="1418"/>
        <w:rPr>
          <w:b/>
        </w:rPr>
      </w:pPr>
    </w:p>
    <w:p w14:paraId="61683CC8" w14:textId="77777777" w:rsidR="00A4394C" w:rsidRPr="00532C65" w:rsidRDefault="00A4394C" w:rsidP="00A4394C">
      <w:pPr>
        <w:ind w:left="1418"/>
        <w:rPr>
          <w:b/>
        </w:rPr>
      </w:pPr>
    </w:p>
    <w:p w14:paraId="76F0B0ED" w14:textId="77777777" w:rsidR="00A4394C" w:rsidRPr="00532C65" w:rsidRDefault="00A4394C" w:rsidP="00A4394C">
      <w:pPr>
        <w:ind w:left="1418"/>
        <w:rPr>
          <w:b/>
        </w:rPr>
      </w:pPr>
    </w:p>
    <w:p w14:paraId="0AC05FFF" w14:textId="77777777" w:rsidR="00A4394C" w:rsidRPr="00532C65" w:rsidRDefault="00A4394C" w:rsidP="00A4394C">
      <w:pPr>
        <w:ind w:left="1418"/>
        <w:rPr>
          <w:b/>
        </w:rPr>
      </w:pPr>
    </w:p>
    <w:p w14:paraId="112F82B2" w14:textId="77777777" w:rsidR="00A4394C" w:rsidRPr="00532C65" w:rsidRDefault="00A4394C" w:rsidP="00A4394C">
      <w:pPr>
        <w:pStyle w:val="a8"/>
        <w:kinsoku w:val="0"/>
        <w:overflowPunct w:val="0"/>
        <w:ind w:left="0"/>
        <w:rPr>
          <w:b/>
          <w:bCs/>
          <w:sz w:val="44"/>
          <w:szCs w:val="44"/>
        </w:rPr>
      </w:pPr>
    </w:p>
    <w:p w14:paraId="66B59DF6" w14:textId="77777777" w:rsidR="00A4394C" w:rsidRPr="00532C65" w:rsidRDefault="00A4394C" w:rsidP="00A4394C">
      <w:pPr>
        <w:pStyle w:val="a8"/>
        <w:kinsoku w:val="0"/>
        <w:overflowPunct w:val="0"/>
        <w:ind w:left="1418"/>
        <w:rPr>
          <w:b/>
          <w:bCs/>
          <w:sz w:val="44"/>
          <w:szCs w:val="44"/>
        </w:rPr>
      </w:pPr>
    </w:p>
    <w:p w14:paraId="6079C227" w14:textId="77777777" w:rsidR="00A4394C" w:rsidRPr="00532C65" w:rsidRDefault="00A4394C" w:rsidP="00A4394C">
      <w:pPr>
        <w:pStyle w:val="a8"/>
        <w:kinsoku w:val="0"/>
        <w:overflowPunct w:val="0"/>
        <w:ind w:left="1418"/>
        <w:jc w:val="center"/>
        <w:rPr>
          <w:b/>
          <w:bCs/>
          <w:sz w:val="44"/>
          <w:szCs w:val="44"/>
        </w:rPr>
      </w:pPr>
    </w:p>
    <w:p w14:paraId="49FCA4A7" w14:textId="2DBA5C3E" w:rsidR="00D32B65" w:rsidRPr="00532C65" w:rsidRDefault="00A4394C" w:rsidP="00D32B65">
      <w:r w:rsidRPr="00532C65">
        <w:tab/>
      </w:r>
    </w:p>
    <w:p w14:paraId="61719216" w14:textId="5CFE2E7B" w:rsidR="00A4394C" w:rsidRPr="00532C65" w:rsidRDefault="00A4394C" w:rsidP="00D32B65"/>
    <w:p w14:paraId="1E4A1262" w14:textId="1AAFEA15" w:rsidR="00A4394C" w:rsidRPr="00532C65" w:rsidRDefault="00A4394C" w:rsidP="00D32B65"/>
    <w:p w14:paraId="69B3EF1C" w14:textId="36E8E9F4" w:rsidR="00A4394C" w:rsidRPr="00532C65" w:rsidRDefault="00A4394C" w:rsidP="00D32B65"/>
    <w:p w14:paraId="2063F4E2" w14:textId="35B64144" w:rsidR="00A4394C" w:rsidRPr="00532C65" w:rsidRDefault="00A4394C" w:rsidP="00D32B65"/>
    <w:p w14:paraId="2BF2AC44" w14:textId="17C76906" w:rsidR="00A4394C" w:rsidRPr="00532C65" w:rsidRDefault="00A4394C" w:rsidP="00D32B65"/>
    <w:p w14:paraId="5814C71F" w14:textId="3027D617" w:rsidR="00A4394C" w:rsidRPr="00532C65" w:rsidRDefault="00A4394C" w:rsidP="00D32B65"/>
    <w:p w14:paraId="034D046E" w14:textId="3CAF9BCB" w:rsidR="00A4394C" w:rsidRPr="00532C65" w:rsidRDefault="00A4394C" w:rsidP="00D32B65"/>
    <w:p w14:paraId="37F89E8E" w14:textId="57E775F7" w:rsidR="00A4394C" w:rsidRPr="00532C65" w:rsidRDefault="00A4394C" w:rsidP="00D32B65"/>
    <w:p w14:paraId="65A57067" w14:textId="16D5F9EF" w:rsidR="00A4394C" w:rsidRPr="00532C65" w:rsidRDefault="00A4394C" w:rsidP="00D32B65"/>
    <w:p w14:paraId="29E2097C" w14:textId="5F92B4B5" w:rsidR="00A4394C" w:rsidRPr="00532C65" w:rsidRDefault="00A4394C" w:rsidP="00D32B65"/>
    <w:p w14:paraId="1A2B7BB7" w14:textId="1135EDE8" w:rsidR="00A4394C" w:rsidRPr="00532C65" w:rsidRDefault="00A4394C" w:rsidP="00D32B65"/>
    <w:p w14:paraId="09A9C77B" w14:textId="77777777" w:rsidR="00A4394C" w:rsidRPr="00532C65" w:rsidRDefault="00A4394C" w:rsidP="00A4394C">
      <w:pPr>
        <w:pStyle w:val="32"/>
        <w:kinsoku w:val="0"/>
        <w:overflowPunct w:val="0"/>
        <w:spacing w:before="178"/>
        <w:ind w:left="142" w:firstLine="142"/>
        <w:jc w:val="center"/>
        <w:rPr>
          <w:spacing w:val="-1"/>
        </w:rPr>
      </w:pPr>
      <w:r w:rsidRPr="00532C65">
        <w:rPr>
          <w:spacing w:val="-1"/>
        </w:rPr>
        <w:lastRenderedPageBreak/>
        <w:t>СОДЕРЖАНИЕ</w:t>
      </w:r>
    </w:p>
    <w:p w14:paraId="51566584" w14:textId="77777777" w:rsidR="00A4394C" w:rsidRPr="00532C65" w:rsidRDefault="00A4394C" w:rsidP="00A4394C">
      <w:pPr>
        <w:pStyle w:val="a8"/>
        <w:kinsoku w:val="0"/>
        <w:overflowPunct w:val="0"/>
        <w:spacing w:before="10"/>
        <w:ind w:left="142" w:firstLine="142"/>
        <w:rPr>
          <w:sz w:val="44"/>
          <w:szCs w:val="44"/>
        </w:rPr>
      </w:pPr>
    </w:p>
    <w:p w14:paraId="7A816841" w14:textId="77777777" w:rsidR="00A4394C" w:rsidRPr="00532C65" w:rsidRDefault="00A4394C" w:rsidP="00A4394C">
      <w:pPr>
        <w:pStyle w:val="a8"/>
        <w:kinsoku w:val="0"/>
        <w:overflowPunct w:val="0"/>
        <w:spacing w:line="363" w:lineRule="exact"/>
        <w:rPr>
          <w:spacing w:val="-1"/>
          <w:sz w:val="32"/>
          <w:szCs w:val="32"/>
        </w:rPr>
      </w:pPr>
    </w:p>
    <w:p w14:paraId="51899254" w14:textId="77777777" w:rsidR="00A4394C" w:rsidRPr="00532C65" w:rsidRDefault="00A4394C" w:rsidP="00A4394C">
      <w:pPr>
        <w:pStyle w:val="a8"/>
        <w:kinsoku w:val="0"/>
        <w:overflowPunct w:val="0"/>
        <w:ind w:left="142" w:firstLine="142"/>
        <w:rPr>
          <w:sz w:val="32"/>
          <w:szCs w:val="32"/>
        </w:rPr>
      </w:pPr>
    </w:p>
    <w:p w14:paraId="10FB8A3F" w14:textId="77777777" w:rsidR="00616638" w:rsidRPr="00532C65" w:rsidRDefault="00616638" w:rsidP="00616638">
      <w:pPr>
        <w:pStyle w:val="a8"/>
        <w:kinsoku w:val="0"/>
        <w:overflowPunct w:val="0"/>
        <w:ind w:left="142" w:firstLine="142"/>
        <w:rPr>
          <w:spacing w:val="-1"/>
          <w:sz w:val="32"/>
          <w:szCs w:val="32"/>
        </w:rPr>
      </w:pPr>
      <w:bookmarkStart w:id="0" w:name="_Hlk75850213"/>
      <w:bookmarkStart w:id="1" w:name="_Hlk40263229"/>
      <w:bookmarkStart w:id="2" w:name="_Hlk43106106"/>
      <w:bookmarkStart w:id="3" w:name="_Hlk43106128"/>
      <w:r w:rsidRPr="00532C65">
        <w:rPr>
          <w:b/>
          <w:bCs/>
          <w:spacing w:val="-1"/>
          <w:sz w:val="32"/>
          <w:szCs w:val="32"/>
        </w:rPr>
        <w:t>Раздел</w:t>
      </w:r>
      <w:r w:rsidRPr="00532C65">
        <w:rPr>
          <w:b/>
          <w:bCs/>
          <w:sz w:val="32"/>
          <w:szCs w:val="32"/>
        </w:rPr>
        <w:t xml:space="preserve"> </w:t>
      </w:r>
      <w:r w:rsidRPr="00532C65">
        <w:rPr>
          <w:b/>
          <w:bCs/>
          <w:spacing w:val="-1"/>
          <w:sz w:val="32"/>
          <w:szCs w:val="32"/>
        </w:rPr>
        <w:t>первый</w:t>
      </w:r>
      <w:r w:rsidRPr="00532C65">
        <w:rPr>
          <w:spacing w:val="-1"/>
          <w:sz w:val="32"/>
          <w:szCs w:val="32"/>
        </w:rPr>
        <w:t>.</w:t>
      </w:r>
    </w:p>
    <w:bookmarkEnd w:id="0"/>
    <w:p w14:paraId="1CF35ECB" w14:textId="77777777" w:rsidR="00616638" w:rsidRPr="00532C65" w:rsidRDefault="00616638" w:rsidP="00616638">
      <w:pPr>
        <w:pStyle w:val="a8"/>
        <w:kinsoku w:val="0"/>
        <w:overflowPunct w:val="0"/>
        <w:ind w:left="142" w:firstLine="142"/>
        <w:rPr>
          <w:spacing w:val="-1"/>
          <w:sz w:val="32"/>
          <w:szCs w:val="32"/>
        </w:rPr>
      </w:pPr>
      <w:r w:rsidRPr="00532C65">
        <w:rPr>
          <w:spacing w:val="-1"/>
          <w:sz w:val="32"/>
          <w:szCs w:val="32"/>
        </w:rPr>
        <w:t>Решения ПСД</w:t>
      </w:r>
    </w:p>
    <w:p w14:paraId="3F88454C" w14:textId="77777777" w:rsidR="00616638" w:rsidRPr="00532C65" w:rsidRDefault="00616638" w:rsidP="00616638">
      <w:pPr>
        <w:pStyle w:val="a8"/>
        <w:kinsoku w:val="0"/>
        <w:overflowPunct w:val="0"/>
        <w:ind w:left="142" w:firstLine="142"/>
        <w:rPr>
          <w:spacing w:val="-1"/>
          <w:sz w:val="32"/>
          <w:szCs w:val="32"/>
        </w:rPr>
      </w:pPr>
    </w:p>
    <w:p w14:paraId="69D74D3F" w14:textId="77777777" w:rsidR="00616638" w:rsidRPr="00532C65" w:rsidRDefault="00616638" w:rsidP="00616638">
      <w:pPr>
        <w:pStyle w:val="a8"/>
        <w:kinsoku w:val="0"/>
        <w:overflowPunct w:val="0"/>
        <w:ind w:left="142" w:firstLine="142"/>
        <w:rPr>
          <w:b/>
          <w:bCs/>
          <w:spacing w:val="-1"/>
          <w:sz w:val="32"/>
          <w:szCs w:val="32"/>
        </w:rPr>
      </w:pPr>
      <w:r w:rsidRPr="00532C65">
        <w:rPr>
          <w:b/>
          <w:bCs/>
          <w:spacing w:val="-1"/>
          <w:sz w:val="32"/>
          <w:szCs w:val="32"/>
        </w:rPr>
        <w:t>Раздел второй.</w:t>
      </w:r>
    </w:p>
    <w:p w14:paraId="03BB6586" w14:textId="77777777" w:rsidR="00616638" w:rsidRPr="00532C65" w:rsidRDefault="00616638" w:rsidP="00616638">
      <w:pPr>
        <w:pStyle w:val="a8"/>
        <w:kinsoku w:val="0"/>
        <w:overflowPunct w:val="0"/>
        <w:ind w:left="142" w:firstLine="142"/>
        <w:rPr>
          <w:spacing w:val="-1"/>
          <w:sz w:val="32"/>
          <w:szCs w:val="32"/>
        </w:rPr>
      </w:pPr>
      <w:r w:rsidRPr="00532C65">
        <w:rPr>
          <w:spacing w:val="-1"/>
          <w:sz w:val="32"/>
          <w:szCs w:val="32"/>
        </w:rPr>
        <w:t>Постановления,</w:t>
      </w:r>
      <w:r w:rsidRPr="00532C65">
        <w:rPr>
          <w:sz w:val="32"/>
          <w:szCs w:val="32"/>
        </w:rPr>
        <w:t xml:space="preserve"> </w:t>
      </w:r>
      <w:r w:rsidRPr="00532C65">
        <w:rPr>
          <w:spacing w:val="-1"/>
          <w:sz w:val="32"/>
          <w:szCs w:val="32"/>
        </w:rPr>
        <w:t>распоряжения</w:t>
      </w:r>
      <w:r w:rsidRPr="00532C65">
        <w:rPr>
          <w:sz w:val="32"/>
          <w:szCs w:val="32"/>
        </w:rPr>
        <w:t xml:space="preserve"> главы</w:t>
      </w:r>
      <w:r w:rsidRPr="00532C65">
        <w:rPr>
          <w:spacing w:val="-3"/>
          <w:sz w:val="32"/>
          <w:szCs w:val="32"/>
        </w:rPr>
        <w:t xml:space="preserve"> </w:t>
      </w:r>
      <w:r w:rsidRPr="00532C65">
        <w:rPr>
          <w:spacing w:val="-1"/>
          <w:sz w:val="32"/>
          <w:szCs w:val="32"/>
        </w:rPr>
        <w:t>поселения.</w:t>
      </w:r>
    </w:p>
    <w:p w14:paraId="47326DEB" w14:textId="77777777" w:rsidR="00616638" w:rsidRPr="00532C65" w:rsidRDefault="00616638" w:rsidP="00616638">
      <w:pPr>
        <w:pStyle w:val="a8"/>
        <w:kinsoku w:val="0"/>
        <w:overflowPunct w:val="0"/>
        <w:spacing w:before="8"/>
        <w:ind w:left="142" w:firstLine="142"/>
        <w:rPr>
          <w:sz w:val="32"/>
          <w:szCs w:val="32"/>
        </w:rPr>
      </w:pPr>
    </w:p>
    <w:p w14:paraId="7611DB0A" w14:textId="77777777" w:rsidR="00616638" w:rsidRPr="00532C65" w:rsidRDefault="00616638" w:rsidP="00616638">
      <w:pPr>
        <w:pStyle w:val="a8"/>
        <w:kinsoku w:val="0"/>
        <w:overflowPunct w:val="0"/>
        <w:spacing w:line="364" w:lineRule="exact"/>
        <w:ind w:left="142" w:firstLine="142"/>
        <w:rPr>
          <w:spacing w:val="-1"/>
          <w:sz w:val="32"/>
          <w:szCs w:val="32"/>
        </w:rPr>
      </w:pPr>
    </w:p>
    <w:p w14:paraId="79004653" w14:textId="77777777" w:rsidR="00A4394C" w:rsidRPr="00532C65" w:rsidRDefault="00A4394C" w:rsidP="00A4394C">
      <w:pPr>
        <w:pStyle w:val="a8"/>
        <w:kinsoku w:val="0"/>
        <w:overflowPunct w:val="0"/>
        <w:ind w:left="142" w:firstLine="142"/>
        <w:rPr>
          <w:spacing w:val="-1"/>
          <w:sz w:val="32"/>
          <w:szCs w:val="32"/>
        </w:rPr>
      </w:pPr>
    </w:p>
    <w:bookmarkEnd w:id="1"/>
    <w:bookmarkEnd w:id="2"/>
    <w:bookmarkEnd w:id="3"/>
    <w:p w14:paraId="1A96C45B" w14:textId="77777777" w:rsidR="00A4394C" w:rsidRPr="00532C65" w:rsidRDefault="00A4394C" w:rsidP="00A4394C">
      <w:pPr>
        <w:pStyle w:val="a8"/>
        <w:kinsoku w:val="0"/>
        <w:overflowPunct w:val="0"/>
        <w:spacing w:line="364" w:lineRule="exact"/>
        <w:ind w:left="142" w:firstLine="142"/>
        <w:rPr>
          <w:spacing w:val="-1"/>
          <w:sz w:val="32"/>
          <w:szCs w:val="32"/>
        </w:rPr>
      </w:pPr>
    </w:p>
    <w:p w14:paraId="24F7A79C" w14:textId="77777777" w:rsidR="00A4394C" w:rsidRPr="00532C65" w:rsidRDefault="00A4394C" w:rsidP="00A4394C">
      <w:pPr>
        <w:pStyle w:val="a8"/>
        <w:kinsoku w:val="0"/>
        <w:overflowPunct w:val="0"/>
        <w:spacing w:line="364" w:lineRule="exact"/>
        <w:ind w:left="142" w:firstLine="142"/>
        <w:rPr>
          <w:spacing w:val="-1"/>
          <w:sz w:val="32"/>
          <w:szCs w:val="32"/>
        </w:rPr>
      </w:pPr>
    </w:p>
    <w:p w14:paraId="4BE5C943" w14:textId="77777777" w:rsidR="00A4394C" w:rsidRPr="00532C65" w:rsidRDefault="00A4394C" w:rsidP="00A4394C">
      <w:pPr>
        <w:pStyle w:val="a8"/>
        <w:kinsoku w:val="0"/>
        <w:overflowPunct w:val="0"/>
        <w:spacing w:line="364" w:lineRule="exact"/>
        <w:ind w:left="142" w:firstLine="142"/>
        <w:rPr>
          <w:spacing w:val="-1"/>
          <w:sz w:val="32"/>
          <w:szCs w:val="32"/>
        </w:rPr>
      </w:pPr>
    </w:p>
    <w:p w14:paraId="4966F504" w14:textId="77777777" w:rsidR="00A4394C" w:rsidRPr="00532C65" w:rsidRDefault="00A4394C" w:rsidP="00A4394C">
      <w:pPr>
        <w:pStyle w:val="a8"/>
        <w:kinsoku w:val="0"/>
        <w:overflowPunct w:val="0"/>
        <w:spacing w:line="364" w:lineRule="exact"/>
        <w:ind w:left="142" w:firstLine="142"/>
        <w:rPr>
          <w:spacing w:val="-1"/>
          <w:sz w:val="32"/>
          <w:szCs w:val="32"/>
        </w:rPr>
      </w:pPr>
    </w:p>
    <w:p w14:paraId="0DD286F4" w14:textId="77777777" w:rsidR="00A4394C" w:rsidRPr="00532C65" w:rsidRDefault="00A4394C" w:rsidP="00A4394C">
      <w:pPr>
        <w:pStyle w:val="a8"/>
        <w:kinsoku w:val="0"/>
        <w:overflowPunct w:val="0"/>
        <w:spacing w:line="364" w:lineRule="exact"/>
        <w:ind w:left="142" w:firstLine="142"/>
        <w:rPr>
          <w:spacing w:val="-1"/>
          <w:sz w:val="32"/>
          <w:szCs w:val="32"/>
        </w:rPr>
      </w:pPr>
    </w:p>
    <w:p w14:paraId="608FF2B7" w14:textId="77777777" w:rsidR="00A4394C" w:rsidRPr="00532C65" w:rsidRDefault="00A4394C" w:rsidP="00A4394C">
      <w:pPr>
        <w:pStyle w:val="a8"/>
        <w:kinsoku w:val="0"/>
        <w:overflowPunct w:val="0"/>
        <w:spacing w:line="364" w:lineRule="exact"/>
        <w:ind w:left="142" w:firstLine="142"/>
        <w:rPr>
          <w:spacing w:val="-1"/>
          <w:sz w:val="32"/>
          <w:szCs w:val="32"/>
        </w:rPr>
      </w:pPr>
    </w:p>
    <w:p w14:paraId="0D5F398A" w14:textId="77777777" w:rsidR="00A4394C" w:rsidRPr="00532C65" w:rsidRDefault="00A4394C" w:rsidP="00A4394C">
      <w:pPr>
        <w:pStyle w:val="a8"/>
        <w:kinsoku w:val="0"/>
        <w:overflowPunct w:val="0"/>
        <w:spacing w:line="364" w:lineRule="exact"/>
        <w:ind w:left="1418"/>
        <w:rPr>
          <w:spacing w:val="-1"/>
          <w:sz w:val="32"/>
          <w:szCs w:val="32"/>
        </w:rPr>
      </w:pPr>
    </w:p>
    <w:p w14:paraId="192F1B8E" w14:textId="77777777" w:rsidR="00A4394C" w:rsidRPr="00532C65" w:rsidRDefault="00A4394C" w:rsidP="00A4394C">
      <w:pPr>
        <w:pStyle w:val="a8"/>
        <w:kinsoku w:val="0"/>
        <w:overflowPunct w:val="0"/>
        <w:spacing w:line="364" w:lineRule="exact"/>
        <w:ind w:left="1418"/>
        <w:rPr>
          <w:spacing w:val="-1"/>
          <w:sz w:val="32"/>
          <w:szCs w:val="32"/>
        </w:rPr>
      </w:pPr>
    </w:p>
    <w:p w14:paraId="3F40E7CF" w14:textId="77777777" w:rsidR="00A4394C" w:rsidRPr="00532C65" w:rsidRDefault="00A4394C" w:rsidP="00A4394C">
      <w:pPr>
        <w:pStyle w:val="a8"/>
        <w:kinsoku w:val="0"/>
        <w:overflowPunct w:val="0"/>
        <w:spacing w:line="364" w:lineRule="exact"/>
        <w:ind w:left="1418"/>
        <w:rPr>
          <w:spacing w:val="-1"/>
          <w:sz w:val="32"/>
          <w:szCs w:val="32"/>
        </w:rPr>
      </w:pPr>
    </w:p>
    <w:p w14:paraId="3809C625" w14:textId="77777777" w:rsidR="00A4394C" w:rsidRPr="00532C65" w:rsidRDefault="00A4394C" w:rsidP="00A4394C">
      <w:pPr>
        <w:pStyle w:val="a8"/>
        <w:kinsoku w:val="0"/>
        <w:overflowPunct w:val="0"/>
        <w:spacing w:line="364" w:lineRule="exact"/>
        <w:ind w:left="1418"/>
        <w:rPr>
          <w:spacing w:val="-1"/>
          <w:sz w:val="32"/>
          <w:szCs w:val="32"/>
        </w:rPr>
      </w:pPr>
    </w:p>
    <w:p w14:paraId="6A033A07" w14:textId="77777777" w:rsidR="00A4394C" w:rsidRPr="00532C65" w:rsidRDefault="00A4394C" w:rsidP="00A4394C">
      <w:pPr>
        <w:pStyle w:val="a8"/>
        <w:kinsoku w:val="0"/>
        <w:overflowPunct w:val="0"/>
        <w:spacing w:line="364" w:lineRule="exact"/>
        <w:ind w:left="1418"/>
        <w:rPr>
          <w:spacing w:val="-1"/>
          <w:sz w:val="32"/>
          <w:szCs w:val="32"/>
        </w:rPr>
      </w:pPr>
    </w:p>
    <w:p w14:paraId="18D60E6A" w14:textId="77777777" w:rsidR="00A4394C" w:rsidRPr="00532C65" w:rsidRDefault="00A4394C" w:rsidP="00A4394C">
      <w:pPr>
        <w:pStyle w:val="a8"/>
        <w:kinsoku w:val="0"/>
        <w:overflowPunct w:val="0"/>
        <w:spacing w:line="364" w:lineRule="exact"/>
        <w:ind w:left="1418"/>
        <w:rPr>
          <w:spacing w:val="-1"/>
          <w:sz w:val="32"/>
          <w:szCs w:val="32"/>
        </w:rPr>
      </w:pPr>
    </w:p>
    <w:p w14:paraId="66F3B340" w14:textId="77777777" w:rsidR="00A4394C" w:rsidRPr="00532C65" w:rsidRDefault="00A4394C" w:rsidP="00A4394C">
      <w:pPr>
        <w:pStyle w:val="a8"/>
        <w:kinsoku w:val="0"/>
        <w:overflowPunct w:val="0"/>
        <w:spacing w:line="364" w:lineRule="exact"/>
        <w:ind w:left="1418"/>
        <w:rPr>
          <w:spacing w:val="-1"/>
          <w:sz w:val="32"/>
          <w:szCs w:val="32"/>
        </w:rPr>
      </w:pPr>
    </w:p>
    <w:p w14:paraId="2E3087AD" w14:textId="77777777" w:rsidR="00A4394C" w:rsidRPr="00532C65" w:rsidRDefault="00A4394C" w:rsidP="00A4394C">
      <w:pPr>
        <w:pStyle w:val="a8"/>
        <w:kinsoku w:val="0"/>
        <w:overflowPunct w:val="0"/>
        <w:spacing w:line="364" w:lineRule="exact"/>
        <w:ind w:left="1418"/>
        <w:rPr>
          <w:spacing w:val="-1"/>
          <w:sz w:val="32"/>
          <w:szCs w:val="32"/>
        </w:rPr>
      </w:pPr>
    </w:p>
    <w:p w14:paraId="16D1C121" w14:textId="77777777" w:rsidR="00A4394C" w:rsidRPr="00532C65" w:rsidRDefault="00A4394C" w:rsidP="00A4394C">
      <w:pPr>
        <w:pStyle w:val="a8"/>
        <w:kinsoku w:val="0"/>
        <w:overflowPunct w:val="0"/>
        <w:spacing w:line="364" w:lineRule="exact"/>
        <w:ind w:left="1418"/>
        <w:rPr>
          <w:spacing w:val="-1"/>
          <w:sz w:val="32"/>
          <w:szCs w:val="32"/>
        </w:rPr>
      </w:pPr>
    </w:p>
    <w:p w14:paraId="07EADB32" w14:textId="77777777" w:rsidR="00A4394C" w:rsidRPr="00532C65" w:rsidRDefault="00A4394C" w:rsidP="00A4394C">
      <w:pPr>
        <w:pStyle w:val="a8"/>
        <w:kinsoku w:val="0"/>
        <w:overflowPunct w:val="0"/>
        <w:spacing w:line="364" w:lineRule="exact"/>
        <w:ind w:left="1418"/>
        <w:rPr>
          <w:spacing w:val="-1"/>
          <w:sz w:val="32"/>
          <w:szCs w:val="32"/>
        </w:rPr>
      </w:pPr>
    </w:p>
    <w:p w14:paraId="57E7B639" w14:textId="77777777" w:rsidR="00A4394C" w:rsidRPr="00532C65" w:rsidRDefault="00A4394C" w:rsidP="00A4394C">
      <w:pPr>
        <w:pStyle w:val="a8"/>
        <w:kinsoku w:val="0"/>
        <w:overflowPunct w:val="0"/>
        <w:spacing w:line="364" w:lineRule="exact"/>
        <w:ind w:left="1418"/>
        <w:rPr>
          <w:spacing w:val="-1"/>
          <w:sz w:val="32"/>
          <w:szCs w:val="32"/>
        </w:rPr>
      </w:pPr>
    </w:p>
    <w:p w14:paraId="6F469739" w14:textId="77777777" w:rsidR="00A4394C" w:rsidRPr="00532C65" w:rsidRDefault="00A4394C" w:rsidP="00A4394C">
      <w:pPr>
        <w:pStyle w:val="a8"/>
        <w:kinsoku w:val="0"/>
        <w:overflowPunct w:val="0"/>
        <w:spacing w:line="364" w:lineRule="exact"/>
        <w:ind w:left="1418"/>
        <w:rPr>
          <w:spacing w:val="-1"/>
          <w:sz w:val="32"/>
          <w:szCs w:val="32"/>
        </w:rPr>
      </w:pPr>
    </w:p>
    <w:p w14:paraId="022462D7" w14:textId="77777777" w:rsidR="00A4394C" w:rsidRPr="00532C65" w:rsidRDefault="00A4394C" w:rsidP="00A4394C">
      <w:pPr>
        <w:pStyle w:val="a8"/>
        <w:kinsoku w:val="0"/>
        <w:overflowPunct w:val="0"/>
        <w:spacing w:line="364" w:lineRule="exact"/>
        <w:ind w:left="1418"/>
        <w:rPr>
          <w:spacing w:val="-1"/>
          <w:sz w:val="32"/>
          <w:szCs w:val="32"/>
        </w:rPr>
      </w:pPr>
    </w:p>
    <w:p w14:paraId="00BDBA89" w14:textId="10E053A0" w:rsidR="00A4394C" w:rsidRPr="00532C65" w:rsidRDefault="00A4394C" w:rsidP="00D32B65"/>
    <w:p w14:paraId="08F4DB7F" w14:textId="34955DB8" w:rsidR="00A4394C" w:rsidRPr="00532C65" w:rsidRDefault="00A4394C" w:rsidP="00D32B65"/>
    <w:p w14:paraId="613939BA" w14:textId="5D53E995" w:rsidR="00A4394C" w:rsidRPr="00532C65" w:rsidRDefault="00A4394C" w:rsidP="00D32B65"/>
    <w:p w14:paraId="7734D79C" w14:textId="41407DBF" w:rsidR="006E339A" w:rsidRPr="00532C65" w:rsidRDefault="006E339A" w:rsidP="00D32B65"/>
    <w:p w14:paraId="6224EED0" w14:textId="77777777" w:rsidR="006E339A" w:rsidRPr="00532C65" w:rsidRDefault="006E339A" w:rsidP="00D32B65"/>
    <w:p w14:paraId="23CD3C60" w14:textId="1391EB0C" w:rsidR="00A4394C" w:rsidRPr="00532C65" w:rsidRDefault="00A4394C" w:rsidP="00D32B65"/>
    <w:p w14:paraId="5FF2D95D" w14:textId="0289B2DC" w:rsidR="00A4394C" w:rsidRPr="00532C65" w:rsidRDefault="00A4394C" w:rsidP="00D32B65"/>
    <w:p w14:paraId="779F4EE0" w14:textId="35A1E6FB" w:rsidR="00A4394C" w:rsidRPr="00532C65" w:rsidRDefault="00A4394C" w:rsidP="00D32B65"/>
    <w:p w14:paraId="0B1AE502" w14:textId="41F27815" w:rsidR="00B42169" w:rsidRPr="00532C65" w:rsidRDefault="00B42169" w:rsidP="00B42169">
      <w:pPr>
        <w:jc w:val="right"/>
        <w:rPr>
          <w:sz w:val="32"/>
          <w:szCs w:val="32"/>
        </w:rPr>
      </w:pPr>
      <w:r w:rsidRPr="00532C65">
        <w:rPr>
          <w:sz w:val="32"/>
          <w:szCs w:val="32"/>
        </w:rPr>
        <w:t>РАЗДЕЛ 1</w:t>
      </w:r>
    </w:p>
    <w:p w14:paraId="45C4AE48" w14:textId="77777777" w:rsidR="00616638" w:rsidRPr="00532C65" w:rsidRDefault="00616638" w:rsidP="00616638">
      <w:pPr>
        <w:keepNext/>
        <w:widowControl/>
        <w:autoSpaceDE/>
        <w:autoSpaceDN/>
        <w:adjustRightInd/>
        <w:jc w:val="center"/>
        <w:outlineLvl w:val="1"/>
        <w:rPr>
          <w:rFonts w:eastAsia="Times New Roman"/>
          <w:bCs/>
          <w:sz w:val="20"/>
          <w:szCs w:val="20"/>
        </w:rPr>
      </w:pPr>
      <w:r w:rsidRPr="00532C65">
        <w:rPr>
          <w:rFonts w:eastAsia="Times New Roman"/>
          <w:bCs/>
          <w:sz w:val="20"/>
          <w:szCs w:val="20"/>
        </w:rPr>
        <w:t>РОССИЙСКАЯ ФЕДЕРАЦИЯ (РОССИЯ)</w:t>
      </w:r>
    </w:p>
    <w:p w14:paraId="255ED653"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425103A5"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lastRenderedPageBreak/>
        <w:t>МИРНИНСКИЙ РАЙОН</w:t>
      </w:r>
    </w:p>
    <w:p w14:paraId="3905B472"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2AE85BA6"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2F10A7CD" w14:textId="77777777" w:rsidR="00616638" w:rsidRPr="00532C65" w:rsidRDefault="00616638" w:rsidP="00616638">
      <w:pPr>
        <w:widowControl/>
        <w:autoSpaceDE/>
        <w:autoSpaceDN/>
        <w:adjustRightInd/>
        <w:rPr>
          <w:rFonts w:eastAsia="Times New Roman"/>
          <w:sz w:val="20"/>
          <w:szCs w:val="20"/>
        </w:rPr>
      </w:pPr>
    </w:p>
    <w:p w14:paraId="2D023BAA"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lang w:val="en-US"/>
        </w:rPr>
        <w:t>LXIX</w:t>
      </w:r>
      <w:r w:rsidRPr="00532C65">
        <w:rPr>
          <w:rFonts w:eastAsia="Times New Roman"/>
          <w:sz w:val="20"/>
          <w:szCs w:val="20"/>
        </w:rPr>
        <w:t xml:space="preserve"> СЕССИЯ</w:t>
      </w:r>
    </w:p>
    <w:p w14:paraId="49B7BA94" w14:textId="77777777" w:rsidR="00616638" w:rsidRPr="00532C65" w:rsidRDefault="00616638" w:rsidP="00616638">
      <w:pPr>
        <w:widowControl/>
        <w:autoSpaceDE/>
        <w:autoSpaceDN/>
        <w:adjustRightInd/>
        <w:jc w:val="center"/>
        <w:rPr>
          <w:rFonts w:eastAsia="Times New Roman"/>
          <w:sz w:val="20"/>
          <w:szCs w:val="20"/>
        </w:rPr>
      </w:pPr>
    </w:p>
    <w:p w14:paraId="287DA718" w14:textId="77777777" w:rsidR="00616638" w:rsidRPr="00532C65" w:rsidRDefault="00616638" w:rsidP="00616638">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616638" w:rsidRPr="00532C65" w14:paraId="710BB833" w14:textId="77777777" w:rsidTr="00616638">
        <w:tc>
          <w:tcPr>
            <w:tcW w:w="4939" w:type="dxa"/>
            <w:hideMark/>
          </w:tcPr>
          <w:p w14:paraId="778009B3" w14:textId="77777777" w:rsidR="00616638" w:rsidRPr="00532C65" w:rsidRDefault="00616638" w:rsidP="00616638">
            <w:pPr>
              <w:widowControl/>
              <w:autoSpaceDE/>
              <w:autoSpaceDN/>
              <w:adjustRightInd/>
              <w:rPr>
                <w:rFonts w:eastAsia="Times New Roman"/>
                <w:bCs/>
                <w:sz w:val="20"/>
                <w:szCs w:val="20"/>
              </w:rPr>
            </w:pPr>
            <w:r w:rsidRPr="00532C65">
              <w:rPr>
                <w:rFonts w:eastAsia="Times New Roman"/>
                <w:bCs/>
                <w:sz w:val="20"/>
                <w:szCs w:val="20"/>
              </w:rPr>
              <w:t>16 декабря 2021 года</w:t>
            </w:r>
          </w:p>
        </w:tc>
        <w:tc>
          <w:tcPr>
            <w:tcW w:w="4915" w:type="dxa"/>
            <w:hideMark/>
          </w:tcPr>
          <w:p w14:paraId="06010AE5" w14:textId="77777777" w:rsidR="00616638" w:rsidRPr="00532C65" w:rsidRDefault="00616638" w:rsidP="00616638">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sz w:val="20"/>
                <w:szCs w:val="20"/>
              </w:rPr>
              <w:t>-№ 69-1</w:t>
            </w:r>
          </w:p>
        </w:tc>
      </w:tr>
    </w:tbl>
    <w:p w14:paraId="69A66187" w14:textId="77777777" w:rsidR="00616638" w:rsidRPr="00532C65" w:rsidRDefault="00616638" w:rsidP="00616638">
      <w:pPr>
        <w:widowControl/>
        <w:autoSpaceDE/>
        <w:autoSpaceDN/>
        <w:adjustRightInd/>
        <w:rPr>
          <w:rFonts w:eastAsia="Times New Roman"/>
          <w:bCs/>
          <w:sz w:val="20"/>
          <w:szCs w:val="20"/>
        </w:rPr>
      </w:pPr>
    </w:p>
    <w:p w14:paraId="2EF8728D" w14:textId="77777777" w:rsidR="00616638" w:rsidRPr="00532C65" w:rsidRDefault="00616638" w:rsidP="00616638">
      <w:pPr>
        <w:widowControl/>
        <w:autoSpaceDE/>
        <w:autoSpaceDN/>
        <w:adjustRightInd/>
        <w:rPr>
          <w:rFonts w:eastAsia="Times New Roman"/>
          <w:bCs/>
          <w:sz w:val="20"/>
          <w:szCs w:val="20"/>
        </w:rPr>
      </w:pPr>
      <w:r w:rsidRPr="00532C65">
        <w:rPr>
          <w:rFonts w:eastAsia="Times New Roman"/>
          <w:bCs/>
          <w:sz w:val="20"/>
          <w:szCs w:val="20"/>
        </w:rPr>
        <w:t xml:space="preserve">О повестке </w:t>
      </w:r>
      <w:r w:rsidRPr="00532C65">
        <w:rPr>
          <w:rFonts w:eastAsia="Times New Roman"/>
          <w:bCs/>
          <w:sz w:val="20"/>
          <w:szCs w:val="20"/>
          <w:lang w:val="en-US"/>
        </w:rPr>
        <w:t>LXIX</w:t>
      </w:r>
      <w:r w:rsidRPr="00532C65">
        <w:rPr>
          <w:rFonts w:eastAsia="Times New Roman"/>
          <w:bCs/>
          <w:sz w:val="20"/>
          <w:szCs w:val="20"/>
        </w:rPr>
        <w:t xml:space="preserve"> сессии поселкового Совета депутатов </w:t>
      </w:r>
      <w:r w:rsidRPr="00532C65">
        <w:rPr>
          <w:rFonts w:eastAsia="Times New Roman"/>
          <w:bCs/>
          <w:sz w:val="20"/>
          <w:szCs w:val="20"/>
          <w:lang w:val="en-US"/>
        </w:rPr>
        <w:t>IV</w:t>
      </w:r>
      <w:r w:rsidRPr="00532C65">
        <w:rPr>
          <w:rFonts w:eastAsia="Times New Roman"/>
          <w:bCs/>
          <w:sz w:val="20"/>
          <w:szCs w:val="20"/>
        </w:rPr>
        <w:t xml:space="preserve"> созыва</w:t>
      </w:r>
    </w:p>
    <w:p w14:paraId="0C4F6464" w14:textId="77777777" w:rsidR="00616638" w:rsidRPr="00532C65" w:rsidRDefault="00616638" w:rsidP="00616638">
      <w:pPr>
        <w:widowControl/>
        <w:autoSpaceDE/>
        <w:autoSpaceDN/>
        <w:adjustRightInd/>
        <w:ind w:firstLine="567"/>
        <w:jc w:val="both"/>
        <w:rPr>
          <w:rFonts w:eastAsia="Times New Roman"/>
          <w:sz w:val="20"/>
          <w:szCs w:val="20"/>
        </w:rPr>
      </w:pPr>
    </w:p>
    <w:p w14:paraId="5CCB09A6" w14:textId="77777777" w:rsidR="00616638" w:rsidRPr="00532C65" w:rsidRDefault="00616638" w:rsidP="00616638">
      <w:pPr>
        <w:widowControl/>
        <w:autoSpaceDE/>
        <w:autoSpaceDN/>
        <w:adjustRightInd/>
        <w:ind w:firstLine="567"/>
        <w:jc w:val="both"/>
        <w:rPr>
          <w:rFonts w:eastAsia="Times New Roman"/>
          <w:b/>
          <w:bCs/>
          <w:sz w:val="20"/>
          <w:szCs w:val="20"/>
        </w:rPr>
      </w:pPr>
      <w:r w:rsidRPr="00532C65">
        <w:rPr>
          <w:rFonts w:eastAsia="Times New Roman"/>
          <w:sz w:val="20"/>
          <w:szCs w:val="20"/>
        </w:rPr>
        <w:t xml:space="preserve">Заслушав и обсудив информацию Заместителя председателя поселкового Совета депутатов </w:t>
      </w:r>
      <w:r w:rsidRPr="00532C65">
        <w:rPr>
          <w:rFonts w:eastAsia="Times New Roman"/>
          <w:sz w:val="20"/>
          <w:szCs w:val="20"/>
          <w:lang w:val="en-US"/>
        </w:rPr>
        <w:t>IV</w:t>
      </w:r>
      <w:r w:rsidRPr="00532C65">
        <w:rPr>
          <w:rFonts w:eastAsia="Times New Roman"/>
          <w:sz w:val="20"/>
          <w:szCs w:val="20"/>
        </w:rPr>
        <w:t xml:space="preserve"> созыва А.М. </w:t>
      </w:r>
      <w:proofErr w:type="spellStart"/>
      <w:r w:rsidRPr="00532C65">
        <w:rPr>
          <w:rFonts w:eastAsia="Times New Roman"/>
          <w:sz w:val="20"/>
          <w:szCs w:val="20"/>
        </w:rPr>
        <w:t>Бочарова</w:t>
      </w:r>
      <w:proofErr w:type="spellEnd"/>
      <w:r w:rsidRPr="00532C65">
        <w:rPr>
          <w:rFonts w:eastAsia="Times New Roman"/>
          <w:sz w:val="20"/>
          <w:szCs w:val="20"/>
        </w:rPr>
        <w:t>, руководствуясь Регламентом поселкового Совета депутатов, утвержденного решением поселкового Совета депутатов от 18.12.2007 № 2-5 (с последующими изменениями и дополнениями),</w:t>
      </w:r>
      <w:r w:rsidRPr="00532C65">
        <w:rPr>
          <w:rFonts w:eastAsia="Times New Roman"/>
          <w:b/>
          <w:sz w:val="20"/>
          <w:szCs w:val="20"/>
        </w:rPr>
        <w:t xml:space="preserve"> </w:t>
      </w:r>
      <w:r w:rsidRPr="00532C65">
        <w:rPr>
          <w:rFonts w:eastAsia="Times New Roman"/>
          <w:b/>
          <w:bCs/>
          <w:sz w:val="20"/>
          <w:szCs w:val="20"/>
        </w:rPr>
        <w:t>поселковый Совет депутатов решил:</w:t>
      </w:r>
    </w:p>
    <w:p w14:paraId="743DFD6B" w14:textId="77777777" w:rsidR="00616638" w:rsidRPr="00532C65" w:rsidRDefault="00616638" w:rsidP="00616638">
      <w:pPr>
        <w:widowControl/>
        <w:autoSpaceDE/>
        <w:autoSpaceDN/>
        <w:adjustRightInd/>
        <w:ind w:firstLine="567"/>
        <w:jc w:val="both"/>
        <w:rPr>
          <w:rFonts w:eastAsia="Times New Roman"/>
          <w:sz w:val="20"/>
          <w:szCs w:val="20"/>
        </w:rPr>
      </w:pPr>
    </w:p>
    <w:p w14:paraId="092FE317" w14:textId="77777777" w:rsidR="00616638" w:rsidRPr="00532C65" w:rsidRDefault="00616638" w:rsidP="00B76090">
      <w:pPr>
        <w:widowControl/>
        <w:numPr>
          <w:ilvl w:val="0"/>
          <w:numId w:val="16"/>
        </w:numPr>
        <w:tabs>
          <w:tab w:val="left" w:pos="0"/>
        </w:tabs>
        <w:autoSpaceDE/>
        <w:autoSpaceDN/>
        <w:adjustRightInd/>
        <w:ind w:firstLine="567"/>
        <w:jc w:val="both"/>
        <w:rPr>
          <w:rFonts w:eastAsia="Times New Roman"/>
          <w:bCs/>
          <w:sz w:val="20"/>
          <w:szCs w:val="20"/>
        </w:rPr>
      </w:pPr>
      <w:r w:rsidRPr="00532C65">
        <w:rPr>
          <w:rFonts w:eastAsia="Times New Roman"/>
          <w:sz w:val="20"/>
          <w:szCs w:val="20"/>
        </w:rPr>
        <w:t xml:space="preserve">Включить в повестку </w:t>
      </w:r>
      <w:r w:rsidRPr="00532C65">
        <w:rPr>
          <w:rFonts w:eastAsia="Times New Roman"/>
          <w:sz w:val="20"/>
          <w:szCs w:val="20"/>
          <w:lang w:val="en-US"/>
        </w:rPr>
        <w:t>LXIX</w:t>
      </w:r>
      <w:r w:rsidRPr="00532C65">
        <w:rPr>
          <w:rFonts w:eastAsia="Times New Roman"/>
          <w:sz w:val="20"/>
          <w:szCs w:val="20"/>
        </w:rPr>
        <w:t xml:space="preserve"> сессии поселкового Совета депутатов </w:t>
      </w:r>
      <w:r w:rsidRPr="00532C65">
        <w:rPr>
          <w:rFonts w:eastAsia="Times New Roman"/>
          <w:sz w:val="20"/>
          <w:szCs w:val="20"/>
          <w:lang w:val="en-US"/>
        </w:rPr>
        <w:t>IV</w:t>
      </w:r>
      <w:r w:rsidRPr="00532C65">
        <w:rPr>
          <w:rFonts w:eastAsia="Times New Roman"/>
          <w:sz w:val="20"/>
          <w:szCs w:val="20"/>
        </w:rPr>
        <w:t xml:space="preserve"> созыва вопрос «О рассмотрении кандидатуры депутата поселкового Совета депутатов для награждения Почетной грамотой Главы поселка».</w:t>
      </w:r>
    </w:p>
    <w:p w14:paraId="0D27AE85" w14:textId="77777777" w:rsidR="00616638" w:rsidRPr="00532C65" w:rsidRDefault="00616638" w:rsidP="00B76090">
      <w:pPr>
        <w:widowControl/>
        <w:numPr>
          <w:ilvl w:val="0"/>
          <w:numId w:val="16"/>
        </w:numPr>
        <w:tabs>
          <w:tab w:val="left" w:pos="0"/>
        </w:tabs>
        <w:autoSpaceDE/>
        <w:autoSpaceDN/>
        <w:adjustRightInd/>
        <w:ind w:firstLine="567"/>
        <w:jc w:val="both"/>
        <w:rPr>
          <w:rFonts w:eastAsia="Times New Roman"/>
          <w:bCs/>
          <w:sz w:val="20"/>
          <w:szCs w:val="20"/>
        </w:rPr>
      </w:pPr>
      <w:r w:rsidRPr="00532C65">
        <w:rPr>
          <w:rFonts w:eastAsia="Times New Roman"/>
          <w:bCs/>
          <w:sz w:val="20"/>
          <w:szCs w:val="20"/>
        </w:rPr>
        <w:t>Вопрос «</w:t>
      </w:r>
      <w:r w:rsidRPr="00532C65">
        <w:rPr>
          <w:rFonts w:eastAsia="Times New Roman"/>
          <w:color w:val="000000"/>
          <w:sz w:val="20"/>
          <w:szCs w:val="20"/>
        </w:rPr>
        <w:t xml:space="preserve">О согласовании участия муниципального образования «Поселок Айхал» Мирнинского района Республики Саха (Якутия) </w:t>
      </w:r>
      <w:r w:rsidRPr="00532C65">
        <w:rPr>
          <w:rFonts w:eastAsia="Times New Roman"/>
          <w:sz w:val="20"/>
          <w:szCs w:val="20"/>
        </w:rPr>
        <w:t>в конкурсном отборе проектов развития общественной инфраструктуры, основанных на местных инициативах в 2022 году, на территории муниципального образования «Поселок Айхал» Мирнинского района Республики Саха (Якутия)</w:t>
      </w:r>
      <w:r w:rsidRPr="00532C65">
        <w:rPr>
          <w:rFonts w:eastAsia="Times New Roman"/>
          <w:bCs/>
          <w:sz w:val="20"/>
          <w:szCs w:val="20"/>
        </w:rPr>
        <w:t>» рассмотреть под № 2.</w:t>
      </w:r>
    </w:p>
    <w:p w14:paraId="465ECA88" w14:textId="77777777" w:rsidR="00616638" w:rsidRPr="00532C65" w:rsidRDefault="00616638" w:rsidP="00B76090">
      <w:pPr>
        <w:widowControl/>
        <w:numPr>
          <w:ilvl w:val="0"/>
          <w:numId w:val="16"/>
        </w:numPr>
        <w:tabs>
          <w:tab w:val="left" w:pos="0"/>
        </w:tabs>
        <w:autoSpaceDE/>
        <w:autoSpaceDN/>
        <w:adjustRightInd/>
        <w:ind w:firstLine="567"/>
        <w:jc w:val="both"/>
        <w:rPr>
          <w:rFonts w:eastAsia="Times New Roman"/>
          <w:sz w:val="20"/>
          <w:szCs w:val="20"/>
        </w:rPr>
      </w:pPr>
      <w:r w:rsidRPr="00532C65">
        <w:rPr>
          <w:rFonts w:eastAsia="Times New Roman"/>
          <w:sz w:val="20"/>
          <w:szCs w:val="20"/>
        </w:rPr>
        <w:t xml:space="preserve">Утвердить повестку </w:t>
      </w:r>
      <w:r w:rsidRPr="00532C65">
        <w:rPr>
          <w:rFonts w:eastAsia="Times New Roman"/>
          <w:sz w:val="20"/>
          <w:szCs w:val="20"/>
          <w:lang w:val="en-US"/>
        </w:rPr>
        <w:t>LXIX</w:t>
      </w:r>
      <w:r w:rsidRPr="00532C65">
        <w:rPr>
          <w:rFonts w:eastAsia="Times New Roman"/>
          <w:sz w:val="20"/>
          <w:szCs w:val="20"/>
        </w:rPr>
        <w:t xml:space="preserve"> сессии поселкового Совета депутатов </w:t>
      </w:r>
      <w:r w:rsidRPr="00532C65">
        <w:rPr>
          <w:rFonts w:eastAsia="Times New Roman"/>
          <w:sz w:val="20"/>
          <w:szCs w:val="20"/>
          <w:lang w:val="en-US"/>
        </w:rPr>
        <w:t>IV</w:t>
      </w:r>
      <w:r w:rsidRPr="00532C65">
        <w:rPr>
          <w:rFonts w:eastAsia="Times New Roman"/>
          <w:sz w:val="20"/>
          <w:szCs w:val="20"/>
        </w:rPr>
        <w:t xml:space="preserve"> созыва согласно приложению.</w:t>
      </w:r>
    </w:p>
    <w:p w14:paraId="3D8C8F4F" w14:textId="77777777" w:rsidR="00616638" w:rsidRPr="00532C65" w:rsidRDefault="00616638" w:rsidP="00B76090">
      <w:pPr>
        <w:widowControl/>
        <w:numPr>
          <w:ilvl w:val="0"/>
          <w:numId w:val="16"/>
        </w:numPr>
        <w:tabs>
          <w:tab w:val="left" w:pos="0"/>
        </w:tabs>
        <w:autoSpaceDE/>
        <w:autoSpaceDN/>
        <w:adjustRightInd/>
        <w:ind w:firstLine="567"/>
        <w:jc w:val="both"/>
        <w:rPr>
          <w:rFonts w:eastAsia="Times New Roman"/>
          <w:sz w:val="20"/>
          <w:szCs w:val="20"/>
          <w:lang w:eastAsia="zh-CN"/>
        </w:rPr>
      </w:pPr>
      <w:r w:rsidRPr="00532C65">
        <w:rPr>
          <w:rFonts w:eastAsia="Times New Roman"/>
          <w:sz w:val="20"/>
          <w:szCs w:val="20"/>
          <w:lang w:eastAsia="zh-CN"/>
        </w:rPr>
        <w:t xml:space="preserve">Комиссии по мандатам, Регламенту и депутатской этике во время проведения очередной </w:t>
      </w:r>
      <w:r w:rsidRPr="00532C65">
        <w:rPr>
          <w:rFonts w:eastAsia="Times New Roman"/>
          <w:sz w:val="20"/>
          <w:szCs w:val="20"/>
          <w:lang w:val="en-US" w:eastAsia="zh-CN"/>
        </w:rPr>
        <w:t>LXIX</w:t>
      </w:r>
      <w:r w:rsidRPr="00532C65">
        <w:rPr>
          <w:rFonts w:eastAsia="Times New Roman"/>
          <w:sz w:val="20"/>
          <w:szCs w:val="20"/>
          <w:lang w:eastAsia="zh-CN"/>
        </w:rPr>
        <w:t xml:space="preserve"> сессии поселкового Совета депутатов осуществлять контроль за соблюдением Регламента поселкового Совета депутатов.</w:t>
      </w:r>
    </w:p>
    <w:p w14:paraId="5462A39D" w14:textId="77777777" w:rsidR="00616638" w:rsidRPr="00532C65" w:rsidRDefault="00616638" w:rsidP="00B76090">
      <w:pPr>
        <w:widowControl/>
        <w:numPr>
          <w:ilvl w:val="0"/>
          <w:numId w:val="16"/>
        </w:numPr>
        <w:tabs>
          <w:tab w:val="left" w:pos="0"/>
        </w:tabs>
        <w:autoSpaceDE/>
        <w:autoSpaceDN/>
        <w:adjustRightInd/>
        <w:ind w:firstLine="567"/>
        <w:jc w:val="both"/>
        <w:rPr>
          <w:rFonts w:eastAsia="Times New Roman"/>
          <w:sz w:val="20"/>
          <w:szCs w:val="20"/>
          <w:lang w:eastAsia="zh-CN"/>
        </w:rPr>
      </w:pPr>
      <w:r w:rsidRPr="00532C65">
        <w:rPr>
          <w:rFonts w:eastAsia="Times New Roman"/>
          <w:sz w:val="20"/>
          <w:szCs w:val="20"/>
          <w:lang w:eastAsia="zh-CN"/>
        </w:rPr>
        <w:t xml:space="preserve">Настоящее решение вступает в силу даты принятия. </w:t>
      </w:r>
    </w:p>
    <w:p w14:paraId="672B96AC" w14:textId="77777777" w:rsidR="00616638" w:rsidRPr="00532C65" w:rsidRDefault="00616638" w:rsidP="00B76090">
      <w:pPr>
        <w:widowControl/>
        <w:numPr>
          <w:ilvl w:val="0"/>
          <w:numId w:val="16"/>
        </w:numPr>
        <w:tabs>
          <w:tab w:val="left" w:pos="0"/>
        </w:tabs>
        <w:autoSpaceDE/>
        <w:autoSpaceDN/>
        <w:adjustRightInd/>
        <w:ind w:firstLine="567"/>
        <w:jc w:val="both"/>
        <w:rPr>
          <w:rFonts w:eastAsiaTheme="minorHAnsi"/>
          <w:sz w:val="20"/>
          <w:szCs w:val="20"/>
          <w:lang w:val="x-none" w:eastAsia="x-none"/>
        </w:rPr>
      </w:pPr>
      <w:r w:rsidRPr="00532C65">
        <w:rPr>
          <w:rFonts w:eastAsiaTheme="minorHAnsi"/>
          <w:sz w:val="20"/>
          <w:szCs w:val="20"/>
          <w:lang w:val="x-none" w:eastAsia="x-none"/>
        </w:rPr>
        <w:t>Контроль исполнения настоящего решения возложить на Председателя поселкового Совета депутатов.</w:t>
      </w:r>
    </w:p>
    <w:p w14:paraId="0E40401F" w14:textId="77777777" w:rsidR="00616638" w:rsidRPr="00532C65" w:rsidRDefault="00616638" w:rsidP="00616638">
      <w:pPr>
        <w:widowControl/>
        <w:tabs>
          <w:tab w:val="left" w:pos="0"/>
        </w:tabs>
        <w:autoSpaceDE/>
        <w:autoSpaceDN/>
        <w:adjustRightInd/>
        <w:ind w:firstLine="567"/>
        <w:jc w:val="both"/>
        <w:rPr>
          <w:rFonts w:eastAsia="Times New Roman"/>
          <w:sz w:val="20"/>
          <w:szCs w:val="20"/>
        </w:rPr>
      </w:pPr>
    </w:p>
    <w:tbl>
      <w:tblPr>
        <w:tblW w:w="5000" w:type="pct"/>
        <w:tblLook w:val="04A0" w:firstRow="1" w:lastRow="0" w:firstColumn="1" w:lastColumn="0" w:noHBand="0" w:noVBand="1"/>
      </w:tblPr>
      <w:tblGrid>
        <w:gridCol w:w="4819"/>
        <w:gridCol w:w="4819"/>
      </w:tblGrid>
      <w:tr w:rsidR="00616638" w:rsidRPr="00532C65" w14:paraId="781BE0E0" w14:textId="77777777" w:rsidTr="00616638">
        <w:tc>
          <w:tcPr>
            <w:tcW w:w="2500" w:type="pct"/>
            <w:hideMark/>
          </w:tcPr>
          <w:p w14:paraId="51E88D7F" w14:textId="77777777" w:rsidR="00616638" w:rsidRPr="00532C65" w:rsidRDefault="00616638" w:rsidP="00616638">
            <w:pPr>
              <w:widowControl/>
              <w:autoSpaceDE/>
              <w:autoSpaceDN/>
              <w:adjustRightInd/>
              <w:rPr>
                <w:rFonts w:eastAsia="Times New Roman"/>
                <w:b/>
                <w:sz w:val="20"/>
                <w:szCs w:val="20"/>
              </w:rPr>
            </w:pPr>
            <w:r w:rsidRPr="00532C65">
              <w:rPr>
                <w:rFonts w:eastAsia="Times New Roman"/>
                <w:b/>
                <w:sz w:val="20"/>
                <w:szCs w:val="20"/>
              </w:rPr>
              <w:t>Заместитель председателя</w:t>
            </w:r>
          </w:p>
          <w:p w14:paraId="61892FBB"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sz w:val="20"/>
                <w:szCs w:val="20"/>
              </w:rPr>
              <w:t>поселкового Совета депутатов</w:t>
            </w:r>
          </w:p>
        </w:tc>
        <w:tc>
          <w:tcPr>
            <w:tcW w:w="2500" w:type="pct"/>
            <w:vAlign w:val="bottom"/>
            <w:hideMark/>
          </w:tcPr>
          <w:p w14:paraId="66F8F6AB"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sz w:val="20"/>
                <w:szCs w:val="20"/>
              </w:rPr>
              <w:t>А.М. Бочаров</w:t>
            </w:r>
          </w:p>
        </w:tc>
      </w:tr>
    </w:tbl>
    <w:p w14:paraId="608EDAA6" w14:textId="77777777" w:rsidR="00616638" w:rsidRPr="00532C65" w:rsidRDefault="00616638" w:rsidP="00616638">
      <w:pPr>
        <w:widowControl/>
        <w:autoSpaceDE/>
        <w:autoSpaceDN/>
        <w:adjustRightInd/>
        <w:jc w:val="right"/>
        <w:rPr>
          <w:rFonts w:eastAsia="Times New Roman"/>
          <w:sz w:val="20"/>
          <w:szCs w:val="20"/>
        </w:rPr>
      </w:pPr>
    </w:p>
    <w:p w14:paraId="6366F416"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Приложение</w:t>
      </w:r>
    </w:p>
    <w:p w14:paraId="7FAECB67"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Утверждена</w:t>
      </w:r>
    </w:p>
    <w:p w14:paraId="6FBE1F55"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решением поселкового Совета депутатов</w:t>
      </w:r>
    </w:p>
    <w:p w14:paraId="6BC4F5E3"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 xml:space="preserve">от 16 декабря 2021 года </w:t>
      </w:r>
      <w:r w:rsidRPr="00532C65">
        <w:rPr>
          <w:rFonts w:eastAsia="Times New Roman"/>
          <w:sz w:val="20"/>
          <w:szCs w:val="20"/>
          <w:lang w:val="en-US"/>
        </w:rPr>
        <w:t>IV</w:t>
      </w:r>
      <w:r w:rsidRPr="00532C65">
        <w:rPr>
          <w:rFonts w:eastAsia="Times New Roman"/>
          <w:sz w:val="20"/>
          <w:szCs w:val="20"/>
        </w:rPr>
        <w:t>-№ 69-1</w:t>
      </w:r>
    </w:p>
    <w:p w14:paraId="7E1A08F6" w14:textId="77777777" w:rsidR="00616638" w:rsidRPr="00532C65" w:rsidRDefault="00616638" w:rsidP="00616638">
      <w:pPr>
        <w:widowControl/>
        <w:autoSpaceDE/>
        <w:autoSpaceDN/>
        <w:adjustRightInd/>
        <w:jc w:val="right"/>
        <w:rPr>
          <w:rFonts w:eastAsia="Times New Roman"/>
          <w:b/>
          <w:sz w:val="20"/>
          <w:szCs w:val="20"/>
        </w:rPr>
      </w:pPr>
    </w:p>
    <w:p w14:paraId="47D6BD2D" w14:textId="77777777" w:rsidR="00616638" w:rsidRPr="00532C65" w:rsidRDefault="00616638" w:rsidP="00616638">
      <w:pPr>
        <w:widowControl/>
        <w:autoSpaceDE/>
        <w:autoSpaceDN/>
        <w:adjustRightInd/>
        <w:jc w:val="center"/>
        <w:outlineLvl w:val="0"/>
        <w:rPr>
          <w:rFonts w:eastAsia="Times New Roman"/>
          <w:b/>
          <w:sz w:val="20"/>
          <w:szCs w:val="20"/>
          <w:u w:val="single"/>
        </w:rPr>
      </w:pPr>
      <w:r w:rsidRPr="00532C65">
        <w:rPr>
          <w:rFonts w:eastAsia="Times New Roman"/>
          <w:b/>
          <w:sz w:val="20"/>
          <w:szCs w:val="20"/>
          <w:u w:val="single"/>
        </w:rPr>
        <w:t>ПОВЕСТКА ДНЯ:</w:t>
      </w:r>
    </w:p>
    <w:p w14:paraId="14245246" w14:textId="77777777" w:rsidR="00616638" w:rsidRPr="00532C65" w:rsidRDefault="00616638" w:rsidP="00616638">
      <w:pPr>
        <w:widowControl/>
        <w:autoSpaceDE/>
        <w:autoSpaceDN/>
        <w:adjustRightInd/>
        <w:jc w:val="both"/>
        <w:rPr>
          <w:rFonts w:eastAsia="Times New Roman"/>
          <w:sz w:val="20"/>
          <w:szCs w:val="20"/>
        </w:rPr>
      </w:pPr>
    </w:p>
    <w:p w14:paraId="5075029F" w14:textId="77777777" w:rsidR="00616638" w:rsidRPr="00532C65" w:rsidRDefault="00616638" w:rsidP="00616638">
      <w:pPr>
        <w:widowControl/>
        <w:autoSpaceDE/>
        <w:autoSpaceDN/>
        <w:adjustRightInd/>
        <w:jc w:val="both"/>
        <w:rPr>
          <w:rFonts w:eastAsia="Times New Roman"/>
          <w:sz w:val="20"/>
          <w:szCs w:val="20"/>
        </w:rPr>
      </w:pPr>
      <w:r w:rsidRPr="00532C65">
        <w:rPr>
          <w:rFonts w:eastAsia="Times New Roman"/>
          <w:sz w:val="20"/>
          <w:szCs w:val="20"/>
        </w:rPr>
        <w:t>Время и место проведения:</w:t>
      </w:r>
    </w:p>
    <w:p w14:paraId="33F27AA2" w14:textId="77777777" w:rsidR="00616638" w:rsidRPr="00532C65" w:rsidRDefault="00616638" w:rsidP="00616638">
      <w:pPr>
        <w:widowControl/>
        <w:tabs>
          <w:tab w:val="left" w:pos="709"/>
        </w:tabs>
        <w:autoSpaceDE/>
        <w:autoSpaceDN/>
        <w:adjustRightInd/>
        <w:jc w:val="both"/>
        <w:rPr>
          <w:rFonts w:eastAsia="Times New Roman"/>
          <w:sz w:val="20"/>
          <w:szCs w:val="20"/>
        </w:rPr>
      </w:pPr>
      <w:r w:rsidRPr="00532C65">
        <w:rPr>
          <w:rFonts w:eastAsia="Times New Roman"/>
          <w:sz w:val="20"/>
          <w:szCs w:val="20"/>
        </w:rPr>
        <w:t>16 декабря 2021 года, 10 часов 00 минут, зал заседаний Администрации поселка</w:t>
      </w:r>
    </w:p>
    <w:p w14:paraId="78576FC4" w14:textId="77777777" w:rsidR="00616638" w:rsidRPr="00532C65" w:rsidRDefault="00616638" w:rsidP="00616638">
      <w:pPr>
        <w:widowControl/>
        <w:autoSpaceDE/>
        <w:autoSpaceDN/>
        <w:adjustRightInd/>
        <w:jc w:val="both"/>
        <w:rPr>
          <w:rFonts w:eastAsia="Times New Roman"/>
          <w:sz w:val="20"/>
          <w:szCs w:val="20"/>
        </w:rPr>
      </w:pPr>
    </w:p>
    <w:p w14:paraId="4D67A704" w14:textId="77777777" w:rsidR="00616638" w:rsidRPr="00532C65" w:rsidRDefault="00616638" w:rsidP="00B76090">
      <w:pPr>
        <w:widowControl/>
        <w:numPr>
          <w:ilvl w:val="0"/>
          <w:numId w:val="18"/>
        </w:numPr>
        <w:autoSpaceDE/>
        <w:autoSpaceDN/>
        <w:adjustRightInd/>
        <w:ind w:firstLine="0"/>
        <w:jc w:val="both"/>
        <w:rPr>
          <w:rFonts w:eastAsia="Times New Roman"/>
          <w:sz w:val="20"/>
          <w:szCs w:val="20"/>
        </w:rPr>
      </w:pPr>
      <w:r w:rsidRPr="00532C65">
        <w:rPr>
          <w:rFonts w:eastAsia="Times New Roman"/>
          <w:sz w:val="20"/>
          <w:szCs w:val="20"/>
        </w:rPr>
        <w:t xml:space="preserve">О повестке </w:t>
      </w:r>
      <w:r w:rsidRPr="00532C65">
        <w:rPr>
          <w:rFonts w:eastAsia="Times New Roman"/>
          <w:sz w:val="20"/>
          <w:szCs w:val="20"/>
          <w:lang w:val="en-US"/>
        </w:rPr>
        <w:t>LXIX</w:t>
      </w:r>
      <w:r w:rsidRPr="00532C65">
        <w:rPr>
          <w:rFonts w:eastAsia="Times New Roman"/>
          <w:sz w:val="20"/>
          <w:szCs w:val="20"/>
        </w:rPr>
        <w:t xml:space="preserve"> сессии поселкового Совета депутатов </w:t>
      </w:r>
      <w:r w:rsidRPr="00532C65">
        <w:rPr>
          <w:rFonts w:eastAsia="Times New Roman"/>
          <w:sz w:val="20"/>
          <w:szCs w:val="20"/>
          <w:lang w:val="en-US"/>
        </w:rPr>
        <w:t>IV</w:t>
      </w:r>
      <w:r w:rsidRPr="00532C65">
        <w:rPr>
          <w:rFonts w:eastAsia="Times New Roman"/>
          <w:sz w:val="20"/>
          <w:szCs w:val="20"/>
        </w:rPr>
        <w:t xml:space="preserve"> созыва</w:t>
      </w:r>
    </w:p>
    <w:p w14:paraId="1C7F2530" w14:textId="77777777" w:rsidR="00616638" w:rsidRPr="00532C65" w:rsidRDefault="00616638" w:rsidP="00616638">
      <w:pPr>
        <w:widowControl/>
        <w:autoSpaceDE/>
        <w:autoSpaceDN/>
        <w:adjustRightInd/>
        <w:jc w:val="both"/>
        <w:rPr>
          <w:rFonts w:eastAsia="Times New Roman"/>
          <w:b/>
          <w:sz w:val="20"/>
          <w:szCs w:val="20"/>
        </w:rPr>
      </w:pPr>
      <w:r w:rsidRPr="00532C65">
        <w:rPr>
          <w:rFonts w:eastAsia="Times New Roman"/>
          <w:b/>
          <w:sz w:val="20"/>
          <w:szCs w:val="20"/>
        </w:rPr>
        <w:t>А.М. Бочаров</w:t>
      </w:r>
    </w:p>
    <w:p w14:paraId="54C26905" w14:textId="77777777" w:rsidR="00616638" w:rsidRPr="00532C65" w:rsidRDefault="00616638" w:rsidP="00B76090">
      <w:pPr>
        <w:widowControl/>
        <w:numPr>
          <w:ilvl w:val="0"/>
          <w:numId w:val="18"/>
        </w:numPr>
        <w:tabs>
          <w:tab w:val="left" w:pos="0"/>
        </w:tabs>
        <w:autoSpaceDE/>
        <w:autoSpaceDN/>
        <w:adjustRightInd/>
        <w:ind w:firstLine="0"/>
        <w:jc w:val="both"/>
        <w:rPr>
          <w:rFonts w:eastAsia="Times New Roman"/>
          <w:sz w:val="20"/>
          <w:szCs w:val="20"/>
        </w:rPr>
      </w:pPr>
      <w:r w:rsidRPr="00532C65">
        <w:rPr>
          <w:rFonts w:eastAsia="Times New Roman"/>
          <w:color w:val="000000"/>
          <w:sz w:val="20"/>
          <w:szCs w:val="20"/>
        </w:rPr>
        <w:t xml:space="preserve">О согласовании участия муниципального образования «Поселок Айхал» Мирнинского района Республики Саха (Якутия) </w:t>
      </w:r>
      <w:r w:rsidRPr="00532C65">
        <w:rPr>
          <w:rFonts w:eastAsia="Times New Roman"/>
          <w:sz w:val="20"/>
          <w:szCs w:val="20"/>
        </w:rPr>
        <w:t>в конкурсном отборе проектов развития общественной инфраструктуры, основанных на местных инициативах в 2022 году, на территории муниципального образования «Поселок Айхал» Мирнинского района Республики Саха (Якутия)</w:t>
      </w:r>
    </w:p>
    <w:p w14:paraId="4143C2B4" w14:textId="77777777" w:rsidR="00616638" w:rsidRPr="00532C65" w:rsidRDefault="00616638" w:rsidP="00616638">
      <w:pPr>
        <w:widowControl/>
        <w:autoSpaceDE/>
        <w:autoSpaceDN/>
        <w:adjustRightInd/>
        <w:jc w:val="both"/>
        <w:rPr>
          <w:rFonts w:eastAsia="Times New Roman"/>
          <w:b/>
          <w:sz w:val="20"/>
          <w:szCs w:val="20"/>
        </w:rPr>
      </w:pPr>
      <w:r w:rsidRPr="00532C65">
        <w:rPr>
          <w:rFonts w:eastAsia="Times New Roman"/>
          <w:b/>
          <w:sz w:val="20"/>
          <w:szCs w:val="20"/>
        </w:rPr>
        <w:t>А.М. Бочаров</w:t>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Г.Ш. Петровская</w:t>
      </w:r>
    </w:p>
    <w:p w14:paraId="5F913DB8" w14:textId="77777777" w:rsidR="00616638" w:rsidRPr="00532C65" w:rsidRDefault="00616638" w:rsidP="00616638">
      <w:pPr>
        <w:widowControl/>
        <w:autoSpaceDE/>
        <w:autoSpaceDN/>
        <w:adjustRightInd/>
        <w:jc w:val="both"/>
        <w:rPr>
          <w:rFonts w:eastAsia="Times New Roman"/>
          <w:sz w:val="20"/>
          <w:szCs w:val="20"/>
        </w:rPr>
      </w:pPr>
      <w:r w:rsidRPr="00532C65">
        <w:rPr>
          <w:rFonts w:eastAsia="Times New Roman"/>
          <w:sz w:val="20"/>
          <w:szCs w:val="20"/>
        </w:rPr>
        <w:t>3.</w:t>
      </w:r>
      <w:r w:rsidRPr="00532C65">
        <w:rPr>
          <w:rFonts w:eastAsia="Times New Roman"/>
          <w:sz w:val="20"/>
          <w:szCs w:val="20"/>
        </w:rPr>
        <w:tab/>
        <w:t>О</w:t>
      </w:r>
      <w:r w:rsidRPr="00532C65">
        <w:rPr>
          <w:rFonts w:eastAsia="Times New Roman"/>
          <w:bCs/>
          <w:sz w:val="20"/>
          <w:szCs w:val="20"/>
        </w:rPr>
        <w:t xml:space="preserve">б утверждении Положения о муниципальном контроле в сфере благоустройства на территории </w:t>
      </w:r>
      <w:r w:rsidRPr="00532C65">
        <w:rPr>
          <w:rFonts w:eastAsia="Times New Roman"/>
          <w:sz w:val="20"/>
          <w:szCs w:val="20"/>
        </w:rPr>
        <w:t>муниципального образования «Посёлок Айхал» Мирнинского района Республики Саха (Якутия)</w:t>
      </w:r>
    </w:p>
    <w:p w14:paraId="61F99CE0" w14:textId="77777777" w:rsidR="00616638" w:rsidRPr="00532C65" w:rsidRDefault="00616638" w:rsidP="00616638">
      <w:pPr>
        <w:widowControl/>
        <w:autoSpaceDE/>
        <w:autoSpaceDN/>
        <w:adjustRightInd/>
        <w:jc w:val="both"/>
        <w:rPr>
          <w:rFonts w:eastAsia="Times New Roman"/>
          <w:b/>
          <w:sz w:val="20"/>
          <w:szCs w:val="20"/>
        </w:rPr>
      </w:pPr>
      <w:r w:rsidRPr="00532C65">
        <w:rPr>
          <w:rFonts w:eastAsia="Times New Roman"/>
          <w:b/>
          <w:sz w:val="20"/>
          <w:szCs w:val="20"/>
        </w:rPr>
        <w:t>А.М. Бочаров</w:t>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 xml:space="preserve">И.В. </w:t>
      </w:r>
      <w:proofErr w:type="spellStart"/>
      <w:r w:rsidRPr="00532C65">
        <w:rPr>
          <w:rFonts w:eastAsia="Times New Roman"/>
          <w:b/>
          <w:sz w:val="20"/>
          <w:szCs w:val="20"/>
        </w:rPr>
        <w:t>Ховров</w:t>
      </w:r>
      <w:proofErr w:type="spellEnd"/>
    </w:p>
    <w:p w14:paraId="40041FD5" w14:textId="77777777" w:rsidR="00616638" w:rsidRPr="00532C65" w:rsidRDefault="00616638" w:rsidP="00616638">
      <w:pPr>
        <w:widowControl/>
        <w:jc w:val="both"/>
        <w:rPr>
          <w:rFonts w:eastAsia="Times New Roman"/>
          <w:sz w:val="20"/>
          <w:szCs w:val="20"/>
        </w:rPr>
      </w:pPr>
      <w:r w:rsidRPr="00532C65">
        <w:rPr>
          <w:rFonts w:eastAsia="Times New Roman"/>
          <w:sz w:val="20"/>
          <w:szCs w:val="20"/>
        </w:rPr>
        <w:t>4.</w:t>
      </w:r>
      <w:r w:rsidRPr="00532C65">
        <w:rPr>
          <w:rFonts w:eastAsia="Times New Roman"/>
          <w:sz w:val="20"/>
          <w:szCs w:val="20"/>
        </w:rPr>
        <w:tab/>
      </w:r>
      <w:r w:rsidRPr="00532C65">
        <w:rPr>
          <w:rFonts w:eastAsia="Times New Roman"/>
          <w:bCs/>
          <w:sz w:val="20"/>
          <w:szCs w:val="20"/>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Pr="00532C65">
        <w:rPr>
          <w:rFonts w:eastAsia="Times New Roman"/>
          <w:sz w:val="20"/>
          <w:szCs w:val="20"/>
        </w:rPr>
        <w:t xml:space="preserve"> муниципального образования «Посёлок Айхал» Мирнинского района Республики Саха (Якутия)</w:t>
      </w:r>
    </w:p>
    <w:p w14:paraId="7945FBC7" w14:textId="77777777" w:rsidR="00616638" w:rsidRPr="00532C65" w:rsidRDefault="00616638" w:rsidP="00616638">
      <w:pPr>
        <w:widowControl/>
        <w:autoSpaceDE/>
        <w:autoSpaceDN/>
        <w:adjustRightInd/>
        <w:jc w:val="both"/>
        <w:rPr>
          <w:rFonts w:eastAsia="Times New Roman"/>
          <w:b/>
          <w:sz w:val="20"/>
          <w:szCs w:val="20"/>
        </w:rPr>
      </w:pPr>
      <w:r w:rsidRPr="00532C65">
        <w:rPr>
          <w:rFonts w:eastAsia="Times New Roman"/>
          <w:b/>
          <w:sz w:val="20"/>
          <w:szCs w:val="20"/>
        </w:rPr>
        <w:t>А.М. Бочаров</w:t>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 xml:space="preserve">Б.Б. </w:t>
      </w:r>
      <w:proofErr w:type="spellStart"/>
      <w:r w:rsidRPr="00532C65">
        <w:rPr>
          <w:rFonts w:eastAsia="Times New Roman"/>
          <w:b/>
          <w:sz w:val="20"/>
          <w:szCs w:val="20"/>
        </w:rPr>
        <w:t>Гымпылов</w:t>
      </w:r>
      <w:proofErr w:type="spellEnd"/>
    </w:p>
    <w:p w14:paraId="0CD8F37D" w14:textId="77777777" w:rsidR="00616638" w:rsidRPr="00532C65" w:rsidRDefault="00616638" w:rsidP="00616638">
      <w:pPr>
        <w:widowControl/>
        <w:jc w:val="both"/>
        <w:rPr>
          <w:rFonts w:eastAsia="Times New Roman"/>
          <w:sz w:val="20"/>
          <w:szCs w:val="20"/>
        </w:rPr>
      </w:pPr>
      <w:r w:rsidRPr="00532C65">
        <w:rPr>
          <w:rFonts w:eastAsia="Times New Roman"/>
          <w:noProof/>
          <w:sz w:val="20"/>
          <w:szCs w:val="20"/>
        </w:rPr>
        <w:t>5.</w:t>
      </w:r>
      <w:r w:rsidRPr="00532C65">
        <w:rPr>
          <w:rFonts w:eastAsia="Times New Roman"/>
          <w:noProof/>
          <w:sz w:val="20"/>
          <w:szCs w:val="20"/>
        </w:rPr>
        <w:tab/>
      </w:r>
      <w:r w:rsidRPr="00532C65">
        <w:rPr>
          <w:rFonts w:eastAsia="Times New Roman"/>
          <w:bCs/>
          <w:sz w:val="20"/>
          <w:szCs w:val="20"/>
        </w:rPr>
        <w:t xml:space="preserve">Об утверждении Положения </w:t>
      </w:r>
      <w:bookmarkStart w:id="4" w:name="_Hlk77847076"/>
      <w:r w:rsidRPr="00532C65">
        <w:rPr>
          <w:rFonts w:eastAsia="Times New Roman"/>
          <w:bCs/>
          <w:sz w:val="20"/>
          <w:szCs w:val="20"/>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4"/>
      <w:r w:rsidRPr="00532C65">
        <w:rPr>
          <w:rFonts w:eastAsia="Times New Roman"/>
          <w:bCs/>
          <w:sz w:val="20"/>
          <w:szCs w:val="20"/>
        </w:rPr>
        <w:t xml:space="preserve">в </w:t>
      </w:r>
      <w:r w:rsidRPr="00532C65">
        <w:rPr>
          <w:rFonts w:eastAsia="Times New Roman"/>
          <w:sz w:val="20"/>
          <w:szCs w:val="20"/>
        </w:rPr>
        <w:t>муниципальном образовании «Посёлок Айхал» Мирнинского района Республики Саха (Якутия)</w:t>
      </w:r>
    </w:p>
    <w:p w14:paraId="7A01AEFD" w14:textId="77777777" w:rsidR="00616638" w:rsidRPr="00532C65" w:rsidRDefault="00616638" w:rsidP="00616638">
      <w:pPr>
        <w:widowControl/>
        <w:autoSpaceDE/>
        <w:autoSpaceDN/>
        <w:adjustRightInd/>
        <w:jc w:val="both"/>
        <w:rPr>
          <w:rFonts w:eastAsia="Times New Roman"/>
          <w:b/>
          <w:sz w:val="20"/>
          <w:szCs w:val="20"/>
        </w:rPr>
      </w:pPr>
      <w:r w:rsidRPr="00532C65">
        <w:rPr>
          <w:rFonts w:eastAsia="Times New Roman"/>
          <w:b/>
          <w:sz w:val="20"/>
          <w:szCs w:val="20"/>
        </w:rPr>
        <w:t>А.М. Бочаров</w:t>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 xml:space="preserve">Д.А. </w:t>
      </w:r>
      <w:proofErr w:type="spellStart"/>
      <w:r w:rsidRPr="00532C65">
        <w:rPr>
          <w:rFonts w:eastAsia="Times New Roman"/>
          <w:b/>
          <w:sz w:val="20"/>
          <w:szCs w:val="20"/>
        </w:rPr>
        <w:t>Чухарев</w:t>
      </w:r>
      <w:proofErr w:type="spellEnd"/>
    </w:p>
    <w:p w14:paraId="2DA32309" w14:textId="77777777" w:rsidR="00616638" w:rsidRPr="00532C65" w:rsidRDefault="00616638" w:rsidP="00616638">
      <w:pPr>
        <w:jc w:val="both"/>
        <w:rPr>
          <w:rFonts w:eastAsia="Times New Roman"/>
          <w:sz w:val="20"/>
          <w:szCs w:val="20"/>
        </w:rPr>
      </w:pPr>
      <w:r w:rsidRPr="00532C65">
        <w:rPr>
          <w:rFonts w:eastAsia="Times New Roman"/>
          <w:noProof/>
          <w:sz w:val="20"/>
          <w:szCs w:val="20"/>
        </w:rPr>
        <w:lastRenderedPageBreak/>
        <w:t>6.</w:t>
      </w:r>
      <w:r w:rsidRPr="00532C65">
        <w:rPr>
          <w:rFonts w:eastAsia="Times New Roman"/>
          <w:noProof/>
          <w:sz w:val="20"/>
          <w:szCs w:val="20"/>
        </w:rPr>
        <w:tab/>
      </w:r>
      <w:r w:rsidRPr="00532C65">
        <w:rPr>
          <w:rFonts w:eastAsia="Times New Roman"/>
          <w:sz w:val="20"/>
          <w:szCs w:val="20"/>
        </w:rPr>
        <w:t>Об утверждении ставок арендной платы на земельные участки, находящиеся в собственности муниципального образования «Поселок Айхал» Мирнинского района Республики Саха (Якутия), на 2022 год</w:t>
      </w:r>
    </w:p>
    <w:p w14:paraId="6683E550" w14:textId="77777777" w:rsidR="00616638" w:rsidRPr="00532C65" w:rsidRDefault="00616638" w:rsidP="00616638">
      <w:pPr>
        <w:jc w:val="both"/>
        <w:rPr>
          <w:rFonts w:eastAsia="Times New Roman"/>
          <w:b/>
          <w:sz w:val="20"/>
          <w:szCs w:val="20"/>
        </w:rPr>
      </w:pPr>
      <w:r w:rsidRPr="00532C65">
        <w:rPr>
          <w:rFonts w:eastAsia="Times New Roman"/>
          <w:b/>
          <w:sz w:val="20"/>
          <w:szCs w:val="20"/>
        </w:rPr>
        <w:t>А.М. Бочаров</w:t>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В.С. Заикина</w:t>
      </w:r>
    </w:p>
    <w:p w14:paraId="6D010E1E" w14:textId="77777777" w:rsidR="00616638" w:rsidRPr="00532C65" w:rsidRDefault="00616638" w:rsidP="00616638">
      <w:pPr>
        <w:jc w:val="both"/>
        <w:rPr>
          <w:rFonts w:eastAsia="Times New Roman"/>
          <w:noProof/>
          <w:sz w:val="20"/>
          <w:szCs w:val="20"/>
        </w:rPr>
      </w:pPr>
      <w:r w:rsidRPr="00532C65">
        <w:rPr>
          <w:rFonts w:eastAsia="Times New Roman"/>
          <w:sz w:val="20"/>
          <w:szCs w:val="20"/>
        </w:rPr>
        <w:t>7.</w:t>
      </w:r>
      <w:r w:rsidRPr="00532C65">
        <w:rPr>
          <w:rFonts w:eastAsia="Times New Roman"/>
          <w:sz w:val="20"/>
          <w:szCs w:val="20"/>
        </w:rPr>
        <w:tab/>
      </w:r>
      <w:r w:rsidRPr="00532C65">
        <w:rPr>
          <w:rFonts w:eastAsia="Times New Roman"/>
          <w:bCs/>
          <w:sz w:val="20"/>
          <w:szCs w:val="20"/>
        </w:rPr>
        <w:t xml:space="preserve">Об утверждении ставок арендной платы за земельные участки, государственная собственность на которые не разграничена, </w:t>
      </w:r>
      <w:r w:rsidRPr="00532C65">
        <w:rPr>
          <w:rFonts w:eastAsia="Times New Roman"/>
          <w:sz w:val="20"/>
          <w:szCs w:val="20"/>
        </w:rPr>
        <w:t>расположенные на территории муниципального образования «Посёлок Айхал» Мирнинского района Республики Саха (Якутия</w:t>
      </w:r>
    </w:p>
    <w:p w14:paraId="5C878FDB" w14:textId="77777777" w:rsidR="00616638" w:rsidRPr="00532C65" w:rsidRDefault="00616638" w:rsidP="00616638">
      <w:pPr>
        <w:jc w:val="both"/>
        <w:rPr>
          <w:rFonts w:eastAsia="Times New Roman"/>
          <w:b/>
          <w:sz w:val="20"/>
          <w:szCs w:val="20"/>
        </w:rPr>
      </w:pPr>
      <w:r w:rsidRPr="00532C65">
        <w:rPr>
          <w:rFonts w:eastAsia="Times New Roman"/>
          <w:b/>
          <w:sz w:val="20"/>
          <w:szCs w:val="20"/>
        </w:rPr>
        <w:t>А.М. Бочаров</w:t>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В.С. Заикина</w:t>
      </w:r>
    </w:p>
    <w:p w14:paraId="57A6A13E" w14:textId="77777777" w:rsidR="00616638" w:rsidRPr="00532C65" w:rsidRDefault="00616638" w:rsidP="00616638">
      <w:pPr>
        <w:widowControl/>
        <w:autoSpaceDE/>
        <w:autoSpaceDN/>
        <w:adjustRightInd/>
        <w:jc w:val="both"/>
        <w:rPr>
          <w:rFonts w:eastAsia="Times New Roman"/>
          <w:sz w:val="20"/>
          <w:szCs w:val="20"/>
        </w:rPr>
      </w:pPr>
      <w:r w:rsidRPr="00532C65">
        <w:rPr>
          <w:rFonts w:eastAsia="Times New Roman"/>
          <w:noProof/>
          <w:sz w:val="20"/>
          <w:szCs w:val="20"/>
        </w:rPr>
        <w:t>8.</w:t>
      </w:r>
      <w:r w:rsidRPr="00532C65">
        <w:rPr>
          <w:rFonts w:eastAsia="Times New Roman"/>
          <w:noProof/>
          <w:sz w:val="20"/>
          <w:szCs w:val="20"/>
        </w:rPr>
        <w:tab/>
      </w:r>
      <w:r w:rsidRPr="00532C65">
        <w:rPr>
          <w:rFonts w:eastAsia="Times New Roman"/>
          <w:sz w:val="20"/>
          <w:szCs w:val="20"/>
        </w:rPr>
        <w:t xml:space="preserve">О внесении изменений и дополнений в решение поселкового Совета депутатов от 17 декабря 2020 год </w:t>
      </w:r>
      <w:r w:rsidRPr="00532C65">
        <w:rPr>
          <w:rFonts w:eastAsia="Times New Roman"/>
          <w:sz w:val="20"/>
          <w:szCs w:val="20"/>
          <w:lang w:val="en-US"/>
        </w:rPr>
        <w:t>IV</w:t>
      </w:r>
      <w:r w:rsidRPr="00532C65">
        <w:rPr>
          <w:rFonts w:eastAsia="Times New Roman"/>
          <w:sz w:val="20"/>
          <w:szCs w:val="20"/>
        </w:rPr>
        <w:t>-№ 55-3 «О бюджете муниципального образования «Поселок Айхал» Мирнинского района Республики Саха (Якутия) на 2021 год и на плановый период 2022 и 2023 годов»</w:t>
      </w:r>
    </w:p>
    <w:p w14:paraId="2E84BBD0" w14:textId="77777777" w:rsidR="00616638" w:rsidRPr="00532C65" w:rsidRDefault="00616638" w:rsidP="00616638">
      <w:pPr>
        <w:jc w:val="both"/>
        <w:rPr>
          <w:rFonts w:eastAsia="Times New Roman"/>
          <w:b/>
          <w:noProof/>
          <w:sz w:val="20"/>
          <w:szCs w:val="20"/>
        </w:rPr>
      </w:pPr>
      <w:r w:rsidRPr="00532C65">
        <w:rPr>
          <w:rFonts w:eastAsia="Times New Roman"/>
          <w:b/>
          <w:noProof/>
          <w:sz w:val="20"/>
          <w:szCs w:val="20"/>
        </w:rPr>
        <w:t>А.М. Бочаров</w:t>
      </w:r>
      <w:r w:rsidRPr="00532C65">
        <w:rPr>
          <w:rFonts w:eastAsia="Times New Roman"/>
          <w:b/>
          <w:noProof/>
          <w:sz w:val="20"/>
          <w:szCs w:val="20"/>
        </w:rPr>
        <w:tab/>
      </w:r>
      <w:r w:rsidRPr="00532C65">
        <w:rPr>
          <w:rFonts w:eastAsia="Times New Roman"/>
          <w:b/>
          <w:noProof/>
          <w:sz w:val="20"/>
          <w:szCs w:val="20"/>
        </w:rPr>
        <w:tab/>
      </w:r>
      <w:r w:rsidRPr="00532C65">
        <w:rPr>
          <w:rFonts w:eastAsia="Times New Roman"/>
          <w:b/>
          <w:noProof/>
          <w:sz w:val="20"/>
          <w:szCs w:val="20"/>
        </w:rPr>
        <w:tab/>
      </w:r>
      <w:r w:rsidRPr="00532C65">
        <w:rPr>
          <w:rFonts w:eastAsia="Times New Roman"/>
          <w:b/>
          <w:noProof/>
          <w:sz w:val="20"/>
          <w:szCs w:val="20"/>
        </w:rPr>
        <w:tab/>
      </w:r>
      <w:r w:rsidRPr="00532C65">
        <w:rPr>
          <w:rFonts w:eastAsia="Times New Roman"/>
          <w:b/>
          <w:noProof/>
          <w:sz w:val="20"/>
          <w:szCs w:val="20"/>
        </w:rPr>
        <w:tab/>
      </w:r>
      <w:r w:rsidRPr="00532C65">
        <w:rPr>
          <w:rFonts w:eastAsia="Times New Roman"/>
          <w:b/>
          <w:noProof/>
          <w:sz w:val="20"/>
          <w:szCs w:val="20"/>
        </w:rPr>
        <w:tab/>
        <w:t>В.С. Лукомская</w:t>
      </w:r>
    </w:p>
    <w:p w14:paraId="3525F0CE" w14:textId="77777777" w:rsidR="00616638" w:rsidRPr="00532C65" w:rsidRDefault="00616638" w:rsidP="00B76090">
      <w:pPr>
        <w:widowControl/>
        <w:numPr>
          <w:ilvl w:val="0"/>
          <w:numId w:val="19"/>
        </w:numPr>
        <w:tabs>
          <w:tab w:val="left" w:pos="0"/>
        </w:tabs>
        <w:autoSpaceDE/>
        <w:autoSpaceDN/>
        <w:adjustRightInd/>
        <w:ind w:left="0" w:firstLine="0"/>
        <w:jc w:val="both"/>
        <w:rPr>
          <w:rFonts w:eastAsia="Times New Roman"/>
          <w:noProof/>
          <w:sz w:val="20"/>
          <w:szCs w:val="20"/>
        </w:rPr>
      </w:pPr>
      <w:r w:rsidRPr="00532C65">
        <w:rPr>
          <w:rFonts w:eastAsia="Times New Roman"/>
          <w:noProof/>
          <w:sz w:val="20"/>
          <w:szCs w:val="20"/>
        </w:rPr>
        <w:t xml:space="preserve">Об уверждении бюджета </w:t>
      </w:r>
      <w:r w:rsidRPr="00532C65">
        <w:rPr>
          <w:rFonts w:eastAsia="Times New Roman"/>
          <w:sz w:val="20"/>
          <w:szCs w:val="20"/>
        </w:rPr>
        <w:t xml:space="preserve">муниципального образования «Поселок Айхал» Мирнинского района Республики Саха (Якутия) </w:t>
      </w:r>
      <w:r w:rsidRPr="00532C65">
        <w:rPr>
          <w:rFonts w:eastAsia="Times New Roman"/>
          <w:noProof/>
          <w:sz w:val="20"/>
          <w:szCs w:val="20"/>
        </w:rPr>
        <w:t>2022 года и плановый период 2023 и 2024 годов</w:t>
      </w:r>
    </w:p>
    <w:p w14:paraId="0B93EB4D" w14:textId="77777777" w:rsidR="00616638" w:rsidRPr="00532C65" w:rsidRDefault="00616638" w:rsidP="00616638">
      <w:pPr>
        <w:jc w:val="both"/>
        <w:rPr>
          <w:rFonts w:eastAsia="Times New Roman"/>
          <w:b/>
          <w:noProof/>
          <w:sz w:val="20"/>
          <w:szCs w:val="20"/>
        </w:rPr>
      </w:pPr>
      <w:r w:rsidRPr="00532C65">
        <w:rPr>
          <w:rFonts w:eastAsia="Times New Roman"/>
          <w:b/>
          <w:noProof/>
          <w:sz w:val="20"/>
          <w:szCs w:val="20"/>
        </w:rPr>
        <w:t>А.М. Бочаров</w:t>
      </w:r>
      <w:r w:rsidRPr="00532C65">
        <w:rPr>
          <w:rFonts w:eastAsia="Times New Roman"/>
          <w:b/>
          <w:noProof/>
          <w:sz w:val="20"/>
          <w:szCs w:val="20"/>
        </w:rPr>
        <w:tab/>
      </w:r>
      <w:r w:rsidRPr="00532C65">
        <w:rPr>
          <w:rFonts w:eastAsia="Times New Roman"/>
          <w:b/>
          <w:noProof/>
          <w:sz w:val="20"/>
          <w:szCs w:val="20"/>
        </w:rPr>
        <w:tab/>
      </w:r>
      <w:r w:rsidRPr="00532C65">
        <w:rPr>
          <w:rFonts w:eastAsia="Times New Roman"/>
          <w:b/>
          <w:noProof/>
          <w:sz w:val="20"/>
          <w:szCs w:val="20"/>
        </w:rPr>
        <w:tab/>
      </w:r>
      <w:r w:rsidRPr="00532C65">
        <w:rPr>
          <w:rFonts w:eastAsia="Times New Roman"/>
          <w:b/>
          <w:noProof/>
          <w:sz w:val="20"/>
          <w:szCs w:val="20"/>
        </w:rPr>
        <w:tab/>
      </w:r>
      <w:r w:rsidRPr="00532C65">
        <w:rPr>
          <w:rFonts w:eastAsia="Times New Roman"/>
          <w:b/>
          <w:noProof/>
          <w:sz w:val="20"/>
          <w:szCs w:val="20"/>
        </w:rPr>
        <w:tab/>
      </w:r>
      <w:r w:rsidRPr="00532C65">
        <w:rPr>
          <w:rFonts w:eastAsia="Times New Roman"/>
          <w:b/>
          <w:noProof/>
          <w:sz w:val="20"/>
          <w:szCs w:val="20"/>
        </w:rPr>
        <w:tab/>
        <w:t>В.С. Лукомская</w:t>
      </w:r>
    </w:p>
    <w:p w14:paraId="44B6A1FE" w14:textId="77777777" w:rsidR="00616638" w:rsidRPr="00532C65" w:rsidRDefault="00616638" w:rsidP="00B76090">
      <w:pPr>
        <w:widowControl/>
        <w:numPr>
          <w:ilvl w:val="0"/>
          <w:numId w:val="19"/>
        </w:numPr>
        <w:tabs>
          <w:tab w:val="left" w:pos="0"/>
        </w:tabs>
        <w:autoSpaceDE/>
        <w:autoSpaceDN/>
        <w:adjustRightInd/>
        <w:ind w:left="0" w:firstLine="0"/>
        <w:jc w:val="both"/>
        <w:rPr>
          <w:rFonts w:eastAsia="Times New Roman"/>
          <w:noProof/>
          <w:sz w:val="20"/>
          <w:szCs w:val="20"/>
        </w:rPr>
      </w:pPr>
      <w:r w:rsidRPr="00532C65">
        <w:rPr>
          <w:rFonts w:eastAsia="Times New Roman"/>
          <w:sz w:val="20"/>
          <w:szCs w:val="20"/>
        </w:rPr>
        <w:t>Об утверждении плана работы поселкового Совета депутатов на 2022 год</w:t>
      </w:r>
    </w:p>
    <w:p w14:paraId="2D716FE1" w14:textId="77777777" w:rsidR="00616638" w:rsidRPr="00532C65" w:rsidRDefault="00616638" w:rsidP="00616638">
      <w:pPr>
        <w:widowControl/>
        <w:tabs>
          <w:tab w:val="left" w:pos="0"/>
        </w:tabs>
        <w:autoSpaceDE/>
        <w:autoSpaceDN/>
        <w:adjustRightInd/>
        <w:jc w:val="both"/>
        <w:rPr>
          <w:rFonts w:eastAsiaTheme="minorHAnsi"/>
          <w:b/>
          <w:noProof/>
          <w:sz w:val="20"/>
          <w:szCs w:val="20"/>
          <w:lang w:eastAsia="x-none"/>
        </w:rPr>
      </w:pPr>
      <w:r w:rsidRPr="00532C65">
        <w:rPr>
          <w:rFonts w:eastAsiaTheme="minorHAnsi"/>
          <w:b/>
          <w:noProof/>
          <w:sz w:val="20"/>
          <w:szCs w:val="20"/>
          <w:lang w:eastAsia="x-none"/>
        </w:rPr>
        <w:t>Депутатский корпус</w:t>
      </w:r>
      <w:r w:rsidRPr="00532C65">
        <w:rPr>
          <w:rFonts w:eastAsiaTheme="minorHAnsi"/>
          <w:b/>
          <w:noProof/>
          <w:sz w:val="20"/>
          <w:szCs w:val="20"/>
          <w:lang w:eastAsia="x-none"/>
        </w:rPr>
        <w:tab/>
      </w:r>
      <w:r w:rsidRPr="00532C65">
        <w:rPr>
          <w:rFonts w:eastAsiaTheme="minorHAnsi"/>
          <w:b/>
          <w:noProof/>
          <w:sz w:val="20"/>
          <w:szCs w:val="20"/>
          <w:lang w:eastAsia="x-none"/>
        </w:rPr>
        <w:tab/>
      </w:r>
      <w:r w:rsidRPr="00532C65">
        <w:rPr>
          <w:rFonts w:eastAsiaTheme="minorHAnsi"/>
          <w:b/>
          <w:noProof/>
          <w:sz w:val="20"/>
          <w:szCs w:val="20"/>
          <w:lang w:eastAsia="x-none"/>
        </w:rPr>
        <w:tab/>
      </w:r>
      <w:r w:rsidRPr="00532C65">
        <w:rPr>
          <w:rFonts w:eastAsiaTheme="minorHAnsi"/>
          <w:b/>
          <w:noProof/>
          <w:sz w:val="20"/>
          <w:szCs w:val="20"/>
          <w:lang w:eastAsia="x-none"/>
        </w:rPr>
        <w:tab/>
      </w:r>
      <w:r w:rsidRPr="00532C65">
        <w:rPr>
          <w:rFonts w:eastAsiaTheme="minorHAnsi"/>
          <w:b/>
          <w:noProof/>
          <w:sz w:val="20"/>
          <w:szCs w:val="20"/>
          <w:lang w:eastAsia="x-none"/>
        </w:rPr>
        <w:tab/>
        <w:t>С.В. Еремина</w:t>
      </w:r>
    </w:p>
    <w:p w14:paraId="73DDE613" w14:textId="77777777" w:rsidR="00616638" w:rsidRPr="00532C65" w:rsidRDefault="00616638" w:rsidP="00B76090">
      <w:pPr>
        <w:widowControl/>
        <w:numPr>
          <w:ilvl w:val="0"/>
          <w:numId w:val="19"/>
        </w:numPr>
        <w:autoSpaceDE/>
        <w:autoSpaceDN/>
        <w:adjustRightInd/>
        <w:ind w:left="0" w:firstLine="0"/>
        <w:jc w:val="both"/>
        <w:rPr>
          <w:rFonts w:eastAsia="Times New Roman"/>
          <w:sz w:val="20"/>
          <w:szCs w:val="20"/>
        </w:rPr>
      </w:pPr>
      <w:r w:rsidRPr="00532C65">
        <w:rPr>
          <w:rFonts w:eastAsia="Times New Roman"/>
          <w:sz w:val="20"/>
          <w:szCs w:val="20"/>
        </w:rPr>
        <w:t xml:space="preserve">О внесении изменений и дополнений </w:t>
      </w:r>
      <w:r w:rsidRPr="00532C65">
        <w:rPr>
          <w:rFonts w:eastAsia="Times New Roman"/>
          <w:bCs/>
          <w:sz w:val="20"/>
          <w:szCs w:val="20"/>
        </w:rPr>
        <w:t xml:space="preserve">в Положение </w:t>
      </w:r>
      <w:r w:rsidRPr="00532C65">
        <w:rPr>
          <w:rFonts w:eastAsia="Times New Roman"/>
          <w:sz w:val="20"/>
          <w:szCs w:val="20"/>
        </w:rPr>
        <w:t xml:space="preserve">о порядке учета предложений и участия граждан в обсуждении проекта </w:t>
      </w:r>
      <w:r w:rsidRPr="00532C65">
        <w:rPr>
          <w:rFonts w:eastAsia="Times New Roman"/>
          <w:bCs/>
          <w:sz w:val="20"/>
          <w:szCs w:val="20"/>
        </w:rPr>
        <w:t xml:space="preserve">решения «О внесении изменений и дополнений в </w:t>
      </w:r>
      <w:r w:rsidRPr="00532C65">
        <w:rPr>
          <w:rFonts w:eastAsia="Times New Roman"/>
          <w:sz w:val="20"/>
          <w:szCs w:val="20"/>
        </w:rPr>
        <w:t>Устав муниципального образования «Поселок Айхал» Мирнинского района Республики Саха (Якутия)», утверждённого решением поселкового Совета депутатов от 27 декабря 2007 года № 4-1</w:t>
      </w:r>
    </w:p>
    <w:p w14:paraId="22D050DA" w14:textId="77777777" w:rsidR="00616638" w:rsidRPr="00532C65" w:rsidRDefault="00616638" w:rsidP="00616638">
      <w:pPr>
        <w:widowControl/>
        <w:tabs>
          <w:tab w:val="left" w:pos="0"/>
        </w:tabs>
        <w:autoSpaceDE/>
        <w:autoSpaceDN/>
        <w:adjustRightInd/>
        <w:jc w:val="both"/>
        <w:rPr>
          <w:rFonts w:eastAsia="Times New Roman"/>
          <w:b/>
          <w:sz w:val="20"/>
          <w:szCs w:val="20"/>
        </w:rPr>
      </w:pPr>
      <w:r w:rsidRPr="00532C65">
        <w:rPr>
          <w:rFonts w:eastAsia="Times New Roman"/>
          <w:b/>
          <w:sz w:val="20"/>
          <w:szCs w:val="20"/>
        </w:rPr>
        <w:t>В.И. Коренева</w:t>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С.В. Еремина</w:t>
      </w:r>
    </w:p>
    <w:p w14:paraId="2CBA8F0B" w14:textId="77777777" w:rsidR="00616638" w:rsidRPr="00532C65" w:rsidRDefault="00616638" w:rsidP="00B76090">
      <w:pPr>
        <w:widowControl/>
        <w:numPr>
          <w:ilvl w:val="0"/>
          <w:numId w:val="19"/>
        </w:numPr>
        <w:autoSpaceDE/>
        <w:autoSpaceDN/>
        <w:adjustRightInd/>
        <w:ind w:left="0" w:firstLine="0"/>
        <w:jc w:val="both"/>
        <w:rPr>
          <w:rFonts w:eastAsia="Times New Roman"/>
          <w:sz w:val="20"/>
          <w:szCs w:val="20"/>
        </w:rPr>
      </w:pPr>
      <w:r w:rsidRPr="00532C65">
        <w:rPr>
          <w:rFonts w:eastAsia="Times New Roman"/>
          <w:sz w:val="20"/>
          <w:szCs w:val="20"/>
        </w:rPr>
        <w:t>О признании утратившим силу Положения о порядке учета предложений и участия граждан в обсуждении проекта Устава» в новой редакции и утверждении состава организационного комитета по подготовке и проведению публичных слушаний утверждённого решением поселкового Совета депутатов от 10 сентября 2007 года № 25-6</w:t>
      </w:r>
    </w:p>
    <w:p w14:paraId="0C0E564A" w14:textId="77777777" w:rsidR="00616638" w:rsidRPr="00532C65" w:rsidRDefault="00616638" w:rsidP="00616638">
      <w:pPr>
        <w:widowControl/>
        <w:tabs>
          <w:tab w:val="left" w:pos="0"/>
        </w:tabs>
        <w:autoSpaceDE/>
        <w:autoSpaceDN/>
        <w:adjustRightInd/>
        <w:jc w:val="both"/>
        <w:rPr>
          <w:rFonts w:eastAsia="Times New Roman"/>
          <w:b/>
          <w:sz w:val="20"/>
          <w:szCs w:val="20"/>
        </w:rPr>
      </w:pPr>
      <w:r w:rsidRPr="00532C65">
        <w:rPr>
          <w:rFonts w:eastAsia="Times New Roman"/>
          <w:b/>
          <w:sz w:val="20"/>
          <w:szCs w:val="20"/>
        </w:rPr>
        <w:t>В.И. Коренева</w:t>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С.В. Еремина</w:t>
      </w:r>
    </w:p>
    <w:p w14:paraId="1D111EB1" w14:textId="77777777" w:rsidR="00616638" w:rsidRPr="00532C65" w:rsidRDefault="00616638" w:rsidP="00B76090">
      <w:pPr>
        <w:widowControl/>
        <w:numPr>
          <w:ilvl w:val="0"/>
          <w:numId w:val="19"/>
        </w:numPr>
        <w:autoSpaceDE/>
        <w:autoSpaceDN/>
        <w:adjustRightInd/>
        <w:ind w:left="0" w:firstLine="0"/>
        <w:jc w:val="both"/>
        <w:rPr>
          <w:rFonts w:eastAsia="Times New Roman"/>
          <w:sz w:val="20"/>
          <w:szCs w:val="20"/>
        </w:rPr>
      </w:pPr>
      <w:r w:rsidRPr="00532C65">
        <w:rPr>
          <w:rFonts w:eastAsia="Times New Roman"/>
          <w:sz w:val="20"/>
          <w:szCs w:val="20"/>
        </w:rPr>
        <w:t xml:space="preserve">О внесении изменений и дополнений </w:t>
      </w:r>
      <w:r w:rsidRPr="00532C65">
        <w:rPr>
          <w:rFonts w:eastAsia="Times New Roman"/>
          <w:bCs/>
          <w:sz w:val="20"/>
          <w:szCs w:val="20"/>
        </w:rPr>
        <w:t xml:space="preserve">в Положение </w:t>
      </w:r>
      <w:r w:rsidRPr="00532C65">
        <w:rPr>
          <w:rFonts w:eastAsia="Times New Roman"/>
          <w:sz w:val="20"/>
          <w:szCs w:val="20"/>
        </w:rPr>
        <w:t>о порядке опубликования (обнародования) нормативных правовых актов органов местного самоуправления и иной официальной информации в МО «Поселок Айхал», утвержденное решением поселкового Совета депутатов от 15.12.2006 № 14-4, в редакции решения от 27.05.2015 №</w:t>
      </w:r>
      <w:r w:rsidRPr="00532C65">
        <w:rPr>
          <w:rFonts w:eastAsia="Times New Roman"/>
          <w:bCs/>
          <w:sz w:val="20"/>
          <w:szCs w:val="20"/>
        </w:rPr>
        <w:t xml:space="preserve"> </w:t>
      </w:r>
      <w:r w:rsidRPr="00532C65">
        <w:rPr>
          <w:rFonts w:eastAsia="Times New Roman"/>
          <w:bCs/>
          <w:sz w:val="20"/>
          <w:szCs w:val="20"/>
          <w:lang w:val="en-US"/>
        </w:rPr>
        <w:t>III</w:t>
      </w:r>
      <w:r w:rsidRPr="00532C65">
        <w:rPr>
          <w:rFonts w:eastAsia="Times New Roman"/>
          <w:bCs/>
          <w:sz w:val="20"/>
          <w:szCs w:val="20"/>
        </w:rPr>
        <w:t xml:space="preserve">-№ 37-7, от 22.05.2018 </w:t>
      </w:r>
      <w:r w:rsidRPr="00532C65">
        <w:rPr>
          <w:rFonts w:eastAsia="Times New Roman"/>
          <w:bCs/>
          <w:sz w:val="20"/>
          <w:szCs w:val="20"/>
          <w:lang w:val="en-US"/>
        </w:rPr>
        <w:t>IV</w:t>
      </w:r>
      <w:r w:rsidRPr="00532C65">
        <w:rPr>
          <w:rFonts w:eastAsia="Times New Roman"/>
          <w:bCs/>
          <w:sz w:val="20"/>
          <w:szCs w:val="20"/>
        </w:rPr>
        <w:t>-№ 13-7</w:t>
      </w:r>
    </w:p>
    <w:p w14:paraId="34D31C8E" w14:textId="77777777" w:rsidR="00616638" w:rsidRPr="00532C65" w:rsidRDefault="00616638" w:rsidP="00616638">
      <w:pPr>
        <w:widowControl/>
        <w:tabs>
          <w:tab w:val="left" w:pos="0"/>
        </w:tabs>
        <w:autoSpaceDE/>
        <w:autoSpaceDN/>
        <w:adjustRightInd/>
        <w:jc w:val="both"/>
        <w:rPr>
          <w:rFonts w:eastAsia="Times New Roman"/>
          <w:b/>
          <w:sz w:val="20"/>
          <w:szCs w:val="20"/>
        </w:rPr>
      </w:pPr>
      <w:r w:rsidRPr="00532C65">
        <w:rPr>
          <w:rFonts w:eastAsia="Times New Roman"/>
          <w:b/>
          <w:sz w:val="20"/>
          <w:szCs w:val="20"/>
        </w:rPr>
        <w:t>В.И. Коренева</w:t>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С.В. Еремина</w:t>
      </w:r>
    </w:p>
    <w:p w14:paraId="21FB4C87" w14:textId="77777777" w:rsidR="00616638" w:rsidRPr="00532C65" w:rsidRDefault="00616638" w:rsidP="00B76090">
      <w:pPr>
        <w:widowControl/>
        <w:numPr>
          <w:ilvl w:val="0"/>
          <w:numId w:val="19"/>
        </w:numPr>
        <w:tabs>
          <w:tab w:val="left" w:pos="0"/>
        </w:tabs>
        <w:autoSpaceDE/>
        <w:autoSpaceDN/>
        <w:adjustRightInd/>
        <w:ind w:left="0" w:firstLine="0"/>
        <w:jc w:val="both"/>
        <w:rPr>
          <w:rFonts w:eastAsia="Times New Roman"/>
          <w:b/>
          <w:sz w:val="20"/>
          <w:szCs w:val="20"/>
        </w:rPr>
      </w:pPr>
      <w:r w:rsidRPr="00532C65">
        <w:rPr>
          <w:rFonts w:eastAsia="Times New Roman"/>
          <w:bCs/>
          <w:sz w:val="20"/>
          <w:szCs w:val="20"/>
        </w:rPr>
        <w:t>Об исполнении Плана (Программы) приватизации муниципального имущества муниципального образования «Поселок Айхал» Мирнинского района Республики Саха (Якутия) за 2021 год</w:t>
      </w:r>
    </w:p>
    <w:p w14:paraId="40B3A1D2" w14:textId="77777777" w:rsidR="00616638" w:rsidRPr="00532C65" w:rsidRDefault="00616638" w:rsidP="00616638">
      <w:pPr>
        <w:widowControl/>
        <w:tabs>
          <w:tab w:val="left" w:pos="0"/>
        </w:tabs>
        <w:autoSpaceDE/>
        <w:autoSpaceDN/>
        <w:adjustRightInd/>
        <w:jc w:val="both"/>
        <w:rPr>
          <w:rFonts w:eastAsia="Times New Roman"/>
          <w:b/>
          <w:sz w:val="20"/>
          <w:szCs w:val="20"/>
        </w:rPr>
      </w:pPr>
      <w:r w:rsidRPr="00532C65">
        <w:rPr>
          <w:rFonts w:eastAsia="Times New Roman"/>
          <w:b/>
          <w:sz w:val="20"/>
          <w:szCs w:val="20"/>
        </w:rPr>
        <w:t>А.М. Бочаров</w:t>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А.В. Бычкова</w:t>
      </w:r>
    </w:p>
    <w:p w14:paraId="4653D9C5" w14:textId="77777777" w:rsidR="00616638" w:rsidRPr="00532C65" w:rsidRDefault="00616638" w:rsidP="00616638">
      <w:pPr>
        <w:widowControl/>
        <w:autoSpaceDE/>
        <w:autoSpaceDN/>
        <w:adjustRightInd/>
        <w:jc w:val="both"/>
        <w:rPr>
          <w:rFonts w:eastAsia="Times New Roman"/>
          <w:i/>
          <w:iCs/>
          <w:sz w:val="20"/>
          <w:szCs w:val="20"/>
        </w:rPr>
      </w:pPr>
      <w:r w:rsidRPr="00532C65">
        <w:rPr>
          <w:rFonts w:eastAsia="Times New Roman"/>
          <w:sz w:val="20"/>
          <w:szCs w:val="20"/>
        </w:rPr>
        <w:t>15.</w:t>
      </w:r>
      <w:r w:rsidRPr="00532C65">
        <w:rPr>
          <w:rFonts w:eastAsia="Times New Roman"/>
          <w:b/>
          <w:sz w:val="20"/>
          <w:szCs w:val="20"/>
        </w:rPr>
        <w:tab/>
      </w:r>
      <w:r w:rsidRPr="00532C65">
        <w:rPr>
          <w:rFonts w:eastAsia="Times New Roman"/>
          <w:bCs/>
          <w:sz w:val="20"/>
          <w:szCs w:val="20"/>
        </w:rPr>
        <w:t xml:space="preserve">Об утверждении Положения о муниципальном жилищном контроле в </w:t>
      </w:r>
      <w:r w:rsidRPr="00532C65">
        <w:rPr>
          <w:rFonts w:eastAsia="Times New Roman"/>
          <w:sz w:val="20"/>
          <w:szCs w:val="20"/>
        </w:rPr>
        <w:t>муниципальном образовании «Поселок Айхал» Мирнинского района Республики Саха (Якутия)</w:t>
      </w:r>
    </w:p>
    <w:p w14:paraId="19D6244C" w14:textId="77777777" w:rsidR="00616638" w:rsidRPr="00532C65" w:rsidRDefault="00616638" w:rsidP="00616638">
      <w:pPr>
        <w:widowControl/>
        <w:autoSpaceDE/>
        <w:autoSpaceDN/>
        <w:adjustRightInd/>
        <w:jc w:val="both"/>
        <w:rPr>
          <w:rFonts w:eastAsia="Times New Roman"/>
          <w:b/>
          <w:sz w:val="20"/>
          <w:szCs w:val="20"/>
        </w:rPr>
      </w:pPr>
      <w:r w:rsidRPr="00532C65">
        <w:rPr>
          <w:rFonts w:eastAsia="Times New Roman"/>
          <w:b/>
          <w:sz w:val="20"/>
          <w:szCs w:val="20"/>
        </w:rPr>
        <w:t>Е.П. Круг</w:t>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Ю.Ю. Юдина</w:t>
      </w:r>
    </w:p>
    <w:p w14:paraId="473B4742" w14:textId="77777777" w:rsidR="00616638" w:rsidRPr="00532C65" w:rsidRDefault="00616638" w:rsidP="00616638">
      <w:pPr>
        <w:widowControl/>
        <w:tabs>
          <w:tab w:val="left" w:pos="0"/>
        </w:tabs>
        <w:autoSpaceDE/>
        <w:autoSpaceDN/>
        <w:adjustRightInd/>
        <w:jc w:val="both"/>
        <w:rPr>
          <w:rFonts w:eastAsia="Times New Roman"/>
          <w:sz w:val="20"/>
          <w:szCs w:val="20"/>
        </w:rPr>
      </w:pPr>
      <w:r w:rsidRPr="00532C65">
        <w:rPr>
          <w:rFonts w:eastAsia="Times New Roman"/>
          <w:sz w:val="20"/>
          <w:szCs w:val="20"/>
        </w:rPr>
        <w:t>16.</w:t>
      </w:r>
      <w:r w:rsidRPr="00532C65">
        <w:rPr>
          <w:rFonts w:eastAsia="Times New Roman"/>
          <w:b/>
          <w:sz w:val="20"/>
          <w:szCs w:val="20"/>
        </w:rPr>
        <w:tab/>
      </w:r>
      <w:r w:rsidRPr="00532C65">
        <w:rPr>
          <w:rFonts w:eastAsia="Times New Roman"/>
          <w:sz w:val="20"/>
          <w:szCs w:val="20"/>
        </w:rPr>
        <w:t xml:space="preserve">О рассмотрении правотворческой инициативы депутата избирательного округа № 14 Центральный Д.М. </w:t>
      </w:r>
      <w:proofErr w:type="spellStart"/>
      <w:r w:rsidRPr="00532C65">
        <w:rPr>
          <w:rFonts w:eastAsia="Times New Roman"/>
          <w:sz w:val="20"/>
          <w:szCs w:val="20"/>
        </w:rPr>
        <w:t>Алякшина</w:t>
      </w:r>
      <w:proofErr w:type="spellEnd"/>
    </w:p>
    <w:p w14:paraId="48298C0A" w14:textId="77777777" w:rsidR="00616638" w:rsidRPr="00532C65" w:rsidRDefault="00616638" w:rsidP="00616638">
      <w:pPr>
        <w:widowControl/>
        <w:tabs>
          <w:tab w:val="left" w:pos="0"/>
        </w:tabs>
        <w:autoSpaceDE/>
        <w:autoSpaceDN/>
        <w:adjustRightInd/>
        <w:jc w:val="both"/>
        <w:rPr>
          <w:rFonts w:eastAsia="Times New Roman"/>
          <w:b/>
          <w:sz w:val="20"/>
          <w:szCs w:val="20"/>
        </w:rPr>
      </w:pPr>
      <w:r w:rsidRPr="00532C65">
        <w:rPr>
          <w:rFonts w:eastAsia="Times New Roman"/>
          <w:b/>
          <w:sz w:val="20"/>
          <w:szCs w:val="20"/>
        </w:rPr>
        <w:t>А.М. Бочаров</w:t>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Г.Ш. Петровская</w:t>
      </w:r>
    </w:p>
    <w:p w14:paraId="7CEE2609" w14:textId="77777777" w:rsidR="00616638" w:rsidRPr="00532C65" w:rsidRDefault="00616638" w:rsidP="00616638">
      <w:pPr>
        <w:widowControl/>
        <w:tabs>
          <w:tab w:val="left" w:pos="0"/>
        </w:tabs>
        <w:autoSpaceDE/>
        <w:autoSpaceDN/>
        <w:adjustRightInd/>
        <w:jc w:val="both"/>
        <w:rPr>
          <w:rFonts w:eastAsia="Times New Roman"/>
          <w:b/>
          <w:sz w:val="20"/>
          <w:szCs w:val="20"/>
        </w:rPr>
      </w:pPr>
      <w:r w:rsidRPr="00532C65">
        <w:rPr>
          <w:rFonts w:eastAsia="Times New Roman"/>
          <w:b/>
          <w:sz w:val="20"/>
          <w:szCs w:val="20"/>
        </w:rPr>
        <w:t xml:space="preserve">Д.М. </w:t>
      </w:r>
      <w:proofErr w:type="spellStart"/>
      <w:r w:rsidRPr="00532C65">
        <w:rPr>
          <w:rFonts w:eastAsia="Times New Roman"/>
          <w:b/>
          <w:sz w:val="20"/>
          <w:szCs w:val="20"/>
        </w:rPr>
        <w:t>Алякшин</w:t>
      </w:r>
      <w:proofErr w:type="spellEnd"/>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Е.В. Лачинова</w:t>
      </w:r>
    </w:p>
    <w:p w14:paraId="57360F45" w14:textId="77777777" w:rsidR="00616638" w:rsidRPr="00532C65" w:rsidRDefault="00616638" w:rsidP="00B76090">
      <w:pPr>
        <w:widowControl/>
        <w:numPr>
          <w:ilvl w:val="0"/>
          <w:numId w:val="20"/>
        </w:numPr>
        <w:autoSpaceDE/>
        <w:autoSpaceDN/>
        <w:adjustRightInd/>
        <w:ind w:left="0" w:firstLine="0"/>
        <w:jc w:val="both"/>
        <w:rPr>
          <w:rFonts w:eastAsia="Times New Roman"/>
          <w:sz w:val="20"/>
          <w:szCs w:val="20"/>
        </w:rPr>
      </w:pPr>
      <w:r w:rsidRPr="00532C65">
        <w:rPr>
          <w:rFonts w:eastAsia="Times New Roman"/>
          <w:sz w:val="20"/>
          <w:szCs w:val="20"/>
        </w:rPr>
        <w:t>О выплате денежной компенсации депутатам поселкового Совета депутатов, осуществляющим депутатскую деятельность на непостоянной основе, (поощрения за выполняемую работу) по итогам работы в 2021 году</w:t>
      </w:r>
    </w:p>
    <w:p w14:paraId="4FF4A867" w14:textId="77777777" w:rsidR="00616638" w:rsidRPr="00532C65" w:rsidRDefault="00616638" w:rsidP="00616638">
      <w:pPr>
        <w:widowControl/>
        <w:tabs>
          <w:tab w:val="left" w:pos="0"/>
        </w:tabs>
        <w:autoSpaceDE/>
        <w:autoSpaceDN/>
        <w:adjustRightInd/>
        <w:jc w:val="both"/>
        <w:rPr>
          <w:rFonts w:eastAsia="Times New Roman"/>
          <w:b/>
          <w:sz w:val="20"/>
          <w:szCs w:val="20"/>
        </w:rPr>
      </w:pPr>
      <w:r w:rsidRPr="00532C65">
        <w:rPr>
          <w:rFonts w:eastAsia="Times New Roman"/>
          <w:b/>
          <w:sz w:val="20"/>
          <w:szCs w:val="20"/>
        </w:rPr>
        <w:t>Депутатский корпус</w:t>
      </w:r>
    </w:p>
    <w:p w14:paraId="77ED4531" w14:textId="77777777" w:rsidR="00616638" w:rsidRPr="00532C65" w:rsidRDefault="00616638" w:rsidP="00B76090">
      <w:pPr>
        <w:widowControl/>
        <w:numPr>
          <w:ilvl w:val="0"/>
          <w:numId w:val="20"/>
        </w:numPr>
        <w:tabs>
          <w:tab w:val="left" w:pos="0"/>
        </w:tabs>
        <w:autoSpaceDE/>
        <w:autoSpaceDN/>
        <w:adjustRightInd/>
        <w:ind w:left="0" w:firstLine="0"/>
        <w:jc w:val="both"/>
        <w:rPr>
          <w:rFonts w:eastAsia="Times New Roman"/>
          <w:bCs/>
          <w:sz w:val="20"/>
          <w:szCs w:val="20"/>
        </w:rPr>
      </w:pPr>
      <w:r w:rsidRPr="00532C65">
        <w:rPr>
          <w:rFonts w:eastAsia="Times New Roman"/>
          <w:bCs/>
          <w:sz w:val="20"/>
          <w:szCs w:val="20"/>
        </w:rPr>
        <w:t xml:space="preserve">Об отмене решения поселкового Совета депутатов от 21 января 2021 года </w:t>
      </w:r>
      <w:r w:rsidRPr="00532C65">
        <w:rPr>
          <w:rFonts w:eastAsia="Times New Roman"/>
          <w:sz w:val="20"/>
          <w:szCs w:val="20"/>
          <w:lang w:val="en-US"/>
        </w:rPr>
        <w:t>IV</w:t>
      </w:r>
      <w:r w:rsidRPr="00532C65">
        <w:rPr>
          <w:rFonts w:eastAsia="Times New Roman"/>
          <w:sz w:val="20"/>
          <w:szCs w:val="20"/>
        </w:rPr>
        <w:t>-№ 56-7</w:t>
      </w:r>
      <w:r w:rsidRPr="00532C65">
        <w:rPr>
          <w:rFonts w:eastAsia="Times New Roman"/>
          <w:bCs/>
          <w:sz w:val="20"/>
          <w:szCs w:val="20"/>
        </w:rPr>
        <w:t xml:space="preserve"> «О выделении денежных средств по статье расходов </w:t>
      </w:r>
      <w:r w:rsidRPr="00532C65">
        <w:rPr>
          <w:rFonts w:eastAsia="Times New Roman"/>
          <w:sz w:val="20"/>
          <w:szCs w:val="20"/>
          <w:lang w:val="x-none"/>
        </w:rPr>
        <w:t>803 0103 9910011410 244 226/1139</w:t>
      </w:r>
      <w:r w:rsidRPr="00532C65">
        <w:rPr>
          <w:rFonts w:eastAsia="Times New Roman"/>
          <w:bCs/>
          <w:sz w:val="20"/>
          <w:szCs w:val="20"/>
          <w:lang w:val="x-none"/>
        </w:rPr>
        <w:t xml:space="preserve"> </w:t>
      </w:r>
      <w:r w:rsidRPr="00532C65">
        <w:rPr>
          <w:rFonts w:eastAsia="Times New Roman"/>
          <w:bCs/>
          <w:sz w:val="20"/>
          <w:szCs w:val="20"/>
        </w:rPr>
        <w:t>на повышение квалификации депутатов»</w:t>
      </w:r>
    </w:p>
    <w:p w14:paraId="64845778" w14:textId="77777777" w:rsidR="00616638" w:rsidRPr="00532C65" w:rsidRDefault="00616638" w:rsidP="00616638">
      <w:pPr>
        <w:widowControl/>
        <w:tabs>
          <w:tab w:val="left" w:pos="0"/>
        </w:tabs>
        <w:jc w:val="both"/>
        <w:rPr>
          <w:rFonts w:eastAsia="Times New Roman"/>
          <w:b/>
          <w:sz w:val="20"/>
          <w:szCs w:val="20"/>
        </w:rPr>
      </w:pPr>
      <w:r w:rsidRPr="00532C65">
        <w:rPr>
          <w:rFonts w:eastAsia="Times New Roman"/>
          <w:b/>
          <w:sz w:val="20"/>
          <w:szCs w:val="20"/>
        </w:rPr>
        <w:t>А.М. Бочаров</w:t>
      </w:r>
    </w:p>
    <w:p w14:paraId="441C7B5F" w14:textId="77777777" w:rsidR="00616638" w:rsidRPr="00532C65" w:rsidRDefault="00616638" w:rsidP="00B76090">
      <w:pPr>
        <w:widowControl/>
        <w:numPr>
          <w:ilvl w:val="0"/>
          <w:numId w:val="20"/>
        </w:numPr>
        <w:tabs>
          <w:tab w:val="left" w:pos="0"/>
        </w:tabs>
        <w:autoSpaceDE/>
        <w:autoSpaceDN/>
        <w:adjustRightInd/>
        <w:ind w:left="0" w:firstLine="0"/>
        <w:jc w:val="both"/>
        <w:rPr>
          <w:rFonts w:eastAsia="Times New Roman"/>
          <w:sz w:val="20"/>
          <w:szCs w:val="20"/>
        </w:rPr>
      </w:pPr>
      <w:r w:rsidRPr="00532C65">
        <w:rPr>
          <w:rFonts w:eastAsia="Times New Roman"/>
          <w:sz w:val="20"/>
          <w:szCs w:val="20"/>
        </w:rPr>
        <w:t>Об утверждении Положения о сохранении, использовании и популяризации объектов культурного наследия (памятников истории и культуры), находящихся в собственности муниципального образования «Посёлок Айхал» Мирнинского района Республики Саха (Якутия), и об охране объектов культурного наследия местного значения, расположенных на территории муниципального образования «Посёлок Айхал» Мирнинского района Республики Саха (Якутия)</w:t>
      </w:r>
    </w:p>
    <w:p w14:paraId="13B5D11E" w14:textId="77777777" w:rsidR="00616638" w:rsidRPr="00532C65" w:rsidRDefault="00616638" w:rsidP="00616638">
      <w:pPr>
        <w:widowControl/>
        <w:shd w:val="clear" w:color="auto" w:fill="FFFFFF"/>
        <w:autoSpaceDE/>
        <w:autoSpaceDN/>
        <w:adjustRightInd/>
        <w:rPr>
          <w:rFonts w:eastAsia="Times New Roman"/>
          <w:b/>
          <w:sz w:val="20"/>
          <w:szCs w:val="20"/>
        </w:rPr>
      </w:pPr>
      <w:r w:rsidRPr="00532C65">
        <w:rPr>
          <w:rFonts w:eastAsia="Times New Roman"/>
          <w:b/>
          <w:sz w:val="20"/>
          <w:szCs w:val="20"/>
        </w:rPr>
        <w:t>Е.П. Круг</w:t>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Г.Ш. Петровская</w:t>
      </w:r>
    </w:p>
    <w:p w14:paraId="41242B10" w14:textId="77777777" w:rsidR="00616638" w:rsidRPr="00532C65" w:rsidRDefault="00616638" w:rsidP="00616638">
      <w:pPr>
        <w:widowControl/>
        <w:shd w:val="clear" w:color="auto" w:fill="FFFFFF"/>
        <w:autoSpaceDE/>
        <w:autoSpaceDN/>
        <w:adjustRightInd/>
        <w:rPr>
          <w:rFonts w:eastAsia="Times New Roman"/>
          <w:b/>
          <w:sz w:val="20"/>
          <w:szCs w:val="20"/>
        </w:rPr>
      </w:pPr>
      <w:r w:rsidRPr="00532C65">
        <w:rPr>
          <w:rFonts w:eastAsia="Times New Roman"/>
          <w:b/>
          <w:sz w:val="20"/>
          <w:szCs w:val="20"/>
        </w:rPr>
        <w:t>А.М. Бочаров</w:t>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 xml:space="preserve">И.В. </w:t>
      </w:r>
      <w:proofErr w:type="spellStart"/>
      <w:r w:rsidRPr="00532C65">
        <w:rPr>
          <w:rFonts w:eastAsia="Times New Roman"/>
          <w:b/>
          <w:sz w:val="20"/>
          <w:szCs w:val="20"/>
        </w:rPr>
        <w:t>Ховров</w:t>
      </w:r>
      <w:proofErr w:type="spellEnd"/>
    </w:p>
    <w:p w14:paraId="2394E360" w14:textId="77777777" w:rsidR="00616638" w:rsidRPr="00532C65" w:rsidRDefault="00616638" w:rsidP="00B76090">
      <w:pPr>
        <w:widowControl/>
        <w:numPr>
          <w:ilvl w:val="0"/>
          <w:numId w:val="20"/>
        </w:numPr>
        <w:autoSpaceDE/>
        <w:autoSpaceDN/>
        <w:adjustRightInd/>
        <w:ind w:left="0" w:firstLine="0"/>
        <w:jc w:val="both"/>
        <w:rPr>
          <w:rFonts w:eastAsia="Times New Roman"/>
          <w:iCs/>
          <w:sz w:val="20"/>
          <w:szCs w:val="20"/>
        </w:rPr>
      </w:pPr>
      <w:r w:rsidRPr="00532C65">
        <w:rPr>
          <w:rFonts w:eastAsia="Times New Roman"/>
          <w:sz w:val="20"/>
          <w:szCs w:val="20"/>
        </w:rPr>
        <w:t>О</w:t>
      </w:r>
      <w:r w:rsidRPr="00532C65">
        <w:rPr>
          <w:rFonts w:eastAsia="Times New Roman"/>
          <w:iCs/>
          <w:sz w:val="20"/>
          <w:szCs w:val="20"/>
        </w:rPr>
        <w:t xml:space="preserve"> премировании Главы поселка за вклад в достижение результатов в социально-экономическом развитии, повышении эффективности деятельности органов местного самоуправления по итогам </w:t>
      </w:r>
      <w:r w:rsidRPr="00532C65">
        <w:rPr>
          <w:rFonts w:eastAsia="Times New Roman"/>
          <w:iCs/>
          <w:sz w:val="20"/>
          <w:szCs w:val="20"/>
          <w:lang w:val="en-US"/>
        </w:rPr>
        <w:t>IV</w:t>
      </w:r>
      <w:r w:rsidRPr="00532C65">
        <w:rPr>
          <w:rFonts w:eastAsia="Times New Roman"/>
          <w:iCs/>
          <w:sz w:val="20"/>
          <w:szCs w:val="20"/>
        </w:rPr>
        <w:t xml:space="preserve"> квартала 2021</w:t>
      </w:r>
      <w:r w:rsidRPr="00532C65">
        <w:rPr>
          <w:rFonts w:eastAsia="Times New Roman"/>
          <w:sz w:val="20"/>
          <w:szCs w:val="20"/>
        </w:rPr>
        <w:t xml:space="preserve"> </w:t>
      </w:r>
      <w:r w:rsidRPr="00532C65">
        <w:rPr>
          <w:rFonts w:eastAsia="Times New Roman"/>
          <w:iCs/>
          <w:sz w:val="20"/>
          <w:szCs w:val="20"/>
        </w:rPr>
        <w:t>года</w:t>
      </w:r>
    </w:p>
    <w:p w14:paraId="21E39632" w14:textId="77777777" w:rsidR="00616638" w:rsidRPr="00532C65" w:rsidRDefault="00616638" w:rsidP="00616638">
      <w:pPr>
        <w:widowControl/>
        <w:tabs>
          <w:tab w:val="left" w:pos="0"/>
        </w:tabs>
        <w:autoSpaceDE/>
        <w:autoSpaceDN/>
        <w:adjustRightInd/>
        <w:jc w:val="both"/>
        <w:rPr>
          <w:rFonts w:eastAsia="Times New Roman"/>
          <w:b/>
          <w:sz w:val="20"/>
          <w:szCs w:val="20"/>
        </w:rPr>
      </w:pPr>
      <w:r w:rsidRPr="00532C65">
        <w:rPr>
          <w:rFonts w:eastAsia="Times New Roman"/>
          <w:b/>
          <w:sz w:val="20"/>
          <w:szCs w:val="20"/>
        </w:rPr>
        <w:t>А.М. Бочаров</w:t>
      </w:r>
    </w:p>
    <w:p w14:paraId="3305B81C" w14:textId="77777777" w:rsidR="00616638" w:rsidRPr="00532C65" w:rsidRDefault="00616638" w:rsidP="00616638">
      <w:pPr>
        <w:widowControl/>
        <w:tabs>
          <w:tab w:val="left" w:pos="0"/>
        </w:tabs>
        <w:autoSpaceDE/>
        <w:autoSpaceDN/>
        <w:adjustRightInd/>
        <w:jc w:val="both"/>
        <w:rPr>
          <w:rFonts w:eastAsia="Times New Roman"/>
          <w:b/>
          <w:sz w:val="20"/>
          <w:szCs w:val="20"/>
        </w:rPr>
      </w:pPr>
      <w:r w:rsidRPr="00532C65">
        <w:rPr>
          <w:rFonts w:eastAsia="Times New Roman"/>
          <w:b/>
          <w:sz w:val="20"/>
          <w:szCs w:val="20"/>
        </w:rPr>
        <w:t>Н.А. Плотникова</w:t>
      </w:r>
    </w:p>
    <w:p w14:paraId="7D74C9A2" w14:textId="77777777" w:rsidR="00616638" w:rsidRPr="00532C65" w:rsidRDefault="00616638" w:rsidP="00B76090">
      <w:pPr>
        <w:widowControl/>
        <w:numPr>
          <w:ilvl w:val="0"/>
          <w:numId w:val="20"/>
        </w:numPr>
        <w:tabs>
          <w:tab w:val="left" w:pos="0"/>
        </w:tabs>
        <w:autoSpaceDE/>
        <w:autoSpaceDN/>
        <w:adjustRightInd/>
        <w:ind w:left="0" w:firstLine="0"/>
        <w:jc w:val="both"/>
        <w:rPr>
          <w:rFonts w:eastAsia="Times New Roman"/>
          <w:b/>
          <w:sz w:val="20"/>
          <w:szCs w:val="20"/>
        </w:rPr>
      </w:pPr>
      <w:r w:rsidRPr="00532C65">
        <w:rPr>
          <w:rFonts w:eastAsia="Times New Roman"/>
          <w:sz w:val="20"/>
          <w:szCs w:val="20"/>
        </w:rPr>
        <w:t>О рассмотрении кандидатуры депутата поселкового Совета депутатов для награждения Почетной грамотой Главы поселка</w:t>
      </w:r>
    </w:p>
    <w:p w14:paraId="0468464A" w14:textId="77777777" w:rsidR="00616638" w:rsidRPr="00532C65" w:rsidRDefault="00616638" w:rsidP="00616638">
      <w:pPr>
        <w:widowControl/>
        <w:tabs>
          <w:tab w:val="left" w:pos="0"/>
        </w:tabs>
        <w:autoSpaceDE/>
        <w:autoSpaceDN/>
        <w:adjustRightInd/>
        <w:jc w:val="both"/>
        <w:rPr>
          <w:rFonts w:eastAsia="Times New Roman"/>
          <w:b/>
          <w:sz w:val="20"/>
          <w:szCs w:val="20"/>
        </w:rPr>
      </w:pPr>
      <w:r w:rsidRPr="00532C65">
        <w:rPr>
          <w:rFonts w:eastAsia="Times New Roman"/>
          <w:b/>
          <w:sz w:val="20"/>
          <w:szCs w:val="20"/>
        </w:rPr>
        <w:t>А.М. Бочаров</w:t>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Г.Ш. Петровской</w:t>
      </w:r>
    </w:p>
    <w:p w14:paraId="2F5D30DE" w14:textId="77777777" w:rsidR="00616638" w:rsidRPr="00532C65" w:rsidRDefault="00616638" w:rsidP="00B76090">
      <w:pPr>
        <w:widowControl/>
        <w:numPr>
          <w:ilvl w:val="0"/>
          <w:numId w:val="20"/>
        </w:numPr>
        <w:tabs>
          <w:tab w:val="left" w:pos="0"/>
        </w:tabs>
        <w:autoSpaceDE/>
        <w:autoSpaceDN/>
        <w:adjustRightInd/>
        <w:ind w:left="0" w:firstLine="0"/>
        <w:jc w:val="both"/>
        <w:rPr>
          <w:rFonts w:eastAsia="Times New Roman"/>
          <w:b/>
          <w:sz w:val="20"/>
          <w:szCs w:val="20"/>
        </w:rPr>
      </w:pPr>
      <w:r w:rsidRPr="00532C65">
        <w:rPr>
          <w:rFonts w:eastAsia="Times New Roman"/>
          <w:sz w:val="20"/>
          <w:szCs w:val="20"/>
        </w:rPr>
        <w:lastRenderedPageBreak/>
        <w:t xml:space="preserve">О проведении очередной сессии поселкового Совета депутатов </w:t>
      </w:r>
    </w:p>
    <w:p w14:paraId="25288007" w14:textId="77777777" w:rsidR="00616638" w:rsidRPr="00532C65" w:rsidRDefault="00616638" w:rsidP="00616638">
      <w:pPr>
        <w:widowControl/>
        <w:autoSpaceDE/>
        <w:autoSpaceDN/>
        <w:adjustRightInd/>
        <w:jc w:val="both"/>
        <w:rPr>
          <w:rFonts w:eastAsia="Times New Roman"/>
          <w:b/>
          <w:sz w:val="20"/>
          <w:szCs w:val="20"/>
        </w:rPr>
      </w:pPr>
      <w:r w:rsidRPr="00532C65">
        <w:rPr>
          <w:rFonts w:eastAsia="Times New Roman"/>
          <w:b/>
          <w:sz w:val="20"/>
          <w:szCs w:val="20"/>
        </w:rPr>
        <w:t>А.М. Бочаров</w:t>
      </w:r>
    </w:p>
    <w:p w14:paraId="1DC45C0B" w14:textId="77777777" w:rsidR="00616638" w:rsidRPr="00532C65" w:rsidRDefault="00616638" w:rsidP="00616638">
      <w:pPr>
        <w:widowControl/>
        <w:autoSpaceDE/>
        <w:autoSpaceDN/>
        <w:adjustRightInd/>
        <w:jc w:val="both"/>
        <w:rPr>
          <w:rFonts w:eastAsia="Times New Roman"/>
          <w:b/>
          <w:sz w:val="20"/>
          <w:szCs w:val="20"/>
        </w:rPr>
      </w:pPr>
    </w:p>
    <w:p w14:paraId="110BE120" w14:textId="77777777" w:rsidR="00616638" w:rsidRPr="00532C65" w:rsidRDefault="00616638" w:rsidP="00616638">
      <w:pPr>
        <w:keepNext/>
        <w:widowControl/>
        <w:autoSpaceDE/>
        <w:autoSpaceDN/>
        <w:adjustRightInd/>
        <w:jc w:val="center"/>
        <w:outlineLvl w:val="1"/>
        <w:rPr>
          <w:rFonts w:eastAsia="Times New Roman"/>
          <w:bCs/>
          <w:sz w:val="20"/>
          <w:szCs w:val="20"/>
        </w:rPr>
      </w:pPr>
      <w:r w:rsidRPr="00532C65">
        <w:rPr>
          <w:rFonts w:eastAsia="Times New Roman"/>
          <w:bCs/>
          <w:sz w:val="20"/>
          <w:szCs w:val="20"/>
        </w:rPr>
        <w:t>РОССИЙСКАЯ ФЕДЕРАЦИЯ (РОССИЯ)</w:t>
      </w:r>
    </w:p>
    <w:p w14:paraId="0FC834E9"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0EA28F89"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МИРНИНСКИЙ РАЙОН</w:t>
      </w:r>
    </w:p>
    <w:p w14:paraId="0D6939CA"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18DAA4A5"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16EB1281" w14:textId="77777777" w:rsidR="00616638" w:rsidRPr="00532C65" w:rsidRDefault="00616638" w:rsidP="00616638">
      <w:pPr>
        <w:widowControl/>
        <w:autoSpaceDE/>
        <w:autoSpaceDN/>
        <w:adjustRightInd/>
        <w:rPr>
          <w:rFonts w:eastAsia="Times New Roman"/>
          <w:sz w:val="20"/>
          <w:szCs w:val="20"/>
        </w:rPr>
      </w:pPr>
    </w:p>
    <w:p w14:paraId="53319A0E"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lang w:val="en-US"/>
        </w:rPr>
        <w:t>LXIX</w:t>
      </w:r>
      <w:r w:rsidRPr="00532C65">
        <w:rPr>
          <w:rFonts w:eastAsia="Times New Roman"/>
          <w:sz w:val="20"/>
          <w:szCs w:val="20"/>
        </w:rPr>
        <w:t xml:space="preserve"> СЕССИЯ</w:t>
      </w:r>
    </w:p>
    <w:p w14:paraId="30EFF7F5" w14:textId="77777777" w:rsidR="00616638" w:rsidRPr="00532C65" w:rsidRDefault="00616638" w:rsidP="00616638">
      <w:pPr>
        <w:widowControl/>
        <w:autoSpaceDE/>
        <w:autoSpaceDN/>
        <w:adjustRightInd/>
        <w:jc w:val="center"/>
        <w:rPr>
          <w:rFonts w:eastAsia="Times New Roman"/>
          <w:sz w:val="20"/>
          <w:szCs w:val="20"/>
        </w:rPr>
      </w:pPr>
    </w:p>
    <w:p w14:paraId="010848ED" w14:textId="77777777" w:rsidR="00616638" w:rsidRPr="00532C65" w:rsidRDefault="00616638" w:rsidP="00616638">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616638" w:rsidRPr="00532C65" w14:paraId="78FF4A5F" w14:textId="77777777" w:rsidTr="00616638">
        <w:tc>
          <w:tcPr>
            <w:tcW w:w="4939" w:type="dxa"/>
            <w:hideMark/>
          </w:tcPr>
          <w:p w14:paraId="35E2542F" w14:textId="77777777" w:rsidR="00616638" w:rsidRPr="00532C65" w:rsidRDefault="00616638" w:rsidP="00616638">
            <w:pPr>
              <w:widowControl/>
              <w:autoSpaceDE/>
              <w:autoSpaceDN/>
              <w:adjustRightInd/>
              <w:rPr>
                <w:rFonts w:eastAsia="Times New Roman"/>
                <w:bCs/>
                <w:sz w:val="20"/>
                <w:szCs w:val="20"/>
              </w:rPr>
            </w:pPr>
            <w:r w:rsidRPr="00532C65">
              <w:rPr>
                <w:rFonts w:eastAsia="Times New Roman"/>
                <w:bCs/>
                <w:sz w:val="20"/>
                <w:szCs w:val="20"/>
              </w:rPr>
              <w:t>16 декабря 2021 года</w:t>
            </w:r>
          </w:p>
        </w:tc>
        <w:tc>
          <w:tcPr>
            <w:tcW w:w="4915" w:type="dxa"/>
            <w:hideMark/>
          </w:tcPr>
          <w:p w14:paraId="46C46FBC" w14:textId="77777777" w:rsidR="00616638" w:rsidRPr="00532C65" w:rsidRDefault="00616638" w:rsidP="00616638">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sz w:val="20"/>
                <w:szCs w:val="20"/>
              </w:rPr>
              <w:t>-№ 69-2</w:t>
            </w:r>
          </w:p>
        </w:tc>
      </w:tr>
    </w:tbl>
    <w:p w14:paraId="74D51EDC" w14:textId="77777777" w:rsidR="00616638" w:rsidRPr="00532C65" w:rsidRDefault="00616638" w:rsidP="00616638">
      <w:pPr>
        <w:widowControl/>
        <w:autoSpaceDE/>
        <w:autoSpaceDN/>
        <w:adjustRightInd/>
        <w:rPr>
          <w:rFonts w:eastAsia="Times New Roman"/>
          <w:bCs/>
          <w:sz w:val="20"/>
          <w:szCs w:val="20"/>
        </w:rPr>
      </w:pPr>
    </w:p>
    <w:p w14:paraId="2F0DE3F8" w14:textId="77777777" w:rsidR="00616638" w:rsidRPr="00532C65" w:rsidRDefault="00616638" w:rsidP="00616638">
      <w:pPr>
        <w:widowControl/>
        <w:tabs>
          <w:tab w:val="left" w:pos="0"/>
        </w:tabs>
        <w:autoSpaceDE/>
        <w:autoSpaceDN/>
        <w:adjustRightInd/>
        <w:jc w:val="center"/>
        <w:rPr>
          <w:rFonts w:eastAsia="Times New Roman"/>
          <w:b/>
          <w:sz w:val="20"/>
          <w:szCs w:val="20"/>
        </w:rPr>
      </w:pPr>
      <w:r w:rsidRPr="00532C65">
        <w:rPr>
          <w:rFonts w:eastAsia="Times New Roman"/>
          <w:b/>
          <w:color w:val="000000"/>
          <w:sz w:val="20"/>
          <w:szCs w:val="20"/>
        </w:rPr>
        <w:t xml:space="preserve">О согласовании участия муниципального образования «Поселок Айхал» Мирнинского района Республики Саха (Якутия) </w:t>
      </w:r>
      <w:r w:rsidRPr="00532C65">
        <w:rPr>
          <w:rFonts w:eastAsia="Times New Roman"/>
          <w:b/>
          <w:sz w:val="20"/>
          <w:szCs w:val="20"/>
        </w:rPr>
        <w:t>в конкурсном отборе проектов развития общественной инфраструктуры, основанных на местных инициативах в 2022 году, на территории муниципального образования «Поселок Айхал» Мирнинского района Республики Саха (Якутия)</w:t>
      </w:r>
    </w:p>
    <w:p w14:paraId="42EF7949" w14:textId="77777777" w:rsidR="00616638" w:rsidRPr="00532C65" w:rsidRDefault="00616638" w:rsidP="00616638">
      <w:pPr>
        <w:widowControl/>
        <w:tabs>
          <w:tab w:val="left" w:pos="0"/>
        </w:tabs>
        <w:autoSpaceDE/>
        <w:autoSpaceDN/>
        <w:adjustRightInd/>
        <w:jc w:val="center"/>
        <w:rPr>
          <w:rFonts w:eastAsia="Times New Roman"/>
          <w:b/>
          <w:i/>
          <w:sz w:val="20"/>
          <w:szCs w:val="20"/>
        </w:rPr>
      </w:pPr>
    </w:p>
    <w:p w14:paraId="780CB757" w14:textId="77777777" w:rsidR="00616638" w:rsidRPr="00532C65" w:rsidRDefault="00616638" w:rsidP="00616638">
      <w:pPr>
        <w:widowControl/>
        <w:autoSpaceDE/>
        <w:autoSpaceDN/>
        <w:adjustRightInd/>
        <w:ind w:firstLine="567"/>
        <w:jc w:val="both"/>
        <w:rPr>
          <w:rFonts w:eastAsia="Times New Roman"/>
          <w:b/>
          <w:bCs/>
          <w:sz w:val="20"/>
          <w:szCs w:val="20"/>
        </w:rPr>
      </w:pPr>
      <w:r w:rsidRPr="00532C65">
        <w:rPr>
          <w:rFonts w:eastAsia="Times New Roman"/>
          <w:sz w:val="20"/>
          <w:szCs w:val="20"/>
        </w:rPr>
        <w:t xml:space="preserve">Заслушав и обсудив информацию Заместителя председателя поселкового Совета депутатов А.М. </w:t>
      </w:r>
      <w:proofErr w:type="spellStart"/>
      <w:r w:rsidRPr="00532C65">
        <w:rPr>
          <w:rFonts w:eastAsia="Times New Roman"/>
          <w:sz w:val="20"/>
          <w:szCs w:val="20"/>
        </w:rPr>
        <w:t>Бочарова</w:t>
      </w:r>
      <w:proofErr w:type="spellEnd"/>
      <w:r w:rsidRPr="00532C65">
        <w:rPr>
          <w:rFonts w:eastAsia="Times New Roman"/>
          <w:sz w:val="20"/>
          <w:szCs w:val="20"/>
        </w:rPr>
        <w:t>, Главы поселка Г.Ш. Петровской, руководствуясь Приказом Министерства финансов Республики Саха (Якутия) от 31 августа 2021 г.</w:t>
      </w:r>
      <w:r w:rsidRPr="00532C65">
        <w:rPr>
          <w:rFonts w:eastAsia="Times New Roman"/>
          <w:sz w:val="20"/>
          <w:szCs w:val="20"/>
          <w:shd w:val="clear" w:color="auto" w:fill="FFFFFF"/>
        </w:rPr>
        <w:t xml:space="preserve"> № 1-04/1311-Н «Об утверждении Порядка проведения конкурсного отбора проектов развития общественной инфраструктуры, основанных на местных инициативах, на территории муниципальных образований Республики Саха (Якутия)», </w:t>
      </w:r>
      <w:r w:rsidRPr="00532C65">
        <w:rPr>
          <w:rFonts w:eastAsia="Times New Roman"/>
          <w:b/>
          <w:bCs/>
          <w:sz w:val="20"/>
          <w:szCs w:val="20"/>
        </w:rPr>
        <w:t>поселковый Совет депутатов решил:</w:t>
      </w:r>
    </w:p>
    <w:p w14:paraId="1AE26BEF" w14:textId="77777777" w:rsidR="00616638" w:rsidRPr="00532C65" w:rsidRDefault="00616638" w:rsidP="00616638">
      <w:pPr>
        <w:widowControl/>
        <w:autoSpaceDE/>
        <w:autoSpaceDN/>
        <w:adjustRightInd/>
        <w:ind w:firstLine="567"/>
        <w:jc w:val="both"/>
        <w:rPr>
          <w:rFonts w:eastAsia="Times New Roman"/>
          <w:sz w:val="20"/>
          <w:szCs w:val="20"/>
        </w:rPr>
      </w:pPr>
    </w:p>
    <w:p w14:paraId="7B5375E1" w14:textId="77777777" w:rsidR="00616638" w:rsidRPr="00532C65" w:rsidRDefault="00616638" w:rsidP="00616638">
      <w:pPr>
        <w:widowControl/>
        <w:tabs>
          <w:tab w:val="left" w:pos="0"/>
        </w:tabs>
        <w:autoSpaceDE/>
        <w:autoSpaceDN/>
        <w:adjustRightInd/>
        <w:ind w:firstLine="567"/>
        <w:jc w:val="both"/>
        <w:rPr>
          <w:rFonts w:eastAsia="Times New Roman"/>
          <w:sz w:val="20"/>
          <w:szCs w:val="20"/>
        </w:rPr>
      </w:pPr>
      <w:r w:rsidRPr="00532C65">
        <w:rPr>
          <w:rFonts w:eastAsia="Times New Roman"/>
          <w:color w:val="000000"/>
          <w:sz w:val="20"/>
          <w:szCs w:val="20"/>
        </w:rPr>
        <w:t>1.</w:t>
      </w:r>
      <w:r w:rsidRPr="00532C65">
        <w:rPr>
          <w:rFonts w:eastAsia="Times New Roman"/>
          <w:color w:val="000000"/>
          <w:sz w:val="20"/>
          <w:szCs w:val="20"/>
        </w:rPr>
        <w:tab/>
        <w:t xml:space="preserve">Согласовать участие муниципального образования «Поселок Айхал» Мирнинского района Республики Саха (Якутия) </w:t>
      </w:r>
      <w:r w:rsidRPr="00532C65">
        <w:rPr>
          <w:rFonts w:eastAsia="Times New Roman"/>
          <w:sz w:val="20"/>
          <w:szCs w:val="20"/>
        </w:rPr>
        <w:t>в конкурсном отборе проектов развития общественной инфраструктуры, основанных на местных инициативах в 2022 году, на территории муниципального образования «Поселок Айхал» Мирнинского района Республики Саха (Якутия)</w:t>
      </w:r>
      <w:r w:rsidRPr="00532C65">
        <w:rPr>
          <w:rFonts w:eastAsia="Times New Roman"/>
          <w:color w:val="000000"/>
          <w:sz w:val="20"/>
          <w:szCs w:val="20"/>
        </w:rPr>
        <w:t>.</w:t>
      </w:r>
    </w:p>
    <w:p w14:paraId="4BDE3292" w14:textId="77777777" w:rsidR="00616638" w:rsidRPr="00532C65" w:rsidRDefault="00616638" w:rsidP="00616638">
      <w:pPr>
        <w:widowControl/>
        <w:tabs>
          <w:tab w:val="left" w:pos="0"/>
        </w:tabs>
        <w:autoSpaceDE/>
        <w:autoSpaceDN/>
        <w:adjustRightInd/>
        <w:ind w:firstLine="567"/>
        <w:jc w:val="both"/>
        <w:rPr>
          <w:rFonts w:eastAsia="Times New Roman"/>
          <w:sz w:val="20"/>
          <w:szCs w:val="20"/>
          <w:lang w:eastAsia="zh-CN"/>
        </w:rPr>
      </w:pPr>
      <w:r w:rsidRPr="00532C65">
        <w:rPr>
          <w:rFonts w:eastAsia="Times New Roman"/>
          <w:sz w:val="20"/>
          <w:szCs w:val="20"/>
          <w:lang w:eastAsia="zh-CN"/>
        </w:rPr>
        <w:t>2.</w:t>
      </w:r>
      <w:r w:rsidRPr="00532C65">
        <w:rPr>
          <w:rFonts w:eastAsia="Times New Roman"/>
          <w:sz w:val="20"/>
          <w:szCs w:val="20"/>
          <w:lang w:eastAsia="zh-CN"/>
        </w:rPr>
        <w:tab/>
        <w:t xml:space="preserve">Настоящее решение вступает в силу даты принятия. </w:t>
      </w:r>
    </w:p>
    <w:p w14:paraId="2646F25E" w14:textId="77777777" w:rsidR="00616638" w:rsidRPr="00532C65" w:rsidRDefault="00616638" w:rsidP="00616638">
      <w:pPr>
        <w:widowControl/>
        <w:tabs>
          <w:tab w:val="left" w:pos="0"/>
        </w:tabs>
        <w:autoSpaceDE/>
        <w:autoSpaceDN/>
        <w:adjustRightInd/>
        <w:ind w:firstLine="567"/>
        <w:jc w:val="both"/>
        <w:rPr>
          <w:rFonts w:eastAsiaTheme="minorHAnsi"/>
          <w:sz w:val="20"/>
          <w:szCs w:val="20"/>
          <w:lang w:eastAsia="x-none"/>
        </w:rPr>
      </w:pPr>
      <w:r w:rsidRPr="00532C65">
        <w:rPr>
          <w:rFonts w:eastAsiaTheme="minorHAnsi"/>
          <w:sz w:val="20"/>
          <w:szCs w:val="20"/>
          <w:lang w:eastAsia="x-none"/>
        </w:rPr>
        <w:t>3.</w:t>
      </w:r>
      <w:r w:rsidRPr="00532C65">
        <w:rPr>
          <w:rFonts w:eastAsiaTheme="minorHAnsi"/>
          <w:sz w:val="20"/>
          <w:szCs w:val="20"/>
          <w:lang w:eastAsia="x-none"/>
        </w:rPr>
        <w:tab/>
      </w:r>
      <w:r w:rsidRPr="00532C65">
        <w:rPr>
          <w:rFonts w:eastAsiaTheme="minorHAnsi"/>
          <w:sz w:val="20"/>
          <w:szCs w:val="20"/>
          <w:lang w:val="x-none" w:eastAsia="x-none"/>
        </w:rPr>
        <w:t>Контроль исполнения настоящего решения возложить на Председателя поселкового Совета депутатов.</w:t>
      </w:r>
    </w:p>
    <w:p w14:paraId="0ACCC623" w14:textId="77777777" w:rsidR="00616638" w:rsidRPr="00532C65" w:rsidRDefault="00616638" w:rsidP="00616638">
      <w:pPr>
        <w:widowControl/>
        <w:tabs>
          <w:tab w:val="left" w:pos="0"/>
        </w:tabs>
        <w:autoSpaceDE/>
        <w:autoSpaceDN/>
        <w:adjustRightInd/>
        <w:ind w:firstLine="567"/>
        <w:jc w:val="both"/>
        <w:rPr>
          <w:rFonts w:eastAsia="Times New Roman"/>
          <w:sz w:val="20"/>
          <w:szCs w:val="20"/>
        </w:rPr>
      </w:pPr>
    </w:p>
    <w:tbl>
      <w:tblPr>
        <w:tblW w:w="5000" w:type="pct"/>
        <w:tblLook w:val="04A0" w:firstRow="1" w:lastRow="0" w:firstColumn="1" w:lastColumn="0" w:noHBand="0" w:noVBand="1"/>
      </w:tblPr>
      <w:tblGrid>
        <w:gridCol w:w="4819"/>
        <w:gridCol w:w="4819"/>
      </w:tblGrid>
      <w:tr w:rsidR="00616638" w:rsidRPr="00532C65" w14:paraId="76E82089" w14:textId="77777777" w:rsidTr="00616638">
        <w:tc>
          <w:tcPr>
            <w:tcW w:w="2500" w:type="pct"/>
            <w:hideMark/>
          </w:tcPr>
          <w:p w14:paraId="6CD9D2DA" w14:textId="77777777" w:rsidR="00616638" w:rsidRPr="00532C65" w:rsidRDefault="00616638" w:rsidP="00616638">
            <w:pPr>
              <w:widowControl/>
              <w:tabs>
                <w:tab w:val="left" w:pos="360"/>
              </w:tabs>
              <w:autoSpaceDE/>
              <w:autoSpaceDN/>
              <w:adjustRightInd/>
              <w:rPr>
                <w:rFonts w:eastAsia="Times New Roman"/>
                <w:b/>
                <w:sz w:val="20"/>
                <w:szCs w:val="20"/>
              </w:rPr>
            </w:pPr>
            <w:r w:rsidRPr="00532C65">
              <w:rPr>
                <w:rFonts w:eastAsia="Times New Roman"/>
                <w:b/>
                <w:sz w:val="20"/>
                <w:szCs w:val="20"/>
              </w:rPr>
              <w:t>Заместитель председателя</w:t>
            </w:r>
          </w:p>
          <w:p w14:paraId="7B7AE07D"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sz w:val="20"/>
                <w:szCs w:val="20"/>
              </w:rPr>
              <w:t>поселкового Совета депутатов</w:t>
            </w:r>
          </w:p>
        </w:tc>
        <w:tc>
          <w:tcPr>
            <w:tcW w:w="2500" w:type="pct"/>
            <w:vAlign w:val="bottom"/>
            <w:hideMark/>
          </w:tcPr>
          <w:p w14:paraId="34031FCF"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sz w:val="20"/>
                <w:szCs w:val="20"/>
              </w:rPr>
              <w:t>А.М. Бочаров</w:t>
            </w:r>
          </w:p>
        </w:tc>
      </w:tr>
    </w:tbl>
    <w:p w14:paraId="42352DE4" w14:textId="77777777" w:rsidR="00616638" w:rsidRPr="00532C65" w:rsidRDefault="00616638" w:rsidP="00616638">
      <w:pPr>
        <w:widowControl/>
        <w:tabs>
          <w:tab w:val="left" w:pos="0"/>
        </w:tabs>
        <w:autoSpaceDE/>
        <w:autoSpaceDN/>
        <w:adjustRightInd/>
        <w:jc w:val="both"/>
        <w:rPr>
          <w:rFonts w:eastAsia="Times New Roman"/>
          <w:b/>
          <w:sz w:val="20"/>
          <w:szCs w:val="20"/>
        </w:rPr>
      </w:pPr>
    </w:p>
    <w:p w14:paraId="0D2E6311" w14:textId="77777777" w:rsidR="00616638" w:rsidRPr="00532C65" w:rsidRDefault="00616638" w:rsidP="00616638">
      <w:pPr>
        <w:keepNext/>
        <w:autoSpaceDE/>
        <w:autoSpaceDN/>
        <w:adjustRightInd/>
        <w:jc w:val="center"/>
        <w:outlineLvl w:val="1"/>
        <w:rPr>
          <w:rFonts w:eastAsia="Times New Roman"/>
          <w:bCs/>
          <w:sz w:val="20"/>
          <w:szCs w:val="20"/>
        </w:rPr>
      </w:pPr>
      <w:r w:rsidRPr="00532C65">
        <w:rPr>
          <w:rFonts w:eastAsia="Times New Roman"/>
          <w:bCs/>
          <w:color w:val="000000"/>
          <w:sz w:val="20"/>
          <w:szCs w:val="20"/>
        </w:rPr>
        <w:t>РОССИЙСКАЯ ФЕДЕРАЦИЯ (РОССИЯ)</w:t>
      </w:r>
    </w:p>
    <w:p w14:paraId="479B317B" w14:textId="77777777" w:rsidR="00616638" w:rsidRPr="00532C65" w:rsidRDefault="00616638" w:rsidP="00616638">
      <w:pPr>
        <w:autoSpaceDE/>
        <w:autoSpaceDN/>
        <w:adjustRightInd/>
        <w:jc w:val="center"/>
        <w:rPr>
          <w:rFonts w:eastAsia="Times New Roman"/>
          <w:color w:val="000000"/>
          <w:sz w:val="20"/>
          <w:szCs w:val="20"/>
        </w:rPr>
      </w:pPr>
      <w:r w:rsidRPr="00532C65">
        <w:rPr>
          <w:rFonts w:eastAsia="Times New Roman"/>
          <w:color w:val="000000"/>
          <w:sz w:val="20"/>
          <w:szCs w:val="20"/>
        </w:rPr>
        <w:t>РЕСПУБЛИКА САХА (ЯКУТИЯ)</w:t>
      </w:r>
    </w:p>
    <w:p w14:paraId="27C61F44" w14:textId="77777777" w:rsidR="00616638" w:rsidRPr="00532C65" w:rsidRDefault="00616638" w:rsidP="00616638">
      <w:pPr>
        <w:autoSpaceDE/>
        <w:autoSpaceDN/>
        <w:adjustRightInd/>
        <w:jc w:val="center"/>
        <w:rPr>
          <w:rFonts w:eastAsia="Times New Roman"/>
          <w:color w:val="000000"/>
          <w:sz w:val="20"/>
          <w:szCs w:val="20"/>
        </w:rPr>
      </w:pPr>
      <w:r w:rsidRPr="00532C65">
        <w:rPr>
          <w:rFonts w:eastAsia="Times New Roman"/>
          <w:color w:val="000000"/>
          <w:sz w:val="20"/>
          <w:szCs w:val="20"/>
        </w:rPr>
        <w:t>МИРНИНСКИЙ РАЙОН</w:t>
      </w:r>
    </w:p>
    <w:p w14:paraId="76AA3689" w14:textId="77777777" w:rsidR="00616638" w:rsidRPr="00532C65" w:rsidRDefault="00616638" w:rsidP="00616638">
      <w:pPr>
        <w:autoSpaceDE/>
        <w:autoSpaceDN/>
        <w:adjustRightInd/>
        <w:jc w:val="center"/>
        <w:rPr>
          <w:rFonts w:eastAsia="Times New Roman"/>
          <w:color w:val="000000"/>
          <w:sz w:val="20"/>
          <w:szCs w:val="20"/>
        </w:rPr>
      </w:pPr>
      <w:r w:rsidRPr="00532C65">
        <w:rPr>
          <w:rFonts w:eastAsia="Times New Roman"/>
          <w:color w:val="000000"/>
          <w:sz w:val="20"/>
          <w:szCs w:val="20"/>
        </w:rPr>
        <w:t>МУНИЦИПАЛЬНОЕ ОБРАЗОВАНИЕ «ПОСЕЛОК АЙХАЛ»</w:t>
      </w:r>
    </w:p>
    <w:p w14:paraId="7AFB26DE" w14:textId="77777777" w:rsidR="00616638" w:rsidRPr="00532C65" w:rsidRDefault="00616638" w:rsidP="00616638">
      <w:pPr>
        <w:autoSpaceDE/>
        <w:autoSpaceDN/>
        <w:adjustRightInd/>
        <w:jc w:val="center"/>
        <w:rPr>
          <w:rFonts w:eastAsia="Times New Roman"/>
          <w:color w:val="000000"/>
          <w:sz w:val="20"/>
          <w:szCs w:val="20"/>
        </w:rPr>
      </w:pPr>
      <w:r w:rsidRPr="00532C65">
        <w:rPr>
          <w:rFonts w:eastAsia="Times New Roman"/>
          <w:color w:val="000000"/>
          <w:sz w:val="20"/>
          <w:szCs w:val="20"/>
        </w:rPr>
        <w:t>ПОСЕЛКОВЫЙ СОВЕТ ДЕПУТАТОВ</w:t>
      </w:r>
    </w:p>
    <w:p w14:paraId="100F11A8" w14:textId="77777777" w:rsidR="00616638" w:rsidRPr="00532C65" w:rsidRDefault="00616638" w:rsidP="00616638">
      <w:pPr>
        <w:autoSpaceDE/>
        <w:autoSpaceDN/>
        <w:adjustRightInd/>
        <w:jc w:val="center"/>
        <w:rPr>
          <w:rFonts w:eastAsia="Times New Roman"/>
          <w:color w:val="000000"/>
          <w:sz w:val="20"/>
          <w:szCs w:val="20"/>
        </w:rPr>
      </w:pPr>
    </w:p>
    <w:p w14:paraId="2D250903"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lang w:val="en-US"/>
        </w:rPr>
        <w:t>LXIX</w:t>
      </w:r>
      <w:r w:rsidRPr="00532C65">
        <w:rPr>
          <w:rFonts w:eastAsia="Times New Roman"/>
          <w:sz w:val="20"/>
          <w:szCs w:val="20"/>
        </w:rPr>
        <w:t xml:space="preserve"> СЕССИЯ</w:t>
      </w:r>
    </w:p>
    <w:p w14:paraId="00D78DAA" w14:textId="77777777" w:rsidR="00616638" w:rsidRPr="00532C65" w:rsidRDefault="00616638" w:rsidP="00616638">
      <w:pPr>
        <w:widowControl/>
        <w:autoSpaceDE/>
        <w:autoSpaceDN/>
        <w:adjustRightInd/>
        <w:jc w:val="center"/>
        <w:rPr>
          <w:rFonts w:eastAsia="Times New Roman"/>
          <w:sz w:val="20"/>
          <w:szCs w:val="20"/>
        </w:rPr>
      </w:pPr>
    </w:p>
    <w:p w14:paraId="68625081" w14:textId="77777777" w:rsidR="00616638" w:rsidRPr="00532C65" w:rsidRDefault="00616638" w:rsidP="00616638">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616638" w:rsidRPr="00532C65" w14:paraId="18B10C30" w14:textId="77777777" w:rsidTr="00616638">
        <w:tc>
          <w:tcPr>
            <w:tcW w:w="4939" w:type="dxa"/>
            <w:hideMark/>
          </w:tcPr>
          <w:p w14:paraId="1EB742FA" w14:textId="77777777" w:rsidR="00616638" w:rsidRPr="00532C65" w:rsidRDefault="00616638" w:rsidP="00616638">
            <w:pPr>
              <w:widowControl/>
              <w:autoSpaceDE/>
              <w:autoSpaceDN/>
              <w:adjustRightInd/>
              <w:rPr>
                <w:rFonts w:eastAsia="Times New Roman"/>
                <w:bCs/>
                <w:sz w:val="20"/>
                <w:szCs w:val="20"/>
              </w:rPr>
            </w:pPr>
            <w:r w:rsidRPr="00532C65">
              <w:rPr>
                <w:rFonts w:eastAsia="Times New Roman"/>
                <w:bCs/>
                <w:sz w:val="20"/>
                <w:szCs w:val="20"/>
              </w:rPr>
              <w:t>16 декабря 2021 года</w:t>
            </w:r>
          </w:p>
        </w:tc>
        <w:tc>
          <w:tcPr>
            <w:tcW w:w="4915" w:type="dxa"/>
            <w:hideMark/>
          </w:tcPr>
          <w:p w14:paraId="77913527" w14:textId="77777777" w:rsidR="00616638" w:rsidRPr="00532C65" w:rsidRDefault="00616638" w:rsidP="00616638">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sz w:val="20"/>
                <w:szCs w:val="20"/>
              </w:rPr>
              <w:t>-№ 69-3</w:t>
            </w:r>
          </w:p>
        </w:tc>
      </w:tr>
    </w:tbl>
    <w:p w14:paraId="5B2D3A05" w14:textId="77777777" w:rsidR="00616638" w:rsidRPr="00532C65" w:rsidRDefault="00616638" w:rsidP="00616638">
      <w:pPr>
        <w:widowControl/>
        <w:autoSpaceDE/>
        <w:autoSpaceDN/>
        <w:adjustRightInd/>
        <w:ind w:left="567"/>
        <w:rPr>
          <w:rFonts w:eastAsia="Times New Roman"/>
          <w:color w:val="000000"/>
          <w:sz w:val="20"/>
          <w:szCs w:val="20"/>
        </w:rPr>
      </w:pPr>
      <w:r w:rsidRPr="00532C65">
        <w:rPr>
          <w:rFonts w:eastAsia="Times New Roman"/>
          <w:color w:val="000000"/>
          <w:sz w:val="20"/>
          <w:szCs w:val="20"/>
        </w:rPr>
        <w:t>Об утверждении Положения о муниципальном контроле в сфере благоустройства на территории муниципального образования «Посёлок Айхал» Мирнинского района Республики Саха (Якутия)</w:t>
      </w:r>
    </w:p>
    <w:p w14:paraId="7117AE93" w14:textId="77777777" w:rsidR="00616638" w:rsidRPr="00532C65" w:rsidRDefault="00616638" w:rsidP="00616638">
      <w:pPr>
        <w:widowControl/>
        <w:shd w:val="clear" w:color="auto" w:fill="FFFFFF"/>
        <w:autoSpaceDE/>
        <w:autoSpaceDN/>
        <w:adjustRightInd/>
        <w:ind w:firstLine="709"/>
        <w:jc w:val="both"/>
        <w:rPr>
          <w:rFonts w:eastAsia="Times New Roman"/>
          <w:b/>
          <w:color w:val="000000"/>
          <w:sz w:val="20"/>
          <w:szCs w:val="20"/>
        </w:rPr>
      </w:pPr>
      <w:r w:rsidRPr="00532C65">
        <w:rPr>
          <w:rFonts w:eastAsia="Times New Roman"/>
          <w:color w:val="000000"/>
          <w:sz w:val="20"/>
          <w:szCs w:val="20"/>
        </w:rPr>
        <w:t>В соответствии с пунктом 19 части 1 статьи 14</w:t>
      </w:r>
      <w:r w:rsidRPr="00532C65">
        <w:rPr>
          <w:rFonts w:eastAsia="Times New Roman"/>
          <w:color w:val="000000"/>
          <w:sz w:val="20"/>
          <w:szCs w:val="2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532C65">
        <w:rPr>
          <w:rFonts w:eastAsia="Times New Roman"/>
          <w:color w:val="000000"/>
          <w:sz w:val="20"/>
          <w:szCs w:val="20"/>
        </w:rPr>
        <w:t xml:space="preserve">,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«Поселок Айхал» Мирнинского района Республики Саха (Якутия), </w:t>
      </w:r>
      <w:r w:rsidRPr="00532C65">
        <w:rPr>
          <w:rFonts w:eastAsia="Times New Roman"/>
          <w:b/>
          <w:color w:val="000000"/>
          <w:sz w:val="20"/>
          <w:szCs w:val="20"/>
        </w:rPr>
        <w:t>поселковый Совет депутатов решил:</w:t>
      </w:r>
    </w:p>
    <w:p w14:paraId="349138A9" w14:textId="77777777" w:rsidR="00616638" w:rsidRPr="00532C65" w:rsidRDefault="00616638" w:rsidP="00616638">
      <w:pPr>
        <w:widowControl/>
        <w:shd w:val="clear" w:color="auto" w:fill="FFFFFF"/>
        <w:autoSpaceDE/>
        <w:autoSpaceDN/>
        <w:adjustRightInd/>
        <w:ind w:firstLine="567"/>
        <w:jc w:val="both"/>
        <w:rPr>
          <w:rFonts w:eastAsia="Times New Roman"/>
          <w:color w:val="000000"/>
          <w:sz w:val="20"/>
          <w:szCs w:val="20"/>
        </w:rPr>
      </w:pPr>
    </w:p>
    <w:p w14:paraId="42377D97" w14:textId="77777777" w:rsidR="00616638" w:rsidRPr="00532C65" w:rsidRDefault="00616638" w:rsidP="00B76090">
      <w:pPr>
        <w:widowControl/>
        <w:numPr>
          <w:ilvl w:val="0"/>
          <w:numId w:val="21"/>
        </w:numPr>
        <w:shd w:val="clear" w:color="auto" w:fill="FFFFFF"/>
        <w:autoSpaceDE/>
        <w:autoSpaceDN/>
        <w:adjustRightInd/>
        <w:ind w:left="0" w:firstLine="567"/>
        <w:contextualSpacing/>
        <w:jc w:val="both"/>
        <w:rPr>
          <w:rFonts w:eastAsiaTheme="minorHAnsi"/>
          <w:color w:val="000000"/>
          <w:sz w:val="20"/>
          <w:szCs w:val="20"/>
          <w:lang w:val="x-none" w:eastAsia="x-none"/>
        </w:rPr>
      </w:pPr>
      <w:r w:rsidRPr="00532C65">
        <w:rPr>
          <w:rFonts w:eastAsiaTheme="minorHAnsi"/>
          <w:color w:val="000000"/>
          <w:sz w:val="20"/>
          <w:szCs w:val="20"/>
          <w:lang w:val="x-none" w:eastAsia="x-none"/>
        </w:rPr>
        <w:t>Проект решения «Об утверждении Положения о муниципальном контроле в сфере благоустройства на территории муниципального образования «Посёлок Айхал» Мирнинского района Республики Саха (Якутия)» снять с рассмотрения в связи с отсутствием заключения прокуратуры города Удачный.</w:t>
      </w:r>
    </w:p>
    <w:p w14:paraId="65D9EDA8" w14:textId="77777777" w:rsidR="00616638" w:rsidRPr="00532C65" w:rsidRDefault="00616638" w:rsidP="00B76090">
      <w:pPr>
        <w:widowControl/>
        <w:numPr>
          <w:ilvl w:val="0"/>
          <w:numId w:val="21"/>
        </w:numPr>
        <w:shd w:val="clear" w:color="auto" w:fill="FFFFFF"/>
        <w:autoSpaceDE/>
        <w:autoSpaceDN/>
        <w:adjustRightInd/>
        <w:ind w:left="0" w:firstLine="567"/>
        <w:contextualSpacing/>
        <w:jc w:val="both"/>
        <w:rPr>
          <w:rFonts w:eastAsiaTheme="minorHAnsi"/>
          <w:color w:val="000000"/>
          <w:sz w:val="20"/>
          <w:szCs w:val="20"/>
          <w:lang w:val="x-none" w:eastAsia="x-none"/>
        </w:rPr>
      </w:pPr>
      <w:r w:rsidRPr="00532C65">
        <w:rPr>
          <w:rFonts w:eastAsiaTheme="minorHAnsi"/>
          <w:color w:val="000000"/>
          <w:sz w:val="20"/>
          <w:szCs w:val="20"/>
          <w:lang w:val="x-none" w:eastAsia="x-none"/>
        </w:rPr>
        <w:t>После поступления заключения прокуратуры города Удачный вынести проект решения на рассмотрение внеочередной сессии поселкового Совета депутатов.</w:t>
      </w:r>
    </w:p>
    <w:p w14:paraId="747F4422" w14:textId="77777777" w:rsidR="00616638" w:rsidRPr="00532C65" w:rsidRDefault="00616638" w:rsidP="00B76090">
      <w:pPr>
        <w:widowControl/>
        <w:numPr>
          <w:ilvl w:val="0"/>
          <w:numId w:val="21"/>
        </w:numPr>
        <w:autoSpaceDE/>
        <w:autoSpaceDN/>
        <w:adjustRightInd/>
        <w:ind w:left="0" w:firstLine="567"/>
        <w:contextualSpacing/>
        <w:jc w:val="both"/>
        <w:rPr>
          <w:rFonts w:eastAsiaTheme="minorHAnsi"/>
          <w:color w:val="000000"/>
          <w:sz w:val="20"/>
          <w:szCs w:val="20"/>
          <w:lang w:val="x-none" w:eastAsia="x-none"/>
        </w:rPr>
      </w:pPr>
      <w:r w:rsidRPr="00532C65">
        <w:rPr>
          <w:rFonts w:eastAsiaTheme="minorHAnsi"/>
          <w:color w:val="000000"/>
          <w:sz w:val="20"/>
          <w:szCs w:val="20"/>
          <w:lang w:val="x-none" w:eastAsia="x-none"/>
        </w:rPr>
        <w:t>Настоящее решение вступает в силу даты принятия.</w:t>
      </w:r>
    </w:p>
    <w:p w14:paraId="5165C117" w14:textId="77777777" w:rsidR="00616638" w:rsidRPr="00532C65" w:rsidRDefault="00616638" w:rsidP="00616638">
      <w:pPr>
        <w:widowControl/>
        <w:shd w:val="clear" w:color="auto" w:fill="FFFFFF"/>
        <w:autoSpaceDE/>
        <w:autoSpaceDN/>
        <w:adjustRightInd/>
        <w:ind w:firstLine="567"/>
        <w:jc w:val="both"/>
        <w:rPr>
          <w:rFonts w:eastAsia="Times New Roman"/>
          <w:color w:val="000000"/>
          <w:sz w:val="20"/>
          <w:szCs w:val="20"/>
        </w:rPr>
      </w:pPr>
    </w:p>
    <w:tbl>
      <w:tblPr>
        <w:tblW w:w="5000" w:type="pct"/>
        <w:tblLook w:val="04A0" w:firstRow="1" w:lastRow="0" w:firstColumn="1" w:lastColumn="0" w:noHBand="0" w:noVBand="1"/>
      </w:tblPr>
      <w:tblGrid>
        <w:gridCol w:w="4819"/>
        <w:gridCol w:w="4819"/>
      </w:tblGrid>
      <w:tr w:rsidR="00616638" w:rsidRPr="00532C65" w14:paraId="42F55994" w14:textId="77777777" w:rsidTr="00616638">
        <w:tc>
          <w:tcPr>
            <w:tcW w:w="2500" w:type="pct"/>
            <w:hideMark/>
          </w:tcPr>
          <w:p w14:paraId="47AD6932" w14:textId="77777777" w:rsidR="00616638" w:rsidRPr="00532C65" w:rsidRDefault="00616638" w:rsidP="00616638">
            <w:pPr>
              <w:widowControl/>
              <w:autoSpaceDE/>
              <w:autoSpaceDN/>
              <w:adjustRightInd/>
              <w:rPr>
                <w:rFonts w:eastAsia="Times New Roman"/>
                <w:b/>
                <w:sz w:val="20"/>
                <w:szCs w:val="20"/>
              </w:rPr>
            </w:pPr>
            <w:r w:rsidRPr="00532C65">
              <w:rPr>
                <w:rFonts w:eastAsia="Times New Roman"/>
                <w:b/>
                <w:sz w:val="20"/>
                <w:szCs w:val="20"/>
              </w:rPr>
              <w:t>Заместитель председателя</w:t>
            </w:r>
          </w:p>
          <w:p w14:paraId="62A974D6"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sz w:val="20"/>
                <w:szCs w:val="20"/>
              </w:rPr>
              <w:lastRenderedPageBreak/>
              <w:t>поселкового Совета депутатов</w:t>
            </w:r>
          </w:p>
        </w:tc>
        <w:tc>
          <w:tcPr>
            <w:tcW w:w="2500" w:type="pct"/>
            <w:vAlign w:val="bottom"/>
            <w:hideMark/>
          </w:tcPr>
          <w:p w14:paraId="19F40F22"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sz w:val="20"/>
                <w:szCs w:val="20"/>
              </w:rPr>
              <w:lastRenderedPageBreak/>
              <w:t>А.М. Бочаров</w:t>
            </w:r>
          </w:p>
        </w:tc>
      </w:tr>
    </w:tbl>
    <w:p w14:paraId="597A4E84" w14:textId="77777777" w:rsidR="00616638" w:rsidRPr="00532C65" w:rsidRDefault="00616638" w:rsidP="00616638">
      <w:pPr>
        <w:widowControl/>
        <w:shd w:val="clear" w:color="auto" w:fill="FFFFFF"/>
        <w:autoSpaceDE/>
        <w:autoSpaceDN/>
        <w:adjustRightInd/>
        <w:jc w:val="both"/>
        <w:rPr>
          <w:rFonts w:eastAsia="Times New Roman"/>
          <w:color w:val="000000"/>
          <w:sz w:val="20"/>
          <w:szCs w:val="20"/>
        </w:rPr>
      </w:pPr>
    </w:p>
    <w:p w14:paraId="4423104B" w14:textId="77777777" w:rsidR="00616638" w:rsidRPr="00532C65" w:rsidRDefault="00616638" w:rsidP="00616638">
      <w:pPr>
        <w:keepNext/>
        <w:autoSpaceDE/>
        <w:autoSpaceDN/>
        <w:adjustRightInd/>
        <w:jc w:val="center"/>
        <w:outlineLvl w:val="1"/>
        <w:rPr>
          <w:rFonts w:eastAsia="Times New Roman"/>
          <w:bCs/>
          <w:sz w:val="20"/>
          <w:szCs w:val="20"/>
        </w:rPr>
      </w:pPr>
      <w:r w:rsidRPr="00532C65">
        <w:rPr>
          <w:rFonts w:eastAsia="Times New Roman"/>
          <w:bCs/>
          <w:color w:val="000000"/>
          <w:sz w:val="20"/>
          <w:szCs w:val="20"/>
        </w:rPr>
        <w:t>РОССИЙСКАЯ ФЕДЕРАЦИЯ (РОССИЯ)</w:t>
      </w:r>
    </w:p>
    <w:p w14:paraId="1034EE22" w14:textId="77777777" w:rsidR="00616638" w:rsidRPr="00532C65" w:rsidRDefault="00616638" w:rsidP="00616638">
      <w:pPr>
        <w:autoSpaceDE/>
        <w:autoSpaceDN/>
        <w:adjustRightInd/>
        <w:jc w:val="center"/>
        <w:rPr>
          <w:rFonts w:eastAsia="Times New Roman"/>
          <w:color w:val="000000"/>
          <w:sz w:val="20"/>
          <w:szCs w:val="20"/>
        </w:rPr>
      </w:pPr>
      <w:r w:rsidRPr="00532C65">
        <w:rPr>
          <w:rFonts w:eastAsia="Times New Roman"/>
          <w:color w:val="000000"/>
          <w:sz w:val="20"/>
          <w:szCs w:val="20"/>
        </w:rPr>
        <w:t>РЕСПУБЛИКА САХА (ЯКУТИЯ)</w:t>
      </w:r>
    </w:p>
    <w:p w14:paraId="59A03C82" w14:textId="77777777" w:rsidR="00616638" w:rsidRPr="00532C65" w:rsidRDefault="00616638" w:rsidP="00616638">
      <w:pPr>
        <w:autoSpaceDE/>
        <w:autoSpaceDN/>
        <w:adjustRightInd/>
        <w:jc w:val="center"/>
        <w:rPr>
          <w:rFonts w:eastAsia="Times New Roman"/>
          <w:color w:val="000000"/>
          <w:sz w:val="20"/>
          <w:szCs w:val="20"/>
        </w:rPr>
      </w:pPr>
      <w:r w:rsidRPr="00532C65">
        <w:rPr>
          <w:rFonts w:eastAsia="Times New Roman"/>
          <w:color w:val="000000"/>
          <w:sz w:val="20"/>
          <w:szCs w:val="20"/>
        </w:rPr>
        <w:t>МИРНИНСКИЙ РАЙОН</w:t>
      </w:r>
    </w:p>
    <w:p w14:paraId="733E1CDE" w14:textId="77777777" w:rsidR="00616638" w:rsidRPr="00532C65" w:rsidRDefault="00616638" w:rsidP="00616638">
      <w:pPr>
        <w:autoSpaceDE/>
        <w:autoSpaceDN/>
        <w:adjustRightInd/>
        <w:jc w:val="center"/>
        <w:rPr>
          <w:rFonts w:eastAsia="Times New Roman"/>
          <w:color w:val="000000"/>
          <w:sz w:val="20"/>
          <w:szCs w:val="20"/>
        </w:rPr>
      </w:pPr>
      <w:r w:rsidRPr="00532C65">
        <w:rPr>
          <w:rFonts w:eastAsia="Times New Roman"/>
          <w:color w:val="000000"/>
          <w:sz w:val="20"/>
          <w:szCs w:val="20"/>
        </w:rPr>
        <w:t>МУНИЦИПАЛЬНОЕ ОБРАЗОВАНИЕ «ПОСЕЛОК АЙХАЛ»</w:t>
      </w:r>
    </w:p>
    <w:p w14:paraId="30E66217" w14:textId="77777777" w:rsidR="00616638" w:rsidRPr="00532C65" w:rsidRDefault="00616638" w:rsidP="00616638">
      <w:pPr>
        <w:autoSpaceDE/>
        <w:autoSpaceDN/>
        <w:adjustRightInd/>
        <w:jc w:val="center"/>
        <w:rPr>
          <w:rFonts w:eastAsia="Times New Roman"/>
          <w:color w:val="000000"/>
          <w:sz w:val="20"/>
          <w:szCs w:val="20"/>
        </w:rPr>
      </w:pPr>
      <w:r w:rsidRPr="00532C65">
        <w:rPr>
          <w:rFonts w:eastAsia="Times New Roman"/>
          <w:color w:val="000000"/>
          <w:sz w:val="20"/>
          <w:szCs w:val="20"/>
        </w:rPr>
        <w:t>ПОСЕЛКОВЫЙ СОВЕТ ДЕПУТАТОВ</w:t>
      </w:r>
    </w:p>
    <w:p w14:paraId="114DE67F" w14:textId="77777777" w:rsidR="00616638" w:rsidRPr="00532C65" w:rsidRDefault="00616638" w:rsidP="00616638">
      <w:pPr>
        <w:autoSpaceDE/>
        <w:autoSpaceDN/>
        <w:adjustRightInd/>
        <w:jc w:val="center"/>
        <w:rPr>
          <w:rFonts w:eastAsia="Times New Roman"/>
          <w:color w:val="000000"/>
          <w:sz w:val="20"/>
          <w:szCs w:val="20"/>
        </w:rPr>
      </w:pPr>
    </w:p>
    <w:p w14:paraId="74905D51"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lang w:val="en-US"/>
        </w:rPr>
        <w:t>LXIX</w:t>
      </w:r>
      <w:r w:rsidRPr="00532C65">
        <w:rPr>
          <w:rFonts w:eastAsia="Times New Roman"/>
          <w:sz w:val="20"/>
          <w:szCs w:val="20"/>
        </w:rPr>
        <w:t xml:space="preserve"> СЕССИЯ</w:t>
      </w:r>
    </w:p>
    <w:p w14:paraId="6158DBB1" w14:textId="77777777" w:rsidR="00616638" w:rsidRPr="00532C65" w:rsidRDefault="00616638" w:rsidP="00616638">
      <w:pPr>
        <w:widowControl/>
        <w:autoSpaceDE/>
        <w:autoSpaceDN/>
        <w:adjustRightInd/>
        <w:jc w:val="center"/>
        <w:rPr>
          <w:rFonts w:eastAsia="Times New Roman"/>
          <w:sz w:val="20"/>
          <w:szCs w:val="20"/>
        </w:rPr>
      </w:pPr>
    </w:p>
    <w:p w14:paraId="28F10B77" w14:textId="77777777" w:rsidR="00616638" w:rsidRPr="00532C65" w:rsidRDefault="00616638" w:rsidP="00616638">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616638" w:rsidRPr="00532C65" w14:paraId="071073F4" w14:textId="77777777" w:rsidTr="00616638">
        <w:tc>
          <w:tcPr>
            <w:tcW w:w="4939" w:type="dxa"/>
            <w:hideMark/>
          </w:tcPr>
          <w:p w14:paraId="425198DD" w14:textId="77777777" w:rsidR="00616638" w:rsidRPr="00532C65" w:rsidRDefault="00616638" w:rsidP="00616638">
            <w:pPr>
              <w:widowControl/>
              <w:autoSpaceDE/>
              <w:autoSpaceDN/>
              <w:adjustRightInd/>
              <w:rPr>
                <w:rFonts w:eastAsia="Times New Roman"/>
                <w:bCs/>
                <w:sz w:val="20"/>
                <w:szCs w:val="20"/>
              </w:rPr>
            </w:pPr>
            <w:r w:rsidRPr="00532C65">
              <w:rPr>
                <w:rFonts w:eastAsia="Times New Roman"/>
                <w:bCs/>
                <w:sz w:val="20"/>
                <w:szCs w:val="20"/>
              </w:rPr>
              <w:t>16 декабря 2021 года</w:t>
            </w:r>
          </w:p>
        </w:tc>
        <w:tc>
          <w:tcPr>
            <w:tcW w:w="4915" w:type="dxa"/>
            <w:hideMark/>
          </w:tcPr>
          <w:p w14:paraId="4F623ECF" w14:textId="77777777" w:rsidR="00616638" w:rsidRPr="00532C65" w:rsidRDefault="00616638" w:rsidP="00616638">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sz w:val="20"/>
                <w:szCs w:val="20"/>
              </w:rPr>
              <w:t>-№ 69-4</w:t>
            </w:r>
          </w:p>
        </w:tc>
      </w:tr>
    </w:tbl>
    <w:p w14:paraId="1D3D0892" w14:textId="77777777" w:rsidR="00616638" w:rsidRPr="00532C65" w:rsidRDefault="00616638" w:rsidP="00616638">
      <w:pPr>
        <w:widowControl/>
        <w:shd w:val="clear" w:color="auto" w:fill="FFFFFF"/>
        <w:autoSpaceDE/>
        <w:autoSpaceDN/>
        <w:adjustRightInd/>
        <w:ind w:firstLine="567"/>
        <w:jc w:val="center"/>
        <w:rPr>
          <w:rFonts w:eastAsia="Times New Roman"/>
          <w:color w:val="000000"/>
          <w:sz w:val="20"/>
          <w:szCs w:val="20"/>
        </w:rPr>
      </w:pPr>
    </w:p>
    <w:p w14:paraId="497E93F8"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b/>
          <w:bCs/>
          <w:color w:val="000000"/>
          <w:sz w:val="20"/>
          <w:szCs w:val="20"/>
        </w:rPr>
        <w:t xml:space="preserve">Об утверждении Положения </w:t>
      </w:r>
      <w:bookmarkStart w:id="5" w:name="_Hlk77671647"/>
      <w:r w:rsidRPr="00532C65">
        <w:rPr>
          <w:rFonts w:eastAsia="Times New Roman"/>
          <w:b/>
          <w:bCs/>
          <w:color w:val="000000"/>
          <w:sz w:val="20"/>
          <w:szCs w:val="20"/>
        </w:rPr>
        <w:t xml:space="preserve">о муниципальном контроле </w:t>
      </w:r>
      <w:bookmarkStart w:id="6" w:name="_Hlk77686366"/>
      <w:r w:rsidRPr="00532C65">
        <w:rPr>
          <w:rFonts w:eastAsia="Times New Roman"/>
          <w:b/>
          <w:bCs/>
          <w:color w:val="000000"/>
          <w:sz w:val="20"/>
          <w:szCs w:val="20"/>
        </w:rPr>
        <w:t xml:space="preserve">на автомобильном транспорте, городском наземном электрическом транспорте и в дорожном хозяйстве в </w:t>
      </w:r>
      <w:bookmarkEnd w:id="5"/>
      <w:r w:rsidRPr="00532C65">
        <w:rPr>
          <w:rFonts w:eastAsia="Times New Roman"/>
          <w:b/>
          <w:bCs/>
          <w:color w:val="000000"/>
          <w:sz w:val="20"/>
          <w:szCs w:val="20"/>
        </w:rPr>
        <w:t>границах муниципального образования «Посёлок Айхал» Мирнинского района Республики Саха (Якутия)</w:t>
      </w:r>
    </w:p>
    <w:bookmarkEnd w:id="6"/>
    <w:p w14:paraId="17FF5D26" w14:textId="77777777" w:rsidR="00616638" w:rsidRPr="00532C65" w:rsidRDefault="00616638" w:rsidP="00616638">
      <w:pPr>
        <w:widowControl/>
        <w:shd w:val="clear" w:color="auto" w:fill="FFFFFF"/>
        <w:autoSpaceDE/>
        <w:autoSpaceDN/>
        <w:adjustRightInd/>
        <w:ind w:firstLine="567"/>
        <w:rPr>
          <w:rFonts w:eastAsia="Times New Roman"/>
          <w:b/>
          <w:color w:val="000000"/>
          <w:sz w:val="20"/>
          <w:szCs w:val="20"/>
        </w:rPr>
      </w:pPr>
    </w:p>
    <w:p w14:paraId="3AA53C4B" w14:textId="77777777" w:rsidR="00616638" w:rsidRPr="00532C65" w:rsidRDefault="00616638" w:rsidP="00616638">
      <w:pPr>
        <w:widowControl/>
        <w:shd w:val="clear" w:color="auto" w:fill="FFFFFF"/>
        <w:autoSpaceDE/>
        <w:autoSpaceDN/>
        <w:adjustRightInd/>
        <w:ind w:firstLine="709"/>
        <w:jc w:val="both"/>
        <w:rPr>
          <w:rFonts w:eastAsia="Times New Roman"/>
          <w:sz w:val="20"/>
          <w:szCs w:val="20"/>
        </w:rPr>
      </w:pPr>
      <w:r w:rsidRPr="00532C65">
        <w:rPr>
          <w:rFonts w:eastAsia="Times New Roman"/>
          <w:color w:val="000000"/>
          <w:sz w:val="20"/>
          <w:szCs w:val="20"/>
        </w:rPr>
        <w:t xml:space="preserve">В соответствии со статьей 3.1 </w:t>
      </w:r>
      <w:bookmarkStart w:id="7" w:name="_Hlk77673480"/>
      <w:r w:rsidRPr="00532C65">
        <w:rPr>
          <w:rFonts w:eastAsia="Times New Roman"/>
          <w:color w:val="000000"/>
          <w:sz w:val="20"/>
          <w:szCs w:val="2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7"/>
      <w:r w:rsidRPr="00532C65">
        <w:rPr>
          <w:rFonts w:eastAsia="Times New Roman"/>
          <w:color w:val="000000"/>
          <w:sz w:val="20"/>
          <w:szCs w:val="20"/>
        </w:rPr>
        <w:t xml:space="preserve">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«Поселок Айхал» Мирнинского района Республики Саха (Якутия), </w:t>
      </w:r>
      <w:r w:rsidRPr="00532C65">
        <w:rPr>
          <w:rFonts w:eastAsia="Times New Roman"/>
          <w:b/>
          <w:color w:val="000000"/>
          <w:sz w:val="20"/>
          <w:szCs w:val="20"/>
        </w:rPr>
        <w:t>поселковый Совет депутатов решил:</w:t>
      </w:r>
    </w:p>
    <w:p w14:paraId="7006D9A4" w14:textId="77777777" w:rsidR="00616638" w:rsidRPr="00532C65" w:rsidRDefault="00616638" w:rsidP="00616638">
      <w:pPr>
        <w:widowControl/>
        <w:shd w:val="clear" w:color="auto" w:fill="FFFFFF"/>
        <w:autoSpaceDE/>
        <w:autoSpaceDN/>
        <w:adjustRightInd/>
        <w:ind w:firstLine="567"/>
        <w:jc w:val="both"/>
        <w:rPr>
          <w:rFonts w:eastAsia="Times New Roman"/>
          <w:color w:val="000000"/>
          <w:sz w:val="20"/>
          <w:szCs w:val="20"/>
        </w:rPr>
      </w:pPr>
    </w:p>
    <w:p w14:paraId="51D864F5" w14:textId="77777777" w:rsidR="00616638" w:rsidRPr="00532C65" w:rsidRDefault="00616638" w:rsidP="00B76090">
      <w:pPr>
        <w:widowControl/>
        <w:numPr>
          <w:ilvl w:val="0"/>
          <w:numId w:val="22"/>
        </w:numPr>
        <w:autoSpaceDE/>
        <w:autoSpaceDN/>
        <w:adjustRightInd/>
        <w:ind w:left="0" w:firstLine="567"/>
        <w:contextualSpacing/>
        <w:jc w:val="both"/>
        <w:rPr>
          <w:rFonts w:eastAsiaTheme="minorHAnsi"/>
          <w:color w:val="000000"/>
          <w:sz w:val="20"/>
          <w:szCs w:val="20"/>
          <w:lang w:val="x-none" w:eastAsia="x-none"/>
        </w:rPr>
      </w:pPr>
      <w:r w:rsidRPr="00532C65">
        <w:rPr>
          <w:rFonts w:eastAsiaTheme="minorHAnsi"/>
          <w:color w:val="000000"/>
          <w:sz w:val="20"/>
          <w:szCs w:val="20"/>
          <w:lang w:val="x-none" w:eastAsia="x-none"/>
        </w:rPr>
        <w:t>Проект решения «</w:t>
      </w:r>
      <w:r w:rsidRPr="00532C65">
        <w:rPr>
          <w:rFonts w:eastAsiaTheme="minorHAnsi"/>
          <w:bCs/>
          <w:color w:val="000000"/>
          <w:sz w:val="20"/>
          <w:szCs w:val="20"/>
          <w:lang w:val="x-none" w:eastAsia="x-none"/>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«Посёлок Айхал» Мирнинского района Республики Саха (Якутия)</w:t>
      </w:r>
      <w:r w:rsidRPr="00532C65">
        <w:rPr>
          <w:rFonts w:eastAsiaTheme="minorHAnsi"/>
          <w:color w:val="000000"/>
          <w:sz w:val="20"/>
          <w:szCs w:val="20"/>
          <w:lang w:val="x-none" w:eastAsia="x-none"/>
        </w:rPr>
        <w:t>» снять с рассмотрения в связи с отсутствием заключения прокуратуры города Удачный.</w:t>
      </w:r>
    </w:p>
    <w:p w14:paraId="75A5F8EC" w14:textId="77777777" w:rsidR="00616638" w:rsidRPr="00532C65" w:rsidRDefault="00616638" w:rsidP="00B76090">
      <w:pPr>
        <w:widowControl/>
        <w:numPr>
          <w:ilvl w:val="0"/>
          <w:numId w:val="22"/>
        </w:numPr>
        <w:shd w:val="clear" w:color="auto" w:fill="FFFFFF"/>
        <w:autoSpaceDE/>
        <w:autoSpaceDN/>
        <w:adjustRightInd/>
        <w:ind w:left="0" w:firstLine="567"/>
        <w:contextualSpacing/>
        <w:jc w:val="both"/>
        <w:rPr>
          <w:rFonts w:eastAsiaTheme="minorHAnsi"/>
          <w:color w:val="000000"/>
          <w:sz w:val="20"/>
          <w:szCs w:val="20"/>
          <w:lang w:val="x-none" w:eastAsia="x-none"/>
        </w:rPr>
      </w:pPr>
      <w:r w:rsidRPr="00532C65">
        <w:rPr>
          <w:rFonts w:eastAsiaTheme="minorHAnsi"/>
          <w:color w:val="000000"/>
          <w:sz w:val="20"/>
          <w:szCs w:val="20"/>
          <w:lang w:val="x-none" w:eastAsia="x-none"/>
        </w:rPr>
        <w:t>После поступления заключения прокуратуры города Удачный вынести проект решения на рассмотрение внеочередной сессии поселкового Совета депутатов.</w:t>
      </w:r>
    </w:p>
    <w:p w14:paraId="7B4B617A" w14:textId="77777777" w:rsidR="00616638" w:rsidRPr="00532C65" w:rsidRDefault="00616638" w:rsidP="00B76090">
      <w:pPr>
        <w:widowControl/>
        <w:numPr>
          <w:ilvl w:val="0"/>
          <w:numId w:val="22"/>
        </w:numPr>
        <w:autoSpaceDE/>
        <w:autoSpaceDN/>
        <w:adjustRightInd/>
        <w:ind w:left="0" w:firstLine="567"/>
        <w:contextualSpacing/>
        <w:jc w:val="both"/>
        <w:rPr>
          <w:rFonts w:eastAsiaTheme="minorHAnsi"/>
          <w:color w:val="000000"/>
          <w:sz w:val="20"/>
          <w:szCs w:val="20"/>
          <w:lang w:val="x-none" w:eastAsia="x-none"/>
        </w:rPr>
      </w:pPr>
      <w:r w:rsidRPr="00532C65">
        <w:rPr>
          <w:rFonts w:eastAsiaTheme="minorHAnsi"/>
          <w:color w:val="000000"/>
          <w:sz w:val="20"/>
          <w:szCs w:val="20"/>
          <w:lang w:val="x-none" w:eastAsia="x-none"/>
        </w:rPr>
        <w:t>Настоящее решение вступает в силу даты принятия.</w:t>
      </w:r>
    </w:p>
    <w:p w14:paraId="15E78D51" w14:textId="77777777" w:rsidR="00616638" w:rsidRPr="00532C65" w:rsidRDefault="00616638" w:rsidP="00616638">
      <w:pPr>
        <w:widowControl/>
        <w:shd w:val="clear" w:color="auto" w:fill="FFFFFF"/>
        <w:autoSpaceDE/>
        <w:autoSpaceDN/>
        <w:adjustRightInd/>
        <w:ind w:firstLine="567"/>
        <w:jc w:val="both"/>
        <w:rPr>
          <w:rFonts w:eastAsia="Times New Roman"/>
          <w:color w:val="000000"/>
          <w:sz w:val="20"/>
          <w:szCs w:val="20"/>
        </w:rPr>
      </w:pPr>
    </w:p>
    <w:tbl>
      <w:tblPr>
        <w:tblW w:w="5000" w:type="pct"/>
        <w:tblLook w:val="04A0" w:firstRow="1" w:lastRow="0" w:firstColumn="1" w:lastColumn="0" w:noHBand="0" w:noVBand="1"/>
      </w:tblPr>
      <w:tblGrid>
        <w:gridCol w:w="4819"/>
        <w:gridCol w:w="4819"/>
      </w:tblGrid>
      <w:tr w:rsidR="00616638" w:rsidRPr="00532C65" w14:paraId="617AC97D" w14:textId="77777777" w:rsidTr="00616638">
        <w:tc>
          <w:tcPr>
            <w:tcW w:w="2500" w:type="pct"/>
            <w:hideMark/>
          </w:tcPr>
          <w:p w14:paraId="6F2529F9" w14:textId="77777777" w:rsidR="00616638" w:rsidRPr="00532C65" w:rsidRDefault="00616638" w:rsidP="00616638">
            <w:pPr>
              <w:widowControl/>
              <w:autoSpaceDE/>
              <w:autoSpaceDN/>
              <w:adjustRightInd/>
              <w:rPr>
                <w:rFonts w:eastAsia="Times New Roman"/>
                <w:b/>
                <w:sz w:val="20"/>
                <w:szCs w:val="20"/>
              </w:rPr>
            </w:pPr>
            <w:r w:rsidRPr="00532C65">
              <w:rPr>
                <w:rFonts w:eastAsia="Times New Roman"/>
                <w:b/>
                <w:sz w:val="20"/>
                <w:szCs w:val="20"/>
              </w:rPr>
              <w:t>Заместитель председателя</w:t>
            </w:r>
          </w:p>
          <w:p w14:paraId="7FC83595"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sz w:val="20"/>
                <w:szCs w:val="20"/>
              </w:rPr>
              <w:t>поселкового Совета депутатов</w:t>
            </w:r>
          </w:p>
        </w:tc>
        <w:tc>
          <w:tcPr>
            <w:tcW w:w="2500" w:type="pct"/>
            <w:vAlign w:val="bottom"/>
            <w:hideMark/>
          </w:tcPr>
          <w:p w14:paraId="3EBC8659"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sz w:val="20"/>
                <w:szCs w:val="20"/>
              </w:rPr>
              <w:t>А.М. Бочаров</w:t>
            </w:r>
          </w:p>
        </w:tc>
      </w:tr>
    </w:tbl>
    <w:p w14:paraId="3E90B35A" w14:textId="77777777" w:rsidR="00616638" w:rsidRPr="00532C65" w:rsidRDefault="00616638" w:rsidP="00616638">
      <w:pPr>
        <w:widowControl/>
        <w:shd w:val="clear" w:color="auto" w:fill="FFFFFF"/>
        <w:autoSpaceDE/>
        <w:autoSpaceDN/>
        <w:adjustRightInd/>
        <w:jc w:val="both"/>
        <w:rPr>
          <w:rFonts w:eastAsia="Times New Roman"/>
          <w:color w:val="000000"/>
          <w:sz w:val="20"/>
          <w:szCs w:val="20"/>
        </w:rPr>
      </w:pPr>
    </w:p>
    <w:p w14:paraId="503D4F99" w14:textId="77777777" w:rsidR="00616638" w:rsidRPr="00532C65" w:rsidRDefault="00616638" w:rsidP="00616638">
      <w:pPr>
        <w:keepNext/>
        <w:autoSpaceDE/>
        <w:autoSpaceDN/>
        <w:adjustRightInd/>
        <w:jc w:val="center"/>
        <w:outlineLvl w:val="1"/>
        <w:rPr>
          <w:rFonts w:eastAsia="Times New Roman"/>
          <w:bCs/>
          <w:sz w:val="20"/>
          <w:szCs w:val="20"/>
        </w:rPr>
      </w:pPr>
      <w:r w:rsidRPr="00532C65">
        <w:rPr>
          <w:rFonts w:eastAsia="Times New Roman"/>
          <w:bCs/>
          <w:color w:val="000000"/>
          <w:sz w:val="20"/>
          <w:szCs w:val="20"/>
        </w:rPr>
        <w:t>РОССИЙСКАЯ ФЕДЕРАЦИЯ (РОССИЯ)</w:t>
      </w:r>
    </w:p>
    <w:p w14:paraId="5B237A7F" w14:textId="77777777" w:rsidR="00616638" w:rsidRPr="00532C65" w:rsidRDefault="00616638" w:rsidP="00616638">
      <w:pPr>
        <w:autoSpaceDE/>
        <w:autoSpaceDN/>
        <w:adjustRightInd/>
        <w:jc w:val="center"/>
        <w:rPr>
          <w:rFonts w:eastAsia="Times New Roman"/>
          <w:color w:val="000000"/>
          <w:sz w:val="20"/>
          <w:szCs w:val="20"/>
        </w:rPr>
      </w:pPr>
      <w:r w:rsidRPr="00532C65">
        <w:rPr>
          <w:rFonts w:eastAsia="Times New Roman"/>
          <w:color w:val="000000"/>
          <w:sz w:val="20"/>
          <w:szCs w:val="20"/>
        </w:rPr>
        <w:t>РЕСПУБЛИКА САХА (ЯКУТИЯ)</w:t>
      </w:r>
    </w:p>
    <w:p w14:paraId="7B1F32C6" w14:textId="77777777" w:rsidR="00616638" w:rsidRPr="00532C65" w:rsidRDefault="00616638" w:rsidP="00616638">
      <w:pPr>
        <w:autoSpaceDE/>
        <w:autoSpaceDN/>
        <w:adjustRightInd/>
        <w:jc w:val="center"/>
        <w:rPr>
          <w:rFonts w:eastAsia="Times New Roman"/>
          <w:color w:val="000000"/>
          <w:sz w:val="20"/>
          <w:szCs w:val="20"/>
        </w:rPr>
      </w:pPr>
      <w:r w:rsidRPr="00532C65">
        <w:rPr>
          <w:rFonts w:eastAsia="Times New Roman"/>
          <w:color w:val="000000"/>
          <w:sz w:val="20"/>
          <w:szCs w:val="20"/>
        </w:rPr>
        <w:t>МИРНИНСКИЙ РАЙОН</w:t>
      </w:r>
    </w:p>
    <w:p w14:paraId="76EBD18F" w14:textId="77777777" w:rsidR="00616638" w:rsidRPr="00532C65" w:rsidRDefault="00616638" w:rsidP="00616638">
      <w:pPr>
        <w:autoSpaceDE/>
        <w:autoSpaceDN/>
        <w:adjustRightInd/>
        <w:jc w:val="center"/>
        <w:rPr>
          <w:rFonts w:eastAsia="Times New Roman"/>
          <w:color w:val="000000"/>
          <w:sz w:val="20"/>
          <w:szCs w:val="20"/>
        </w:rPr>
      </w:pPr>
      <w:r w:rsidRPr="00532C65">
        <w:rPr>
          <w:rFonts w:eastAsia="Times New Roman"/>
          <w:color w:val="000000"/>
          <w:sz w:val="20"/>
          <w:szCs w:val="20"/>
        </w:rPr>
        <w:t>МУНИЦИПАЛЬНОЕ ОБРАЗОВАНИЕ «ПОСЕЛОК АЙХАЛ»</w:t>
      </w:r>
    </w:p>
    <w:p w14:paraId="4FD35010" w14:textId="77777777" w:rsidR="00616638" w:rsidRPr="00532C65" w:rsidRDefault="00616638" w:rsidP="00616638">
      <w:pPr>
        <w:autoSpaceDE/>
        <w:autoSpaceDN/>
        <w:adjustRightInd/>
        <w:jc w:val="center"/>
        <w:rPr>
          <w:rFonts w:eastAsia="Times New Roman"/>
          <w:color w:val="000000"/>
          <w:sz w:val="20"/>
          <w:szCs w:val="20"/>
        </w:rPr>
      </w:pPr>
      <w:r w:rsidRPr="00532C65">
        <w:rPr>
          <w:rFonts w:eastAsia="Times New Roman"/>
          <w:color w:val="000000"/>
          <w:sz w:val="20"/>
          <w:szCs w:val="20"/>
        </w:rPr>
        <w:t>ПОСЕЛКОВЫЙ СОВЕТ ДЕПУТАТОВ</w:t>
      </w:r>
    </w:p>
    <w:p w14:paraId="78B34C0D" w14:textId="77777777" w:rsidR="00616638" w:rsidRPr="00532C65" w:rsidRDefault="00616638" w:rsidP="00616638">
      <w:pPr>
        <w:autoSpaceDE/>
        <w:autoSpaceDN/>
        <w:adjustRightInd/>
        <w:jc w:val="center"/>
        <w:rPr>
          <w:rFonts w:eastAsia="Times New Roman"/>
          <w:color w:val="000000"/>
          <w:sz w:val="20"/>
          <w:szCs w:val="20"/>
        </w:rPr>
      </w:pPr>
    </w:p>
    <w:p w14:paraId="1179918D"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lang w:val="en-US"/>
        </w:rPr>
        <w:t>LXIX</w:t>
      </w:r>
      <w:r w:rsidRPr="00532C65">
        <w:rPr>
          <w:rFonts w:eastAsia="Times New Roman"/>
          <w:sz w:val="20"/>
          <w:szCs w:val="20"/>
        </w:rPr>
        <w:t xml:space="preserve"> СЕССИЯ</w:t>
      </w:r>
    </w:p>
    <w:p w14:paraId="7FD18764" w14:textId="77777777" w:rsidR="00616638" w:rsidRPr="00532C65" w:rsidRDefault="00616638" w:rsidP="00616638">
      <w:pPr>
        <w:widowControl/>
        <w:autoSpaceDE/>
        <w:autoSpaceDN/>
        <w:adjustRightInd/>
        <w:jc w:val="center"/>
        <w:rPr>
          <w:rFonts w:eastAsia="Times New Roman"/>
          <w:sz w:val="20"/>
          <w:szCs w:val="20"/>
        </w:rPr>
      </w:pPr>
    </w:p>
    <w:p w14:paraId="2443F7DF" w14:textId="77777777" w:rsidR="00616638" w:rsidRPr="00532C65" w:rsidRDefault="00616638" w:rsidP="00616638">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616638" w:rsidRPr="00532C65" w14:paraId="71BAFAA8" w14:textId="77777777" w:rsidTr="00616638">
        <w:tc>
          <w:tcPr>
            <w:tcW w:w="4939" w:type="dxa"/>
            <w:hideMark/>
          </w:tcPr>
          <w:p w14:paraId="5E88F941" w14:textId="77777777" w:rsidR="00616638" w:rsidRPr="00532C65" w:rsidRDefault="00616638" w:rsidP="00616638">
            <w:pPr>
              <w:widowControl/>
              <w:autoSpaceDE/>
              <w:autoSpaceDN/>
              <w:adjustRightInd/>
              <w:rPr>
                <w:rFonts w:eastAsia="Times New Roman"/>
                <w:bCs/>
                <w:sz w:val="20"/>
                <w:szCs w:val="20"/>
              </w:rPr>
            </w:pPr>
            <w:r w:rsidRPr="00532C65">
              <w:rPr>
                <w:rFonts w:eastAsia="Times New Roman"/>
                <w:bCs/>
                <w:sz w:val="20"/>
                <w:szCs w:val="20"/>
              </w:rPr>
              <w:t>16 декабря 2021 года</w:t>
            </w:r>
          </w:p>
        </w:tc>
        <w:tc>
          <w:tcPr>
            <w:tcW w:w="4915" w:type="dxa"/>
            <w:hideMark/>
          </w:tcPr>
          <w:p w14:paraId="47CF2B3F" w14:textId="77777777" w:rsidR="00616638" w:rsidRPr="00532C65" w:rsidRDefault="00616638" w:rsidP="00616638">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sz w:val="20"/>
                <w:szCs w:val="20"/>
              </w:rPr>
              <w:t>-№ 69-5</w:t>
            </w:r>
          </w:p>
        </w:tc>
      </w:tr>
    </w:tbl>
    <w:p w14:paraId="2D2EF904" w14:textId="77777777" w:rsidR="00616638" w:rsidRPr="00532C65" w:rsidRDefault="00616638" w:rsidP="00616638">
      <w:pPr>
        <w:widowControl/>
        <w:shd w:val="clear" w:color="auto" w:fill="FFFFFF"/>
        <w:autoSpaceDE/>
        <w:autoSpaceDN/>
        <w:adjustRightInd/>
        <w:ind w:firstLine="567"/>
        <w:jc w:val="center"/>
        <w:rPr>
          <w:rFonts w:eastAsia="Times New Roman"/>
          <w:color w:val="000000"/>
          <w:sz w:val="20"/>
          <w:szCs w:val="20"/>
        </w:rPr>
      </w:pPr>
    </w:p>
    <w:p w14:paraId="7E13DD33" w14:textId="77777777" w:rsidR="00616638" w:rsidRPr="00532C65" w:rsidRDefault="00616638" w:rsidP="00616638">
      <w:pPr>
        <w:widowControl/>
        <w:jc w:val="center"/>
        <w:rPr>
          <w:rFonts w:eastAsia="Times New Roman"/>
          <w:b/>
          <w:sz w:val="20"/>
          <w:szCs w:val="20"/>
        </w:rPr>
      </w:pPr>
      <w:r w:rsidRPr="00532C65">
        <w:rPr>
          <w:rFonts w:eastAsia="Times New Roman"/>
          <w:b/>
          <w:bCs/>
          <w:sz w:val="20"/>
          <w:szCs w:val="20"/>
        </w:rPr>
        <w:t xml:space="preserv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532C65">
        <w:rPr>
          <w:rFonts w:eastAsia="Times New Roman"/>
          <w:b/>
          <w:sz w:val="20"/>
          <w:szCs w:val="20"/>
        </w:rPr>
        <w:t>муниципальном образовании «Посёлок Айхал» Мирнинского района Республики Саха (Якутия)</w:t>
      </w:r>
    </w:p>
    <w:p w14:paraId="5B19EA0F" w14:textId="77777777" w:rsidR="00616638" w:rsidRPr="00532C65" w:rsidRDefault="00616638" w:rsidP="00616638">
      <w:pPr>
        <w:widowControl/>
        <w:shd w:val="clear" w:color="auto" w:fill="FFFFFF"/>
        <w:autoSpaceDE/>
        <w:autoSpaceDN/>
        <w:adjustRightInd/>
        <w:ind w:firstLine="567"/>
        <w:rPr>
          <w:rFonts w:eastAsia="Times New Roman"/>
          <w:b/>
          <w:color w:val="000000"/>
          <w:sz w:val="20"/>
          <w:szCs w:val="20"/>
        </w:rPr>
      </w:pPr>
    </w:p>
    <w:p w14:paraId="0C351719" w14:textId="77777777" w:rsidR="00616638" w:rsidRPr="00532C65" w:rsidRDefault="00616638" w:rsidP="00616638">
      <w:pPr>
        <w:widowControl/>
        <w:shd w:val="clear" w:color="auto" w:fill="FFFFFF"/>
        <w:autoSpaceDE/>
        <w:autoSpaceDN/>
        <w:adjustRightInd/>
        <w:ind w:firstLine="567"/>
        <w:jc w:val="both"/>
        <w:rPr>
          <w:rFonts w:eastAsia="Times New Roman"/>
          <w:b/>
          <w:sz w:val="20"/>
          <w:szCs w:val="20"/>
        </w:rPr>
      </w:pPr>
      <w:r w:rsidRPr="00532C65">
        <w:rPr>
          <w:rFonts w:eastAsia="Times New Roman"/>
          <w:color w:val="000000"/>
          <w:sz w:val="20"/>
          <w:szCs w:val="20"/>
        </w:rPr>
        <w:t xml:space="preserve">Заслушав и обсудив информацию Заместителя председателя поселкового Совета депутатов А.М. </w:t>
      </w:r>
      <w:proofErr w:type="spellStart"/>
      <w:r w:rsidRPr="00532C65">
        <w:rPr>
          <w:rFonts w:eastAsia="Times New Roman"/>
          <w:color w:val="000000"/>
          <w:sz w:val="20"/>
          <w:szCs w:val="20"/>
        </w:rPr>
        <w:t>Бочарова</w:t>
      </w:r>
      <w:proofErr w:type="spellEnd"/>
      <w:r w:rsidRPr="00532C65">
        <w:rPr>
          <w:rFonts w:eastAsia="Times New Roman"/>
          <w:color w:val="000000"/>
          <w:sz w:val="20"/>
          <w:szCs w:val="20"/>
        </w:rPr>
        <w:t xml:space="preserve">, на основании обращения поселковой администрации от 10 декабря 2021 года исх. № 3406, Письма Департамента по вопросам местного самоуправления Республики Саха (Якутия) от 08.12.2021 г. № 2779-А31, </w:t>
      </w:r>
      <w:r w:rsidRPr="00532C65">
        <w:rPr>
          <w:rFonts w:eastAsia="Times New Roman"/>
          <w:b/>
          <w:color w:val="000000"/>
          <w:sz w:val="20"/>
          <w:szCs w:val="20"/>
        </w:rPr>
        <w:t>поселковый Совет депутатов решил:</w:t>
      </w:r>
    </w:p>
    <w:p w14:paraId="6BC3BECB" w14:textId="77777777" w:rsidR="00616638" w:rsidRPr="00532C65" w:rsidRDefault="00616638" w:rsidP="00616638">
      <w:pPr>
        <w:widowControl/>
        <w:shd w:val="clear" w:color="auto" w:fill="FFFFFF"/>
        <w:autoSpaceDE/>
        <w:autoSpaceDN/>
        <w:adjustRightInd/>
        <w:ind w:firstLine="567"/>
        <w:jc w:val="both"/>
        <w:rPr>
          <w:rFonts w:eastAsia="Times New Roman"/>
          <w:color w:val="000000"/>
          <w:sz w:val="20"/>
          <w:szCs w:val="20"/>
        </w:rPr>
      </w:pPr>
    </w:p>
    <w:p w14:paraId="4F7B7219" w14:textId="77777777" w:rsidR="00616638" w:rsidRPr="00532C65" w:rsidRDefault="00616638" w:rsidP="00B76090">
      <w:pPr>
        <w:widowControl/>
        <w:numPr>
          <w:ilvl w:val="0"/>
          <w:numId w:val="22"/>
        </w:numPr>
        <w:autoSpaceDE/>
        <w:autoSpaceDN/>
        <w:adjustRightInd/>
        <w:ind w:left="0" w:firstLine="567"/>
        <w:contextualSpacing/>
        <w:jc w:val="both"/>
        <w:rPr>
          <w:rFonts w:eastAsiaTheme="minorHAnsi"/>
          <w:color w:val="000000"/>
          <w:sz w:val="20"/>
          <w:szCs w:val="20"/>
          <w:lang w:val="x-none" w:eastAsia="x-none"/>
        </w:rPr>
      </w:pPr>
      <w:r w:rsidRPr="00532C65">
        <w:rPr>
          <w:rFonts w:eastAsiaTheme="minorHAnsi"/>
          <w:color w:val="000000"/>
          <w:sz w:val="20"/>
          <w:szCs w:val="20"/>
          <w:lang w:val="x-none" w:eastAsia="x-none"/>
        </w:rPr>
        <w:t>Снять с рассмотрения вопрос «</w:t>
      </w:r>
      <w:r w:rsidRPr="00532C65">
        <w:rPr>
          <w:rFonts w:eastAsiaTheme="minorHAnsi"/>
          <w:bCs/>
          <w:sz w:val="20"/>
          <w:szCs w:val="20"/>
          <w:lang w:val="x-none" w:eastAsia="x-none"/>
        </w:rPr>
        <w:t xml:space="preserv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532C65">
        <w:rPr>
          <w:rFonts w:eastAsiaTheme="minorHAnsi"/>
          <w:sz w:val="20"/>
          <w:szCs w:val="20"/>
          <w:lang w:val="x-none" w:eastAsia="x-none"/>
        </w:rPr>
        <w:t>муниципальном образовании «Посёлок Айхал» Мирнинского района Республики Саха (Якутия)</w:t>
      </w:r>
      <w:r w:rsidRPr="00532C65">
        <w:rPr>
          <w:rFonts w:eastAsiaTheme="minorHAnsi"/>
          <w:color w:val="000000"/>
          <w:sz w:val="20"/>
          <w:szCs w:val="20"/>
          <w:lang w:val="x-none" w:eastAsia="x-none"/>
        </w:rPr>
        <w:t>».</w:t>
      </w:r>
    </w:p>
    <w:p w14:paraId="4DD508C4" w14:textId="77777777" w:rsidR="00616638" w:rsidRPr="00532C65" w:rsidRDefault="00616638" w:rsidP="00B76090">
      <w:pPr>
        <w:widowControl/>
        <w:numPr>
          <w:ilvl w:val="0"/>
          <w:numId w:val="22"/>
        </w:numPr>
        <w:autoSpaceDE/>
        <w:autoSpaceDN/>
        <w:adjustRightInd/>
        <w:ind w:left="0" w:firstLine="567"/>
        <w:contextualSpacing/>
        <w:jc w:val="both"/>
        <w:rPr>
          <w:rFonts w:eastAsiaTheme="minorHAnsi"/>
          <w:color w:val="000000"/>
          <w:sz w:val="20"/>
          <w:szCs w:val="20"/>
          <w:lang w:val="x-none" w:eastAsia="x-none"/>
        </w:rPr>
      </w:pPr>
      <w:r w:rsidRPr="00532C65">
        <w:rPr>
          <w:rFonts w:eastAsiaTheme="minorHAnsi"/>
          <w:color w:val="000000"/>
          <w:sz w:val="20"/>
          <w:szCs w:val="20"/>
          <w:lang w:val="x-none" w:eastAsia="x-none"/>
        </w:rPr>
        <w:t>Настоящее решение вступает в силу даты принятия.</w:t>
      </w:r>
    </w:p>
    <w:p w14:paraId="00BE1F53" w14:textId="77777777" w:rsidR="00616638" w:rsidRPr="00532C65" w:rsidRDefault="00616638" w:rsidP="00616638">
      <w:pPr>
        <w:widowControl/>
        <w:shd w:val="clear" w:color="auto" w:fill="FFFFFF"/>
        <w:autoSpaceDE/>
        <w:autoSpaceDN/>
        <w:adjustRightInd/>
        <w:ind w:firstLine="567"/>
        <w:jc w:val="both"/>
        <w:rPr>
          <w:rFonts w:eastAsia="Times New Roman"/>
          <w:color w:val="000000"/>
          <w:sz w:val="20"/>
          <w:szCs w:val="20"/>
        </w:rPr>
      </w:pPr>
    </w:p>
    <w:tbl>
      <w:tblPr>
        <w:tblW w:w="5000" w:type="pct"/>
        <w:tblLook w:val="04A0" w:firstRow="1" w:lastRow="0" w:firstColumn="1" w:lastColumn="0" w:noHBand="0" w:noVBand="1"/>
      </w:tblPr>
      <w:tblGrid>
        <w:gridCol w:w="4819"/>
        <w:gridCol w:w="4819"/>
      </w:tblGrid>
      <w:tr w:rsidR="00616638" w:rsidRPr="00532C65" w14:paraId="52FE9860" w14:textId="77777777" w:rsidTr="00616638">
        <w:tc>
          <w:tcPr>
            <w:tcW w:w="2500" w:type="pct"/>
            <w:hideMark/>
          </w:tcPr>
          <w:p w14:paraId="18C457A5" w14:textId="77777777" w:rsidR="00616638" w:rsidRPr="00532C65" w:rsidRDefault="00616638" w:rsidP="00616638">
            <w:pPr>
              <w:widowControl/>
              <w:autoSpaceDE/>
              <w:autoSpaceDN/>
              <w:adjustRightInd/>
              <w:rPr>
                <w:rFonts w:eastAsia="Times New Roman"/>
                <w:b/>
                <w:sz w:val="20"/>
                <w:szCs w:val="20"/>
              </w:rPr>
            </w:pPr>
            <w:r w:rsidRPr="00532C65">
              <w:rPr>
                <w:rFonts w:eastAsia="Times New Roman"/>
                <w:b/>
                <w:sz w:val="20"/>
                <w:szCs w:val="20"/>
              </w:rPr>
              <w:lastRenderedPageBreak/>
              <w:t>Заместитель председателя</w:t>
            </w:r>
          </w:p>
          <w:p w14:paraId="3F631A07"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sz w:val="20"/>
                <w:szCs w:val="20"/>
              </w:rPr>
              <w:t>поселкового Совета депутатов</w:t>
            </w:r>
          </w:p>
        </w:tc>
        <w:tc>
          <w:tcPr>
            <w:tcW w:w="2500" w:type="pct"/>
            <w:vAlign w:val="bottom"/>
            <w:hideMark/>
          </w:tcPr>
          <w:p w14:paraId="57EA4FA7"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sz w:val="20"/>
                <w:szCs w:val="20"/>
              </w:rPr>
              <w:t>А.М. Бочаров</w:t>
            </w:r>
          </w:p>
        </w:tc>
      </w:tr>
    </w:tbl>
    <w:p w14:paraId="0C288B7F" w14:textId="77777777" w:rsidR="00616638" w:rsidRPr="00532C65" w:rsidRDefault="00616638" w:rsidP="00616638">
      <w:pPr>
        <w:widowControl/>
        <w:shd w:val="clear" w:color="auto" w:fill="FFFFFF"/>
        <w:autoSpaceDE/>
        <w:autoSpaceDN/>
        <w:adjustRightInd/>
        <w:jc w:val="both"/>
        <w:rPr>
          <w:rFonts w:eastAsia="Times New Roman"/>
          <w:color w:val="000000"/>
          <w:sz w:val="20"/>
          <w:szCs w:val="20"/>
        </w:rPr>
      </w:pPr>
    </w:p>
    <w:p w14:paraId="0A7C3AD7"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РОССИЙСКАЯ ФЕДЕРАЦИЯ (РОССИЯ)</w:t>
      </w:r>
    </w:p>
    <w:p w14:paraId="5AEA0A51"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5F9AB8D0"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МИРНИНСКИЙ РАЙОН</w:t>
      </w:r>
    </w:p>
    <w:p w14:paraId="4DB0F946"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1957D9FC"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5A524D12" w14:textId="77777777" w:rsidR="00616638" w:rsidRPr="00532C65" w:rsidRDefault="00616638" w:rsidP="00616638">
      <w:pPr>
        <w:widowControl/>
        <w:autoSpaceDE/>
        <w:autoSpaceDN/>
        <w:adjustRightInd/>
        <w:jc w:val="center"/>
        <w:rPr>
          <w:rFonts w:eastAsia="Times New Roman"/>
          <w:sz w:val="20"/>
          <w:szCs w:val="20"/>
        </w:rPr>
      </w:pPr>
    </w:p>
    <w:p w14:paraId="2263920B"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LXIX СЕССИЯ</w:t>
      </w:r>
    </w:p>
    <w:p w14:paraId="60E6760D" w14:textId="77777777" w:rsidR="00616638" w:rsidRPr="00532C65" w:rsidRDefault="00616638" w:rsidP="00616638">
      <w:pPr>
        <w:widowControl/>
        <w:autoSpaceDE/>
        <w:autoSpaceDN/>
        <w:adjustRightInd/>
        <w:jc w:val="center"/>
        <w:rPr>
          <w:rFonts w:eastAsia="Times New Roman"/>
          <w:sz w:val="20"/>
          <w:szCs w:val="20"/>
        </w:rPr>
      </w:pPr>
    </w:p>
    <w:p w14:paraId="044BCA8F"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РЕШЕНИЕ</w:t>
      </w:r>
    </w:p>
    <w:tbl>
      <w:tblPr>
        <w:tblW w:w="5000" w:type="pct"/>
        <w:tblLook w:val="04A0" w:firstRow="1" w:lastRow="0" w:firstColumn="1" w:lastColumn="0" w:noHBand="0" w:noVBand="1"/>
      </w:tblPr>
      <w:tblGrid>
        <w:gridCol w:w="4946"/>
        <w:gridCol w:w="4692"/>
      </w:tblGrid>
      <w:tr w:rsidR="00616638" w:rsidRPr="00532C65" w14:paraId="5DE1D6FE" w14:textId="77777777" w:rsidTr="00616638">
        <w:tc>
          <w:tcPr>
            <w:tcW w:w="2566" w:type="pct"/>
            <w:hideMark/>
          </w:tcPr>
          <w:p w14:paraId="6AA690C3" w14:textId="77777777" w:rsidR="00616638" w:rsidRPr="00532C65" w:rsidRDefault="00616638" w:rsidP="00616638">
            <w:pPr>
              <w:widowControl/>
              <w:autoSpaceDE/>
              <w:autoSpaceDN/>
              <w:adjustRightInd/>
              <w:rPr>
                <w:rFonts w:eastAsia="Times New Roman"/>
                <w:bCs/>
                <w:sz w:val="20"/>
                <w:szCs w:val="20"/>
              </w:rPr>
            </w:pPr>
            <w:r w:rsidRPr="00532C65">
              <w:rPr>
                <w:rFonts w:eastAsia="Times New Roman"/>
                <w:bCs/>
                <w:sz w:val="20"/>
                <w:szCs w:val="20"/>
              </w:rPr>
              <w:t>16 декабря 2021 года</w:t>
            </w:r>
          </w:p>
        </w:tc>
        <w:tc>
          <w:tcPr>
            <w:tcW w:w="2434" w:type="pct"/>
            <w:hideMark/>
          </w:tcPr>
          <w:p w14:paraId="130C6741" w14:textId="77777777" w:rsidR="00616638" w:rsidRPr="00532C65" w:rsidRDefault="00616638" w:rsidP="00616638">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sz w:val="20"/>
                <w:szCs w:val="20"/>
              </w:rPr>
              <w:t>-№ 69-5</w:t>
            </w:r>
          </w:p>
        </w:tc>
      </w:tr>
    </w:tbl>
    <w:p w14:paraId="3C01B8D2" w14:textId="77777777" w:rsidR="00616638" w:rsidRPr="00532C65" w:rsidRDefault="00616638" w:rsidP="00616638">
      <w:pPr>
        <w:widowControl/>
        <w:autoSpaceDE/>
        <w:autoSpaceDN/>
        <w:adjustRightInd/>
        <w:rPr>
          <w:rFonts w:eastAsia="Times New Roman"/>
          <w:bCs/>
          <w:sz w:val="20"/>
          <w:szCs w:val="20"/>
        </w:rPr>
      </w:pPr>
    </w:p>
    <w:p w14:paraId="291C355E" w14:textId="77777777" w:rsidR="00616638" w:rsidRPr="00532C65" w:rsidRDefault="00616638" w:rsidP="00616638">
      <w:pPr>
        <w:widowControl/>
        <w:autoSpaceDE/>
        <w:autoSpaceDN/>
        <w:adjustRightInd/>
        <w:jc w:val="center"/>
        <w:rPr>
          <w:rFonts w:eastAsia="Times New Roman"/>
          <w:b/>
          <w:sz w:val="20"/>
          <w:szCs w:val="20"/>
        </w:rPr>
      </w:pPr>
      <w:r w:rsidRPr="00532C65">
        <w:rPr>
          <w:rFonts w:eastAsia="Times New Roman"/>
          <w:b/>
          <w:sz w:val="20"/>
          <w:szCs w:val="20"/>
        </w:rPr>
        <w:t>Об утверждении ставок арендной платы на земельные участки,</w:t>
      </w:r>
    </w:p>
    <w:p w14:paraId="3A383243"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sz w:val="20"/>
          <w:szCs w:val="20"/>
        </w:rPr>
        <w:t>находящиеся в собственности муниципального образования «Поселок Айхал» Мирнинского района Республики Саха (Якутия), на 2022 год</w:t>
      </w:r>
    </w:p>
    <w:p w14:paraId="18ED0963" w14:textId="77777777" w:rsidR="00616638" w:rsidRPr="00532C65" w:rsidRDefault="00616638" w:rsidP="00616638">
      <w:pPr>
        <w:widowControl/>
        <w:suppressAutoHyphens/>
        <w:autoSpaceDE/>
        <w:autoSpaceDN/>
        <w:adjustRightInd/>
        <w:ind w:firstLine="586"/>
        <w:jc w:val="both"/>
        <w:rPr>
          <w:rFonts w:eastAsia="Arial Unicode MS"/>
          <w:sz w:val="20"/>
          <w:szCs w:val="20"/>
          <w:lang w:eastAsia="ar-SA"/>
        </w:rPr>
      </w:pPr>
    </w:p>
    <w:p w14:paraId="588DD4A9" w14:textId="77777777" w:rsidR="00616638" w:rsidRPr="00532C65" w:rsidRDefault="00616638" w:rsidP="00616638">
      <w:pPr>
        <w:widowControl/>
        <w:suppressAutoHyphens/>
        <w:autoSpaceDE/>
        <w:autoSpaceDN/>
        <w:adjustRightInd/>
        <w:ind w:firstLine="586"/>
        <w:jc w:val="both"/>
        <w:rPr>
          <w:rFonts w:eastAsia="Arial Unicode MS"/>
          <w:b/>
          <w:bCs/>
          <w:sz w:val="20"/>
          <w:szCs w:val="20"/>
          <w:lang w:eastAsia="ar-SA"/>
        </w:rPr>
      </w:pPr>
      <w:r w:rsidRPr="00532C65">
        <w:rPr>
          <w:rFonts w:eastAsia="Arial Unicode MS"/>
          <w:sz w:val="20"/>
          <w:szCs w:val="20"/>
          <w:lang w:eastAsia="ar-SA"/>
        </w:rPr>
        <w:t xml:space="preserve">Руководствуясь Конституцией Российской Федерации, Земельным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РФ», Федеральным законом от 17.04.2006 № 53-ФЗ «О внесении изменений в Земельный кодекс Российской Федерации, Федеральным законом от 21.07.1997 № 122-ФЗ «О государственной регистрации прав на недвижимое имущество и сделок с ним», пунктом 10 статьи 3, пунктом 3 статьи 3.1 Федерального закона от 25.10.2001 № 137-ФЗ «О введении в действие Земельного кодекса Российской Федерации»,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статьей 24 Устава муниципального образования «Поселок Айхал» Мирнинского района Республики Саха (Якутия), </w:t>
      </w:r>
      <w:r w:rsidRPr="00532C65">
        <w:rPr>
          <w:rFonts w:eastAsia="Arial Unicode MS"/>
          <w:b/>
          <w:bCs/>
          <w:sz w:val="20"/>
          <w:szCs w:val="20"/>
          <w:lang w:eastAsia="ar-SA"/>
        </w:rPr>
        <w:t>поселковый Совет депутатов решил:</w:t>
      </w:r>
    </w:p>
    <w:p w14:paraId="54242BFD" w14:textId="77777777" w:rsidR="00616638" w:rsidRPr="00532C65" w:rsidRDefault="00616638" w:rsidP="00616638">
      <w:pPr>
        <w:widowControl/>
        <w:suppressAutoHyphens/>
        <w:autoSpaceDE/>
        <w:autoSpaceDN/>
        <w:adjustRightInd/>
        <w:ind w:firstLine="586"/>
        <w:jc w:val="both"/>
        <w:rPr>
          <w:rFonts w:eastAsia="Arial Unicode MS"/>
          <w:b/>
          <w:bCs/>
          <w:sz w:val="20"/>
          <w:szCs w:val="20"/>
          <w:lang w:eastAsia="ar-SA"/>
        </w:rPr>
      </w:pPr>
    </w:p>
    <w:p w14:paraId="0AB86586" w14:textId="77777777" w:rsidR="00616638" w:rsidRPr="00532C65" w:rsidRDefault="00616638" w:rsidP="00B76090">
      <w:pPr>
        <w:widowControl/>
        <w:numPr>
          <w:ilvl w:val="0"/>
          <w:numId w:val="23"/>
        </w:numPr>
        <w:tabs>
          <w:tab w:val="left" w:pos="0"/>
        </w:tabs>
        <w:suppressAutoHyphens/>
        <w:autoSpaceDE/>
        <w:autoSpaceDN/>
        <w:adjustRightInd/>
        <w:ind w:left="0" w:firstLine="568"/>
        <w:contextualSpacing/>
        <w:jc w:val="both"/>
        <w:rPr>
          <w:rFonts w:eastAsiaTheme="minorHAnsi"/>
          <w:sz w:val="20"/>
          <w:szCs w:val="20"/>
          <w:lang w:val="x-none" w:eastAsia="x-none"/>
        </w:rPr>
      </w:pPr>
      <w:r w:rsidRPr="00532C65">
        <w:rPr>
          <w:rFonts w:eastAsiaTheme="minorHAnsi"/>
          <w:sz w:val="20"/>
          <w:szCs w:val="20"/>
          <w:lang w:val="x-none" w:eastAsia="x-none"/>
        </w:rPr>
        <w:t>Утвердить ставки арендной платы на земельные участки, находящиеся в собственности муниципального образования «Поселок Айхал» Мирнинского района Республики Саха (Якутия) на 2022 год согласно Приложению№1, к настоящему решению.</w:t>
      </w:r>
    </w:p>
    <w:p w14:paraId="5F1B8CA3" w14:textId="77777777" w:rsidR="00616638" w:rsidRPr="00532C65" w:rsidRDefault="00616638" w:rsidP="00B76090">
      <w:pPr>
        <w:widowControl/>
        <w:numPr>
          <w:ilvl w:val="0"/>
          <w:numId w:val="23"/>
        </w:numPr>
        <w:tabs>
          <w:tab w:val="left" w:pos="0"/>
        </w:tabs>
        <w:suppressAutoHyphens/>
        <w:autoSpaceDE/>
        <w:autoSpaceDN/>
        <w:adjustRightInd/>
        <w:ind w:left="0" w:firstLine="568"/>
        <w:contextualSpacing/>
        <w:jc w:val="both"/>
        <w:rPr>
          <w:rFonts w:eastAsiaTheme="minorHAnsi"/>
          <w:b/>
          <w:sz w:val="20"/>
          <w:szCs w:val="20"/>
          <w:lang w:val="x-none" w:eastAsia="x-none"/>
        </w:rPr>
      </w:pPr>
      <w:r w:rsidRPr="00532C65">
        <w:rPr>
          <w:rFonts w:eastAsiaTheme="minorHAnsi"/>
          <w:sz w:val="20"/>
          <w:szCs w:val="20"/>
          <w:lang w:val="x-none" w:eastAsia="x-none"/>
        </w:rPr>
        <w:t>Утвердить ставки арендной платы на земельные участки, находящиеся в собственности муниципального образования «Посёлок Айхал» Мирнинского района Республики Саха (Якутия) на 2022 год (на основе классификатора видов разрешенного использования земельных участков) согласно приложению №2 к настоящему решению.</w:t>
      </w:r>
    </w:p>
    <w:p w14:paraId="3EEF2394" w14:textId="77777777" w:rsidR="00616638" w:rsidRPr="00532C65" w:rsidRDefault="00616638" w:rsidP="00B76090">
      <w:pPr>
        <w:widowControl/>
        <w:numPr>
          <w:ilvl w:val="0"/>
          <w:numId w:val="23"/>
        </w:numPr>
        <w:tabs>
          <w:tab w:val="left" w:pos="0"/>
        </w:tabs>
        <w:autoSpaceDE/>
        <w:autoSpaceDN/>
        <w:adjustRightInd/>
        <w:ind w:left="0" w:firstLine="568"/>
        <w:contextualSpacing/>
        <w:jc w:val="both"/>
        <w:rPr>
          <w:rFonts w:eastAsiaTheme="minorHAnsi"/>
          <w:sz w:val="20"/>
          <w:szCs w:val="20"/>
          <w:lang w:val="x-none" w:eastAsia="x-none"/>
        </w:rPr>
      </w:pPr>
      <w:r w:rsidRPr="00532C65">
        <w:rPr>
          <w:rFonts w:eastAsiaTheme="minorHAnsi"/>
          <w:sz w:val="20"/>
          <w:szCs w:val="20"/>
          <w:lang w:val="x-none"/>
        </w:rPr>
        <w:t>В случае реализации юридическими лицами и индивидуальными предпринимателями алкогольной продукции, установить базовую ставку арендной платы в размере 6 % от кадастровой стоимости земельного участка, находящегося в собственности м</w:t>
      </w:r>
      <w:r w:rsidRPr="00532C65">
        <w:rPr>
          <w:rFonts w:eastAsiaTheme="minorHAnsi"/>
          <w:sz w:val="20"/>
          <w:szCs w:val="20"/>
          <w:lang w:val="x-none" w:eastAsia="x-none"/>
        </w:rPr>
        <w:t>униципального образования «Посёлок Айхал» Мирнинского района Республики Саха (Якутия)</w:t>
      </w:r>
      <w:r w:rsidRPr="00532C65">
        <w:rPr>
          <w:rFonts w:eastAsiaTheme="minorHAnsi"/>
          <w:sz w:val="20"/>
          <w:szCs w:val="20"/>
          <w:lang w:val="x-none"/>
        </w:rPr>
        <w:t>, в том числе сданного в субаренду недвижимого имущества, расположенного на данном земельном участке.</w:t>
      </w:r>
    </w:p>
    <w:p w14:paraId="7734C0D9" w14:textId="77777777" w:rsidR="00616638" w:rsidRPr="00532C65" w:rsidRDefault="00616638" w:rsidP="00B76090">
      <w:pPr>
        <w:widowControl/>
        <w:numPr>
          <w:ilvl w:val="0"/>
          <w:numId w:val="23"/>
        </w:numPr>
        <w:tabs>
          <w:tab w:val="left" w:pos="0"/>
        </w:tabs>
        <w:autoSpaceDE/>
        <w:autoSpaceDN/>
        <w:adjustRightInd/>
        <w:ind w:left="0" w:firstLine="568"/>
        <w:contextualSpacing/>
        <w:jc w:val="both"/>
        <w:rPr>
          <w:rFonts w:eastAsiaTheme="minorHAnsi"/>
          <w:bCs/>
          <w:sz w:val="20"/>
          <w:szCs w:val="20"/>
          <w:lang w:val="x-none"/>
        </w:rPr>
      </w:pPr>
      <w:r w:rsidRPr="00532C65">
        <w:rPr>
          <w:rFonts w:eastAsiaTheme="minorHAnsi"/>
          <w:sz w:val="20"/>
          <w:szCs w:val="20"/>
          <w:lang w:val="x-none"/>
        </w:rPr>
        <w:t xml:space="preserve">Установить сроки внесения арендной платы за земельные участки, </w:t>
      </w:r>
      <w:r w:rsidRPr="00532C65">
        <w:rPr>
          <w:rFonts w:eastAsiaTheme="minorHAnsi"/>
          <w:sz w:val="20"/>
          <w:szCs w:val="20"/>
          <w:lang w:val="x-none" w:eastAsia="x-none"/>
        </w:rPr>
        <w:t>находящиеся в собственности муниципального образования «Поселок Айхал» Мирнинского района Республики Саха (Якутия),</w:t>
      </w:r>
      <w:r w:rsidRPr="00532C65">
        <w:rPr>
          <w:rFonts w:eastAsiaTheme="minorHAnsi"/>
          <w:sz w:val="20"/>
          <w:szCs w:val="20"/>
          <w:lang w:val="x-none"/>
        </w:rPr>
        <w:t xml:space="preserve"> в соответствии с заключенными договорами аренды земельных участков.</w:t>
      </w:r>
    </w:p>
    <w:p w14:paraId="3DD74E1A" w14:textId="77777777" w:rsidR="00616638" w:rsidRPr="00532C65" w:rsidRDefault="00616638" w:rsidP="00616638">
      <w:pPr>
        <w:widowControl/>
        <w:autoSpaceDE/>
        <w:autoSpaceDN/>
        <w:adjustRightInd/>
        <w:ind w:firstLine="567"/>
        <w:jc w:val="both"/>
        <w:rPr>
          <w:rFonts w:eastAsia="Times New Roman"/>
          <w:bCs/>
          <w:sz w:val="20"/>
          <w:szCs w:val="20"/>
        </w:rPr>
      </w:pPr>
      <w:r w:rsidRPr="00532C65">
        <w:rPr>
          <w:rFonts w:eastAsia="Times New Roman"/>
          <w:bCs/>
          <w:sz w:val="20"/>
          <w:szCs w:val="20"/>
        </w:rPr>
        <w:t>5</w:t>
      </w:r>
      <w:r w:rsidRPr="00532C65">
        <w:rPr>
          <w:rFonts w:eastAsia="Times New Roman"/>
          <w:bCs/>
          <w:sz w:val="20"/>
          <w:szCs w:val="20"/>
        </w:rPr>
        <w:tab/>
      </w:r>
      <w:r w:rsidRPr="00532C65">
        <w:rPr>
          <w:rFonts w:eastAsia="Times New Roman"/>
          <w:bCs/>
          <w:sz w:val="20"/>
          <w:szCs w:val="20"/>
        </w:rPr>
        <w:tab/>
        <w:t>Настоящее решение вступает в силу с 1 января 2022года.</w:t>
      </w:r>
    </w:p>
    <w:p w14:paraId="07DC0C4C" w14:textId="77777777" w:rsidR="00616638" w:rsidRPr="00532C65" w:rsidRDefault="00616638" w:rsidP="00616638">
      <w:pPr>
        <w:widowControl/>
        <w:autoSpaceDE/>
        <w:autoSpaceDN/>
        <w:adjustRightInd/>
        <w:ind w:firstLine="567"/>
        <w:jc w:val="both"/>
        <w:rPr>
          <w:rFonts w:eastAsiaTheme="minorHAnsi"/>
          <w:sz w:val="20"/>
          <w:szCs w:val="20"/>
          <w:lang w:val="x-none" w:eastAsia="x-none"/>
        </w:rPr>
      </w:pPr>
      <w:r w:rsidRPr="00532C65">
        <w:rPr>
          <w:rFonts w:eastAsiaTheme="minorHAnsi"/>
          <w:sz w:val="20"/>
          <w:szCs w:val="20"/>
          <w:lang w:val="x-none" w:eastAsia="x-none"/>
        </w:rPr>
        <w:t>6.</w:t>
      </w:r>
      <w:r w:rsidRPr="00532C65">
        <w:rPr>
          <w:rFonts w:eastAsiaTheme="minorHAnsi"/>
          <w:sz w:val="20"/>
          <w:szCs w:val="20"/>
          <w:lang w:val="x-none" w:eastAsia="x-none"/>
        </w:rPr>
        <w:tab/>
        <w:t>Опубликовать настоящее решение в информационном бюллетени «Вестник Айхала» и разместить на официальном сайте администрации поселка (</w:t>
      </w:r>
      <w:hyperlink r:id="rId9" w:history="1">
        <w:r w:rsidRPr="00532C65">
          <w:rPr>
            <w:rFonts w:eastAsiaTheme="minorHAnsi"/>
            <w:color w:val="0563C1"/>
            <w:sz w:val="20"/>
            <w:szCs w:val="20"/>
            <w:u w:val="single"/>
            <w:lang w:val="en-US" w:eastAsia="x-none"/>
          </w:rPr>
          <w:t>www</w:t>
        </w:r>
        <w:r w:rsidRPr="00532C65">
          <w:rPr>
            <w:rFonts w:eastAsiaTheme="minorHAnsi"/>
            <w:color w:val="0563C1"/>
            <w:sz w:val="20"/>
            <w:szCs w:val="20"/>
            <w:u w:val="single"/>
            <w:lang w:val="x-none" w:eastAsia="x-none"/>
          </w:rPr>
          <w:t>.</w:t>
        </w:r>
        <w:proofErr w:type="spellStart"/>
        <w:r w:rsidRPr="00532C65">
          <w:rPr>
            <w:rFonts w:eastAsiaTheme="minorHAnsi"/>
            <w:color w:val="0563C1"/>
            <w:sz w:val="20"/>
            <w:szCs w:val="20"/>
            <w:u w:val="single"/>
            <w:lang w:val="x-none" w:eastAsia="x-none"/>
          </w:rPr>
          <w:t>мо-айхал.</w:t>
        </w:r>
      </w:hyperlink>
      <w:r w:rsidRPr="00532C65">
        <w:rPr>
          <w:rFonts w:eastAsiaTheme="minorHAnsi"/>
          <w:sz w:val="20"/>
          <w:szCs w:val="20"/>
          <w:lang w:val="x-none" w:eastAsia="x-none"/>
        </w:rPr>
        <w:t>рф</w:t>
      </w:r>
      <w:proofErr w:type="spellEnd"/>
      <w:r w:rsidRPr="00532C65">
        <w:rPr>
          <w:rFonts w:eastAsiaTheme="minorHAnsi"/>
          <w:sz w:val="20"/>
          <w:szCs w:val="20"/>
          <w:lang w:val="x-none" w:eastAsia="x-none"/>
        </w:rPr>
        <w:t>).</w:t>
      </w:r>
    </w:p>
    <w:p w14:paraId="1FD072B6" w14:textId="77777777" w:rsidR="00616638" w:rsidRPr="00532C65" w:rsidRDefault="00616638" w:rsidP="00616638">
      <w:pPr>
        <w:widowControl/>
        <w:autoSpaceDE/>
        <w:autoSpaceDN/>
        <w:adjustRightInd/>
        <w:spacing w:after="120"/>
        <w:ind w:firstLine="567"/>
        <w:rPr>
          <w:rFonts w:eastAsia="Times New Roman"/>
          <w:sz w:val="20"/>
          <w:szCs w:val="20"/>
          <w:lang w:val="x-none" w:eastAsia="x-none"/>
        </w:rPr>
      </w:pPr>
      <w:r w:rsidRPr="00532C65">
        <w:rPr>
          <w:rFonts w:eastAsia="Times New Roman"/>
          <w:sz w:val="20"/>
          <w:szCs w:val="20"/>
          <w:lang w:val="x-none" w:eastAsia="x-none"/>
        </w:rPr>
        <w:t>7</w:t>
      </w:r>
      <w:r w:rsidRPr="00532C65">
        <w:rPr>
          <w:rFonts w:eastAsia="Times New Roman"/>
          <w:sz w:val="20"/>
          <w:szCs w:val="20"/>
          <w:lang w:val="x-none" w:eastAsia="x-none"/>
        </w:rPr>
        <w:tab/>
      </w:r>
      <w:r w:rsidRPr="00532C65">
        <w:rPr>
          <w:rFonts w:eastAsia="Times New Roman"/>
          <w:sz w:val="20"/>
          <w:szCs w:val="20"/>
          <w:lang w:val="x-none" w:eastAsia="x-none"/>
        </w:rPr>
        <w:tab/>
        <w:t xml:space="preserve">Контроль исполнения настоящего Решения возложить на Главу поселка (Г.Ш. Петровскую), Комиссию по бюджету, налоговой политике, землепользованию, собственности. </w:t>
      </w:r>
    </w:p>
    <w:p w14:paraId="1ACD8550" w14:textId="77777777" w:rsidR="00616638" w:rsidRPr="00532C65" w:rsidRDefault="00616638" w:rsidP="00616638">
      <w:pPr>
        <w:widowControl/>
        <w:autoSpaceDE/>
        <w:autoSpaceDN/>
        <w:adjustRightInd/>
        <w:spacing w:after="120"/>
        <w:ind w:firstLine="570"/>
        <w:rPr>
          <w:rFonts w:eastAsia="Times New Roman"/>
          <w:sz w:val="20"/>
          <w:szCs w:val="20"/>
          <w:lang w:val="x-none" w:eastAsia="x-none"/>
        </w:rPr>
      </w:pPr>
    </w:p>
    <w:tbl>
      <w:tblPr>
        <w:tblW w:w="5000" w:type="pct"/>
        <w:tblLook w:val="01E0" w:firstRow="1" w:lastRow="1" w:firstColumn="1" w:lastColumn="1" w:noHBand="0" w:noVBand="0"/>
      </w:tblPr>
      <w:tblGrid>
        <w:gridCol w:w="4819"/>
        <w:gridCol w:w="4819"/>
      </w:tblGrid>
      <w:tr w:rsidR="00616638" w:rsidRPr="00532C65" w14:paraId="04133846" w14:textId="77777777" w:rsidTr="00616638">
        <w:tc>
          <w:tcPr>
            <w:tcW w:w="2500" w:type="pct"/>
          </w:tcPr>
          <w:p w14:paraId="598015B1" w14:textId="77777777" w:rsidR="00616638" w:rsidRPr="00532C65" w:rsidRDefault="00616638" w:rsidP="00616638">
            <w:pPr>
              <w:widowControl/>
              <w:autoSpaceDE/>
              <w:autoSpaceDN/>
              <w:adjustRightInd/>
              <w:jc w:val="both"/>
              <w:rPr>
                <w:rFonts w:eastAsia="Times New Roman"/>
                <w:b/>
                <w:sz w:val="20"/>
                <w:szCs w:val="20"/>
              </w:rPr>
            </w:pPr>
            <w:r w:rsidRPr="00532C65">
              <w:rPr>
                <w:rFonts w:eastAsia="Times New Roman"/>
                <w:b/>
                <w:sz w:val="20"/>
                <w:szCs w:val="20"/>
              </w:rPr>
              <w:t>Глава посёлка</w:t>
            </w:r>
          </w:p>
          <w:p w14:paraId="21CD1A05" w14:textId="77777777" w:rsidR="00616638" w:rsidRPr="00532C65" w:rsidRDefault="00616638" w:rsidP="00616638">
            <w:pPr>
              <w:widowControl/>
              <w:autoSpaceDE/>
              <w:autoSpaceDN/>
              <w:adjustRightInd/>
              <w:jc w:val="both"/>
              <w:rPr>
                <w:rFonts w:eastAsia="Times New Roman"/>
                <w:b/>
                <w:sz w:val="20"/>
                <w:szCs w:val="20"/>
              </w:rPr>
            </w:pPr>
          </w:p>
          <w:p w14:paraId="546BE8D0" w14:textId="77777777" w:rsidR="00616638" w:rsidRPr="00532C65" w:rsidRDefault="00616638" w:rsidP="00616638">
            <w:pPr>
              <w:widowControl/>
              <w:autoSpaceDE/>
              <w:autoSpaceDN/>
              <w:adjustRightInd/>
              <w:jc w:val="both"/>
              <w:rPr>
                <w:rFonts w:eastAsia="Times New Roman"/>
                <w:b/>
                <w:sz w:val="20"/>
                <w:szCs w:val="20"/>
              </w:rPr>
            </w:pPr>
            <w:r w:rsidRPr="00532C65">
              <w:rPr>
                <w:rFonts w:eastAsia="Times New Roman"/>
                <w:b/>
                <w:sz w:val="20"/>
                <w:szCs w:val="20"/>
              </w:rPr>
              <w:t>_______________Г.Ш. Петровская</w:t>
            </w:r>
          </w:p>
        </w:tc>
        <w:tc>
          <w:tcPr>
            <w:tcW w:w="2500" w:type="pct"/>
            <w:hideMark/>
          </w:tcPr>
          <w:p w14:paraId="4ACF59D7" w14:textId="77777777" w:rsidR="00616638" w:rsidRPr="00532C65" w:rsidRDefault="00616638" w:rsidP="00616638">
            <w:pPr>
              <w:widowControl/>
              <w:autoSpaceDE/>
              <w:autoSpaceDN/>
              <w:adjustRightInd/>
              <w:rPr>
                <w:rFonts w:eastAsia="Times New Roman"/>
                <w:b/>
                <w:sz w:val="20"/>
                <w:szCs w:val="20"/>
              </w:rPr>
            </w:pPr>
            <w:r w:rsidRPr="00532C65">
              <w:rPr>
                <w:rFonts w:eastAsia="Times New Roman"/>
                <w:b/>
                <w:sz w:val="20"/>
                <w:szCs w:val="20"/>
              </w:rPr>
              <w:t>Заместитель председателя</w:t>
            </w:r>
          </w:p>
          <w:p w14:paraId="0FB664A0" w14:textId="77777777" w:rsidR="00616638" w:rsidRPr="00532C65" w:rsidRDefault="00616638" w:rsidP="00616638">
            <w:pPr>
              <w:widowControl/>
              <w:autoSpaceDE/>
              <w:autoSpaceDN/>
              <w:adjustRightInd/>
              <w:rPr>
                <w:rFonts w:eastAsia="Times New Roman"/>
                <w:b/>
                <w:sz w:val="20"/>
                <w:szCs w:val="20"/>
              </w:rPr>
            </w:pPr>
            <w:r w:rsidRPr="00532C65">
              <w:rPr>
                <w:rFonts w:eastAsia="Times New Roman"/>
                <w:b/>
                <w:sz w:val="20"/>
                <w:szCs w:val="20"/>
              </w:rPr>
              <w:t>поселкового Совета депутатов</w:t>
            </w:r>
          </w:p>
          <w:p w14:paraId="633F0798" w14:textId="77777777" w:rsidR="00616638" w:rsidRPr="00532C65" w:rsidRDefault="00616638" w:rsidP="00616638">
            <w:pPr>
              <w:widowControl/>
              <w:autoSpaceDE/>
              <w:autoSpaceDN/>
              <w:adjustRightInd/>
              <w:jc w:val="both"/>
              <w:rPr>
                <w:rFonts w:eastAsia="Times New Roman"/>
                <w:b/>
                <w:sz w:val="20"/>
                <w:szCs w:val="20"/>
              </w:rPr>
            </w:pPr>
            <w:r w:rsidRPr="00532C65">
              <w:rPr>
                <w:rFonts w:eastAsia="Times New Roman"/>
                <w:b/>
                <w:sz w:val="20"/>
                <w:szCs w:val="20"/>
              </w:rPr>
              <w:t>____________________А.М. Бочаров</w:t>
            </w:r>
          </w:p>
        </w:tc>
      </w:tr>
    </w:tbl>
    <w:p w14:paraId="7062980A" w14:textId="77777777" w:rsidR="00616638" w:rsidRPr="00532C65" w:rsidRDefault="00616638" w:rsidP="00616638">
      <w:pPr>
        <w:widowControl/>
        <w:autoSpaceDE/>
        <w:autoSpaceDN/>
        <w:adjustRightInd/>
        <w:spacing w:after="120"/>
        <w:ind w:firstLine="708"/>
        <w:jc w:val="right"/>
        <w:rPr>
          <w:rFonts w:eastAsia="Times New Roman"/>
          <w:sz w:val="20"/>
          <w:szCs w:val="20"/>
          <w:lang w:eastAsia="x-none"/>
        </w:rPr>
      </w:pPr>
    </w:p>
    <w:p w14:paraId="116FA3D5" w14:textId="77777777" w:rsidR="00616638" w:rsidRPr="00532C65" w:rsidRDefault="00616638" w:rsidP="00616638">
      <w:pPr>
        <w:widowControl/>
        <w:autoSpaceDE/>
        <w:autoSpaceDN/>
        <w:adjustRightInd/>
        <w:ind w:firstLine="708"/>
        <w:jc w:val="right"/>
        <w:rPr>
          <w:rFonts w:eastAsia="Times New Roman"/>
          <w:sz w:val="20"/>
          <w:szCs w:val="20"/>
          <w:lang w:val="x-none" w:eastAsia="x-none"/>
        </w:rPr>
      </w:pPr>
      <w:r w:rsidRPr="00532C65">
        <w:rPr>
          <w:rFonts w:eastAsia="Times New Roman"/>
          <w:sz w:val="20"/>
          <w:szCs w:val="20"/>
          <w:lang w:val="x-none" w:eastAsia="x-none"/>
        </w:rPr>
        <w:t>Приложение№1</w:t>
      </w:r>
    </w:p>
    <w:p w14:paraId="02ECE0F3" w14:textId="77777777" w:rsidR="00616638" w:rsidRPr="00532C65" w:rsidRDefault="00616638" w:rsidP="00616638">
      <w:pPr>
        <w:widowControl/>
        <w:autoSpaceDE/>
        <w:autoSpaceDN/>
        <w:adjustRightInd/>
        <w:ind w:firstLine="708"/>
        <w:jc w:val="right"/>
        <w:rPr>
          <w:rFonts w:eastAsia="Times New Roman"/>
          <w:sz w:val="20"/>
          <w:szCs w:val="20"/>
          <w:lang w:val="x-none" w:eastAsia="x-none"/>
        </w:rPr>
      </w:pPr>
      <w:r w:rsidRPr="00532C65">
        <w:rPr>
          <w:rFonts w:eastAsia="Times New Roman"/>
          <w:sz w:val="20"/>
          <w:szCs w:val="20"/>
          <w:lang w:val="x-none" w:eastAsia="x-none"/>
        </w:rPr>
        <w:t>к решению</w:t>
      </w:r>
    </w:p>
    <w:p w14:paraId="547E7117" w14:textId="77777777" w:rsidR="00616638" w:rsidRPr="00532C65" w:rsidRDefault="00616638" w:rsidP="00616638">
      <w:pPr>
        <w:widowControl/>
        <w:autoSpaceDE/>
        <w:autoSpaceDN/>
        <w:adjustRightInd/>
        <w:ind w:firstLine="708"/>
        <w:jc w:val="right"/>
        <w:rPr>
          <w:rFonts w:eastAsia="Times New Roman"/>
          <w:sz w:val="20"/>
          <w:szCs w:val="20"/>
          <w:lang w:val="x-none" w:eastAsia="x-none"/>
        </w:rPr>
      </w:pPr>
      <w:r w:rsidRPr="00532C65">
        <w:rPr>
          <w:rFonts w:eastAsia="Times New Roman"/>
          <w:sz w:val="20"/>
          <w:szCs w:val="20"/>
          <w:lang w:val="x-none" w:eastAsia="x-none"/>
        </w:rPr>
        <w:t>поселкового Совета депутатов</w:t>
      </w:r>
    </w:p>
    <w:p w14:paraId="11C55CA6" w14:textId="77777777" w:rsidR="00616638" w:rsidRPr="00532C65" w:rsidRDefault="00616638" w:rsidP="00616638">
      <w:pPr>
        <w:widowControl/>
        <w:autoSpaceDE/>
        <w:autoSpaceDN/>
        <w:adjustRightInd/>
        <w:ind w:firstLine="708"/>
        <w:jc w:val="right"/>
        <w:rPr>
          <w:rFonts w:eastAsia="Times New Roman"/>
          <w:sz w:val="20"/>
          <w:szCs w:val="20"/>
          <w:lang w:val="x-none" w:eastAsia="x-none"/>
        </w:rPr>
      </w:pPr>
      <w:r w:rsidRPr="00532C65">
        <w:rPr>
          <w:rFonts w:eastAsia="Times New Roman"/>
          <w:sz w:val="20"/>
          <w:szCs w:val="20"/>
          <w:lang w:val="x-none" w:eastAsia="x-none"/>
        </w:rPr>
        <w:t xml:space="preserve">от 16 декабря 2021 года </w:t>
      </w:r>
      <w:r w:rsidRPr="00532C65">
        <w:rPr>
          <w:rFonts w:eastAsia="Times New Roman"/>
          <w:sz w:val="20"/>
          <w:szCs w:val="20"/>
          <w:lang w:val="en-US" w:eastAsia="x-none"/>
        </w:rPr>
        <w:t>IV</w:t>
      </w:r>
      <w:r w:rsidRPr="00532C65">
        <w:rPr>
          <w:rFonts w:eastAsia="Times New Roman"/>
          <w:sz w:val="20"/>
          <w:szCs w:val="20"/>
          <w:lang w:val="x-none" w:eastAsia="x-none"/>
        </w:rPr>
        <w:t>-№ 69-6</w:t>
      </w:r>
    </w:p>
    <w:p w14:paraId="5B7FF5E3" w14:textId="77777777" w:rsidR="00616638" w:rsidRPr="00532C65" w:rsidRDefault="00616638" w:rsidP="00616638">
      <w:pPr>
        <w:widowControl/>
        <w:autoSpaceDE/>
        <w:autoSpaceDN/>
        <w:adjustRightInd/>
        <w:ind w:firstLine="708"/>
        <w:jc w:val="right"/>
        <w:rPr>
          <w:rFonts w:eastAsia="Times New Roman"/>
          <w:sz w:val="20"/>
          <w:szCs w:val="20"/>
          <w:lang w:val="x-none" w:eastAsia="x-none"/>
        </w:rPr>
      </w:pPr>
    </w:p>
    <w:p w14:paraId="5708FE66" w14:textId="77777777" w:rsidR="00616638" w:rsidRPr="00532C65" w:rsidRDefault="00616638" w:rsidP="00616638">
      <w:pPr>
        <w:widowControl/>
        <w:autoSpaceDE/>
        <w:autoSpaceDN/>
        <w:adjustRightInd/>
        <w:jc w:val="center"/>
        <w:rPr>
          <w:rFonts w:eastAsia="Times New Roman"/>
          <w:b/>
          <w:sz w:val="20"/>
          <w:szCs w:val="20"/>
        </w:rPr>
      </w:pPr>
      <w:r w:rsidRPr="00532C65">
        <w:rPr>
          <w:rFonts w:eastAsia="Times New Roman"/>
          <w:b/>
          <w:bCs/>
          <w:sz w:val="20"/>
          <w:szCs w:val="20"/>
        </w:rPr>
        <w:lastRenderedPageBreak/>
        <w:t xml:space="preserve">Ставки </w:t>
      </w:r>
      <w:bookmarkStart w:id="8" w:name="RANGE!A1:D27"/>
      <w:bookmarkEnd w:id="8"/>
      <w:r w:rsidRPr="00532C65">
        <w:rPr>
          <w:rFonts w:eastAsia="Times New Roman"/>
          <w:b/>
          <w:sz w:val="20"/>
          <w:szCs w:val="20"/>
        </w:rPr>
        <w:t>арендной платы на земельные участки, находящиеся в собственности муниципального образования «Поселок Айхал» Мирнинского района Республики Саха (Якутия), на 2022год</w:t>
      </w:r>
    </w:p>
    <w:p w14:paraId="0F146F57" w14:textId="77777777" w:rsidR="00616638" w:rsidRPr="00532C65" w:rsidRDefault="00616638" w:rsidP="00616638">
      <w:pPr>
        <w:widowControl/>
        <w:autoSpaceDE/>
        <w:autoSpaceDN/>
        <w:adjustRightInd/>
        <w:jc w:val="center"/>
        <w:rPr>
          <w:rFonts w:eastAsia="Times New Roman"/>
          <w:b/>
          <w:sz w:val="20"/>
          <w:szCs w:val="20"/>
        </w:rPr>
      </w:pPr>
    </w:p>
    <w:tbl>
      <w:tblPr>
        <w:tblW w:w="5000" w:type="pct"/>
        <w:jc w:val="center"/>
        <w:tblLook w:val="04A0" w:firstRow="1" w:lastRow="0" w:firstColumn="1" w:lastColumn="0" w:noHBand="0" w:noVBand="1"/>
      </w:tblPr>
      <w:tblGrid>
        <w:gridCol w:w="460"/>
        <w:gridCol w:w="4300"/>
        <w:gridCol w:w="3312"/>
        <w:gridCol w:w="1324"/>
        <w:gridCol w:w="222"/>
      </w:tblGrid>
      <w:tr w:rsidR="00616638" w:rsidRPr="00532C65" w14:paraId="1349B6F7" w14:textId="77777777" w:rsidTr="00616638">
        <w:trPr>
          <w:gridAfter w:val="1"/>
          <w:trHeight w:val="20"/>
          <w:jc w:val="center"/>
        </w:trPr>
        <w:tc>
          <w:tcPr>
            <w:tcW w:w="460" w:type="dxa"/>
            <w:tcBorders>
              <w:top w:val="single" w:sz="4" w:space="0" w:color="auto"/>
              <w:left w:val="single" w:sz="8" w:space="0" w:color="auto"/>
              <w:bottom w:val="single" w:sz="4" w:space="0" w:color="auto"/>
              <w:right w:val="single" w:sz="4" w:space="0" w:color="auto"/>
            </w:tcBorders>
            <w:vAlign w:val="center"/>
            <w:hideMark/>
          </w:tcPr>
          <w:p w14:paraId="1E001FBE"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4775" w:type="dxa"/>
            <w:tcBorders>
              <w:top w:val="single" w:sz="4" w:space="0" w:color="auto"/>
              <w:left w:val="nil"/>
              <w:bottom w:val="single" w:sz="4" w:space="0" w:color="auto"/>
              <w:right w:val="single" w:sz="4" w:space="0" w:color="auto"/>
            </w:tcBorders>
            <w:vAlign w:val="center"/>
            <w:hideMark/>
          </w:tcPr>
          <w:p w14:paraId="05CE8C47"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Вид разрешенного использования земель</w:t>
            </w:r>
          </w:p>
        </w:tc>
        <w:tc>
          <w:tcPr>
            <w:tcW w:w="3626" w:type="dxa"/>
            <w:tcBorders>
              <w:top w:val="single" w:sz="4" w:space="0" w:color="auto"/>
              <w:left w:val="nil"/>
              <w:bottom w:val="single" w:sz="4" w:space="0" w:color="auto"/>
              <w:right w:val="single" w:sz="4" w:space="0" w:color="auto"/>
            </w:tcBorders>
            <w:vAlign w:val="center"/>
            <w:hideMark/>
          </w:tcPr>
          <w:p w14:paraId="5FE82182"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Состав вида разрешенного использования по категориям арендаторов</w:t>
            </w:r>
          </w:p>
        </w:tc>
        <w:tc>
          <w:tcPr>
            <w:tcW w:w="1324" w:type="dxa"/>
            <w:tcBorders>
              <w:top w:val="single" w:sz="4" w:space="0" w:color="auto"/>
              <w:left w:val="nil"/>
              <w:bottom w:val="single" w:sz="4" w:space="0" w:color="auto"/>
              <w:right w:val="single" w:sz="8" w:space="0" w:color="auto"/>
            </w:tcBorders>
            <w:vAlign w:val="center"/>
            <w:hideMark/>
          </w:tcPr>
          <w:p w14:paraId="675A6E63"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ставка арендной платы за  земельные участки, на 2022 год (%)</w:t>
            </w:r>
          </w:p>
        </w:tc>
      </w:tr>
      <w:tr w:rsidR="00616638" w:rsidRPr="00532C65" w14:paraId="11CB964B" w14:textId="77777777" w:rsidTr="00616638">
        <w:trPr>
          <w:gridAfter w:val="1"/>
          <w:trHeight w:val="20"/>
          <w:jc w:val="center"/>
        </w:trPr>
        <w:tc>
          <w:tcPr>
            <w:tcW w:w="460" w:type="dxa"/>
            <w:tcBorders>
              <w:top w:val="nil"/>
              <w:left w:val="single" w:sz="8" w:space="0" w:color="auto"/>
              <w:bottom w:val="single" w:sz="4" w:space="0" w:color="auto"/>
              <w:right w:val="single" w:sz="4" w:space="0" w:color="auto"/>
            </w:tcBorders>
            <w:noWrap/>
            <w:vAlign w:val="center"/>
            <w:hideMark/>
          </w:tcPr>
          <w:p w14:paraId="0DFCE3E5"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w:t>
            </w:r>
          </w:p>
        </w:tc>
        <w:tc>
          <w:tcPr>
            <w:tcW w:w="4775" w:type="dxa"/>
            <w:tcBorders>
              <w:top w:val="nil"/>
              <w:left w:val="nil"/>
              <w:bottom w:val="single" w:sz="4" w:space="0" w:color="auto"/>
              <w:right w:val="single" w:sz="4" w:space="0" w:color="auto"/>
            </w:tcBorders>
            <w:vAlign w:val="center"/>
            <w:hideMark/>
          </w:tcPr>
          <w:p w14:paraId="39BF8A94"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 xml:space="preserve">Земельные участки, предназначенные для размещения домов многоэтажной застройки </w:t>
            </w:r>
          </w:p>
        </w:tc>
        <w:tc>
          <w:tcPr>
            <w:tcW w:w="3626" w:type="dxa"/>
            <w:tcBorders>
              <w:top w:val="nil"/>
              <w:left w:val="nil"/>
              <w:bottom w:val="single" w:sz="4" w:space="0" w:color="auto"/>
              <w:right w:val="single" w:sz="4" w:space="0" w:color="auto"/>
            </w:tcBorders>
            <w:vAlign w:val="center"/>
            <w:hideMark/>
          </w:tcPr>
          <w:p w14:paraId="04342710"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tcBorders>
              <w:top w:val="nil"/>
              <w:left w:val="nil"/>
              <w:bottom w:val="single" w:sz="4" w:space="0" w:color="auto"/>
              <w:right w:val="single" w:sz="8" w:space="0" w:color="auto"/>
            </w:tcBorders>
            <w:noWrap/>
            <w:vAlign w:val="center"/>
            <w:hideMark/>
          </w:tcPr>
          <w:p w14:paraId="5FCB3560"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0,3</w:t>
            </w:r>
          </w:p>
        </w:tc>
      </w:tr>
      <w:tr w:rsidR="00616638" w:rsidRPr="00532C65" w14:paraId="737974BB" w14:textId="77777777" w:rsidTr="00616638">
        <w:trPr>
          <w:gridAfter w:val="1"/>
          <w:trHeight w:val="20"/>
          <w:jc w:val="center"/>
        </w:trPr>
        <w:tc>
          <w:tcPr>
            <w:tcW w:w="460" w:type="dxa"/>
            <w:tcBorders>
              <w:top w:val="nil"/>
              <w:left w:val="single" w:sz="8" w:space="0" w:color="auto"/>
              <w:bottom w:val="single" w:sz="4" w:space="0" w:color="auto"/>
              <w:right w:val="single" w:sz="4" w:space="0" w:color="auto"/>
            </w:tcBorders>
            <w:noWrap/>
            <w:vAlign w:val="center"/>
            <w:hideMark/>
          </w:tcPr>
          <w:p w14:paraId="4A517CBC"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2</w:t>
            </w:r>
          </w:p>
        </w:tc>
        <w:tc>
          <w:tcPr>
            <w:tcW w:w="4775" w:type="dxa"/>
            <w:tcBorders>
              <w:top w:val="nil"/>
              <w:left w:val="nil"/>
              <w:bottom w:val="single" w:sz="4" w:space="0" w:color="auto"/>
              <w:right w:val="single" w:sz="4" w:space="0" w:color="auto"/>
            </w:tcBorders>
            <w:vAlign w:val="center"/>
            <w:hideMark/>
          </w:tcPr>
          <w:p w14:paraId="332B08B2"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 xml:space="preserve">Земельные участки, предназначенные для размещения домов индивидуальной застройки </w:t>
            </w:r>
          </w:p>
        </w:tc>
        <w:tc>
          <w:tcPr>
            <w:tcW w:w="3626" w:type="dxa"/>
            <w:tcBorders>
              <w:top w:val="nil"/>
              <w:left w:val="nil"/>
              <w:bottom w:val="single" w:sz="4" w:space="0" w:color="auto"/>
              <w:right w:val="single" w:sz="4" w:space="0" w:color="auto"/>
            </w:tcBorders>
            <w:vAlign w:val="center"/>
            <w:hideMark/>
          </w:tcPr>
          <w:p w14:paraId="14F96AAF"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tcBorders>
              <w:top w:val="nil"/>
              <w:left w:val="nil"/>
              <w:bottom w:val="single" w:sz="4" w:space="0" w:color="auto"/>
              <w:right w:val="single" w:sz="8" w:space="0" w:color="auto"/>
            </w:tcBorders>
            <w:noWrap/>
            <w:vAlign w:val="center"/>
            <w:hideMark/>
          </w:tcPr>
          <w:p w14:paraId="3F7E8322"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0,3</w:t>
            </w:r>
          </w:p>
        </w:tc>
      </w:tr>
      <w:tr w:rsidR="00616638" w:rsidRPr="00532C65" w14:paraId="042CEA1E" w14:textId="77777777" w:rsidTr="00616638">
        <w:trPr>
          <w:gridAfter w:val="1"/>
          <w:trHeight w:val="458"/>
          <w:jc w:val="center"/>
        </w:trPr>
        <w:tc>
          <w:tcPr>
            <w:tcW w:w="460" w:type="dxa"/>
            <w:vMerge w:val="restart"/>
            <w:tcBorders>
              <w:top w:val="nil"/>
              <w:left w:val="single" w:sz="8" w:space="0" w:color="auto"/>
              <w:bottom w:val="single" w:sz="4" w:space="0" w:color="auto"/>
              <w:right w:val="single" w:sz="4" w:space="0" w:color="auto"/>
            </w:tcBorders>
            <w:noWrap/>
            <w:vAlign w:val="center"/>
            <w:hideMark/>
          </w:tcPr>
          <w:p w14:paraId="158031C8"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3</w:t>
            </w:r>
          </w:p>
        </w:tc>
        <w:tc>
          <w:tcPr>
            <w:tcW w:w="4775" w:type="dxa"/>
            <w:vMerge w:val="restart"/>
            <w:tcBorders>
              <w:top w:val="nil"/>
              <w:left w:val="single" w:sz="4" w:space="0" w:color="auto"/>
              <w:bottom w:val="single" w:sz="4" w:space="0" w:color="auto"/>
              <w:right w:val="single" w:sz="4" w:space="0" w:color="auto"/>
            </w:tcBorders>
            <w:vAlign w:val="center"/>
            <w:hideMark/>
          </w:tcPr>
          <w:p w14:paraId="72028545"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Земельные участки, предназначенные для размещения гаражей и автостоянок</w:t>
            </w:r>
          </w:p>
        </w:tc>
        <w:tc>
          <w:tcPr>
            <w:tcW w:w="3626" w:type="dxa"/>
            <w:vMerge w:val="restart"/>
            <w:tcBorders>
              <w:top w:val="nil"/>
              <w:left w:val="single" w:sz="4" w:space="0" w:color="auto"/>
              <w:bottom w:val="single" w:sz="4" w:space="0" w:color="auto"/>
              <w:right w:val="single" w:sz="4" w:space="0" w:color="auto"/>
            </w:tcBorders>
            <w:vAlign w:val="center"/>
            <w:hideMark/>
          </w:tcPr>
          <w:p w14:paraId="65BF8A12"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vMerge w:val="restart"/>
            <w:tcBorders>
              <w:top w:val="nil"/>
              <w:left w:val="single" w:sz="4" w:space="0" w:color="auto"/>
              <w:bottom w:val="single" w:sz="4" w:space="0" w:color="auto"/>
              <w:right w:val="single" w:sz="8" w:space="0" w:color="auto"/>
            </w:tcBorders>
            <w:noWrap/>
            <w:vAlign w:val="center"/>
            <w:hideMark/>
          </w:tcPr>
          <w:p w14:paraId="0020C4DC"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1,5</w:t>
            </w:r>
          </w:p>
        </w:tc>
      </w:tr>
      <w:tr w:rsidR="00616638" w:rsidRPr="00532C65" w14:paraId="66944925" w14:textId="77777777" w:rsidTr="00616638">
        <w:trPr>
          <w:trHeight w:val="509"/>
          <w:jc w:val="center"/>
        </w:trPr>
        <w:tc>
          <w:tcPr>
            <w:tcW w:w="0" w:type="auto"/>
            <w:vMerge/>
            <w:tcBorders>
              <w:top w:val="nil"/>
              <w:left w:val="single" w:sz="8" w:space="0" w:color="auto"/>
              <w:bottom w:val="single" w:sz="4" w:space="0" w:color="auto"/>
              <w:right w:val="single" w:sz="4" w:space="0" w:color="auto"/>
            </w:tcBorders>
            <w:vAlign w:val="center"/>
            <w:hideMark/>
          </w:tcPr>
          <w:p w14:paraId="4A1E2B3C"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26D76B3"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C6F72D1"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1A9481D7" w14:textId="77777777" w:rsidR="00616638" w:rsidRPr="00532C65" w:rsidRDefault="00616638" w:rsidP="00616638">
            <w:pPr>
              <w:widowControl/>
              <w:autoSpaceDE/>
              <w:autoSpaceDN/>
              <w:adjustRightInd/>
              <w:rPr>
                <w:rFonts w:eastAsia="Times New Roman"/>
                <w:sz w:val="18"/>
                <w:szCs w:val="18"/>
              </w:rPr>
            </w:pPr>
          </w:p>
        </w:tc>
        <w:tc>
          <w:tcPr>
            <w:tcW w:w="0" w:type="auto"/>
            <w:vAlign w:val="center"/>
            <w:hideMark/>
          </w:tcPr>
          <w:p w14:paraId="4E45CB47" w14:textId="77777777" w:rsidR="00616638" w:rsidRPr="00532C65" w:rsidRDefault="00616638" w:rsidP="00616638">
            <w:pPr>
              <w:widowControl/>
              <w:autoSpaceDE/>
              <w:autoSpaceDN/>
              <w:adjustRightInd/>
              <w:rPr>
                <w:rFonts w:eastAsia="Times New Roman"/>
                <w:sz w:val="18"/>
                <w:szCs w:val="18"/>
              </w:rPr>
            </w:pPr>
          </w:p>
        </w:tc>
      </w:tr>
      <w:tr w:rsidR="00616638" w:rsidRPr="00532C65" w14:paraId="0443EDF0" w14:textId="77777777" w:rsidTr="00616638">
        <w:trPr>
          <w:trHeight w:val="20"/>
          <w:jc w:val="center"/>
        </w:trPr>
        <w:tc>
          <w:tcPr>
            <w:tcW w:w="460" w:type="dxa"/>
            <w:tcBorders>
              <w:top w:val="nil"/>
              <w:left w:val="single" w:sz="8" w:space="0" w:color="auto"/>
              <w:bottom w:val="single" w:sz="4" w:space="0" w:color="auto"/>
              <w:right w:val="single" w:sz="4" w:space="0" w:color="auto"/>
            </w:tcBorders>
            <w:noWrap/>
            <w:vAlign w:val="center"/>
            <w:hideMark/>
          </w:tcPr>
          <w:p w14:paraId="61C6EEED"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4</w:t>
            </w:r>
          </w:p>
        </w:tc>
        <w:tc>
          <w:tcPr>
            <w:tcW w:w="4775" w:type="dxa"/>
            <w:tcBorders>
              <w:top w:val="nil"/>
              <w:left w:val="nil"/>
              <w:bottom w:val="single" w:sz="4" w:space="0" w:color="auto"/>
              <w:right w:val="single" w:sz="4" w:space="0" w:color="auto"/>
            </w:tcBorders>
            <w:vAlign w:val="center"/>
            <w:hideMark/>
          </w:tcPr>
          <w:p w14:paraId="27C8D5D0"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Земельные участки, находящиеся в составе дачных, садоводческих и огороднических объединений</w:t>
            </w:r>
          </w:p>
        </w:tc>
        <w:tc>
          <w:tcPr>
            <w:tcW w:w="3626" w:type="dxa"/>
            <w:tcBorders>
              <w:top w:val="nil"/>
              <w:left w:val="nil"/>
              <w:bottom w:val="single" w:sz="4" w:space="0" w:color="auto"/>
              <w:right w:val="single" w:sz="4" w:space="0" w:color="auto"/>
            </w:tcBorders>
            <w:vAlign w:val="center"/>
            <w:hideMark/>
          </w:tcPr>
          <w:p w14:paraId="5EBF4CA0"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tcBorders>
              <w:top w:val="nil"/>
              <w:left w:val="nil"/>
              <w:bottom w:val="single" w:sz="4" w:space="0" w:color="auto"/>
              <w:right w:val="single" w:sz="8" w:space="0" w:color="auto"/>
            </w:tcBorders>
            <w:shd w:val="clear" w:color="auto" w:fill="FFFFFF"/>
            <w:noWrap/>
            <w:vAlign w:val="center"/>
            <w:hideMark/>
          </w:tcPr>
          <w:p w14:paraId="6BEB7B93"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0,3</w:t>
            </w:r>
          </w:p>
        </w:tc>
        <w:tc>
          <w:tcPr>
            <w:tcW w:w="0" w:type="auto"/>
            <w:vAlign w:val="center"/>
            <w:hideMark/>
          </w:tcPr>
          <w:p w14:paraId="43F0B45B" w14:textId="77777777" w:rsidR="00616638" w:rsidRPr="00532C65" w:rsidRDefault="00616638" w:rsidP="00616638">
            <w:pPr>
              <w:widowControl/>
              <w:autoSpaceDE/>
              <w:autoSpaceDN/>
              <w:adjustRightInd/>
              <w:rPr>
                <w:rFonts w:eastAsia="Times New Roman"/>
                <w:sz w:val="20"/>
                <w:szCs w:val="20"/>
              </w:rPr>
            </w:pPr>
          </w:p>
        </w:tc>
      </w:tr>
      <w:tr w:rsidR="00616638" w:rsidRPr="00532C65" w14:paraId="04C77996" w14:textId="77777777" w:rsidTr="00616638">
        <w:trPr>
          <w:trHeight w:val="230"/>
          <w:jc w:val="center"/>
        </w:trPr>
        <w:tc>
          <w:tcPr>
            <w:tcW w:w="460" w:type="dxa"/>
            <w:vMerge w:val="restart"/>
            <w:tcBorders>
              <w:top w:val="nil"/>
              <w:left w:val="single" w:sz="8" w:space="0" w:color="auto"/>
              <w:bottom w:val="single" w:sz="4" w:space="0" w:color="auto"/>
              <w:right w:val="single" w:sz="4" w:space="0" w:color="auto"/>
            </w:tcBorders>
            <w:noWrap/>
            <w:vAlign w:val="center"/>
            <w:hideMark/>
          </w:tcPr>
          <w:p w14:paraId="3D0BD2B9"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5</w:t>
            </w:r>
          </w:p>
        </w:tc>
        <w:tc>
          <w:tcPr>
            <w:tcW w:w="4775" w:type="dxa"/>
            <w:vMerge w:val="restart"/>
            <w:tcBorders>
              <w:top w:val="nil"/>
              <w:left w:val="single" w:sz="4" w:space="0" w:color="auto"/>
              <w:bottom w:val="single" w:sz="4" w:space="0" w:color="auto"/>
              <w:right w:val="single" w:sz="4" w:space="0" w:color="auto"/>
            </w:tcBorders>
            <w:vAlign w:val="center"/>
            <w:hideMark/>
          </w:tcPr>
          <w:p w14:paraId="099FE870"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Земельные участки, предназначенные для размещения объектов торговли, общественного питания и бытового обслуживания</w:t>
            </w:r>
          </w:p>
        </w:tc>
        <w:tc>
          <w:tcPr>
            <w:tcW w:w="3626" w:type="dxa"/>
            <w:vMerge w:val="restart"/>
            <w:tcBorders>
              <w:top w:val="nil"/>
              <w:left w:val="single" w:sz="4" w:space="0" w:color="auto"/>
              <w:bottom w:val="single" w:sz="4" w:space="0" w:color="auto"/>
              <w:right w:val="single" w:sz="4" w:space="0" w:color="auto"/>
            </w:tcBorders>
            <w:vAlign w:val="center"/>
            <w:hideMark/>
          </w:tcPr>
          <w:p w14:paraId="56A4D35F"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5.1 земельные участки, предназначенные для размещения объектов торговли с правом реализации алкогольной продукции</w:t>
            </w:r>
          </w:p>
        </w:tc>
        <w:tc>
          <w:tcPr>
            <w:tcW w:w="1324" w:type="dxa"/>
            <w:vMerge w:val="restart"/>
            <w:tcBorders>
              <w:top w:val="nil"/>
              <w:left w:val="single" w:sz="4" w:space="0" w:color="auto"/>
              <w:bottom w:val="single" w:sz="4" w:space="0" w:color="auto"/>
              <w:right w:val="single" w:sz="8" w:space="0" w:color="auto"/>
            </w:tcBorders>
            <w:noWrap/>
            <w:vAlign w:val="center"/>
            <w:hideMark/>
          </w:tcPr>
          <w:p w14:paraId="0C4DD6AE"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6,0</w:t>
            </w:r>
          </w:p>
        </w:tc>
        <w:tc>
          <w:tcPr>
            <w:tcW w:w="0" w:type="auto"/>
            <w:vAlign w:val="center"/>
            <w:hideMark/>
          </w:tcPr>
          <w:p w14:paraId="21318BA8" w14:textId="77777777" w:rsidR="00616638" w:rsidRPr="00532C65" w:rsidRDefault="00616638" w:rsidP="00616638">
            <w:pPr>
              <w:widowControl/>
              <w:autoSpaceDE/>
              <w:autoSpaceDN/>
              <w:adjustRightInd/>
              <w:rPr>
                <w:rFonts w:eastAsia="Times New Roman"/>
                <w:sz w:val="20"/>
                <w:szCs w:val="20"/>
              </w:rPr>
            </w:pPr>
          </w:p>
        </w:tc>
      </w:tr>
      <w:tr w:rsidR="00616638" w:rsidRPr="00532C65" w14:paraId="1939CBA9" w14:textId="77777777" w:rsidTr="00616638">
        <w:trPr>
          <w:trHeight w:val="509"/>
          <w:jc w:val="center"/>
        </w:trPr>
        <w:tc>
          <w:tcPr>
            <w:tcW w:w="0" w:type="auto"/>
            <w:vMerge/>
            <w:tcBorders>
              <w:top w:val="nil"/>
              <w:left w:val="single" w:sz="8" w:space="0" w:color="auto"/>
              <w:bottom w:val="single" w:sz="4" w:space="0" w:color="auto"/>
              <w:right w:val="single" w:sz="4" w:space="0" w:color="auto"/>
            </w:tcBorders>
            <w:vAlign w:val="center"/>
            <w:hideMark/>
          </w:tcPr>
          <w:p w14:paraId="739022E4"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B9775E4"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C92AFC6"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226E3A30" w14:textId="77777777" w:rsidR="00616638" w:rsidRPr="00532C65" w:rsidRDefault="00616638" w:rsidP="00616638">
            <w:pPr>
              <w:widowControl/>
              <w:autoSpaceDE/>
              <w:autoSpaceDN/>
              <w:adjustRightInd/>
              <w:rPr>
                <w:rFonts w:eastAsia="Times New Roman"/>
                <w:sz w:val="18"/>
                <w:szCs w:val="18"/>
              </w:rPr>
            </w:pPr>
          </w:p>
        </w:tc>
        <w:tc>
          <w:tcPr>
            <w:tcW w:w="0" w:type="auto"/>
            <w:vAlign w:val="center"/>
            <w:hideMark/>
          </w:tcPr>
          <w:p w14:paraId="79BB15A1" w14:textId="77777777" w:rsidR="00616638" w:rsidRPr="00532C65" w:rsidRDefault="00616638" w:rsidP="00616638">
            <w:pPr>
              <w:widowControl/>
              <w:autoSpaceDE/>
              <w:autoSpaceDN/>
              <w:adjustRightInd/>
              <w:rPr>
                <w:rFonts w:eastAsia="Times New Roman"/>
                <w:sz w:val="18"/>
                <w:szCs w:val="18"/>
              </w:rPr>
            </w:pPr>
          </w:p>
        </w:tc>
      </w:tr>
      <w:tr w:rsidR="00616638" w:rsidRPr="00532C65" w14:paraId="2E939713" w14:textId="77777777" w:rsidTr="00616638">
        <w:trPr>
          <w:trHeight w:val="509"/>
          <w:jc w:val="center"/>
        </w:trPr>
        <w:tc>
          <w:tcPr>
            <w:tcW w:w="0" w:type="auto"/>
            <w:vMerge/>
            <w:tcBorders>
              <w:top w:val="nil"/>
              <w:left w:val="single" w:sz="8" w:space="0" w:color="auto"/>
              <w:bottom w:val="single" w:sz="4" w:space="0" w:color="auto"/>
              <w:right w:val="single" w:sz="4" w:space="0" w:color="auto"/>
            </w:tcBorders>
            <w:vAlign w:val="center"/>
            <w:hideMark/>
          </w:tcPr>
          <w:p w14:paraId="5946C3C5"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AD1514F" w14:textId="77777777" w:rsidR="00616638" w:rsidRPr="00532C65" w:rsidRDefault="00616638" w:rsidP="00616638">
            <w:pPr>
              <w:widowControl/>
              <w:autoSpaceDE/>
              <w:autoSpaceDN/>
              <w:adjustRightInd/>
              <w:rPr>
                <w:rFonts w:eastAsia="Times New Roman"/>
                <w:sz w:val="18"/>
                <w:szCs w:val="18"/>
              </w:rPr>
            </w:pPr>
          </w:p>
        </w:tc>
        <w:tc>
          <w:tcPr>
            <w:tcW w:w="3626" w:type="dxa"/>
            <w:vMerge w:val="restart"/>
            <w:tcBorders>
              <w:top w:val="nil"/>
              <w:left w:val="single" w:sz="4" w:space="0" w:color="auto"/>
              <w:bottom w:val="single" w:sz="4" w:space="0" w:color="auto"/>
              <w:right w:val="single" w:sz="4" w:space="0" w:color="auto"/>
            </w:tcBorders>
            <w:vAlign w:val="center"/>
            <w:hideMark/>
          </w:tcPr>
          <w:p w14:paraId="1B28F707"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5.2 для всех категорий кроме 5.1.</w:t>
            </w:r>
          </w:p>
        </w:tc>
        <w:tc>
          <w:tcPr>
            <w:tcW w:w="1324" w:type="dxa"/>
            <w:vMerge w:val="restart"/>
            <w:tcBorders>
              <w:top w:val="nil"/>
              <w:left w:val="single" w:sz="4" w:space="0" w:color="auto"/>
              <w:bottom w:val="single" w:sz="4" w:space="0" w:color="auto"/>
              <w:right w:val="single" w:sz="8" w:space="0" w:color="auto"/>
            </w:tcBorders>
            <w:noWrap/>
            <w:vAlign w:val="center"/>
            <w:hideMark/>
          </w:tcPr>
          <w:p w14:paraId="0D998B48"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3,0</w:t>
            </w:r>
          </w:p>
        </w:tc>
        <w:tc>
          <w:tcPr>
            <w:tcW w:w="0" w:type="auto"/>
            <w:vAlign w:val="center"/>
            <w:hideMark/>
          </w:tcPr>
          <w:p w14:paraId="5681046C" w14:textId="77777777" w:rsidR="00616638" w:rsidRPr="00532C65" w:rsidRDefault="00616638" w:rsidP="00616638">
            <w:pPr>
              <w:widowControl/>
              <w:autoSpaceDE/>
              <w:autoSpaceDN/>
              <w:adjustRightInd/>
              <w:rPr>
                <w:rFonts w:eastAsia="Times New Roman"/>
                <w:sz w:val="20"/>
                <w:szCs w:val="20"/>
              </w:rPr>
            </w:pPr>
          </w:p>
        </w:tc>
      </w:tr>
      <w:tr w:rsidR="00616638" w:rsidRPr="00532C65" w14:paraId="70226E88" w14:textId="77777777" w:rsidTr="00616638">
        <w:trPr>
          <w:trHeight w:val="509"/>
          <w:jc w:val="center"/>
        </w:trPr>
        <w:tc>
          <w:tcPr>
            <w:tcW w:w="0" w:type="auto"/>
            <w:vMerge/>
            <w:tcBorders>
              <w:top w:val="nil"/>
              <w:left w:val="single" w:sz="8" w:space="0" w:color="auto"/>
              <w:bottom w:val="single" w:sz="4" w:space="0" w:color="auto"/>
              <w:right w:val="single" w:sz="4" w:space="0" w:color="auto"/>
            </w:tcBorders>
            <w:vAlign w:val="center"/>
            <w:hideMark/>
          </w:tcPr>
          <w:p w14:paraId="6F1786B2"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4974FD9"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BDF3B54"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6DF3FD53" w14:textId="77777777" w:rsidR="00616638" w:rsidRPr="00532C65" w:rsidRDefault="00616638" w:rsidP="00616638">
            <w:pPr>
              <w:widowControl/>
              <w:autoSpaceDE/>
              <w:autoSpaceDN/>
              <w:adjustRightInd/>
              <w:rPr>
                <w:rFonts w:eastAsia="Times New Roman"/>
                <w:sz w:val="18"/>
                <w:szCs w:val="18"/>
              </w:rPr>
            </w:pPr>
          </w:p>
        </w:tc>
        <w:tc>
          <w:tcPr>
            <w:tcW w:w="0" w:type="auto"/>
            <w:vAlign w:val="center"/>
            <w:hideMark/>
          </w:tcPr>
          <w:p w14:paraId="444A4413" w14:textId="77777777" w:rsidR="00616638" w:rsidRPr="00532C65" w:rsidRDefault="00616638" w:rsidP="00616638">
            <w:pPr>
              <w:widowControl/>
              <w:autoSpaceDE/>
              <w:autoSpaceDN/>
              <w:adjustRightInd/>
              <w:rPr>
                <w:rFonts w:eastAsia="Times New Roman"/>
                <w:sz w:val="18"/>
                <w:szCs w:val="18"/>
              </w:rPr>
            </w:pPr>
          </w:p>
        </w:tc>
      </w:tr>
      <w:tr w:rsidR="00616638" w:rsidRPr="00532C65" w14:paraId="5AA1E9B2" w14:textId="77777777" w:rsidTr="00616638">
        <w:trPr>
          <w:trHeight w:val="20"/>
          <w:jc w:val="center"/>
        </w:trPr>
        <w:tc>
          <w:tcPr>
            <w:tcW w:w="460" w:type="dxa"/>
            <w:tcBorders>
              <w:top w:val="nil"/>
              <w:left w:val="single" w:sz="8" w:space="0" w:color="auto"/>
              <w:bottom w:val="single" w:sz="4" w:space="0" w:color="auto"/>
              <w:right w:val="single" w:sz="4" w:space="0" w:color="auto"/>
            </w:tcBorders>
            <w:noWrap/>
            <w:vAlign w:val="center"/>
            <w:hideMark/>
          </w:tcPr>
          <w:p w14:paraId="73F74B3E"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6</w:t>
            </w:r>
          </w:p>
        </w:tc>
        <w:tc>
          <w:tcPr>
            <w:tcW w:w="4775" w:type="dxa"/>
            <w:tcBorders>
              <w:top w:val="nil"/>
              <w:left w:val="nil"/>
              <w:bottom w:val="single" w:sz="4" w:space="0" w:color="auto"/>
              <w:right w:val="single" w:sz="4" w:space="0" w:color="auto"/>
            </w:tcBorders>
            <w:vAlign w:val="center"/>
            <w:hideMark/>
          </w:tcPr>
          <w:p w14:paraId="710E82D4"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Земельные участки, предназначенные для размещения гостиниц</w:t>
            </w:r>
          </w:p>
        </w:tc>
        <w:tc>
          <w:tcPr>
            <w:tcW w:w="3626" w:type="dxa"/>
            <w:tcBorders>
              <w:top w:val="nil"/>
              <w:left w:val="nil"/>
              <w:bottom w:val="single" w:sz="4" w:space="0" w:color="auto"/>
              <w:right w:val="single" w:sz="4" w:space="0" w:color="auto"/>
            </w:tcBorders>
            <w:vAlign w:val="center"/>
            <w:hideMark/>
          </w:tcPr>
          <w:p w14:paraId="54BE0237"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tcBorders>
              <w:top w:val="nil"/>
              <w:left w:val="nil"/>
              <w:bottom w:val="single" w:sz="4" w:space="0" w:color="auto"/>
              <w:right w:val="single" w:sz="8" w:space="0" w:color="auto"/>
            </w:tcBorders>
            <w:noWrap/>
            <w:vAlign w:val="center"/>
            <w:hideMark/>
          </w:tcPr>
          <w:p w14:paraId="1867D3EC"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1,5</w:t>
            </w:r>
          </w:p>
        </w:tc>
        <w:tc>
          <w:tcPr>
            <w:tcW w:w="0" w:type="auto"/>
            <w:vAlign w:val="center"/>
            <w:hideMark/>
          </w:tcPr>
          <w:p w14:paraId="6239B357" w14:textId="77777777" w:rsidR="00616638" w:rsidRPr="00532C65" w:rsidRDefault="00616638" w:rsidP="00616638">
            <w:pPr>
              <w:widowControl/>
              <w:autoSpaceDE/>
              <w:autoSpaceDN/>
              <w:adjustRightInd/>
              <w:rPr>
                <w:rFonts w:eastAsia="Times New Roman"/>
                <w:sz w:val="20"/>
                <w:szCs w:val="20"/>
              </w:rPr>
            </w:pPr>
          </w:p>
        </w:tc>
      </w:tr>
      <w:tr w:rsidR="00616638" w:rsidRPr="00532C65" w14:paraId="6A8A0BD5" w14:textId="77777777" w:rsidTr="00616638">
        <w:trPr>
          <w:trHeight w:val="20"/>
          <w:jc w:val="center"/>
        </w:trPr>
        <w:tc>
          <w:tcPr>
            <w:tcW w:w="460" w:type="dxa"/>
            <w:tcBorders>
              <w:top w:val="nil"/>
              <w:left w:val="single" w:sz="8" w:space="0" w:color="auto"/>
              <w:bottom w:val="single" w:sz="4" w:space="0" w:color="auto"/>
              <w:right w:val="single" w:sz="4" w:space="0" w:color="auto"/>
            </w:tcBorders>
            <w:noWrap/>
            <w:vAlign w:val="center"/>
            <w:hideMark/>
          </w:tcPr>
          <w:p w14:paraId="108F2A62"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7</w:t>
            </w:r>
          </w:p>
        </w:tc>
        <w:tc>
          <w:tcPr>
            <w:tcW w:w="4775" w:type="dxa"/>
            <w:tcBorders>
              <w:top w:val="nil"/>
              <w:left w:val="single" w:sz="4" w:space="0" w:color="auto"/>
              <w:bottom w:val="single" w:sz="4" w:space="0" w:color="auto"/>
              <w:right w:val="single" w:sz="4" w:space="0" w:color="auto"/>
            </w:tcBorders>
            <w:vAlign w:val="center"/>
            <w:hideMark/>
          </w:tcPr>
          <w:p w14:paraId="5F59A779"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 xml:space="preserve">Земельные участки, предназначенные для размещения офисных зданий делового и коммерческого назначения </w:t>
            </w:r>
          </w:p>
        </w:tc>
        <w:tc>
          <w:tcPr>
            <w:tcW w:w="3626" w:type="dxa"/>
            <w:tcBorders>
              <w:top w:val="nil"/>
              <w:left w:val="nil"/>
              <w:bottom w:val="nil"/>
              <w:right w:val="single" w:sz="4" w:space="0" w:color="auto"/>
            </w:tcBorders>
            <w:vAlign w:val="center"/>
            <w:hideMark/>
          </w:tcPr>
          <w:p w14:paraId="0D7ABDCD"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xml:space="preserve"> для всех категорий</w:t>
            </w:r>
          </w:p>
        </w:tc>
        <w:tc>
          <w:tcPr>
            <w:tcW w:w="1324" w:type="dxa"/>
            <w:tcBorders>
              <w:top w:val="nil"/>
              <w:left w:val="nil"/>
              <w:bottom w:val="nil"/>
              <w:right w:val="single" w:sz="8" w:space="0" w:color="auto"/>
            </w:tcBorders>
            <w:noWrap/>
            <w:vAlign w:val="center"/>
            <w:hideMark/>
          </w:tcPr>
          <w:p w14:paraId="38D02A14"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3,0</w:t>
            </w:r>
          </w:p>
        </w:tc>
        <w:tc>
          <w:tcPr>
            <w:tcW w:w="0" w:type="auto"/>
            <w:vAlign w:val="center"/>
            <w:hideMark/>
          </w:tcPr>
          <w:p w14:paraId="24EB1B7B" w14:textId="77777777" w:rsidR="00616638" w:rsidRPr="00532C65" w:rsidRDefault="00616638" w:rsidP="00616638">
            <w:pPr>
              <w:widowControl/>
              <w:autoSpaceDE/>
              <w:autoSpaceDN/>
              <w:adjustRightInd/>
              <w:rPr>
                <w:rFonts w:eastAsia="Times New Roman"/>
                <w:sz w:val="20"/>
                <w:szCs w:val="20"/>
              </w:rPr>
            </w:pPr>
          </w:p>
        </w:tc>
      </w:tr>
      <w:tr w:rsidR="00616638" w:rsidRPr="00532C65" w14:paraId="4667FC1B" w14:textId="77777777" w:rsidTr="00616638">
        <w:trPr>
          <w:trHeight w:val="20"/>
          <w:jc w:val="center"/>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4CF4D587"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w:t>
            </w:r>
          </w:p>
        </w:tc>
        <w:tc>
          <w:tcPr>
            <w:tcW w:w="4775" w:type="dxa"/>
            <w:tcBorders>
              <w:top w:val="single" w:sz="4" w:space="0" w:color="auto"/>
              <w:left w:val="nil"/>
              <w:bottom w:val="single" w:sz="4" w:space="0" w:color="auto"/>
              <w:right w:val="single" w:sz="4" w:space="0" w:color="auto"/>
            </w:tcBorders>
            <w:vAlign w:val="center"/>
            <w:hideMark/>
          </w:tcPr>
          <w:p w14:paraId="67B06C24"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Земельные участки, предназначенные для размещения объектов рекреационного и лечебно-оздоровительного назначения.</w:t>
            </w:r>
          </w:p>
        </w:tc>
        <w:tc>
          <w:tcPr>
            <w:tcW w:w="3626" w:type="dxa"/>
            <w:tcBorders>
              <w:top w:val="single" w:sz="4" w:space="0" w:color="auto"/>
              <w:left w:val="nil"/>
              <w:bottom w:val="single" w:sz="4" w:space="0" w:color="auto"/>
              <w:right w:val="single" w:sz="4" w:space="0" w:color="auto"/>
            </w:tcBorders>
            <w:vAlign w:val="center"/>
            <w:hideMark/>
          </w:tcPr>
          <w:p w14:paraId="76318195"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tcBorders>
              <w:top w:val="single" w:sz="4" w:space="0" w:color="auto"/>
              <w:left w:val="nil"/>
              <w:bottom w:val="single" w:sz="4" w:space="0" w:color="auto"/>
              <w:right w:val="single" w:sz="4" w:space="0" w:color="auto"/>
            </w:tcBorders>
            <w:noWrap/>
            <w:vAlign w:val="center"/>
            <w:hideMark/>
          </w:tcPr>
          <w:p w14:paraId="64452F88"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1,5</w:t>
            </w:r>
          </w:p>
        </w:tc>
        <w:tc>
          <w:tcPr>
            <w:tcW w:w="0" w:type="auto"/>
            <w:vAlign w:val="center"/>
            <w:hideMark/>
          </w:tcPr>
          <w:p w14:paraId="4D3D5EBB" w14:textId="77777777" w:rsidR="00616638" w:rsidRPr="00532C65" w:rsidRDefault="00616638" w:rsidP="00616638">
            <w:pPr>
              <w:widowControl/>
              <w:autoSpaceDE/>
              <w:autoSpaceDN/>
              <w:adjustRightInd/>
              <w:rPr>
                <w:rFonts w:eastAsia="Times New Roman"/>
                <w:sz w:val="20"/>
                <w:szCs w:val="20"/>
              </w:rPr>
            </w:pPr>
          </w:p>
        </w:tc>
      </w:tr>
      <w:tr w:rsidR="00616638" w:rsidRPr="00532C65" w14:paraId="5315A4A8" w14:textId="77777777" w:rsidTr="00616638">
        <w:trPr>
          <w:trHeight w:val="20"/>
          <w:jc w:val="center"/>
        </w:trPr>
        <w:tc>
          <w:tcPr>
            <w:tcW w:w="460" w:type="dxa"/>
            <w:vMerge w:val="restart"/>
            <w:tcBorders>
              <w:top w:val="nil"/>
              <w:left w:val="single" w:sz="8" w:space="0" w:color="auto"/>
              <w:bottom w:val="single" w:sz="4" w:space="0" w:color="auto"/>
              <w:right w:val="single" w:sz="4" w:space="0" w:color="auto"/>
            </w:tcBorders>
            <w:noWrap/>
            <w:vAlign w:val="center"/>
            <w:hideMark/>
          </w:tcPr>
          <w:p w14:paraId="1E3F7F49"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9</w:t>
            </w:r>
          </w:p>
        </w:tc>
        <w:tc>
          <w:tcPr>
            <w:tcW w:w="4775" w:type="dxa"/>
            <w:vMerge w:val="restart"/>
            <w:tcBorders>
              <w:top w:val="nil"/>
              <w:left w:val="single" w:sz="4" w:space="0" w:color="auto"/>
              <w:bottom w:val="single" w:sz="4" w:space="0" w:color="auto"/>
              <w:right w:val="single" w:sz="4" w:space="0" w:color="auto"/>
            </w:tcBorders>
            <w:shd w:val="clear" w:color="auto" w:fill="FFFFFF"/>
            <w:vAlign w:val="center"/>
            <w:hideMark/>
          </w:tcPr>
          <w:p w14:paraId="0502E771"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626" w:type="dxa"/>
            <w:tcBorders>
              <w:top w:val="nil"/>
              <w:left w:val="nil"/>
              <w:bottom w:val="single" w:sz="4" w:space="0" w:color="auto"/>
              <w:right w:val="single" w:sz="4" w:space="0" w:color="auto"/>
            </w:tcBorders>
            <w:vAlign w:val="center"/>
            <w:hideMark/>
          </w:tcPr>
          <w:p w14:paraId="5B759E4F"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9.1 земельные участки, предназначенные для размещения производственных и административных зданий, строений, сооружений промышленности, материально- технического, продовольственного снабжения, сбыта и заготовок</w:t>
            </w:r>
          </w:p>
        </w:tc>
        <w:tc>
          <w:tcPr>
            <w:tcW w:w="1324" w:type="dxa"/>
            <w:tcBorders>
              <w:top w:val="nil"/>
              <w:left w:val="nil"/>
              <w:bottom w:val="single" w:sz="4" w:space="0" w:color="auto"/>
              <w:right w:val="single" w:sz="8" w:space="0" w:color="auto"/>
            </w:tcBorders>
            <w:noWrap/>
            <w:vAlign w:val="center"/>
            <w:hideMark/>
          </w:tcPr>
          <w:p w14:paraId="4A4728BF"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3,0</w:t>
            </w:r>
          </w:p>
        </w:tc>
        <w:tc>
          <w:tcPr>
            <w:tcW w:w="0" w:type="auto"/>
            <w:vAlign w:val="center"/>
            <w:hideMark/>
          </w:tcPr>
          <w:p w14:paraId="26F2FE61" w14:textId="77777777" w:rsidR="00616638" w:rsidRPr="00532C65" w:rsidRDefault="00616638" w:rsidP="00616638">
            <w:pPr>
              <w:widowControl/>
              <w:autoSpaceDE/>
              <w:autoSpaceDN/>
              <w:adjustRightInd/>
              <w:rPr>
                <w:rFonts w:eastAsia="Times New Roman"/>
                <w:sz w:val="20"/>
                <w:szCs w:val="20"/>
              </w:rPr>
            </w:pPr>
          </w:p>
        </w:tc>
      </w:tr>
      <w:tr w:rsidR="00616638" w:rsidRPr="00532C65" w14:paraId="00BBED19" w14:textId="77777777" w:rsidTr="00616638">
        <w:trPr>
          <w:trHeight w:val="20"/>
          <w:jc w:val="center"/>
        </w:trPr>
        <w:tc>
          <w:tcPr>
            <w:tcW w:w="0" w:type="auto"/>
            <w:vMerge/>
            <w:tcBorders>
              <w:top w:val="nil"/>
              <w:left w:val="single" w:sz="8" w:space="0" w:color="auto"/>
              <w:bottom w:val="single" w:sz="4" w:space="0" w:color="auto"/>
              <w:right w:val="single" w:sz="4" w:space="0" w:color="auto"/>
            </w:tcBorders>
            <w:vAlign w:val="center"/>
            <w:hideMark/>
          </w:tcPr>
          <w:p w14:paraId="005A9D92"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F5BAA07" w14:textId="77777777" w:rsidR="00616638" w:rsidRPr="00532C65" w:rsidRDefault="00616638" w:rsidP="00616638">
            <w:pPr>
              <w:widowControl/>
              <w:autoSpaceDE/>
              <w:autoSpaceDN/>
              <w:adjustRightInd/>
              <w:rPr>
                <w:rFonts w:eastAsia="Times New Roman"/>
                <w:sz w:val="18"/>
                <w:szCs w:val="18"/>
              </w:rPr>
            </w:pPr>
          </w:p>
        </w:tc>
        <w:tc>
          <w:tcPr>
            <w:tcW w:w="3626" w:type="dxa"/>
            <w:tcBorders>
              <w:top w:val="nil"/>
              <w:left w:val="nil"/>
              <w:bottom w:val="single" w:sz="4" w:space="0" w:color="auto"/>
              <w:right w:val="single" w:sz="4" w:space="0" w:color="auto"/>
            </w:tcBorders>
            <w:vAlign w:val="center"/>
            <w:hideMark/>
          </w:tcPr>
          <w:p w14:paraId="6A96AD07"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9.2. земельные участки, предназначенные для размещения производственных и административных зданий, строений, сооружений коммунального хозяйства</w:t>
            </w:r>
          </w:p>
        </w:tc>
        <w:tc>
          <w:tcPr>
            <w:tcW w:w="1324" w:type="dxa"/>
            <w:tcBorders>
              <w:top w:val="nil"/>
              <w:left w:val="nil"/>
              <w:bottom w:val="single" w:sz="4" w:space="0" w:color="auto"/>
              <w:right w:val="single" w:sz="8" w:space="0" w:color="auto"/>
            </w:tcBorders>
            <w:noWrap/>
            <w:vAlign w:val="center"/>
            <w:hideMark/>
          </w:tcPr>
          <w:p w14:paraId="3178CFA5"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0,3</w:t>
            </w:r>
          </w:p>
        </w:tc>
        <w:tc>
          <w:tcPr>
            <w:tcW w:w="0" w:type="auto"/>
            <w:vAlign w:val="center"/>
            <w:hideMark/>
          </w:tcPr>
          <w:p w14:paraId="02C2A837" w14:textId="77777777" w:rsidR="00616638" w:rsidRPr="00532C65" w:rsidRDefault="00616638" w:rsidP="00616638">
            <w:pPr>
              <w:widowControl/>
              <w:autoSpaceDE/>
              <w:autoSpaceDN/>
              <w:adjustRightInd/>
              <w:rPr>
                <w:rFonts w:eastAsia="Times New Roman"/>
                <w:sz w:val="20"/>
                <w:szCs w:val="20"/>
              </w:rPr>
            </w:pPr>
          </w:p>
        </w:tc>
      </w:tr>
      <w:tr w:rsidR="00616638" w:rsidRPr="00532C65" w14:paraId="0B8495F3" w14:textId="77777777" w:rsidTr="00616638">
        <w:trPr>
          <w:trHeight w:val="20"/>
          <w:jc w:val="center"/>
        </w:trPr>
        <w:tc>
          <w:tcPr>
            <w:tcW w:w="460" w:type="dxa"/>
            <w:tcBorders>
              <w:top w:val="single" w:sz="4" w:space="0" w:color="auto"/>
              <w:left w:val="single" w:sz="8" w:space="0" w:color="auto"/>
              <w:bottom w:val="single" w:sz="4" w:space="0" w:color="auto"/>
              <w:right w:val="single" w:sz="4" w:space="0" w:color="auto"/>
            </w:tcBorders>
            <w:noWrap/>
            <w:vAlign w:val="center"/>
            <w:hideMark/>
          </w:tcPr>
          <w:p w14:paraId="44838484"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10</w:t>
            </w:r>
          </w:p>
        </w:tc>
        <w:tc>
          <w:tcPr>
            <w:tcW w:w="4775" w:type="dxa"/>
            <w:tcBorders>
              <w:top w:val="single" w:sz="4" w:space="0" w:color="auto"/>
              <w:left w:val="nil"/>
              <w:bottom w:val="single" w:sz="4" w:space="0" w:color="auto"/>
              <w:right w:val="single" w:sz="4" w:space="0" w:color="auto"/>
            </w:tcBorders>
            <w:shd w:val="clear" w:color="auto" w:fill="FFFFFF"/>
            <w:hideMark/>
          </w:tcPr>
          <w:p w14:paraId="047FA1C7"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Земельные участки, предназначенные для размещения электростанций, обслуживающих их сооружений и объектов</w:t>
            </w:r>
          </w:p>
        </w:tc>
        <w:tc>
          <w:tcPr>
            <w:tcW w:w="3626" w:type="dxa"/>
            <w:tcBorders>
              <w:top w:val="single" w:sz="4" w:space="0" w:color="auto"/>
              <w:left w:val="nil"/>
              <w:bottom w:val="single" w:sz="4" w:space="0" w:color="auto"/>
              <w:right w:val="single" w:sz="4" w:space="0" w:color="auto"/>
            </w:tcBorders>
            <w:vAlign w:val="center"/>
            <w:hideMark/>
          </w:tcPr>
          <w:p w14:paraId="2F6E1042"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tcBorders>
              <w:top w:val="single" w:sz="4" w:space="0" w:color="auto"/>
              <w:left w:val="nil"/>
              <w:bottom w:val="single" w:sz="4" w:space="0" w:color="auto"/>
              <w:right w:val="single" w:sz="8" w:space="0" w:color="auto"/>
            </w:tcBorders>
            <w:noWrap/>
            <w:vAlign w:val="center"/>
            <w:hideMark/>
          </w:tcPr>
          <w:p w14:paraId="2C7279F6"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1,5</w:t>
            </w:r>
          </w:p>
        </w:tc>
        <w:tc>
          <w:tcPr>
            <w:tcW w:w="0" w:type="auto"/>
            <w:vAlign w:val="center"/>
            <w:hideMark/>
          </w:tcPr>
          <w:p w14:paraId="3EBD9EDF" w14:textId="77777777" w:rsidR="00616638" w:rsidRPr="00532C65" w:rsidRDefault="00616638" w:rsidP="00616638">
            <w:pPr>
              <w:widowControl/>
              <w:autoSpaceDE/>
              <w:autoSpaceDN/>
              <w:adjustRightInd/>
              <w:rPr>
                <w:rFonts w:eastAsia="Times New Roman"/>
                <w:sz w:val="20"/>
                <w:szCs w:val="20"/>
              </w:rPr>
            </w:pPr>
          </w:p>
        </w:tc>
      </w:tr>
      <w:tr w:rsidR="00616638" w:rsidRPr="00532C65" w14:paraId="74D60CD8" w14:textId="77777777" w:rsidTr="00616638">
        <w:trPr>
          <w:trHeight w:val="20"/>
          <w:jc w:val="center"/>
        </w:trPr>
        <w:tc>
          <w:tcPr>
            <w:tcW w:w="460" w:type="dxa"/>
            <w:tcBorders>
              <w:top w:val="nil"/>
              <w:left w:val="single" w:sz="8" w:space="0" w:color="auto"/>
              <w:bottom w:val="single" w:sz="4" w:space="0" w:color="auto"/>
              <w:right w:val="single" w:sz="4" w:space="0" w:color="auto"/>
            </w:tcBorders>
            <w:noWrap/>
            <w:vAlign w:val="center"/>
            <w:hideMark/>
          </w:tcPr>
          <w:p w14:paraId="787942F2"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11</w:t>
            </w:r>
          </w:p>
        </w:tc>
        <w:tc>
          <w:tcPr>
            <w:tcW w:w="4775" w:type="dxa"/>
            <w:tcBorders>
              <w:top w:val="nil"/>
              <w:left w:val="nil"/>
              <w:bottom w:val="single" w:sz="4" w:space="0" w:color="auto"/>
              <w:right w:val="single" w:sz="4" w:space="0" w:color="auto"/>
            </w:tcBorders>
            <w:shd w:val="clear" w:color="auto" w:fill="FFFFFF"/>
            <w:hideMark/>
          </w:tcPr>
          <w:p w14:paraId="5F0A3C8B"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 xml:space="preserve">Земельные участки, предназначенные для размещения: портов, водных, железнодорожных вокзалов, автодорожных вокзалов, аэропортов, аэродромов, аэровокзалов  </w:t>
            </w:r>
          </w:p>
        </w:tc>
        <w:tc>
          <w:tcPr>
            <w:tcW w:w="3626" w:type="dxa"/>
            <w:tcBorders>
              <w:top w:val="nil"/>
              <w:left w:val="nil"/>
              <w:bottom w:val="single" w:sz="4" w:space="0" w:color="auto"/>
              <w:right w:val="single" w:sz="4" w:space="0" w:color="auto"/>
            </w:tcBorders>
            <w:vAlign w:val="center"/>
            <w:hideMark/>
          </w:tcPr>
          <w:p w14:paraId="26C17970"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tcBorders>
              <w:top w:val="nil"/>
              <w:left w:val="nil"/>
              <w:bottom w:val="single" w:sz="4" w:space="0" w:color="auto"/>
              <w:right w:val="single" w:sz="8" w:space="0" w:color="auto"/>
            </w:tcBorders>
            <w:noWrap/>
            <w:vAlign w:val="center"/>
            <w:hideMark/>
          </w:tcPr>
          <w:p w14:paraId="675C8877"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0,3</w:t>
            </w:r>
          </w:p>
        </w:tc>
        <w:tc>
          <w:tcPr>
            <w:tcW w:w="0" w:type="auto"/>
            <w:vAlign w:val="center"/>
            <w:hideMark/>
          </w:tcPr>
          <w:p w14:paraId="63EC21B5" w14:textId="77777777" w:rsidR="00616638" w:rsidRPr="00532C65" w:rsidRDefault="00616638" w:rsidP="00616638">
            <w:pPr>
              <w:widowControl/>
              <w:autoSpaceDE/>
              <w:autoSpaceDN/>
              <w:adjustRightInd/>
              <w:rPr>
                <w:rFonts w:eastAsia="Times New Roman"/>
                <w:sz w:val="20"/>
                <w:szCs w:val="20"/>
              </w:rPr>
            </w:pPr>
          </w:p>
        </w:tc>
      </w:tr>
      <w:tr w:rsidR="00616638" w:rsidRPr="00532C65" w14:paraId="584F15FC" w14:textId="77777777" w:rsidTr="00616638">
        <w:trPr>
          <w:trHeight w:val="20"/>
          <w:jc w:val="center"/>
        </w:trPr>
        <w:tc>
          <w:tcPr>
            <w:tcW w:w="460" w:type="dxa"/>
            <w:tcBorders>
              <w:top w:val="nil"/>
              <w:left w:val="single" w:sz="8" w:space="0" w:color="auto"/>
              <w:bottom w:val="single" w:sz="4" w:space="0" w:color="auto"/>
              <w:right w:val="single" w:sz="4" w:space="0" w:color="auto"/>
            </w:tcBorders>
            <w:noWrap/>
            <w:vAlign w:val="center"/>
            <w:hideMark/>
          </w:tcPr>
          <w:p w14:paraId="52B7B07B"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12</w:t>
            </w:r>
          </w:p>
        </w:tc>
        <w:tc>
          <w:tcPr>
            <w:tcW w:w="4775" w:type="dxa"/>
            <w:tcBorders>
              <w:top w:val="nil"/>
              <w:left w:val="nil"/>
              <w:bottom w:val="single" w:sz="4" w:space="0" w:color="auto"/>
              <w:right w:val="single" w:sz="4" w:space="0" w:color="auto"/>
            </w:tcBorders>
            <w:shd w:val="clear" w:color="auto" w:fill="FFFFFF"/>
            <w:hideMark/>
          </w:tcPr>
          <w:p w14:paraId="6BFA3BD1"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Земельные участки, занятые водными объектами, находящимися в обороте</w:t>
            </w:r>
          </w:p>
        </w:tc>
        <w:tc>
          <w:tcPr>
            <w:tcW w:w="3626" w:type="dxa"/>
            <w:tcBorders>
              <w:top w:val="nil"/>
              <w:left w:val="nil"/>
              <w:bottom w:val="single" w:sz="4" w:space="0" w:color="auto"/>
              <w:right w:val="single" w:sz="4" w:space="0" w:color="auto"/>
            </w:tcBorders>
            <w:vAlign w:val="center"/>
            <w:hideMark/>
          </w:tcPr>
          <w:p w14:paraId="79D5B8A8"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tcBorders>
              <w:top w:val="nil"/>
              <w:left w:val="nil"/>
              <w:bottom w:val="single" w:sz="4" w:space="0" w:color="auto"/>
              <w:right w:val="single" w:sz="8" w:space="0" w:color="auto"/>
            </w:tcBorders>
            <w:noWrap/>
            <w:vAlign w:val="center"/>
            <w:hideMark/>
          </w:tcPr>
          <w:p w14:paraId="171A0F6D"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1,5</w:t>
            </w:r>
          </w:p>
        </w:tc>
        <w:tc>
          <w:tcPr>
            <w:tcW w:w="0" w:type="auto"/>
            <w:vAlign w:val="center"/>
            <w:hideMark/>
          </w:tcPr>
          <w:p w14:paraId="5DCE8EF4" w14:textId="77777777" w:rsidR="00616638" w:rsidRPr="00532C65" w:rsidRDefault="00616638" w:rsidP="00616638">
            <w:pPr>
              <w:widowControl/>
              <w:autoSpaceDE/>
              <w:autoSpaceDN/>
              <w:adjustRightInd/>
              <w:rPr>
                <w:rFonts w:eastAsia="Times New Roman"/>
                <w:sz w:val="20"/>
                <w:szCs w:val="20"/>
              </w:rPr>
            </w:pPr>
          </w:p>
        </w:tc>
      </w:tr>
      <w:tr w:rsidR="00616638" w:rsidRPr="00532C65" w14:paraId="3C187096" w14:textId="77777777" w:rsidTr="00616638">
        <w:trPr>
          <w:trHeight w:val="20"/>
          <w:jc w:val="center"/>
        </w:trPr>
        <w:tc>
          <w:tcPr>
            <w:tcW w:w="460" w:type="dxa"/>
            <w:tcBorders>
              <w:top w:val="nil"/>
              <w:left w:val="single" w:sz="8" w:space="0" w:color="auto"/>
              <w:bottom w:val="single" w:sz="4" w:space="0" w:color="auto"/>
              <w:right w:val="single" w:sz="4" w:space="0" w:color="auto"/>
            </w:tcBorders>
            <w:noWrap/>
            <w:vAlign w:val="center"/>
            <w:hideMark/>
          </w:tcPr>
          <w:p w14:paraId="6D0B3B3D"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13</w:t>
            </w:r>
          </w:p>
        </w:tc>
        <w:tc>
          <w:tcPr>
            <w:tcW w:w="4775" w:type="dxa"/>
            <w:tcBorders>
              <w:top w:val="nil"/>
              <w:left w:val="nil"/>
              <w:bottom w:val="single" w:sz="4" w:space="0" w:color="auto"/>
              <w:right w:val="single" w:sz="4" w:space="0" w:color="auto"/>
            </w:tcBorders>
            <w:shd w:val="clear" w:color="auto" w:fill="FFFFFF"/>
            <w:vAlign w:val="center"/>
            <w:hideMark/>
          </w:tcPr>
          <w:p w14:paraId="62EC7311"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w:t>
            </w:r>
            <w:r w:rsidRPr="00532C65">
              <w:rPr>
                <w:rFonts w:eastAsia="Times New Roman"/>
                <w:color w:val="000000"/>
                <w:sz w:val="18"/>
                <w:szCs w:val="18"/>
              </w:rPr>
              <w:lastRenderedPageBreak/>
              <w:t>реконструкции, ремонта, развития, надземных и подземных зданий, строений , сооружений, устройств транспорта, энергетики и связи, размещение наземных сооружений и инфраструктуры спутниковой связи, объектов космической деятельности обороны и безопасности.</w:t>
            </w:r>
          </w:p>
        </w:tc>
        <w:tc>
          <w:tcPr>
            <w:tcW w:w="3626" w:type="dxa"/>
            <w:tcBorders>
              <w:top w:val="nil"/>
              <w:left w:val="nil"/>
              <w:bottom w:val="single" w:sz="4" w:space="0" w:color="auto"/>
              <w:right w:val="single" w:sz="4" w:space="0" w:color="auto"/>
            </w:tcBorders>
            <w:vAlign w:val="center"/>
            <w:hideMark/>
          </w:tcPr>
          <w:p w14:paraId="24074033"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lastRenderedPageBreak/>
              <w:t>для всех категорий</w:t>
            </w:r>
          </w:p>
        </w:tc>
        <w:tc>
          <w:tcPr>
            <w:tcW w:w="1324" w:type="dxa"/>
            <w:tcBorders>
              <w:top w:val="nil"/>
              <w:left w:val="nil"/>
              <w:bottom w:val="single" w:sz="4" w:space="0" w:color="auto"/>
              <w:right w:val="single" w:sz="8" w:space="0" w:color="auto"/>
            </w:tcBorders>
            <w:noWrap/>
            <w:vAlign w:val="center"/>
            <w:hideMark/>
          </w:tcPr>
          <w:p w14:paraId="4536A304"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1,5</w:t>
            </w:r>
          </w:p>
        </w:tc>
        <w:tc>
          <w:tcPr>
            <w:tcW w:w="0" w:type="auto"/>
            <w:vAlign w:val="center"/>
            <w:hideMark/>
          </w:tcPr>
          <w:p w14:paraId="5C18BD06" w14:textId="77777777" w:rsidR="00616638" w:rsidRPr="00532C65" w:rsidRDefault="00616638" w:rsidP="00616638">
            <w:pPr>
              <w:widowControl/>
              <w:autoSpaceDE/>
              <w:autoSpaceDN/>
              <w:adjustRightInd/>
              <w:rPr>
                <w:rFonts w:eastAsia="Times New Roman"/>
                <w:sz w:val="20"/>
                <w:szCs w:val="20"/>
              </w:rPr>
            </w:pPr>
          </w:p>
        </w:tc>
      </w:tr>
      <w:tr w:rsidR="00616638" w:rsidRPr="00532C65" w14:paraId="7C5D51CB" w14:textId="77777777" w:rsidTr="00616638">
        <w:trPr>
          <w:trHeight w:val="20"/>
          <w:jc w:val="center"/>
        </w:trPr>
        <w:tc>
          <w:tcPr>
            <w:tcW w:w="460" w:type="dxa"/>
            <w:tcBorders>
              <w:top w:val="nil"/>
              <w:left w:val="single" w:sz="8" w:space="0" w:color="auto"/>
              <w:bottom w:val="single" w:sz="4" w:space="0" w:color="auto"/>
              <w:right w:val="single" w:sz="4" w:space="0" w:color="auto"/>
            </w:tcBorders>
            <w:noWrap/>
            <w:vAlign w:val="center"/>
            <w:hideMark/>
          </w:tcPr>
          <w:p w14:paraId="10A4096E"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14</w:t>
            </w:r>
          </w:p>
        </w:tc>
        <w:tc>
          <w:tcPr>
            <w:tcW w:w="4775" w:type="dxa"/>
            <w:tcBorders>
              <w:top w:val="nil"/>
              <w:left w:val="nil"/>
              <w:bottom w:val="single" w:sz="4" w:space="0" w:color="auto"/>
              <w:right w:val="single" w:sz="4" w:space="0" w:color="auto"/>
            </w:tcBorders>
            <w:shd w:val="clear" w:color="auto" w:fill="FFFFFF"/>
            <w:hideMark/>
          </w:tcPr>
          <w:p w14:paraId="000A79C3"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Земельные участки, занятые особо охраняемыми территориями и объектами, в том числе городскими лесами, скверами, парками, городскими садами</w:t>
            </w:r>
          </w:p>
        </w:tc>
        <w:tc>
          <w:tcPr>
            <w:tcW w:w="3626" w:type="dxa"/>
            <w:tcBorders>
              <w:top w:val="nil"/>
              <w:left w:val="nil"/>
              <w:bottom w:val="single" w:sz="4" w:space="0" w:color="auto"/>
              <w:right w:val="single" w:sz="4" w:space="0" w:color="auto"/>
            </w:tcBorders>
            <w:vAlign w:val="center"/>
            <w:hideMark/>
          </w:tcPr>
          <w:p w14:paraId="2CEDD52E"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tcBorders>
              <w:top w:val="nil"/>
              <w:left w:val="nil"/>
              <w:bottom w:val="single" w:sz="4" w:space="0" w:color="auto"/>
              <w:right w:val="single" w:sz="8" w:space="0" w:color="auto"/>
            </w:tcBorders>
            <w:noWrap/>
            <w:vAlign w:val="center"/>
            <w:hideMark/>
          </w:tcPr>
          <w:p w14:paraId="3B18070D"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1,5</w:t>
            </w:r>
          </w:p>
        </w:tc>
        <w:tc>
          <w:tcPr>
            <w:tcW w:w="0" w:type="auto"/>
            <w:vAlign w:val="center"/>
            <w:hideMark/>
          </w:tcPr>
          <w:p w14:paraId="23D34DD3" w14:textId="77777777" w:rsidR="00616638" w:rsidRPr="00532C65" w:rsidRDefault="00616638" w:rsidP="00616638">
            <w:pPr>
              <w:widowControl/>
              <w:autoSpaceDE/>
              <w:autoSpaceDN/>
              <w:adjustRightInd/>
              <w:rPr>
                <w:rFonts w:eastAsia="Times New Roman"/>
                <w:sz w:val="20"/>
                <w:szCs w:val="20"/>
              </w:rPr>
            </w:pPr>
          </w:p>
        </w:tc>
      </w:tr>
      <w:tr w:rsidR="00616638" w:rsidRPr="00532C65" w14:paraId="42F6D396" w14:textId="77777777" w:rsidTr="00616638">
        <w:trPr>
          <w:trHeight w:val="20"/>
          <w:jc w:val="center"/>
        </w:trPr>
        <w:tc>
          <w:tcPr>
            <w:tcW w:w="460" w:type="dxa"/>
            <w:tcBorders>
              <w:top w:val="nil"/>
              <w:left w:val="single" w:sz="8" w:space="0" w:color="auto"/>
              <w:bottom w:val="single" w:sz="4" w:space="0" w:color="auto"/>
              <w:right w:val="single" w:sz="4" w:space="0" w:color="auto"/>
            </w:tcBorders>
            <w:noWrap/>
            <w:vAlign w:val="center"/>
            <w:hideMark/>
          </w:tcPr>
          <w:p w14:paraId="2317D727"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15</w:t>
            </w:r>
          </w:p>
        </w:tc>
        <w:tc>
          <w:tcPr>
            <w:tcW w:w="4775" w:type="dxa"/>
            <w:tcBorders>
              <w:top w:val="nil"/>
              <w:left w:val="nil"/>
              <w:bottom w:val="single" w:sz="4" w:space="0" w:color="auto"/>
              <w:right w:val="single" w:sz="4" w:space="0" w:color="auto"/>
            </w:tcBorders>
            <w:shd w:val="clear" w:color="auto" w:fill="FFFFFF"/>
            <w:hideMark/>
          </w:tcPr>
          <w:p w14:paraId="64A5B720"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Земельные участки, предназначенные для сельскохозяйственного использования</w:t>
            </w:r>
          </w:p>
        </w:tc>
        <w:tc>
          <w:tcPr>
            <w:tcW w:w="3626" w:type="dxa"/>
            <w:tcBorders>
              <w:top w:val="nil"/>
              <w:left w:val="nil"/>
              <w:bottom w:val="single" w:sz="4" w:space="0" w:color="auto"/>
              <w:right w:val="single" w:sz="4" w:space="0" w:color="auto"/>
            </w:tcBorders>
            <w:vAlign w:val="center"/>
            <w:hideMark/>
          </w:tcPr>
          <w:p w14:paraId="446F3D29"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tcBorders>
              <w:top w:val="nil"/>
              <w:left w:val="nil"/>
              <w:bottom w:val="single" w:sz="4" w:space="0" w:color="auto"/>
              <w:right w:val="single" w:sz="8" w:space="0" w:color="auto"/>
            </w:tcBorders>
            <w:noWrap/>
            <w:vAlign w:val="center"/>
            <w:hideMark/>
          </w:tcPr>
          <w:p w14:paraId="7A8A355E"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0,3</w:t>
            </w:r>
          </w:p>
        </w:tc>
        <w:tc>
          <w:tcPr>
            <w:tcW w:w="0" w:type="auto"/>
            <w:vAlign w:val="center"/>
            <w:hideMark/>
          </w:tcPr>
          <w:p w14:paraId="232E516F" w14:textId="77777777" w:rsidR="00616638" w:rsidRPr="00532C65" w:rsidRDefault="00616638" w:rsidP="00616638">
            <w:pPr>
              <w:widowControl/>
              <w:autoSpaceDE/>
              <w:autoSpaceDN/>
              <w:adjustRightInd/>
              <w:rPr>
                <w:rFonts w:eastAsia="Times New Roman"/>
                <w:sz w:val="20"/>
                <w:szCs w:val="20"/>
              </w:rPr>
            </w:pPr>
          </w:p>
        </w:tc>
      </w:tr>
      <w:tr w:rsidR="00616638" w:rsidRPr="00532C65" w14:paraId="76DEA0BB" w14:textId="77777777" w:rsidTr="00616638">
        <w:trPr>
          <w:trHeight w:val="230"/>
          <w:jc w:val="center"/>
        </w:trPr>
        <w:tc>
          <w:tcPr>
            <w:tcW w:w="460" w:type="dxa"/>
            <w:vMerge w:val="restart"/>
            <w:tcBorders>
              <w:top w:val="nil"/>
              <w:left w:val="single" w:sz="8" w:space="0" w:color="auto"/>
              <w:bottom w:val="single" w:sz="4" w:space="0" w:color="auto"/>
              <w:right w:val="single" w:sz="4" w:space="0" w:color="auto"/>
            </w:tcBorders>
            <w:noWrap/>
            <w:vAlign w:val="center"/>
            <w:hideMark/>
          </w:tcPr>
          <w:p w14:paraId="121FE72E"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16</w:t>
            </w:r>
          </w:p>
        </w:tc>
        <w:tc>
          <w:tcPr>
            <w:tcW w:w="4775" w:type="dxa"/>
            <w:vMerge w:val="restart"/>
            <w:tcBorders>
              <w:top w:val="nil"/>
              <w:left w:val="single" w:sz="4" w:space="0" w:color="auto"/>
              <w:bottom w:val="single" w:sz="4" w:space="0" w:color="auto"/>
              <w:right w:val="single" w:sz="4" w:space="0" w:color="auto"/>
            </w:tcBorders>
            <w:shd w:val="clear" w:color="auto" w:fill="FFFFFF"/>
            <w:hideMark/>
          </w:tcPr>
          <w:p w14:paraId="6CF48056"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РФ, земельные участки под полосами  отвода водоемов, каналов и коллекторов, набережные</w:t>
            </w:r>
          </w:p>
        </w:tc>
        <w:tc>
          <w:tcPr>
            <w:tcW w:w="3626" w:type="dxa"/>
            <w:vMerge w:val="restart"/>
            <w:tcBorders>
              <w:top w:val="nil"/>
              <w:left w:val="single" w:sz="4" w:space="0" w:color="auto"/>
              <w:bottom w:val="single" w:sz="4" w:space="0" w:color="auto"/>
              <w:right w:val="single" w:sz="4" w:space="0" w:color="auto"/>
            </w:tcBorders>
            <w:vAlign w:val="center"/>
            <w:hideMark/>
          </w:tcPr>
          <w:p w14:paraId="7AEC5F05"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vMerge w:val="restart"/>
            <w:tcBorders>
              <w:top w:val="nil"/>
              <w:left w:val="single" w:sz="4" w:space="0" w:color="auto"/>
              <w:bottom w:val="single" w:sz="4" w:space="0" w:color="auto"/>
              <w:right w:val="single" w:sz="8" w:space="0" w:color="auto"/>
            </w:tcBorders>
            <w:noWrap/>
            <w:vAlign w:val="center"/>
            <w:hideMark/>
          </w:tcPr>
          <w:p w14:paraId="590645B7"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1,5</w:t>
            </w:r>
          </w:p>
        </w:tc>
        <w:tc>
          <w:tcPr>
            <w:tcW w:w="0" w:type="auto"/>
            <w:vAlign w:val="center"/>
            <w:hideMark/>
          </w:tcPr>
          <w:p w14:paraId="60AD63E8" w14:textId="77777777" w:rsidR="00616638" w:rsidRPr="00532C65" w:rsidRDefault="00616638" w:rsidP="00616638">
            <w:pPr>
              <w:widowControl/>
              <w:autoSpaceDE/>
              <w:autoSpaceDN/>
              <w:adjustRightInd/>
              <w:rPr>
                <w:rFonts w:eastAsia="Times New Roman"/>
                <w:sz w:val="20"/>
                <w:szCs w:val="20"/>
              </w:rPr>
            </w:pPr>
          </w:p>
        </w:tc>
      </w:tr>
      <w:tr w:rsidR="00616638" w:rsidRPr="00532C65" w14:paraId="5A04F795" w14:textId="77777777" w:rsidTr="00616638">
        <w:trPr>
          <w:trHeight w:val="509"/>
          <w:jc w:val="center"/>
        </w:trPr>
        <w:tc>
          <w:tcPr>
            <w:tcW w:w="0" w:type="auto"/>
            <w:vMerge/>
            <w:tcBorders>
              <w:top w:val="nil"/>
              <w:left w:val="single" w:sz="8" w:space="0" w:color="auto"/>
              <w:bottom w:val="single" w:sz="4" w:space="0" w:color="auto"/>
              <w:right w:val="single" w:sz="4" w:space="0" w:color="auto"/>
            </w:tcBorders>
            <w:vAlign w:val="center"/>
            <w:hideMark/>
          </w:tcPr>
          <w:p w14:paraId="55C923E3"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072A258" w14:textId="77777777" w:rsidR="00616638" w:rsidRPr="00532C65" w:rsidRDefault="00616638" w:rsidP="00616638">
            <w:pPr>
              <w:widowControl/>
              <w:autoSpaceDE/>
              <w:autoSpaceDN/>
              <w:adjustRightInd/>
              <w:rPr>
                <w:rFonts w:eastAsia="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8CACC81"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47145617" w14:textId="77777777" w:rsidR="00616638" w:rsidRPr="00532C65" w:rsidRDefault="00616638" w:rsidP="00616638">
            <w:pPr>
              <w:widowControl/>
              <w:autoSpaceDE/>
              <w:autoSpaceDN/>
              <w:adjustRightInd/>
              <w:rPr>
                <w:rFonts w:eastAsia="Times New Roman"/>
                <w:sz w:val="18"/>
                <w:szCs w:val="18"/>
              </w:rPr>
            </w:pPr>
          </w:p>
        </w:tc>
        <w:tc>
          <w:tcPr>
            <w:tcW w:w="0" w:type="auto"/>
            <w:vAlign w:val="center"/>
            <w:hideMark/>
          </w:tcPr>
          <w:p w14:paraId="72379967" w14:textId="77777777" w:rsidR="00616638" w:rsidRPr="00532C65" w:rsidRDefault="00616638" w:rsidP="00616638">
            <w:pPr>
              <w:widowControl/>
              <w:autoSpaceDE/>
              <w:autoSpaceDN/>
              <w:adjustRightInd/>
              <w:rPr>
                <w:rFonts w:eastAsia="Times New Roman"/>
                <w:sz w:val="18"/>
                <w:szCs w:val="18"/>
              </w:rPr>
            </w:pPr>
          </w:p>
        </w:tc>
      </w:tr>
      <w:tr w:rsidR="00616638" w:rsidRPr="00532C65" w14:paraId="44FE139F" w14:textId="77777777" w:rsidTr="00616638">
        <w:trPr>
          <w:trHeight w:val="509"/>
          <w:jc w:val="center"/>
        </w:trPr>
        <w:tc>
          <w:tcPr>
            <w:tcW w:w="0" w:type="auto"/>
            <w:vMerge/>
            <w:tcBorders>
              <w:top w:val="nil"/>
              <w:left w:val="single" w:sz="8" w:space="0" w:color="auto"/>
              <w:bottom w:val="single" w:sz="4" w:space="0" w:color="auto"/>
              <w:right w:val="single" w:sz="4" w:space="0" w:color="auto"/>
            </w:tcBorders>
            <w:vAlign w:val="center"/>
            <w:hideMark/>
          </w:tcPr>
          <w:p w14:paraId="0B9AF004"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1F6779C" w14:textId="77777777" w:rsidR="00616638" w:rsidRPr="00532C65" w:rsidRDefault="00616638" w:rsidP="00616638">
            <w:pPr>
              <w:widowControl/>
              <w:autoSpaceDE/>
              <w:autoSpaceDN/>
              <w:adjustRightInd/>
              <w:rPr>
                <w:rFonts w:eastAsia="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7577150"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70A2FB80" w14:textId="77777777" w:rsidR="00616638" w:rsidRPr="00532C65" w:rsidRDefault="00616638" w:rsidP="00616638">
            <w:pPr>
              <w:widowControl/>
              <w:autoSpaceDE/>
              <w:autoSpaceDN/>
              <w:adjustRightInd/>
              <w:rPr>
                <w:rFonts w:eastAsia="Times New Roman"/>
                <w:sz w:val="18"/>
                <w:szCs w:val="18"/>
              </w:rPr>
            </w:pPr>
          </w:p>
        </w:tc>
        <w:tc>
          <w:tcPr>
            <w:tcW w:w="0" w:type="auto"/>
            <w:vAlign w:val="center"/>
            <w:hideMark/>
          </w:tcPr>
          <w:p w14:paraId="37975E01" w14:textId="77777777" w:rsidR="00616638" w:rsidRPr="00532C65" w:rsidRDefault="00616638" w:rsidP="00616638">
            <w:pPr>
              <w:widowControl/>
              <w:autoSpaceDE/>
              <w:autoSpaceDN/>
              <w:adjustRightInd/>
              <w:rPr>
                <w:rFonts w:eastAsia="Times New Roman"/>
                <w:sz w:val="20"/>
                <w:szCs w:val="20"/>
              </w:rPr>
            </w:pPr>
          </w:p>
        </w:tc>
      </w:tr>
      <w:tr w:rsidR="00616638" w:rsidRPr="00532C65" w14:paraId="749BBCE3" w14:textId="77777777" w:rsidTr="00616638">
        <w:trPr>
          <w:trHeight w:val="20"/>
          <w:jc w:val="center"/>
        </w:trPr>
        <w:tc>
          <w:tcPr>
            <w:tcW w:w="460" w:type="dxa"/>
            <w:tcBorders>
              <w:top w:val="single" w:sz="4" w:space="0" w:color="auto"/>
              <w:left w:val="single" w:sz="8" w:space="0" w:color="auto"/>
              <w:bottom w:val="single" w:sz="8" w:space="0" w:color="000000"/>
              <w:right w:val="single" w:sz="4" w:space="0" w:color="auto"/>
            </w:tcBorders>
            <w:vAlign w:val="center"/>
            <w:hideMark/>
          </w:tcPr>
          <w:p w14:paraId="62438AA2"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17</w:t>
            </w:r>
          </w:p>
        </w:tc>
        <w:tc>
          <w:tcPr>
            <w:tcW w:w="4775" w:type="dxa"/>
            <w:tcBorders>
              <w:top w:val="single" w:sz="4" w:space="0" w:color="auto"/>
              <w:left w:val="single" w:sz="4" w:space="0" w:color="auto"/>
              <w:bottom w:val="single" w:sz="8" w:space="0" w:color="000000"/>
              <w:right w:val="single" w:sz="4" w:space="0" w:color="auto"/>
            </w:tcBorders>
            <w:vAlign w:val="center"/>
            <w:hideMark/>
          </w:tcPr>
          <w:p w14:paraId="542A5AD1"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sz w:val="18"/>
                <w:szCs w:val="18"/>
              </w:rP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3626" w:type="dxa"/>
            <w:tcBorders>
              <w:top w:val="single" w:sz="4" w:space="0" w:color="auto"/>
              <w:left w:val="single" w:sz="4" w:space="0" w:color="auto"/>
              <w:bottom w:val="single" w:sz="8" w:space="0" w:color="000000"/>
              <w:right w:val="single" w:sz="4" w:space="0" w:color="auto"/>
            </w:tcBorders>
            <w:vAlign w:val="center"/>
            <w:hideMark/>
          </w:tcPr>
          <w:p w14:paraId="77EAE854"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tcBorders>
              <w:top w:val="single" w:sz="4" w:space="0" w:color="auto"/>
              <w:left w:val="single" w:sz="4" w:space="0" w:color="auto"/>
              <w:bottom w:val="single" w:sz="8" w:space="0" w:color="000000"/>
              <w:right w:val="single" w:sz="8" w:space="0" w:color="auto"/>
            </w:tcBorders>
            <w:vAlign w:val="center"/>
            <w:hideMark/>
          </w:tcPr>
          <w:p w14:paraId="09DFC7A5"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1,0</w:t>
            </w:r>
          </w:p>
        </w:tc>
        <w:tc>
          <w:tcPr>
            <w:tcW w:w="0" w:type="auto"/>
            <w:vAlign w:val="center"/>
            <w:hideMark/>
          </w:tcPr>
          <w:p w14:paraId="68FAB26C" w14:textId="77777777" w:rsidR="00616638" w:rsidRPr="00532C65" w:rsidRDefault="00616638" w:rsidP="00616638">
            <w:pPr>
              <w:widowControl/>
              <w:autoSpaceDE/>
              <w:autoSpaceDN/>
              <w:adjustRightInd/>
              <w:rPr>
                <w:rFonts w:eastAsia="Times New Roman"/>
                <w:sz w:val="20"/>
                <w:szCs w:val="20"/>
              </w:rPr>
            </w:pPr>
          </w:p>
        </w:tc>
      </w:tr>
    </w:tbl>
    <w:p w14:paraId="15AA40A3" w14:textId="77777777" w:rsidR="00616638" w:rsidRPr="00532C65" w:rsidRDefault="00616638" w:rsidP="00616638">
      <w:pPr>
        <w:widowControl/>
        <w:jc w:val="right"/>
        <w:outlineLvl w:val="0"/>
        <w:rPr>
          <w:rFonts w:eastAsia="Calibri"/>
          <w:sz w:val="20"/>
          <w:szCs w:val="20"/>
          <w:lang w:eastAsia="en-US"/>
        </w:rPr>
      </w:pPr>
    </w:p>
    <w:p w14:paraId="3F7E5D8B" w14:textId="77777777" w:rsidR="00616638" w:rsidRPr="00532C65" w:rsidRDefault="00616638" w:rsidP="00616638">
      <w:pPr>
        <w:widowControl/>
        <w:jc w:val="right"/>
        <w:outlineLvl w:val="0"/>
        <w:rPr>
          <w:rFonts w:eastAsia="Calibri"/>
          <w:sz w:val="20"/>
          <w:szCs w:val="20"/>
          <w:lang w:eastAsia="en-US"/>
        </w:rPr>
      </w:pPr>
      <w:r w:rsidRPr="00532C65">
        <w:rPr>
          <w:rFonts w:eastAsia="Calibri"/>
          <w:sz w:val="20"/>
          <w:szCs w:val="20"/>
          <w:lang w:eastAsia="en-US"/>
        </w:rPr>
        <w:t>Приложение № 2</w:t>
      </w:r>
    </w:p>
    <w:p w14:paraId="6DD77D67" w14:textId="77777777" w:rsidR="00616638" w:rsidRPr="00532C65" w:rsidRDefault="00616638" w:rsidP="00616638">
      <w:pPr>
        <w:widowControl/>
        <w:autoSpaceDE/>
        <w:autoSpaceDN/>
        <w:adjustRightInd/>
        <w:ind w:firstLine="708"/>
        <w:jc w:val="right"/>
        <w:rPr>
          <w:rFonts w:eastAsia="Times New Roman"/>
          <w:bCs/>
          <w:sz w:val="20"/>
          <w:szCs w:val="20"/>
          <w:lang w:val="x-none" w:eastAsia="x-none"/>
        </w:rPr>
      </w:pPr>
      <w:r w:rsidRPr="00532C65">
        <w:rPr>
          <w:rFonts w:eastAsia="Times New Roman"/>
          <w:bCs/>
          <w:sz w:val="20"/>
          <w:szCs w:val="20"/>
          <w:lang w:val="x-none" w:eastAsia="x-none"/>
        </w:rPr>
        <w:t>к решению</w:t>
      </w:r>
    </w:p>
    <w:p w14:paraId="7EF2C56F" w14:textId="77777777" w:rsidR="00616638" w:rsidRPr="00532C65" w:rsidRDefault="00616638" w:rsidP="00616638">
      <w:pPr>
        <w:widowControl/>
        <w:autoSpaceDE/>
        <w:autoSpaceDN/>
        <w:adjustRightInd/>
        <w:ind w:firstLine="708"/>
        <w:jc w:val="right"/>
        <w:rPr>
          <w:rFonts w:eastAsia="Times New Roman"/>
          <w:bCs/>
          <w:sz w:val="20"/>
          <w:szCs w:val="20"/>
          <w:lang w:val="x-none" w:eastAsia="x-none"/>
        </w:rPr>
      </w:pPr>
      <w:r w:rsidRPr="00532C65">
        <w:rPr>
          <w:rFonts w:eastAsia="Times New Roman"/>
          <w:bCs/>
          <w:sz w:val="20"/>
          <w:szCs w:val="20"/>
          <w:lang w:val="x-none" w:eastAsia="x-none"/>
        </w:rPr>
        <w:t>поселкового Совета депутатов</w:t>
      </w:r>
    </w:p>
    <w:p w14:paraId="428D3E9E" w14:textId="77777777" w:rsidR="00616638" w:rsidRPr="00532C65" w:rsidRDefault="00616638" w:rsidP="00616638">
      <w:pPr>
        <w:widowControl/>
        <w:autoSpaceDE/>
        <w:autoSpaceDN/>
        <w:adjustRightInd/>
        <w:ind w:firstLine="708"/>
        <w:jc w:val="right"/>
        <w:rPr>
          <w:rFonts w:eastAsia="Times New Roman"/>
          <w:bCs/>
          <w:sz w:val="20"/>
          <w:szCs w:val="20"/>
          <w:lang w:val="x-none" w:eastAsia="x-none"/>
        </w:rPr>
      </w:pPr>
      <w:r w:rsidRPr="00532C65">
        <w:rPr>
          <w:rFonts w:eastAsia="Times New Roman"/>
          <w:bCs/>
          <w:sz w:val="20"/>
          <w:szCs w:val="20"/>
          <w:lang w:val="x-none" w:eastAsia="x-none"/>
        </w:rPr>
        <w:t xml:space="preserve">от 16 декабря 2021 года </w:t>
      </w:r>
      <w:r w:rsidRPr="00532C65">
        <w:rPr>
          <w:rFonts w:eastAsia="Times New Roman"/>
          <w:bCs/>
          <w:sz w:val="20"/>
          <w:szCs w:val="20"/>
          <w:lang w:val="en-US" w:eastAsia="x-none"/>
        </w:rPr>
        <w:t>IV</w:t>
      </w:r>
      <w:r w:rsidRPr="00532C65">
        <w:rPr>
          <w:rFonts w:eastAsia="Times New Roman"/>
          <w:bCs/>
          <w:sz w:val="20"/>
          <w:szCs w:val="20"/>
          <w:lang w:val="x-none" w:eastAsia="x-none"/>
        </w:rPr>
        <w:t>-№ 69-6</w:t>
      </w:r>
    </w:p>
    <w:p w14:paraId="3FA800A6" w14:textId="77777777" w:rsidR="00616638" w:rsidRPr="00532C65" w:rsidRDefault="00616638" w:rsidP="00616638">
      <w:pPr>
        <w:widowControl/>
        <w:autoSpaceDE/>
        <w:autoSpaceDN/>
        <w:adjustRightInd/>
        <w:ind w:firstLine="708"/>
        <w:jc w:val="right"/>
        <w:rPr>
          <w:rFonts w:eastAsia="Times New Roman"/>
          <w:bCs/>
          <w:sz w:val="20"/>
          <w:szCs w:val="20"/>
          <w:lang w:val="x-none" w:eastAsia="x-none"/>
        </w:rPr>
      </w:pPr>
    </w:p>
    <w:p w14:paraId="2B2DC48F" w14:textId="77777777" w:rsidR="00616638" w:rsidRPr="00532C65" w:rsidRDefault="00616638" w:rsidP="00616638">
      <w:pPr>
        <w:widowControl/>
        <w:autoSpaceDE/>
        <w:autoSpaceDN/>
        <w:adjustRightInd/>
        <w:jc w:val="center"/>
        <w:rPr>
          <w:rFonts w:eastAsia="Times New Roman"/>
          <w:b/>
          <w:sz w:val="20"/>
          <w:szCs w:val="20"/>
        </w:rPr>
      </w:pPr>
      <w:r w:rsidRPr="00532C65">
        <w:rPr>
          <w:rFonts w:eastAsia="Times New Roman"/>
          <w:b/>
          <w:bCs/>
          <w:sz w:val="20"/>
          <w:szCs w:val="20"/>
        </w:rPr>
        <w:t xml:space="preserve">ставки </w:t>
      </w:r>
      <w:r w:rsidRPr="00532C65">
        <w:rPr>
          <w:rFonts w:eastAsia="Times New Roman"/>
          <w:b/>
          <w:sz w:val="20"/>
          <w:szCs w:val="20"/>
        </w:rPr>
        <w:t>арендной платы на земельные участки, находящиеся в собственности муниципального образования «Поселок Айхал» Мирнинского района Республики Саха (Якутия), на 2022год</w:t>
      </w:r>
    </w:p>
    <w:p w14:paraId="15DA7D24" w14:textId="77777777" w:rsidR="00616638" w:rsidRPr="00532C65" w:rsidRDefault="00616638" w:rsidP="00616638">
      <w:pPr>
        <w:widowControl/>
        <w:autoSpaceDE/>
        <w:autoSpaceDN/>
        <w:adjustRightInd/>
        <w:jc w:val="center"/>
        <w:rPr>
          <w:rFonts w:eastAsia="Times New Roman"/>
          <w:b/>
          <w:sz w:val="20"/>
          <w:szCs w:val="20"/>
        </w:rPr>
      </w:pPr>
    </w:p>
    <w:p w14:paraId="79FF83B9" w14:textId="77777777" w:rsidR="00616638" w:rsidRPr="00532C65" w:rsidRDefault="00616638" w:rsidP="00616638">
      <w:pPr>
        <w:widowControl/>
        <w:tabs>
          <w:tab w:val="left" w:pos="3120"/>
        </w:tabs>
        <w:autoSpaceDE/>
        <w:autoSpaceDN/>
        <w:adjustRightInd/>
        <w:ind w:firstLine="698"/>
        <w:jc w:val="center"/>
        <w:rPr>
          <w:rFonts w:eastAsia="Times New Roman"/>
          <w:b/>
          <w:bCs/>
          <w:color w:val="26282F"/>
        </w:rPr>
      </w:pPr>
      <w:r w:rsidRPr="00532C65">
        <w:rPr>
          <w:rFonts w:eastAsia="Times New Roman"/>
          <w:b/>
          <w:bCs/>
          <w:color w:val="26282F"/>
          <w:sz w:val="20"/>
          <w:szCs w:val="20"/>
        </w:rPr>
        <w:t>(указанные базовые ставки применяются в случае оформления земельного участка с установленным видом разрешенного использования в соответствии с классификатором видов разрешенного использования земельных участков)</w:t>
      </w:r>
    </w:p>
    <w:p w14:paraId="5A6D5282" w14:textId="77777777" w:rsidR="00616638" w:rsidRPr="00532C65" w:rsidRDefault="00616638" w:rsidP="00616638">
      <w:pPr>
        <w:widowControl/>
        <w:tabs>
          <w:tab w:val="left" w:pos="3120"/>
        </w:tabs>
        <w:autoSpaceDE/>
        <w:autoSpaceDN/>
        <w:adjustRightInd/>
        <w:ind w:firstLine="698"/>
        <w:jc w:val="center"/>
        <w:rPr>
          <w:rFonts w:eastAsia="Times New Roman"/>
          <w:bCs/>
          <w:color w:val="26282F"/>
          <w:sz w:val="20"/>
          <w:szCs w:val="20"/>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4"/>
        <w:gridCol w:w="4844"/>
        <w:gridCol w:w="1388"/>
        <w:gridCol w:w="1279"/>
      </w:tblGrid>
      <w:tr w:rsidR="00616638" w:rsidRPr="00532C65" w14:paraId="1DCAAAF7"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F031A46" w14:textId="77777777" w:rsidR="00616638" w:rsidRPr="00532C65" w:rsidRDefault="00616638" w:rsidP="00616638">
            <w:pPr>
              <w:jc w:val="center"/>
              <w:rPr>
                <w:rFonts w:eastAsia="Times New Roman"/>
                <w:sz w:val="18"/>
                <w:szCs w:val="18"/>
              </w:rPr>
            </w:pPr>
            <w:r w:rsidRPr="00532C65">
              <w:rPr>
                <w:rFonts w:eastAsia="Times New Roman"/>
                <w:sz w:val="18"/>
                <w:szCs w:val="18"/>
              </w:rPr>
              <w:t>Наименование вида разрешенного использования земельного участка</w:t>
            </w:r>
            <w:r w:rsidRPr="00532C65">
              <w:rPr>
                <w:rFonts w:eastAsia="Times New Roman"/>
                <w:sz w:val="18"/>
                <w:szCs w:val="18"/>
                <w:vertAlign w:val="superscript"/>
              </w:rPr>
              <w:t> </w:t>
            </w:r>
            <w:hyperlink r:id="rId10" w:anchor="sub_111" w:history="1">
              <w:r w:rsidRPr="00532C65">
                <w:rPr>
                  <w:rFonts w:eastAsia="Times New Roman"/>
                  <w:color w:val="106BBE"/>
                  <w:sz w:val="18"/>
                  <w:szCs w:val="18"/>
                  <w:vertAlign w:val="superscript"/>
                </w:rPr>
                <w:t>1</w:t>
              </w:r>
            </w:hyperlink>
          </w:p>
        </w:tc>
        <w:tc>
          <w:tcPr>
            <w:tcW w:w="4848" w:type="dxa"/>
            <w:tcBorders>
              <w:top w:val="single" w:sz="4" w:space="0" w:color="auto"/>
              <w:left w:val="single" w:sz="4" w:space="0" w:color="auto"/>
              <w:bottom w:val="single" w:sz="4" w:space="0" w:color="auto"/>
              <w:right w:val="single" w:sz="4" w:space="0" w:color="auto"/>
            </w:tcBorders>
            <w:hideMark/>
          </w:tcPr>
          <w:p w14:paraId="2513A920" w14:textId="77777777" w:rsidR="00616638" w:rsidRPr="00532C65" w:rsidRDefault="00616638" w:rsidP="00616638">
            <w:pPr>
              <w:jc w:val="center"/>
              <w:rPr>
                <w:rFonts w:eastAsia="Times New Roman"/>
                <w:sz w:val="18"/>
                <w:szCs w:val="18"/>
              </w:rPr>
            </w:pPr>
            <w:r w:rsidRPr="00532C65">
              <w:rPr>
                <w:rFonts w:eastAsia="Times New Roman"/>
                <w:sz w:val="18"/>
                <w:szCs w:val="18"/>
              </w:rPr>
              <w:t>Описание вида разрешенного использования земельного участка</w:t>
            </w:r>
            <w:r w:rsidRPr="00532C65">
              <w:rPr>
                <w:rFonts w:eastAsia="Times New Roman"/>
                <w:sz w:val="18"/>
                <w:szCs w:val="18"/>
                <w:vertAlign w:val="superscript"/>
              </w:rPr>
              <w:t> </w:t>
            </w:r>
            <w:hyperlink r:id="rId11" w:anchor="sub_222" w:history="1">
              <w:r w:rsidRPr="00532C65">
                <w:rPr>
                  <w:rFonts w:eastAsia="Times New Roman"/>
                  <w:color w:val="106BBE"/>
                  <w:sz w:val="18"/>
                  <w:szCs w:val="18"/>
                  <w:vertAlign w:val="superscript"/>
                </w:rPr>
                <w:t>2</w:t>
              </w:r>
            </w:hyperlink>
          </w:p>
        </w:tc>
        <w:tc>
          <w:tcPr>
            <w:tcW w:w="1389" w:type="dxa"/>
            <w:tcBorders>
              <w:top w:val="single" w:sz="4" w:space="0" w:color="auto"/>
              <w:left w:val="single" w:sz="4" w:space="0" w:color="auto"/>
              <w:bottom w:val="single" w:sz="4" w:space="0" w:color="auto"/>
              <w:right w:val="single" w:sz="4" w:space="0" w:color="auto"/>
            </w:tcBorders>
            <w:hideMark/>
          </w:tcPr>
          <w:p w14:paraId="7E4C0537" w14:textId="77777777" w:rsidR="00616638" w:rsidRPr="00532C65" w:rsidRDefault="00616638" w:rsidP="00616638">
            <w:pPr>
              <w:jc w:val="center"/>
              <w:rPr>
                <w:rFonts w:eastAsia="Times New Roman"/>
                <w:sz w:val="18"/>
                <w:szCs w:val="18"/>
              </w:rPr>
            </w:pPr>
            <w:r w:rsidRPr="00532C65">
              <w:rPr>
                <w:rFonts w:eastAsia="Times New Roman"/>
                <w:sz w:val="18"/>
                <w:szCs w:val="18"/>
              </w:rPr>
              <w:t>Код (числовое обозначение) вида разрешенного использования земельного участка</w:t>
            </w:r>
            <w:r w:rsidRPr="00532C65">
              <w:rPr>
                <w:rFonts w:eastAsia="Times New Roman"/>
                <w:sz w:val="18"/>
                <w:szCs w:val="18"/>
                <w:vertAlign w:val="superscript"/>
              </w:rPr>
              <w:t> </w:t>
            </w:r>
            <w:hyperlink r:id="rId12" w:anchor="sub_333" w:history="1">
              <w:r w:rsidRPr="00532C65">
                <w:rPr>
                  <w:rFonts w:eastAsia="Times New Roman"/>
                  <w:color w:val="106BBE"/>
                  <w:sz w:val="18"/>
                  <w:szCs w:val="18"/>
                  <w:vertAlign w:val="superscript"/>
                </w:rPr>
                <w:t>3</w:t>
              </w:r>
            </w:hyperlink>
          </w:p>
        </w:tc>
        <w:tc>
          <w:tcPr>
            <w:tcW w:w="1280" w:type="dxa"/>
            <w:tcBorders>
              <w:top w:val="single" w:sz="4" w:space="0" w:color="auto"/>
              <w:left w:val="single" w:sz="4" w:space="0" w:color="auto"/>
              <w:bottom w:val="single" w:sz="4" w:space="0" w:color="auto"/>
              <w:right w:val="single" w:sz="4" w:space="0" w:color="auto"/>
            </w:tcBorders>
            <w:hideMark/>
          </w:tcPr>
          <w:p w14:paraId="457111F5"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Ставка арендной платы на земельные участки, находящиеся в собственности МО «Посёлок Айхал» 2022 год (%)</w:t>
            </w:r>
          </w:p>
        </w:tc>
      </w:tr>
      <w:tr w:rsidR="00616638" w:rsidRPr="00532C65" w14:paraId="7510F1D8"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30D79BC" w14:textId="77777777" w:rsidR="00616638" w:rsidRPr="00532C65" w:rsidRDefault="00616638" w:rsidP="00616638">
            <w:pPr>
              <w:jc w:val="center"/>
              <w:rPr>
                <w:rFonts w:eastAsia="Times New Roman"/>
                <w:sz w:val="18"/>
                <w:szCs w:val="18"/>
              </w:rPr>
            </w:pPr>
            <w:r w:rsidRPr="00532C65">
              <w:rPr>
                <w:rFonts w:eastAsia="Times New Roman"/>
                <w:sz w:val="18"/>
                <w:szCs w:val="18"/>
              </w:rPr>
              <w:t>1</w:t>
            </w:r>
          </w:p>
        </w:tc>
        <w:tc>
          <w:tcPr>
            <w:tcW w:w="4848" w:type="dxa"/>
            <w:tcBorders>
              <w:top w:val="single" w:sz="4" w:space="0" w:color="auto"/>
              <w:left w:val="single" w:sz="4" w:space="0" w:color="auto"/>
              <w:bottom w:val="single" w:sz="4" w:space="0" w:color="auto"/>
              <w:right w:val="single" w:sz="4" w:space="0" w:color="auto"/>
            </w:tcBorders>
            <w:hideMark/>
          </w:tcPr>
          <w:p w14:paraId="3703D705" w14:textId="77777777" w:rsidR="00616638" w:rsidRPr="00532C65" w:rsidRDefault="00616638" w:rsidP="00616638">
            <w:pPr>
              <w:jc w:val="center"/>
              <w:rPr>
                <w:rFonts w:eastAsia="Times New Roman"/>
                <w:sz w:val="18"/>
                <w:szCs w:val="18"/>
              </w:rPr>
            </w:pPr>
            <w:r w:rsidRPr="00532C65">
              <w:rPr>
                <w:rFonts w:eastAsia="Times New Roman"/>
                <w:sz w:val="18"/>
                <w:szCs w:val="18"/>
              </w:rPr>
              <w:t>2</w:t>
            </w:r>
          </w:p>
        </w:tc>
        <w:tc>
          <w:tcPr>
            <w:tcW w:w="1389" w:type="dxa"/>
            <w:tcBorders>
              <w:top w:val="single" w:sz="4" w:space="0" w:color="auto"/>
              <w:left w:val="single" w:sz="4" w:space="0" w:color="auto"/>
              <w:bottom w:val="single" w:sz="4" w:space="0" w:color="auto"/>
              <w:right w:val="single" w:sz="4" w:space="0" w:color="auto"/>
            </w:tcBorders>
            <w:hideMark/>
          </w:tcPr>
          <w:p w14:paraId="295CBDBA" w14:textId="77777777" w:rsidR="00616638" w:rsidRPr="00532C65" w:rsidRDefault="00616638" w:rsidP="00616638">
            <w:pPr>
              <w:jc w:val="center"/>
              <w:rPr>
                <w:rFonts w:eastAsia="Times New Roman"/>
                <w:sz w:val="18"/>
                <w:szCs w:val="18"/>
              </w:rPr>
            </w:pPr>
            <w:r w:rsidRPr="00532C65">
              <w:rPr>
                <w:rFonts w:eastAsia="Times New Roman"/>
                <w:sz w:val="18"/>
                <w:szCs w:val="18"/>
              </w:rPr>
              <w:t>3</w:t>
            </w:r>
          </w:p>
        </w:tc>
        <w:tc>
          <w:tcPr>
            <w:tcW w:w="1280" w:type="dxa"/>
            <w:tcBorders>
              <w:top w:val="single" w:sz="4" w:space="0" w:color="auto"/>
              <w:left w:val="single" w:sz="4" w:space="0" w:color="auto"/>
              <w:bottom w:val="single" w:sz="4" w:space="0" w:color="auto"/>
              <w:right w:val="single" w:sz="4" w:space="0" w:color="auto"/>
            </w:tcBorders>
          </w:tcPr>
          <w:p w14:paraId="65E74A0E" w14:textId="77777777" w:rsidR="00616638" w:rsidRPr="00532C65" w:rsidRDefault="00616638" w:rsidP="00616638">
            <w:pPr>
              <w:widowControl/>
              <w:autoSpaceDE/>
              <w:autoSpaceDN/>
              <w:adjustRightInd/>
              <w:rPr>
                <w:rFonts w:eastAsia="Times New Roman"/>
                <w:sz w:val="18"/>
                <w:szCs w:val="18"/>
              </w:rPr>
            </w:pPr>
          </w:p>
        </w:tc>
      </w:tr>
      <w:tr w:rsidR="00616638" w:rsidRPr="00532C65" w14:paraId="2A9BC20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61AE7DA" w14:textId="77777777" w:rsidR="00616638" w:rsidRPr="00532C65" w:rsidRDefault="00616638" w:rsidP="00616638">
            <w:pPr>
              <w:jc w:val="center"/>
              <w:rPr>
                <w:rFonts w:eastAsia="Times New Roman"/>
                <w:sz w:val="18"/>
                <w:szCs w:val="18"/>
              </w:rPr>
            </w:pPr>
            <w:bookmarkStart w:id="9" w:name="sub_1010"/>
            <w:r w:rsidRPr="00532C65">
              <w:rPr>
                <w:rFonts w:eastAsia="Times New Roman"/>
                <w:sz w:val="18"/>
                <w:szCs w:val="18"/>
              </w:rPr>
              <w:t>Сельскохозяйственное использование</w:t>
            </w:r>
            <w:bookmarkEnd w:id="9"/>
          </w:p>
        </w:tc>
        <w:tc>
          <w:tcPr>
            <w:tcW w:w="4848" w:type="dxa"/>
            <w:tcBorders>
              <w:top w:val="single" w:sz="4" w:space="0" w:color="auto"/>
              <w:left w:val="single" w:sz="4" w:space="0" w:color="auto"/>
              <w:bottom w:val="single" w:sz="4" w:space="0" w:color="auto"/>
              <w:right w:val="single" w:sz="4" w:space="0" w:color="auto"/>
            </w:tcBorders>
            <w:hideMark/>
          </w:tcPr>
          <w:p w14:paraId="713D5DC0"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13" w:anchor="sub_1011" w:history="1">
              <w:r w:rsidRPr="00532C65">
                <w:rPr>
                  <w:rFonts w:eastAsia="Times New Roman"/>
                  <w:color w:val="106BBE"/>
                  <w:sz w:val="18"/>
                  <w:szCs w:val="18"/>
                </w:rPr>
                <w:t>кодами 1.1 - 1.20</w:t>
              </w:r>
            </w:hyperlink>
            <w:r w:rsidRPr="00532C65">
              <w:rPr>
                <w:rFonts w:eastAsia="Times New Roman"/>
                <w:sz w:val="18"/>
                <w:szCs w:val="18"/>
              </w:rPr>
              <w:t>, в том числе размещение зданий и сооружений, используемых для хранения и переработки сельскохозяйственной продукции</w:t>
            </w:r>
          </w:p>
        </w:tc>
        <w:tc>
          <w:tcPr>
            <w:tcW w:w="1389" w:type="dxa"/>
            <w:tcBorders>
              <w:top w:val="single" w:sz="4" w:space="0" w:color="auto"/>
              <w:left w:val="single" w:sz="4" w:space="0" w:color="auto"/>
              <w:bottom w:val="single" w:sz="4" w:space="0" w:color="auto"/>
              <w:right w:val="single" w:sz="4" w:space="0" w:color="auto"/>
            </w:tcBorders>
            <w:hideMark/>
          </w:tcPr>
          <w:p w14:paraId="5A427A7F" w14:textId="77777777" w:rsidR="00616638" w:rsidRPr="00532C65" w:rsidRDefault="00616638" w:rsidP="00616638">
            <w:pPr>
              <w:jc w:val="center"/>
              <w:rPr>
                <w:rFonts w:eastAsia="Times New Roman"/>
                <w:sz w:val="18"/>
                <w:szCs w:val="18"/>
              </w:rPr>
            </w:pPr>
            <w:r w:rsidRPr="00532C65">
              <w:rPr>
                <w:rFonts w:eastAsia="Times New Roman"/>
                <w:sz w:val="18"/>
                <w:szCs w:val="18"/>
              </w:rPr>
              <w:t>1.0</w:t>
            </w:r>
          </w:p>
        </w:tc>
        <w:tc>
          <w:tcPr>
            <w:tcW w:w="1280" w:type="dxa"/>
            <w:tcBorders>
              <w:top w:val="single" w:sz="4" w:space="0" w:color="auto"/>
              <w:left w:val="single" w:sz="4" w:space="0" w:color="auto"/>
              <w:bottom w:val="single" w:sz="4" w:space="0" w:color="auto"/>
              <w:right w:val="single" w:sz="4" w:space="0" w:color="auto"/>
            </w:tcBorders>
          </w:tcPr>
          <w:p w14:paraId="43623BC5" w14:textId="77777777" w:rsidR="00616638" w:rsidRPr="00532C65" w:rsidRDefault="00616638" w:rsidP="00616638">
            <w:pPr>
              <w:widowControl/>
              <w:autoSpaceDE/>
              <w:autoSpaceDN/>
              <w:adjustRightInd/>
              <w:rPr>
                <w:rFonts w:eastAsia="Times New Roman"/>
                <w:sz w:val="18"/>
                <w:szCs w:val="18"/>
              </w:rPr>
            </w:pPr>
          </w:p>
        </w:tc>
      </w:tr>
      <w:tr w:rsidR="00616638" w:rsidRPr="00532C65" w14:paraId="3466D6E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46FF2CB" w14:textId="77777777" w:rsidR="00616638" w:rsidRPr="00532C65" w:rsidRDefault="00616638" w:rsidP="00616638">
            <w:pPr>
              <w:jc w:val="center"/>
              <w:rPr>
                <w:rFonts w:eastAsia="Times New Roman"/>
                <w:sz w:val="18"/>
                <w:szCs w:val="18"/>
              </w:rPr>
            </w:pPr>
            <w:r w:rsidRPr="00532C65">
              <w:rPr>
                <w:rFonts w:eastAsia="Times New Roman"/>
                <w:sz w:val="18"/>
                <w:szCs w:val="18"/>
              </w:rPr>
              <w:t>Растениеводство</w:t>
            </w:r>
          </w:p>
        </w:tc>
        <w:tc>
          <w:tcPr>
            <w:tcW w:w="4848" w:type="dxa"/>
            <w:tcBorders>
              <w:top w:val="single" w:sz="4" w:space="0" w:color="auto"/>
              <w:left w:val="single" w:sz="4" w:space="0" w:color="auto"/>
              <w:bottom w:val="single" w:sz="4" w:space="0" w:color="auto"/>
              <w:right w:val="single" w:sz="4" w:space="0" w:color="auto"/>
            </w:tcBorders>
            <w:hideMark/>
          </w:tcPr>
          <w:p w14:paraId="45C22492"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хозяйственной деятельности, связанной с выращиванием сельскохозяйственных культур.</w:t>
            </w:r>
          </w:p>
          <w:p w14:paraId="4401D22D"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14" w:anchor="sub_1012" w:history="1">
              <w:r w:rsidRPr="00532C65">
                <w:rPr>
                  <w:rFonts w:eastAsia="Times New Roman"/>
                  <w:color w:val="106BBE"/>
                  <w:sz w:val="18"/>
                  <w:szCs w:val="18"/>
                </w:rPr>
                <w:t>кодами 1.2 - 1.6</w:t>
              </w:r>
            </w:hyperlink>
          </w:p>
        </w:tc>
        <w:tc>
          <w:tcPr>
            <w:tcW w:w="1389" w:type="dxa"/>
            <w:tcBorders>
              <w:top w:val="single" w:sz="4" w:space="0" w:color="auto"/>
              <w:left w:val="single" w:sz="4" w:space="0" w:color="auto"/>
              <w:bottom w:val="single" w:sz="4" w:space="0" w:color="auto"/>
              <w:right w:val="single" w:sz="4" w:space="0" w:color="auto"/>
            </w:tcBorders>
            <w:hideMark/>
          </w:tcPr>
          <w:p w14:paraId="14E8D9B9" w14:textId="77777777" w:rsidR="00616638" w:rsidRPr="00532C65" w:rsidRDefault="00616638" w:rsidP="00616638">
            <w:pPr>
              <w:jc w:val="center"/>
              <w:rPr>
                <w:rFonts w:eastAsia="Times New Roman"/>
                <w:sz w:val="18"/>
                <w:szCs w:val="18"/>
              </w:rPr>
            </w:pPr>
            <w:bookmarkStart w:id="10" w:name="sub_1011"/>
            <w:r w:rsidRPr="00532C65">
              <w:rPr>
                <w:rFonts w:eastAsia="Times New Roman"/>
                <w:sz w:val="18"/>
                <w:szCs w:val="18"/>
              </w:rPr>
              <w:t>1.1</w:t>
            </w:r>
            <w:bookmarkEnd w:id="10"/>
          </w:p>
        </w:tc>
        <w:tc>
          <w:tcPr>
            <w:tcW w:w="1280" w:type="dxa"/>
            <w:tcBorders>
              <w:top w:val="single" w:sz="4" w:space="0" w:color="auto"/>
              <w:left w:val="single" w:sz="4" w:space="0" w:color="auto"/>
              <w:bottom w:val="single" w:sz="4" w:space="0" w:color="auto"/>
              <w:right w:val="single" w:sz="4" w:space="0" w:color="auto"/>
            </w:tcBorders>
            <w:hideMark/>
          </w:tcPr>
          <w:p w14:paraId="43F54BB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14EC3709"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84FBF9F" w14:textId="77777777" w:rsidR="00616638" w:rsidRPr="00532C65" w:rsidRDefault="00616638" w:rsidP="00616638">
            <w:pPr>
              <w:jc w:val="center"/>
              <w:rPr>
                <w:rFonts w:eastAsia="Times New Roman"/>
                <w:sz w:val="18"/>
                <w:szCs w:val="18"/>
              </w:rPr>
            </w:pPr>
            <w:r w:rsidRPr="00532C65">
              <w:rPr>
                <w:rFonts w:eastAsia="Times New Roman"/>
                <w:sz w:val="18"/>
                <w:szCs w:val="18"/>
              </w:rPr>
              <w:t>Выращивание зерновых и иных сельскохозяйственных культур</w:t>
            </w:r>
          </w:p>
        </w:tc>
        <w:tc>
          <w:tcPr>
            <w:tcW w:w="4848" w:type="dxa"/>
            <w:tcBorders>
              <w:top w:val="single" w:sz="4" w:space="0" w:color="auto"/>
              <w:left w:val="single" w:sz="4" w:space="0" w:color="auto"/>
              <w:bottom w:val="single" w:sz="4" w:space="0" w:color="auto"/>
              <w:right w:val="single" w:sz="4" w:space="0" w:color="auto"/>
            </w:tcBorders>
            <w:hideMark/>
          </w:tcPr>
          <w:p w14:paraId="56773730"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389" w:type="dxa"/>
            <w:tcBorders>
              <w:top w:val="single" w:sz="4" w:space="0" w:color="auto"/>
              <w:left w:val="single" w:sz="4" w:space="0" w:color="auto"/>
              <w:bottom w:val="single" w:sz="4" w:space="0" w:color="auto"/>
              <w:right w:val="single" w:sz="4" w:space="0" w:color="auto"/>
            </w:tcBorders>
            <w:hideMark/>
          </w:tcPr>
          <w:p w14:paraId="368D1304" w14:textId="77777777" w:rsidR="00616638" w:rsidRPr="00532C65" w:rsidRDefault="00616638" w:rsidP="00616638">
            <w:pPr>
              <w:jc w:val="center"/>
              <w:rPr>
                <w:rFonts w:eastAsia="Times New Roman"/>
                <w:sz w:val="18"/>
                <w:szCs w:val="18"/>
              </w:rPr>
            </w:pPr>
            <w:bookmarkStart w:id="11" w:name="sub_1012"/>
            <w:r w:rsidRPr="00532C65">
              <w:rPr>
                <w:rFonts w:eastAsia="Times New Roman"/>
                <w:sz w:val="18"/>
                <w:szCs w:val="18"/>
              </w:rPr>
              <w:t>1.2</w:t>
            </w:r>
            <w:bookmarkEnd w:id="11"/>
          </w:p>
        </w:tc>
        <w:tc>
          <w:tcPr>
            <w:tcW w:w="1280" w:type="dxa"/>
            <w:tcBorders>
              <w:top w:val="single" w:sz="4" w:space="0" w:color="auto"/>
              <w:left w:val="single" w:sz="4" w:space="0" w:color="auto"/>
              <w:bottom w:val="single" w:sz="4" w:space="0" w:color="auto"/>
              <w:right w:val="single" w:sz="4" w:space="0" w:color="auto"/>
            </w:tcBorders>
            <w:hideMark/>
          </w:tcPr>
          <w:p w14:paraId="5D1F4D7A"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335A6F29"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5081575" w14:textId="77777777" w:rsidR="00616638" w:rsidRPr="00532C65" w:rsidRDefault="00616638" w:rsidP="00616638">
            <w:pPr>
              <w:jc w:val="center"/>
              <w:rPr>
                <w:rFonts w:eastAsia="Times New Roman"/>
                <w:sz w:val="18"/>
                <w:szCs w:val="18"/>
              </w:rPr>
            </w:pPr>
            <w:r w:rsidRPr="00532C65">
              <w:rPr>
                <w:rFonts w:eastAsia="Times New Roman"/>
                <w:sz w:val="18"/>
                <w:szCs w:val="18"/>
              </w:rPr>
              <w:t>Овощеводство</w:t>
            </w:r>
          </w:p>
        </w:tc>
        <w:tc>
          <w:tcPr>
            <w:tcW w:w="4848" w:type="dxa"/>
            <w:tcBorders>
              <w:top w:val="single" w:sz="4" w:space="0" w:color="auto"/>
              <w:left w:val="single" w:sz="4" w:space="0" w:color="auto"/>
              <w:bottom w:val="single" w:sz="4" w:space="0" w:color="auto"/>
              <w:right w:val="single" w:sz="4" w:space="0" w:color="auto"/>
            </w:tcBorders>
            <w:hideMark/>
          </w:tcPr>
          <w:p w14:paraId="622C0464"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w:t>
            </w:r>
            <w:r w:rsidRPr="00532C65">
              <w:rPr>
                <w:rFonts w:eastAsia="Times New Roman"/>
                <w:sz w:val="18"/>
                <w:szCs w:val="18"/>
              </w:rPr>
              <w:lastRenderedPageBreak/>
              <w:t>сельскохозяйственных культур, в том числе с использованием теплиц</w:t>
            </w:r>
          </w:p>
        </w:tc>
        <w:tc>
          <w:tcPr>
            <w:tcW w:w="1389" w:type="dxa"/>
            <w:tcBorders>
              <w:top w:val="single" w:sz="4" w:space="0" w:color="auto"/>
              <w:left w:val="single" w:sz="4" w:space="0" w:color="auto"/>
              <w:bottom w:val="single" w:sz="4" w:space="0" w:color="auto"/>
              <w:right w:val="single" w:sz="4" w:space="0" w:color="auto"/>
            </w:tcBorders>
            <w:hideMark/>
          </w:tcPr>
          <w:p w14:paraId="4DB156D4" w14:textId="77777777" w:rsidR="00616638" w:rsidRPr="00532C65" w:rsidRDefault="00616638" w:rsidP="00616638">
            <w:pPr>
              <w:jc w:val="center"/>
              <w:rPr>
                <w:rFonts w:eastAsia="Times New Roman"/>
                <w:sz w:val="18"/>
                <w:szCs w:val="18"/>
              </w:rPr>
            </w:pPr>
            <w:bookmarkStart w:id="12" w:name="sub_1013"/>
            <w:r w:rsidRPr="00532C65">
              <w:rPr>
                <w:rFonts w:eastAsia="Times New Roman"/>
                <w:sz w:val="18"/>
                <w:szCs w:val="18"/>
              </w:rPr>
              <w:lastRenderedPageBreak/>
              <w:t>1.3</w:t>
            </w:r>
            <w:bookmarkEnd w:id="12"/>
          </w:p>
        </w:tc>
        <w:tc>
          <w:tcPr>
            <w:tcW w:w="1280" w:type="dxa"/>
            <w:tcBorders>
              <w:top w:val="single" w:sz="4" w:space="0" w:color="auto"/>
              <w:left w:val="single" w:sz="4" w:space="0" w:color="auto"/>
              <w:bottom w:val="single" w:sz="4" w:space="0" w:color="auto"/>
              <w:right w:val="single" w:sz="4" w:space="0" w:color="auto"/>
            </w:tcBorders>
            <w:hideMark/>
          </w:tcPr>
          <w:p w14:paraId="275CEF70"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7537AFEF" w14:textId="77777777" w:rsidTr="00616638">
        <w:trPr>
          <w:trHeight w:val="825"/>
        </w:trPr>
        <w:tc>
          <w:tcPr>
            <w:tcW w:w="1985" w:type="dxa"/>
            <w:vMerge w:val="restart"/>
            <w:tcBorders>
              <w:top w:val="single" w:sz="4" w:space="0" w:color="auto"/>
              <w:left w:val="single" w:sz="4" w:space="0" w:color="auto"/>
              <w:bottom w:val="single" w:sz="4" w:space="0" w:color="auto"/>
              <w:right w:val="single" w:sz="4" w:space="0" w:color="auto"/>
            </w:tcBorders>
            <w:hideMark/>
          </w:tcPr>
          <w:p w14:paraId="2F6738B5" w14:textId="77777777" w:rsidR="00616638" w:rsidRPr="00532C65" w:rsidRDefault="00616638" w:rsidP="00616638">
            <w:pPr>
              <w:jc w:val="center"/>
              <w:rPr>
                <w:rFonts w:eastAsia="Times New Roman"/>
                <w:sz w:val="18"/>
                <w:szCs w:val="18"/>
              </w:rPr>
            </w:pPr>
            <w:r w:rsidRPr="00532C65">
              <w:rPr>
                <w:rFonts w:eastAsia="Times New Roman"/>
                <w:sz w:val="18"/>
                <w:szCs w:val="18"/>
              </w:rPr>
              <w:t>Выращивание тонизирующих, лекарственных, цветочных культур</w:t>
            </w:r>
          </w:p>
        </w:tc>
        <w:tc>
          <w:tcPr>
            <w:tcW w:w="4848" w:type="dxa"/>
            <w:vMerge w:val="restart"/>
            <w:tcBorders>
              <w:top w:val="single" w:sz="4" w:space="0" w:color="auto"/>
              <w:left w:val="single" w:sz="4" w:space="0" w:color="auto"/>
              <w:bottom w:val="single" w:sz="4" w:space="0" w:color="auto"/>
              <w:right w:val="single" w:sz="4" w:space="0" w:color="auto"/>
            </w:tcBorders>
            <w:hideMark/>
          </w:tcPr>
          <w:p w14:paraId="25F7562A"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389" w:type="dxa"/>
            <w:vMerge w:val="restart"/>
            <w:tcBorders>
              <w:top w:val="single" w:sz="4" w:space="0" w:color="auto"/>
              <w:left w:val="single" w:sz="4" w:space="0" w:color="auto"/>
              <w:bottom w:val="single" w:sz="4" w:space="0" w:color="auto"/>
              <w:right w:val="single" w:sz="4" w:space="0" w:color="auto"/>
            </w:tcBorders>
            <w:hideMark/>
          </w:tcPr>
          <w:p w14:paraId="1CB15E01" w14:textId="77777777" w:rsidR="00616638" w:rsidRPr="00532C65" w:rsidRDefault="00616638" w:rsidP="00616638">
            <w:pPr>
              <w:jc w:val="center"/>
              <w:rPr>
                <w:rFonts w:eastAsia="Times New Roman"/>
                <w:sz w:val="18"/>
                <w:szCs w:val="18"/>
              </w:rPr>
            </w:pPr>
            <w:bookmarkStart w:id="13" w:name="sub_1014"/>
            <w:r w:rsidRPr="00532C65">
              <w:rPr>
                <w:rFonts w:eastAsia="Times New Roman"/>
                <w:sz w:val="18"/>
                <w:szCs w:val="18"/>
              </w:rPr>
              <w:t>1.4</w:t>
            </w:r>
            <w:bookmarkEnd w:id="13"/>
          </w:p>
        </w:tc>
        <w:tc>
          <w:tcPr>
            <w:tcW w:w="1280" w:type="dxa"/>
            <w:tcBorders>
              <w:top w:val="single" w:sz="4" w:space="0" w:color="auto"/>
              <w:left w:val="single" w:sz="4" w:space="0" w:color="auto"/>
              <w:bottom w:val="single" w:sz="4" w:space="0" w:color="auto"/>
              <w:right w:val="single" w:sz="4" w:space="0" w:color="auto"/>
            </w:tcBorders>
            <w:hideMark/>
          </w:tcPr>
          <w:p w14:paraId="5B70108C"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7DB16072" w14:textId="77777777" w:rsidTr="00616638">
        <w:trPr>
          <w:trHeight w:val="197"/>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7465654C" w14:textId="77777777" w:rsidR="00616638" w:rsidRPr="00532C65" w:rsidRDefault="00616638" w:rsidP="00616638">
            <w:pPr>
              <w:widowControl/>
              <w:autoSpaceDE/>
              <w:autoSpaceDN/>
              <w:adjustRightInd/>
              <w:rPr>
                <w:rFonts w:eastAsia="Times New Roman"/>
                <w:sz w:val="18"/>
                <w:szCs w:val="18"/>
              </w:rPr>
            </w:pPr>
          </w:p>
        </w:tc>
        <w:tc>
          <w:tcPr>
            <w:tcW w:w="4848" w:type="dxa"/>
            <w:vMerge/>
            <w:tcBorders>
              <w:top w:val="single" w:sz="4" w:space="0" w:color="auto"/>
              <w:left w:val="single" w:sz="4" w:space="0" w:color="auto"/>
              <w:bottom w:val="single" w:sz="4" w:space="0" w:color="auto"/>
              <w:right w:val="single" w:sz="4" w:space="0" w:color="auto"/>
            </w:tcBorders>
            <w:vAlign w:val="center"/>
            <w:hideMark/>
          </w:tcPr>
          <w:p w14:paraId="70EC1003" w14:textId="77777777" w:rsidR="00616638" w:rsidRPr="00532C65" w:rsidRDefault="00616638" w:rsidP="00616638">
            <w:pPr>
              <w:widowControl/>
              <w:autoSpaceDE/>
              <w:autoSpaceDN/>
              <w:adjustRightInd/>
              <w:rPr>
                <w:rFonts w:eastAsia="Times New Roman"/>
                <w:sz w:val="18"/>
                <w:szCs w:val="18"/>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2B2F4996" w14:textId="77777777" w:rsidR="00616638" w:rsidRPr="00532C65" w:rsidRDefault="00616638" w:rsidP="00616638">
            <w:pPr>
              <w:widowControl/>
              <w:autoSpaceDE/>
              <w:autoSpaceDN/>
              <w:adjustRightInd/>
              <w:rPr>
                <w:rFonts w:eastAsia="Times New Roman"/>
                <w:sz w:val="18"/>
                <w:szCs w:val="18"/>
              </w:rPr>
            </w:pPr>
          </w:p>
        </w:tc>
        <w:tc>
          <w:tcPr>
            <w:tcW w:w="1280" w:type="dxa"/>
            <w:tcBorders>
              <w:top w:val="single" w:sz="4" w:space="0" w:color="auto"/>
              <w:left w:val="single" w:sz="4" w:space="0" w:color="auto"/>
              <w:bottom w:val="nil"/>
              <w:right w:val="single" w:sz="4" w:space="0" w:color="auto"/>
            </w:tcBorders>
          </w:tcPr>
          <w:p w14:paraId="5026DB21" w14:textId="77777777" w:rsidR="00616638" w:rsidRPr="00532C65" w:rsidRDefault="00616638" w:rsidP="00616638">
            <w:pPr>
              <w:widowControl/>
              <w:autoSpaceDE/>
              <w:autoSpaceDN/>
              <w:adjustRightInd/>
              <w:rPr>
                <w:rFonts w:eastAsia="Times New Roman"/>
                <w:sz w:val="18"/>
                <w:szCs w:val="18"/>
              </w:rPr>
            </w:pPr>
          </w:p>
        </w:tc>
      </w:tr>
      <w:tr w:rsidR="00616638" w:rsidRPr="00532C65" w14:paraId="429AA575"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8CDDEFE" w14:textId="77777777" w:rsidR="00616638" w:rsidRPr="00532C65" w:rsidRDefault="00616638" w:rsidP="00616638">
            <w:pPr>
              <w:jc w:val="center"/>
              <w:rPr>
                <w:rFonts w:eastAsia="Times New Roman"/>
                <w:sz w:val="18"/>
                <w:szCs w:val="18"/>
              </w:rPr>
            </w:pPr>
            <w:r w:rsidRPr="00532C65">
              <w:rPr>
                <w:rFonts w:eastAsia="Times New Roman"/>
                <w:sz w:val="18"/>
                <w:szCs w:val="18"/>
              </w:rPr>
              <w:t>Садоводство</w:t>
            </w:r>
          </w:p>
        </w:tc>
        <w:tc>
          <w:tcPr>
            <w:tcW w:w="4848" w:type="dxa"/>
            <w:tcBorders>
              <w:top w:val="single" w:sz="4" w:space="0" w:color="auto"/>
              <w:left w:val="single" w:sz="4" w:space="0" w:color="auto"/>
              <w:bottom w:val="single" w:sz="4" w:space="0" w:color="auto"/>
              <w:right w:val="single" w:sz="4" w:space="0" w:color="auto"/>
            </w:tcBorders>
            <w:hideMark/>
          </w:tcPr>
          <w:p w14:paraId="2CF06734"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389" w:type="dxa"/>
            <w:tcBorders>
              <w:top w:val="single" w:sz="4" w:space="0" w:color="auto"/>
              <w:left w:val="single" w:sz="4" w:space="0" w:color="auto"/>
              <w:bottom w:val="single" w:sz="4" w:space="0" w:color="auto"/>
              <w:right w:val="single" w:sz="4" w:space="0" w:color="auto"/>
            </w:tcBorders>
            <w:hideMark/>
          </w:tcPr>
          <w:p w14:paraId="1DB400D2" w14:textId="77777777" w:rsidR="00616638" w:rsidRPr="00532C65" w:rsidRDefault="00616638" w:rsidP="00616638">
            <w:pPr>
              <w:jc w:val="center"/>
              <w:rPr>
                <w:rFonts w:eastAsia="Times New Roman"/>
                <w:sz w:val="18"/>
                <w:szCs w:val="18"/>
              </w:rPr>
            </w:pPr>
            <w:bookmarkStart w:id="14" w:name="sub_1015"/>
            <w:r w:rsidRPr="00532C65">
              <w:rPr>
                <w:rFonts w:eastAsia="Times New Roman"/>
                <w:sz w:val="18"/>
                <w:szCs w:val="18"/>
              </w:rPr>
              <w:t>1.5</w:t>
            </w:r>
            <w:bookmarkEnd w:id="14"/>
          </w:p>
        </w:tc>
        <w:tc>
          <w:tcPr>
            <w:tcW w:w="1280" w:type="dxa"/>
            <w:tcBorders>
              <w:top w:val="single" w:sz="4" w:space="0" w:color="auto"/>
              <w:left w:val="single" w:sz="4" w:space="0" w:color="auto"/>
              <w:bottom w:val="single" w:sz="4" w:space="0" w:color="auto"/>
              <w:right w:val="single" w:sz="4" w:space="0" w:color="auto"/>
            </w:tcBorders>
            <w:hideMark/>
          </w:tcPr>
          <w:p w14:paraId="1D904458"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51E0C132"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1CA49E7" w14:textId="77777777" w:rsidR="00616638" w:rsidRPr="00532C65" w:rsidRDefault="00616638" w:rsidP="00616638">
            <w:pPr>
              <w:jc w:val="center"/>
              <w:rPr>
                <w:rFonts w:eastAsia="Times New Roman"/>
                <w:sz w:val="18"/>
                <w:szCs w:val="18"/>
              </w:rPr>
            </w:pPr>
            <w:bookmarkStart w:id="15" w:name="sub_1151"/>
            <w:r w:rsidRPr="00532C65">
              <w:rPr>
                <w:rFonts w:eastAsia="Times New Roman"/>
                <w:sz w:val="18"/>
                <w:szCs w:val="18"/>
              </w:rPr>
              <w:t>Виноградарство</w:t>
            </w:r>
            <w:bookmarkEnd w:id="15"/>
          </w:p>
        </w:tc>
        <w:tc>
          <w:tcPr>
            <w:tcW w:w="4848" w:type="dxa"/>
            <w:tcBorders>
              <w:top w:val="single" w:sz="4" w:space="0" w:color="auto"/>
              <w:left w:val="single" w:sz="4" w:space="0" w:color="auto"/>
              <w:bottom w:val="single" w:sz="4" w:space="0" w:color="auto"/>
              <w:right w:val="single" w:sz="4" w:space="0" w:color="auto"/>
            </w:tcBorders>
            <w:hideMark/>
          </w:tcPr>
          <w:p w14:paraId="0881F8F0"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Возделывание винограда на </w:t>
            </w:r>
            <w:proofErr w:type="spellStart"/>
            <w:r w:rsidRPr="00532C65">
              <w:rPr>
                <w:rFonts w:eastAsia="Times New Roman"/>
                <w:sz w:val="18"/>
                <w:szCs w:val="18"/>
              </w:rPr>
              <w:t>виноградопригодных</w:t>
            </w:r>
            <w:proofErr w:type="spellEnd"/>
            <w:r w:rsidRPr="00532C65">
              <w:rPr>
                <w:rFonts w:eastAsia="Times New Roman"/>
                <w:sz w:val="18"/>
                <w:szCs w:val="18"/>
              </w:rPr>
              <w:t xml:space="preserve"> землях</w:t>
            </w:r>
          </w:p>
        </w:tc>
        <w:tc>
          <w:tcPr>
            <w:tcW w:w="1389" w:type="dxa"/>
            <w:tcBorders>
              <w:top w:val="single" w:sz="4" w:space="0" w:color="auto"/>
              <w:left w:val="single" w:sz="4" w:space="0" w:color="auto"/>
              <w:bottom w:val="single" w:sz="4" w:space="0" w:color="auto"/>
              <w:right w:val="single" w:sz="4" w:space="0" w:color="auto"/>
            </w:tcBorders>
            <w:hideMark/>
          </w:tcPr>
          <w:p w14:paraId="7D37D6BE" w14:textId="77777777" w:rsidR="00616638" w:rsidRPr="00532C65" w:rsidRDefault="00616638" w:rsidP="00616638">
            <w:pPr>
              <w:jc w:val="center"/>
              <w:rPr>
                <w:rFonts w:eastAsia="Times New Roman"/>
                <w:sz w:val="18"/>
                <w:szCs w:val="18"/>
              </w:rPr>
            </w:pPr>
            <w:r w:rsidRPr="00532C65">
              <w:rPr>
                <w:rFonts w:eastAsia="Times New Roman"/>
                <w:sz w:val="18"/>
                <w:szCs w:val="18"/>
              </w:rPr>
              <w:t>1.5.1</w:t>
            </w:r>
          </w:p>
        </w:tc>
        <w:tc>
          <w:tcPr>
            <w:tcW w:w="1280" w:type="dxa"/>
            <w:tcBorders>
              <w:top w:val="single" w:sz="4" w:space="0" w:color="auto"/>
              <w:left w:val="single" w:sz="4" w:space="0" w:color="auto"/>
              <w:bottom w:val="single" w:sz="4" w:space="0" w:color="auto"/>
              <w:right w:val="single" w:sz="4" w:space="0" w:color="auto"/>
            </w:tcBorders>
            <w:hideMark/>
          </w:tcPr>
          <w:p w14:paraId="623622C5"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08CB288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6608F01" w14:textId="77777777" w:rsidR="00616638" w:rsidRPr="00532C65" w:rsidRDefault="00616638" w:rsidP="00616638">
            <w:pPr>
              <w:jc w:val="center"/>
              <w:rPr>
                <w:rFonts w:eastAsia="Times New Roman"/>
                <w:sz w:val="18"/>
                <w:szCs w:val="18"/>
              </w:rPr>
            </w:pPr>
            <w:r w:rsidRPr="00532C65">
              <w:rPr>
                <w:rFonts w:eastAsia="Times New Roman"/>
                <w:sz w:val="18"/>
                <w:szCs w:val="18"/>
              </w:rPr>
              <w:t>Выращивание льна и конопли</w:t>
            </w:r>
          </w:p>
        </w:tc>
        <w:tc>
          <w:tcPr>
            <w:tcW w:w="4848" w:type="dxa"/>
            <w:tcBorders>
              <w:top w:val="single" w:sz="4" w:space="0" w:color="auto"/>
              <w:left w:val="single" w:sz="4" w:space="0" w:color="auto"/>
              <w:bottom w:val="single" w:sz="4" w:space="0" w:color="auto"/>
              <w:right w:val="single" w:sz="4" w:space="0" w:color="auto"/>
            </w:tcBorders>
            <w:hideMark/>
          </w:tcPr>
          <w:p w14:paraId="315AEC29"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389" w:type="dxa"/>
            <w:tcBorders>
              <w:top w:val="single" w:sz="4" w:space="0" w:color="auto"/>
              <w:left w:val="single" w:sz="4" w:space="0" w:color="auto"/>
              <w:bottom w:val="single" w:sz="4" w:space="0" w:color="auto"/>
              <w:right w:val="single" w:sz="4" w:space="0" w:color="auto"/>
            </w:tcBorders>
            <w:hideMark/>
          </w:tcPr>
          <w:p w14:paraId="0822AFB9" w14:textId="77777777" w:rsidR="00616638" w:rsidRPr="00532C65" w:rsidRDefault="00616638" w:rsidP="00616638">
            <w:pPr>
              <w:jc w:val="center"/>
              <w:rPr>
                <w:rFonts w:eastAsia="Times New Roman"/>
                <w:sz w:val="18"/>
                <w:szCs w:val="18"/>
              </w:rPr>
            </w:pPr>
            <w:bookmarkStart w:id="16" w:name="sub_1016"/>
            <w:r w:rsidRPr="00532C65">
              <w:rPr>
                <w:rFonts w:eastAsia="Times New Roman"/>
                <w:sz w:val="18"/>
                <w:szCs w:val="18"/>
              </w:rPr>
              <w:t>1.6</w:t>
            </w:r>
            <w:bookmarkEnd w:id="16"/>
          </w:p>
        </w:tc>
        <w:tc>
          <w:tcPr>
            <w:tcW w:w="1280" w:type="dxa"/>
            <w:tcBorders>
              <w:top w:val="single" w:sz="4" w:space="0" w:color="auto"/>
              <w:left w:val="single" w:sz="4" w:space="0" w:color="auto"/>
              <w:bottom w:val="single" w:sz="4" w:space="0" w:color="auto"/>
              <w:right w:val="single" w:sz="4" w:space="0" w:color="auto"/>
            </w:tcBorders>
            <w:hideMark/>
          </w:tcPr>
          <w:p w14:paraId="35BC02FB"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1C693749"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4DFB376" w14:textId="77777777" w:rsidR="00616638" w:rsidRPr="00532C65" w:rsidRDefault="00616638" w:rsidP="00616638">
            <w:pPr>
              <w:jc w:val="center"/>
              <w:rPr>
                <w:rFonts w:eastAsia="Times New Roman"/>
                <w:sz w:val="18"/>
                <w:szCs w:val="18"/>
              </w:rPr>
            </w:pPr>
            <w:r w:rsidRPr="00532C65">
              <w:rPr>
                <w:rFonts w:eastAsia="Times New Roman"/>
                <w:sz w:val="18"/>
                <w:szCs w:val="18"/>
              </w:rPr>
              <w:t>Животноводство</w:t>
            </w:r>
          </w:p>
        </w:tc>
        <w:tc>
          <w:tcPr>
            <w:tcW w:w="4848" w:type="dxa"/>
            <w:tcBorders>
              <w:top w:val="single" w:sz="4" w:space="0" w:color="auto"/>
              <w:left w:val="single" w:sz="4" w:space="0" w:color="auto"/>
              <w:bottom w:val="single" w:sz="4" w:space="0" w:color="auto"/>
              <w:right w:val="single" w:sz="4" w:space="0" w:color="auto"/>
            </w:tcBorders>
            <w:hideMark/>
          </w:tcPr>
          <w:p w14:paraId="44F4BAF1"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5" w:anchor="sub_1018" w:history="1">
              <w:r w:rsidRPr="00532C65">
                <w:rPr>
                  <w:rFonts w:eastAsia="Times New Roman"/>
                  <w:color w:val="106BBE"/>
                  <w:sz w:val="18"/>
                  <w:szCs w:val="18"/>
                </w:rPr>
                <w:t>кодами 1.8 - 1.11</w:t>
              </w:r>
            </w:hyperlink>
            <w:r w:rsidRPr="00532C65">
              <w:rPr>
                <w:rFonts w:eastAsia="Times New Roman"/>
                <w:sz w:val="18"/>
                <w:szCs w:val="18"/>
              </w:rPr>
              <w:t xml:space="preserve">, </w:t>
            </w:r>
            <w:hyperlink r:id="rId16" w:anchor="sub_1115" w:history="1">
              <w:r w:rsidRPr="00532C65">
                <w:rPr>
                  <w:rFonts w:eastAsia="Times New Roman"/>
                  <w:color w:val="106BBE"/>
                  <w:sz w:val="18"/>
                  <w:szCs w:val="18"/>
                </w:rPr>
                <w:t>1.15</w:t>
              </w:r>
            </w:hyperlink>
            <w:r w:rsidRPr="00532C65">
              <w:rPr>
                <w:rFonts w:eastAsia="Times New Roman"/>
                <w:sz w:val="18"/>
                <w:szCs w:val="18"/>
              </w:rPr>
              <w:t xml:space="preserve">, </w:t>
            </w:r>
            <w:hyperlink r:id="rId17" w:anchor="sub_1119" w:history="1">
              <w:r w:rsidRPr="00532C65">
                <w:rPr>
                  <w:rFonts w:eastAsia="Times New Roman"/>
                  <w:color w:val="106BBE"/>
                  <w:sz w:val="18"/>
                  <w:szCs w:val="18"/>
                </w:rPr>
                <w:t>1.19</w:t>
              </w:r>
            </w:hyperlink>
            <w:r w:rsidRPr="00532C65">
              <w:rPr>
                <w:rFonts w:eastAsia="Times New Roman"/>
                <w:sz w:val="18"/>
                <w:szCs w:val="18"/>
              </w:rPr>
              <w:t xml:space="preserve">, </w:t>
            </w:r>
            <w:hyperlink r:id="rId18" w:anchor="sub_1120" w:history="1">
              <w:r w:rsidRPr="00532C65">
                <w:rPr>
                  <w:rFonts w:eastAsia="Times New Roman"/>
                  <w:color w:val="106BBE"/>
                  <w:sz w:val="18"/>
                  <w:szCs w:val="18"/>
                </w:rPr>
                <w:t>1.20</w:t>
              </w:r>
            </w:hyperlink>
          </w:p>
        </w:tc>
        <w:tc>
          <w:tcPr>
            <w:tcW w:w="1389" w:type="dxa"/>
            <w:tcBorders>
              <w:top w:val="single" w:sz="4" w:space="0" w:color="auto"/>
              <w:left w:val="single" w:sz="4" w:space="0" w:color="auto"/>
              <w:bottom w:val="single" w:sz="4" w:space="0" w:color="auto"/>
              <w:right w:val="single" w:sz="4" w:space="0" w:color="auto"/>
            </w:tcBorders>
            <w:hideMark/>
          </w:tcPr>
          <w:p w14:paraId="7BB479CD" w14:textId="77777777" w:rsidR="00616638" w:rsidRPr="00532C65" w:rsidRDefault="00616638" w:rsidP="00616638">
            <w:pPr>
              <w:jc w:val="center"/>
              <w:rPr>
                <w:rFonts w:eastAsia="Times New Roman"/>
                <w:sz w:val="18"/>
                <w:szCs w:val="18"/>
              </w:rPr>
            </w:pPr>
            <w:bookmarkStart w:id="17" w:name="sub_1017"/>
            <w:r w:rsidRPr="00532C65">
              <w:rPr>
                <w:rFonts w:eastAsia="Times New Roman"/>
                <w:sz w:val="18"/>
                <w:szCs w:val="18"/>
              </w:rPr>
              <w:t>1.7</w:t>
            </w:r>
            <w:bookmarkEnd w:id="17"/>
          </w:p>
        </w:tc>
        <w:tc>
          <w:tcPr>
            <w:tcW w:w="1280" w:type="dxa"/>
            <w:tcBorders>
              <w:top w:val="single" w:sz="4" w:space="0" w:color="auto"/>
              <w:left w:val="single" w:sz="4" w:space="0" w:color="auto"/>
              <w:bottom w:val="single" w:sz="4" w:space="0" w:color="auto"/>
              <w:right w:val="single" w:sz="4" w:space="0" w:color="auto"/>
            </w:tcBorders>
            <w:hideMark/>
          </w:tcPr>
          <w:p w14:paraId="55B1ADE6"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5EF46B5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B7AA01F" w14:textId="77777777" w:rsidR="00616638" w:rsidRPr="00532C65" w:rsidRDefault="00616638" w:rsidP="00616638">
            <w:pPr>
              <w:jc w:val="center"/>
              <w:rPr>
                <w:rFonts w:eastAsia="Times New Roman"/>
                <w:sz w:val="18"/>
                <w:szCs w:val="18"/>
              </w:rPr>
            </w:pPr>
            <w:r w:rsidRPr="00532C65">
              <w:rPr>
                <w:rFonts w:eastAsia="Times New Roman"/>
                <w:sz w:val="18"/>
                <w:szCs w:val="18"/>
              </w:rPr>
              <w:t>Скотоводство</w:t>
            </w:r>
          </w:p>
        </w:tc>
        <w:tc>
          <w:tcPr>
            <w:tcW w:w="4848" w:type="dxa"/>
            <w:tcBorders>
              <w:top w:val="single" w:sz="4" w:space="0" w:color="auto"/>
              <w:left w:val="single" w:sz="4" w:space="0" w:color="auto"/>
              <w:bottom w:val="single" w:sz="4" w:space="0" w:color="auto"/>
              <w:right w:val="single" w:sz="4" w:space="0" w:color="auto"/>
            </w:tcBorders>
            <w:hideMark/>
          </w:tcPr>
          <w:p w14:paraId="7A5D8C5E"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71DEDA72" w14:textId="77777777" w:rsidR="00616638" w:rsidRPr="00532C65" w:rsidRDefault="00616638" w:rsidP="00616638">
            <w:pPr>
              <w:jc w:val="center"/>
              <w:rPr>
                <w:rFonts w:eastAsia="Times New Roman"/>
                <w:sz w:val="18"/>
                <w:szCs w:val="18"/>
              </w:rPr>
            </w:pPr>
            <w:r w:rsidRPr="00532C65">
              <w:rPr>
                <w:rFonts w:eastAsia="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0D6F41A0" w14:textId="77777777" w:rsidR="00616638" w:rsidRPr="00532C65" w:rsidRDefault="00616638" w:rsidP="00616638">
            <w:pPr>
              <w:jc w:val="center"/>
              <w:rPr>
                <w:rFonts w:eastAsia="Times New Roman"/>
                <w:sz w:val="18"/>
                <w:szCs w:val="18"/>
              </w:rPr>
            </w:pPr>
            <w:r w:rsidRPr="00532C65">
              <w:rPr>
                <w:rFonts w:eastAsia="Times New Roman"/>
                <w:sz w:val="18"/>
                <w:szCs w:val="18"/>
              </w:rPr>
              <w:t>разведение племенных животных, производство и использование племенной продукции (материала)</w:t>
            </w:r>
          </w:p>
        </w:tc>
        <w:tc>
          <w:tcPr>
            <w:tcW w:w="1389" w:type="dxa"/>
            <w:tcBorders>
              <w:top w:val="single" w:sz="4" w:space="0" w:color="auto"/>
              <w:left w:val="single" w:sz="4" w:space="0" w:color="auto"/>
              <w:bottom w:val="single" w:sz="4" w:space="0" w:color="auto"/>
              <w:right w:val="single" w:sz="4" w:space="0" w:color="auto"/>
            </w:tcBorders>
            <w:hideMark/>
          </w:tcPr>
          <w:p w14:paraId="0035547F" w14:textId="77777777" w:rsidR="00616638" w:rsidRPr="00532C65" w:rsidRDefault="00616638" w:rsidP="00616638">
            <w:pPr>
              <w:jc w:val="center"/>
              <w:rPr>
                <w:rFonts w:eastAsia="Times New Roman"/>
                <w:sz w:val="18"/>
                <w:szCs w:val="18"/>
              </w:rPr>
            </w:pPr>
            <w:bookmarkStart w:id="18" w:name="sub_1018"/>
            <w:r w:rsidRPr="00532C65">
              <w:rPr>
                <w:rFonts w:eastAsia="Times New Roman"/>
                <w:sz w:val="18"/>
                <w:szCs w:val="18"/>
              </w:rPr>
              <w:t>1.8</w:t>
            </w:r>
            <w:bookmarkEnd w:id="18"/>
          </w:p>
        </w:tc>
        <w:tc>
          <w:tcPr>
            <w:tcW w:w="1280" w:type="dxa"/>
            <w:tcBorders>
              <w:top w:val="single" w:sz="4" w:space="0" w:color="auto"/>
              <w:left w:val="single" w:sz="4" w:space="0" w:color="auto"/>
              <w:bottom w:val="single" w:sz="4" w:space="0" w:color="auto"/>
              <w:right w:val="single" w:sz="4" w:space="0" w:color="auto"/>
            </w:tcBorders>
            <w:hideMark/>
          </w:tcPr>
          <w:p w14:paraId="18F7368D"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3B53F2C0"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1C769BD" w14:textId="77777777" w:rsidR="00616638" w:rsidRPr="00532C65" w:rsidRDefault="00616638" w:rsidP="00616638">
            <w:pPr>
              <w:jc w:val="center"/>
              <w:rPr>
                <w:rFonts w:eastAsia="Times New Roman"/>
                <w:sz w:val="18"/>
                <w:szCs w:val="18"/>
              </w:rPr>
            </w:pPr>
            <w:r w:rsidRPr="00532C65">
              <w:rPr>
                <w:rFonts w:eastAsia="Times New Roman"/>
                <w:sz w:val="18"/>
                <w:szCs w:val="18"/>
              </w:rPr>
              <w:t>Звероводство</w:t>
            </w:r>
          </w:p>
        </w:tc>
        <w:tc>
          <w:tcPr>
            <w:tcW w:w="4848" w:type="dxa"/>
            <w:tcBorders>
              <w:top w:val="single" w:sz="4" w:space="0" w:color="auto"/>
              <w:left w:val="single" w:sz="4" w:space="0" w:color="auto"/>
              <w:bottom w:val="single" w:sz="4" w:space="0" w:color="auto"/>
              <w:right w:val="single" w:sz="4" w:space="0" w:color="auto"/>
            </w:tcBorders>
            <w:hideMark/>
          </w:tcPr>
          <w:p w14:paraId="3A30685A"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хозяйственной деятельности, связанной с разведением в неволе ценных пушных зверей;</w:t>
            </w:r>
          </w:p>
          <w:p w14:paraId="6E2025BA"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62543306" w14:textId="77777777" w:rsidR="00616638" w:rsidRPr="00532C65" w:rsidRDefault="00616638" w:rsidP="00616638">
            <w:pPr>
              <w:jc w:val="center"/>
              <w:rPr>
                <w:rFonts w:eastAsia="Times New Roman"/>
                <w:sz w:val="18"/>
                <w:szCs w:val="18"/>
              </w:rPr>
            </w:pPr>
            <w:r w:rsidRPr="00532C65">
              <w:rPr>
                <w:rFonts w:eastAsia="Times New Roman"/>
                <w:sz w:val="18"/>
                <w:szCs w:val="18"/>
              </w:rPr>
              <w:t>разведение племенных животных, производство и использование племенной продукции (материала)</w:t>
            </w:r>
          </w:p>
        </w:tc>
        <w:tc>
          <w:tcPr>
            <w:tcW w:w="1389" w:type="dxa"/>
            <w:tcBorders>
              <w:top w:val="single" w:sz="4" w:space="0" w:color="auto"/>
              <w:left w:val="single" w:sz="4" w:space="0" w:color="auto"/>
              <w:bottom w:val="single" w:sz="4" w:space="0" w:color="auto"/>
              <w:right w:val="single" w:sz="4" w:space="0" w:color="auto"/>
            </w:tcBorders>
            <w:hideMark/>
          </w:tcPr>
          <w:p w14:paraId="53366118" w14:textId="77777777" w:rsidR="00616638" w:rsidRPr="00532C65" w:rsidRDefault="00616638" w:rsidP="00616638">
            <w:pPr>
              <w:jc w:val="center"/>
              <w:rPr>
                <w:rFonts w:eastAsia="Times New Roman"/>
                <w:sz w:val="18"/>
                <w:szCs w:val="18"/>
              </w:rPr>
            </w:pPr>
            <w:bookmarkStart w:id="19" w:name="sub_1019"/>
            <w:r w:rsidRPr="00532C65">
              <w:rPr>
                <w:rFonts w:eastAsia="Times New Roman"/>
                <w:sz w:val="18"/>
                <w:szCs w:val="18"/>
              </w:rPr>
              <w:t>1.9</w:t>
            </w:r>
            <w:bookmarkEnd w:id="19"/>
          </w:p>
        </w:tc>
        <w:tc>
          <w:tcPr>
            <w:tcW w:w="1280" w:type="dxa"/>
            <w:tcBorders>
              <w:top w:val="single" w:sz="4" w:space="0" w:color="auto"/>
              <w:left w:val="single" w:sz="4" w:space="0" w:color="auto"/>
              <w:bottom w:val="single" w:sz="4" w:space="0" w:color="auto"/>
              <w:right w:val="single" w:sz="4" w:space="0" w:color="auto"/>
            </w:tcBorders>
            <w:hideMark/>
          </w:tcPr>
          <w:p w14:paraId="6837AF7B"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0B15292E"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E948D43" w14:textId="77777777" w:rsidR="00616638" w:rsidRPr="00532C65" w:rsidRDefault="00616638" w:rsidP="00616638">
            <w:pPr>
              <w:jc w:val="center"/>
              <w:rPr>
                <w:rFonts w:eastAsia="Times New Roman"/>
                <w:sz w:val="18"/>
                <w:szCs w:val="18"/>
              </w:rPr>
            </w:pPr>
            <w:r w:rsidRPr="00532C65">
              <w:rPr>
                <w:rFonts w:eastAsia="Times New Roman"/>
                <w:sz w:val="18"/>
                <w:szCs w:val="18"/>
              </w:rPr>
              <w:t>Птицеводство</w:t>
            </w:r>
          </w:p>
        </w:tc>
        <w:tc>
          <w:tcPr>
            <w:tcW w:w="4848" w:type="dxa"/>
            <w:tcBorders>
              <w:top w:val="single" w:sz="4" w:space="0" w:color="auto"/>
              <w:left w:val="single" w:sz="4" w:space="0" w:color="auto"/>
              <w:bottom w:val="single" w:sz="4" w:space="0" w:color="auto"/>
              <w:right w:val="single" w:sz="4" w:space="0" w:color="auto"/>
            </w:tcBorders>
            <w:hideMark/>
          </w:tcPr>
          <w:p w14:paraId="43FC1131"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хозяйственной деятельности, связанной с разведением домашних пород птиц, в том числе водоплавающих;</w:t>
            </w:r>
          </w:p>
          <w:p w14:paraId="382C5413"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17A23D7D" w14:textId="77777777" w:rsidR="00616638" w:rsidRPr="00532C65" w:rsidRDefault="00616638" w:rsidP="00616638">
            <w:pPr>
              <w:jc w:val="center"/>
              <w:rPr>
                <w:rFonts w:eastAsia="Times New Roman"/>
                <w:sz w:val="18"/>
                <w:szCs w:val="18"/>
              </w:rPr>
            </w:pPr>
            <w:r w:rsidRPr="00532C65">
              <w:rPr>
                <w:rFonts w:eastAsia="Times New Roman"/>
                <w:sz w:val="18"/>
                <w:szCs w:val="18"/>
              </w:rPr>
              <w:t>разведение племенных животных,</w:t>
            </w:r>
          </w:p>
          <w:p w14:paraId="461D9D0E" w14:textId="77777777" w:rsidR="00616638" w:rsidRPr="00532C65" w:rsidRDefault="00616638" w:rsidP="00616638">
            <w:pPr>
              <w:jc w:val="center"/>
              <w:rPr>
                <w:rFonts w:eastAsia="Times New Roman"/>
                <w:sz w:val="18"/>
                <w:szCs w:val="18"/>
              </w:rPr>
            </w:pPr>
            <w:r w:rsidRPr="00532C65">
              <w:rPr>
                <w:rFonts w:eastAsia="Times New Roman"/>
                <w:sz w:val="18"/>
                <w:szCs w:val="18"/>
              </w:rPr>
              <w:t>производство и использование племенной продукции (материала)</w:t>
            </w:r>
          </w:p>
        </w:tc>
        <w:tc>
          <w:tcPr>
            <w:tcW w:w="1389" w:type="dxa"/>
            <w:tcBorders>
              <w:top w:val="single" w:sz="4" w:space="0" w:color="auto"/>
              <w:left w:val="single" w:sz="4" w:space="0" w:color="auto"/>
              <w:bottom w:val="single" w:sz="4" w:space="0" w:color="auto"/>
              <w:right w:val="single" w:sz="4" w:space="0" w:color="auto"/>
            </w:tcBorders>
            <w:hideMark/>
          </w:tcPr>
          <w:p w14:paraId="791F0836" w14:textId="77777777" w:rsidR="00616638" w:rsidRPr="00532C65" w:rsidRDefault="00616638" w:rsidP="00616638">
            <w:pPr>
              <w:jc w:val="center"/>
              <w:rPr>
                <w:rFonts w:eastAsia="Times New Roman"/>
                <w:sz w:val="18"/>
                <w:szCs w:val="18"/>
              </w:rPr>
            </w:pPr>
            <w:bookmarkStart w:id="20" w:name="sub_1110"/>
            <w:r w:rsidRPr="00532C65">
              <w:rPr>
                <w:rFonts w:eastAsia="Times New Roman"/>
                <w:sz w:val="18"/>
                <w:szCs w:val="18"/>
              </w:rPr>
              <w:t>1.10</w:t>
            </w:r>
            <w:bookmarkEnd w:id="20"/>
          </w:p>
        </w:tc>
        <w:tc>
          <w:tcPr>
            <w:tcW w:w="1280" w:type="dxa"/>
            <w:tcBorders>
              <w:top w:val="single" w:sz="4" w:space="0" w:color="auto"/>
              <w:left w:val="single" w:sz="4" w:space="0" w:color="auto"/>
              <w:bottom w:val="single" w:sz="4" w:space="0" w:color="auto"/>
              <w:right w:val="single" w:sz="4" w:space="0" w:color="auto"/>
            </w:tcBorders>
            <w:hideMark/>
          </w:tcPr>
          <w:p w14:paraId="368AEF90"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50B16749"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5D97039" w14:textId="77777777" w:rsidR="00616638" w:rsidRPr="00532C65" w:rsidRDefault="00616638" w:rsidP="00616638">
            <w:pPr>
              <w:jc w:val="center"/>
              <w:rPr>
                <w:rFonts w:eastAsia="Times New Roman"/>
                <w:sz w:val="18"/>
                <w:szCs w:val="18"/>
              </w:rPr>
            </w:pPr>
            <w:r w:rsidRPr="00532C65">
              <w:rPr>
                <w:rFonts w:eastAsia="Times New Roman"/>
                <w:sz w:val="18"/>
                <w:szCs w:val="18"/>
              </w:rPr>
              <w:t>Свиноводство</w:t>
            </w:r>
          </w:p>
        </w:tc>
        <w:tc>
          <w:tcPr>
            <w:tcW w:w="4848" w:type="dxa"/>
            <w:tcBorders>
              <w:top w:val="single" w:sz="4" w:space="0" w:color="auto"/>
              <w:left w:val="single" w:sz="4" w:space="0" w:color="auto"/>
              <w:bottom w:val="single" w:sz="4" w:space="0" w:color="auto"/>
              <w:right w:val="single" w:sz="4" w:space="0" w:color="auto"/>
            </w:tcBorders>
            <w:hideMark/>
          </w:tcPr>
          <w:p w14:paraId="41B3227C"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хозяйственной деятельности, связанной с разведением свиней;</w:t>
            </w:r>
          </w:p>
          <w:p w14:paraId="103EB87B"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5137FA75" w14:textId="77777777" w:rsidR="00616638" w:rsidRPr="00532C65" w:rsidRDefault="00616638" w:rsidP="00616638">
            <w:pPr>
              <w:jc w:val="center"/>
              <w:rPr>
                <w:rFonts w:eastAsia="Times New Roman"/>
                <w:sz w:val="18"/>
                <w:szCs w:val="18"/>
              </w:rPr>
            </w:pPr>
            <w:r w:rsidRPr="00532C65">
              <w:rPr>
                <w:rFonts w:eastAsia="Times New Roman"/>
                <w:sz w:val="18"/>
                <w:szCs w:val="18"/>
              </w:rPr>
              <w:t>разведение племенных животных, производство и использование племенной продукции (материала)</w:t>
            </w:r>
          </w:p>
        </w:tc>
        <w:tc>
          <w:tcPr>
            <w:tcW w:w="1389" w:type="dxa"/>
            <w:tcBorders>
              <w:top w:val="single" w:sz="4" w:space="0" w:color="auto"/>
              <w:left w:val="single" w:sz="4" w:space="0" w:color="auto"/>
              <w:bottom w:val="single" w:sz="4" w:space="0" w:color="auto"/>
              <w:right w:val="single" w:sz="4" w:space="0" w:color="auto"/>
            </w:tcBorders>
            <w:hideMark/>
          </w:tcPr>
          <w:p w14:paraId="6B90480C" w14:textId="77777777" w:rsidR="00616638" w:rsidRPr="00532C65" w:rsidRDefault="00616638" w:rsidP="00616638">
            <w:pPr>
              <w:jc w:val="center"/>
              <w:rPr>
                <w:rFonts w:eastAsia="Times New Roman"/>
                <w:sz w:val="18"/>
                <w:szCs w:val="18"/>
              </w:rPr>
            </w:pPr>
            <w:bookmarkStart w:id="21" w:name="sub_1111"/>
            <w:r w:rsidRPr="00532C65">
              <w:rPr>
                <w:rFonts w:eastAsia="Times New Roman"/>
                <w:sz w:val="18"/>
                <w:szCs w:val="18"/>
              </w:rPr>
              <w:t>1.11</w:t>
            </w:r>
            <w:bookmarkEnd w:id="21"/>
          </w:p>
        </w:tc>
        <w:tc>
          <w:tcPr>
            <w:tcW w:w="1280" w:type="dxa"/>
            <w:tcBorders>
              <w:top w:val="single" w:sz="4" w:space="0" w:color="auto"/>
              <w:left w:val="single" w:sz="4" w:space="0" w:color="auto"/>
              <w:bottom w:val="single" w:sz="4" w:space="0" w:color="auto"/>
              <w:right w:val="single" w:sz="4" w:space="0" w:color="auto"/>
            </w:tcBorders>
            <w:hideMark/>
          </w:tcPr>
          <w:p w14:paraId="1928E3A1"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0E42E19B" w14:textId="77777777" w:rsidTr="00616638">
        <w:trPr>
          <w:trHeight w:val="1905"/>
        </w:trPr>
        <w:tc>
          <w:tcPr>
            <w:tcW w:w="1985" w:type="dxa"/>
            <w:vMerge w:val="restart"/>
            <w:tcBorders>
              <w:top w:val="single" w:sz="4" w:space="0" w:color="auto"/>
              <w:left w:val="single" w:sz="4" w:space="0" w:color="auto"/>
              <w:bottom w:val="single" w:sz="4" w:space="0" w:color="auto"/>
              <w:right w:val="single" w:sz="4" w:space="0" w:color="auto"/>
            </w:tcBorders>
            <w:hideMark/>
          </w:tcPr>
          <w:p w14:paraId="40D44684"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Пчеловодство</w:t>
            </w:r>
          </w:p>
        </w:tc>
        <w:tc>
          <w:tcPr>
            <w:tcW w:w="4848" w:type="dxa"/>
            <w:tcBorders>
              <w:top w:val="single" w:sz="4" w:space="0" w:color="auto"/>
              <w:left w:val="single" w:sz="4" w:space="0" w:color="auto"/>
              <w:bottom w:val="single" w:sz="4" w:space="0" w:color="auto"/>
              <w:right w:val="single" w:sz="4" w:space="0" w:color="auto"/>
            </w:tcBorders>
            <w:hideMark/>
          </w:tcPr>
          <w:p w14:paraId="2AA21E7B"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8781712"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ульев, иных объектов и оборудования, необходимого для пчеловодства и разведениях иных полезных насекомых;</w:t>
            </w:r>
          </w:p>
          <w:p w14:paraId="2219E4D5"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сооружений, используемых для хранения и первичной переработки продукции пчеловодства</w:t>
            </w:r>
          </w:p>
        </w:tc>
        <w:tc>
          <w:tcPr>
            <w:tcW w:w="1389" w:type="dxa"/>
            <w:tcBorders>
              <w:top w:val="single" w:sz="4" w:space="0" w:color="auto"/>
              <w:left w:val="single" w:sz="4" w:space="0" w:color="auto"/>
              <w:bottom w:val="single" w:sz="4" w:space="0" w:color="auto"/>
              <w:right w:val="single" w:sz="4" w:space="0" w:color="auto"/>
            </w:tcBorders>
            <w:hideMark/>
          </w:tcPr>
          <w:p w14:paraId="566C8A4E" w14:textId="77777777" w:rsidR="00616638" w:rsidRPr="00532C65" w:rsidRDefault="00616638" w:rsidP="00616638">
            <w:pPr>
              <w:jc w:val="center"/>
              <w:rPr>
                <w:rFonts w:eastAsia="Times New Roman"/>
                <w:sz w:val="18"/>
                <w:szCs w:val="18"/>
              </w:rPr>
            </w:pPr>
            <w:bookmarkStart w:id="22" w:name="sub_1112"/>
            <w:r w:rsidRPr="00532C65">
              <w:rPr>
                <w:rFonts w:eastAsia="Times New Roman"/>
                <w:sz w:val="18"/>
                <w:szCs w:val="18"/>
              </w:rPr>
              <w:t>1.12</w:t>
            </w:r>
            <w:bookmarkEnd w:id="22"/>
          </w:p>
        </w:tc>
        <w:tc>
          <w:tcPr>
            <w:tcW w:w="1280" w:type="dxa"/>
            <w:tcBorders>
              <w:top w:val="single" w:sz="4" w:space="0" w:color="auto"/>
              <w:left w:val="single" w:sz="4" w:space="0" w:color="auto"/>
              <w:bottom w:val="single" w:sz="4" w:space="0" w:color="auto"/>
              <w:right w:val="single" w:sz="4" w:space="0" w:color="auto"/>
            </w:tcBorders>
            <w:hideMark/>
          </w:tcPr>
          <w:p w14:paraId="1D02C4C1"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65E21FFA" w14:textId="77777777" w:rsidTr="00616638">
        <w:trPr>
          <w:gridAfter w:val="1"/>
          <w:wAfter w:w="1280" w:type="dxa"/>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6D5A158" w14:textId="77777777" w:rsidR="00616638" w:rsidRPr="00532C65" w:rsidRDefault="00616638" w:rsidP="00616638">
            <w:pPr>
              <w:widowControl/>
              <w:autoSpaceDE/>
              <w:autoSpaceDN/>
              <w:adjustRightInd/>
              <w:rPr>
                <w:rFonts w:eastAsia="Times New Roman"/>
                <w:sz w:val="18"/>
                <w:szCs w:val="18"/>
              </w:rPr>
            </w:pPr>
          </w:p>
        </w:tc>
        <w:tc>
          <w:tcPr>
            <w:tcW w:w="4848" w:type="dxa"/>
            <w:tcBorders>
              <w:top w:val="single" w:sz="4" w:space="0" w:color="auto"/>
              <w:left w:val="single" w:sz="4" w:space="0" w:color="auto"/>
              <w:bottom w:val="single" w:sz="4" w:space="0" w:color="auto"/>
              <w:right w:val="single" w:sz="4" w:space="0" w:color="auto"/>
            </w:tcBorders>
          </w:tcPr>
          <w:p w14:paraId="3C9B82FD" w14:textId="77777777" w:rsidR="00616638" w:rsidRPr="00532C65" w:rsidRDefault="00616638" w:rsidP="00616638">
            <w:pPr>
              <w:jc w:val="center"/>
              <w:rPr>
                <w:rFonts w:eastAsia="Times New Roman"/>
                <w:sz w:val="18"/>
                <w:szCs w:val="18"/>
              </w:rPr>
            </w:pPr>
          </w:p>
        </w:tc>
        <w:tc>
          <w:tcPr>
            <w:tcW w:w="1389" w:type="dxa"/>
            <w:tcBorders>
              <w:top w:val="single" w:sz="4" w:space="0" w:color="auto"/>
              <w:left w:val="single" w:sz="4" w:space="0" w:color="auto"/>
              <w:bottom w:val="single" w:sz="4" w:space="0" w:color="auto"/>
              <w:right w:val="single" w:sz="4" w:space="0" w:color="auto"/>
            </w:tcBorders>
          </w:tcPr>
          <w:p w14:paraId="34FCEB78" w14:textId="77777777" w:rsidR="00616638" w:rsidRPr="00532C65" w:rsidRDefault="00616638" w:rsidP="00616638">
            <w:pPr>
              <w:jc w:val="center"/>
              <w:rPr>
                <w:rFonts w:eastAsia="Times New Roman"/>
                <w:sz w:val="18"/>
                <w:szCs w:val="18"/>
              </w:rPr>
            </w:pPr>
          </w:p>
        </w:tc>
      </w:tr>
      <w:tr w:rsidR="00616638" w:rsidRPr="00532C65" w14:paraId="6BACAA75"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EF19B4E" w14:textId="77777777" w:rsidR="00616638" w:rsidRPr="00532C65" w:rsidRDefault="00616638" w:rsidP="00616638">
            <w:pPr>
              <w:jc w:val="center"/>
              <w:rPr>
                <w:rFonts w:eastAsia="Times New Roman"/>
                <w:sz w:val="18"/>
                <w:szCs w:val="18"/>
              </w:rPr>
            </w:pPr>
            <w:r w:rsidRPr="00532C65">
              <w:rPr>
                <w:rFonts w:eastAsia="Times New Roman"/>
                <w:sz w:val="18"/>
                <w:szCs w:val="18"/>
              </w:rPr>
              <w:t>Рыбоводство</w:t>
            </w:r>
          </w:p>
        </w:tc>
        <w:tc>
          <w:tcPr>
            <w:tcW w:w="4848" w:type="dxa"/>
            <w:tcBorders>
              <w:top w:val="single" w:sz="4" w:space="0" w:color="auto"/>
              <w:left w:val="single" w:sz="4" w:space="0" w:color="auto"/>
              <w:bottom w:val="single" w:sz="4" w:space="0" w:color="auto"/>
              <w:right w:val="single" w:sz="4" w:space="0" w:color="auto"/>
            </w:tcBorders>
            <w:hideMark/>
          </w:tcPr>
          <w:p w14:paraId="05DFBEE1"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389" w:type="dxa"/>
            <w:tcBorders>
              <w:top w:val="single" w:sz="4" w:space="0" w:color="auto"/>
              <w:left w:val="single" w:sz="4" w:space="0" w:color="auto"/>
              <w:bottom w:val="single" w:sz="4" w:space="0" w:color="auto"/>
              <w:right w:val="single" w:sz="4" w:space="0" w:color="auto"/>
            </w:tcBorders>
            <w:hideMark/>
          </w:tcPr>
          <w:p w14:paraId="73AA7269" w14:textId="77777777" w:rsidR="00616638" w:rsidRPr="00532C65" w:rsidRDefault="00616638" w:rsidP="00616638">
            <w:pPr>
              <w:jc w:val="center"/>
              <w:rPr>
                <w:rFonts w:eastAsia="Times New Roman"/>
                <w:sz w:val="18"/>
                <w:szCs w:val="18"/>
              </w:rPr>
            </w:pPr>
            <w:bookmarkStart w:id="23" w:name="sub_1113"/>
            <w:r w:rsidRPr="00532C65">
              <w:rPr>
                <w:rFonts w:eastAsia="Times New Roman"/>
                <w:sz w:val="18"/>
                <w:szCs w:val="18"/>
              </w:rPr>
              <w:t>1.13</w:t>
            </w:r>
            <w:bookmarkEnd w:id="23"/>
          </w:p>
        </w:tc>
        <w:tc>
          <w:tcPr>
            <w:tcW w:w="1280" w:type="dxa"/>
            <w:tcBorders>
              <w:top w:val="single" w:sz="4" w:space="0" w:color="auto"/>
              <w:left w:val="single" w:sz="4" w:space="0" w:color="auto"/>
              <w:bottom w:val="single" w:sz="4" w:space="0" w:color="auto"/>
              <w:right w:val="single" w:sz="4" w:space="0" w:color="auto"/>
            </w:tcBorders>
            <w:hideMark/>
          </w:tcPr>
          <w:p w14:paraId="6CF41A95"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4BE06E5E"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A142CBC" w14:textId="77777777" w:rsidR="00616638" w:rsidRPr="00532C65" w:rsidRDefault="00616638" w:rsidP="00616638">
            <w:pPr>
              <w:jc w:val="center"/>
              <w:rPr>
                <w:rFonts w:eastAsia="Times New Roman"/>
                <w:sz w:val="18"/>
                <w:szCs w:val="18"/>
              </w:rPr>
            </w:pPr>
            <w:r w:rsidRPr="00532C65">
              <w:rPr>
                <w:rFonts w:eastAsia="Times New Roman"/>
                <w:sz w:val="18"/>
                <w:szCs w:val="18"/>
              </w:rPr>
              <w:t>Научное обеспечение сельского хозяйства</w:t>
            </w:r>
          </w:p>
        </w:tc>
        <w:tc>
          <w:tcPr>
            <w:tcW w:w="4848" w:type="dxa"/>
            <w:tcBorders>
              <w:top w:val="single" w:sz="4" w:space="0" w:color="auto"/>
              <w:left w:val="single" w:sz="4" w:space="0" w:color="auto"/>
              <w:bottom w:val="single" w:sz="4" w:space="0" w:color="auto"/>
              <w:right w:val="single" w:sz="4" w:space="0" w:color="auto"/>
            </w:tcBorders>
            <w:hideMark/>
          </w:tcPr>
          <w:p w14:paraId="5305073B"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02F34199"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коллекций генетических ресурсов растений</w:t>
            </w:r>
          </w:p>
        </w:tc>
        <w:tc>
          <w:tcPr>
            <w:tcW w:w="1389" w:type="dxa"/>
            <w:tcBorders>
              <w:top w:val="single" w:sz="4" w:space="0" w:color="auto"/>
              <w:left w:val="single" w:sz="4" w:space="0" w:color="auto"/>
              <w:bottom w:val="single" w:sz="4" w:space="0" w:color="auto"/>
              <w:right w:val="single" w:sz="4" w:space="0" w:color="auto"/>
            </w:tcBorders>
            <w:hideMark/>
          </w:tcPr>
          <w:p w14:paraId="492831EB" w14:textId="77777777" w:rsidR="00616638" w:rsidRPr="00532C65" w:rsidRDefault="00616638" w:rsidP="00616638">
            <w:pPr>
              <w:jc w:val="center"/>
              <w:rPr>
                <w:rFonts w:eastAsia="Times New Roman"/>
                <w:sz w:val="18"/>
                <w:szCs w:val="18"/>
              </w:rPr>
            </w:pPr>
            <w:bookmarkStart w:id="24" w:name="sub_1114"/>
            <w:r w:rsidRPr="00532C65">
              <w:rPr>
                <w:rFonts w:eastAsia="Times New Roman"/>
                <w:sz w:val="18"/>
                <w:szCs w:val="18"/>
              </w:rPr>
              <w:t>1.14</w:t>
            </w:r>
            <w:bookmarkEnd w:id="24"/>
          </w:p>
        </w:tc>
        <w:tc>
          <w:tcPr>
            <w:tcW w:w="1280" w:type="dxa"/>
            <w:tcBorders>
              <w:top w:val="single" w:sz="4" w:space="0" w:color="auto"/>
              <w:left w:val="single" w:sz="4" w:space="0" w:color="auto"/>
              <w:bottom w:val="single" w:sz="4" w:space="0" w:color="auto"/>
              <w:right w:val="single" w:sz="4" w:space="0" w:color="auto"/>
            </w:tcBorders>
            <w:hideMark/>
          </w:tcPr>
          <w:p w14:paraId="260FEC13"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069AB460"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BF6E157" w14:textId="77777777" w:rsidR="00616638" w:rsidRPr="00532C65" w:rsidRDefault="00616638" w:rsidP="00616638">
            <w:pPr>
              <w:jc w:val="center"/>
              <w:rPr>
                <w:rFonts w:eastAsia="Times New Roman"/>
                <w:sz w:val="18"/>
                <w:szCs w:val="18"/>
              </w:rPr>
            </w:pPr>
            <w:r w:rsidRPr="00532C65">
              <w:rPr>
                <w:rFonts w:eastAsia="Times New Roman"/>
                <w:sz w:val="18"/>
                <w:szCs w:val="18"/>
              </w:rPr>
              <w:t>Хранение и переработка сельскохозяйственной продукции</w:t>
            </w:r>
          </w:p>
        </w:tc>
        <w:tc>
          <w:tcPr>
            <w:tcW w:w="4848" w:type="dxa"/>
            <w:tcBorders>
              <w:top w:val="single" w:sz="4" w:space="0" w:color="auto"/>
              <w:left w:val="single" w:sz="4" w:space="0" w:color="auto"/>
              <w:bottom w:val="single" w:sz="4" w:space="0" w:color="auto"/>
              <w:right w:val="single" w:sz="4" w:space="0" w:color="auto"/>
            </w:tcBorders>
            <w:hideMark/>
          </w:tcPr>
          <w:p w14:paraId="492FB49A"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89" w:type="dxa"/>
            <w:tcBorders>
              <w:top w:val="single" w:sz="4" w:space="0" w:color="auto"/>
              <w:left w:val="single" w:sz="4" w:space="0" w:color="auto"/>
              <w:bottom w:val="single" w:sz="4" w:space="0" w:color="auto"/>
              <w:right w:val="single" w:sz="4" w:space="0" w:color="auto"/>
            </w:tcBorders>
            <w:hideMark/>
          </w:tcPr>
          <w:p w14:paraId="4630444C" w14:textId="77777777" w:rsidR="00616638" w:rsidRPr="00532C65" w:rsidRDefault="00616638" w:rsidP="00616638">
            <w:pPr>
              <w:jc w:val="center"/>
              <w:rPr>
                <w:rFonts w:eastAsia="Times New Roman"/>
                <w:sz w:val="18"/>
                <w:szCs w:val="18"/>
              </w:rPr>
            </w:pPr>
            <w:bookmarkStart w:id="25" w:name="sub_1115"/>
            <w:r w:rsidRPr="00532C65">
              <w:rPr>
                <w:rFonts w:eastAsia="Times New Roman"/>
                <w:sz w:val="18"/>
                <w:szCs w:val="18"/>
              </w:rPr>
              <w:t>1.15</w:t>
            </w:r>
            <w:bookmarkEnd w:id="25"/>
          </w:p>
        </w:tc>
        <w:tc>
          <w:tcPr>
            <w:tcW w:w="1280" w:type="dxa"/>
            <w:tcBorders>
              <w:top w:val="single" w:sz="4" w:space="0" w:color="auto"/>
              <w:left w:val="single" w:sz="4" w:space="0" w:color="auto"/>
              <w:bottom w:val="single" w:sz="4" w:space="0" w:color="auto"/>
              <w:right w:val="single" w:sz="4" w:space="0" w:color="auto"/>
            </w:tcBorders>
            <w:hideMark/>
          </w:tcPr>
          <w:p w14:paraId="44B8F4F8"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41E4BDA0"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8067806" w14:textId="77777777" w:rsidR="00616638" w:rsidRPr="00532C65" w:rsidRDefault="00616638" w:rsidP="00616638">
            <w:pPr>
              <w:jc w:val="center"/>
              <w:rPr>
                <w:rFonts w:eastAsia="Times New Roman"/>
                <w:sz w:val="18"/>
                <w:szCs w:val="18"/>
              </w:rPr>
            </w:pPr>
            <w:r w:rsidRPr="00532C65">
              <w:rPr>
                <w:rFonts w:eastAsia="Times New Roman"/>
                <w:sz w:val="18"/>
                <w:szCs w:val="18"/>
              </w:rPr>
              <w:t>Ведение личного подсобного хозяйства на полевых участках</w:t>
            </w:r>
          </w:p>
        </w:tc>
        <w:tc>
          <w:tcPr>
            <w:tcW w:w="4848" w:type="dxa"/>
            <w:tcBorders>
              <w:top w:val="single" w:sz="4" w:space="0" w:color="auto"/>
              <w:left w:val="single" w:sz="4" w:space="0" w:color="auto"/>
              <w:bottom w:val="single" w:sz="4" w:space="0" w:color="auto"/>
              <w:right w:val="single" w:sz="4" w:space="0" w:color="auto"/>
            </w:tcBorders>
            <w:hideMark/>
          </w:tcPr>
          <w:p w14:paraId="2B378461" w14:textId="77777777" w:rsidR="00616638" w:rsidRPr="00532C65" w:rsidRDefault="00616638" w:rsidP="00616638">
            <w:pPr>
              <w:jc w:val="center"/>
              <w:rPr>
                <w:rFonts w:eastAsia="Times New Roman"/>
                <w:sz w:val="18"/>
                <w:szCs w:val="18"/>
              </w:rPr>
            </w:pPr>
            <w:r w:rsidRPr="00532C65">
              <w:rPr>
                <w:rFonts w:eastAsia="Times New Roman"/>
                <w:sz w:val="18"/>
                <w:szCs w:val="18"/>
              </w:rPr>
              <w:t>Производство сельскохозяйственной продукции без права возведения объектов капитального строительства</w:t>
            </w:r>
          </w:p>
        </w:tc>
        <w:tc>
          <w:tcPr>
            <w:tcW w:w="1389" w:type="dxa"/>
            <w:tcBorders>
              <w:top w:val="single" w:sz="4" w:space="0" w:color="auto"/>
              <w:left w:val="single" w:sz="4" w:space="0" w:color="auto"/>
              <w:bottom w:val="single" w:sz="4" w:space="0" w:color="auto"/>
              <w:right w:val="single" w:sz="4" w:space="0" w:color="auto"/>
            </w:tcBorders>
            <w:hideMark/>
          </w:tcPr>
          <w:p w14:paraId="0BDE3D01" w14:textId="77777777" w:rsidR="00616638" w:rsidRPr="00532C65" w:rsidRDefault="00616638" w:rsidP="00616638">
            <w:pPr>
              <w:jc w:val="center"/>
              <w:rPr>
                <w:rFonts w:eastAsia="Times New Roman"/>
                <w:sz w:val="18"/>
                <w:szCs w:val="18"/>
              </w:rPr>
            </w:pPr>
            <w:bookmarkStart w:id="26" w:name="sub_1116"/>
            <w:r w:rsidRPr="00532C65">
              <w:rPr>
                <w:rFonts w:eastAsia="Times New Roman"/>
                <w:sz w:val="18"/>
                <w:szCs w:val="18"/>
              </w:rPr>
              <w:t>1.16</w:t>
            </w:r>
            <w:bookmarkEnd w:id="26"/>
          </w:p>
        </w:tc>
        <w:tc>
          <w:tcPr>
            <w:tcW w:w="1280" w:type="dxa"/>
            <w:tcBorders>
              <w:top w:val="single" w:sz="4" w:space="0" w:color="auto"/>
              <w:left w:val="single" w:sz="4" w:space="0" w:color="auto"/>
              <w:bottom w:val="single" w:sz="4" w:space="0" w:color="auto"/>
              <w:right w:val="single" w:sz="4" w:space="0" w:color="auto"/>
            </w:tcBorders>
            <w:hideMark/>
          </w:tcPr>
          <w:p w14:paraId="67D718F1"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1556164E"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F4B886D" w14:textId="77777777" w:rsidR="00616638" w:rsidRPr="00532C65" w:rsidRDefault="00616638" w:rsidP="00616638">
            <w:pPr>
              <w:jc w:val="center"/>
              <w:rPr>
                <w:rFonts w:eastAsia="Times New Roman"/>
                <w:sz w:val="18"/>
                <w:szCs w:val="18"/>
              </w:rPr>
            </w:pPr>
            <w:r w:rsidRPr="00532C65">
              <w:rPr>
                <w:rFonts w:eastAsia="Times New Roman"/>
                <w:sz w:val="18"/>
                <w:szCs w:val="18"/>
              </w:rPr>
              <w:t>Питомники</w:t>
            </w:r>
          </w:p>
        </w:tc>
        <w:tc>
          <w:tcPr>
            <w:tcW w:w="4848" w:type="dxa"/>
            <w:tcBorders>
              <w:top w:val="single" w:sz="4" w:space="0" w:color="auto"/>
              <w:left w:val="single" w:sz="4" w:space="0" w:color="auto"/>
              <w:bottom w:val="single" w:sz="4" w:space="0" w:color="auto"/>
              <w:right w:val="single" w:sz="4" w:space="0" w:color="auto"/>
            </w:tcBorders>
            <w:hideMark/>
          </w:tcPr>
          <w:p w14:paraId="0FBDAD9E" w14:textId="77777777" w:rsidR="00616638" w:rsidRPr="00532C65" w:rsidRDefault="00616638" w:rsidP="00616638">
            <w:pPr>
              <w:jc w:val="center"/>
              <w:rPr>
                <w:rFonts w:eastAsia="Times New Roman"/>
                <w:sz w:val="18"/>
                <w:szCs w:val="18"/>
              </w:rPr>
            </w:pPr>
            <w:r w:rsidRPr="00532C65">
              <w:rPr>
                <w:rFonts w:eastAsia="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7ABA4F27"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сооружений, необходимых для указанных видов сельскохозяйственного производства</w:t>
            </w:r>
          </w:p>
        </w:tc>
        <w:tc>
          <w:tcPr>
            <w:tcW w:w="1389" w:type="dxa"/>
            <w:tcBorders>
              <w:top w:val="single" w:sz="4" w:space="0" w:color="auto"/>
              <w:left w:val="single" w:sz="4" w:space="0" w:color="auto"/>
              <w:bottom w:val="single" w:sz="4" w:space="0" w:color="auto"/>
              <w:right w:val="single" w:sz="4" w:space="0" w:color="auto"/>
            </w:tcBorders>
            <w:hideMark/>
          </w:tcPr>
          <w:p w14:paraId="587B7351" w14:textId="77777777" w:rsidR="00616638" w:rsidRPr="00532C65" w:rsidRDefault="00616638" w:rsidP="00616638">
            <w:pPr>
              <w:jc w:val="center"/>
              <w:rPr>
                <w:rFonts w:eastAsia="Times New Roman"/>
                <w:sz w:val="18"/>
                <w:szCs w:val="18"/>
              </w:rPr>
            </w:pPr>
            <w:bookmarkStart w:id="27" w:name="sub_1117"/>
            <w:r w:rsidRPr="00532C65">
              <w:rPr>
                <w:rFonts w:eastAsia="Times New Roman"/>
                <w:sz w:val="18"/>
                <w:szCs w:val="18"/>
              </w:rPr>
              <w:t>1.17</w:t>
            </w:r>
            <w:bookmarkEnd w:id="27"/>
          </w:p>
        </w:tc>
        <w:tc>
          <w:tcPr>
            <w:tcW w:w="1280" w:type="dxa"/>
            <w:tcBorders>
              <w:top w:val="single" w:sz="4" w:space="0" w:color="auto"/>
              <w:left w:val="single" w:sz="4" w:space="0" w:color="auto"/>
              <w:bottom w:val="single" w:sz="4" w:space="0" w:color="auto"/>
              <w:right w:val="single" w:sz="4" w:space="0" w:color="auto"/>
            </w:tcBorders>
            <w:hideMark/>
          </w:tcPr>
          <w:p w14:paraId="1303D6DA"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7A169930"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2A26F27" w14:textId="77777777" w:rsidR="00616638" w:rsidRPr="00532C65" w:rsidRDefault="00616638" w:rsidP="00616638">
            <w:pPr>
              <w:jc w:val="center"/>
              <w:rPr>
                <w:rFonts w:eastAsia="Times New Roman"/>
                <w:sz w:val="18"/>
                <w:szCs w:val="18"/>
              </w:rPr>
            </w:pPr>
            <w:r w:rsidRPr="00532C65">
              <w:rPr>
                <w:rFonts w:eastAsia="Times New Roman"/>
                <w:sz w:val="18"/>
                <w:szCs w:val="18"/>
              </w:rPr>
              <w:t>Обеспечение сельскохозяйственного производства</w:t>
            </w:r>
          </w:p>
        </w:tc>
        <w:tc>
          <w:tcPr>
            <w:tcW w:w="4848" w:type="dxa"/>
            <w:tcBorders>
              <w:top w:val="single" w:sz="4" w:space="0" w:color="auto"/>
              <w:left w:val="single" w:sz="4" w:space="0" w:color="auto"/>
              <w:bottom w:val="single" w:sz="4" w:space="0" w:color="auto"/>
              <w:right w:val="single" w:sz="4" w:space="0" w:color="auto"/>
            </w:tcBorders>
            <w:hideMark/>
          </w:tcPr>
          <w:p w14:paraId="4C8EE337"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89" w:type="dxa"/>
            <w:tcBorders>
              <w:top w:val="single" w:sz="4" w:space="0" w:color="auto"/>
              <w:left w:val="single" w:sz="4" w:space="0" w:color="auto"/>
              <w:bottom w:val="single" w:sz="4" w:space="0" w:color="auto"/>
              <w:right w:val="single" w:sz="4" w:space="0" w:color="auto"/>
            </w:tcBorders>
            <w:hideMark/>
          </w:tcPr>
          <w:p w14:paraId="20AF89BA" w14:textId="77777777" w:rsidR="00616638" w:rsidRPr="00532C65" w:rsidRDefault="00616638" w:rsidP="00616638">
            <w:pPr>
              <w:jc w:val="center"/>
              <w:rPr>
                <w:rFonts w:eastAsia="Times New Roman"/>
                <w:sz w:val="18"/>
                <w:szCs w:val="18"/>
              </w:rPr>
            </w:pPr>
            <w:bookmarkStart w:id="28" w:name="sub_1118"/>
            <w:r w:rsidRPr="00532C65">
              <w:rPr>
                <w:rFonts w:eastAsia="Times New Roman"/>
                <w:sz w:val="18"/>
                <w:szCs w:val="18"/>
              </w:rPr>
              <w:t>1.18</w:t>
            </w:r>
            <w:bookmarkEnd w:id="28"/>
          </w:p>
        </w:tc>
        <w:tc>
          <w:tcPr>
            <w:tcW w:w="1280" w:type="dxa"/>
            <w:tcBorders>
              <w:top w:val="single" w:sz="4" w:space="0" w:color="auto"/>
              <w:left w:val="single" w:sz="4" w:space="0" w:color="auto"/>
              <w:bottom w:val="single" w:sz="4" w:space="0" w:color="auto"/>
              <w:right w:val="single" w:sz="4" w:space="0" w:color="auto"/>
            </w:tcBorders>
            <w:hideMark/>
          </w:tcPr>
          <w:p w14:paraId="094368C2"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503FC3DC"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FFFC7EA" w14:textId="77777777" w:rsidR="00616638" w:rsidRPr="00532C65" w:rsidRDefault="00616638" w:rsidP="00616638">
            <w:pPr>
              <w:jc w:val="center"/>
              <w:rPr>
                <w:rFonts w:eastAsia="Times New Roman"/>
                <w:sz w:val="18"/>
                <w:szCs w:val="18"/>
              </w:rPr>
            </w:pPr>
            <w:r w:rsidRPr="00532C65">
              <w:rPr>
                <w:rFonts w:eastAsia="Times New Roman"/>
                <w:sz w:val="18"/>
                <w:szCs w:val="18"/>
              </w:rPr>
              <w:t>Сенокошение</w:t>
            </w:r>
          </w:p>
        </w:tc>
        <w:tc>
          <w:tcPr>
            <w:tcW w:w="4848" w:type="dxa"/>
            <w:tcBorders>
              <w:top w:val="single" w:sz="4" w:space="0" w:color="auto"/>
              <w:left w:val="single" w:sz="4" w:space="0" w:color="auto"/>
              <w:bottom w:val="single" w:sz="4" w:space="0" w:color="auto"/>
              <w:right w:val="single" w:sz="4" w:space="0" w:color="auto"/>
            </w:tcBorders>
            <w:hideMark/>
          </w:tcPr>
          <w:p w14:paraId="22A5310E" w14:textId="77777777" w:rsidR="00616638" w:rsidRPr="00532C65" w:rsidRDefault="00616638" w:rsidP="00616638">
            <w:pPr>
              <w:jc w:val="center"/>
              <w:rPr>
                <w:rFonts w:eastAsia="Times New Roman"/>
                <w:sz w:val="18"/>
                <w:szCs w:val="18"/>
              </w:rPr>
            </w:pPr>
            <w:r w:rsidRPr="00532C65">
              <w:rPr>
                <w:rFonts w:eastAsia="Times New Roman"/>
                <w:sz w:val="18"/>
                <w:szCs w:val="18"/>
              </w:rPr>
              <w:t>Кошение трав, сбор и заготовка сена</w:t>
            </w:r>
          </w:p>
        </w:tc>
        <w:tc>
          <w:tcPr>
            <w:tcW w:w="1389" w:type="dxa"/>
            <w:tcBorders>
              <w:top w:val="single" w:sz="4" w:space="0" w:color="auto"/>
              <w:left w:val="single" w:sz="4" w:space="0" w:color="auto"/>
              <w:bottom w:val="single" w:sz="4" w:space="0" w:color="auto"/>
              <w:right w:val="single" w:sz="4" w:space="0" w:color="auto"/>
            </w:tcBorders>
            <w:hideMark/>
          </w:tcPr>
          <w:p w14:paraId="36579FC8" w14:textId="77777777" w:rsidR="00616638" w:rsidRPr="00532C65" w:rsidRDefault="00616638" w:rsidP="00616638">
            <w:pPr>
              <w:jc w:val="center"/>
              <w:rPr>
                <w:rFonts w:eastAsia="Times New Roman"/>
                <w:sz w:val="18"/>
                <w:szCs w:val="18"/>
              </w:rPr>
            </w:pPr>
            <w:bookmarkStart w:id="29" w:name="sub_1119"/>
            <w:r w:rsidRPr="00532C65">
              <w:rPr>
                <w:rFonts w:eastAsia="Times New Roman"/>
                <w:sz w:val="18"/>
                <w:szCs w:val="18"/>
              </w:rPr>
              <w:t>1.19</w:t>
            </w:r>
            <w:bookmarkEnd w:id="29"/>
          </w:p>
        </w:tc>
        <w:tc>
          <w:tcPr>
            <w:tcW w:w="1280" w:type="dxa"/>
            <w:tcBorders>
              <w:top w:val="single" w:sz="4" w:space="0" w:color="auto"/>
              <w:left w:val="single" w:sz="4" w:space="0" w:color="auto"/>
              <w:bottom w:val="single" w:sz="4" w:space="0" w:color="auto"/>
              <w:right w:val="single" w:sz="4" w:space="0" w:color="auto"/>
            </w:tcBorders>
            <w:hideMark/>
          </w:tcPr>
          <w:p w14:paraId="5A999040"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059846D7"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949BC3E" w14:textId="77777777" w:rsidR="00616638" w:rsidRPr="00532C65" w:rsidRDefault="00616638" w:rsidP="00616638">
            <w:pPr>
              <w:jc w:val="center"/>
              <w:rPr>
                <w:rFonts w:eastAsia="Times New Roman"/>
                <w:sz w:val="18"/>
                <w:szCs w:val="18"/>
              </w:rPr>
            </w:pPr>
            <w:r w:rsidRPr="00532C65">
              <w:rPr>
                <w:rFonts w:eastAsia="Times New Roman"/>
                <w:sz w:val="18"/>
                <w:szCs w:val="18"/>
              </w:rPr>
              <w:t>Выпас сельскохозяйственных животных</w:t>
            </w:r>
          </w:p>
        </w:tc>
        <w:tc>
          <w:tcPr>
            <w:tcW w:w="4848" w:type="dxa"/>
            <w:tcBorders>
              <w:top w:val="single" w:sz="4" w:space="0" w:color="auto"/>
              <w:left w:val="single" w:sz="4" w:space="0" w:color="auto"/>
              <w:bottom w:val="single" w:sz="4" w:space="0" w:color="auto"/>
              <w:right w:val="single" w:sz="4" w:space="0" w:color="auto"/>
            </w:tcBorders>
            <w:hideMark/>
          </w:tcPr>
          <w:p w14:paraId="5CC770E3" w14:textId="77777777" w:rsidR="00616638" w:rsidRPr="00532C65" w:rsidRDefault="00616638" w:rsidP="00616638">
            <w:pPr>
              <w:jc w:val="center"/>
              <w:rPr>
                <w:rFonts w:eastAsia="Times New Roman"/>
                <w:sz w:val="18"/>
                <w:szCs w:val="18"/>
              </w:rPr>
            </w:pPr>
            <w:r w:rsidRPr="00532C65">
              <w:rPr>
                <w:rFonts w:eastAsia="Times New Roman"/>
                <w:sz w:val="18"/>
                <w:szCs w:val="18"/>
              </w:rPr>
              <w:t>Выпас сельскохозяйственных животных</w:t>
            </w:r>
          </w:p>
        </w:tc>
        <w:tc>
          <w:tcPr>
            <w:tcW w:w="1389" w:type="dxa"/>
            <w:tcBorders>
              <w:top w:val="single" w:sz="4" w:space="0" w:color="auto"/>
              <w:left w:val="single" w:sz="4" w:space="0" w:color="auto"/>
              <w:bottom w:val="single" w:sz="4" w:space="0" w:color="auto"/>
              <w:right w:val="single" w:sz="4" w:space="0" w:color="auto"/>
            </w:tcBorders>
            <w:hideMark/>
          </w:tcPr>
          <w:p w14:paraId="6A42908D" w14:textId="77777777" w:rsidR="00616638" w:rsidRPr="00532C65" w:rsidRDefault="00616638" w:rsidP="00616638">
            <w:pPr>
              <w:jc w:val="center"/>
              <w:rPr>
                <w:rFonts w:eastAsia="Times New Roman"/>
                <w:sz w:val="18"/>
                <w:szCs w:val="18"/>
              </w:rPr>
            </w:pPr>
            <w:bookmarkStart w:id="30" w:name="sub_1120"/>
            <w:r w:rsidRPr="00532C65">
              <w:rPr>
                <w:rFonts w:eastAsia="Times New Roman"/>
                <w:sz w:val="18"/>
                <w:szCs w:val="18"/>
              </w:rPr>
              <w:t>1.20</w:t>
            </w:r>
            <w:bookmarkEnd w:id="30"/>
          </w:p>
        </w:tc>
        <w:tc>
          <w:tcPr>
            <w:tcW w:w="1280" w:type="dxa"/>
            <w:tcBorders>
              <w:top w:val="single" w:sz="4" w:space="0" w:color="auto"/>
              <w:left w:val="single" w:sz="4" w:space="0" w:color="auto"/>
              <w:bottom w:val="single" w:sz="4" w:space="0" w:color="auto"/>
              <w:right w:val="single" w:sz="4" w:space="0" w:color="auto"/>
            </w:tcBorders>
            <w:hideMark/>
          </w:tcPr>
          <w:p w14:paraId="16B05421"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2FF9016A"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DE25935" w14:textId="77777777" w:rsidR="00616638" w:rsidRPr="00532C65" w:rsidRDefault="00616638" w:rsidP="00616638">
            <w:pPr>
              <w:jc w:val="center"/>
              <w:rPr>
                <w:rFonts w:eastAsia="Times New Roman"/>
                <w:sz w:val="18"/>
                <w:szCs w:val="18"/>
              </w:rPr>
            </w:pPr>
            <w:bookmarkStart w:id="31" w:name="sub_1020"/>
            <w:r w:rsidRPr="00532C65">
              <w:rPr>
                <w:rFonts w:eastAsia="Times New Roman"/>
                <w:sz w:val="18"/>
                <w:szCs w:val="18"/>
              </w:rPr>
              <w:t>Жилая застройка</w:t>
            </w:r>
            <w:bookmarkEnd w:id="31"/>
          </w:p>
        </w:tc>
        <w:tc>
          <w:tcPr>
            <w:tcW w:w="4848" w:type="dxa"/>
            <w:tcBorders>
              <w:top w:val="single" w:sz="4" w:space="0" w:color="auto"/>
              <w:left w:val="single" w:sz="4" w:space="0" w:color="auto"/>
              <w:bottom w:val="single" w:sz="4" w:space="0" w:color="auto"/>
              <w:right w:val="single" w:sz="4" w:space="0" w:color="auto"/>
            </w:tcBorders>
            <w:hideMark/>
          </w:tcPr>
          <w:p w14:paraId="2F851B73"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жилых домов различного вида.</w:t>
            </w:r>
          </w:p>
          <w:p w14:paraId="207AD269"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19" w:anchor="sub_1021" w:history="1">
              <w:r w:rsidRPr="00532C65">
                <w:rPr>
                  <w:rFonts w:eastAsia="Times New Roman"/>
                  <w:color w:val="106BBE"/>
                  <w:sz w:val="18"/>
                  <w:szCs w:val="18"/>
                </w:rPr>
                <w:t>кодами 2.1 - 2.3</w:t>
              </w:r>
            </w:hyperlink>
            <w:r w:rsidRPr="00532C65">
              <w:rPr>
                <w:rFonts w:eastAsia="Times New Roman"/>
                <w:sz w:val="18"/>
                <w:szCs w:val="18"/>
              </w:rPr>
              <w:t xml:space="preserve">, </w:t>
            </w:r>
            <w:hyperlink r:id="rId20" w:anchor="sub_1025" w:history="1">
              <w:r w:rsidRPr="00532C65">
                <w:rPr>
                  <w:rFonts w:eastAsia="Times New Roman"/>
                  <w:color w:val="106BBE"/>
                  <w:sz w:val="18"/>
                  <w:szCs w:val="18"/>
                </w:rPr>
                <w:t>2.5 - 2.7.1</w:t>
              </w:r>
            </w:hyperlink>
          </w:p>
        </w:tc>
        <w:tc>
          <w:tcPr>
            <w:tcW w:w="1389" w:type="dxa"/>
            <w:tcBorders>
              <w:top w:val="single" w:sz="4" w:space="0" w:color="auto"/>
              <w:left w:val="single" w:sz="4" w:space="0" w:color="auto"/>
              <w:bottom w:val="single" w:sz="4" w:space="0" w:color="auto"/>
              <w:right w:val="single" w:sz="4" w:space="0" w:color="auto"/>
            </w:tcBorders>
            <w:hideMark/>
          </w:tcPr>
          <w:p w14:paraId="22E6D280" w14:textId="77777777" w:rsidR="00616638" w:rsidRPr="00532C65" w:rsidRDefault="00616638" w:rsidP="00616638">
            <w:pPr>
              <w:jc w:val="center"/>
              <w:rPr>
                <w:rFonts w:eastAsia="Times New Roman"/>
                <w:sz w:val="18"/>
                <w:szCs w:val="18"/>
              </w:rPr>
            </w:pPr>
            <w:r w:rsidRPr="00532C65">
              <w:rPr>
                <w:rFonts w:eastAsia="Times New Roman"/>
                <w:sz w:val="18"/>
                <w:szCs w:val="18"/>
              </w:rPr>
              <w:t>2.0</w:t>
            </w:r>
          </w:p>
        </w:tc>
        <w:tc>
          <w:tcPr>
            <w:tcW w:w="1280" w:type="dxa"/>
            <w:tcBorders>
              <w:top w:val="single" w:sz="4" w:space="0" w:color="auto"/>
              <w:left w:val="single" w:sz="4" w:space="0" w:color="auto"/>
              <w:bottom w:val="single" w:sz="4" w:space="0" w:color="auto"/>
              <w:right w:val="single" w:sz="4" w:space="0" w:color="auto"/>
            </w:tcBorders>
          </w:tcPr>
          <w:p w14:paraId="0C262F80" w14:textId="77777777" w:rsidR="00616638" w:rsidRPr="00532C65" w:rsidRDefault="00616638" w:rsidP="00616638">
            <w:pPr>
              <w:widowControl/>
              <w:autoSpaceDE/>
              <w:autoSpaceDN/>
              <w:adjustRightInd/>
              <w:rPr>
                <w:rFonts w:eastAsia="Times New Roman"/>
                <w:sz w:val="18"/>
                <w:szCs w:val="18"/>
              </w:rPr>
            </w:pPr>
          </w:p>
        </w:tc>
      </w:tr>
      <w:tr w:rsidR="00616638" w:rsidRPr="00532C65" w14:paraId="5A0CB4C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EB81705" w14:textId="77777777" w:rsidR="00616638" w:rsidRPr="00532C65" w:rsidRDefault="00616638" w:rsidP="00616638">
            <w:pPr>
              <w:jc w:val="center"/>
              <w:rPr>
                <w:rFonts w:eastAsia="Times New Roman"/>
                <w:sz w:val="18"/>
                <w:szCs w:val="18"/>
              </w:rPr>
            </w:pPr>
            <w:r w:rsidRPr="00532C65">
              <w:rPr>
                <w:rFonts w:eastAsia="Times New Roman"/>
                <w:sz w:val="18"/>
                <w:szCs w:val="18"/>
              </w:rPr>
              <w:t>Для индивидуального жилищного строительства</w:t>
            </w:r>
          </w:p>
        </w:tc>
        <w:tc>
          <w:tcPr>
            <w:tcW w:w="4848" w:type="dxa"/>
            <w:tcBorders>
              <w:top w:val="single" w:sz="4" w:space="0" w:color="auto"/>
              <w:left w:val="single" w:sz="4" w:space="0" w:color="auto"/>
              <w:bottom w:val="single" w:sz="4" w:space="0" w:color="auto"/>
              <w:right w:val="single" w:sz="4" w:space="0" w:color="auto"/>
            </w:tcBorders>
            <w:hideMark/>
          </w:tcPr>
          <w:p w14:paraId="77582103"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AF75638" w14:textId="77777777" w:rsidR="00616638" w:rsidRPr="00532C65" w:rsidRDefault="00616638" w:rsidP="00616638">
            <w:pPr>
              <w:jc w:val="center"/>
              <w:rPr>
                <w:rFonts w:eastAsia="Times New Roman"/>
                <w:sz w:val="18"/>
                <w:szCs w:val="18"/>
              </w:rPr>
            </w:pPr>
            <w:r w:rsidRPr="00532C65">
              <w:rPr>
                <w:rFonts w:eastAsia="Times New Roman"/>
                <w:sz w:val="18"/>
                <w:szCs w:val="18"/>
              </w:rPr>
              <w:t>выращивание сельскохозяйственных культур;</w:t>
            </w:r>
          </w:p>
          <w:p w14:paraId="4DB36BFF"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гаражей для собственных нужд и хозяйственных построек</w:t>
            </w:r>
          </w:p>
        </w:tc>
        <w:tc>
          <w:tcPr>
            <w:tcW w:w="1389" w:type="dxa"/>
            <w:tcBorders>
              <w:top w:val="single" w:sz="4" w:space="0" w:color="auto"/>
              <w:left w:val="single" w:sz="4" w:space="0" w:color="auto"/>
              <w:bottom w:val="single" w:sz="4" w:space="0" w:color="auto"/>
              <w:right w:val="single" w:sz="4" w:space="0" w:color="auto"/>
            </w:tcBorders>
            <w:hideMark/>
          </w:tcPr>
          <w:p w14:paraId="774304AD" w14:textId="77777777" w:rsidR="00616638" w:rsidRPr="00532C65" w:rsidRDefault="00616638" w:rsidP="00616638">
            <w:pPr>
              <w:jc w:val="center"/>
              <w:rPr>
                <w:rFonts w:eastAsia="Times New Roman"/>
                <w:sz w:val="18"/>
                <w:szCs w:val="18"/>
              </w:rPr>
            </w:pPr>
            <w:bookmarkStart w:id="32" w:name="sub_1021"/>
            <w:r w:rsidRPr="00532C65">
              <w:rPr>
                <w:rFonts w:eastAsia="Times New Roman"/>
                <w:sz w:val="18"/>
                <w:szCs w:val="18"/>
              </w:rPr>
              <w:t>2.1</w:t>
            </w:r>
            <w:bookmarkEnd w:id="32"/>
          </w:p>
        </w:tc>
        <w:tc>
          <w:tcPr>
            <w:tcW w:w="1280" w:type="dxa"/>
            <w:tcBorders>
              <w:top w:val="single" w:sz="4" w:space="0" w:color="auto"/>
              <w:left w:val="single" w:sz="4" w:space="0" w:color="auto"/>
              <w:bottom w:val="single" w:sz="4" w:space="0" w:color="auto"/>
              <w:right w:val="single" w:sz="4" w:space="0" w:color="auto"/>
            </w:tcBorders>
            <w:hideMark/>
          </w:tcPr>
          <w:p w14:paraId="61176864"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5A631917"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480C23D" w14:textId="77777777" w:rsidR="00616638" w:rsidRPr="00532C65" w:rsidRDefault="00616638" w:rsidP="00616638">
            <w:pPr>
              <w:jc w:val="center"/>
              <w:rPr>
                <w:rFonts w:eastAsia="Times New Roman"/>
                <w:sz w:val="18"/>
                <w:szCs w:val="18"/>
              </w:rPr>
            </w:pPr>
            <w:r w:rsidRPr="00532C65">
              <w:rPr>
                <w:rFonts w:eastAsia="Times New Roman"/>
                <w:sz w:val="18"/>
                <w:szCs w:val="18"/>
              </w:rPr>
              <w:t>Малоэтажная многоквартирная жилая застройка</w:t>
            </w:r>
          </w:p>
        </w:tc>
        <w:tc>
          <w:tcPr>
            <w:tcW w:w="4848" w:type="dxa"/>
            <w:tcBorders>
              <w:top w:val="single" w:sz="4" w:space="0" w:color="auto"/>
              <w:left w:val="single" w:sz="4" w:space="0" w:color="auto"/>
              <w:bottom w:val="single" w:sz="4" w:space="0" w:color="auto"/>
              <w:right w:val="single" w:sz="4" w:space="0" w:color="auto"/>
            </w:tcBorders>
            <w:hideMark/>
          </w:tcPr>
          <w:p w14:paraId="4AA8669E"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малоэтажных многоквартирных домов (многоквартирные дома высотой до 4 этажей, включая мансардный);</w:t>
            </w:r>
          </w:p>
          <w:p w14:paraId="397587AD" w14:textId="77777777" w:rsidR="00616638" w:rsidRPr="00532C65" w:rsidRDefault="00616638" w:rsidP="00616638">
            <w:pPr>
              <w:jc w:val="center"/>
              <w:rPr>
                <w:rFonts w:eastAsia="Times New Roman"/>
                <w:sz w:val="18"/>
                <w:szCs w:val="18"/>
              </w:rPr>
            </w:pPr>
            <w:r w:rsidRPr="00532C65">
              <w:rPr>
                <w:rFonts w:eastAsia="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389" w:type="dxa"/>
            <w:tcBorders>
              <w:top w:val="single" w:sz="4" w:space="0" w:color="auto"/>
              <w:left w:val="single" w:sz="4" w:space="0" w:color="auto"/>
              <w:bottom w:val="single" w:sz="4" w:space="0" w:color="auto"/>
              <w:right w:val="single" w:sz="4" w:space="0" w:color="auto"/>
            </w:tcBorders>
            <w:hideMark/>
          </w:tcPr>
          <w:p w14:paraId="6CE2CE3D" w14:textId="77777777" w:rsidR="00616638" w:rsidRPr="00532C65" w:rsidRDefault="00616638" w:rsidP="00616638">
            <w:pPr>
              <w:jc w:val="center"/>
              <w:rPr>
                <w:rFonts w:eastAsia="Times New Roman"/>
                <w:sz w:val="18"/>
                <w:szCs w:val="18"/>
              </w:rPr>
            </w:pPr>
            <w:bookmarkStart w:id="33" w:name="sub_1211"/>
            <w:r w:rsidRPr="00532C65">
              <w:rPr>
                <w:rFonts w:eastAsia="Times New Roman"/>
                <w:sz w:val="18"/>
                <w:szCs w:val="18"/>
              </w:rPr>
              <w:t>2.1.1</w:t>
            </w:r>
            <w:bookmarkEnd w:id="33"/>
          </w:p>
        </w:tc>
        <w:tc>
          <w:tcPr>
            <w:tcW w:w="1280" w:type="dxa"/>
            <w:tcBorders>
              <w:top w:val="single" w:sz="4" w:space="0" w:color="auto"/>
              <w:left w:val="single" w:sz="4" w:space="0" w:color="auto"/>
              <w:bottom w:val="single" w:sz="4" w:space="0" w:color="auto"/>
              <w:right w:val="single" w:sz="4" w:space="0" w:color="auto"/>
            </w:tcBorders>
            <w:hideMark/>
          </w:tcPr>
          <w:p w14:paraId="540EE48F"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1B47ADF2"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6C66AB6"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Для ведения личного подсобного хозяйства (приусадебный </w:t>
            </w:r>
            <w:r w:rsidRPr="00532C65">
              <w:rPr>
                <w:rFonts w:eastAsia="Times New Roman"/>
                <w:sz w:val="18"/>
                <w:szCs w:val="18"/>
              </w:rPr>
              <w:lastRenderedPageBreak/>
              <w:t>земельный участок)</w:t>
            </w:r>
          </w:p>
        </w:tc>
        <w:tc>
          <w:tcPr>
            <w:tcW w:w="4848" w:type="dxa"/>
            <w:tcBorders>
              <w:top w:val="single" w:sz="4" w:space="0" w:color="auto"/>
              <w:left w:val="single" w:sz="4" w:space="0" w:color="auto"/>
              <w:bottom w:val="single" w:sz="4" w:space="0" w:color="auto"/>
              <w:right w:val="single" w:sz="4" w:space="0" w:color="auto"/>
            </w:tcBorders>
            <w:hideMark/>
          </w:tcPr>
          <w:p w14:paraId="24F89C6A"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 xml:space="preserve">Размещение жилого дома, указанного в описании вида разрешенного использования с </w:t>
            </w:r>
            <w:hyperlink r:id="rId21" w:anchor="sub_1021" w:history="1">
              <w:r w:rsidRPr="00532C65">
                <w:rPr>
                  <w:rFonts w:eastAsia="Times New Roman"/>
                  <w:color w:val="106BBE"/>
                  <w:sz w:val="18"/>
                  <w:szCs w:val="18"/>
                </w:rPr>
                <w:t>кодом 2.1</w:t>
              </w:r>
            </w:hyperlink>
            <w:r w:rsidRPr="00532C65">
              <w:rPr>
                <w:rFonts w:eastAsia="Times New Roman"/>
                <w:sz w:val="18"/>
                <w:szCs w:val="18"/>
              </w:rPr>
              <w:t>;</w:t>
            </w:r>
          </w:p>
          <w:p w14:paraId="70954F3E" w14:textId="77777777" w:rsidR="00616638" w:rsidRPr="00532C65" w:rsidRDefault="00616638" w:rsidP="00616638">
            <w:pPr>
              <w:jc w:val="center"/>
              <w:rPr>
                <w:rFonts w:eastAsia="Times New Roman"/>
                <w:sz w:val="18"/>
                <w:szCs w:val="18"/>
              </w:rPr>
            </w:pPr>
            <w:r w:rsidRPr="00532C65">
              <w:rPr>
                <w:rFonts w:eastAsia="Times New Roman"/>
                <w:sz w:val="18"/>
                <w:szCs w:val="18"/>
              </w:rPr>
              <w:t>производство сельскохозяйственной продукции;</w:t>
            </w:r>
          </w:p>
          <w:p w14:paraId="2B0DFB54"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размещение гаража и иных вспомогательных сооружений;</w:t>
            </w:r>
          </w:p>
          <w:p w14:paraId="526F9E74" w14:textId="77777777" w:rsidR="00616638" w:rsidRPr="00532C65" w:rsidRDefault="00616638" w:rsidP="00616638">
            <w:pPr>
              <w:jc w:val="center"/>
              <w:rPr>
                <w:rFonts w:eastAsia="Times New Roman"/>
                <w:sz w:val="18"/>
                <w:szCs w:val="18"/>
              </w:rPr>
            </w:pPr>
            <w:r w:rsidRPr="00532C65">
              <w:rPr>
                <w:rFonts w:eastAsia="Times New Roman"/>
                <w:sz w:val="18"/>
                <w:szCs w:val="18"/>
              </w:rPr>
              <w:t>содержание сельскохозяйственных животных</w:t>
            </w:r>
          </w:p>
        </w:tc>
        <w:tc>
          <w:tcPr>
            <w:tcW w:w="1389" w:type="dxa"/>
            <w:tcBorders>
              <w:top w:val="single" w:sz="4" w:space="0" w:color="auto"/>
              <w:left w:val="single" w:sz="4" w:space="0" w:color="auto"/>
              <w:bottom w:val="single" w:sz="4" w:space="0" w:color="auto"/>
              <w:right w:val="single" w:sz="4" w:space="0" w:color="auto"/>
            </w:tcBorders>
            <w:hideMark/>
          </w:tcPr>
          <w:p w14:paraId="1F1EB949" w14:textId="77777777" w:rsidR="00616638" w:rsidRPr="00532C65" w:rsidRDefault="00616638" w:rsidP="00616638">
            <w:pPr>
              <w:jc w:val="center"/>
              <w:rPr>
                <w:rFonts w:eastAsia="Times New Roman"/>
                <w:sz w:val="18"/>
                <w:szCs w:val="18"/>
              </w:rPr>
            </w:pPr>
            <w:bookmarkStart w:id="34" w:name="sub_1022"/>
            <w:r w:rsidRPr="00532C65">
              <w:rPr>
                <w:rFonts w:eastAsia="Times New Roman"/>
                <w:sz w:val="18"/>
                <w:szCs w:val="18"/>
              </w:rPr>
              <w:lastRenderedPageBreak/>
              <w:t>2.2</w:t>
            </w:r>
            <w:bookmarkEnd w:id="34"/>
          </w:p>
        </w:tc>
        <w:tc>
          <w:tcPr>
            <w:tcW w:w="1280" w:type="dxa"/>
            <w:tcBorders>
              <w:top w:val="single" w:sz="4" w:space="0" w:color="auto"/>
              <w:left w:val="single" w:sz="4" w:space="0" w:color="auto"/>
              <w:bottom w:val="single" w:sz="4" w:space="0" w:color="auto"/>
              <w:right w:val="single" w:sz="4" w:space="0" w:color="auto"/>
            </w:tcBorders>
            <w:hideMark/>
          </w:tcPr>
          <w:p w14:paraId="78B6E3A2"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754EDC16"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7E8EC91" w14:textId="77777777" w:rsidR="00616638" w:rsidRPr="00532C65" w:rsidRDefault="00616638" w:rsidP="00616638">
            <w:pPr>
              <w:jc w:val="center"/>
              <w:rPr>
                <w:rFonts w:eastAsia="Times New Roman"/>
                <w:sz w:val="18"/>
                <w:szCs w:val="18"/>
              </w:rPr>
            </w:pPr>
            <w:r w:rsidRPr="00532C65">
              <w:rPr>
                <w:rFonts w:eastAsia="Times New Roman"/>
                <w:sz w:val="18"/>
                <w:szCs w:val="18"/>
              </w:rPr>
              <w:t>Блокированная жилая застройка</w:t>
            </w:r>
          </w:p>
        </w:tc>
        <w:tc>
          <w:tcPr>
            <w:tcW w:w="4848" w:type="dxa"/>
            <w:tcBorders>
              <w:top w:val="single" w:sz="4" w:space="0" w:color="auto"/>
              <w:left w:val="single" w:sz="4" w:space="0" w:color="auto"/>
              <w:bottom w:val="single" w:sz="4" w:space="0" w:color="auto"/>
              <w:right w:val="single" w:sz="4" w:space="0" w:color="auto"/>
            </w:tcBorders>
            <w:hideMark/>
          </w:tcPr>
          <w:p w14:paraId="2DC82D60"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3818647" w14:textId="77777777" w:rsidR="00616638" w:rsidRPr="00532C65" w:rsidRDefault="00616638" w:rsidP="00616638">
            <w:pPr>
              <w:jc w:val="center"/>
              <w:rPr>
                <w:rFonts w:eastAsia="Times New Roman"/>
                <w:sz w:val="18"/>
                <w:szCs w:val="18"/>
              </w:rPr>
            </w:pPr>
            <w:r w:rsidRPr="00532C65">
              <w:rPr>
                <w:rFonts w:eastAsia="Times New Roman"/>
                <w:sz w:val="18"/>
                <w:szCs w:val="18"/>
              </w:rPr>
              <w:t>разведение декоративных и плодовых деревьев, овощных и ягодных культур;</w:t>
            </w:r>
          </w:p>
          <w:p w14:paraId="4B0939CB"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389" w:type="dxa"/>
            <w:tcBorders>
              <w:top w:val="single" w:sz="4" w:space="0" w:color="auto"/>
              <w:left w:val="single" w:sz="4" w:space="0" w:color="auto"/>
              <w:bottom w:val="single" w:sz="4" w:space="0" w:color="auto"/>
              <w:right w:val="single" w:sz="4" w:space="0" w:color="auto"/>
            </w:tcBorders>
            <w:hideMark/>
          </w:tcPr>
          <w:p w14:paraId="3BFAFF15" w14:textId="77777777" w:rsidR="00616638" w:rsidRPr="00532C65" w:rsidRDefault="00616638" w:rsidP="00616638">
            <w:pPr>
              <w:jc w:val="center"/>
              <w:rPr>
                <w:rFonts w:eastAsia="Times New Roman"/>
                <w:sz w:val="18"/>
                <w:szCs w:val="18"/>
              </w:rPr>
            </w:pPr>
            <w:bookmarkStart w:id="35" w:name="sub_1023"/>
            <w:r w:rsidRPr="00532C65">
              <w:rPr>
                <w:rFonts w:eastAsia="Times New Roman"/>
                <w:sz w:val="18"/>
                <w:szCs w:val="18"/>
              </w:rPr>
              <w:t>2.3</w:t>
            </w:r>
            <w:bookmarkEnd w:id="35"/>
          </w:p>
        </w:tc>
        <w:tc>
          <w:tcPr>
            <w:tcW w:w="1280" w:type="dxa"/>
            <w:tcBorders>
              <w:top w:val="single" w:sz="4" w:space="0" w:color="auto"/>
              <w:left w:val="single" w:sz="4" w:space="0" w:color="auto"/>
              <w:bottom w:val="single" w:sz="4" w:space="0" w:color="auto"/>
              <w:right w:val="single" w:sz="4" w:space="0" w:color="auto"/>
            </w:tcBorders>
            <w:hideMark/>
          </w:tcPr>
          <w:p w14:paraId="27189668"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6B8918D5"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D5E1CB2" w14:textId="77777777" w:rsidR="00616638" w:rsidRPr="00532C65" w:rsidRDefault="00616638" w:rsidP="00616638">
            <w:pPr>
              <w:jc w:val="center"/>
              <w:rPr>
                <w:rFonts w:eastAsia="Times New Roman"/>
                <w:sz w:val="18"/>
                <w:szCs w:val="18"/>
              </w:rPr>
            </w:pPr>
            <w:r w:rsidRPr="00532C65">
              <w:rPr>
                <w:rFonts w:eastAsia="Times New Roman"/>
                <w:sz w:val="18"/>
                <w:szCs w:val="18"/>
              </w:rPr>
              <w:t>Передвижное жилье</w:t>
            </w:r>
          </w:p>
        </w:tc>
        <w:tc>
          <w:tcPr>
            <w:tcW w:w="4848" w:type="dxa"/>
            <w:tcBorders>
              <w:top w:val="single" w:sz="4" w:space="0" w:color="auto"/>
              <w:left w:val="single" w:sz="4" w:space="0" w:color="auto"/>
              <w:bottom w:val="single" w:sz="4" w:space="0" w:color="auto"/>
              <w:right w:val="single" w:sz="4" w:space="0" w:color="auto"/>
            </w:tcBorders>
            <w:hideMark/>
          </w:tcPr>
          <w:p w14:paraId="4E7FB74C"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сооружений, пригодных к</w:t>
            </w:r>
          </w:p>
          <w:p w14:paraId="14A7C856" w14:textId="77777777" w:rsidR="00616638" w:rsidRPr="00532C65" w:rsidRDefault="00616638" w:rsidP="00616638">
            <w:pPr>
              <w:jc w:val="center"/>
              <w:rPr>
                <w:rFonts w:eastAsia="Times New Roman"/>
                <w:sz w:val="18"/>
                <w:szCs w:val="18"/>
              </w:rPr>
            </w:pPr>
            <w:r w:rsidRPr="00532C65">
              <w:rPr>
                <w:rFonts w:eastAsia="Times New Roman"/>
                <w:sz w:val="18"/>
                <w:szCs w:val="18"/>
              </w:rPr>
              <w:t>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389" w:type="dxa"/>
            <w:tcBorders>
              <w:top w:val="single" w:sz="4" w:space="0" w:color="auto"/>
              <w:left w:val="single" w:sz="4" w:space="0" w:color="auto"/>
              <w:bottom w:val="single" w:sz="4" w:space="0" w:color="auto"/>
              <w:right w:val="single" w:sz="4" w:space="0" w:color="auto"/>
            </w:tcBorders>
            <w:hideMark/>
          </w:tcPr>
          <w:p w14:paraId="03BD4A09" w14:textId="77777777" w:rsidR="00616638" w:rsidRPr="00532C65" w:rsidRDefault="00616638" w:rsidP="00616638">
            <w:pPr>
              <w:jc w:val="center"/>
              <w:rPr>
                <w:rFonts w:eastAsia="Times New Roman"/>
                <w:sz w:val="18"/>
                <w:szCs w:val="18"/>
              </w:rPr>
            </w:pPr>
            <w:bookmarkStart w:id="36" w:name="sub_1024"/>
            <w:r w:rsidRPr="00532C65">
              <w:rPr>
                <w:rFonts w:eastAsia="Times New Roman"/>
                <w:sz w:val="18"/>
                <w:szCs w:val="18"/>
              </w:rPr>
              <w:t>2.4</w:t>
            </w:r>
            <w:bookmarkEnd w:id="36"/>
          </w:p>
        </w:tc>
        <w:tc>
          <w:tcPr>
            <w:tcW w:w="1280" w:type="dxa"/>
            <w:tcBorders>
              <w:top w:val="single" w:sz="4" w:space="0" w:color="auto"/>
              <w:left w:val="single" w:sz="4" w:space="0" w:color="auto"/>
              <w:bottom w:val="single" w:sz="4" w:space="0" w:color="auto"/>
              <w:right w:val="single" w:sz="4" w:space="0" w:color="auto"/>
            </w:tcBorders>
            <w:hideMark/>
          </w:tcPr>
          <w:p w14:paraId="0FCDF6FE"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3F472F85"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58A83D1" w14:textId="77777777" w:rsidR="00616638" w:rsidRPr="00532C65" w:rsidRDefault="00616638" w:rsidP="00616638">
            <w:pPr>
              <w:jc w:val="center"/>
              <w:rPr>
                <w:rFonts w:eastAsia="Times New Roman"/>
                <w:sz w:val="18"/>
                <w:szCs w:val="18"/>
              </w:rPr>
            </w:pPr>
            <w:proofErr w:type="spellStart"/>
            <w:r w:rsidRPr="00532C65">
              <w:rPr>
                <w:rFonts w:eastAsia="Times New Roman"/>
                <w:sz w:val="18"/>
                <w:szCs w:val="18"/>
              </w:rPr>
              <w:t>Среднеэтажная</w:t>
            </w:r>
            <w:proofErr w:type="spellEnd"/>
            <w:r w:rsidRPr="00532C65">
              <w:rPr>
                <w:rFonts w:eastAsia="Times New Roman"/>
                <w:sz w:val="18"/>
                <w:szCs w:val="18"/>
              </w:rPr>
              <w:t xml:space="preserve"> жилая застройка</w:t>
            </w:r>
          </w:p>
        </w:tc>
        <w:tc>
          <w:tcPr>
            <w:tcW w:w="4848" w:type="dxa"/>
            <w:tcBorders>
              <w:top w:val="single" w:sz="4" w:space="0" w:color="auto"/>
              <w:left w:val="single" w:sz="4" w:space="0" w:color="auto"/>
              <w:bottom w:val="single" w:sz="4" w:space="0" w:color="auto"/>
              <w:right w:val="single" w:sz="4" w:space="0" w:color="auto"/>
            </w:tcBorders>
            <w:hideMark/>
          </w:tcPr>
          <w:p w14:paraId="2DEF93B6"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многоквартирных домов этажностью не выше восьми этажей;</w:t>
            </w:r>
          </w:p>
          <w:p w14:paraId="5B027C17" w14:textId="77777777" w:rsidR="00616638" w:rsidRPr="00532C65" w:rsidRDefault="00616638" w:rsidP="00616638">
            <w:pPr>
              <w:jc w:val="center"/>
              <w:rPr>
                <w:rFonts w:eastAsia="Times New Roman"/>
                <w:sz w:val="18"/>
                <w:szCs w:val="18"/>
              </w:rPr>
            </w:pPr>
            <w:r w:rsidRPr="00532C65">
              <w:rPr>
                <w:rFonts w:eastAsia="Times New Roman"/>
                <w:sz w:val="18"/>
                <w:szCs w:val="18"/>
              </w:rPr>
              <w:t>благоустройство и озеленение;</w:t>
            </w:r>
          </w:p>
          <w:p w14:paraId="095F696F"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подземных гаражей и автостоянок;</w:t>
            </w:r>
          </w:p>
          <w:p w14:paraId="2C5C6A18" w14:textId="77777777" w:rsidR="00616638" w:rsidRPr="00532C65" w:rsidRDefault="00616638" w:rsidP="00616638">
            <w:pPr>
              <w:jc w:val="center"/>
              <w:rPr>
                <w:rFonts w:eastAsia="Times New Roman"/>
                <w:sz w:val="18"/>
                <w:szCs w:val="18"/>
              </w:rPr>
            </w:pPr>
            <w:r w:rsidRPr="00532C65">
              <w:rPr>
                <w:rFonts w:eastAsia="Times New Roman"/>
                <w:sz w:val="18"/>
                <w:szCs w:val="18"/>
              </w:rPr>
              <w:t>обустройство спортивных и детских площадок, площадок для отдыха;</w:t>
            </w:r>
          </w:p>
          <w:p w14:paraId="705ED8FB"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389" w:type="dxa"/>
            <w:tcBorders>
              <w:top w:val="single" w:sz="4" w:space="0" w:color="auto"/>
              <w:left w:val="single" w:sz="4" w:space="0" w:color="auto"/>
              <w:bottom w:val="single" w:sz="4" w:space="0" w:color="auto"/>
              <w:right w:val="single" w:sz="4" w:space="0" w:color="auto"/>
            </w:tcBorders>
            <w:hideMark/>
          </w:tcPr>
          <w:p w14:paraId="01B71338" w14:textId="77777777" w:rsidR="00616638" w:rsidRPr="00532C65" w:rsidRDefault="00616638" w:rsidP="00616638">
            <w:pPr>
              <w:jc w:val="center"/>
              <w:rPr>
                <w:rFonts w:eastAsia="Times New Roman"/>
                <w:sz w:val="18"/>
                <w:szCs w:val="18"/>
              </w:rPr>
            </w:pPr>
            <w:bookmarkStart w:id="37" w:name="sub_1025"/>
            <w:r w:rsidRPr="00532C65">
              <w:rPr>
                <w:rFonts w:eastAsia="Times New Roman"/>
                <w:sz w:val="18"/>
                <w:szCs w:val="18"/>
              </w:rPr>
              <w:t>2.5</w:t>
            </w:r>
            <w:bookmarkEnd w:id="37"/>
          </w:p>
        </w:tc>
        <w:tc>
          <w:tcPr>
            <w:tcW w:w="1280" w:type="dxa"/>
            <w:tcBorders>
              <w:top w:val="single" w:sz="4" w:space="0" w:color="auto"/>
              <w:left w:val="single" w:sz="4" w:space="0" w:color="auto"/>
              <w:bottom w:val="single" w:sz="4" w:space="0" w:color="auto"/>
              <w:right w:val="single" w:sz="4" w:space="0" w:color="auto"/>
            </w:tcBorders>
            <w:hideMark/>
          </w:tcPr>
          <w:p w14:paraId="6768EC8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2C85CC7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8F6D371" w14:textId="77777777" w:rsidR="00616638" w:rsidRPr="00532C65" w:rsidRDefault="00616638" w:rsidP="00616638">
            <w:pPr>
              <w:jc w:val="center"/>
              <w:rPr>
                <w:rFonts w:eastAsia="Times New Roman"/>
                <w:sz w:val="18"/>
                <w:szCs w:val="18"/>
              </w:rPr>
            </w:pPr>
            <w:r w:rsidRPr="00532C65">
              <w:rPr>
                <w:rFonts w:eastAsia="Times New Roman"/>
                <w:sz w:val="18"/>
                <w:szCs w:val="18"/>
              </w:rPr>
              <w:t>Многоэтажная жилая застройка (высотная застройка)</w:t>
            </w:r>
          </w:p>
        </w:tc>
        <w:tc>
          <w:tcPr>
            <w:tcW w:w="4848" w:type="dxa"/>
            <w:tcBorders>
              <w:top w:val="single" w:sz="4" w:space="0" w:color="auto"/>
              <w:left w:val="single" w:sz="4" w:space="0" w:color="auto"/>
              <w:bottom w:val="single" w:sz="4" w:space="0" w:color="auto"/>
              <w:right w:val="single" w:sz="4" w:space="0" w:color="auto"/>
            </w:tcBorders>
            <w:hideMark/>
          </w:tcPr>
          <w:p w14:paraId="201A4C87"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многоквартирных домов этажностью девять этажей и выше;</w:t>
            </w:r>
          </w:p>
          <w:p w14:paraId="2BF68C8B" w14:textId="77777777" w:rsidR="00616638" w:rsidRPr="00532C65" w:rsidRDefault="00616638" w:rsidP="00616638">
            <w:pPr>
              <w:jc w:val="center"/>
              <w:rPr>
                <w:rFonts w:eastAsia="Times New Roman"/>
                <w:sz w:val="18"/>
                <w:szCs w:val="18"/>
              </w:rPr>
            </w:pPr>
            <w:r w:rsidRPr="00532C65">
              <w:rPr>
                <w:rFonts w:eastAsia="Times New Roman"/>
                <w:sz w:val="18"/>
                <w:szCs w:val="18"/>
              </w:rPr>
              <w:t>благоустройство и озеленение придомовых территорий;</w:t>
            </w:r>
          </w:p>
          <w:p w14:paraId="2C7A7E7F" w14:textId="77777777" w:rsidR="00616638" w:rsidRPr="00532C65" w:rsidRDefault="00616638" w:rsidP="00616638">
            <w:pPr>
              <w:jc w:val="center"/>
              <w:rPr>
                <w:rFonts w:eastAsia="Times New Roman"/>
                <w:sz w:val="18"/>
                <w:szCs w:val="18"/>
              </w:rPr>
            </w:pPr>
            <w:r w:rsidRPr="00532C65">
              <w:rPr>
                <w:rFonts w:eastAsia="Times New Roman"/>
                <w:sz w:val="18"/>
                <w:szCs w:val="18"/>
              </w:rPr>
              <w:t>обустройство спортивных и детских площадок, хозяйственных площадок и площадок для отдыха;</w:t>
            </w:r>
          </w:p>
          <w:p w14:paraId="7253AB58"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389" w:type="dxa"/>
            <w:tcBorders>
              <w:top w:val="single" w:sz="4" w:space="0" w:color="auto"/>
              <w:left w:val="single" w:sz="4" w:space="0" w:color="auto"/>
              <w:bottom w:val="single" w:sz="4" w:space="0" w:color="auto"/>
              <w:right w:val="single" w:sz="4" w:space="0" w:color="auto"/>
            </w:tcBorders>
            <w:hideMark/>
          </w:tcPr>
          <w:p w14:paraId="0EE14DAD" w14:textId="77777777" w:rsidR="00616638" w:rsidRPr="00532C65" w:rsidRDefault="00616638" w:rsidP="00616638">
            <w:pPr>
              <w:jc w:val="center"/>
              <w:rPr>
                <w:rFonts w:eastAsia="Times New Roman"/>
                <w:sz w:val="18"/>
                <w:szCs w:val="18"/>
              </w:rPr>
            </w:pPr>
            <w:bookmarkStart w:id="38" w:name="sub_1026"/>
            <w:r w:rsidRPr="00532C65">
              <w:rPr>
                <w:rFonts w:eastAsia="Times New Roman"/>
                <w:sz w:val="18"/>
                <w:szCs w:val="18"/>
              </w:rPr>
              <w:t>2.6</w:t>
            </w:r>
            <w:bookmarkEnd w:id="38"/>
          </w:p>
        </w:tc>
        <w:tc>
          <w:tcPr>
            <w:tcW w:w="1280" w:type="dxa"/>
            <w:tcBorders>
              <w:top w:val="single" w:sz="4" w:space="0" w:color="auto"/>
              <w:left w:val="single" w:sz="4" w:space="0" w:color="auto"/>
              <w:bottom w:val="single" w:sz="4" w:space="0" w:color="auto"/>
              <w:right w:val="single" w:sz="4" w:space="0" w:color="auto"/>
            </w:tcBorders>
            <w:hideMark/>
          </w:tcPr>
          <w:p w14:paraId="746D9F51"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66F72C72"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4024D72" w14:textId="77777777" w:rsidR="00616638" w:rsidRPr="00532C65" w:rsidRDefault="00616638" w:rsidP="00616638">
            <w:pPr>
              <w:jc w:val="center"/>
              <w:rPr>
                <w:rFonts w:eastAsia="Times New Roman"/>
                <w:sz w:val="18"/>
                <w:szCs w:val="18"/>
              </w:rPr>
            </w:pPr>
            <w:r w:rsidRPr="00532C65">
              <w:rPr>
                <w:rFonts w:eastAsia="Times New Roman"/>
                <w:sz w:val="18"/>
                <w:szCs w:val="18"/>
              </w:rPr>
              <w:t>Обслуживание жилой застройки</w:t>
            </w:r>
          </w:p>
        </w:tc>
        <w:tc>
          <w:tcPr>
            <w:tcW w:w="4848" w:type="dxa"/>
            <w:tcBorders>
              <w:top w:val="single" w:sz="4" w:space="0" w:color="auto"/>
              <w:left w:val="single" w:sz="4" w:space="0" w:color="auto"/>
              <w:bottom w:val="single" w:sz="4" w:space="0" w:color="auto"/>
              <w:right w:val="single" w:sz="4" w:space="0" w:color="auto"/>
            </w:tcBorders>
            <w:hideMark/>
          </w:tcPr>
          <w:p w14:paraId="0761E230"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r:id="rId22" w:anchor="sub_1031" w:history="1">
              <w:r w:rsidRPr="00532C65">
                <w:rPr>
                  <w:rFonts w:eastAsia="Times New Roman"/>
                  <w:color w:val="106BBE"/>
                  <w:sz w:val="18"/>
                  <w:szCs w:val="18"/>
                </w:rPr>
                <w:t>кодами 3.1</w:t>
              </w:r>
            </w:hyperlink>
            <w:r w:rsidRPr="00532C65">
              <w:rPr>
                <w:rFonts w:eastAsia="Times New Roman"/>
                <w:sz w:val="18"/>
                <w:szCs w:val="18"/>
              </w:rPr>
              <w:t xml:space="preserve">, </w:t>
            </w:r>
            <w:hyperlink r:id="rId23" w:anchor="sub_1032" w:history="1">
              <w:r w:rsidRPr="00532C65">
                <w:rPr>
                  <w:rFonts w:eastAsia="Times New Roman"/>
                  <w:color w:val="106BBE"/>
                  <w:sz w:val="18"/>
                  <w:szCs w:val="18"/>
                </w:rPr>
                <w:t>3.2</w:t>
              </w:r>
            </w:hyperlink>
            <w:r w:rsidRPr="00532C65">
              <w:rPr>
                <w:rFonts w:eastAsia="Times New Roman"/>
                <w:sz w:val="18"/>
                <w:szCs w:val="18"/>
              </w:rPr>
              <w:t xml:space="preserve">, </w:t>
            </w:r>
            <w:hyperlink r:id="rId24" w:anchor="sub_1033" w:history="1">
              <w:r w:rsidRPr="00532C65">
                <w:rPr>
                  <w:rFonts w:eastAsia="Times New Roman"/>
                  <w:color w:val="106BBE"/>
                  <w:sz w:val="18"/>
                  <w:szCs w:val="18"/>
                </w:rPr>
                <w:t>3.3</w:t>
              </w:r>
            </w:hyperlink>
            <w:r w:rsidRPr="00532C65">
              <w:rPr>
                <w:rFonts w:eastAsia="Times New Roman"/>
                <w:sz w:val="18"/>
                <w:szCs w:val="18"/>
              </w:rPr>
              <w:t xml:space="preserve">, </w:t>
            </w:r>
            <w:hyperlink r:id="rId25" w:anchor="sub_1034" w:history="1">
              <w:r w:rsidRPr="00532C65">
                <w:rPr>
                  <w:rFonts w:eastAsia="Times New Roman"/>
                  <w:color w:val="106BBE"/>
                  <w:sz w:val="18"/>
                  <w:szCs w:val="18"/>
                </w:rPr>
                <w:t>3.4</w:t>
              </w:r>
            </w:hyperlink>
            <w:r w:rsidRPr="00532C65">
              <w:rPr>
                <w:rFonts w:eastAsia="Times New Roman"/>
                <w:sz w:val="18"/>
                <w:szCs w:val="18"/>
              </w:rPr>
              <w:t xml:space="preserve">, </w:t>
            </w:r>
            <w:hyperlink r:id="rId26" w:anchor="sub_1341" w:history="1">
              <w:r w:rsidRPr="00532C65">
                <w:rPr>
                  <w:rFonts w:eastAsia="Times New Roman"/>
                  <w:color w:val="106BBE"/>
                  <w:sz w:val="18"/>
                  <w:szCs w:val="18"/>
                </w:rPr>
                <w:t>3.4.1</w:t>
              </w:r>
            </w:hyperlink>
            <w:r w:rsidRPr="00532C65">
              <w:rPr>
                <w:rFonts w:eastAsia="Times New Roman"/>
                <w:sz w:val="18"/>
                <w:szCs w:val="18"/>
              </w:rPr>
              <w:t xml:space="preserve">, </w:t>
            </w:r>
            <w:hyperlink r:id="rId27" w:anchor="sub_1351" w:history="1">
              <w:r w:rsidRPr="00532C65">
                <w:rPr>
                  <w:rFonts w:eastAsia="Times New Roman"/>
                  <w:color w:val="106BBE"/>
                  <w:sz w:val="18"/>
                  <w:szCs w:val="18"/>
                </w:rPr>
                <w:t>3.5.1</w:t>
              </w:r>
            </w:hyperlink>
            <w:r w:rsidRPr="00532C65">
              <w:rPr>
                <w:rFonts w:eastAsia="Times New Roman"/>
                <w:sz w:val="18"/>
                <w:szCs w:val="18"/>
              </w:rPr>
              <w:t xml:space="preserve">, </w:t>
            </w:r>
            <w:hyperlink r:id="rId28" w:anchor="sub_1036" w:history="1">
              <w:r w:rsidRPr="00532C65">
                <w:rPr>
                  <w:rFonts w:eastAsia="Times New Roman"/>
                  <w:color w:val="106BBE"/>
                  <w:sz w:val="18"/>
                  <w:szCs w:val="18"/>
                </w:rPr>
                <w:t>3.6</w:t>
              </w:r>
            </w:hyperlink>
            <w:r w:rsidRPr="00532C65">
              <w:rPr>
                <w:rFonts w:eastAsia="Times New Roman"/>
                <w:sz w:val="18"/>
                <w:szCs w:val="18"/>
              </w:rPr>
              <w:t xml:space="preserve">, </w:t>
            </w:r>
            <w:hyperlink r:id="rId29" w:anchor="sub_1037" w:history="1">
              <w:r w:rsidRPr="00532C65">
                <w:rPr>
                  <w:rFonts w:eastAsia="Times New Roman"/>
                  <w:color w:val="106BBE"/>
                  <w:sz w:val="18"/>
                  <w:szCs w:val="18"/>
                </w:rPr>
                <w:t>3.7</w:t>
              </w:r>
            </w:hyperlink>
            <w:r w:rsidRPr="00532C65">
              <w:rPr>
                <w:rFonts w:eastAsia="Times New Roman"/>
                <w:sz w:val="18"/>
                <w:szCs w:val="18"/>
              </w:rPr>
              <w:t xml:space="preserve">, </w:t>
            </w:r>
            <w:hyperlink r:id="rId30" w:anchor="sub_13101" w:history="1">
              <w:r w:rsidRPr="00532C65">
                <w:rPr>
                  <w:rFonts w:eastAsia="Times New Roman"/>
                  <w:color w:val="106BBE"/>
                  <w:sz w:val="18"/>
                  <w:szCs w:val="18"/>
                </w:rPr>
                <w:t>3.10.1</w:t>
              </w:r>
            </w:hyperlink>
            <w:r w:rsidRPr="00532C65">
              <w:rPr>
                <w:rFonts w:eastAsia="Times New Roman"/>
                <w:sz w:val="18"/>
                <w:szCs w:val="18"/>
              </w:rPr>
              <w:t xml:space="preserve">, </w:t>
            </w:r>
            <w:hyperlink r:id="rId31" w:anchor="sub_1041" w:history="1">
              <w:r w:rsidRPr="00532C65">
                <w:rPr>
                  <w:rFonts w:eastAsia="Times New Roman"/>
                  <w:color w:val="106BBE"/>
                  <w:sz w:val="18"/>
                  <w:szCs w:val="18"/>
                </w:rPr>
                <w:t>4.1</w:t>
              </w:r>
            </w:hyperlink>
            <w:r w:rsidRPr="00532C65">
              <w:rPr>
                <w:rFonts w:eastAsia="Times New Roman"/>
                <w:sz w:val="18"/>
                <w:szCs w:val="18"/>
              </w:rPr>
              <w:t xml:space="preserve">, </w:t>
            </w:r>
            <w:hyperlink r:id="rId32" w:anchor="sub_1043" w:history="1">
              <w:r w:rsidRPr="00532C65">
                <w:rPr>
                  <w:rFonts w:eastAsia="Times New Roman"/>
                  <w:color w:val="106BBE"/>
                  <w:sz w:val="18"/>
                  <w:szCs w:val="18"/>
                </w:rPr>
                <w:t>4.3</w:t>
              </w:r>
            </w:hyperlink>
            <w:r w:rsidRPr="00532C65">
              <w:rPr>
                <w:rFonts w:eastAsia="Times New Roman"/>
                <w:sz w:val="18"/>
                <w:szCs w:val="18"/>
              </w:rPr>
              <w:t xml:space="preserve">, </w:t>
            </w:r>
            <w:hyperlink r:id="rId33" w:anchor="sub_1044" w:history="1">
              <w:r w:rsidRPr="00532C65">
                <w:rPr>
                  <w:rFonts w:eastAsia="Times New Roman"/>
                  <w:color w:val="106BBE"/>
                  <w:sz w:val="18"/>
                  <w:szCs w:val="18"/>
                </w:rPr>
                <w:t>4.4</w:t>
              </w:r>
            </w:hyperlink>
            <w:r w:rsidRPr="00532C65">
              <w:rPr>
                <w:rFonts w:eastAsia="Times New Roman"/>
                <w:sz w:val="18"/>
                <w:szCs w:val="18"/>
              </w:rPr>
              <w:t xml:space="preserve">, </w:t>
            </w:r>
            <w:hyperlink r:id="rId34" w:anchor="sub_1046" w:history="1">
              <w:r w:rsidRPr="00532C65">
                <w:rPr>
                  <w:rFonts w:eastAsia="Times New Roman"/>
                  <w:color w:val="106BBE"/>
                  <w:sz w:val="18"/>
                  <w:szCs w:val="18"/>
                </w:rPr>
                <w:t>4.6</w:t>
              </w:r>
            </w:hyperlink>
            <w:r w:rsidRPr="00532C65">
              <w:rPr>
                <w:rFonts w:eastAsia="Times New Roman"/>
                <w:sz w:val="18"/>
                <w:szCs w:val="18"/>
              </w:rPr>
              <w:t xml:space="preserve">, </w:t>
            </w:r>
            <w:hyperlink r:id="rId35" w:anchor="sub_1512" w:history="1">
              <w:r w:rsidRPr="00532C65">
                <w:rPr>
                  <w:rFonts w:eastAsia="Times New Roman"/>
                  <w:color w:val="106BBE"/>
                  <w:sz w:val="18"/>
                  <w:szCs w:val="18"/>
                </w:rPr>
                <w:t>5.1.2</w:t>
              </w:r>
            </w:hyperlink>
            <w:r w:rsidRPr="00532C65">
              <w:rPr>
                <w:rFonts w:eastAsia="Times New Roman"/>
                <w:sz w:val="18"/>
                <w:szCs w:val="18"/>
              </w:rPr>
              <w:t xml:space="preserve">, </w:t>
            </w:r>
            <w:hyperlink r:id="rId36" w:anchor="sub_1513" w:history="1">
              <w:r w:rsidRPr="00532C65">
                <w:rPr>
                  <w:rFonts w:eastAsia="Times New Roman"/>
                  <w:color w:val="106BBE"/>
                  <w:sz w:val="18"/>
                  <w:szCs w:val="18"/>
                </w:rPr>
                <w:t>5.1.3</w:t>
              </w:r>
            </w:hyperlink>
            <w:r w:rsidRPr="00532C65">
              <w:rPr>
                <w:rFonts w:eastAsia="Times New Roman"/>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389" w:type="dxa"/>
            <w:tcBorders>
              <w:top w:val="single" w:sz="4" w:space="0" w:color="auto"/>
              <w:left w:val="single" w:sz="4" w:space="0" w:color="auto"/>
              <w:bottom w:val="single" w:sz="4" w:space="0" w:color="auto"/>
              <w:right w:val="single" w:sz="4" w:space="0" w:color="auto"/>
            </w:tcBorders>
            <w:hideMark/>
          </w:tcPr>
          <w:p w14:paraId="512F01C3" w14:textId="77777777" w:rsidR="00616638" w:rsidRPr="00532C65" w:rsidRDefault="00616638" w:rsidP="00616638">
            <w:pPr>
              <w:jc w:val="center"/>
              <w:rPr>
                <w:rFonts w:eastAsia="Times New Roman"/>
                <w:sz w:val="18"/>
                <w:szCs w:val="18"/>
              </w:rPr>
            </w:pPr>
            <w:bookmarkStart w:id="39" w:name="sub_1027"/>
            <w:r w:rsidRPr="00532C65">
              <w:rPr>
                <w:rFonts w:eastAsia="Times New Roman"/>
                <w:sz w:val="18"/>
                <w:szCs w:val="18"/>
              </w:rPr>
              <w:t>2.7</w:t>
            </w:r>
            <w:bookmarkEnd w:id="39"/>
          </w:p>
        </w:tc>
        <w:tc>
          <w:tcPr>
            <w:tcW w:w="1280" w:type="dxa"/>
            <w:tcBorders>
              <w:top w:val="single" w:sz="4" w:space="0" w:color="auto"/>
              <w:left w:val="single" w:sz="4" w:space="0" w:color="auto"/>
              <w:bottom w:val="single" w:sz="4" w:space="0" w:color="auto"/>
              <w:right w:val="single" w:sz="4" w:space="0" w:color="auto"/>
            </w:tcBorders>
            <w:hideMark/>
          </w:tcPr>
          <w:p w14:paraId="136363C5"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16C8F7C2"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370EDE0" w14:textId="77777777" w:rsidR="00616638" w:rsidRPr="00532C65" w:rsidRDefault="00616638" w:rsidP="00616638">
            <w:pPr>
              <w:jc w:val="center"/>
              <w:rPr>
                <w:rFonts w:eastAsia="Times New Roman"/>
                <w:sz w:val="18"/>
                <w:szCs w:val="18"/>
              </w:rPr>
            </w:pPr>
            <w:r w:rsidRPr="00532C65">
              <w:rPr>
                <w:rFonts w:eastAsia="Times New Roman"/>
                <w:sz w:val="18"/>
                <w:szCs w:val="18"/>
              </w:rPr>
              <w:t>Хранение автотранспорта</w:t>
            </w:r>
          </w:p>
        </w:tc>
        <w:tc>
          <w:tcPr>
            <w:tcW w:w="4848" w:type="dxa"/>
            <w:tcBorders>
              <w:top w:val="single" w:sz="4" w:space="0" w:color="auto"/>
              <w:left w:val="single" w:sz="4" w:space="0" w:color="auto"/>
              <w:bottom w:val="single" w:sz="4" w:space="0" w:color="auto"/>
              <w:right w:val="single" w:sz="4" w:space="0" w:color="auto"/>
            </w:tcBorders>
            <w:hideMark/>
          </w:tcPr>
          <w:p w14:paraId="0E6289C3"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32C65">
              <w:rPr>
                <w:rFonts w:eastAsia="Times New Roman"/>
                <w:sz w:val="18"/>
                <w:szCs w:val="18"/>
              </w:rPr>
              <w:t>машино</w:t>
            </w:r>
            <w:proofErr w:type="spellEnd"/>
            <w:r w:rsidRPr="00532C65">
              <w:rPr>
                <w:rFonts w:eastAsia="Times New Roman"/>
                <w:sz w:val="18"/>
                <w:szCs w:val="18"/>
              </w:rPr>
              <w:t xml:space="preserve">-места, за исключением гаражей, размещение которых предусмотрено содержанием видов разрешенного использования с </w:t>
            </w:r>
            <w:hyperlink r:id="rId37" w:anchor="sub_1272" w:history="1">
              <w:r w:rsidRPr="00532C65">
                <w:rPr>
                  <w:rFonts w:eastAsia="Times New Roman"/>
                  <w:color w:val="106BBE"/>
                  <w:sz w:val="18"/>
                  <w:szCs w:val="18"/>
                </w:rPr>
                <w:t>кодами 2.7.2</w:t>
              </w:r>
            </w:hyperlink>
            <w:r w:rsidRPr="00532C65">
              <w:rPr>
                <w:rFonts w:eastAsia="Times New Roman"/>
                <w:sz w:val="18"/>
                <w:szCs w:val="18"/>
              </w:rPr>
              <w:t>, 4.9</w:t>
            </w:r>
          </w:p>
        </w:tc>
        <w:tc>
          <w:tcPr>
            <w:tcW w:w="1389" w:type="dxa"/>
            <w:tcBorders>
              <w:top w:val="single" w:sz="4" w:space="0" w:color="auto"/>
              <w:left w:val="single" w:sz="4" w:space="0" w:color="auto"/>
              <w:bottom w:val="single" w:sz="4" w:space="0" w:color="auto"/>
              <w:right w:val="single" w:sz="4" w:space="0" w:color="auto"/>
            </w:tcBorders>
            <w:hideMark/>
          </w:tcPr>
          <w:p w14:paraId="754BBA14" w14:textId="77777777" w:rsidR="00616638" w:rsidRPr="00532C65" w:rsidRDefault="00616638" w:rsidP="00616638">
            <w:pPr>
              <w:jc w:val="center"/>
              <w:rPr>
                <w:rFonts w:eastAsia="Times New Roman"/>
                <w:sz w:val="18"/>
                <w:szCs w:val="18"/>
              </w:rPr>
            </w:pPr>
            <w:bookmarkStart w:id="40" w:name="sub_1271"/>
            <w:r w:rsidRPr="00532C65">
              <w:rPr>
                <w:rFonts w:eastAsia="Times New Roman"/>
                <w:sz w:val="18"/>
                <w:szCs w:val="18"/>
              </w:rPr>
              <w:t>2.7.1</w:t>
            </w:r>
            <w:bookmarkEnd w:id="40"/>
          </w:p>
        </w:tc>
        <w:tc>
          <w:tcPr>
            <w:tcW w:w="1280" w:type="dxa"/>
            <w:tcBorders>
              <w:top w:val="single" w:sz="4" w:space="0" w:color="auto"/>
              <w:left w:val="single" w:sz="4" w:space="0" w:color="auto"/>
              <w:bottom w:val="single" w:sz="4" w:space="0" w:color="auto"/>
              <w:right w:val="single" w:sz="4" w:space="0" w:color="auto"/>
            </w:tcBorders>
            <w:hideMark/>
          </w:tcPr>
          <w:p w14:paraId="752E92F7"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138EDA55"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6D581DA" w14:textId="77777777" w:rsidR="00616638" w:rsidRPr="00532C65" w:rsidRDefault="00616638" w:rsidP="00616638">
            <w:pPr>
              <w:jc w:val="center"/>
              <w:rPr>
                <w:rFonts w:eastAsia="Times New Roman"/>
                <w:sz w:val="18"/>
                <w:szCs w:val="18"/>
              </w:rPr>
            </w:pPr>
            <w:bookmarkStart w:id="41" w:name="sub_1272"/>
            <w:r w:rsidRPr="00532C65">
              <w:rPr>
                <w:rFonts w:eastAsia="Times New Roman"/>
                <w:sz w:val="18"/>
                <w:szCs w:val="18"/>
              </w:rPr>
              <w:t>Размещение гаражей для собственных нужд</w:t>
            </w:r>
            <w:bookmarkEnd w:id="41"/>
          </w:p>
        </w:tc>
        <w:tc>
          <w:tcPr>
            <w:tcW w:w="4848" w:type="dxa"/>
            <w:tcBorders>
              <w:top w:val="single" w:sz="4" w:space="0" w:color="auto"/>
              <w:left w:val="single" w:sz="4" w:space="0" w:color="auto"/>
              <w:bottom w:val="single" w:sz="4" w:space="0" w:color="auto"/>
              <w:right w:val="single" w:sz="4" w:space="0" w:color="auto"/>
            </w:tcBorders>
            <w:hideMark/>
          </w:tcPr>
          <w:p w14:paraId="37E360C3"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389" w:type="dxa"/>
            <w:tcBorders>
              <w:top w:val="single" w:sz="4" w:space="0" w:color="auto"/>
              <w:left w:val="single" w:sz="4" w:space="0" w:color="auto"/>
              <w:bottom w:val="single" w:sz="4" w:space="0" w:color="auto"/>
              <w:right w:val="single" w:sz="4" w:space="0" w:color="auto"/>
            </w:tcBorders>
            <w:hideMark/>
          </w:tcPr>
          <w:p w14:paraId="2903E724" w14:textId="77777777" w:rsidR="00616638" w:rsidRPr="00532C65" w:rsidRDefault="00616638" w:rsidP="00616638">
            <w:pPr>
              <w:jc w:val="center"/>
              <w:rPr>
                <w:rFonts w:eastAsia="Times New Roman"/>
                <w:sz w:val="18"/>
                <w:szCs w:val="18"/>
              </w:rPr>
            </w:pPr>
            <w:r w:rsidRPr="00532C65">
              <w:rPr>
                <w:rFonts w:eastAsia="Times New Roman"/>
                <w:sz w:val="18"/>
                <w:szCs w:val="18"/>
              </w:rPr>
              <w:t>2.7.2</w:t>
            </w:r>
          </w:p>
        </w:tc>
        <w:tc>
          <w:tcPr>
            <w:tcW w:w="1280" w:type="dxa"/>
            <w:tcBorders>
              <w:top w:val="single" w:sz="4" w:space="0" w:color="auto"/>
              <w:left w:val="single" w:sz="4" w:space="0" w:color="auto"/>
              <w:bottom w:val="single" w:sz="4" w:space="0" w:color="auto"/>
              <w:right w:val="single" w:sz="4" w:space="0" w:color="auto"/>
            </w:tcBorders>
            <w:hideMark/>
          </w:tcPr>
          <w:p w14:paraId="15C722CD"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7CB8C185"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A5AA9C5" w14:textId="77777777" w:rsidR="00616638" w:rsidRPr="00532C65" w:rsidRDefault="00616638" w:rsidP="00616638">
            <w:pPr>
              <w:jc w:val="center"/>
              <w:rPr>
                <w:rFonts w:eastAsia="Times New Roman"/>
                <w:sz w:val="18"/>
                <w:szCs w:val="18"/>
              </w:rPr>
            </w:pPr>
            <w:bookmarkStart w:id="42" w:name="sub_1030"/>
            <w:r w:rsidRPr="00532C65">
              <w:rPr>
                <w:rFonts w:eastAsia="Times New Roman"/>
                <w:sz w:val="18"/>
                <w:szCs w:val="18"/>
              </w:rPr>
              <w:t xml:space="preserve">Общественное использование объектов капитального </w:t>
            </w:r>
            <w:r w:rsidRPr="00532C65">
              <w:rPr>
                <w:rFonts w:eastAsia="Times New Roman"/>
                <w:sz w:val="18"/>
                <w:szCs w:val="18"/>
              </w:rPr>
              <w:lastRenderedPageBreak/>
              <w:t>строительства</w:t>
            </w:r>
            <w:bookmarkEnd w:id="42"/>
          </w:p>
        </w:tc>
        <w:tc>
          <w:tcPr>
            <w:tcW w:w="4848" w:type="dxa"/>
            <w:tcBorders>
              <w:top w:val="single" w:sz="4" w:space="0" w:color="auto"/>
              <w:left w:val="single" w:sz="4" w:space="0" w:color="auto"/>
              <w:bottom w:val="single" w:sz="4" w:space="0" w:color="auto"/>
              <w:right w:val="single" w:sz="4" w:space="0" w:color="auto"/>
            </w:tcBorders>
            <w:hideMark/>
          </w:tcPr>
          <w:p w14:paraId="332FE1EE"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w:t>
            </w:r>
            <w:r w:rsidRPr="00532C65">
              <w:rPr>
                <w:rFonts w:eastAsia="Times New Roman"/>
                <w:sz w:val="18"/>
                <w:szCs w:val="18"/>
              </w:rPr>
              <w:lastRenderedPageBreak/>
              <w:t xml:space="preserve">содержание видов разрешенного использования с </w:t>
            </w:r>
            <w:hyperlink r:id="rId38" w:anchor="sub_1031" w:history="1">
              <w:r w:rsidRPr="00532C65">
                <w:rPr>
                  <w:rFonts w:eastAsia="Times New Roman"/>
                  <w:color w:val="106BBE"/>
                  <w:sz w:val="18"/>
                  <w:szCs w:val="18"/>
                </w:rPr>
                <w:t>кодами 3.1 - 3.10.2</w:t>
              </w:r>
            </w:hyperlink>
          </w:p>
        </w:tc>
        <w:tc>
          <w:tcPr>
            <w:tcW w:w="1389" w:type="dxa"/>
            <w:tcBorders>
              <w:top w:val="single" w:sz="4" w:space="0" w:color="auto"/>
              <w:left w:val="single" w:sz="4" w:space="0" w:color="auto"/>
              <w:bottom w:val="single" w:sz="4" w:space="0" w:color="auto"/>
              <w:right w:val="single" w:sz="4" w:space="0" w:color="auto"/>
            </w:tcBorders>
            <w:hideMark/>
          </w:tcPr>
          <w:p w14:paraId="4EFB2880"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3.0</w:t>
            </w:r>
          </w:p>
        </w:tc>
        <w:tc>
          <w:tcPr>
            <w:tcW w:w="1280" w:type="dxa"/>
            <w:tcBorders>
              <w:top w:val="single" w:sz="4" w:space="0" w:color="auto"/>
              <w:left w:val="single" w:sz="4" w:space="0" w:color="auto"/>
              <w:bottom w:val="single" w:sz="4" w:space="0" w:color="auto"/>
              <w:right w:val="single" w:sz="4" w:space="0" w:color="auto"/>
            </w:tcBorders>
          </w:tcPr>
          <w:p w14:paraId="144D8374" w14:textId="77777777" w:rsidR="00616638" w:rsidRPr="00532C65" w:rsidRDefault="00616638" w:rsidP="00616638">
            <w:pPr>
              <w:widowControl/>
              <w:autoSpaceDE/>
              <w:autoSpaceDN/>
              <w:adjustRightInd/>
              <w:rPr>
                <w:rFonts w:eastAsia="Times New Roman"/>
                <w:sz w:val="18"/>
                <w:szCs w:val="18"/>
              </w:rPr>
            </w:pPr>
          </w:p>
        </w:tc>
      </w:tr>
      <w:tr w:rsidR="00616638" w:rsidRPr="00532C65" w14:paraId="4F3B066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6E4F6FD" w14:textId="77777777" w:rsidR="00616638" w:rsidRPr="00532C65" w:rsidRDefault="00616638" w:rsidP="00616638">
            <w:pPr>
              <w:jc w:val="center"/>
              <w:rPr>
                <w:rFonts w:eastAsia="Times New Roman"/>
                <w:sz w:val="18"/>
                <w:szCs w:val="18"/>
              </w:rPr>
            </w:pPr>
            <w:r w:rsidRPr="00532C65">
              <w:rPr>
                <w:rFonts w:eastAsia="Times New Roman"/>
                <w:sz w:val="18"/>
                <w:szCs w:val="18"/>
              </w:rPr>
              <w:t>Коммунальное обслуживание</w:t>
            </w:r>
          </w:p>
        </w:tc>
        <w:tc>
          <w:tcPr>
            <w:tcW w:w="4848" w:type="dxa"/>
            <w:tcBorders>
              <w:top w:val="single" w:sz="4" w:space="0" w:color="auto"/>
              <w:left w:val="single" w:sz="4" w:space="0" w:color="auto"/>
              <w:bottom w:val="single" w:sz="4" w:space="0" w:color="auto"/>
              <w:right w:val="single" w:sz="4" w:space="0" w:color="auto"/>
            </w:tcBorders>
            <w:hideMark/>
          </w:tcPr>
          <w:p w14:paraId="28E42280"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9" w:anchor="sub_1311" w:history="1">
              <w:r w:rsidRPr="00532C65">
                <w:rPr>
                  <w:rFonts w:eastAsia="Times New Roman"/>
                  <w:color w:val="106BBE"/>
                  <w:sz w:val="18"/>
                  <w:szCs w:val="18"/>
                </w:rPr>
                <w:t>кодами 3.1.1 - 3.1.2</w:t>
              </w:r>
            </w:hyperlink>
          </w:p>
        </w:tc>
        <w:tc>
          <w:tcPr>
            <w:tcW w:w="1389" w:type="dxa"/>
            <w:tcBorders>
              <w:top w:val="single" w:sz="4" w:space="0" w:color="auto"/>
              <w:left w:val="single" w:sz="4" w:space="0" w:color="auto"/>
              <w:bottom w:val="single" w:sz="4" w:space="0" w:color="auto"/>
              <w:right w:val="single" w:sz="4" w:space="0" w:color="auto"/>
            </w:tcBorders>
            <w:hideMark/>
          </w:tcPr>
          <w:p w14:paraId="530C5321" w14:textId="77777777" w:rsidR="00616638" w:rsidRPr="00532C65" w:rsidRDefault="00616638" w:rsidP="00616638">
            <w:pPr>
              <w:jc w:val="center"/>
              <w:rPr>
                <w:rFonts w:eastAsia="Times New Roman"/>
                <w:sz w:val="18"/>
                <w:szCs w:val="18"/>
              </w:rPr>
            </w:pPr>
            <w:bookmarkStart w:id="43" w:name="sub_1031"/>
            <w:r w:rsidRPr="00532C65">
              <w:rPr>
                <w:rFonts w:eastAsia="Times New Roman"/>
                <w:sz w:val="18"/>
                <w:szCs w:val="18"/>
              </w:rPr>
              <w:t>3.1</w:t>
            </w:r>
            <w:bookmarkEnd w:id="43"/>
          </w:p>
        </w:tc>
        <w:tc>
          <w:tcPr>
            <w:tcW w:w="1280" w:type="dxa"/>
            <w:tcBorders>
              <w:top w:val="single" w:sz="4" w:space="0" w:color="auto"/>
              <w:left w:val="single" w:sz="4" w:space="0" w:color="auto"/>
              <w:bottom w:val="single" w:sz="4" w:space="0" w:color="auto"/>
              <w:right w:val="single" w:sz="4" w:space="0" w:color="auto"/>
            </w:tcBorders>
            <w:hideMark/>
          </w:tcPr>
          <w:p w14:paraId="1ADDEF88"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115EF828"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6708624" w14:textId="77777777" w:rsidR="00616638" w:rsidRPr="00532C65" w:rsidRDefault="00616638" w:rsidP="00616638">
            <w:pPr>
              <w:jc w:val="center"/>
              <w:rPr>
                <w:rFonts w:eastAsia="Times New Roman"/>
                <w:sz w:val="18"/>
                <w:szCs w:val="18"/>
              </w:rPr>
            </w:pPr>
            <w:r w:rsidRPr="00532C65">
              <w:rPr>
                <w:rFonts w:eastAsia="Times New Roman"/>
                <w:sz w:val="18"/>
                <w:szCs w:val="18"/>
              </w:rPr>
              <w:t>Предоставление коммунальных услуг</w:t>
            </w:r>
          </w:p>
        </w:tc>
        <w:tc>
          <w:tcPr>
            <w:tcW w:w="4848" w:type="dxa"/>
            <w:tcBorders>
              <w:top w:val="single" w:sz="4" w:space="0" w:color="auto"/>
              <w:left w:val="single" w:sz="4" w:space="0" w:color="auto"/>
              <w:bottom w:val="single" w:sz="4" w:space="0" w:color="auto"/>
              <w:right w:val="single" w:sz="4" w:space="0" w:color="auto"/>
            </w:tcBorders>
            <w:hideMark/>
          </w:tcPr>
          <w:p w14:paraId="45D6D0D2"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89" w:type="dxa"/>
            <w:tcBorders>
              <w:top w:val="single" w:sz="4" w:space="0" w:color="auto"/>
              <w:left w:val="single" w:sz="4" w:space="0" w:color="auto"/>
              <w:bottom w:val="single" w:sz="4" w:space="0" w:color="auto"/>
              <w:right w:val="single" w:sz="4" w:space="0" w:color="auto"/>
            </w:tcBorders>
            <w:hideMark/>
          </w:tcPr>
          <w:p w14:paraId="5D15D58A" w14:textId="77777777" w:rsidR="00616638" w:rsidRPr="00532C65" w:rsidRDefault="00616638" w:rsidP="00616638">
            <w:pPr>
              <w:jc w:val="center"/>
              <w:rPr>
                <w:rFonts w:eastAsia="Times New Roman"/>
                <w:sz w:val="18"/>
                <w:szCs w:val="18"/>
              </w:rPr>
            </w:pPr>
            <w:bookmarkStart w:id="44" w:name="sub_1311"/>
            <w:r w:rsidRPr="00532C65">
              <w:rPr>
                <w:rFonts w:eastAsia="Times New Roman"/>
                <w:sz w:val="18"/>
                <w:szCs w:val="18"/>
              </w:rPr>
              <w:t>3.1.1</w:t>
            </w:r>
            <w:bookmarkEnd w:id="44"/>
          </w:p>
        </w:tc>
        <w:tc>
          <w:tcPr>
            <w:tcW w:w="1280" w:type="dxa"/>
            <w:tcBorders>
              <w:top w:val="single" w:sz="4" w:space="0" w:color="auto"/>
              <w:left w:val="single" w:sz="4" w:space="0" w:color="auto"/>
              <w:bottom w:val="single" w:sz="4" w:space="0" w:color="auto"/>
              <w:right w:val="single" w:sz="4" w:space="0" w:color="auto"/>
            </w:tcBorders>
            <w:hideMark/>
          </w:tcPr>
          <w:p w14:paraId="29ADF363"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54BA7C6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362CC2F" w14:textId="77777777" w:rsidR="00616638" w:rsidRPr="00532C65" w:rsidRDefault="00616638" w:rsidP="00616638">
            <w:pPr>
              <w:jc w:val="center"/>
              <w:rPr>
                <w:rFonts w:eastAsia="Times New Roman"/>
                <w:sz w:val="18"/>
                <w:szCs w:val="18"/>
              </w:rPr>
            </w:pPr>
            <w:r w:rsidRPr="00532C65">
              <w:rPr>
                <w:rFonts w:eastAsia="Times New Roman"/>
                <w:sz w:val="18"/>
                <w:szCs w:val="18"/>
              </w:rPr>
              <w:t>Административные здания организаций, обеспечивающих предоставление коммунальных услуг</w:t>
            </w:r>
          </w:p>
        </w:tc>
        <w:tc>
          <w:tcPr>
            <w:tcW w:w="4848" w:type="dxa"/>
            <w:tcBorders>
              <w:top w:val="single" w:sz="4" w:space="0" w:color="auto"/>
              <w:left w:val="single" w:sz="4" w:space="0" w:color="auto"/>
              <w:bottom w:val="single" w:sz="4" w:space="0" w:color="auto"/>
              <w:right w:val="single" w:sz="4" w:space="0" w:color="auto"/>
            </w:tcBorders>
            <w:hideMark/>
          </w:tcPr>
          <w:p w14:paraId="003FDCA7"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1389" w:type="dxa"/>
            <w:tcBorders>
              <w:top w:val="single" w:sz="4" w:space="0" w:color="auto"/>
              <w:left w:val="single" w:sz="4" w:space="0" w:color="auto"/>
              <w:bottom w:val="single" w:sz="4" w:space="0" w:color="auto"/>
              <w:right w:val="single" w:sz="4" w:space="0" w:color="auto"/>
            </w:tcBorders>
            <w:hideMark/>
          </w:tcPr>
          <w:p w14:paraId="2D00A146" w14:textId="77777777" w:rsidR="00616638" w:rsidRPr="00532C65" w:rsidRDefault="00616638" w:rsidP="00616638">
            <w:pPr>
              <w:jc w:val="center"/>
              <w:rPr>
                <w:rFonts w:eastAsia="Times New Roman"/>
                <w:sz w:val="18"/>
                <w:szCs w:val="18"/>
              </w:rPr>
            </w:pPr>
            <w:bookmarkStart w:id="45" w:name="sub_1312"/>
            <w:r w:rsidRPr="00532C65">
              <w:rPr>
                <w:rFonts w:eastAsia="Times New Roman"/>
                <w:sz w:val="18"/>
                <w:szCs w:val="18"/>
              </w:rPr>
              <w:t>3.1.2</w:t>
            </w:r>
            <w:bookmarkEnd w:id="45"/>
          </w:p>
        </w:tc>
        <w:tc>
          <w:tcPr>
            <w:tcW w:w="1280" w:type="dxa"/>
            <w:tcBorders>
              <w:top w:val="single" w:sz="4" w:space="0" w:color="auto"/>
              <w:left w:val="single" w:sz="4" w:space="0" w:color="auto"/>
              <w:bottom w:val="single" w:sz="4" w:space="0" w:color="auto"/>
              <w:right w:val="single" w:sz="4" w:space="0" w:color="auto"/>
            </w:tcBorders>
            <w:hideMark/>
          </w:tcPr>
          <w:p w14:paraId="0C37D386"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7B7D5F58"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143EC51" w14:textId="77777777" w:rsidR="00616638" w:rsidRPr="00532C65" w:rsidRDefault="00616638" w:rsidP="00616638">
            <w:pPr>
              <w:jc w:val="center"/>
              <w:rPr>
                <w:rFonts w:eastAsia="Times New Roman"/>
                <w:sz w:val="18"/>
                <w:szCs w:val="18"/>
              </w:rPr>
            </w:pPr>
            <w:r w:rsidRPr="00532C65">
              <w:rPr>
                <w:rFonts w:eastAsia="Times New Roman"/>
                <w:sz w:val="18"/>
                <w:szCs w:val="18"/>
              </w:rPr>
              <w:t>Социальное обслуживание</w:t>
            </w:r>
          </w:p>
        </w:tc>
        <w:tc>
          <w:tcPr>
            <w:tcW w:w="4848" w:type="dxa"/>
            <w:tcBorders>
              <w:top w:val="single" w:sz="4" w:space="0" w:color="auto"/>
              <w:left w:val="single" w:sz="4" w:space="0" w:color="auto"/>
              <w:bottom w:val="single" w:sz="4" w:space="0" w:color="auto"/>
              <w:right w:val="single" w:sz="4" w:space="0" w:color="auto"/>
            </w:tcBorders>
            <w:hideMark/>
          </w:tcPr>
          <w:p w14:paraId="75CD91ED"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40" w:anchor="sub_1321" w:history="1">
              <w:r w:rsidRPr="00532C65">
                <w:rPr>
                  <w:rFonts w:eastAsia="Times New Roman"/>
                  <w:color w:val="106BBE"/>
                  <w:sz w:val="18"/>
                  <w:szCs w:val="18"/>
                </w:rPr>
                <w:t>кодами 3.2.1 - 3.2.4</w:t>
              </w:r>
            </w:hyperlink>
          </w:p>
        </w:tc>
        <w:tc>
          <w:tcPr>
            <w:tcW w:w="1389" w:type="dxa"/>
            <w:tcBorders>
              <w:top w:val="single" w:sz="4" w:space="0" w:color="auto"/>
              <w:left w:val="single" w:sz="4" w:space="0" w:color="auto"/>
              <w:bottom w:val="single" w:sz="4" w:space="0" w:color="auto"/>
              <w:right w:val="single" w:sz="4" w:space="0" w:color="auto"/>
            </w:tcBorders>
            <w:hideMark/>
          </w:tcPr>
          <w:p w14:paraId="6A641B45" w14:textId="77777777" w:rsidR="00616638" w:rsidRPr="00532C65" w:rsidRDefault="00616638" w:rsidP="00616638">
            <w:pPr>
              <w:jc w:val="center"/>
              <w:rPr>
                <w:rFonts w:eastAsia="Times New Roman"/>
                <w:sz w:val="18"/>
                <w:szCs w:val="18"/>
              </w:rPr>
            </w:pPr>
            <w:bookmarkStart w:id="46" w:name="sub_1032"/>
            <w:r w:rsidRPr="00532C65">
              <w:rPr>
                <w:rFonts w:eastAsia="Times New Roman"/>
                <w:sz w:val="18"/>
                <w:szCs w:val="18"/>
              </w:rPr>
              <w:t>3.2</w:t>
            </w:r>
            <w:bookmarkEnd w:id="46"/>
          </w:p>
        </w:tc>
        <w:tc>
          <w:tcPr>
            <w:tcW w:w="1280" w:type="dxa"/>
            <w:tcBorders>
              <w:top w:val="single" w:sz="4" w:space="0" w:color="auto"/>
              <w:left w:val="single" w:sz="4" w:space="0" w:color="auto"/>
              <w:bottom w:val="single" w:sz="4" w:space="0" w:color="auto"/>
              <w:right w:val="single" w:sz="4" w:space="0" w:color="auto"/>
            </w:tcBorders>
            <w:hideMark/>
          </w:tcPr>
          <w:p w14:paraId="1D770EBE"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2E6C5995"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3BFA862" w14:textId="77777777" w:rsidR="00616638" w:rsidRPr="00532C65" w:rsidRDefault="00616638" w:rsidP="00616638">
            <w:pPr>
              <w:jc w:val="center"/>
              <w:rPr>
                <w:rFonts w:eastAsia="Times New Roman"/>
                <w:sz w:val="18"/>
                <w:szCs w:val="18"/>
              </w:rPr>
            </w:pPr>
            <w:r w:rsidRPr="00532C65">
              <w:rPr>
                <w:rFonts w:eastAsia="Times New Roman"/>
                <w:sz w:val="18"/>
                <w:szCs w:val="18"/>
              </w:rPr>
              <w:t>Дома социального обслуживания</w:t>
            </w:r>
          </w:p>
        </w:tc>
        <w:tc>
          <w:tcPr>
            <w:tcW w:w="4848" w:type="dxa"/>
            <w:tcBorders>
              <w:top w:val="single" w:sz="4" w:space="0" w:color="auto"/>
              <w:left w:val="single" w:sz="4" w:space="0" w:color="auto"/>
              <w:bottom w:val="single" w:sz="4" w:space="0" w:color="auto"/>
              <w:right w:val="single" w:sz="4" w:space="0" w:color="auto"/>
            </w:tcBorders>
            <w:hideMark/>
          </w:tcPr>
          <w:p w14:paraId="3AAB835B"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14:paraId="60DB0609"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1389" w:type="dxa"/>
            <w:tcBorders>
              <w:top w:val="single" w:sz="4" w:space="0" w:color="auto"/>
              <w:left w:val="single" w:sz="4" w:space="0" w:color="auto"/>
              <w:bottom w:val="single" w:sz="4" w:space="0" w:color="auto"/>
              <w:right w:val="single" w:sz="4" w:space="0" w:color="auto"/>
            </w:tcBorders>
            <w:hideMark/>
          </w:tcPr>
          <w:p w14:paraId="4D836827" w14:textId="77777777" w:rsidR="00616638" w:rsidRPr="00532C65" w:rsidRDefault="00616638" w:rsidP="00616638">
            <w:pPr>
              <w:jc w:val="center"/>
              <w:rPr>
                <w:rFonts w:eastAsia="Times New Roman"/>
                <w:sz w:val="18"/>
                <w:szCs w:val="18"/>
              </w:rPr>
            </w:pPr>
            <w:bookmarkStart w:id="47" w:name="sub_1321"/>
            <w:r w:rsidRPr="00532C65">
              <w:rPr>
                <w:rFonts w:eastAsia="Times New Roman"/>
                <w:sz w:val="18"/>
                <w:szCs w:val="18"/>
              </w:rPr>
              <w:t>3.2.1</w:t>
            </w:r>
            <w:bookmarkEnd w:id="47"/>
          </w:p>
        </w:tc>
        <w:tc>
          <w:tcPr>
            <w:tcW w:w="1280" w:type="dxa"/>
            <w:tcBorders>
              <w:top w:val="single" w:sz="4" w:space="0" w:color="auto"/>
              <w:left w:val="single" w:sz="4" w:space="0" w:color="auto"/>
              <w:bottom w:val="single" w:sz="4" w:space="0" w:color="auto"/>
              <w:right w:val="single" w:sz="4" w:space="0" w:color="auto"/>
            </w:tcBorders>
            <w:hideMark/>
          </w:tcPr>
          <w:p w14:paraId="453F74B0"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2072D82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DB57436" w14:textId="77777777" w:rsidR="00616638" w:rsidRPr="00532C65" w:rsidRDefault="00616638" w:rsidP="00616638">
            <w:pPr>
              <w:jc w:val="center"/>
              <w:rPr>
                <w:rFonts w:eastAsia="Times New Roman"/>
                <w:sz w:val="18"/>
                <w:szCs w:val="18"/>
              </w:rPr>
            </w:pPr>
            <w:r w:rsidRPr="00532C65">
              <w:rPr>
                <w:rFonts w:eastAsia="Times New Roman"/>
                <w:sz w:val="18"/>
                <w:szCs w:val="18"/>
              </w:rPr>
              <w:t>Оказание социальной помощи населению</w:t>
            </w:r>
          </w:p>
        </w:tc>
        <w:tc>
          <w:tcPr>
            <w:tcW w:w="4848" w:type="dxa"/>
            <w:tcBorders>
              <w:top w:val="single" w:sz="4" w:space="0" w:color="auto"/>
              <w:left w:val="single" w:sz="4" w:space="0" w:color="auto"/>
              <w:bottom w:val="single" w:sz="4" w:space="0" w:color="auto"/>
              <w:right w:val="single" w:sz="4" w:space="0" w:color="auto"/>
            </w:tcBorders>
            <w:hideMark/>
          </w:tcPr>
          <w:p w14:paraId="0537EF3F"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4DE1FD22"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размещения общественных некоммерческих организаций: некоммерческих фондов, благотворительных организаций, клубов по интересам</w:t>
            </w:r>
          </w:p>
        </w:tc>
        <w:tc>
          <w:tcPr>
            <w:tcW w:w="1389" w:type="dxa"/>
            <w:tcBorders>
              <w:top w:val="single" w:sz="4" w:space="0" w:color="auto"/>
              <w:left w:val="single" w:sz="4" w:space="0" w:color="auto"/>
              <w:bottom w:val="single" w:sz="4" w:space="0" w:color="auto"/>
              <w:right w:val="single" w:sz="4" w:space="0" w:color="auto"/>
            </w:tcBorders>
            <w:hideMark/>
          </w:tcPr>
          <w:p w14:paraId="71B8D27F" w14:textId="77777777" w:rsidR="00616638" w:rsidRPr="00532C65" w:rsidRDefault="00616638" w:rsidP="00616638">
            <w:pPr>
              <w:jc w:val="center"/>
              <w:rPr>
                <w:rFonts w:eastAsia="Times New Roman"/>
                <w:sz w:val="18"/>
                <w:szCs w:val="18"/>
              </w:rPr>
            </w:pPr>
            <w:bookmarkStart w:id="48" w:name="sub_1322"/>
            <w:r w:rsidRPr="00532C65">
              <w:rPr>
                <w:rFonts w:eastAsia="Times New Roman"/>
                <w:sz w:val="18"/>
                <w:szCs w:val="18"/>
              </w:rPr>
              <w:t>3.2.2</w:t>
            </w:r>
            <w:bookmarkEnd w:id="48"/>
          </w:p>
        </w:tc>
        <w:tc>
          <w:tcPr>
            <w:tcW w:w="1280" w:type="dxa"/>
            <w:tcBorders>
              <w:top w:val="single" w:sz="4" w:space="0" w:color="auto"/>
              <w:left w:val="single" w:sz="4" w:space="0" w:color="auto"/>
              <w:bottom w:val="single" w:sz="4" w:space="0" w:color="auto"/>
              <w:right w:val="single" w:sz="4" w:space="0" w:color="auto"/>
            </w:tcBorders>
            <w:hideMark/>
          </w:tcPr>
          <w:p w14:paraId="5A70477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2736DC0D"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0DC33C6" w14:textId="77777777" w:rsidR="00616638" w:rsidRPr="00532C65" w:rsidRDefault="00616638" w:rsidP="00616638">
            <w:pPr>
              <w:jc w:val="center"/>
              <w:rPr>
                <w:rFonts w:eastAsia="Times New Roman"/>
                <w:sz w:val="18"/>
                <w:szCs w:val="18"/>
              </w:rPr>
            </w:pPr>
            <w:r w:rsidRPr="00532C65">
              <w:rPr>
                <w:rFonts w:eastAsia="Times New Roman"/>
                <w:sz w:val="18"/>
                <w:szCs w:val="18"/>
              </w:rPr>
              <w:t>Оказание услуг связи</w:t>
            </w:r>
          </w:p>
        </w:tc>
        <w:tc>
          <w:tcPr>
            <w:tcW w:w="4848" w:type="dxa"/>
            <w:tcBorders>
              <w:top w:val="single" w:sz="4" w:space="0" w:color="auto"/>
              <w:left w:val="single" w:sz="4" w:space="0" w:color="auto"/>
              <w:bottom w:val="single" w:sz="4" w:space="0" w:color="auto"/>
              <w:right w:val="single" w:sz="4" w:space="0" w:color="auto"/>
            </w:tcBorders>
            <w:hideMark/>
          </w:tcPr>
          <w:p w14:paraId="4ABB35AE"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89" w:type="dxa"/>
            <w:tcBorders>
              <w:top w:val="single" w:sz="4" w:space="0" w:color="auto"/>
              <w:left w:val="single" w:sz="4" w:space="0" w:color="auto"/>
              <w:bottom w:val="single" w:sz="4" w:space="0" w:color="auto"/>
              <w:right w:val="single" w:sz="4" w:space="0" w:color="auto"/>
            </w:tcBorders>
            <w:hideMark/>
          </w:tcPr>
          <w:p w14:paraId="0B072CB4" w14:textId="77777777" w:rsidR="00616638" w:rsidRPr="00532C65" w:rsidRDefault="00616638" w:rsidP="00616638">
            <w:pPr>
              <w:jc w:val="center"/>
              <w:rPr>
                <w:rFonts w:eastAsia="Times New Roman"/>
                <w:sz w:val="18"/>
                <w:szCs w:val="18"/>
              </w:rPr>
            </w:pPr>
            <w:bookmarkStart w:id="49" w:name="sub_1323"/>
            <w:r w:rsidRPr="00532C65">
              <w:rPr>
                <w:rFonts w:eastAsia="Times New Roman"/>
                <w:sz w:val="18"/>
                <w:szCs w:val="18"/>
              </w:rPr>
              <w:t>3.2.3</w:t>
            </w:r>
            <w:bookmarkEnd w:id="49"/>
          </w:p>
        </w:tc>
        <w:tc>
          <w:tcPr>
            <w:tcW w:w="1280" w:type="dxa"/>
            <w:tcBorders>
              <w:top w:val="single" w:sz="4" w:space="0" w:color="auto"/>
              <w:left w:val="single" w:sz="4" w:space="0" w:color="auto"/>
              <w:bottom w:val="single" w:sz="4" w:space="0" w:color="auto"/>
              <w:right w:val="single" w:sz="4" w:space="0" w:color="auto"/>
            </w:tcBorders>
            <w:hideMark/>
          </w:tcPr>
          <w:p w14:paraId="2D4ABCB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3B6938B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EA4A633" w14:textId="77777777" w:rsidR="00616638" w:rsidRPr="00532C65" w:rsidRDefault="00616638" w:rsidP="00616638">
            <w:pPr>
              <w:jc w:val="center"/>
              <w:rPr>
                <w:rFonts w:eastAsia="Times New Roman"/>
                <w:sz w:val="18"/>
                <w:szCs w:val="18"/>
              </w:rPr>
            </w:pPr>
            <w:r w:rsidRPr="00532C65">
              <w:rPr>
                <w:rFonts w:eastAsia="Times New Roman"/>
                <w:sz w:val="18"/>
                <w:szCs w:val="18"/>
              </w:rPr>
              <w:t>Общежития</w:t>
            </w:r>
          </w:p>
        </w:tc>
        <w:tc>
          <w:tcPr>
            <w:tcW w:w="4848" w:type="dxa"/>
            <w:tcBorders>
              <w:top w:val="single" w:sz="4" w:space="0" w:color="auto"/>
              <w:left w:val="single" w:sz="4" w:space="0" w:color="auto"/>
              <w:bottom w:val="single" w:sz="4" w:space="0" w:color="auto"/>
              <w:right w:val="single" w:sz="4" w:space="0" w:color="auto"/>
            </w:tcBorders>
            <w:hideMark/>
          </w:tcPr>
          <w:p w14:paraId="0D88FDAC"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1" w:anchor="sub_1047" w:history="1">
              <w:r w:rsidRPr="00532C65">
                <w:rPr>
                  <w:rFonts w:eastAsia="Times New Roman"/>
                  <w:color w:val="106BBE"/>
                  <w:sz w:val="18"/>
                  <w:szCs w:val="18"/>
                </w:rPr>
                <w:t>кодом 4.7</w:t>
              </w:r>
            </w:hyperlink>
          </w:p>
        </w:tc>
        <w:tc>
          <w:tcPr>
            <w:tcW w:w="1389" w:type="dxa"/>
            <w:tcBorders>
              <w:top w:val="single" w:sz="4" w:space="0" w:color="auto"/>
              <w:left w:val="single" w:sz="4" w:space="0" w:color="auto"/>
              <w:bottom w:val="single" w:sz="4" w:space="0" w:color="auto"/>
              <w:right w:val="single" w:sz="4" w:space="0" w:color="auto"/>
            </w:tcBorders>
            <w:hideMark/>
          </w:tcPr>
          <w:p w14:paraId="5B786ECC" w14:textId="77777777" w:rsidR="00616638" w:rsidRPr="00532C65" w:rsidRDefault="00616638" w:rsidP="00616638">
            <w:pPr>
              <w:jc w:val="center"/>
              <w:rPr>
                <w:rFonts w:eastAsia="Times New Roman"/>
                <w:sz w:val="18"/>
                <w:szCs w:val="18"/>
              </w:rPr>
            </w:pPr>
            <w:bookmarkStart w:id="50" w:name="sub_1324"/>
            <w:r w:rsidRPr="00532C65">
              <w:rPr>
                <w:rFonts w:eastAsia="Times New Roman"/>
                <w:sz w:val="18"/>
                <w:szCs w:val="18"/>
              </w:rPr>
              <w:t>3.2.4</w:t>
            </w:r>
            <w:bookmarkEnd w:id="50"/>
          </w:p>
        </w:tc>
        <w:tc>
          <w:tcPr>
            <w:tcW w:w="1280" w:type="dxa"/>
            <w:tcBorders>
              <w:top w:val="single" w:sz="4" w:space="0" w:color="auto"/>
              <w:left w:val="single" w:sz="4" w:space="0" w:color="auto"/>
              <w:bottom w:val="single" w:sz="4" w:space="0" w:color="auto"/>
              <w:right w:val="single" w:sz="4" w:space="0" w:color="auto"/>
            </w:tcBorders>
            <w:hideMark/>
          </w:tcPr>
          <w:p w14:paraId="363F749B"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431C653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EB2DA71" w14:textId="77777777" w:rsidR="00616638" w:rsidRPr="00532C65" w:rsidRDefault="00616638" w:rsidP="00616638">
            <w:pPr>
              <w:jc w:val="center"/>
              <w:rPr>
                <w:rFonts w:eastAsia="Times New Roman"/>
                <w:sz w:val="18"/>
                <w:szCs w:val="18"/>
              </w:rPr>
            </w:pPr>
            <w:r w:rsidRPr="00532C65">
              <w:rPr>
                <w:rFonts w:eastAsia="Times New Roman"/>
                <w:sz w:val="18"/>
                <w:szCs w:val="18"/>
              </w:rPr>
              <w:t>Бытовое обслуживание</w:t>
            </w:r>
          </w:p>
        </w:tc>
        <w:tc>
          <w:tcPr>
            <w:tcW w:w="4848" w:type="dxa"/>
            <w:tcBorders>
              <w:top w:val="single" w:sz="4" w:space="0" w:color="auto"/>
              <w:left w:val="single" w:sz="4" w:space="0" w:color="auto"/>
              <w:bottom w:val="single" w:sz="4" w:space="0" w:color="auto"/>
              <w:right w:val="single" w:sz="4" w:space="0" w:color="auto"/>
            </w:tcBorders>
            <w:hideMark/>
          </w:tcPr>
          <w:p w14:paraId="3E72FFD6"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w:t>
            </w:r>
          </w:p>
          <w:p w14:paraId="5CCD85F7" w14:textId="77777777" w:rsidR="00616638" w:rsidRPr="00532C65" w:rsidRDefault="00616638" w:rsidP="00616638">
            <w:pPr>
              <w:jc w:val="center"/>
              <w:rPr>
                <w:rFonts w:eastAsia="Times New Roman"/>
                <w:sz w:val="18"/>
                <w:szCs w:val="18"/>
              </w:rPr>
            </w:pPr>
            <w:r w:rsidRPr="00532C65">
              <w:rPr>
                <w:rFonts w:eastAsia="Times New Roman"/>
                <w:sz w:val="18"/>
                <w:szCs w:val="18"/>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89" w:type="dxa"/>
            <w:tcBorders>
              <w:top w:val="single" w:sz="4" w:space="0" w:color="auto"/>
              <w:left w:val="single" w:sz="4" w:space="0" w:color="auto"/>
              <w:bottom w:val="single" w:sz="4" w:space="0" w:color="auto"/>
              <w:right w:val="single" w:sz="4" w:space="0" w:color="auto"/>
            </w:tcBorders>
            <w:hideMark/>
          </w:tcPr>
          <w:p w14:paraId="53992AAC" w14:textId="77777777" w:rsidR="00616638" w:rsidRPr="00532C65" w:rsidRDefault="00616638" w:rsidP="00616638">
            <w:pPr>
              <w:jc w:val="center"/>
              <w:rPr>
                <w:rFonts w:eastAsia="Times New Roman"/>
                <w:sz w:val="18"/>
                <w:szCs w:val="18"/>
              </w:rPr>
            </w:pPr>
            <w:bookmarkStart w:id="51" w:name="sub_1033"/>
            <w:r w:rsidRPr="00532C65">
              <w:rPr>
                <w:rFonts w:eastAsia="Times New Roman"/>
                <w:sz w:val="18"/>
                <w:szCs w:val="18"/>
              </w:rPr>
              <w:t>3.3</w:t>
            </w:r>
            <w:bookmarkEnd w:id="51"/>
          </w:p>
        </w:tc>
        <w:tc>
          <w:tcPr>
            <w:tcW w:w="1280" w:type="dxa"/>
            <w:tcBorders>
              <w:top w:val="single" w:sz="4" w:space="0" w:color="auto"/>
              <w:left w:val="single" w:sz="4" w:space="0" w:color="auto"/>
              <w:bottom w:val="single" w:sz="4" w:space="0" w:color="auto"/>
              <w:right w:val="single" w:sz="4" w:space="0" w:color="auto"/>
            </w:tcBorders>
            <w:hideMark/>
          </w:tcPr>
          <w:p w14:paraId="3606EF70"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6</w:t>
            </w:r>
          </w:p>
        </w:tc>
      </w:tr>
      <w:tr w:rsidR="00616638" w:rsidRPr="00532C65" w14:paraId="66B6AD1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362E9E9" w14:textId="77777777" w:rsidR="00616638" w:rsidRPr="00532C65" w:rsidRDefault="00616638" w:rsidP="00616638">
            <w:pPr>
              <w:jc w:val="center"/>
              <w:rPr>
                <w:rFonts w:eastAsia="Times New Roman"/>
                <w:sz w:val="18"/>
                <w:szCs w:val="18"/>
              </w:rPr>
            </w:pPr>
            <w:r w:rsidRPr="00532C65">
              <w:rPr>
                <w:rFonts w:eastAsia="Times New Roman"/>
                <w:sz w:val="18"/>
                <w:szCs w:val="18"/>
              </w:rPr>
              <w:t>Здравоохранение</w:t>
            </w:r>
          </w:p>
        </w:tc>
        <w:tc>
          <w:tcPr>
            <w:tcW w:w="4848" w:type="dxa"/>
            <w:tcBorders>
              <w:top w:val="single" w:sz="4" w:space="0" w:color="auto"/>
              <w:left w:val="single" w:sz="4" w:space="0" w:color="auto"/>
              <w:bottom w:val="single" w:sz="4" w:space="0" w:color="auto"/>
              <w:right w:val="single" w:sz="4" w:space="0" w:color="auto"/>
            </w:tcBorders>
            <w:hideMark/>
          </w:tcPr>
          <w:p w14:paraId="74B452B4"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2" w:anchor="sub_1341" w:history="1">
              <w:r w:rsidRPr="00532C65">
                <w:rPr>
                  <w:rFonts w:eastAsia="Times New Roman"/>
                  <w:color w:val="106BBE"/>
                  <w:sz w:val="18"/>
                  <w:szCs w:val="18"/>
                </w:rPr>
                <w:t>кодами 3.4.1 - 3.4.2</w:t>
              </w:r>
            </w:hyperlink>
          </w:p>
        </w:tc>
        <w:tc>
          <w:tcPr>
            <w:tcW w:w="1389" w:type="dxa"/>
            <w:tcBorders>
              <w:top w:val="single" w:sz="4" w:space="0" w:color="auto"/>
              <w:left w:val="single" w:sz="4" w:space="0" w:color="auto"/>
              <w:bottom w:val="single" w:sz="4" w:space="0" w:color="auto"/>
              <w:right w:val="single" w:sz="4" w:space="0" w:color="auto"/>
            </w:tcBorders>
            <w:hideMark/>
          </w:tcPr>
          <w:p w14:paraId="44D5B309" w14:textId="77777777" w:rsidR="00616638" w:rsidRPr="00532C65" w:rsidRDefault="00616638" w:rsidP="00616638">
            <w:pPr>
              <w:jc w:val="center"/>
              <w:rPr>
                <w:rFonts w:eastAsia="Times New Roman"/>
                <w:sz w:val="18"/>
                <w:szCs w:val="18"/>
              </w:rPr>
            </w:pPr>
            <w:bookmarkStart w:id="52" w:name="sub_1034"/>
            <w:r w:rsidRPr="00532C65">
              <w:rPr>
                <w:rFonts w:eastAsia="Times New Roman"/>
                <w:sz w:val="18"/>
                <w:szCs w:val="18"/>
              </w:rPr>
              <w:t>3.4</w:t>
            </w:r>
            <w:bookmarkEnd w:id="52"/>
          </w:p>
        </w:tc>
        <w:tc>
          <w:tcPr>
            <w:tcW w:w="1280" w:type="dxa"/>
            <w:tcBorders>
              <w:top w:val="single" w:sz="4" w:space="0" w:color="auto"/>
              <w:left w:val="single" w:sz="4" w:space="0" w:color="auto"/>
              <w:bottom w:val="single" w:sz="4" w:space="0" w:color="auto"/>
              <w:right w:val="single" w:sz="4" w:space="0" w:color="auto"/>
            </w:tcBorders>
          </w:tcPr>
          <w:p w14:paraId="55422C9F" w14:textId="77777777" w:rsidR="00616638" w:rsidRPr="00532C65" w:rsidRDefault="00616638" w:rsidP="00616638">
            <w:pPr>
              <w:widowControl/>
              <w:autoSpaceDE/>
              <w:autoSpaceDN/>
              <w:adjustRightInd/>
              <w:rPr>
                <w:rFonts w:eastAsia="Times New Roman"/>
                <w:sz w:val="18"/>
                <w:szCs w:val="18"/>
              </w:rPr>
            </w:pPr>
          </w:p>
        </w:tc>
      </w:tr>
      <w:tr w:rsidR="00616638" w:rsidRPr="00532C65" w14:paraId="4476592D"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91C648B" w14:textId="77777777" w:rsidR="00616638" w:rsidRPr="00532C65" w:rsidRDefault="00616638" w:rsidP="00616638">
            <w:pPr>
              <w:jc w:val="center"/>
              <w:rPr>
                <w:rFonts w:eastAsia="Times New Roman"/>
                <w:sz w:val="18"/>
                <w:szCs w:val="18"/>
              </w:rPr>
            </w:pPr>
            <w:r w:rsidRPr="00532C65">
              <w:rPr>
                <w:rFonts w:eastAsia="Times New Roman"/>
                <w:sz w:val="18"/>
                <w:szCs w:val="18"/>
              </w:rPr>
              <w:t>Амбулаторно-поликлиническое обслуживание</w:t>
            </w:r>
          </w:p>
        </w:tc>
        <w:tc>
          <w:tcPr>
            <w:tcW w:w="4848" w:type="dxa"/>
            <w:tcBorders>
              <w:top w:val="single" w:sz="4" w:space="0" w:color="auto"/>
              <w:left w:val="single" w:sz="4" w:space="0" w:color="auto"/>
              <w:bottom w:val="single" w:sz="4" w:space="0" w:color="auto"/>
              <w:right w:val="single" w:sz="4" w:space="0" w:color="auto"/>
            </w:tcBorders>
            <w:hideMark/>
          </w:tcPr>
          <w:p w14:paraId="2149D9A7"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89" w:type="dxa"/>
            <w:tcBorders>
              <w:top w:val="single" w:sz="4" w:space="0" w:color="auto"/>
              <w:left w:val="single" w:sz="4" w:space="0" w:color="auto"/>
              <w:bottom w:val="single" w:sz="4" w:space="0" w:color="auto"/>
              <w:right w:val="single" w:sz="4" w:space="0" w:color="auto"/>
            </w:tcBorders>
            <w:hideMark/>
          </w:tcPr>
          <w:p w14:paraId="292F9524" w14:textId="77777777" w:rsidR="00616638" w:rsidRPr="00532C65" w:rsidRDefault="00616638" w:rsidP="00616638">
            <w:pPr>
              <w:jc w:val="center"/>
              <w:rPr>
                <w:rFonts w:eastAsia="Times New Roman"/>
                <w:sz w:val="18"/>
                <w:szCs w:val="18"/>
              </w:rPr>
            </w:pPr>
            <w:bookmarkStart w:id="53" w:name="sub_1341"/>
            <w:r w:rsidRPr="00532C65">
              <w:rPr>
                <w:rFonts w:eastAsia="Times New Roman"/>
                <w:sz w:val="18"/>
                <w:szCs w:val="18"/>
              </w:rPr>
              <w:t>3.4.1</w:t>
            </w:r>
            <w:bookmarkEnd w:id="53"/>
          </w:p>
        </w:tc>
        <w:tc>
          <w:tcPr>
            <w:tcW w:w="1280" w:type="dxa"/>
            <w:tcBorders>
              <w:top w:val="single" w:sz="4" w:space="0" w:color="auto"/>
              <w:left w:val="single" w:sz="4" w:space="0" w:color="auto"/>
              <w:bottom w:val="single" w:sz="4" w:space="0" w:color="auto"/>
              <w:right w:val="single" w:sz="4" w:space="0" w:color="auto"/>
            </w:tcBorders>
            <w:hideMark/>
          </w:tcPr>
          <w:p w14:paraId="217945C5"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519FD285"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B47FF8C"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Стационарное медицинское </w:t>
            </w:r>
            <w:r w:rsidRPr="00532C65">
              <w:rPr>
                <w:rFonts w:eastAsia="Times New Roman"/>
                <w:sz w:val="18"/>
                <w:szCs w:val="18"/>
              </w:rPr>
              <w:lastRenderedPageBreak/>
              <w:t>обслуживание</w:t>
            </w:r>
          </w:p>
        </w:tc>
        <w:tc>
          <w:tcPr>
            <w:tcW w:w="4848" w:type="dxa"/>
            <w:tcBorders>
              <w:top w:val="single" w:sz="4" w:space="0" w:color="auto"/>
              <w:left w:val="single" w:sz="4" w:space="0" w:color="auto"/>
              <w:bottom w:val="single" w:sz="4" w:space="0" w:color="auto"/>
              <w:right w:val="single" w:sz="4" w:space="0" w:color="auto"/>
            </w:tcBorders>
            <w:hideMark/>
          </w:tcPr>
          <w:p w14:paraId="64235C6C"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 xml:space="preserve">Размещение объектов капитального строительства, предназначенных для оказания гражданам медицинской </w:t>
            </w:r>
            <w:r w:rsidRPr="00532C65">
              <w:rPr>
                <w:rFonts w:eastAsia="Times New Roman"/>
                <w:sz w:val="18"/>
                <w:szCs w:val="18"/>
              </w:rPr>
              <w:lastRenderedPageBreak/>
              <w:t>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B9D8EC6"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станций скорой помощи; размещение площадок санитарной авиации</w:t>
            </w:r>
          </w:p>
        </w:tc>
        <w:tc>
          <w:tcPr>
            <w:tcW w:w="1389" w:type="dxa"/>
            <w:tcBorders>
              <w:top w:val="single" w:sz="4" w:space="0" w:color="auto"/>
              <w:left w:val="single" w:sz="4" w:space="0" w:color="auto"/>
              <w:bottom w:val="single" w:sz="4" w:space="0" w:color="auto"/>
              <w:right w:val="single" w:sz="4" w:space="0" w:color="auto"/>
            </w:tcBorders>
            <w:hideMark/>
          </w:tcPr>
          <w:p w14:paraId="267B1F38" w14:textId="77777777" w:rsidR="00616638" w:rsidRPr="00532C65" w:rsidRDefault="00616638" w:rsidP="00616638">
            <w:pPr>
              <w:jc w:val="center"/>
              <w:rPr>
                <w:rFonts w:eastAsia="Times New Roman"/>
                <w:sz w:val="18"/>
                <w:szCs w:val="18"/>
              </w:rPr>
            </w:pPr>
            <w:bookmarkStart w:id="54" w:name="sub_1342"/>
            <w:r w:rsidRPr="00532C65">
              <w:rPr>
                <w:rFonts w:eastAsia="Times New Roman"/>
                <w:sz w:val="18"/>
                <w:szCs w:val="18"/>
              </w:rPr>
              <w:lastRenderedPageBreak/>
              <w:t>3.4.2</w:t>
            </w:r>
            <w:bookmarkEnd w:id="54"/>
          </w:p>
        </w:tc>
        <w:tc>
          <w:tcPr>
            <w:tcW w:w="1280" w:type="dxa"/>
            <w:tcBorders>
              <w:top w:val="single" w:sz="4" w:space="0" w:color="auto"/>
              <w:left w:val="single" w:sz="4" w:space="0" w:color="auto"/>
              <w:bottom w:val="single" w:sz="4" w:space="0" w:color="auto"/>
              <w:right w:val="single" w:sz="4" w:space="0" w:color="auto"/>
            </w:tcBorders>
            <w:hideMark/>
          </w:tcPr>
          <w:p w14:paraId="5C69604A"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5A32BBE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B5C17C6" w14:textId="77777777" w:rsidR="00616638" w:rsidRPr="00532C65" w:rsidRDefault="00616638" w:rsidP="00616638">
            <w:pPr>
              <w:jc w:val="center"/>
              <w:rPr>
                <w:rFonts w:eastAsia="Times New Roman"/>
                <w:sz w:val="18"/>
                <w:szCs w:val="18"/>
              </w:rPr>
            </w:pPr>
            <w:r w:rsidRPr="00532C65">
              <w:rPr>
                <w:rFonts w:eastAsia="Times New Roman"/>
                <w:sz w:val="18"/>
                <w:szCs w:val="18"/>
              </w:rPr>
              <w:t>Медицинские организации особого назначения</w:t>
            </w:r>
          </w:p>
        </w:tc>
        <w:tc>
          <w:tcPr>
            <w:tcW w:w="4848" w:type="dxa"/>
            <w:tcBorders>
              <w:top w:val="single" w:sz="4" w:space="0" w:color="auto"/>
              <w:left w:val="single" w:sz="4" w:space="0" w:color="auto"/>
              <w:bottom w:val="single" w:sz="4" w:space="0" w:color="auto"/>
              <w:right w:val="single" w:sz="4" w:space="0" w:color="auto"/>
            </w:tcBorders>
            <w:hideMark/>
          </w:tcPr>
          <w:p w14:paraId="1708F082"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389" w:type="dxa"/>
            <w:tcBorders>
              <w:top w:val="single" w:sz="4" w:space="0" w:color="auto"/>
              <w:left w:val="single" w:sz="4" w:space="0" w:color="auto"/>
              <w:bottom w:val="single" w:sz="4" w:space="0" w:color="auto"/>
              <w:right w:val="single" w:sz="4" w:space="0" w:color="auto"/>
            </w:tcBorders>
            <w:hideMark/>
          </w:tcPr>
          <w:p w14:paraId="4CFF5C27" w14:textId="77777777" w:rsidR="00616638" w:rsidRPr="00532C65" w:rsidRDefault="00616638" w:rsidP="00616638">
            <w:pPr>
              <w:jc w:val="center"/>
              <w:rPr>
                <w:rFonts w:eastAsia="Times New Roman"/>
                <w:sz w:val="18"/>
                <w:szCs w:val="18"/>
              </w:rPr>
            </w:pPr>
            <w:bookmarkStart w:id="55" w:name="sub_1343"/>
            <w:r w:rsidRPr="00532C65">
              <w:rPr>
                <w:rFonts w:eastAsia="Times New Roman"/>
                <w:sz w:val="18"/>
                <w:szCs w:val="18"/>
              </w:rPr>
              <w:t>3.4.3</w:t>
            </w:r>
            <w:bookmarkEnd w:id="55"/>
          </w:p>
        </w:tc>
        <w:tc>
          <w:tcPr>
            <w:tcW w:w="1280" w:type="dxa"/>
            <w:tcBorders>
              <w:top w:val="single" w:sz="4" w:space="0" w:color="auto"/>
              <w:left w:val="single" w:sz="4" w:space="0" w:color="auto"/>
              <w:bottom w:val="single" w:sz="4" w:space="0" w:color="auto"/>
              <w:right w:val="single" w:sz="4" w:space="0" w:color="auto"/>
            </w:tcBorders>
            <w:hideMark/>
          </w:tcPr>
          <w:p w14:paraId="7B7F3575"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35AB3E07"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7600E4B" w14:textId="77777777" w:rsidR="00616638" w:rsidRPr="00532C65" w:rsidRDefault="00616638" w:rsidP="00616638">
            <w:pPr>
              <w:jc w:val="center"/>
              <w:rPr>
                <w:rFonts w:eastAsia="Times New Roman"/>
                <w:sz w:val="18"/>
                <w:szCs w:val="18"/>
              </w:rPr>
            </w:pPr>
            <w:r w:rsidRPr="00532C65">
              <w:rPr>
                <w:rFonts w:eastAsia="Times New Roman"/>
                <w:sz w:val="18"/>
                <w:szCs w:val="18"/>
              </w:rPr>
              <w:t>Образование и просвещение</w:t>
            </w:r>
          </w:p>
        </w:tc>
        <w:tc>
          <w:tcPr>
            <w:tcW w:w="4848" w:type="dxa"/>
            <w:tcBorders>
              <w:top w:val="single" w:sz="4" w:space="0" w:color="auto"/>
              <w:left w:val="single" w:sz="4" w:space="0" w:color="auto"/>
              <w:bottom w:val="single" w:sz="4" w:space="0" w:color="auto"/>
              <w:right w:val="single" w:sz="4" w:space="0" w:color="auto"/>
            </w:tcBorders>
            <w:hideMark/>
          </w:tcPr>
          <w:p w14:paraId="6B1150F9"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43" w:anchor="sub_1351" w:history="1">
              <w:r w:rsidRPr="00532C65">
                <w:rPr>
                  <w:rFonts w:eastAsia="Times New Roman"/>
                  <w:color w:val="106BBE"/>
                  <w:sz w:val="18"/>
                  <w:szCs w:val="18"/>
                </w:rPr>
                <w:t>кодами 3.5.1 - 3.5.2</w:t>
              </w:r>
            </w:hyperlink>
          </w:p>
        </w:tc>
        <w:tc>
          <w:tcPr>
            <w:tcW w:w="1389" w:type="dxa"/>
            <w:tcBorders>
              <w:top w:val="single" w:sz="4" w:space="0" w:color="auto"/>
              <w:left w:val="single" w:sz="4" w:space="0" w:color="auto"/>
              <w:bottom w:val="single" w:sz="4" w:space="0" w:color="auto"/>
              <w:right w:val="single" w:sz="4" w:space="0" w:color="auto"/>
            </w:tcBorders>
            <w:hideMark/>
          </w:tcPr>
          <w:p w14:paraId="125C58B8" w14:textId="77777777" w:rsidR="00616638" w:rsidRPr="00532C65" w:rsidRDefault="00616638" w:rsidP="00616638">
            <w:pPr>
              <w:jc w:val="center"/>
              <w:rPr>
                <w:rFonts w:eastAsia="Times New Roman"/>
                <w:sz w:val="18"/>
                <w:szCs w:val="18"/>
              </w:rPr>
            </w:pPr>
            <w:bookmarkStart w:id="56" w:name="sub_1035"/>
            <w:r w:rsidRPr="00532C65">
              <w:rPr>
                <w:rFonts w:eastAsia="Times New Roman"/>
                <w:sz w:val="18"/>
                <w:szCs w:val="18"/>
              </w:rPr>
              <w:t>3.5</w:t>
            </w:r>
            <w:bookmarkEnd w:id="56"/>
          </w:p>
        </w:tc>
        <w:tc>
          <w:tcPr>
            <w:tcW w:w="1280" w:type="dxa"/>
            <w:tcBorders>
              <w:top w:val="single" w:sz="4" w:space="0" w:color="auto"/>
              <w:left w:val="single" w:sz="4" w:space="0" w:color="auto"/>
              <w:bottom w:val="single" w:sz="4" w:space="0" w:color="auto"/>
              <w:right w:val="single" w:sz="4" w:space="0" w:color="auto"/>
            </w:tcBorders>
          </w:tcPr>
          <w:p w14:paraId="7BC452D9" w14:textId="77777777" w:rsidR="00616638" w:rsidRPr="00532C65" w:rsidRDefault="00616638" w:rsidP="00616638">
            <w:pPr>
              <w:widowControl/>
              <w:autoSpaceDE/>
              <w:autoSpaceDN/>
              <w:adjustRightInd/>
              <w:rPr>
                <w:rFonts w:eastAsia="Times New Roman"/>
                <w:sz w:val="18"/>
                <w:szCs w:val="18"/>
              </w:rPr>
            </w:pPr>
          </w:p>
        </w:tc>
      </w:tr>
      <w:tr w:rsidR="00616638" w:rsidRPr="00532C65" w14:paraId="296F6894"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5775B4D" w14:textId="77777777" w:rsidR="00616638" w:rsidRPr="00532C65" w:rsidRDefault="00616638" w:rsidP="00616638">
            <w:pPr>
              <w:jc w:val="center"/>
              <w:rPr>
                <w:rFonts w:eastAsia="Times New Roman"/>
                <w:sz w:val="18"/>
                <w:szCs w:val="18"/>
              </w:rPr>
            </w:pPr>
            <w:r w:rsidRPr="00532C65">
              <w:rPr>
                <w:rFonts w:eastAsia="Times New Roman"/>
                <w:sz w:val="18"/>
                <w:szCs w:val="18"/>
              </w:rPr>
              <w:t>Дошкольное, начальное и среднее общее образование</w:t>
            </w:r>
          </w:p>
        </w:tc>
        <w:tc>
          <w:tcPr>
            <w:tcW w:w="4848" w:type="dxa"/>
            <w:tcBorders>
              <w:top w:val="single" w:sz="4" w:space="0" w:color="auto"/>
              <w:left w:val="single" w:sz="4" w:space="0" w:color="auto"/>
              <w:bottom w:val="single" w:sz="4" w:space="0" w:color="auto"/>
              <w:right w:val="single" w:sz="4" w:space="0" w:color="auto"/>
            </w:tcBorders>
            <w:hideMark/>
          </w:tcPr>
          <w:p w14:paraId="4EF65AC2"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89" w:type="dxa"/>
            <w:tcBorders>
              <w:top w:val="single" w:sz="4" w:space="0" w:color="auto"/>
              <w:left w:val="single" w:sz="4" w:space="0" w:color="auto"/>
              <w:bottom w:val="single" w:sz="4" w:space="0" w:color="auto"/>
              <w:right w:val="single" w:sz="4" w:space="0" w:color="auto"/>
            </w:tcBorders>
            <w:hideMark/>
          </w:tcPr>
          <w:p w14:paraId="5C04B0BF" w14:textId="77777777" w:rsidR="00616638" w:rsidRPr="00532C65" w:rsidRDefault="00616638" w:rsidP="00616638">
            <w:pPr>
              <w:jc w:val="center"/>
              <w:rPr>
                <w:rFonts w:eastAsia="Times New Roman"/>
                <w:sz w:val="18"/>
                <w:szCs w:val="18"/>
              </w:rPr>
            </w:pPr>
            <w:bookmarkStart w:id="57" w:name="sub_1351"/>
            <w:r w:rsidRPr="00532C65">
              <w:rPr>
                <w:rFonts w:eastAsia="Times New Roman"/>
                <w:sz w:val="18"/>
                <w:szCs w:val="18"/>
              </w:rPr>
              <w:t>3.5.1</w:t>
            </w:r>
            <w:bookmarkEnd w:id="57"/>
          </w:p>
        </w:tc>
        <w:tc>
          <w:tcPr>
            <w:tcW w:w="1280" w:type="dxa"/>
            <w:tcBorders>
              <w:top w:val="single" w:sz="4" w:space="0" w:color="auto"/>
              <w:left w:val="single" w:sz="4" w:space="0" w:color="auto"/>
              <w:bottom w:val="single" w:sz="4" w:space="0" w:color="auto"/>
              <w:right w:val="single" w:sz="4" w:space="0" w:color="auto"/>
            </w:tcBorders>
            <w:hideMark/>
          </w:tcPr>
          <w:p w14:paraId="3AFD7B4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15BC5423"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20BAD10" w14:textId="77777777" w:rsidR="00616638" w:rsidRPr="00532C65" w:rsidRDefault="00616638" w:rsidP="00616638">
            <w:pPr>
              <w:jc w:val="center"/>
              <w:rPr>
                <w:rFonts w:eastAsia="Times New Roman"/>
                <w:sz w:val="18"/>
                <w:szCs w:val="18"/>
              </w:rPr>
            </w:pPr>
            <w:r w:rsidRPr="00532C65">
              <w:rPr>
                <w:rFonts w:eastAsia="Times New Roman"/>
                <w:sz w:val="18"/>
                <w:szCs w:val="18"/>
              </w:rPr>
              <w:t>Среднее и высшее профессиональное образование</w:t>
            </w:r>
          </w:p>
        </w:tc>
        <w:tc>
          <w:tcPr>
            <w:tcW w:w="4848" w:type="dxa"/>
            <w:tcBorders>
              <w:top w:val="single" w:sz="4" w:space="0" w:color="auto"/>
              <w:left w:val="single" w:sz="4" w:space="0" w:color="auto"/>
              <w:bottom w:val="single" w:sz="4" w:space="0" w:color="auto"/>
              <w:right w:val="single" w:sz="4" w:space="0" w:color="auto"/>
            </w:tcBorders>
            <w:hideMark/>
          </w:tcPr>
          <w:p w14:paraId="04FB1A9B"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89" w:type="dxa"/>
            <w:tcBorders>
              <w:top w:val="single" w:sz="4" w:space="0" w:color="auto"/>
              <w:left w:val="single" w:sz="4" w:space="0" w:color="auto"/>
              <w:bottom w:val="single" w:sz="4" w:space="0" w:color="auto"/>
              <w:right w:val="single" w:sz="4" w:space="0" w:color="auto"/>
            </w:tcBorders>
            <w:hideMark/>
          </w:tcPr>
          <w:p w14:paraId="30384CFB" w14:textId="77777777" w:rsidR="00616638" w:rsidRPr="00532C65" w:rsidRDefault="00616638" w:rsidP="00616638">
            <w:pPr>
              <w:jc w:val="center"/>
              <w:rPr>
                <w:rFonts w:eastAsia="Times New Roman"/>
                <w:sz w:val="18"/>
                <w:szCs w:val="18"/>
              </w:rPr>
            </w:pPr>
            <w:bookmarkStart w:id="58" w:name="sub_1352"/>
            <w:r w:rsidRPr="00532C65">
              <w:rPr>
                <w:rFonts w:eastAsia="Times New Roman"/>
                <w:sz w:val="18"/>
                <w:szCs w:val="18"/>
              </w:rPr>
              <w:t>3.5.2</w:t>
            </w:r>
            <w:bookmarkEnd w:id="58"/>
          </w:p>
        </w:tc>
        <w:tc>
          <w:tcPr>
            <w:tcW w:w="1280" w:type="dxa"/>
            <w:tcBorders>
              <w:top w:val="single" w:sz="4" w:space="0" w:color="auto"/>
              <w:left w:val="single" w:sz="4" w:space="0" w:color="auto"/>
              <w:bottom w:val="single" w:sz="4" w:space="0" w:color="auto"/>
              <w:right w:val="single" w:sz="4" w:space="0" w:color="auto"/>
            </w:tcBorders>
            <w:hideMark/>
          </w:tcPr>
          <w:p w14:paraId="7AEDF426"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1B0F06DE"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4F47FC7" w14:textId="77777777" w:rsidR="00616638" w:rsidRPr="00532C65" w:rsidRDefault="00616638" w:rsidP="00616638">
            <w:pPr>
              <w:jc w:val="center"/>
              <w:rPr>
                <w:rFonts w:eastAsia="Times New Roman"/>
                <w:sz w:val="18"/>
                <w:szCs w:val="18"/>
              </w:rPr>
            </w:pPr>
            <w:r w:rsidRPr="00532C65">
              <w:rPr>
                <w:rFonts w:eastAsia="Times New Roman"/>
                <w:sz w:val="18"/>
                <w:szCs w:val="18"/>
              </w:rPr>
              <w:t>Культурное развитие</w:t>
            </w:r>
          </w:p>
        </w:tc>
        <w:tc>
          <w:tcPr>
            <w:tcW w:w="4848" w:type="dxa"/>
            <w:tcBorders>
              <w:top w:val="single" w:sz="4" w:space="0" w:color="auto"/>
              <w:left w:val="single" w:sz="4" w:space="0" w:color="auto"/>
              <w:bottom w:val="single" w:sz="4" w:space="0" w:color="auto"/>
              <w:right w:val="single" w:sz="4" w:space="0" w:color="auto"/>
            </w:tcBorders>
            <w:hideMark/>
          </w:tcPr>
          <w:p w14:paraId="62D6F6EB"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4" w:anchor="sub_1361" w:history="1">
              <w:r w:rsidRPr="00532C65">
                <w:rPr>
                  <w:rFonts w:eastAsia="Times New Roman"/>
                  <w:color w:val="106BBE"/>
                  <w:sz w:val="18"/>
                  <w:szCs w:val="18"/>
                </w:rPr>
                <w:t>кодами 3.6.1 - 3.6.3</w:t>
              </w:r>
            </w:hyperlink>
          </w:p>
        </w:tc>
        <w:tc>
          <w:tcPr>
            <w:tcW w:w="1389" w:type="dxa"/>
            <w:tcBorders>
              <w:top w:val="single" w:sz="4" w:space="0" w:color="auto"/>
              <w:left w:val="single" w:sz="4" w:space="0" w:color="auto"/>
              <w:bottom w:val="single" w:sz="4" w:space="0" w:color="auto"/>
              <w:right w:val="single" w:sz="4" w:space="0" w:color="auto"/>
            </w:tcBorders>
            <w:hideMark/>
          </w:tcPr>
          <w:p w14:paraId="6BCB7880" w14:textId="77777777" w:rsidR="00616638" w:rsidRPr="00532C65" w:rsidRDefault="00616638" w:rsidP="00616638">
            <w:pPr>
              <w:jc w:val="center"/>
              <w:rPr>
                <w:rFonts w:eastAsia="Times New Roman"/>
                <w:sz w:val="18"/>
                <w:szCs w:val="18"/>
              </w:rPr>
            </w:pPr>
            <w:bookmarkStart w:id="59" w:name="sub_1036"/>
            <w:r w:rsidRPr="00532C65">
              <w:rPr>
                <w:rFonts w:eastAsia="Times New Roman"/>
                <w:sz w:val="18"/>
                <w:szCs w:val="18"/>
              </w:rPr>
              <w:t>3.6</w:t>
            </w:r>
            <w:bookmarkEnd w:id="59"/>
          </w:p>
        </w:tc>
        <w:tc>
          <w:tcPr>
            <w:tcW w:w="1280" w:type="dxa"/>
            <w:tcBorders>
              <w:top w:val="single" w:sz="4" w:space="0" w:color="auto"/>
              <w:left w:val="single" w:sz="4" w:space="0" w:color="auto"/>
              <w:bottom w:val="single" w:sz="4" w:space="0" w:color="auto"/>
              <w:right w:val="single" w:sz="4" w:space="0" w:color="auto"/>
            </w:tcBorders>
          </w:tcPr>
          <w:p w14:paraId="77DAAC40" w14:textId="77777777" w:rsidR="00616638" w:rsidRPr="00532C65" w:rsidRDefault="00616638" w:rsidP="00616638">
            <w:pPr>
              <w:widowControl/>
              <w:autoSpaceDE/>
              <w:autoSpaceDN/>
              <w:adjustRightInd/>
              <w:rPr>
                <w:rFonts w:eastAsia="Times New Roman"/>
                <w:sz w:val="18"/>
                <w:szCs w:val="18"/>
              </w:rPr>
            </w:pPr>
          </w:p>
        </w:tc>
      </w:tr>
      <w:tr w:rsidR="00616638" w:rsidRPr="00532C65" w14:paraId="2CF7167C"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A87309E" w14:textId="77777777" w:rsidR="00616638" w:rsidRPr="00532C65" w:rsidRDefault="00616638" w:rsidP="00616638">
            <w:pPr>
              <w:jc w:val="center"/>
              <w:rPr>
                <w:rFonts w:eastAsia="Times New Roman"/>
                <w:sz w:val="18"/>
                <w:szCs w:val="18"/>
              </w:rPr>
            </w:pPr>
            <w:r w:rsidRPr="00532C65">
              <w:rPr>
                <w:rFonts w:eastAsia="Times New Roman"/>
                <w:sz w:val="18"/>
                <w:szCs w:val="18"/>
              </w:rPr>
              <w:t>Объекты культурно-досуговой деятельности</w:t>
            </w:r>
          </w:p>
        </w:tc>
        <w:tc>
          <w:tcPr>
            <w:tcW w:w="4848" w:type="dxa"/>
            <w:tcBorders>
              <w:top w:val="single" w:sz="4" w:space="0" w:color="auto"/>
              <w:left w:val="single" w:sz="4" w:space="0" w:color="auto"/>
              <w:bottom w:val="single" w:sz="4" w:space="0" w:color="auto"/>
              <w:right w:val="single" w:sz="4" w:space="0" w:color="auto"/>
            </w:tcBorders>
            <w:hideMark/>
          </w:tcPr>
          <w:p w14:paraId="1F60D932"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89" w:type="dxa"/>
            <w:tcBorders>
              <w:top w:val="single" w:sz="4" w:space="0" w:color="auto"/>
              <w:left w:val="single" w:sz="4" w:space="0" w:color="auto"/>
              <w:bottom w:val="single" w:sz="4" w:space="0" w:color="auto"/>
              <w:right w:val="single" w:sz="4" w:space="0" w:color="auto"/>
            </w:tcBorders>
            <w:hideMark/>
          </w:tcPr>
          <w:p w14:paraId="617904B1" w14:textId="77777777" w:rsidR="00616638" w:rsidRPr="00532C65" w:rsidRDefault="00616638" w:rsidP="00616638">
            <w:pPr>
              <w:jc w:val="center"/>
              <w:rPr>
                <w:rFonts w:eastAsia="Times New Roman"/>
                <w:sz w:val="18"/>
                <w:szCs w:val="18"/>
              </w:rPr>
            </w:pPr>
            <w:bookmarkStart w:id="60" w:name="sub_1361"/>
            <w:r w:rsidRPr="00532C65">
              <w:rPr>
                <w:rFonts w:eastAsia="Times New Roman"/>
                <w:sz w:val="18"/>
                <w:szCs w:val="18"/>
              </w:rPr>
              <w:t>3.6.1</w:t>
            </w:r>
            <w:bookmarkEnd w:id="60"/>
          </w:p>
        </w:tc>
        <w:tc>
          <w:tcPr>
            <w:tcW w:w="1280" w:type="dxa"/>
            <w:tcBorders>
              <w:top w:val="single" w:sz="4" w:space="0" w:color="auto"/>
              <w:left w:val="single" w:sz="4" w:space="0" w:color="auto"/>
              <w:bottom w:val="single" w:sz="4" w:space="0" w:color="auto"/>
              <w:right w:val="single" w:sz="4" w:space="0" w:color="auto"/>
            </w:tcBorders>
            <w:hideMark/>
          </w:tcPr>
          <w:p w14:paraId="7AB5D69C"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2EF39C3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E26579C" w14:textId="77777777" w:rsidR="00616638" w:rsidRPr="00532C65" w:rsidRDefault="00616638" w:rsidP="00616638">
            <w:pPr>
              <w:jc w:val="center"/>
              <w:rPr>
                <w:rFonts w:eastAsia="Times New Roman"/>
                <w:sz w:val="18"/>
                <w:szCs w:val="18"/>
              </w:rPr>
            </w:pPr>
            <w:r w:rsidRPr="00532C65">
              <w:rPr>
                <w:rFonts w:eastAsia="Times New Roman"/>
                <w:sz w:val="18"/>
                <w:szCs w:val="18"/>
              </w:rPr>
              <w:t>Парки культуры и отдыха</w:t>
            </w:r>
          </w:p>
        </w:tc>
        <w:tc>
          <w:tcPr>
            <w:tcW w:w="4848" w:type="dxa"/>
            <w:tcBorders>
              <w:top w:val="single" w:sz="4" w:space="0" w:color="auto"/>
              <w:left w:val="single" w:sz="4" w:space="0" w:color="auto"/>
              <w:bottom w:val="single" w:sz="4" w:space="0" w:color="auto"/>
              <w:right w:val="single" w:sz="4" w:space="0" w:color="auto"/>
            </w:tcBorders>
            <w:hideMark/>
          </w:tcPr>
          <w:p w14:paraId="3FFBB6DE"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парков культуры и отдыха</w:t>
            </w:r>
          </w:p>
        </w:tc>
        <w:tc>
          <w:tcPr>
            <w:tcW w:w="1389" w:type="dxa"/>
            <w:tcBorders>
              <w:top w:val="single" w:sz="4" w:space="0" w:color="auto"/>
              <w:left w:val="single" w:sz="4" w:space="0" w:color="auto"/>
              <w:bottom w:val="single" w:sz="4" w:space="0" w:color="auto"/>
              <w:right w:val="single" w:sz="4" w:space="0" w:color="auto"/>
            </w:tcBorders>
            <w:hideMark/>
          </w:tcPr>
          <w:p w14:paraId="36A32928" w14:textId="77777777" w:rsidR="00616638" w:rsidRPr="00532C65" w:rsidRDefault="00616638" w:rsidP="00616638">
            <w:pPr>
              <w:jc w:val="center"/>
              <w:rPr>
                <w:rFonts w:eastAsia="Times New Roman"/>
                <w:sz w:val="18"/>
                <w:szCs w:val="18"/>
              </w:rPr>
            </w:pPr>
            <w:bookmarkStart w:id="61" w:name="sub_1362"/>
            <w:r w:rsidRPr="00532C65">
              <w:rPr>
                <w:rFonts w:eastAsia="Times New Roman"/>
                <w:sz w:val="18"/>
                <w:szCs w:val="18"/>
              </w:rPr>
              <w:t>3.6.2</w:t>
            </w:r>
            <w:bookmarkEnd w:id="61"/>
          </w:p>
        </w:tc>
        <w:tc>
          <w:tcPr>
            <w:tcW w:w="1280" w:type="dxa"/>
            <w:tcBorders>
              <w:top w:val="single" w:sz="4" w:space="0" w:color="auto"/>
              <w:left w:val="single" w:sz="4" w:space="0" w:color="auto"/>
              <w:bottom w:val="single" w:sz="4" w:space="0" w:color="auto"/>
              <w:right w:val="single" w:sz="4" w:space="0" w:color="auto"/>
            </w:tcBorders>
            <w:hideMark/>
          </w:tcPr>
          <w:p w14:paraId="2C6EBA73"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52B27080"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2BD3DBA" w14:textId="77777777" w:rsidR="00616638" w:rsidRPr="00532C65" w:rsidRDefault="00616638" w:rsidP="00616638">
            <w:pPr>
              <w:jc w:val="center"/>
              <w:rPr>
                <w:rFonts w:eastAsia="Times New Roman"/>
                <w:sz w:val="18"/>
                <w:szCs w:val="18"/>
              </w:rPr>
            </w:pPr>
            <w:r w:rsidRPr="00532C65">
              <w:rPr>
                <w:rFonts w:eastAsia="Times New Roman"/>
                <w:sz w:val="18"/>
                <w:szCs w:val="18"/>
              </w:rPr>
              <w:t>Цирки и зверинцы</w:t>
            </w:r>
          </w:p>
        </w:tc>
        <w:tc>
          <w:tcPr>
            <w:tcW w:w="4848" w:type="dxa"/>
            <w:tcBorders>
              <w:top w:val="single" w:sz="4" w:space="0" w:color="auto"/>
              <w:left w:val="single" w:sz="4" w:space="0" w:color="auto"/>
              <w:bottom w:val="single" w:sz="4" w:space="0" w:color="auto"/>
              <w:right w:val="single" w:sz="4" w:space="0" w:color="auto"/>
            </w:tcBorders>
            <w:hideMark/>
          </w:tcPr>
          <w:p w14:paraId="40F5EE8C"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89" w:type="dxa"/>
            <w:tcBorders>
              <w:top w:val="single" w:sz="4" w:space="0" w:color="auto"/>
              <w:left w:val="single" w:sz="4" w:space="0" w:color="auto"/>
              <w:bottom w:val="single" w:sz="4" w:space="0" w:color="auto"/>
              <w:right w:val="single" w:sz="4" w:space="0" w:color="auto"/>
            </w:tcBorders>
            <w:hideMark/>
          </w:tcPr>
          <w:p w14:paraId="35CD52DE" w14:textId="77777777" w:rsidR="00616638" w:rsidRPr="00532C65" w:rsidRDefault="00616638" w:rsidP="00616638">
            <w:pPr>
              <w:jc w:val="center"/>
              <w:rPr>
                <w:rFonts w:eastAsia="Times New Roman"/>
                <w:sz w:val="18"/>
                <w:szCs w:val="18"/>
              </w:rPr>
            </w:pPr>
            <w:bookmarkStart w:id="62" w:name="sub_1363"/>
            <w:r w:rsidRPr="00532C65">
              <w:rPr>
                <w:rFonts w:eastAsia="Times New Roman"/>
                <w:sz w:val="18"/>
                <w:szCs w:val="18"/>
              </w:rPr>
              <w:t>3.6.3</w:t>
            </w:r>
            <w:bookmarkEnd w:id="62"/>
          </w:p>
        </w:tc>
        <w:tc>
          <w:tcPr>
            <w:tcW w:w="1280" w:type="dxa"/>
            <w:tcBorders>
              <w:top w:val="single" w:sz="4" w:space="0" w:color="auto"/>
              <w:left w:val="single" w:sz="4" w:space="0" w:color="auto"/>
              <w:bottom w:val="single" w:sz="4" w:space="0" w:color="auto"/>
              <w:right w:val="single" w:sz="4" w:space="0" w:color="auto"/>
            </w:tcBorders>
            <w:hideMark/>
          </w:tcPr>
          <w:p w14:paraId="20F0D89B"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18040BA8"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292AF33" w14:textId="77777777" w:rsidR="00616638" w:rsidRPr="00532C65" w:rsidRDefault="00616638" w:rsidP="00616638">
            <w:pPr>
              <w:jc w:val="center"/>
              <w:rPr>
                <w:rFonts w:eastAsia="Times New Roman"/>
                <w:sz w:val="18"/>
                <w:szCs w:val="18"/>
              </w:rPr>
            </w:pPr>
            <w:r w:rsidRPr="00532C65">
              <w:rPr>
                <w:rFonts w:eastAsia="Times New Roman"/>
                <w:sz w:val="18"/>
                <w:szCs w:val="18"/>
              </w:rPr>
              <w:t>Религиозное использование</w:t>
            </w:r>
          </w:p>
        </w:tc>
        <w:tc>
          <w:tcPr>
            <w:tcW w:w="4848" w:type="dxa"/>
            <w:tcBorders>
              <w:top w:val="single" w:sz="4" w:space="0" w:color="auto"/>
              <w:left w:val="single" w:sz="4" w:space="0" w:color="auto"/>
              <w:bottom w:val="single" w:sz="4" w:space="0" w:color="auto"/>
              <w:right w:val="single" w:sz="4" w:space="0" w:color="auto"/>
            </w:tcBorders>
            <w:hideMark/>
          </w:tcPr>
          <w:p w14:paraId="7058030D"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5" w:anchor="sub_1371" w:history="1">
              <w:r w:rsidRPr="00532C65">
                <w:rPr>
                  <w:rFonts w:eastAsia="Times New Roman"/>
                  <w:color w:val="106BBE"/>
                  <w:sz w:val="18"/>
                  <w:szCs w:val="18"/>
                </w:rPr>
                <w:t>кодами 3.7.1 - 3.7.2</w:t>
              </w:r>
            </w:hyperlink>
          </w:p>
        </w:tc>
        <w:tc>
          <w:tcPr>
            <w:tcW w:w="1389" w:type="dxa"/>
            <w:tcBorders>
              <w:top w:val="single" w:sz="4" w:space="0" w:color="auto"/>
              <w:left w:val="single" w:sz="4" w:space="0" w:color="auto"/>
              <w:bottom w:val="single" w:sz="4" w:space="0" w:color="auto"/>
              <w:right w:val="single" w:sz="4" w:space="0" w:color="auto"/>
            </w:tcBorders>
            <w:hideMark/>
          </w:tcPr>
          <w:p w14:paraId="7B7A0D85" w14:textId="77777777" w:rsidR="00616638" w:rsidRPr="00532C65" w:rsidRDefault="00616638" w:rsidP="00616638">
            <w:pPr>
              <w:jc w:val="center"/>
              <w:rPr>
                <w:rFonts w:eastAsia="Times New Roman"/>
                <w:sz w:val="18"/>
                <w:szCs w:val="18"/>
              </w:rPr>
            </w:pPr>
            <w:bookmarkStart w:id="63" w:name="sub_1037"/>
            <w:r w:rsidRPr="00532C65">
              <w:rPr>
                <w:rFonts w:eastAsia="Times New Roman"/>
                <w:sz w:val="18"/>
                <w:szCs w:val="18"/>
              </w:rPr>
              <w:t>3.7</w:t>
            </w:r>
            <w:bookmarkEnd w:id="63"/>
          </w:p>
        </w:tc>
        <w:tc>
          <w:tcPr>
            <w:tcW w:w="1280" w:type="dxa"/>
            <w:tcBorders>
              <w:top w:val="single" w:sz="4" w:space="0" w:color="auto"/>
              <w:left w:val="single" w:sz="4" w:space="0" w:color="auto"/>
              <w:bottom w:val="single" w:sz="4" w:space="0" w:color="auto"/>
              <w:right w:val="single" w:sz="4" w:space="0" w:color="auto"/>
            </w:tcBorders>
          </w:tcPr>
          <w:p w14:paraId="146594A4" w14:textId="77777777" w:rsidR="00616638" w:rsidRPr="00532C65" w:rsidRDefault="00616638" w:rsidP="00616638">
            <w:pPr>
              <w:widowControl/>
              <w:autoSpaceDE/>
              <w:autoSpaceDN/>
              <w:adjustRightInd/>
              <w:rPr>
                <w:rFonts w:eastAsia="Times New Roman"/>
                <w:sz w:val="18"/>
                <w:szCs w:val="18"/>
              </w:rPr>
            </w:pPr>
          </w:p>
        </w:tc>
      </w:tr>
      <w:tr w:rsidR="00616638" w:rsidRPr="00532C65" w14:paraId="5434FA1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E3FE8B8"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религиозных обрядов</w:t>
            </w:r>
          </w:p>
        </w:tc>
        <w:tc>
          <w:tcPr>
            <w:tcW w:w="4848" w:type="dxa"/>
            <w:tcBorders>
              <w:top w:val="single" w:sz="4" w:space="0" w:color="auto"/>
              <w:left w:val="single" w:sz="4" w:space="0" w:color="auto"/>
              <w:bottom w:val="single" w:sz="4" w:space="0" w:color="auto"/>
              <w:right w:val="single" w:sz="4" w:space="0" w:color="auto"/>
            </w:tcBorders>
            <w:hideMark/>
          </w:tcPr>
          <w:p w14:paraId="24CFDFFE"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89" w:type="dxa"/>
            <w:tcBorders>
              <w:top w:val="single" w:sz="4" w:space="0" w:color="auto"/>
              <w:left w:val="single" w:sz="4" w:space="0" w:color="auto"/>
              <w:bottom w:val="single" w:sz="4" w:space="0" w:color="auto"/>
              <w:right w:val="single" w:sz="4" w:space="0" w:color="auto"/>
            </w:tcBorders>
            <w:hideMark/>
          </w:tcPr>
          <w:p w14:paraId="55D0E492" w14:textId="77777777" w:rsidR="00616638" w:rsidRPr="00532C65" w:rsidRDefault="00616638" w:rsidP="00616638">
            <w:pPr>
              <w:jc w:val="center"/>
              <w:rPr>
                <w:rFonts w:eastAsia="Times New Roman"/>
                <w:sz w:val="18"/>
                <w:szCs w:val="18"/>
              </w:rPr>
            </w:pPr>
            <w:bookmarkStart w:id="64" w:name="sub_1371"/>
            <w:r w:rsidRPr="00532C65">
              <w:rPr>
                <w:rFonts w:eastAsia="Times New Roman"/>
                <w:sz w:val="18"/>
                <w:szCs w:val="18"/>
              </w:rPr>
              <w:t>3.7.1</w:t>
            </w:r>
            <w:bookmarkEnd w:id="64"/>
          </w:p>
        </w:tc>
        <w:tc>
          <w:tcPr>
            <w:tcW w:w="1280" w:type="dxa"/>
            <w:tcBorders>
              <w:top w:val="single" w:sz="4" w:space="0" w:color="auto"/>
              <w:left w:val="single" w:sz="4" w:space="0" w:color="auto"/>
              <w:bottom w:val="single" w:sz="4" w:space="0" w:color="auto"/>
              <w:right w:val="single" w:sz="4" w:space="0" w:color="auto"/>
            </w:tcBorders>
            <w:hideMark/>
          </w:tcPr>
          <w:p w14:paraId="49DD91F3"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23C4928E"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F6BCE0E" w14:textId="77777777" w:rsidR="00616638" w:rsidRPr="00532C65" w:rsidRDefault="00616638" w:rsidP="00616638">
            <w:pPr>
              <w:jc w:val="center"/>
              <w:rPr>
                <w:rFonts w:eastAsia="Times New Roman"/>
                <w:sz w:val="18"/>
                <w:szCs w:val="18"/>
              </w:rPr>
            </w:pPr>
            <w:r w:rsidRPr="00532C65">
              <w:rPr>
                <w:rFonts w:eastAsia="Times New Roman"/>
                <w:sz w:val="18"/>
                <w:szCs w:val="18"/>
              </w:rPr>
              <w:t>Религиозное управление и образование</w:t>
            </w:r>
          </w:p>
        </w:tc>
        <w:tc>
          <w:tcPr>
            <w:tcW w:w="4848" w:type="dxa"/>
            <w:tcBorders>
              <w:top w:val="single" w:sz="4" w:space="0" w:color="auto"/>
              <w:left w:val="single" w:sz="4" w:space="0" w:color="auto"/>
              <w:bottom w:val="single" w:sz="4" w:space="0" w:color="auto"/>
              <w:right w:val="single" w:sz="4" w:space="0" w:color="auto"/>
            </w:tcBorders>
            <w:hideMark/>
          </w:tcPr>
          <w:p w14:paraId="35CCA64F"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89" w:type="dxa"/>
            <w:tcBorders>
              <w:top w:val="single" w:sz="4" w:space="0" w:color="auto"/>
              <w:left w:val="single" w:sz="4" w:space="0" w:color="auto"/>
              <w:bottom w:val="single" w:sz="4" w:space="0" w:color="auto"/>
              <w:right w:val="single" w:sz="4" w:space="0" w:color="auto"/>
            </w:tcBorders>
            <w:hideMark/>
          </w:tcPr>
          <w:p w14:paraId="0714F986" w14:textId="77777777" w:rsidR="00616638" w:rsidRPr="00532C65" w:rsidRDefault="00616638" w:rsidP="00616638">
            <w:pPr>
              <w:jc w:val="center"/>
              <w:rPr>
                <w:rFonts w:eastAsia="Times New Roman"/>
                <w:sz w:val="18"/>
                <w:szCs w:val="18"/>
              </w:rPr>
            </w:pPr>
            <w:bookmarkStart w:id="65" w:name="sub_1372"/>
            <w:r w:rsidRPr="00532C65">
              <w:rPr>
                <w:rFonts w:eastAsia="Times New Roman"/>
                <w:sz w:val="18"/>
                <w:szCs w:val="18"/>
              </w:rPr>
              <w:t>3.7.2</w:t>
            </w:r>
            <w:bookmarkEnd w:id="65"/>
          </w:p>
        </w:tc>
        <w:tc>
          <w:tcPr>
            <w:tcW w:w="1280" w:type="dxa"/>
            <w:tcBorders>
              <w:top w:val="single" w:sz="4" w:space="0" w:color="auto"/>
              <w:left w:val="single" w:sz="4" w:space="0" w:color="auto"/>
              <w:bottom w:val="single" w:sz="4" w:space="0" w:color="auto"/>
              <w:right w:val="single" w:sz="4" w:space="0" w:color="auto"/>
            </w:tcBorders>
            <w:hideMark/>
          </w:tcPr>
          <w:p w14:paraId="4AB52E78"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231B6308"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73706B6" w14:textId="77777777" w:rsidR="00616638" w:rsidRPr="00532C65" w:rsidRDefault="00616638" w:rsidP="00616638">
            <w:pPr>
              <w:jc w:val="center"/>
              <w:rPr>
                <w:rFonts w:eastAsia="Times New Roman"/>
                <w:sz w:val="18"/>
                <w:szCs w:val="18"/>
              </w:rPr>
            </w:pPr>
            <w:r w:rsidRPr="00532C65">
              <w:rPr>
                <w:rFonts w:eastAsia="Times New Roman"/>
                <w:sz w:val="18"/>
                <w:szCs w:val="18"/>
              </w:rPr>
              <w:t>Общественное управление</w:t>
            </w:r>
          </w:p>
        </w:tc>
        <w:tc>
          <w:tcPr>
            <w:tcW w:w="4848" w:type="dxa"/>
            <w:tcBorders>
              <w:top w:val="single" w:sz="4" w:space="0" w:color="auto"/>
              <w:left w:val="single" w:sz="4" w:space="0" w:color="auto"/>
              <w:bottom w:val="single" w:sz="4" w:space="0" w:color="auto"/>
              <w:right w:val="single" w:sz="4" w:space="0" w:color="auto"/>
            </w:tcBorders>
            <w:hideMark/>
          </w:tcPr>
          <w:p w14:paraId="250945A4"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6" w:anchor="sub_1381" w:history="1">
              <w:r w:rsidRPr="00532C65">
                <w:rPr>
                  <w:rFonts w:eastAsia="Times New Roman"/>
                  <w:color w:val="106BBE"/>
                  <w:sz w:val="18"/>
                  <w:szCs w:val="18"/>
                </w:rPr>
                <w:t>кодами 3.8.1 - 3.8.2</w:t>
              </w:r>
            </w:hyperlink>
          </w:p>
        </w:tc>
        <w:tc>
          <w:tcPr>
            <w:tcW w:w="1389" w:type="dxa"/>
            <w:tcBorders>
              <w:top w:val="single" w:sz="4" w:space="0" w:color="auto"/>
              <w:left w:val="single" w:sz="4" w:space="0" w:color="auto"/>
              <w:bottom w:val="single" w:sz="4" w:space="0" w:color="auto"/>
              <w:right w:val="single" w:sz="4" w:space="0" w:color="auto"/>
            </w:tcBorders>
            <w:hideMark/>
          </w:tcPr>
          <w:p w14:paraId="6FC17007" w14:textId="77777777" w:rsidR="00616638" w:rsidRPr="00532C65" w:rsidRDefault="00616638" w:rsidP="00616638">
            <w:pPr>
              <w:jc w:val="center"/>
              <w:rPr>
                <w:rFonts w:eastAsia="Times New Roman"/>
                <w:sz w:val="18"/>
                <w:szCs w:val="18"/>
              </w:rPr>
            </w:pPr>
            <w:bookmarkStart w:id="66" w:name="sub_1038"/>
            <w:r w:rsidRPr="00532C65">
              <w:rPr>
                <w:rFonts w:eastAsia="Times New Roman"/>
                <w:sz w:val="18"/>
                <w:szCs w:val="18"/>
              </w:rPr>
              <w:t>3.8</w:t>
            </w:r>
            <w:bookmarkEnd w:id="66"/>
          </w:p>
        </w:tc>
        <w:tc>
          <w:tcPr>
            <w:tcW w:w="1280" w:type="dxa"/>
            <w:tcBorders>
              <w:top w:val="single" w:sz="4" w:space="0" w:color="auto"/>
              <w:left w:val="single" w:sz="4" w:space="0" w:color="auto"/>
              <w:bottom w:val="single" w:sz="4" w:space="0" w:color="auto"/>
              <w:right w:val="single" w:sz="4" w:space="0" w:color="auto"/>
            </w:tcBorders>
          </w:tcPr>
          <w:p w14:paraId="6AF3B95F" w14:textId="77777777" w:rsidR="00616638" w:rsidRPr="00532C65" w:rsidRDefault="00616638" w:rsidP="00616638">
            <w:pPr>
              <w:widowControl/>
              <w:autoSpaceDE/>
              <w:autoSpaceDN/>
              <w:adjustRightInd/>
              <w:rPr>
                <w:rFonts w:eastAsia="Times New Roman"/>
                <w:sz w:val="18"/>
                <w:szCs w:val="18"/>
              </w:rPr>
            </w:pPr>
          </w:p>
        </w:tc>
      </w:tr>
      <w:tr w:rsidR="00616638" w:rsidRPr="00532C65" w14:paraId="6114983A"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CB2E493"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Государственное </w:t>
            </w:r>
            <w:r w:rsidRPr="00532C65">
              <w:rPr>
                <w:rFonts w:eastAsia="Times New Roman"/>
                <w:sz w:val="18"/>
                <w:szCs w:val="18"/>
              </w:rPr>
              <w:lastRenderedPageBreak/>
              <w:t>управление</w:t>
            </w:r>
          </w:p>
        </w:tc>
        <w:tc>
          <w:tcPr>
            <w:tcW w:w="4848" w:type="dxa"/>
            <w:tcBorders>
              <w:top w:val="single" w:sz="4" w:space="0" w:color="auto"/>
              <w:left w:val="single" w:sz="4" w:space="0" w:color="auto"/>
              <w:bottom w:val="single" w:sz="4" w:space="0" w:color="auto"/>
              <w:right w:val="single" w:sz="4" w:space="0" w:color="auto"/>
            </w:tcBorders>
            <w:hideMark/>
          </w:tcPr>
          <w:p w14:paraId="25F7BDDC"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Размещение зданий, предназначенных</w:t>
            </w:r>
          </w:p>
          <w:p w14:paraId="2C3B6E79"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389" w:type="dxa"/>
            <w:tcBorders>
              <w:top w:val="single" w:sz="4" w:space="0" w:color="auto"/>
              <w:left w:val="single" w:sz="4" w:space="0" w:color="auto"/>
              <w:bottom w:val="single" w:sz="4" w:space="0" w:color="auto"/>
              <w:right w:val="single" w:sz="4" w:space="0" w:color="auto"/>
            </w:tcBorders>
            <w:hideMark/>
          </w:tcPr>
          <w:p w14:paraId="7F09F1B8" w14:textId="77777777" w:rsidR="00616638" w:rsidRPr="00532C65" w:rsidRDefault="00616638" w:rsidP="00616638">
            <w:pPr>
              <w:jc w:val="center"/>
              <w:rPr>
                <w:rFonts w:eastAsia="Times New Roman"/>
                <w:sz w:val="18"/>
                <w:szCs w:val="18"/>
              </w:rPr>
            </w:pPr>
            <w:bookmarkStart w:id="67" w:name="sub_1381"/>
            <w:r w:rsidRPr="00532C65">
              <w:rPr>
                <w:rFonts w:eastAsia="Times New Roman"/>
                <w:sz w:val="18"/>
                <w:szCs w:val="18"/>
              </w:rPr>
              <w:lastRenderedPageBreak/>
              <w:t>3.8.1</w:t>
            </w:r>
            <w:bookmarkEnd w:id="67"/>
          </w:p>
        </w:tc>
        <w:tc>
          <w:tcPr>
            <w:tcW w:w="1280" w:type="dxa"/>
            <w:tcBorders>
              <w:top w:val="single" w:sz="4" w:space="0" w:color="auto"/>
              <w:left w:val="single" w:sz="4" w:space="0" w:color="auto"/>
              <w:bottom w:val="single" w:sz="4" w:space="0" w:color="auto"/>
              <w:right w:val="single" w:sz="4" w:space="0" w:color="auto"/>
            </w:tcBorders>
            <w:hideMark/>
          </w:tcPr>
          <w:p w14:paraId="3B8B10E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54FED6E2"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E20E440" w14:textId="77777777" w:rsidR="00616638" w:rsidRPr="00532C65" w:rsidRDefault="00616638" w:rsidP="00616638">
            <w:pPr>
              <w:jc w:val="center"/>
              <w:rPr>
                <w:rFonts w:eastAsia="Times New Roman"/>
                <w:sz w:val="18"/>
                <w:szCs w:val="18"/>
              </w:rPr>
            </w:pPr>
            <w:r w:rsidRPr="00532C65">
              <w:rPr>
                <w:rFonts w:eastAsia="Times New Roman"/>
                <w:sz w:val="18"/>
                <w:szCs w:val="18"/>
              </w:rPr>
              <w:t>Представительская деятельность</w:t>
            </w:r>
          </w:p>
        </w:tc>
        <w:tc>
          <w:tcPr>
            <w:tcW w:w="4848" w:type="dxa"/>
            <w:tcBorders>
              <w:top w:val="single" w:sz="4" w:space="0" w:color="auto"/>
              <w:left w:val="single" w:sz="4" w:space="0" w:color="auto"/>
              <w:bottom w:val="single" w:sz="4" w:space="0" w:color="auto"/>
              <w:right w:val="single" w:sz="4" w:space="0" w:color="auto"/>
            </w:tcBorders>
            <w:hideMark/>
          </w:tcPr>
          <w:p w14:paraId="7EE15CC3"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389" w:type="dxa"/>
            <w:tcBorders>
              <w:top w:val="single" w:sz="4" w:space="0" w:color="auto"/>
              <w:left w:val="single" w:sz="4" w:space="0" w:color="auto"/>
              <w:bottom w:val="single" w:sz="4" w:space="0" w:color="auto"/>
              <w:right w:val="single" w:sz="4" w:space="0" w:color="auto"/>
            </w:tcBorders>
            <w:hideMark/>
          </w:tcPr>
          <w:p w14:paraId="26B0AC3D" w14:textId="77777777" w:rsidR="00616638" w:rsidRPr="00532C65" w:rsidRDefault="00616638" w:rsidP="00616638">
            <w:pPr>
              <w:jc w:val="center"/>
              <w:rPr>
                <w:rFonts w:eastAsia="Times New Roman"/>
                <w:sz w:val="18"/>
                <w:szCs w:val="18"/>
              </w:rPr>
            </w:pPr>
            <w:bookmarkStart w:id="68" w:name="sub_1382"/>
            <w:r w:rsidRPr="00532C65">
              <w:rPr>
                <w:rFonts w:eastAsia="Times New Roman"/>
                <w:sz w:val="18"/>
                <w:szCs w:val="18"/>
              </w:rPr>
              <w:t>3.8.2</w:t>
            </w:r>
            <w:bookmarkEnd w:id="68"/>
          </w:p>
        </w:tc>
        <w:tc>
          <w:tcPr>
            <w:tcW w:w="1280" w:type="dxa"/>
            <w:tcBorders>
              <w:top w:val="single" w:sz="4" w:space="0" w:color="auto"/>
              <w:left w:val="single" w:sz="4" w:space="0" w:color="auto"/>
              <w:bottom w:val="single" w:sz="4" w:space="0" w:color="auto"/>
              <w:right w:val="single" w:sz="4" w:space="0" w:color="auto"/>
            </w:tcBorders>
            <w:hideMark/>
          </w:tcPr>
          <w:p w14:paraId="62CC5C53"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72D494F3"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F868A2C" w14:textId="77777777" w:rsidR="00616638" w:rsidRPr="00532C65" w:rsidRDefault="00616638" w:rsidP="00616638">
            <w:pPr>
              <w:jc w:val="center"/>
              <w:rPr>
                <w:rFonts w:eastAsia="Times New Roman"/>
                <w:sz w:val="18"/>
                <w:szCs w:val="18"/>
              </w:rPr>
            </w:pPr>
            <w:r w:rsidRPr="00532C65">
              <w:rPr>
                <w:rFonts w:eastAsia="Times New Roman"/>
                <w:sz w:val="18"/>
                <w:szCs w:val="18"/>
              </w:rPr>
              <w:t>Обеспечение научной деятельности</w:t>
            </w:r>
          </w:p>
        </w:tc>
        <w:tc>
          <w:tcPr>
            <w:tcW w:w="4848" w:type="dxa"/>
            <w:tcBorders>
              <w:top w:val="single" w:sz="4" w:space="0" w:color="auto"/>
              <w:left w:val="single" w:sz="4" w:space="0" w:color="auto"/>
              <w:bottom w:val="single" w:sz="4" w:space="0" w:color="auto"/>
              <w:right w:val="single" w:sz="4" w:space="0" w:color="auto"/>
            </w:tcBorders>
            <w:hideMark/>
          </w:tcPr>
          <w:p w14:paraId="776F8D4D"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47" w:anchor="sub_1391" w:history="1">
              <w:r w:rsidRPr="00532C65">
                <w:rPr>
                  <w:rFonts w:eastAsia="Times New Roman"/>
                  <w:color w:val="106BBE"/>
                  <w:sz w:val="18"/>
                  <w:szCs w:val="18"/>
                </w:rPr>
                <w:t>кодами 3.9.1 - 3.9.3</w:t>
              </w:r>
            </w:hyperlink>
          </w:p>
        </w:tc>
        <w:tc>
          <w:tcPr>
            <w:tcW w:w="1389" w:type="dxa"/>
            <w:tcBorders>
              <w:top w:val="single" w:sz="4" w:space="0" w:color="auto"/>
              <w:left w:val="single" w:sz="4" w:space="0" w:color="auto"/>
              <w:bottom w:val="single" w:sz="4" w:space="0" w:color="auto"/>
              <w:right w:val="single" w:sz="4" w:space="0" w:color="auto"/>
            </w:tcBorders>
            <w:hideMark/>
          </w:tcPr>
          <w:p w14:paraId="0D8CC294" w14:textId="77777777" w:rsidR="00616638" w:rsidRPr="00532C65" w:rsidRDefault="00616638" w:rsidP="00616638">
            <w:pPr>
              <w:jc w:val="center"/>
              <w:rPr>
                <w:rFonts w:eastAsia="Times New Roman"/>
                <w:sz w:val="18"/>
                <w:szCs w:val="18"/>
              </w:rPr>
            </w:pPr>
            <w:bookmarkStart w:id="69" w:name="sub_1039"/>
            <w:r w:rsidRPr="00532C65">
              <w:rPr>
                <w:rFonts w:eastAsia="Times New Roman"/>
                <w:sz w:val="18"/>
                <w:szCs w:val="18"/>
              </w:rPr>
              <w:t>3.9</w:t>
            </w:r>
            <w:bookmarkEnd w:id="69"/>
          </w:p>
        </w:tc>
        <w:tc>
          <w:tcPr>
            <w:tcW w:w="1280" w:type="dxa"/>
            <w:tcBorders>
              <w:top w:val="single" w:sz="4" w:space="0" w:color="auto"/>
              <w:left w:val="single" w:sz="4" w:space="0" w:color="auto"/>
              <w:bottom w:val="single" w:sz="4" w:space="0" w:color="auto"/>
              <w:right w:val="single" w:sz="4" w:space="0" w:color="auto"/>
            </w:tcBorders>
          </w:tcPr>
          <w:p w14:paraId="6C116820" w14:textId="77777777" w:rsidR="00616638" w:rsidRPr="00532C65" w:rsidRDefault="00616638" w:rsidP="00616638">
            <w:pPr>
              <w:widowControl/>
              <w:autoSpaceDE/>
              <w:autoSpaceDN/>
              <w:adjustRightInd/>
              <w:rPr>
                <w:rFonts w:eastAsia="Times New Roman"/>
                <w:sz w:val="18"/>
                <w:szCs w:val="18"/>
              </w:rPr>
            </w:pPr>
          </w:p>
        </w:tc>
      </w:tr>
      <w:tr w:rsidR="00616638" w:rsidRPr="00532C65" w14:paraId="655C6AE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0631BE5" w14:textId="77777777" w:rsidR="00616638" w:rsidRPr="00532C65" w:rsidRDefault="00616638" w:rsidP="00616638">
            <w:pPr>
              <w:jc w:val="center"/>
              <w:rPr>
                <w:rFonts w:eastAsia="Times New Roman"/>
                <w:sz w:val="18"/>
                <w:szCs w:val="18"/>
              </w:rPr>
            </w:pPr>
            <w:r w:rsidRPr="00532C65">
              <w:rPr>
                <w:rFonts w:eastAsia="Times New Roman"/>
                <w:sz w:val="18"/>
                <w:szCs w:val="18"/>
              </w:rPr>
              <w:t>Обеспечение деятельности в области гидрометеорологии и смежных с ней областях</w:t>
            </w:r>
          </w:p>
        </w:tc>
        <w:tc>
          <w:tcPr>
            <w:tcW w:w="4848" w:type="dxa"/>
            <w:tcBorders>
              <w:top w:val="single" w:sz="4" w:space="0" w:color="auto"/>
              <w:left w:val="single" w:sz="4" w:space="0" w:color="auto"/>
              <w:bottom w:val="single" w:sz="4" w:space="0" w:color="auto"/>
              <w:right w:val="single" w:sz="4" w:space="0" w:color="auto"/>
            </w:tcBorders>
            <w:hideMark/>
          </w:tcPr>
          <w:p w14:paraId="55321681"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389" w:type="dxa"/>
            <w:tcBorders>
              <w:top w:val="single" w:sz="4" w:space="0" w:color="auto"/>
              <w:left w:val="single" w:sz="4" w:space="0" w:color="auto"/>
              <w:bottom w:val="single" w:sz="4" w:space="0" w:color="auto"/>
              <w:right w:val="single" w:sz="4" w:space="0" w:color="auto"/>
            </w:tcBorders>
            <w:hideMark/>
          </w:tcPr>
          <w:p w14:paraId="7D96256E" w14:textId="77777777" w:rsidR="00616638" w:rsidRPr="00532C65" w:rsidRDefault="00616638" w:rsidP="00616638">
            <w:pPr>
              <w:jc w:val="center"/>
              <w:rPr>
                <w:rFonts w:eastAsia="Times New Roman"/>
                <w:sz w:val="18"/>
                <w:szCs w:val="18"/>
              </w:rPr>
            </w:pPr>
            <w:bookmarkStart w:id="70" w:name="sub_1391"/>
            <w:r w:rsidRPr="00532C65">
              <w:rPr>
                <w:rFonts w:eastAsia="Times New Roman"/>
                <w:sz w:val="18"/>
                <w:szCs w:val="18"/>
              </w:rPr>
              <w:t>3.9.1</w:t>
            </w:r>
            <w:bookmarkEnd w:id="70"/>
          </w:p>
        </w:tc>
        <w:tc>
          <w:tcPr>
            <w:tcW w:w="1280" w:type="dxa"/>
            <w:tcBorders>
              <w:top w:val="single" w:sz="4" w:space="0" w:color="auto"/>
              <w:left w:val="single" w:sz="4" w:space="0" w:color="auto"/>
              <w:bottom w:val="single" w:sz="4" w:space="0" w:color="auto"/>
              <w:right w:val="single" w:sz="4" w:space="0" w:color="auto"/>
            </w:tcBorders>
            <w:hideMark/>
          </w:tcPr>
          <w:p w14:paraId="0426F39C"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0483218A"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57D3752" w14:textId="77777777" w:rsidR="00616638" w:rsidRPr="00532C65" w:rsidRDefault="00616638" w:rsidP="00616638">
            <w:pPr>
              <w:jc w:val="center"/>
              <w:rPr>
                <w:rFonts w:eastAsia="Times New Roman"/>
                <w:sz w:val="18"/>
                <w:szCs w:val="18"/>
              </w:rPr>
            </w:pPr>
            <w:r w:rsidRPr="00532C65">
              <w:rPr>
                <w:rFonts w:eastAsia="Times New Roman"/>
                <w:sz w:val="18"/>
                <w:szCs w:val="18"/>
              </w:rPr>
              <w:t>Проведение научных исследований</w:t>
            </w:r>
          </w:p>
        </w:tc>
        <w:tc>
          <w:tcPr>
            <w:tcW w:w="4848" w:type="dxa"/>
            <w:tcBorders>
              <w:top w:val="single" w:sz="4" w:space="0" w:color="auto"/>
              <w:left w:val="single" w:sz="4" w:space="0" w:color="auto"/>
              <w:bottom w:val="single" w:sz="4" w:space="0" w:color="auto"/>
              <w:right w:val="single" w:sz="4" w:space="0" w:color="auto"/>
            </w:tcBorders>
            <w:hideMark/>
          </w:tcPr>
          <w:p w14:paraId="4FC008C0"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389" w:type="dxa"/>
            <w:tcBorders>
              <w:top w:val="single" w:sz="4" w:space="0" w:color="auto"/>
              <w:left w:val="single" w:sz="4" w:space="0" w:color="auto"/>
              <w:bottom w:val="single" w:sz="4" w:space="0" w:color="auto"/>
              <w:right w:val="single" w:sz="4" w:space="0" w:color="auto"/>
            </w:tcBorders>
            <w:hideMark/>
          </w:tcPr>
          <w:p w14:paraId="151C7DED" w14:textId="77777777" w:rsidR="00616638" w:rsidRPr="00532C65" w:rsidRDefault="00616638" w:rsidP="00616638">
            <w:pPr>
              <w:jc w:val="center"/>
              <w:rPr>
                <w:rFonts w:eastAsia="Times New Roman"/>
                <w:sz w:val="18"/>
                <w:szCs w:val="18"/>
              </w:rPr>
            </w:pPr>
            <w:bookmarkStart w:id="71" w:name="sub_1392"/>
            <w:r w:rsidRPr="00532C65">
              <w:rPr>
                <w:rFonts w:eastAsia="Times New Roman"/>
                <w:sz w:val="18"/>
                <w:szCs w:val="18"/>
              </w:rPr>
              <w:t>3.9.2</w:t>
            </w:r>
            <w:bookmarkEnd w:id="71"/>
          </w:p>
        </w:tc>
        <w:tc>
          <w:tcPr>
            <w:tcW w:w="1280" w:type="dxa"/>
            <w:tcBorders>
              <w:top w:val="single" w:sz="4" w:space="0" w:color="auto"/>
              <w:left w:val="single" w:sz="4" w:space="0" w:color="auto"/>
              <w:bottom w:val="single" w:sz="4" w:space="0" w:color="auto"/>
              <w:right w:val="single" w:sz="4" w:space="0" w:color="auto"/>
            </w:tcBorders>
            <w:hideMark/>
          </w:tcPr>
          <w:p w14:paraId="0117AE37"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7F3C15E9"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5AA6F65" w14:textId="77777777" w:rsidR="00616638" w:rsidRPr="00532C65" w:rsidRDefault="00616638" w:rsidP="00616638">
            <w:pPr>
              <w:jc w:val="center"/>
              <w:rPr>
                <w:rFonts w:eastAsia="Times New Roman"/>
                <w:sz w:val="18"/>
                <w:szCs w:val="18"/>
              </w:rPr>
            </w:pPr>
            <w:r w:rsidRPr="00532C65">
              <w:rPr>
                <w:rFonts w:eastAsia="Times New Roman"/>
                <w:sz w:val="18"/>
                <w:szCs w:val="18"/>
              </w:rPr>
              <w:t>Проведение научных испытаний</w:t>
            </w:r>
          </w:p>
        </w:tc>
        <w:tc>
          <w:tcPr>
            <w:tcW w:w="4848" w:type="dxa"/>
            <w:tcBorders>
              <w:top w:val="single" w:sz="4" w:space="0" w:color="auto"/>
              <w:left w:val="single" w:sz="4" w:space="0" w:color="auto"/>
              <w:bottom w:val="single" w:sz="4" w:space="0" w:color="auto"/>
              <w:right w:val="single" w:sz="4" w:space="0" w:color="auto"/>
            </w:tcBorders>
            <w:hideMark/>
          </w:tcPr>
          <w:p w14:paraId="668046DF"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389" w:type="dxa"/>
            <w:tcBorders>
              <w:top w:val="single" w:sz="4" w:space="0" w:color="auto"/>
              <w:left w:val="single" w:sz="4" w:space="0" w:color="auto"/>
              <w:bottom w:val="single" w:sz="4" w:space="0" w:color="auto"/>
              <w:right w:val="single" w:sz="4" w:space="0" w:color="auto"/>
            </w:tcBorders>
            <w:hideMark/>
          </w:tcPr>
          <w:p w14:paraId="622BB70C" w14:textId="77777777" w:rsidR="00616638" w:rsidRPr="00532C65" w:rsidRDefault="00616638" w:rsidP="00616638">
            <w:pPr>
              <w:jc w:val="center"/>
              <w:rPr>
                <w:rFonts w:eastAsia="Times New Roman"/>
                <w:sz w:val="18"/>
                <w:szCs w:val="18"/>
              </w:rPr>
            </w:pPr>
            <w:bookmarkStart w:id="72" w:name="sub_1393"/>
            <w:r w:rsidRPr="00532C65">
              <w:rPr>
                <w:rFonts w:eastAsia="Times New Roman"/>
                <w:sz w:val="18"/>
                <w:szCs w:val="18"/>
              </w:rPr>
              <w:t>3.9.3</w:t>
            </w:r>
            <w:bookmarkEnd w:id="72"/>
          </w:p>
        </w:tc>
        <w:tc>
          <w:tcPr>
            <w:tcW w:w="1280" w:type="dxa"/>
            <w:tcBorders>
              <w:top w:val="single" w:sz="4" w:space="0" w:color="auto"/>
              <w:left w:val="single" w:sz="4" w:space="0" w:color="auto"/>
              <w:bottom w:val="single" w:sz="4" w:space="0" w:color="auto"/>
              <w:right w:val="single" w:sz="4" w:space="0" w:color="auto"/>
            </w:tcBorders>
            <w:hideMark/>
          </w:tcPr>
          <w:p w14:paraId="421A1FA0"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2624F2FC"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F219537" w14:textId="77777777" w:rsidR="00616638" w:rsidRPr="00532C65" w:rsidRDefault="00616638" w:rsidP="00616638">
            <w:pPr>
              <w:jc w:val="center"/>
              <w:rPr>
                <w:rFonts w:eastAsia="Times New Roman"/>
                <w:sz w:val="18"/>
                <w:szCs w:val="18"/>
              </w:rPr>
            </w:pPr>
            <w:r w:rsidRPr="00532C65">
              <w:rPr>
                <w:rFonts w:eastAsia="Times New Roman"/>
                <w:sz w:val="18"/>
                <w:szCs w:val="18"/>
              </w:rPr>
              <w:t>Ветеринарное обслуживание</w:t>
            </w:r>
          </w:p>
        </w:tc>
        <w:tc>
          <w:tcPr>
            <w:tcW w:w="4848" w:type="dxa"/>
            <w:tcBorders>
              <w:top w:val="single" w:sz="4" w:space="0" w:color="auto"/>
              <w:left w:val="single" w:sz="4" w:space="0" w:color="auto"/>
              <w:bottom w:val="single" w:sz="4" w:space="0" w:color="auto"/>
              <w:right w:val="single" w:sz="4" w:space="0" w:color="auto"/>
            </w:tcBorders>
            <w:hideMark/>
          </w:tcPr>
          <w:p w14:paraId="06662558"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48" w:anchor="sub_13101" w:history="1">
              <w:r w:rsidRPr="00532C65">
                <w:rPr>
                  <w:rFonts w:eastAsia="Times New Roman"/>
                  <w:color w:val="106BBE"/>
                  <w:sz w:val="18"/>
                  <w:szCs w:val="18"/>
                </w:rPr>
                <w:t>кодами 3.10.1 - 3.10.2</w:t>
              </w:r>
            </w:hyperlink>
          </w:p>
        </w:tc>
        <w:tc>
          <w:tcPr>
            <w:tcW w:w="1389" w:type="dxa"/>
            <w:tcBorders>
              <w:top w:val="single" w:sz="4" w:space="0" w:color="auto"/>
              <w:left w:val="single" w:sz="4" w:space="0" w:color="auto"/>
              <w:bottom w:val="single" w:sz="4" w:space="0" w:color="auto"/>
              <w:right w:val="single" w:sz="4" w:space="0" w:color="auto"/>
            </w:tcBorders>
            <w:hideMark/>
          </w:tcPr>
          <w:p w14:paraId="17B34397" w14:textId="77777777" w:rsidR="00616638" w:rsidRPr="00532C65" w:rsidRDefault="00616638" w:rsidP="00616638">
            <w:pPr>
              <w:jc w:val="center"/>
              <w:rPr>
                <w:rFonts w:eastAsia="Times New Roman"/>
                <w:sz w:val="18"/>
                <w:szCs w:val="18"/>
              </w:rPr>
            </w:pPr>
            <w:bookmarkStart w:id="73" w:name="sub_1310"/>
            <w:r w:rsidRPr="00532C65">
              <w:rPr>
                <w:rFonts w:eastAsia="Times New Roman"/>
                <w:sz w:val="18"/>
                <w:szCs w:val="18"/>
              </w:rPr>
              <w:t>3.10</w:t>
            </w:r>
            <w:bookmarkEnd w:id="73"/>
          </w:p>
        </w:tc>
        <w:tc>
          <w:tcPr>
            <w:tcW w:w="1280" w:type="dxa"/>
            <w:tcBorders>
              <w:top w:val="single" w:sz="4" w:space="0" w:color="auto"/>
              <w:left w:val="single" w:sz="4" w:space="0" w:color="auto"/>
              <w:bottom w:val="single" w:sz="4" w:space="0" w:color="auto"/>
              <w:right w:val="single" w:sz="4" w:space="0" w:color="auto"/>
            </w:tcBorders>
          </w:tcPr>
          <w:p w14:paraId="5334A82F" w14:textId="77777777" w:rsidR="00616638" w:rsidRPr="00532C65" w:rsidRDefault="00616638" w:rsidP="00616638">
            <w:pPr>
              <w:widowControl/>
              <w:autoSpaceDE/>
              <w:autoSpaceDN/>
              <w:adjustRightInd/>
              <w:rPr>
                <w:rFonts w:eastAsia="Times New Roman"/>
                <w:sz w:val="18"/>
                <w:szCs w:val="18"/>
              </w:rPr>
            </w:pPr>
          </w:p>
        </w:tc>
      </w:tr>
      <w:tr w:rsidR="00616638" w:rsidRPr="00532C65" w14:paraId="017B20D8"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28A7434" w14:textId="77777777" w:rsidR="00616638" w:rsidRPr="00532C65" w:rsidRDefault="00616638" w:rsidP="00616638">
            <w:pPr>
              <w:jc w:val="center"/>
              <w:rPr>
                <w:rFonts w:eastAsia="Times New Roman"/>
                <w:sz w:val="18"/>
                <w:szCs w:val="18"/>
              </w:rPr>
            </w:pPr>
            <w:r w:rsidRPr="00532C65">
              <w:rPr>
                <w:rFonts w:eastAsia="Times New Roman"/>
                <w:sz w:val="18"/>
                <w:szCs w:val="18"/>
              </w:rPr>
              <w:t>Амбулаторное ветеринарное обслуживание</w:t>
            </w:r>
          </w:p>
        </w:tc>
        <w:tc>
          <w:tcPr>
            <w:tcW w:w="4848" w:type="dxa"/>
            <w:tcBorders>
              <w:top w:val="single" w:sz="4" w:space="0" w:color="auto"/>
              <w:left w:val="single" w:sz="4" w:space="0" w:color="auto"/>
              <w:bottom w:val="single" w:sz="4" w:space="0" w:color="auto"/>
              <w:right w:val="single" w:sz="4" w:space="0" w:color="auto"/>
            </w:tcBorders>
            <w:hideMark/>
          </w:tcPr>
          <w:p w14:paraId="4498D3BF"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389" w:type="dxa"/>
            <w:tcBorders>
              <w:top w:val="single" w:sz="4" w:space="0" w:color="auto"/>
              <w:left w:val="single" w:sz="4" w:space="0" w:color="auto"/>
              <w:bottom w:val="single" w:sz="4" w:space="0" w:color="auto"/>
              <w:right w:val="single" w:sz="4" w:space="0" w:color="auto"/>
            </w:tcBorders>
            <w:hideMark/>
          </w:tcPr>
          <w:p w14:paraId="36000CBF" w14:textId="77777777" w:rsidR="00616638" w:rsidRPr="00532C65" w:rsidRDefault="00616638" w:rsidP="00616638">
            <w:pPr>
              <w:jc w:val="center"/>
              <w:rPr>
                <w:rFonts w:eastAsia="Times New Roman"/>
                <w:sz w:val="18"/>
                <w:szCs w:val="18"/>
              </w:rPr>
            </w:pPr>
            <w:bookmarkStart w:id="74" w:name="sub_13101"/>
            <w:r w:rsidRPr="00532C65">
              <w:rPr>
                <w:rFonts w:eastAsia="Times New Roman"/>
                <w:sz w:val="18"/>
                <w:szCs w:val="18"/>
              </w:rPr>
              <w:t>3.10.1</w:t>
            </w:r>
            <w:bookmarkEnd w:id="74"/>
          </w:p>
        </w:tc>
        <w:tc>
          <w:tcPr>
            <w:tcW w:w="1280" w:type="dxa"/>
            <w:tcBorders>
              <w:top w:val="single" w:sz="4" w:space="0" w:color="auto"/>
              <w:left w:val="single" w:sz="4" w:space="0" w:color="auto"/>
              <w:bottom w:val="single" w:sz="4" w:space="0" w:color="auto"/>
              <w:right w:val="single" w:sz="4" w:space="0" w:color="auto"/>
            </w:tcBorders>
            <w:hideMark/>
          </w:tcPr>
          <w:p w14:paraId="3AF5C45E"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2F755297"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BA7B803" w14:textId="77777777" w:rsidR="00616638" w:rsidRPr="00532C65" w:rsidRDefault="00616638" w:rsidP="00616638">
            <w:pPr>
              <w:jc w:val="center"/>
              <w:rPr>
                <w:rFonts w:eastAsia="Times New Roman"/>
                <w:sz w:val="18"/>
                <w:szCs w:val="18"/>
              </w:rPr>
            </w:pPr>
            <w:r w:rsidRPr="00532C65">
              <w:rPr>
                <w:rFonts w:eastAsia="Times New Roman"/>
                <w:sz w:val="18"/>
                <w:szCs w:val="18"/>
              </w:rPr>
              <w:t>Приюты для животных</w:t>
            </w:r>
          </w:p>
        </w:tc>
        <w:tc>
          <w:tcPr>
            <w:tcW w:w="4848" w:type="dxa"/>
            <w:tcBorders>
              <w:top w:val="single" w:sz="4" w:space="0" w:color="auto"/>
              <w:left w:val="single" w:sz="4" w:space="0" w:color="auto"/>
              <w:bottom w:val="single" w:sz="4" w:space="0" w:color="auto"/>
              <w:right w:val="single" w:sz="4" w:space="0" w:color="auto"/>
            </w:tcBorders>
            <w:hideMark/>
          </w:tcPr>
          <w:p w14:paraId="1C4B381D"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оказания ветеринарных услуг в стационаре;</w:t>
            </w:r>
          </w:p>
          <w:p w14:paraId="0CB47AA5"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02D1B1B6"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организации гостиниц для животных</w:t>
            </w:r>
          </w:p>
        </w:tc>
        <w:tc>
          <w:tcPr>
            <w:tcW w:w="1389" w:type="dxa"/>
            <w:tcBorders>
              <w:top w:val="single" w:sz="4" w:space="0" w:color="auto"/>
              <w:left w:val="single" w:sz="4" w:space="0" w:color="auto"/>
              <w:bottom w:val="single" w:sz="4" w:space="0" w:color="auto"/>
              <w:right w:val="single" w:sz="4" w:space="0" w:color="auto"/>
            </w:tcBorders>
            <w:hideMark/>
          </w:tcPr>
          <w:p w14:paraId="419B3536" w14:textId="77777777" w:rsidR="00616638" w:rsidRPr="00532C65" w:rsidRDefault="00616638" w:rsidP="00616638">
            <w:pPr>
              <w:jc w:val="center"/>
              <w:rPr>
                <w:rFonts w:eastAsia="Times New Roman"/>
                <w:sz w:val="18"/>
                <w:szCs w:val="18"/>
              </w:rPr>
            </w:pPr>
            <w:bookmarkStart w:id="75" w:name="sub_13102"/>
            <w:r w:rsidRPr="00532C65">
              <w:rPr>
                <w:rFonts w:eastAsia="Times New Roman"/>
                <w:sz w:val="18"/>
                <w:szCs w:val="18"/>
              </w:rPr>
              <w:t>3.10.2</w:t>
            </w:r>
            <w:bookmarkEnd w:id="75"/>
          </w:p>
        </w:tc>
        <w:tc>
          <w:tcPr>
            <w:tcW w:w="1280" w:type="dxa"/>
            <w:tcBorders>
              <w:top w:val="single" w:sz="4" w:space="0" w:color="auto"/>
              <w:left w:val="single" w:sz="4" w:space="0" w:color="auto"/>
              <w:bottom w:val="single" w:sz="4" w:space="0" w:color="auto"/>
              <w:right w:val="single" w:sz="4" w:space="0" w:color="auto"/>
            </w:tcBorders>
            <w:hideMark/>
          </w:tcPr>
          <w:p w14:paraId="7A5524E5"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16E365F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2EE25D3" w14:textId="77777777" w:rsidR="00616638" w:rsidRPr="00532C65" w:rsidRDefault="00616638" w:rsidP="00616638">
            <w:pPr>
              <w:jc w:val="center"/>
              <w:rPr>
                <w:rFonts w:eastAsia="Times New Roman"/>
                <w:sz w:val="18"/>
                <w:szCs w:val="18"/>
              </w:rPr>
            </w:pPr>
            <w:bookmarkStart w:id="76" w:name="sub_1040"/>
            <w:r w:rsidRPr="00532C65">
              <w:rPr>
                <w:rFonts w:eastAsia="Times New Roman"/>
                <w:sz w:val="18"/>
                <w:szCs w:val="18"/>
              </w:rPr>
              <w:t>Предпринимательство</w:t>
            </w:r>
            <w:bookmarkEnd w:id="76"/>
          </w:p>
        </w:tc>
        <w:tc>
          <w:tcPr>
            <w:tcW w:w="4848" w:type="dxa"/>
            <w:tcBorders>
              <w:top w:val="single" w:sz="4" w:space="0" w:color="auto"/>
              <w:left w:val="single" w:sz="4" w:space="0" w:color="auto"/>
              <w:bottom w:val="single" w:sz="4" w:space="0" w:color="auto"/>
              <w:right w:val="single" w:sz="4" w:space="0" w:color="auto"/>
            </w:tcBorders>
            <w:hideMark/>
          </w:tcPr>
          <w:p w14:paraId="452DE79E"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49" w:anchor="sub_1041" w:history="1">
              <w:r w:rsidRPr="00532C65">
                <w:rPr>
                  <w:rFonts w:eastAsia="Times New Roman"/>
                  <w:color w:val="106BBE"/>
                  <w:sz w:val="18"/>
                  <w:szCs w:val="18"/>
                </w:rPr>
                <w:t>кодами 4.1 - 4.10</w:t>
              </w:r>
            </w:hyperlink>
          </w:p>
        </w:tc>
        <w:tc>
          <w:tcPr>
            <w:tcW w:w="1389" w:type="dxa"/>
            <w:tcBorders>
              <w:top w:val="single" w:sz="4" w:space="0" w:color="auto"/>
              <w:left w:val="single" w:sz="4" w:space="0" w:color="auto"/>
              <w:bottom w:val="single" w:sz="4" w:space="0" w:color="auto"/>
              <w:right w:val="single" w:sz="4" w:space="0" w:color="auto"/>
            </w:tcBorders>
            <w:hideMark/>
          </w:tcPr>
          <w:p w14:paraId="0D1B7BAF" w14:textId="77777777" w:rsidR="00616638" w:rsidRPr="00532C65" w:rsidRDefault="00616638" w:rsidP="00616638">
            <w:pPr>
              <w:jc w:val="center"/>
              <w:rPr>
                <w:rFonts w:eastAsia="Times New Roman"/>
                <w:sz w:val="18"/>
                <w:szCs w:val="18"/>
              </w:rPr>
            </w:pPr>
            <w:r w:rsidRPr="00532C65">
              <w:rPr>
                <w:rFonts w:eastAsia="Times New Roman"/>
                <w:sz w:val="18"/>
                <w:szCs w:val="18"/>
              </w:rPr>
              <w:t>4.0</w:t>
            </w:r>
          </w:p>
        </w:tc>
        <w:tc>
          <w:tcPr>
            <w:tcW w:w="1280" w:type="dxa"/>
            <w:tcBorders>
              <w:top w:val="single" w:sz="4" w:space="0" w:color="auto"/>
              <w:left w:val="single" w:sz="4" w:space="0" w:color="auto"/>
              <w:bottom w:val="single" w:sz="4" w:space="0" w:color="auto"/>
              <w:right w:val="single" w:sz="4" w:space="0" w:color="auto"/>
            </w:tcBorders>
          </w:tcPr>
          <w:p w14:paraId="72648F89" w14:textId="77777777" w:rsidR="00616638" w:rsidRPr="00532C65" w:rsidRDefault="00616638" w:rsidP="00616638">
            <w:pPr>
              <w:widowControl/>
              <w:autoSpaceDE/>
              <w:autoSpaceDN/>
              <w:adjustRightInd/>
              <w:rPr>
                <w:rFonts w:eastAsia="Times New Roman"/>
                <w:sz w:val="18"/>
                <w:szCs w:val="18"/>
              </w:rPr>
            </w:pPr>
          </w:p>
        </w:tc>
      </w:tr>
      <w:tr w:rsidR="00616638" w:rsidRPr="00532C65" w14:paraId="41495317"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CCC986B" w14:textId="77777777" w:rsidR="00616638" w:rsidRPr="00532C65" w:rsidRDefault="00616638" w:rsidP="00616638">
            <w:pPr>
              <w:jc w:val="center"/>
              <w:rPr>
                <w:rFonts w:eastAsia="Times New Roman"/>
                <w:sz w:val="18"/>
                <w:szCs w:val="18"/>
              </w:rPr>
            </w:pPr>
            <w:r w:rsidRPr="00532C65">
              <w:rPr>
                <w:rFonts w:eastAsia="Times New Roman"/>
                <w:sz w:val="18"/>
                <w:szCs w:val="18"/>
              </w:rPr>
              <w:t>Деловое управление</w:t>
            </w:r>
          </w:p>
        </w:tc>
        <w:tc>
          <w:tcPr>
            <w:tcW w:w="4848" w:type="dxa"/>
            <w:tcBorders>
              <w:top w:val="single" w:sz="4" w:space="0" w:color="auto"/>
              <w:left w:val="single" w:sz="4" w:space="0" w:color="auto"/>
              <w:bottom w:val="single" w:sz="4" w:space="0" w:color="auto"/>
              <w:right w:val="single" w:sz="4" w:space="0" w:color="auto"/>
            </w:tcBorders>
            <w:hideMark/>
          </w:tcPr>
          <w:p w14:paraId="3FFFFDDD"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532C65">
              <w:rPr>
                <w:rFonts w:eastAsia="Times New Roman"/>
                <w:sz w:val="18"/>
                <w:szCs w:val="18"/>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89" w:type="dxa"/>
            <w:tcBorders>
              <w:top w:val="single" w:sz="4" w:space="0" w:color="auto"/>
              <w:left w:val="single" w:sz="4" w:space="0" w:color="auto"/>
              <w:bottom w:val="single" w:sz="4" w:space="0" w:color="auto"/>
              <w:right w:val="single" w:sz="4" w:space="0" w:color="auto"/>
            </w:tcBorders>
            <w:hideMark/>
          </w:tcPr>
          <w:p w14:paraId="5ABADB94" w14:textId="77777777" w:rsidR="00616638" w:rsidRPr="00532C65" w:rsidRDefault="00616638" w:rsidP="00616638">
            <w:pPr>
              <w:jc w:val="center"/>
              <w:rPr>
                <w:rFonts w:eastAsia="Times New Roman"/>
                <w:sz w:val="18"/>
                <w:szCs w:val="18"/>
              </w:rPr>
            </w:pPr>
            <w:bookmarkStart w:id="77" w:name="sub_1041"/>
            <w:r w:rsidRPr="00532C65">
              <w:rPr>
                <w:rFonts w:eastAsia="Times New Roman"/>
                <w:sz w:val="18"/>
                <w:szCs w:val="18"/>
              </w:rPr>
              <w:lastRenderedPageBreak/>
              <w:t>4.1</w:t>
            </w:r>
            <w:bookmarkEnd w:id="77"/>
          </w:p>
        </w:tc>
        <w:tc>
          <w:tcPr>
            <w:tcW w:w="1280" w:type="dxa"/>
            <w:tcBorders>
              <w:top w:val="single" w:sz="4" w:space="0" w:color="auto"/>
              <w:left w:val="single" w:sz="4" w:space="0" w:color="auto"/>
              <w:bottom w:val="single" w:sz="4" w:space="0" w:color="auto"/>
              <w:right w:val="single" w:sz="4" w:space="0" w:color="auto"/>
            </w:tcBorders>
            <w:hideMark/>
          </w:tcPr>
          <w:p w14:paraId="4D86A3DE"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44CAEC83"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5057239" w14:textId="77777777" w:rsidR="00616638" w:rsidRPr="00532C65" w:rsidRDefault="00616638" w:rsidP="00616638">
            <w:pPr>
              <w:jc w:val="center"/>
              <w:rPr>
                <w:rFonts w:eastAsia="Times New Roman"/>
                <w:sz w:val="18"/>
                <w:szCs w:val="18"/>
              </w:rPr>
            </w:pPr>
            <w:r w:rsidRPr="00532C65">
              <w:rPr>
                <w:rFonts w:eastAsia="Times New Roman"/>
                <w:sz w:val="18"/>
                <w:szCs w:val="18"/>
              </w:rPr>
              <w:t>Объекты торговли (торговые центры, торгово-развлекательные центры (комплексы)</w:t>
            </w:r>
          </w:p>
        </w:tc>
        <w:tc>
          <w:tcPr>
            <w:tcW w:w="4848" w:type="dxa"/>
            <w:tcBorders>
              <w:top w:val="single" w:sz="4" w:space="0" w:color="auto"/>
              <w:left w:val="single" w:sz="4" w:space="0" w:color="auto"/>
              <w:bottom w:val="single" w:sz="4" w:space="0" w:color="auto"/>
              <w:right w:val="single" w:sz="4" w:space="0" w:color="auto"/>
            </w:tcBorders>
            <w:hideMark/>
          </w:tcPr>
          <w:p w14:paraId="2CFBB885"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50" w:anchor="sub_1045" w:history="1">
              <w:r w:rsidRPr="00532C65">
                <w:rPr>
                  <w:rFonts w:eastAsia="Times New Roman"/>
                  <w:color w:val="106BBE"/>
                  <w:sz w:val="18"/>
                  <w:szCs w:val="18"/>
                </w:rPr>
                <w:t>кодами 4.5</w:t>
              </w:r>
            </w:hyperlink>
            <w:r w:rsidRPr="00532C65">
              <w:rPr>
                <w:rFonts w:eastAsia="Times New Roman"/>
                <w:sz w:val="18"/>
                <w:szCs w:val="18"/>
              </w:rPr>
              <w:t xml:space="preserve">, </w:t>
            </w:r>
            <w:hyperlink r:id="rId51" w:anchor="sub_1046" w:history="1">
              <w:r w:rsidRPr="00532C65">
                <w:rPr>
                  <w:rFonts w:eastAsia="Times New Roman"/>
                  <w:color w:val="106BBE"/>
                  <w:sz w:val="18"/>
                  <w:szCs w:val="18"/>
                </w:rPr>
                <w:t>4.6</w:t>
              </w:r>
            </w:hyperlink>
            <w:r w:rsidRPr="00532C65">
              <w:rPr>
                <w:rFonts w:eastAsia="Times New Roman"/>
                <w:sz w:val="18"/>
                <w:szCs w:val="18"/>
              </w:rPr>
              <w:t xml:space="preserve">, </w:t>
            </w:r>
            <w:hyperlink r:id="rId52" w:anchor="sub_1048" w:history="1">
              <w:r w:rsidRPr="00532C65">
                <w:rPr>
                  <w:rFonts w:eastAsia="Times New Roman"/>
                  <w:color w:val="106BBE"/>
                  <w:sz w:val="18"/>
                  <w:szCs w:val="18"/>
                </w:rPr>
                <w:t>4.8 - 4.8.2</w:t>
              </w:r>
            </w:hyperlink>
            <w:r w:rsidRPr="00532C65">
              <w:rPr>
                <w:rFonts w:eastAsia="Times New Roman"/>
                <w:sz w:val="18"/>
                <w:szCs w:val="18"/>
              </w:rPr>
              <w:t>;</w:t>
            </w:r>
          </w:p>
          <w:p w14:paraId="4FE2888D"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гаражей и (или) стоянок для автомобилей сотрудников и посетителей торгового центра</w:t>
            </w:r>
          </w:p>
        </w:tc>
        <w:tc>
          <w:tcPr>
            <w:tcW w:w="1389" w:type="dxa"/>
            <w:tcBorders>
              <w:top w:val="single" w:sz="4" w:space="0" w:color="auto"/>
              <w:left w:val="single" w:sz="4" w:space="0" w:color="auto"/>
              <w:bottom w:val="single" w:sz="4" w:space="0" w:color="auto"/>
              <w:right w:val="single" w:sz="4" w:space="0" w:color="auto"/>
            </w:tcBorders>
            <w:hideMark/>
          </w:tcPr>
          <w:p w14:paraId="409D78F1" w14:textId="77777777" w:rsidR="00616638" w:rsidRPr="00532C65" w:rsidRDefault="00616638" w:rsidP="00616638">
            <w:pPr>
              <w:jc w:val="center"/>
              <w:rPr>
                <w:rFonts w:eastAsia="Times New Roman"/>
                <w:sz w:val="18"/>
                <w:szCs w:val="18"/>
              </w:rPr>
            </w:pPr>
            <w:bookmarkStart w:id="78" w:name="sub_1042"/>
            <w:r w:rsidRPr="00532C65">
              <w:rPr>
                <w:rFonts w:eastAsia="Times New Roman"/>
                <w:sz w:val="18"/>
                <w:szCs w:val="18"/>
              </w:rPr>
              <w:t>4.2</w:t>
            </w:r>
            <w:bookmarkEnd w:id="78"/>
          </w:p>
        </w:tc>
        <w:tc>
          <w:tcPr>
            <w:tcW w:w="1280" w:type="dxa"/>
            <w:tcBorders>
              <w:top w:val="single" w:sz="4" w:space="0" w:color="auto"/>
              <w:left w:val="single" w:sz="4" w:space="0" w:color="auto"/>
              <w:bottom w:val="single" w:sz="4" w:space="0" w:color="auto"/>
              <w:right w:val="single" w:sz="4" w:space="0" w:color="auto"/>
            </w:tcBorders>
            <w:hideMark/>
          </w:tcPr>
          <w:p w14:paraId="743588B8"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 xml:space="preserve">3,0/6,0 </w:t>
            </w:r>
          </w:p>
        </w:tc>
      </w:tr>
      <w:tr w:rsidR="00616638" w:rsidRPr="00532C65" w14:paraId="4F87F16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7E02632" w14:textId="77777777" w:rsidR="00616638" w:rsidRPr="00532C65" w:rsidRDefault="00616638" w:rsidP="00616638">
            <w:pPr>
              <w:jc w:val="center"/>
              <w:rPr>
                <w:rFonts w:eastAsia="Times New Roman"/>
                <w:sz w:val="18"/>
                <w:szCs w:val="18"/>
              </w:rPr>
            </w:pPr>
            <w:r w:rsidRPr="00532C65">
              <w:rPr>
                <w:rFonts w:eastAsia="Times New Roman"/>
                <w:sz w:val="18"/>
                <w:szCs w:val="18"/>
              </w:rPr>
              <w:t>Рынки</w:t>
            </w:r>
          </w:p>
        </w:tc>
        <w:tc>
          <w:tcPr>
            <w:tcW w:w="4848" w:type="dxa"/>
            <w:tcBorders>
              <w:top w:val="single" w:sz="4" w:space="0" w:color="auto"/>
              <w:left w:val="single" w:sz="4" w:space="0" w:color="auto"/>
              <w:bottom w:val="single" w:sz="4" w:space="0" w:color="auto"/>
              <w:right w:val="single" w:sz="4" w:space="0" w:color="auto"/>
            </w:tcBorders>
            <w:hideMark/>
          </w:tcPr>
          <w:p w14:paraId="2D262661"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B9B2564"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гаражей и (или) стоянок для автомобилей сотрудников и посетителей рынка</w:t>
            </w:r>
          </w:p>
        </w:tc>
        <w:tc>
          <w:tcPr>
            <w:tcW w:w="1389" w:type="dxa"/>
            <w:tcBorders>
              <w:top w:val="single" w:sz="4" w:space="0" w:color="auto"/>
              <w:left w:val="single" w:sz="4" w:space="0" w:color="auto"/>
              <w:bottom w:val="single" w:sz="4" w:space="0" w:color="auto"/>
              <w:right w:val="single" w:sz="4" w:space="0" w:color="auto"/>
            </w:tcBorders>
            <w:hideMark/>
          </w:tcPr>
          <w:p w14:paraId="79F6321C" w14:textId="77777777" w:rsidR="00616638" w:rsidRPr="00532C65" w:rsidRDefault="00616638" w:rsidP="00616638">
            <w:pPr>
              <w:jc w:val="center"/>
              <w:rPr>
                <w:rFonts w:eastAsia="Times New Roman"/>
                <w:sz w:val="18"/>
                <w:szCs w:val="18"/>
              </w:rPr>
            </w:pPr>
            <w:bookmarkStart w:id="79" w:name="sub_1043"/>
            <w:r w:rsidRPr="00532C65">
              <w:rPr>
                <w:rFonts w:eastAsia="Times New Roman"/>
                <w:sz w:val="18"/>
                <w:szCs w:val="18"/>
              </w:rPr>
              <w:t>4.3</w:t>
            </w:r>
            <w:bookmarkEnd w:id="79"/>
          </w:p>
        </w:tc>
        <w:tc>
          <w:tcPr>
            <w:tcW w:w="1280" w:type="dxa"/>
            <w:tcBorders>
              <w:top w:val="single" w:sz="4" w:space="0" w:color="auto"/>
              <w:left w:val="single" w:sz="4" w:space="0" w:color="auto"/>
              <w:bottom w:val="single" w:sz="4" w:space="0" w:color="auto"/>
              <w:right w:val="single" w:sz="4" w:space="0" w:color="auto"/>
            </w:tcBorders>
            <w:hideMark/>
          </w:tcPr>
          <w:p w14:paraId="74ED52A1"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 xml:space="preserve">3,0/6,0 </w:t>
            </w:r>
          </w:p>
        </w:tc>
      </w:tr>
      <w:tr w:rsidR="00616638" w:rsidRPr="00532C65" w14:paraId="3E6F73B0"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D460E69" w14:textId="77777777" w:rsidR="00616638" w:rsidRPr="00532C65" w:rsidRDefault="00616638" w:rsidP="00616638">
            <w:pPr>
              <w:jc w:val="center"/>
              <w:rPr>
                <w:rFonts w:eastAsia="Times New Roman"/>
                <w:sz w:val="18"/>
                <w:szCs w:val="18"/>
              </w:rPr>
            </w:pPr>
            <w:r w:rsidRPr="00532C65">
              <w:rPr>
                <w:rFonts w:eastAsia="Times New Roman"/>
                <w:sz w:val="18"/>
                <w:szCs w:val="18"/>
              </w:rPr>
              <w:t>Магазины</w:t>
            </w:r>
          </w:p>
        </w:tc>
        <w:tc>
          <w:tcPr>
            <w:tcW w:w="4848" w:type="dxa"/>
            <w:tcBorders>
              <w:top w:val="single" w:sz="4" w:space="0" w:color="auto"/>
              <w:left w:val="single" w:sz="4" w:space="0" w:color="auto"/>
              <w:bottom w:val="single" w:sz="4" w:space="0" w:color="auto"/>
              <w:right w:val="single" w:sz="4" w:space="0" w:color="auto"/>
            </w:tcBorders>
            <w:hideMark/>
          </w:tcPr>
          <w:p w14:paraId="73A398E0"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89" w:type="dxa"/>
            <w:tcBorders>
              <w:top w:val="single" w:sz="4" w:space="0" w:color="auto"/>
              <w:left w:val="single" w:sz="4" w:space="0" w:color="auto"/>
              <w:bottom w:val="single" w:sz="4" w:space="0" w:color="auto"/>
              <w:right w:val="single" w:sz="4" w:space="0" w:color="auto"/>
            </w:tcBorders>
            <w:hideMark/>
          </w:tcPr>
          <w:p w14:paraId="662CB532" w14:textId="77777777" w:rsidR="00616638" w:rsidRPr="00532C65" w:rsidRDefault="00616638" w:rsidP="00616638">
            <w:pPr>
              <w:jc w:val="center"/>
              <w:rPr>
                <w:rFonts w:eastAsia="Times New Roman"/>
                <w:sz w:val="18"/>
                <w:szCs w:val="18"/>
              </w:rPr>
            </w:pPr>
            <w:bookmarkStart w:id="80" w:name="sub_1044"/>
            <w:r w:rsidRPr="00532C65">
              <w:rPr>
                <w:rFonts w:eastAsia="Times New Roman"/>
                <w:sz w:val="18"/>
                <w:szCs w:val="18"/>
              </w:rPr>
              <w:t>4.4</w:t>
            </w:r>
            <w:bookmarkEnd w:id="80"/>
          </w:p>
        </w:tc>
        <w:tc>
          <w:tcPr>
            <w:tcW w:w="1280" w:type="dxa"/>
            <w:tcBorders>
              <w:top w:val="single" w:sz="4" w:space="0" w:color="auto"/>
              <w:left w:val="single" w:sz="4" w:space="0" w:color="auto"/>
              <w:bottom w:val="single" w:sz="4" w:space="0" w:color="auto"/>
              <w:right w:val="single" w:sz="4" w:space="0" w:color="auto"/>
            </w:tcBorders>
            <w:hideMark/>
          </w:tcPr>
          <w:p w14:paraId="5C3027B0"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 xml:space="preserve">3,0/6,0 </w:t>
            </w:r>
          </w:p>
        </w:tc>
      </w:tr>
      <w:tr w:rsidR="00616638" w:rsidRPr="00532C65" w14:paraId="463E679E"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4B5FE3A" w14:textId="77777777" w:rsidR="00616638" w:rsidRPr="00532C65" w:rsidRDefault="00616638" w:rsidP="00616638">
            <w:pPr>
              <w:jc w:val="center"/>
              <w:rPr>
                <w:rFonts w:eastAsia="Times New Roman"/>
                <w:sz w:val="18"/>
                <w:szCs w:val="18"/>
              </w:rPr>
            </w:pPr>
            <w:r w:rsidRPr="00532C65">
              <w:rPr>
                <w:rFonts w:eastAsia="Times New Roman"/>
                <w:sz w:val="18"/>
                <w:szCs w:val="18"/>
              </w:rPr>
              <w:t>Банковская и страховая деятельность</w:t>
            </w:r>
          </w:p>
        </w:tc>
        <w:tc>
          <w:tcPr>
            <w:tcW w:w="4848" w:type="dxa"/>
            <w:tcBorders>
              <w:top w:val="single" w:sz="4" w:space="0" w:color="auto"/>
              <w:left w:val="single" w:sz="4" w:space="0" w:color="auto"/>
              <w:bottom w:val="single" w:sz="4" w:space="0" w:color="auto"/>
              <w:right w:val="single" w:sz="4" w:space="0" w:color="auto"/>
            </w:tcBorders>
            <w:hideMark/>
          </w:tcPr>
          <w:p w14:paraId="64E6E85C"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89" w:type="dxa"/>
            <w:tcBorders>
              <w:top w:val="single" w:sz="4" w:space="0" w:color="auto"/>
              <w:left w:val="single" w:sz="4" w:space="0" w:color="auto"/>
              <w:bottom w:val="single" w:sz="4" w:space="0" w:color="auto"/>
              <w:right w:val="single" w:sz="4" w:space="0" w:color="auto"/>
            </w:tcBorders>
            <w:hideMark/>
          </w:tcPr>
          <w:p w14:paraId="096D03D7" w14:textId="77777777" w:rsidR="00616638" w:rsidRPr="00532C65" w:rsidRDefault="00616638" w:rsidP="00616638">
            <w:pPr>
              <w:jc w:val="center"/>
              <w:rPr>
                <w:rFonts w:eastAsia="Times New Roman"/>
                <w:sz w:val="18"/>
                <w:szCs w:val="18"/>
              </w:rPr>
            </w:pPr>
            <w:bookmarkStart w:id="81" w:name="sub_1045"/>
            <w:r w:rsidRPr="00532C65">
              <w:rPr>
                <w:rFonts w:eastAsia="Times New Roman"/>
                <w:sz w:val="18"/>
                <w:szCs w:val="18"/>
              </w:rPr>
              <w:t>4.5</w:t>
            </w:r>
            <w:bookmarkEnd w:id="81"/>
          </w:p>
        </w:tc>
        <w:tc>
          <w:tcPr>
            <w:tcW w:w="1280" w:type="dxa"/>
            <w:tcBorders>
              <w:top w:val="single" w:sz="4" w:space="0" w:color="auto"/>
              <w:left w:val="single" w:sz="4" w:space="0" w:color="auto"/>
              <w:bottom w:val="single" w:sz="4" w:space="0" w:color="auto"/>
              <w:right w:val="single" w:sz="4" w:space="0" w:color="auto"/>
            </w:tcBorders>
            <w:hideMark/>
          </w:tcPr>
          <w:p w14:paraId="36391098"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4514756C"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319EE6A" w14:textId="77777777" w:rsidR="00616638" w:rsidRPr="00532C65" w:rsidRDefault="00616638" w:rsidP="00616638">
            <w:pPr>
              <w:jc w:val="center"/>
              <w:rPr>
                <w:rFonts w:eastAsia="Times New Roman"/>
                <w:sz w:val="18"/>
                <w:szCs w:val="18"/>
              </w:rPr>
            </w:pPr>
            <w:r w:rsidRPr="00532C65">
              <w:rPr>
                <w:rFonts w:eastAsia="Times New Roman"/>
                <w:sz w:val="18"/>
                <w:szCs w:val="18"/>
              </w:rPr>
              <w:t>Общественное питание</w:t>
            </w:r>
          </w:p>
        </w:tc>
        <w:tc>
          <w:tcPr>
            <w:tcW w:w="4848" w:type="dxa"/>
            <w:tcBorders>
              <w:top w:val="single" w:sz="4" w:space="0" w:color="auto"/>
              <w:left w:val="single" w:sz="4" w:space="0" w:color="auto"/>
              <w:bottom w:val="single" w:sz="4" w:space="0" w:color="auto"/>
              <w:right w:val="single" w:sz="4" w:space="0" w:color="auto"/>
            </w:tcBorders>
            <w:hideMark/>
          </w:tcPr>
          <w:p w14:paraId="74DC466D"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89" w:type="dxa"/>
            <w:tcBorders>
              <w:top w:val="single" w:sz="4" w:space="0" w:color="auto"/>
              <w:left w:val="single" w:sz="4" w:space="0" w:color="auto"/>
              <w:bottom w:val="single" w:sz="4" w:space="0" w:color="auto"/>
              <w:right w:val="single" w:sz="4" w:space="0" w:color="auto"/>
            </w:tcBorders>
            <w:hideMark/>
          </w:tcPr>
          <w:p w14:paraId="4186AF58" w14:textId="77777777" w:rsidR="00616638" w:rsidRPr="00532C65" w:rsidRDefault="00616638" w:rsidP="00616638">
            <w:pPr>
              <w:jc w:val="center"/>
              <w:rPr>
                <w:rFonts w:eastAsia="Times New Roman"/>
                <w:sz w:val="18"/>
                <w:szCs w:val="18"/>
              </w:rPr>
            </w:pPr>
            <w:bookmarkStart w:id="82" w:name="sub_1046"/>
            <w:r w:rsidRPr="00532C65">
              <w:rPr>
                <w:rFonts w:eastAsia="Times New Roman"/>
                <w:sz w:val="18"/>
                <w:szCs w:val="18"/>
              </w:rPr>
              <w:t>4.6</w:t>
            </w:r>
            <w:bookmarkEnd w:id="82"/>
          </w:p>
        </w:tc>
        <w:tc>
          <w:tcPr>
            <w:tcW w:w="1280" w:type="dxa"/>
            <w:tcBorders>
              <w:top w:val="single" w:sz="4" w:space="0" w:color="auto"/>
              <w:left w:val="single" w:sz="4" w:space="0" w:color="auto"/>
              <w:bottom w:val="single" w:sz="4" w:space="0" w:color="auto"/>
              <w:right w:val="single" w:sz="4" w:space="0" w:color="auto"/>
            </w:tcBorders>
            <w:hideMark/>
          </w:tcPr>
          <w:p w14:paraId="6701A49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765C98AC"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CE98308" w14:textId="77777777" w:rsidR="00616638" w:rsidRPr="00532C65" w:rsidRDefault="00616638" w:rsidP="00616638">
            <w:pPr>
              <w:jc w:val="center"/>
              <w:rPr>
                <w:rFonts w:eastAsia="Times New Roman"/>
                <w:sz w:val="18"/>
                <w:szCs w:val="18"/>
              </w:rPr>
            </w:pPr>
            <w:r w:rsidRPr="00532C65">
              <w:rPr>
                <w:rFonts w:eastAsia="Times New Roman"/>
                <w:sz w:val="18"/>
                <w:szCs w:val="18"/>
              </w:rPr>
              <w:t>Гостиничное обслуживание</w:t>
            </w:r>
          </w:p>
        </w:tc>
        <w:tc>
          <w:tcPr>
            <w:tcW w:w="4848" w:type="dxa"/>
            <w:tcBorders>
              <w:top w:val="single" w:sz="4" w:space="0" w:color="auto"/>
              <w:left w:val="single" w:sz="4" w:space="0" w:color="auto"/>
              <w:bottom w:val="single" w:sz="4" w:space="0" w:color="auto"/>
              <w:right w:val="single" w:sz="4" w:space="0" w:color="auto"/>
            </w:tcBorders>
            <w:hideMark/>
          </w:tcPr>
          <w:p w14:paraId="655498BB"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гостиниц.</w:t>
            </w:r>
          </w:p>
        </w:tc>
        <w:tc>
          <w:tcPr>
            <w:tcW w:w="1389" w:type="dxa"/>
            <w:tcBorders>
              <w:top w:val="single" w:sz="4" w:space="0" w:color="auto"/>
              <w:left w:val="single" w:sz="4" w:space="0" w:color="auto"/>
              <w:bottom w:val="single" w:sz="4" w:space="0" w:color="auto"/>
              <w:right w:val="single" w:sz="4" w:space="0" w:color="auto"/>
            </w:tcBorders>
            <w:hideMark/>
          </w:tcPr>
          <w:p w14:paraId="79741B11" w14:textId="77777777" w:rsidR="00616638" w:rsidRPr="00532C65" w:rsidRDefault="00616638" w:rsidP="00616638">
            <w:pPr>
              <w:jc w:val="center"/>
              <w:rPr>
                <w:rFonts w:eastAsia="Times New Roman"/>
                <w:sz w:val="18"/>
                <w:szCs w:val="18"/>
              </w:rPr>
            </w:pPr>
            <w:bookmarkStart w:id="83" w:name="sub_1047"/>
            <w:r w:rsidRPr="00532C65">
              <w:rPr>
                <w:rFonts w:eastAsia="Times New Roman"/>
                <w:sz w:val="18"/>
                <w:szCs w:val="18"/>
              </w:rPr>
              <w:t>4.7</w:t>
            </w:r>
            <w:bookmarkEnd w:id="83"/>
          </w:p>
        </w:tc>
        <w:tc>
          <w:tcPr>
            <w:tcW w:w="1280" w:type="dxa"/>
            <w:tcBorders>
              <w:top w:val="single" w:sz="4" w:space="0" w:color="auto"/>
              <w:left w:val="single" w:sz="4" w:space="0" w:color="auto"/>
              <w:bottom w:val="single" w:sz="4" w:space="0" w:color="auto"/>
              <w:right w:val="single" w:sz="4" w:space="0" w:color="auto"/>
            </w:tcBorders>
            <w:hideMark/>
          </w:tcPr>
          <w:p w14:paraId="763F52E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771AE1A2"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959EB34" w14:textId="77777777" w:rsidR="00616638" w:rsidRPr="00532C65" w:rsidRDefault="00616638" w:rsidP="00616638">
            <w:pPr>
              <w:jc w:val="center"/>
              <w:rPr>
                <w:rFonts w:eastAsia="Times New Roman"/>
                <w:sz w:val="18"/>
                <w:szCs w:val="18"/>
              </w:rPr>
            </w:pPr>
            <w:r w:rsidRPr="00532C65">
              <w:rPr>
                <w:rFonts w:eastAsia="Times New Roman"/>
                <w:sz w:val="18"/>
                <w:szCs w:val="18"/>
              </w:rPr>
              <w:t>Развлечение</w:t>
            </w:r>
          </w:p>
        </w:tc>
        <w:tc>
          <w:tcPr>
            <w:tcW w:w="4848" w:type="dxa"/>
            <w:tcBorders>
              <w:top w:val="single" w:sz="4" w:space="0" w:color="auto"/>
              <w:left w:val="single" w:sz="4" w:space="0" w:color="auto"/>
              <w:bottom w:val="single" w:sz="4" w:space="0" w:color="auto"/>
              <w:right w:val="single" w:sz="4" w:space="0" w:color="auto"/>
            </w:tcBorders>
            <w:hideMark/>
          </w:tcPr>
          <w:p w14:paraId="69A1194F"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и сооружений, предназначенных для развлечения.</w:t>
            </w:r>
          </w:p>
          <w:p w14:paraId="6454C95C"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53" w:anchor="sub_1481" w:history="1">
              <w:r w:rsidRPr="00532C65">
                <w:rPr>
                  <w:rFonts w:eastAsia="Times New Roman"/>
                  <w:color w:val="106BBE"/>
                  <w:sz w:val="18"/>
                  <w:szCs w:val="18"/>
                </w:rPr>
                <w:t>кодами 4.8.1 - 4.8.3</w:t>
              </w:r>
            </w:hyperlink>
          </w:p>
        </w:tc>
        <w:tc>
          <w:tcPr>
            <w:tcW w:w="1389" w:type="dxa"/>
            <w:tcBorders>
              <w:top w:val="single" w:sz="4" w:space="0" w:color="auto"/>
              <w:left w:val="single" w:sz="4" w:space="0" w:color="auto"/>
              <w:bottom w:val="single" w:sz="4" w:space="0" w:color="auto"/>
              <w:right w:val="single" w:sz="4" w:space="0" w:color="auto"/>
            </w:tcBorders>
            <w:hideMark/>
          </w:tcPr>
          <w:p w14:paraId="23BDAA36" w14:textId="77777777" w:rsidR="00616638" w:rsidRPr="00532C65" w:rsidRDefault="00616638" w:rsidP="00616638">
            <w:pPr>
              <w:jc w:val="center"/>
              <w:rPr>
                <w:rFonts w:eastAsia="Times New Roman"/>
                <w:sz w:val="18"/>
                <w:szCs w:val="18"/>
              </w:rPr>
            </w:pPr>
            <w:bookmarkStart w:id="84" w:name="sub_1048"/>
            <w:r w:rsidRPr="00532C65">
              <w:rPr>
                <w:rFonts w:eastAsia="Times New Roman"/>
                <w:sz w:val="18"/>
                <w:szCs w:val="18"/>
              </w:rPr>
              <w:t>4.8</w:t>
            </w:r>
            <w:bookmarkEnd w:id="84"/>
          </w:p>
        </w:tc>
        <w:tc>
          <w:tcPr>
            <w:tcW w:w="1280" w:type="dxa"/>
            <w:tcBorders>
              <w:top w:val="single" w:sz="4" w:space="0" w:color="auto"/>
              <w:left w:val="single" w:sz="4" w:space="0" w:color="auto"/>
              <w:bottom w:val="single" w:sz="4" w:space="0" w:color="auto"/>
              <w:right w:val="single" w:sz="4" w:space="0" w:color="auto"/>
            </w:tcBorders>
            <w:hideMark/>
          </w:tcPr>
          <w:p w14:paraId="3E37A0A6"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521BD862"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D4F022E" w14:textId="77777777" w:rsidR="00616638" w:rsidRPr="00532C65" w:rsidRDefault="00616638" w:rsidP="00616638">
            <w:pPr>
              <w:jc w:val="center"/>
              <w:rPr>
                <w:rFonts w:eastAsia="Times New Roman"/>
                <w:sz w:val="18"/>
                <w:szCs w:val="18"/>
              </w:rPr>
            </w:pPr>
            <w:r w:rsidRPr="00532C65">
              <w:rPr>
                <w:rFonts w:eastAsia="Times New Roman"/>
                <w:sz w:val="18"/>
                <w:szCs w:val="18"/>
              </w:rPr>
              <w:t>Развлекательные мероприятия</w:t>
            </w:r>
          </w:p>
        </w:tc>
        <w:tc>
          <w:tcPr>
            <w:tcW w:w="4848" w:type="dxa"/>
            <w:tcBorders>
              <w:top w:val="single" w:sz="4" w:space="0" w:color="auto"/>
              <w:left w:val="single" w:sz="4" w:space="0" w:color="auto"/>
              <w:bottom w:val="single" w:sz="4" w:space="0" w:color="auto"/>
              <w:right w:val="single" w:sz="4" w:space="0" w:color="auto"/>
            </w:tcBorders>
            <w:hideMark/>
          </w:tcPr>
          <w:p w14:paraId="3B138224"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389" w:type="dxa"/>
            <w:tcBorders>
              <w:top w:val="single" w:sz="4" w:space="0" w:color="auto"/>
              <w:left w:val="single" w:sz="4" w:space="0" w:color="auto"/>
              <w:bottom w:val="single" w:sz="4" w:space="0" w:color="auto"/>
              <w:right w:val="single" w:sz="4" w:space="0" w:color="auto"/>
            </w:tcBorders>
            <w:hideMark/>
          </w:tcPr>
          <w:p w14:paraId="76747A56" w14:textId="77777777" w:rsidR="00616638" w:rsidRPr="00532C65" w:rsidRDefault="00616638" w:rsidP="00616638">
            <w:pPr>
              <w:jc w:val="center"/>
              <w:rPr>
                <w:rFonts w:eastAsia="Times New Roman"/>
                <w:sz w:val="18"/>
                <w:szCs w:val="18"/>
              </w:rPr>
            </w:pPr>
            <w:bookmarkStart w:id="85" w:name="sub_1481"/>
            <w:r w:rsidRPr="00532C65">
              <w:rPr>
                <w:rFonts w:eastAsia="Times New Roman"/>
                <w:sz w:val="18"/>
                <w:szCs w:val="18"/>
              </w:rPr>
              <w:t>4.8.1</w:t>
            </w:r>
            <w:bookmarkEnd w:id="85"/>
          </w:p>
        </w:tc>
        <w:tc>
          <w:tcPr>
            <w:tcW w:w="1280" w:type="dxa"/>
            <w:tcBorders>
              <w:top w:val="single" w:sz="4" w:space="0" w:color="auto"/>
              <w:left w:val="single" w:sz="4" w:space="0" w:color="auto"/>
              <w:bottom w:val="single" w:sz="4" w:space="0" w:color="auto"/>
              <w:right w:val="single" w:sz="4" w:space="0" w:color="auto"/>
            </w:tcBorders>
            <w:hideMark/>
          </w:tcPr>
          <w:p w14:paraId="6D863E95"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7C7F8D7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14903FE" w14:textId="77777777" w:rsidR="00616638" w:rsidRPr="00532C65" w:rsidRDefault="00616638" w:rsidP="00616638">
            <w:pPr>
              <w:jc w:val="center"/>
              <w:rPr>
                <w:rFonts w:eastAsia="Times New Roman"/>
                <w:sz w:val="18"/>
                <w:szCs w:val="18"/>
              </w:rPr>
            </w:pPr>
            <w:r w:rsidRPr="00532C65">
              <w:rPr>
                <w:rFonts w:eastAsia="Times New Roman"/>
                <w:sz w:val="18"/>
                <w:szCs w:val="18"/>
              </w:rPr>
              <w:t>Проведение азартных игр</w:t>
            </w:r>
          </w:p>
        </w:tc>
        <w:tc>
          <w:tcPr>
            <w:tcW w:w="4848" w:type="dxa"/>
            <w:tcBorders>
              <w:top w:val="single" w:sz="4" w:space="0" w:color="auto"/>
              <w:left w:val="single" w:sz="4" w:space="0" w:color="auto"/>
              <w:bottom w:val="single" w:sz="4" w:space="0" w:color="auto"/>
              <w:right w:val="single" w:sz="4" w:space="0" w:color="auto"/>
            </w:tcBorders>
            <w:hideMark/>
          </w:tcPr>
          <w:p w14:paraId="392AD954"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389" w:type="dxa"/>
            <w:tcBorders>
              <w:top w:val="single" w:sz="4" w:space="0" w:color="auto"/>
              <w:left w:val="single" w:sz="4" w:space="0" w:color="auto"/>
              <w:bottom w:val="single" w:sz="4" w:space="0" w:color="auto"/>
              <w:right w:val="single" w:sz="4" w:space="0" w:color="auto"/>
            </w:tcBorders>
            <w:hideMark/>
          </w:tcPr>
          <w:p w14:paraId="3BE02BE1" w14:textId="77777777" w:rsidR="00616638" w:rsidRPr="00532C65" w:rsidRDefault="00616638" w:rsidP="00616638">
            <w:pPr>
              <w:jc w:val="center"/>
              <w:rPr>
                <w:rFonts w:eastAsia="Times New Roman"/>
                <w:sz w:val="18"/>
                <w:szCs w:val="18"/>
              </w:rPr>
            </w:pPr>
            <w:bookmarkStart w:id="86" w:name="sub_1482"/>
            <w:r w:rsidRPr="00532C65">
              <w:rPr>
                <w:rFonts w:eastAsia="Times New Roman"/>
                <w:sz w:val="18"/>
                <w:szCs w:val="18"/>
              </w:rPr>
              <w:t>4.8.2</w:t>
            </w:r>
            <w:bookmarkEnd w:id="86"/>
          </w:p>
        </w:tc>
        <w:tc>
          <w:tcPr>
            <w:tcW w:w="1280" w:type="dxa"/>
            <w:tcBorders>
              <w:top w:val="single" w:sz="4" w:space="0" w:color="auto"/>
              <w:left w:val="single" w:sz="4" w:space="0" w:color="auto"/>
              <w:bottom w:val="single" w:sz="4" w:space="0" w:color="auto"/>
              <w:right w:val="single" w:sz="4" w:space="0" w:color="auto"/>
            </w:tcBorders>
            <w:hideMark/>
          </w:tcPr>
          <w:p w14:paraId="220031B4"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086B4905"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4642970" w14:textId="77777777" w:rsidR="00616638" w:rsidRPr="00532C65" w:rsidRDefault="00616638" w:rsidP="00616638">
            <w:pPr>
              <w:jc w:val="center"/>
              <w:rPr>
                <w:rFonts w:eastAsia="Times New Roman"/>
                <w:sz w:val="18"/>
                <w:szCs w:val="18"/>
              </w:rPr>
            </w:pPr>
            <w:r w:rsidRPr="00532C65">
              <w:rPr>
                <w:rFonts w:eastAsia="Times New Roman"/>
                <w:sz w:val="18"/>
                <w:szCs w:val="18"/>
              </w:rPr>
              <w:t>Проведение азартных игр в игорных зонах</w:t>
            </w:r>
          </w:p>
        </w:tc>
        <w:tc>
          <w:tcPr>
            <w:tcW w:w="4848" w:type="dxa"/>
            <w:tcBorders>
              <w:top w:val="single" w:sz="4" w:space="0" w:color="auto"/>
              <w:left w:val="single" w:sz="4" w:space="0" w:color="auto"/>
              <w:bottom w:val="single" w:sz="4" w:space="0" w:color="auto"/>
              <w:right w:val="single" w:sz="4" w:space="0" w:color="auto"/>
            </w:tcBorders>
            <w:hideMark/>
          </w:tcPr>
          <w:p w14:paraId="51968188"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389" w:type="dxa"/>
            <w:tcBorders>
              <w:top w:val="single" w:sz="4" w:space="0" w:color="auto"/>
              <w:left w:val="single" w:sz="4" w:space="0" w:color="auto"/>
              <w:bottom w:val="single" w:sz="4" w:space="0" w:color="auto"/>
              <w:right w:val="single" w:sz="4" w:space="0" w:color="auto"/>
            </w:tcBorders>
            <w:hideMark/>
          </w:tcPr>
          <w:p w14:paraId="15F42210" w14:textId="77777777" w:rsidR="00616638" w:rsidRPr="00532C65" w:rsidRDefault="00616638" w:rsidP="00616638">
            <w:pPr>
              <w:jc w:val="center"/>
              <w:rPr>
                <w:rFonts w:eastAsia="Times New Roman"/>
                <w:sz w:val="18"/>
                <w:szCs w:val="18"/>
              </w:rPr>
            </w:pPr>
            <w:bookmarkStart w:id="87" w:name="sub_1483"/>
            <w:r w:rsidRPr="00532C65">
              <w:rPr>
                <w:rFonts w:eastAsia="Times New Roman"/>
                <w:sz w:val="18"/>
                <w:szCs w:val="18"/>
              </w:rPr>
              <w:t>4.8.3</w:t>
            </w:r>
            <w:bookmarkEnd w:id="87"/>
          </w:p>
        </w:tc>
        <w:tc>
          <w:tcPr>
            <w:tcW w:w="1280" w:type="dxa"/>
            <w:tcBorders>
              <w:top w:val="single" w:sz="4" w:space="0" w:color="auto"/>
              <w:left w:val="single" w:sz="4" w:space="0" w:color="auto"/>
              <w:bottom w:val="single" w:sz="4" w:space="0" w:color="auto"/>
              <w:right w:val="single" w:sz="4" w:space="0" w:color="auto"/>
            </w:tcBorders>
            <w:hideMark/>
          </w:tcPr>
          <w:p w14:paraId="51CB899E"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19F7188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6DCF765" w14:textId="77777777" w:rsidR="00616638" w:rsidRPr="00532C65" w:rsidRDefault="00616638" w:rsidP="00616638">
            <w:pPr>
              <w:jc w:val="center"/>
              <w:rPr>
                <w:rFonts w:eastAsia="Times New Roman"/>
                <w:sz w:val="18"/>
                <w:szCs w:val="18"/>
              </w:rPr>
            </w:pPr>
            <w:r w:rsidRPr="00532C65">
              <w:rPr>
                <w:rFonts w:eastAsia="Times New Roman"/>
                <w:sz w:val="18"/>
                <w:szCs w:val="18"/>
              </w:rPr>
              <w:t>Служебные гаражи</w:t>
            </w:r>
          </w:p>
        </w:tc>
        <w:tc>
          <w:tcPr>
            <w:tcW w:w="4848" w:type="dxa"/>
            <w:tcBorders>
              <w:top w:val="single" w:sz="4" w:space="0" w:color="auto"/>
              <w:left w:val="single" w:sz="4" w:space="0" w:color="auto"/>
              <w:bottom w:val="single" w:sz="4" w:space="0" w:color="auto"/>
              <w:right w:val="single" w:sz="4" w:space="0" w:color="auto"/>
            </w:tcBorders>
            <w:hideMark/>
          </w:tcPr>
          <w:p w14:paraId="360BA879"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4" w:anchor="sub_1030" w:history="1">
              <w:r w:rsidRPr="00532C65">
                <w:rPr>
                  <w:rFonts w:eastAsia="Times New Roman"/>
                  <w:color w:val="106BBE"/>
                  <w:sz w:val="18"/>
                  <w:szCs w:val="18"/>
                </w:rPr>
                <w:t>кодами 3.0</w:t>
              </w:r>
            </w:hyperlink>
            <w:r w:rsidRPr="00532C65">
              <w:rPr>
                <w:rFonts w:eastAsia="Times New Roman"/>
                <w:sz w:val="18"/>
                <w:szCs w:val="18"/>
              </w:rPr>
              <w:t xml:space="preserve">, </w:t>
            </w:r>
            <w:hyperlink r:id="rId55" w:anchor="sub_1040" w:history="1">
              <w:r w:rsidRPr="00532C65">
                <w:rPr>
                  <w:rFonts w:eastAsia="Times New Roman"/>
                  <w:color w:val="106BBE"/>
                  <w:sz w:val="18"/>
                  <w:szCs w:val="18"/>
                </w:rPr>
                <w:t>4.0</w:t>
              </w:r>
            </w:hyperlink>
            <w:r w:rsidRPr="00532C65">
              <w:rPr>
                <w:rFonts w:eastAsia="Times New Roman"/>
                <w:sz w:val="18"/>
                <w:szCs w:val="18"/>
              </w:rPr>
              <w:t>, а также для стоянки и хранения транспортных средств общего пользования, в том числе в депо</w:t>
            </w:r>
          </w:p>
        </w:tc>
        <w:tc>
          <w:tcPr>
            <w:tcW w:w="1389" w:type="dxa"/>
            <w:tcBorders>
              <w:top w:val="single" w:sz="4" w:space="0" w:color="auto"/>
              <w:left w:val="single" w:sz="4" w:space="0" w:color="auto"/>
              <w:bottom w:val="single" w:sz="4" w:space="0" w:color="auto"/>
              <w:right w:val="single" w:sz="4" w:space="0" w:color="auto"/>
            </w:tcBorders>
            <w:hideMark/>
          </w:tcPr>
          <w:p w14:paraId="784AE812" w14:textId="77777777" w:rsidR="00616638" w:rsidRPr="00532C65" w:rsidRDefault="00616638" w:rsidP="00616638">
            <w:pPr>
              <w:jc w:val="center"/>
              <w:rPr>
                <w:rFonts w:eastAsia="Times New Roman"/>
                <w:sz w:val="18"/>
                <w:szCs w:val="18"/>
              </w:rPr>
            </w:pPr>
            <w:bookmarkStart w:id="88" w:name="sub_1049"/>
            <w:r w:rsidRPr="00532C65">
              <w:rPr>
                <w:rFonts w:eastAsia="Times New Roman"/>
                <w:sz w:val="18"/>
                <w:szCs w:val="18"/>
              </w:rPr>
              <w:t>4.9</w:t>
            </w:r>
            <w:bookmarkEnd w:id="88"/>
          </w:p>
        </w:tc>
        <w:tc>
          <w:tcPr>
            <w:tcW w:w="1280" w:type="dxa"/>
            <w:tcBorders>
              <w:top w:val="single" w:sz="4" w:space="0" w:color="auto"/>
              <w:left w:val="single" w:sz="4" w:space="0" w:color="auto"/>
              <w:bottom w:val="single" w:sz="4" w:space="0" w:color="auto"/>
              <w:right w:val="single" w:sz="4" w:space="0" w:color="auto"/>
            </w:tcBorders>
            <w:hideMark/>
          </w:tcPr>
          <w:p w14:paraId="6CB5EAA1"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7A3F3AE7"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773C3A3" w14:textId="77777777" w:rsidR="00616638" w:rsidRPr="00532C65" w:rsidRDefault="00616638" w:rsidP="00616638">
            <w:pPr>
              <w:jc w:val="center"/>
              <w:rPr>
                <w:rFonts w:eastAsia="Times New Roman"/>
                <w:sz w:val="18"/>
                <w:szCs w:val="18"/>
              </w:rPr>
            </w:pPr>
            <w:r w:rsidRPr="00532C65">
              <w:rPr>
                <w:rFonts w:eastAsia="Times New Roman"/>
                <w:sz w:val="18"/>
                <w:szCs w:val="18"/>
              </w:rPr>
              <w:t>Объекты дорожного сервиса</w:t>
            </w:r>
          </w:p>
        </w:tc>
        <w:tc>
          <w:tcPr>
            <w:tcW w:w="4848" w:type="dxa"/>
            <w:tcBorders>
              <w:top w:val="single" w:sz="4" w:space="0" w:color="auto"/>
              <w:left w:val="single" w:sz="4" w:space="0" w:color="auto"/>
              <w:bottom w:val="single" w:sz="4" w:space="0" w:color="auto"/>
              <w:right w:val="single" w:sz="4" w:space="0" w:color="auto"/>
            </w:tcBorders>
            <w:hideMark/>
          </w:tcPr>
          <w:p w14:paraId="6F251596"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6" w:anchor="sub_14911" w:history="1">
              <w:r w:rsidRPr="00532C65">
                <w:rPr>
                  <w:rFonts w:eastAsia="Times New Roman"/>
                  <w:color w:val="106BBE"/>
                  <w:sz w:val="18"/>
                  <w:szCs w:val="18"/>
                </w:rPr>
                <w:t>кодами 4.9.1.1 - 4.9.1.4</w:t>
              </w:r>
            </w:hyperlink>
          </w:p>
        </w:tc>
        <w:tc>
          <w:tcPr>
            <w:tcW w:w="1389" w:type="dxa"/>
            <w:tcBorders>
              <w:top w:val="single" w:sz="4" w:space="0" w:color="auto"/>
              <w:left w:val="single" w:sz="4" w:space="0" w:color="auto"/>
              <w:bottom w:val="single" w:sz="4" w:space="0" w:color="auto"/>
              <w:right w:val="single" w:sz="4" w:space="0" w:color="auto"/>
            </w:tcBorders>
            <w:hideMark/>
          </w:tcPr>
          <w:p w14:paraId="7CB9FF5E" w14:textId="77777777" w:rsidR="00616638" w:rsidRPr="00532C65" w:rsidRDefault="00616638" w:rsidP="00616638">
            <w:pPr>
              <w:jc w:val="center"/>
              <w:rPr>
                <w:rFonts w:eastAsia="Times New Roman"/>
                <w:sz w:val="18"/>
                <w:szCs w:val="18"/>
              </w:rPr>
            </w:pPr>
            <w:bookmarkStart w:id="89" w:name="sub_1491"/>
            <w:r w:rsidRPr="00532C65">
              <w:rPr>
                <w:rFonts w:eastAsia="Times New Roman"/>
                <w:sz w:val="18"/>
                <w:szCs w:val="18"/>
              </w:rPr>
              <w:t>4.9.1</w:t>
            </w:r>
            <w:bookmarkEnd w:id="89"/>
          </w:p>
        </w:tc>
        <w:tc>
          <w:tcPr>
            <w:tcW w:w="1280" w:type="dxa"/>
            <w:tcBorders>
              <w:top w:val="single" w:sz="4" w:space="0" w:color="auto"/>
              <w:left w:val="single" w:sz="4" w:space="0" w:color="auto"/>
              <w:bottom w:val="single" w:sz="4" w:space="0" w:color="auto"/>
              <w:right w:val="single" w:sz="4" w:space="0" w:color="auto"/>
            </w:tcBorders>
          </w:tcPr>
          <w:p w14:paraId="0686BE4D" w14:textId="77777777" w:rsidR="00616638" w:rsidRPr="00532C65" w:rsidRDefault="00616638" w:rsidP="00616638">
            <w:pPr>
              <w:widowControl/>
              <w:autoSpaceDE/>
              <w:autoSpaceDN/>
              <w:adjustRightInd/>
              <w:rPr>
                <w:rFonts w:eastAsia="Times New Roman"/>
                <w:sz w:val="18"/>
                <w:szCs w:val="18"/>
              </w:rPr>
            </w:pPr>
          </w:p>
        </w:tc>
      </w:tr>
      <w:tr w:rsidR="00616638" w:rsidRPr="00532C65" w14:paraId="3EDC50A6"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6C3B331" w14:textId="77777777" w:rsidR="00616638" w:rsidRPr="00532C65" w:rsidRDefault="00616638" w:rsidP="00616638">
            <w:pPr>
              <w:jc w:val="center"/>
              <w:rPr>
                <w:rFonts w:eastAsia="Times New Roman"/>
                <w:sz w:val="18"/>
                <w:szCs w:val="18"/>
              </w:rPr>
            </w:pPr>
            <w:r w:rsidRPr="00532C65">
              <w:rPr>
                <w:rFonts w:eastAsia="Times New Roman"/>
                <w:sz w:val="18"/>
                <w:szCs w:val="18"/>
              </w:rPr>
              <w:t>Заправка транспортных средств</w:t>
            </w:r>
          </w:p>
        </w:tc>
        <w:tc>
          <w:tcPr>
            <w:tcW w:w="4848" w:type="dxa"/>
            <w:tcBorders>
              <w:top w:val="single" w:sz="4" w:space="0" w:color="auto"/>
              <w:left w:val="single" w:sz="4" w:space="0" w:color="auto"/>
              <w:bottom w:val="single" w:sz="4" w:space="0" w:color="auto"/>
              <w:right w:val="single" w:sz="4" w:space="0" w:color="auto"/>
            </w:tcBorders>
            <w:hideMark/>
          </w:tcPr>
          <w:p w14:paraId="7CBE41A1"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автозаправочных станций;</w:t>
            </w:r>
          </w:p>
          <w:p w14:paraId="29E8ADBC"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магазинов сопутствующей торговли, зданий для организации общественного питания в качестве объектов дорожного сервиса</w:t>
            </w:r>
          </w:p>
        </w:tc>
        <w:tc>
          <w:tcPr>
            <w:tcW w:w="1389" w:type="dxa"/>
            <w:tcBorders>
              <w:top w:val="single" w:sz="4" w:space="0" w:color="auto"/>
              <w:left w:val="single" w:sz="4" w:space="0" w:color="auto"/>
              <w:bottom w:val="single" w:sz="4" w:space="0" w:color="auto"/>
              <w:right w:val="single" w:sz="4" w:space="0" w:color="auto"/>
            </w:tcBorders>
            <w:hideMark/>
          </w:tcPr>
          <w:p w14:paraId="5E5DBCAB" w14:textId="77777777" w:rsidR="00616638" w:rsidRPr="00532C65" w:rsidRDefault="00616638" w:rsidP="00616638">
            <w:pPr>
              <w:jc w:val="center"/>
              <w:rPr>
                <w:rFonts w:eastAsia="Times New Roman"/>
                <w:sz w:val="18"/>
                <w:szCs w:val="18"/>
              </w:rPr>
            </w:pPr>
            <w:bookmarkStart w:id="90" w:name="sub_14911"/>
            <w:r w:rsidRPr="00532C65">
              <w:rPr>
                <w:rFonts w:eastAsia="Times New Roman"/>
                <w:sz w:val="18"/>
                <w:szCs w:val="18"/>
              </w:rPr>
              <w:t>4.9.1.1</w:t>
            </w:r>
            <w:bookmarkEnd w:id="90"/>
          </w:p>
        </w:tc>
        <w:tc>
          <w:tcPr>
            <w:tcW w:w="1280" w:type="dxa"/>
            <w:tcBorders>
              <w:top w:val="single" w:sz="4" w:space="0" w:color="auto"/>
              <w:left w:val="single" w:sz="4" w:space="0" w:color="auto"/>
              <w:bottom w:val="single" w:sz="4" w:space="0" w:color="auto"/>
              <w:right w:val="single" w:sz="4" w:space="0" w:color="auto"/>
            </w:tcBorders>
            <w:hideMark/>
          </w:tcPr>
          <w:p w14:paraId="4D1BCEE0"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5BD48FA6"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50ED203" w14:textId="77777777" w:rsidR="00616638" w:rsidRPr="00532C65" w:rsidRDefault="00616638" w:rsidP="00616638">
            <w:pPr>
              <w:jc w:val="center"/>
              <w:rPr>
                <w:rFonts w:eastAsia="Times New Roman"/>
                <w:sz w:val="18"/>
                <w:szCs w:val="18"/>
              </w:rPr>
            </w:pPr>
            <w:r w:rsidRPr="00532C65">
              <w:rPr>
                <w:rFonts w:eastAsia="Times New Roman"/>
                <w:sz w:val="18"/>
                <w:szCs w:val="18"/>
              </w:rPr>
              <w:t>Обеспечение дорожного отдыха</w:t>
            </w:r>
          </w:p>
        </w:tc>
        <w:tc>
          <w:tcPr>
            <w:tcW w:w="4848" w:type="dxa"/>
            <w:tcBorders>
              <w:top w:val="single" w:sz="4" w:space="0" w:color="auto"/>
              <w:left w:val="single" w:sz="4" w:space="0" w:color="auto"/>
              <w:bottom w:val="single" w:sz="4" w:space="0" w:color="auto"/>
              <w:right w:val="single" w:sz="4" w:space="0" w:color="auto"/>
            </w:tcBorders>
            <w:hideMark/>
          </w:tcPr>
          <w:p w14:paraId="449B9189"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w:t>
            </w:r>
            <w:r w:rsidRPr="00532C65">
              <w:rPr>
                <w:rFonts w:eastAsia="Times New Roman"/>
                <w:sz w:val="18"/>
                <w:szCs w:val="18"/>
              </w:rPr>
              <w:lastRenderedPageBreak/>
              <w:t>объектов дорожного сервиса</w:t>
            </w:r>
          </w:p>
        </w:tc>
        <w:tc>
          <w:tcPr>
            <w:tcW w:w="1389" w:type="dxa"/>
            <w:tcBorders>
              <w:top w:val="single" w:sz="4" w:space="0" w:color="auto"/>
              <w:left w:val="single" w:sz="4" w:space="0" w:color="auto"/>
              <w:bottom w:val="single" w:sz="4" w:space="0" w:color="auto"/>
              <w:right w:val="single" w:sz="4" w:space="0" w:color="auto"/>
            </w:tcBorders>
            <w:hideMark/>
          </w:tcPr>
          <w:p w14:paraId="1F2B0372" w14:textId="77777777" w:rsidR="00616638" w:rsidRPr="00532C65" w:rsidRDefault="00616638" w:rsidP="00616638">
            <w:pPr>
              <w:jc w:val="center"/>
              <w:rPr>
                <w:rFonts w:eastAsia="Times New Roman"/>
                <w:sz w:val="18"/>
                <w:szCs w:val="18"/>
              </w:rPr>
            </w:pPr>
            <w:bookmarkStart w:id="91" w:name="sub_14912"/>
            <w:r w:rsidRPr="00532C65">
              <w:rPr>
                <w:rFonts w:eastAsia="Times New Roman"/>
                <w:sz w:val="18"/>
                <w:szCs w:val="18"/>
              </w:rPr>
              <w:lastRenderedPageBreak/>
              <w:t>4.9.1.2</w:t>
            </w:r>
            <w:bookmarkEnd w:id="91"/>
          </w:p>
        </w:tc>
        <w:tc>
          <w:tcPr>
            <w:tcW w:w="1280" w:type="dxa"/>
            <w:tcBorders>
              <w:top w:val="single" w:sz="4" w:space="0" w:color="auto"/>
              <w:left w:val="single" w:sz="4" w:space="0" w:color="auto"/>
              <w:bottom w:val="single" w:sz="4" w:space="0" w:color="auto"/>
              <w:right w:val="single" w:sz="4" w:space="0" w:color="auto"/>
            </w:tcBorders>
            <w:hideMark/>
          </w:tcPr>
          <w:p w14:paraId="502FFB9D"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4BDADEA9"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497B670" w14:textId="77777777" w:rsidR="00616638" w:rsidRPr="00532C65" w:rsidRDefault="00616638" w:rsidP="00616638">
            <w:pPr>
              <w:jc w:val="center"/>
              <w:rPr>
                <w:rFonts w:eastAsia="Times New Roman"/>
                <w:sz w:val="18"/>
                <w:szCs w:val="18"/>
              </w:rPr>
            </w:pPr>
            <w:r w:rsidRPr="00532C65">
              <w:rPr>
                <w:rFonts w:eastAsia="Times New Roman"/>
                <w:sz w:val="18"/>
                <w:szCs w:val="18"/>
              </w:rPr>
              <w:t>Автомобильные мойки</w:t>
            </w:r>
          </w:p>
        </w:tc>
        <w:tc>
          <w:tcPr>
            <w:tcW w:w="4848" w:type="dxa"/>
            <w:tcBorders>
              <w:top w:val="single" w:sz="4" w:space="0" w:color="auto"/>
              <w:left w:val="single" w:sz="4" w:space="0" w:color="auto"/>
              <w:bottom w:val="single" w:sz="4" w:space="0" w:color="auto"/>
              <w:right w:val="single" w:sz="4" w:space="0" w:color="auto"/>
            </w:tcBorders>
            <w:hideMark/>
          </w:tcPr>
          <w:p w14:paraId="4B3EA614"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автомобильных моек, а также размещение магазинов сопутствующей торговли</w:t>
            </w:r>
          </w:p>
        </w:tc>
        <w:tc>
          <w:tcPr>
            <w:tcW w:w="1389" w:type="dxa"/>
            <w:tcBorders>
              <w:top w:val="single" w:sz="4" w:space="0" w:color="auto"/>
              <w:left w:val="single" w:sz="4" w:space="0" w:color="auto"/>
              <w:bottom w:val="single" w:sz="4" w:space="0" w:color="auto"/>
              <w:right w:val="single" w:sz="4" w:space="0" w:color="auto"/>
            </w:tcBorders>
            <w:hideMark/>
          </w:tcPr>
          <w:p w14:paraId="3D761A5E" w14:textId="77777777" w:rsidR="00616638" w:rsidRPr="00532C65" w:rsidRDefault="00616638" w:rsidP="00616638">
            <w:pPr>
              <w:jc w:val="center"/>
              <w:rPr>
                <w:rFonts w:eastAsia="Times New Roman"/>
                <w:sz w:val="18"/>
                <w:szCs w:val="18"/>
              </w:rPr>
            </w:pPr>
            <w:bookmarkStart w:id="92" w:name="sub_14913"/>
            <w:r w:rsidRPr="00532C65">
              <w:rPr>
                <w:rFonts w:eastAsia="Times New Roman"/>
                <w:sz w:val="18"/>
                <w:szCs w:val="18"/>
              </w:rPr>
              <w:t>4.9.1.3</w:t>
            </w:r>
            <w:bookmarkEnd w:id="92"/>
          </w:p>
        </w:tc>
        <w:tc>
          <w:tcPr>
            <w:tcW w:w="1280" w:type="dxa"/>
            <w:tcBorders>
              <w:top w:val="single" w:sz="4" w:space="0" w:color="auto"/>
              <w:left w:val="single" w:sz="4" w:space="0" w:color="auto"/>
              <w:bottom w:val="single" w:sz="4" w:space="0" w:color="auto"/>
              <w:right w:val="single" w:sz="4" w:space="0" w:color="auto"/>
            </w:tcBorders>
            <w:hideMark/>
          </w:tcPr>
          <w:p w14:paraId="76DE5E76"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696ABA0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69CD4BC" w14:textId="77777777" w:rsidR="00616638" w:rsidRPr="00532C65" w:rsidRDefault="00616638" w:rsidP="00616638">
            <w:pPr>
              <w:jc w:val="center"/>
              <w:rPr>
                <w:rFonts w:eastAsia="Times New Roman"/>
                <w:sz w:val="18"/>
                <w:szCs w:val="18"/>
              </w:rPr>
            </w:pPr>
            <w:r w:rsidRPr="00532C65">
              <w:rPr>
                <w:rFonts w:eastAsia="Times New Roman"/>
                <w:sz w:val="18"/>
                <w:szCs w:val="18"/>
              </w:rPr>
              <w:t>Ремонт автомобилей</w:t>
            </w:r>
          </w:p>
        </w:tc>
        <w:tc>
          <w:tcPr>
            <w:tcW w:w="4848" w:type="dxa"/>
            <w:tcBorders>
              <w:top w:val="single" w:sz="4" w:space="0" w:color="auto"/>
              <w:left w:val="single" w:sz="4" w:space="0" w:color="auto"/>
              <w:bottom w:val="single" w:sz="4" w:space="0" w:color="auto"/>
              <w:right w:val="single" w:sz="4" w:space="0" w:color="auto"/>
            </w:tcBorders>
            <w:hideMark/>
          </w:tcPr>
          <w:p w14:paraId="6999F3E1"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389" w:type="dxa"/>
            <w:tcBorders>
              <w:top w:val="single" w:sz="4" w:space="0" w:color="auto"/>
              <w:left w:val="single" w:sz="4" w:space="0" w:color="auto"/>
              <w:bottom w:val="single" w:sz="4" w:space="0" w:color="auto"/>
              <w:right w:val="single" w:sz="4" w:space="0" w:color="auto"/>
            </w:tcBorders>
            <w:hideMark/>
          </w:tcPr>
          <w:p w14:paraId="522DF8CC" w14:textId="77777777" w:rsidR="00616638" w:rsidRPr="00532C65" w:rsidRDefault="00616638" w:rsidP="00616638">
            <w:pPr>
              <w:jc w:val="center"/>
              <w:rPr>
                <w:rFonts w:eastAsia="Times New Roman"/>
                <w:sz w:val="18"/>
                <w:szCs w:val="18"/>
              </w:rPr>
            </w:pPr>
            <w:bookmarkStart w:id="93" w:name="sub_14914"/>
            <w:r w:rsidRPr="00532C65">
              <w:rPr>
                <w:rFonts w:eastAsia="Times New Roman"/>
                <w:sz w:val="18"/>
                <w:szCs w:val="18"/>
              </w:rPr>
              <w:t>4.9.1.4</w:t>
            </w:r>
            <w:bookmarkEnd w:id="93"/>
          </w:p>
        </w:tc>
        <w:tc>
          <w:tcPr>
            <w:tcW w:w="1280" w:type="dxa"/>
            <w:tcBorders>
              <w:top w:val="single" w:sz="4" w:space="0" w:color="auto"/>
              <w:left w:val="single" w:sz="4" w:space="0" w:color="auto"/>
              <w:bottom w:val="single" w:sz="4" w:space="0" w:color="auto"/>
              <w:right w:val="single" w:sz="4" w:space="0" w:color="auto"/>
            </w:tcBorders>
            <w:hideMark/>
          </w:tcPr>
          <w:p w14:paraId="48AE7FD4"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4FDD127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E70CDAE" w14:textId="77777777" w:rsidR="00616638" w:rsidRPr="00532C65" w:rsidRDefault="00616638" w:rsidP="00616638">
            <w:pPr>
              <w:jc w:val="center"/>
              <w:rPr>
                <w:rFonts w:eastAsia="Times New Roman"/>
                <w:sz w:val="18"/>
                <w:szCs w:val="18"/>
              </w:rPr>
            </w:pPr>
            <w:proofErr w:type="spellStart"/>
            <w:r w:rsidRPr="00532C65">
              <w:rPr>
                <w:rFonts w:eastAsia="Times New Roman"/>
                <w:sz w:val="18"/>
                <w:szCs w:val="18"/>
              </w:rPr>
              <w:t>Выставочно</w:t>
            </w:r>
            <w:proofErr w:type="spellEnd"/>
            <w:r w:rsidRPr="00532C65">
              <w:rPr>
                <w:rFonts w:eastAsia="Times New Roman"/>
                <w:sz w:val="18"/>
                <w:szCs w:val="18"/>
              </w:rPr>
              <w:t>-ярмарочная деятельность</w:t>
            </w:r>
          </w:p>
        </w:tc>
        <w:tc>
          <w:tcPr>
            <w:tcW w:w="4848" w:type="dxa"/>
            <w:tcBorders>
              <w:top w:val="single" w:sz="4" w:space="0" w:color="auto"/>
              <w:left w:val="single" w:sz="4" w:space="0" w:color="auto"/>
              <w:bottom w:val="single" w:sz="4" w:space="0" w:color="auto"/>
              <w:right w:val="single" w:sz="4" w:space="0" w:color="auto"/>
            </w:tcBorders>
            <w:hideMark/>
          </w:tcPr>
          <w:p w14:paraId="088F6C33"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532C65">
              <w:rPr>
                <w:rFonts w:eastAsia="Times New Roman"/>
                <w:sz w:val="18"/>
                <w:szCs w:val="18"/>
              </w:rPr>
              <w:t>выставочно</w:t>
            </w:r>
            <w:proofErr w:type="spellEnd"/>
            <w:r w:rsidRPr="00532C65">
              <w:rPr>
                <w:rFonts w:eastAsia="Times New Roman"/>
                <w:sz w:val="18"/>
                <w:szCs w:val="18"/>
              </w:rPr>
              <w:t xml:space="preserve">-ярмарочной и </w:t>
            </w:r>
            <w:proofErr w:type="spellStart"/>
            <w:r w:rsidRPr="00532C65">
              <w:rPr>
                <w:rFonts w:eastAsia="Times New Roman"/>
                <w:sz w:val="18"/>
                <w:szCs w:val="18"/>
              </w:rPr>
              <w:t>конгрессной</w:t>
            </w:r>
            <w:proofErr w:type="spellEnd"/>
            <w:r w:rsidRPr="00532C65">
              <w:rPr>
                <w:rFonts w:eastAsia="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389" w:type="dxa"/>
            <w:tcBorders>
              <w:top w:val="single" w:sz="4" w:space="0" w:color="auto"/>
              <w:left w:val="single" w:sz="4" w:space="0" w:color="auto"/>
              <w:bottom w:val="single" w:sz="4" w:space="0" w:color="auto"/>
              <w:right w:val="single" w:sz="4" w:space="0" w:color="auto"/>
            </w:tcBorders>
            <w:hideMark/>
          </w:tcPr>
          <w:p w14:paraId="013687CB" w14:textId="77777777" w:rsidR="00616638" w:rsidRPr="00532C65" w:rsidRDefault="00616638" w:rsidP="00616638">
            <w:pPr>
              <w:jc w:val="center"/>
              <w:rPr>
                <w:rFonts w:eastAsia="Times New Roman"/>
                <w:sz w:val="18"/>
                <w:szCs w:val="18"/>
              </w:rPr>
            </w:pPr>
            <w:bookmarkStart w:id="94" w:name="sub_1410"/>
            <w:r w:rsidRPr="00532C65">
              <w:rPr>
                <w:rFonts w:eastAsia="Times New Roman"/>
                <w:sz w:val="18"/>
                <w:szCs w:val="18"/>
              </w:rPr>
              <w:t>4.10</w:t>
            </w:r>
            <w:bookmarkEnd w:id="94"/>
          </w:p>
        </w:tc>
        <w:tc>
          <w:tcPr>
            <w:tcW w:w="1280" w:type="dxa"/>
            <w:tcBorders>
              <w:top w:val="single" w:sz="4" w:space="0" w:color="auto"/>
              <w:left w:val="single" w:sz="4" w:space="0" w:color="auto"/>
              <w:bottom w:val="single" w:sz="4" w:space="0" w:color="auto"/>
              <w:right w:val="single" w:sz="4" w:space="0" w:color="auto"/>
            </w:tcBorders>
            <w:hideMark/>
          </w:tcPr>
          <w:p w14:paraId="2404311E"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295C3398"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F1AE211" w14:textId="77777777" w:rsidR="00616638" w:rsidRPr="00532C65" w:rsidRDefault="00616638" w:rsidP="00616638">
            <w:pPr>
              <w:jc w:val="center"/>
              <w:rPr>
                <w:rFonts w:eastAsia="Times New Roman"/>
                <w:sz w:val="18"/>
                <w:szCs w:val="18"/>
              </w:rPr>
            </w:pPr>
            <w:bookmarkStart w:id="95" w:name="sub_1050"/>
            <w:r w:rsidRPr="00532C65">
              <w:rPr>
                <w:rFonts w:eastAsia="Times New Roman"/>
                <w:sz w:val="18"/>
                <w:szCs w:val="18"/>
              </w:rPr>
              <w:t>Отдых (рекреация)</w:t>
            </w:r>
            <w:bookmarkEnd w:id="95"/>
          </w:p>
        </w:tc>
        <w:tc>
          <w:tcPr>
            <w:tcW w:w="4848" w:type="dxa"/>
            <w:tcBorders>
              <w:top w:val="single" w:sz="4" w:space="0" w:color="auto"/>
              <w:left w:val="single" w:sz="4" w:space="0" w:color="auto"/>
              <w:bottom w:val="single" w:sz="4" w:space="0" w:color="auto"/>
              <w:right w:val="single" w:sz="4" w:space="0" w:color="auto"/>
            </w:tcBorders>
            <w:hideMark/>
          </w:tcPr>
          <w:p w14:paraId="755FA58D" w14:textId="77777777" w:rsidR="00616638" w:rsidRPr="00532C65" w:rsidRDefault="00616638" w:rsidP="00616638">
            <w:pPr>
              <w:jc w:val="center"/>
              <w:rPr>
                <w:rFonts w:eastAsia="Times New Roman"/>
                <w:sz w:val="18"/>
                <w:szCs w:val="18"/>
              </w:rPr>
            </w:pPr>
            <w:r w:rsidRPr="00532C65">
              <w:rPr>
                <w:rFonts w:eastAsia="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715F0A54"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57" w:anchor="sub_1051" w:history="1">
              <w:r w:rsidRPr="00532C65">
                <w:rPr>
                  <w:rFonts w:eastAsia="Times New Roman"/>
                  <w:color w:val="106BBE"/>
                  <w:sz w:val="18"/>
                  <w:szCs w:val="18"/>
                </w:rPr>
                <w:t>кодами 5.1 - 5.5</w:t>
              </w:r>
            </w:hyperlink>
          </w:p>
        </w:tc>
        <w:tc>
          <w:tcPr>
            <w:tcW w:w="1389" w:type="dxa"/>
            <w:tcBorders>
              <w:top w:val="single" w:sz="4" w:space="0" w:color="auto"/>
              <w:left w:val="single" w:sz="4" w:space="0" w:color="auto"/>
              <w:bottom w:val="single" w:sz="4" w:space="0" w:color="auto"/>
              <w:right w:val="single" w:sz="4" w:space="0" w:color="auto"/>
            </w:tcBorders>
            <w:hideMark/>
          </w:tcPr>
          <w:p w14:paraId="661C3F4F" w14:textId="77777777" w:rsidR="00616638" w:rsidRPr="00532C65" w:rsidRDefault="00616638" w:rsidP="00616638">
            <w:pPr>
              <w:jc w:val="center"/>
              <w:rPr>
                <w:rFonts w:eastAsia="Times New Roman"/>
                <w:sz w:val="18"/>
                <w:szCs w:val="18"/>
              </w:rPr>
            </w:pPr>
            <w:r w:rsidRPr="00532C65">
              <w:rPr>
                <w:rFonts w:eastAsia="Times New Roman"/>
                <w:sz w:val="18"/>
                <w:szCs w:val="18"/>
              </w:rPr>
              <w:t>5.0</w:t>
            </w:r>
          </w:p>
        </w:tc>
        <w:tc>
          <w:tcPr>
            <w:tcW w:w="1280" w:type="dxa"/>
            <w:tcBorders>
              <w:top w:val="single" w:sz="4" w:space="0" w:color="auto"/>
              <w:left w:val="single" w:sz="4" w:space="0" w:color="auto"/>
              <w:bottom w:val="single" w:sz="4" w:space="0" w:color="auto"/>
              <w:right w:val="single" w:sz="4" w:space="0" w:color="auto"/>
            </w:tcBorders>
          </w:tcPr>
          <w:p w14:paraId="64B5B135" w14:textId="77777777" w:rsidR="00616638" w:rsidRPr="00532C65" w:rsidRDefault="00616638" w:rsidP="00616638">
            <w:pPr>
              <w:widowControl/>
              <w:autoSpaceDE/>
              <w:autoSpaceDN/>
              <w:adjustRightInd/>
              <w:rPr>
                <w:rFonts w:eastAsia="Times New Roman"/>
                <w:sz w:val="18"/>
                <w:szCs w:val="18"/>
              </w:rPr>
            </w:pPr>
          </w:p>
        </w:tc>
      </w:tr>
      <w:tr w:rsidR="00616638" w:rsidRPr="00532C65" w14:paraId="0C39CDE4"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13412ED" w14:textId="77777777" w:rsidR="00616638" w:rsidRPr="00532C65" w:rsidRDefault="00616638" w:rsidP="00616638">
            <w:pPr>
              <w:jc w:val="center"/>
              <w:rPr>
                <w:rFonts w:eastAsia="Times New Roman"/>
                <w:sz w:val="18"/>
                <w:szCs w:val="18"/>
              </w:rPr>
            </w:pPr>
            <w:r w:rsidRPr="00532C65">
              <w:rPr>
                <w:rFonts w:eastAsia="Times New Roman"/>
                <w:sz w:val="18"/>
                <w:szCs w:val="18"/>
              </w:rPr>
              <w:t>Спорт</w:t>
            </w:r>
          </w:p>
        </w:tc>
        <w:tc>
          <w:tcPr>
            <w:tcW w:w="4848" w:type="dxa"/>
            <w:tcBorders>
              <w:top w:val="single" w:sz="4" w:space="0" w:color="auto"/>
              <w:left w:val="single" w:sz="4" w:space="0" w:color="auto"/>
              <w:bottom w:val="single" w:sz="4" w:space="0" w:color="auto"/>
              <w:right w:val="single" w:sz="4" w:space="0" w:color="auto"/>
            </w:tcBorders>
            <w:hideMark/>
          </w:tcPr>
          <w:p w14:paraId="55C6FD97"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8" w:anchor="sub_1511" w:history="1">
              <w:r w:rsidRPr="00532C65">
                <w:rPr>
                  <w:rFonts w:eastAsia="Times New Roman"/>
                  <w:color w:val="106BBE"/>
                  <w:sz w:val="18"/>
                  <w:szCs w:val="18"/>
                </w:rPr>
                <w:t>кодами 5.1.1 - 5.1.7</w:t>
              </w:r>
            </w:hyperlink>
          </w:p>
        </w:tc>
        <w:tc>
          <w:tcPr>
            <w:tcW w:w="1389" w:type="dxa"/>
            <w:tcBorders>
              <w:top w:val="single" w:sz="4" w:space="0" w:color="auto"/>
              <w:left w:val="single" w:sz="4" w:space="0" w:color="auto"/>
              <w:bottom w:val="single" w:sz="4" w:space="0" w:color="auto"/>
              <w:right w:val="single" w:sz="4" w:space="0" w:color="auto"/>
            </w:tcBorders>
            <w:hideMark/>
          </w:tcPr>
          <w:p w14:paraId="4DFB6E7C" w14:textId="77777777" w:rsidR="00616638" w:rsidRPr="00532C65" w:rsidRDefault="00616638" w:rsidP="00616638">
            <w:pPr>
              <w:jc w:val="center"/>
              <w:rPr>
                <w:rFonts w:eastAsia="Times New Roman"/>
                <w:sz w:val="18"/>
                <w:szCs w:val="18"/>
              </w:rPr>
            </w:pPr>
            <w:bookmarkStart w:id="96" w:name="sub_1051"/>
            <w:r w:rsidRPr="00532C65">
              <w:rPr>
                <w:rFonts w:eastAsia="Times New Roman"/>
                <w:sz w:val="18"/>
                <w:szCs w:val="18"/>
              </w:rPr>
              <w:t>5.1</w:t>
            </w:r>
            <w:bookmarkEnd w:id="96"/>
          </w:p>
        </w:tc>
        <w:tc>
          <w:tcPr>
            <w:tcW w:w="1280" w:type="dxa"/>
            <w:tcBorders>
              <w:top w:val="single" w:sz="4" w:space="0" w:color="auto"/>
              <w:left w:val="single" w:sz="4" w:space="0" w:color="auto"/>
              <w:bottom w:val="single" w:sz="4" w:space="0" w:color="auto"/>
              <w:right w:val="single" w:sz="4" w:space="0" w:color="auto"/>
            </w:tcBorders>
            <w:hideMark/>
          </w:tcPr>
          <w:p w14:paraId="41CA62B7"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67248DE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09C5B47" w14:textId="77777777" w:rsidR="00616638" w:rsidRPr="00532C65" w:rsidRDefault="00616638" w:rsidP="00616638">
            <w:pPr>
              <w:jc w:val="center"/>
              <w:rPr>
                <w:rFonts w:eastAsia="Times New Roman"/>
                <w:sz w:val="18"/>
                <w:szCs w:val="18"/>
              </w:rPr>
            </w:pPr>
            <w:r w:rsidRPr="00532C65">
              <w:rPr>
                <w:rFonts w:eastAsia="Times New Roman"/>
                <w:sz w:val="18"/>
                <w:szCs w:val="18"/>
              </w:rPr>
              <w:t>Обеспечение спортивно-зрелищных мероприятий</w:t>
            </w:r>
          </w:p>
        </w:tc>
        <w:tc>
          <w:tcPr>
            <w:tcW w:w="4848" w:type="dxa"/>
            <w:tcBorders>
              <w:top w:val="single" w:sz="4" w:space="0" w:color="auto"/>
              <w:left w:val="single" w:sz="4" w:space="0" w:color="auto"/>
              <w:bottom w:val="single" w:sz="4" w:space="0" w:color="auto"/>
              <w:right w:val="single" w:sz="4" w:space="0" w:color="auto"/>
            </w:tcBorders>
            <w:hideMark/>
          </w:tcPr>
          <w:p w14:paraId="29667628"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389" w:type="dxa"/>
            <w:tcBorders>
              <w:top w:val="single" w:sz="4" w:space="0" w:color="auto"/>
              <w:left w:val="single" w:sz="4" w:space="0" w:color="auto"/>
              <w:bottom w:val="single" w:sz="4" w:space="0" w:color="auto"/>
              <w:right w:val="single" w:sz="4" w:space="0" w:color="auto"/>
            </w:tcBorders>
            <w:hideMark/>
          </w:tcPr>
          <w:p w14:paraId="5ACF9B52" w14:textId="77777777" w:rsidR="00616638" w:rsidRPr="00532C65" w:rsidRDefault="00616638" w:rsidP="00616638">
            <w:pPr>
              <w:jc w:val="center"/>
              <w:rPr>
                <w:rFonts w:eastAsia="Times New Roman"/>
                <w:sz w:val="18"/>
                <w:szCs w:val="18"/>
              </w:rPr>
            </w:pPr>
            <w:bookmarkStart w:id="97" w:name="sub_1511"/>
            <w:r w:rsidRPr="00532C65">
              <w:rPr>
                <w:rFonts w:eastAsia="Times New Roman"/>
                <w:sz w:val="18"/>
                <w:szCs w:val="18"/>
              </w:rPr>
              <w:t>5.1.1</w:t>
            </w:r>
            <w:bookmarkEnd w:id="97"/>
          </w:p>
        </w:tc>
        <w:tc>
          <w:tcPr>
            <w:tcW w:w="1280" w:type="dxa"/>
            <w:tcBorders>
              <w:top w:val="single" w:sz="4" w:space="0" w:color="auto"/>
              <w:left w:val="single" w:sz="4" w:space="0" w:color="auto"/>
              <w:bottom w:val="single" w:sz="4" w:space="0" w:color="auto"/>
              <w:right w:val="single" w:sz="4" w:space="0" w:color="auto"/>
            </w:tcBorders>
            <w:hideMark/>
          </w:tcPr>
          <w:p w14:paraId="69867ADE"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75CE8220"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065EA43" w14:textId="77777777" w:rsidR="00616638" w:rsidRPr="00532C65" w:rsidRDefault="00616638" w:rsidP="00616638">
            <w:pPr>
              <w:jc w:val="center"/>
              <w:rPr>
                <w:rFonts w:eastAsia="Times New Roman"/>
                <w:sz w:val="18"/>
                <w:szCs w:val="18"/>
              </w:rPr>
            </w:pPr>
            <w:r w:rsidRPr="00532C65">
              <w:rPr>
                <w:rFonts w:eastAsia="Times New Roman"/>
                <w:sz w:val="18"/>
                <w:szCs w:val="18"/>
              </w:rPr>
              <w:t>Обеспечение занятий спортом в помещениях</w:t>
            </w:r>
          </w:p>
        </w:tc>
        <w:tc>
          <w:tcPr>
            <w:tcW w:w="4848" w:type="dxa"/>
            <w:tcBorders>
              <w:top w:val="single" w:sz="4" w:space="0" w:color="auto"/>
              <w:left w:val="single" w:sz="4" w:space="0" w:color="auto"/>
              <w:bottom w:val="single" w:sz="4" w:space="0" w:color="auto"/>
              <w:right w:val="single" w:sz="4" w:space="0" w:color="auto"/>
            </w:tcBorders>
            <w:hideMark/>
          </w:tcPr>
          <w:p w14:paraId="60D8B70C"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1389" w:type="dxa"/>
            <w:tcBorders>
              <w:top w:val="single" w:sz="4" w:space="0" w:color="auto"/>
              <w:left w:val="single" w:sz="4" w:space="0" w:color="auto"/>
              <w:bottom w:val="single" w:sz="4" w:space="0" w:color="auto"/>
              <w:right w:val="single" w:sz="4" w:space="0" w:color="auto"/>
            </w:tcBorders>
            <w:hideMark/>
          </w:tcPr>
          <w:p w14:paraId="74F335BA" w14:textId="77777777" w:rsidR="00616638" w:rsidRPr="00532C65" w:rsidRDefault="00616638" w:rsidP="00616638">
            <w:pPr>
              <w:jc w:val="center"/>
              <w:rPr>
                <w:rFonts w:eastAsia="Times New Roman"/>
                <w:sz w:val="18"/>
                <w:szCs w:val="18"/>
              </w:rPr>
            </w:pPr>
            <w:bookmarkStart w:id="98" w:name="sub_1512"/>
            <w:r w:rsidRPr="00532C65">
              <w:rPr>
                <w:rFonts w:eastAsia="Times New Roman"/>
                <w:sz w:val="18"/>
                <w:szCs w:val="18"/>
              </w:rPr>
              <w:t>5.1.2</w:t>
            </w:r>
            <w:bookmarkEnd w:id="98"/>
          </w:p>
        </w:tc>
        <w:tc>
          <w:tcPr>
            <w:tcW w:w="1280" w:type="dxa"/>
            <w:tcBorders>
              <w:top w:val="single" w:sz="4" w:space="0" w:color="auto"/>
              <w:left w:val="single" w:sz="4" w:space="0" w:color="auto"/>
              <w:bottom w:val="single" w:sz="4" w:space="0" w:color="auto"/>
              <w:right w:val="single" w:sz="4" w:space="0" w:color="auto"/>
            </w:tcBorders>
            <w:hideMark/>
          </w:tcPr>
          <w:p w14:paraId="31611E27"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6A907694"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E62FC2A" w14:textId="77777777" w:rsidR="00616638" w:rsidRPr="00532C65" w:rsidRDefault="00616638" w:rsidP="00616638">
            <w:pPr>
              <w:jc w:val="center"/>
              <w:rPr>
                <w:rFonts w:eastAsia="Times New Roman"/>
                <w:sz w:val="18"/>
                <w:szCs w:val="18"/>
              </w:rPr>
            </w:pPr>
            <w:r w:rsidRPr="00532C65">
              <w:rPr>
                <w:rFonts w:eastAsia="Times New Roman"/>
                <w:sz w:val="18"/>
                <w:szCs w:val="18"/>
              </w:rPr>
              <w:t>Площадки для занятий спортом</w:t>
            </w:r>
          </w:p>
        </w:tc>
        <w:tc>
          <w:tcPr>
            <w:tcW w:w="4848" w:type="dxa"/>
            <w:tcBorders>
              <w:top w:val="single" w:sz="4" w:space="0" w:color="auto"/>
              <w:left w:val="single" w:sz="4" w:space="0" w:color="auto"/>
              <w:bottom w:val="single" w:sz="4" w:space="0" w:color="auto"/>
              <w:right w:val="single" w:sz="4" w:space="0" w:color="auto"/>
            </w:tcBorders>
            <w:hideMark/>
          </w:tcPr>
          <w:p w14:paraId="06709886"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89" w:type="dxa"/>
            <w:tcBorders>
              <w:top w:val="single" w:sz="4" w:space="0" w:color="auto"/>
              <w:left w:val="single" w:sz="4" w:space="0" w:color="auto"/>
              <w:bottom w:val="single" w:sz="4" w:space="0" w:color="auto"/>
              <w:right w:val="single" w:sz="4" w:space="0" w:color="auto"/>
            </w:tcBorders>
            <w:hideMark/>
          </w:tcPr>
          <w:p w14:paraId="2898082D" w14:textId="77777777" w:rsidR="00616638" w:rsidRPr="00532C65" w:rsidRDefault="00616638" w:rsidP="00616638">
            <w:pPr>
              <w:jc w:val="center"/>
              <w:rPr>
                <w:rFonts w:eastAsia="Times New Roman"/>
                <w:sz w:val="18"/>
                <w:szCs w:val="18"/>
              </w:rPr>
            </w:pPr>
            <w:bookmarkStart w:id="99" w:name="sub_1513"/>
            <w:r w:rsidRPr="00532C65">
              <w:rPr>
                <w:rFonts w:eastAsia="Times New Roman"/>
                <w:sz w:val="18"/>
                <w:szCs w:val="18"/>
              </w:rPr>
              <w:t>5.1.3</w:t>
            </w:r>
            <w:bookmarkEnd w:id="99"/>
          </w:p>
        </w:tc>
        <w:tc>
          <w:tcPr>
            <w:tcW w:w="1280" w:type="dxa"/>
            <w:tcBorders>
              <w:top w:val="single" w:sz="4" w:space="0" w:color="auto"/>
              <w:left w:val="single" w:sz="4" w:space="0" w:color="auto"/>
              <w:bottom w:val="single" w:sz="4" w:space="0" w:color="auto"/>
              <w:right w:val="single" w:sz="4" w:space="0" w:color="auto"/>
            </w:tcBorders>
            <w:hideMark/>
          </w:tcPr>
          <w:p w14:paraId="6B7E625D"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7201CF75"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3220214" w14:textId="77777777" w:rsidR="00616638" w:rsidRPr="00532C65" w:rsidRDefault="00616638" w:rsidP="00616638">
            <w:pPr>
              <w:jc w:val="center"/>
              <w:rPr>
                <w:rFonts w:eastAsia="Times New Roman"/>
                <w:sz w:val="18"/>
                <w:szCs w:val="18"/>
              </w:rPr>
            </w:pPr>
            <w:r w:rsidRPr="00532C65">
              <w:rPr>
                <w:rFonts w:eastAsia="Times New Roman"/>
                <w:sz w:val="18"/>
                <w:szCs w:val="18"/>
              </w:rPr>
              <w:t>Оборудованные площадки для занятий спортом</w:t>
            </w:r>
          </w:p>
        </w:tc>
        <w:tc>
          <w:tcPr>
            <w:tcW w:w="4848" w:type="dxa"/>
            <w:tcBorders>
              <w:top w:val="single" w:sz="4" w:space="0" w:color="auto"/>
              <w:left w:val="single" w:sz="4" w:space="0" w:color="auto"/>
              <w:bottom w:val="single" w:sz="4" w:space="0" w:color="auto"/>
              <w:right w:val="single" w:sz="4" w:space="0" w:color="auto"/>
            </w:tcBorders>
            <w:hideMark/>
          </w:tcPr>
          <w:p w14:paraId="0AB68BD7"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89" w:type="dxa"/>
            <w:tcBorders>
              <w:top w:val="single" w:sz="4" w:space="0" w:color="auto"/>
              <w:left w:val="single" w:sz="4" w:space="0" w:color="auto"/>
              <w:bottom w:val="single" w:sz="4" w:space="0" w:color="auto"/>
              <w:right w:val="single" w:sz="4" w:space="0" w:color="auto"/>
            </w:tcBorders>
            <w:hideMark/>
          </w:tcPr>
          <w:p w14:paraId="181F7107" w14:textId="77777777" w:rsidR="00616638" w:rsidRPr="00532C65" w:rsidRDefault="00616638" w:rsidP="00616638">
            <w:pPr>
              <w:jc w:val="center"/>
              <w:rPr>
                <w:rFonts w:eastAsia="Times New Roman"/>
                <w:sz w:val="18"/>
                <w:szCs w:val="18"/>
              </w:rPr>
            </w:pPr>
            <w:bookmarkStart w:id="100" w:name="sub_1514"/>
            <w:r w:rsidRPr="00532C65">
              <w:rPr>
                <w:rFonts w:eastAsia="Times New Roman"/>
                <w:sz w:val="18"/>
                <w:szCs w:val="18"/>
              </w:rPr>
              <w:t>5.1.4</w:t>
            </w:r>
            <w:bookmarkEnd w:id="100"/>
          </w:p>
        </w:tc>
        <w:tc>
          <w:tcPr>
            <w:tcW w:w="1280" w:type="dxa"/>
            <w:tcBorders>
              <w:top w:val="single" w:sz="4" w:space="0" w:color="auto"/>
              <w:left w:val="single" w:sz="4" w:space="0" w:color="auto"/>
              <w:bottom w:val="single" w:sz="4" w:space="0" w:color="auto"/>
              <w:right w:val="single" w:sz="4" w:space="0" w:color="auto"/>
            </w:tcBorders>
            <w:hideMark/>
          </w:tcPr>
          <w:p w14:paraId="093FDCAF"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6BC49E6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A80A9F3" w14:textId="77777777" w:rsidR="00616638" w:rsidRPr="00532C65" w:rsidRDefault="00616638" w:rsidP="00616638">
            <w:pPr>
              <w:jc w:val="center"/>
              <w:rPr>
                <w:rFonts w:eastAsia="Times New Roman"/>
                <w:sz w:val="18"/>
                <w:szCs w:val="18"/>
              </w:rPr>
            </w:pPr>
            <w:r w:rsidRPr="00532C65">
              <w:rPr>
                <w:rFonts w:eastAsia="Times New Roman"/>
                <w:sz w:val="18"/>
                <w:szCs w:val="18"/>
              </w:rPr>
              <w:t>Водный спорт</w:t>
            </w:r>
          </w:p>
        </w:tc>
        <w:tc>
          <w:tcPr>
            <w:tcW w:w="4848" w:type="dxa"/>
            <w:tcBorders>
              <w:top w:val="single" w:sz="4" w:space="0" w:color="auto"/>
              <w:left w:val="single" w:sz="4" w:space="0" w:color="auto"/>
              <w:bottom w:val="single" w:sz="4" w:space="0" w:color="auto"/>
              <w:right w:val="single" w:sz="4" w:space="0" w:color="auto"/>
            </w:tcBorders>
            <w:hideMark/>
          </w:tcPr>
          <w:p w14:paraId="45049F3A"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389" w:type="dxa"/>
            <w:tcBorders>
              <w:top w:val="single" w:sz="4" w:space="0" w:color="auto"/>
              <w:left w:val="single" w:sz="4" w:space="0" w:color="auto"/>
              <w:bottom w:val="single" w:sz="4" w:space="0" w:color="auto"/>
              <w:right w:val="single" w:sz="4" w:space="0" w:color="auto"/>
            </w:tcBorders>
            <w:hideMark/>
          </w:tcPr>
          <w:p w14:paraId="5D5D46A4" w14:textId="77777777" w:rsidR="00616638" w:rsidRPr="00532C65" w:rsidRDefault="00616638" w:rsidP="00616638">
            <w:pPr>
              <w:jc w:val="center"/>
              <w:rPr>
                <w:rFonts w:eastAsia="Times New Roman"/>
                <w:sz w:val="18"/>
                <w:szCs w:val="18"/>
              </w:rPr>
            </w:pPr>
            <w:bookmarkStart w:id="101" w:name="sub_1515"/>
            <w:r w:rsidRPr="00532C65">
              <w:rPr>
                <w:rFonts w:eastAsia="Times New Roman"/>
                <w:sz w:val="18"/>
                <w:szCs w:val="18"/>
              </w:rPr>
              <w:t>5.1.5</w:t>
            </w:r>
            <w:bookmarkEnd w:id="101"/>
          </w:p>
        </w:tc>
        <w:tc>
          <w:tcPr>
            <w:tcW w:w="1280" w:type="dxa"/>
            <w:tcBorders>
              <w:top w:val="single" w:sz="4" w:space="0" w:color="auto"/>
              <w:left w:val="single" w:sz="4" w:space="0" w:color="auto"/>
              <w:bottom w:val="single" w:sz="4" w:space="0" w:color="auto"/>
              <w:right w:val="single" w:sz="4" w:space="0" w:color="auto"/>
            </w:tcBorders>
            <w:hideMark/>
          </w:tcPr>
          <w:p w14:paraId="5E6BE1DC"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13C4AD13"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0FE657B" w14:textId="77777777" w:rsidR="00616638" w:rsidRPr="00532C65" w:rsidRDefault="00616638" w:rsidP="00616638">
            <w:pPr>
              <w:jc w:val="center"/>
              <w:rPr>
                <w:rFonts w:eastAsia="Times New Roman"/>
                <w:sz w:val="18"/>
                <w:szCs w:val="18"/>
              </w:rPr>
            </w:pPr>
            <w:r w:rsidRPr="00532C65">
              <w:rPr>
                <w:rFonts w:eastAsia="Times New Roman"/>
                <w:sz w:val="18"/>
                <w:szCs w:val="18"/>
              </w:rPr>
              <w:t>Авиационный спорт</w:t>
            </w:r>
          </w:p>
        </w:tc>
        <w:tc>
          <w:tcPr>
            <w:tcW w:w="4848" w:type="dxa"/>
            <w:tcBorders>
              <w:top w:val="single" w:sz="4" w:space="0" w:color="auto"/>
              <w:left w:val="single" w:sz="4" w:space="0" w:color="auto"/>
              <w:bottom w:val="single" w:sz="4" w:space="0" w:color="auto"/>
              <w:right w:val="single" w:sz="4" w:space="0" w:color="auto"/>
            </w:tcBorders>
            <w:hideMark/>
          </w:tcPr>
          <w:p w14:paraId="6A880E33"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389" w:type="dxa"/>
            <w:tcBorders>
              <w:top w:val="single" w:sz="4" w:space="0" w:color="auto"/>
              <w:left w:val="single" w:sz="4" w:space="0" w:color="auto"/>
              <w:bottom w:val="single" w:sz="4" w:space="0" w:color="auto"/>
              <w:right w:val="single" w:sz="4" w:space="0" w:color="auto"/>
            </w:tcBorders>
            <w:hideMark/>
          </w:tcPr>
          <w:p w14:paraId="0095B7BD" w14:textId="77777777" w:rsidR="00616638" w:rsidRPr="00532C65" w:rsidRDefault="00616638" w:rsidP="00616638">
            <w:pPr>
              <w:jc w:val="center"/>
              <w:rPr>
                <w:rFonts w:eastAsia="Times New Roman"/>
                <w:sz w:val="18"/>
                <w:szCs w:val="18"/>
              </w:rPr>
            </w:pPr>
            <w:bookmarkStart w:id="102" w:name="sub_1516"/>
            <w:r w:rsidRPr="00532C65">
              <w:rPr>
                <w:rFonts w:eastAsia="Times New Roman"/>
                <w:sz w:val="18"/>
                <w:szCs w:val="18"/>
              </w:rPr>
              <w:t>5.1.6</w:t>
            </w:r>
            <w:bookmarkEnd w:id="102"/>
          </w:p>
        </w:tc>
        <w:tc>
          <w:tcPr>
            <w:tcW w:w="1280" w:type="dxa"/>
            <w:tcBorders>
              <w:top w:val="single" w:sz="4" w:space="0" w:color="auto"/>
              <w:left w:val="single" w:sz="4" w:space="0" w:color="auto"/>
              <w:bottom w:val="single" w:sz="4" w:space="0" w:color="auto"/>
              <w:right w:val="single" w:sz="4" w:space="0" w:color="auto"/>
            </w:tcBorders>
            <w:hideMark/>
          </w:tcPr>
          <w:p w14:paraId="0AB66EC8"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4FBFF0CC"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B307CA4" w14:textId="77777777" w:rsidR="00616638" w:rsidRPr="00532C65" w:rsidRDefault="00616638" w:rsidP="00616638">
            <w:pPr>
              <w:jc w:val="center"/>
              <w:rPr>
                <w:rFonts w:eastAsia="Times New Roman"/>
                <w:sz w:val="18"/>
                <w:szCs w:val="18"/>
              </w:rPr>
            </w:pPr>
            <w:r w:rsidRPr="00532C65">
              <w:rPr>
                <w:rFonts w:eastAsia="Times New Roman"/>
                <w:sz w:val="18"/>
                <w:szCs w:val="18"/>
              </w:rPr>
              <w:t>Спортивные базы</w:t>
            </w:r>
          </w:p>
        </w:tc>
        <w:tc>
          <w:tcPr>
            <w:tcW w:w="4848" w:type="dxa"/>
            <w:tcBorders>
              <w:top w:val="single" w:sz="4" w:space="0" w:color="auto"/>
              <w:left w:val="single" w:sz="4" w:space="0" w:color="auto"/>
              <w:bottom w:val="single" w:sz="4" w:space="0" w:color="auto"/>
              <w:right w:val="single" w:sz="4" w:space="0" w:color="auto"/>
            </w:tcBorders>
            <w:hideMark/>
          </w:tcPr>
          <w:p w14:paraId="0E2A93C2"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спортивных баз и лагерей, в которых осуществляется спортивная подготовка длительно проживающих в них лиц</w:t>
            </w:r>
          </w:p>
        </w:tc>
        <w:tc>
          <w:tcPr>
            <w:tcW w:w="1389" w:type="dxa"/>
            <w:tcBorders>
              <w:top w:val="single" w:sz="4" w:space="0" w:color="auto"/>
              <w:left w:val="single" w:sz="4" w:space="0" w:color="auto"/>
              <w:bottom w:val="single" w:sz="4" w:space="0" w:color="auto"/>
              <w:right w:val="single" w:sz="4" w:space="0" w:color="auto"/>
            </w:tcBorders>
            <w:hideMark/>
          </w:tcPr>
          <w:p w14:paraId="12733233" w14:textId="77777777" w:rsidR="00616638" w:rsidRPr="00532C65" w:rsidRDefault="00616638" w:rsidP="00616638">
            <w:pPr>
              <w:jc w:val="center"/>
              <w:rPr>
                <w:rFonts w:eastAsia="Times New Roman"/>
                <w:sz w:val="18"/>
                <w:szCs w:val="18"/>
              </w:rPr>
            </w:pPr>
            <w:bookmarkStart w:id="103" w:name="sub_1517"/>
            <w:r w:rsidRPr="00532C65">
              <w:rPr>
                <w:rFonts w:eastAsia="Times New Roman"/>
                <w:sz w:val="18"/>
                <w:szCs w:val="18"/>
              </w:rPr>
              <w:t>5.1.7</w:t>
            </w:r>
            <w:bookmarkEnd w:id="103"/>
          </w:p>
        </w:tc>
        <w:tc>
          <w:tcPr>
            <w:tcW w:w="1280" w:type="dxa"/>
            <w:tcBorders>
              <w:top w:val="single" w:sz="4" w:space="0" w:color="auto"/>
              <w:left w:val="single" w:sz="4" w:space="0" w:color="auto"/>
              <w:bottom w:val="single" w:sz="4" w:space="0" w:color="auto"/>
              <w:right w:val="single" w:sz="4" w:space="0" w:color="auto"/>
            </w:tcBorders>
            <w:hideMark/>
          </w:tcPr>
          <w:p w14:paraId="68599542"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0CA2BFB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185AA90" w14:textId="77777777" w:rsidR="00616638" w:rsidRPr="00532C65" w:rsidRDefault="00616638" w:rsidP="00616638">
            <w:pPr>
              <w:jc w:val="center"/>
              <w:rPr>
                <w:rFonts w:eastAsia="Times New Roman"/>
                <w:sz w:val="18"/>
                <w:szCs w:val="18"/>
              </w:rPr>
            </w:pPr>
            <w:r w:rsidRPr="00532C65">
              <w:rPr>
                <w:rFonts w:eastAsia="Times New Roman"/>
                <w:sz w:val="18"/>
                <w:szCs w:val="18"/>
              </w:rPr>
              <w:t>Природно-познавательный туризм</w:t>
            </w:r>
          </w:p>
        </w:tc>
        <w:tc>
          <w:tcPr>
            <w:tcW w:w="4848" w:type="dxa"/>
            <w:tcBorders>
              <w:top w:val="single" w:sz="4" w:space="0" w:color="auto"/>
              <w:left w:val="single" w:sz="4" w:space="0" w:color="auto"/>
              <w:bottom w:val="single" w:sz="4" w:space="0" w:color="auto"/>
              <w:right w:val="single" w:sz="4" w:space="0" w:color="auto"/>
            </w:tcBorders>
            <w:hideMark/>
          </w:tcPr>
          <w:p w14:paraId="4FED11BB"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54CE0E58"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осуществление необходимых природоохранных и </w:t>
            </w:r>
            <w:proofErr w:type="spellStart"/>
            <w:r w:rsidRPr="00532C65">
              <w:rPr>
                <w:rFonts w:eastAsia="Times New Roman"/>
                <w:sz w:val="18"/>
                <w:szCs w:val="18"/>
              </w:rPr>
              <w:t>природовосстановительных</w:t>
            </w:r>
            <w:proofErr w:type="spellEnd"/>
            <w:r w:rsidRPr="00532C65">
              <w:rPr>
                <w:rFonts w:eastAsia="Times New Roman"/>
                <w:sz w:val="18"/>
                <w:szCs w:val="18"/>
              </w:rPr>
              <w:t xml:space="preserve"> мероприятий</w:t>
            </w:r>
          </w:p>
        </w:tc>
        <w:tc>
          <w:tcPr>
            <w:tcW w:w="1389" w:type="dxa"/>
            <w:tcBorders>
              <w:top w:val="single" w:sz="4" w:space="0" w:color="auto"/>
              <w:left w:val="single" w:sz="4" w:space="0" w:color="auto"/>
              <w:bottom w:val="single" w:sz="4" w:space="0" w:color="auto"/>
              <w:right w:val="single" w:sz="4" w:space="0" w:color="auto"/>
            </w:tcBorders>
            <w:hideMark/>
          </w:tcPr>
          <w:p w14:paraId="000936E4" w14:textId="77777777" w:rsidR="00616638" w:rsidRPr="00532C65" w:rsidRDefault="00616638" w:rsidP="00616638">
            <w:pPr>
              <w:jc w:val="center"/>
              <w:rPr>
                <w:rFonts w:eastAsia="Times New Roman"/>
                <w:sz w:val="18"/>
                <w:szCs w:val="18"/>
              </w:rPr>
            </w:pPr>
            <w:bookmarkStart w:id="104" w:name="sub_1052"/>
            <w:r w:rsidRPr="00532C65">
              <w:rPr>
                <w:rFonts w:eastAsia="Times New Roman"/>
                <w:sz w:val="18"/>
                <w:szCs w:val="18"/>
              </w:rPr>
              <w:t>5.2</w:t>
            </w:r>
            <w:bookmarkEnd w:id="104"/>
          </w:p>
        </w:tc>
        <w:tc>
          <w:tcPr>
            <w:tcW w:w="1280" w:type="dxa"/>
            <w:tcBorders>
              <w:top w:val="single" w:sz="4" w:space="0" w:color="auto"/>
              <w:left w:val="single" w:sz="4" w:space="0" w:color="auto"/>
              <w:bottom w:val="single" w:sz="4" w:space="0" w:color="auto"/>
              <w:right w:val="single" w:sz="4" w:space="0" w:color="auto"/>
            </w:tcBorders>
            <w:hideMark/>
          </w:tcPr>
          <w:p w14:paraId="7C8B720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5773BB38"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AA21ECE" w14:textId="77777777" w:rsidR="00616638" w:rsidRPr="00532C65" w:rsidRDefault="00616638" w:rsidP="00616638">
            <w:pPr>
              <w:jc w:val="center"/>
              <w:rPr>
                <w:rFonts w:eastAsia="Times New Roman"/>
                <w:sz w:val="18"/>
                <w:szCs w:val="18"/>
              </w:rPr>
            </w:pPr>
            <w:r w:rsidRPr="00532C65">
              <w:rPr>
                <w:rFonts w:eastAsia="Times New Roman"/>
                <w:sz w:val="18"/>
                <w:szCs w:val="18"/>
              </w:rPr>
              <w:t>Туристическое обслуживание</w:t>
            </w:r>
          </w:p>
        </w:tc>
        <w:tc>
          <w:tcPr>
            <w:tcW w:w="4848" w:type="dxa"/>
            <w:tcBorders>
              <w:top w:val="single" w:sz="4" w:space="0" w:color="auto"/>
              <w:left w:val="single" w:sz="4" w:space="0" w:color="auto"/>
              <w:bottom w:val="single" w:sz="4" w:space="0" w:color="auto"/>
              <w:right w:val="single" w:sz="4" w:space="0" w:color="auto"/>
            </w:tcBorders>
            <w:hideMark/>
          </w:tcPr>
          <w:p w14:paraId="1884B5AE"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пансионатов, гостиниц, кемпингов, домов отдыха, не оказывающих услуги по лечению;</w:t>
            </w:r>
          </w:p>
          <w:p w14:paraId="363A9CD1"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детских лагерей</w:t>
            </w:r>
          </w:p>
        </w:tc>
        <w:tc>
          <w:tcPr>
            <w:tcW w:w="1389" w:type="dxa"/>
            <w:tcBorders>
              <w:top w:val="single" w:sz="4" w:space="0" w:color="auto"/>
              <w:left w:val="single" w:sz="4" w:space="0" w:color="auto"/>
              <w:bottom w:val="single" w:sz="4" w:space="0" w:color="auto"/>
              <w:right w:val="single" w:sz="4" w:space="0" w:color="auto"/>
            </w:tcBorders>
            <w:hideMark/>
          </w:tcPr>
          <w:p w14:paraId="019ED825" w14:textId="77777777" w:rsidR="00616638" w:rsidRPr="00532C65" w:rsidRDefault="00616638" w:rsidP="00616638">
            <w:pPr>
              <w:jc w:val="center"/>
              <w:rPr>
                <w:rFonts w:eastAsia="Times New Roman"/>
                <w:sz w:val="18"/>
                <w:szCs w:val="18"/>
              </w:rPr>
            </w:pPr>
            <w:bookmarkStart w:id="105" w:name="sub_1521"/>
            <w:r w:rsidRPr="00532C65">
              <w:rPr>
                <w:rFonts w:eastAsia="Times New Roman"/>
                <w:sz w:val="18"/>
                <w:szCs w:val="18"/>
              </w:rPr>
              <w:t>5.2.1</w:t>
            </w:r>
            <w:bookmarkEnd w:id="105"/>
          </w:p>
        </w:tc>
        <w:tc>
          <w:tcPr>
            <w:tcW w:w="1280" w:type="dxa"/>
            <w:tcBorders>
              <w:top w:val="single" w:sz="4" w:space="0" w:color="auto"/>
              <w:left w:val="single" w:sz="4" w:space="0" w:color="auto"/>
              <w:bottom w:val="single" w:sz="4" w:space="0" w:color="auto"/>
              <w:right w:val="single" w:sz="4" w:space="0" w:color="auto"/>
            </w:tcBorders>
            <w:hideMark/>
          </w:tcPr>
          <w:p w14:paraId="45D6AB3A"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33FC748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DE22EE9" w14:textId="77777777" w:rsidR="00616638" w:rsidRPr="00532C65" w:rsidRDefault="00616638" w:rsidP="00616638">
            <w:pPr>
              <w:jc w:val="center"/>
              <w:rPr>
                <w:rFonts w:eastAsia="Times New Roman"/>
                <w:sz w:val="18"/>
                <w:szCs w:val="18"/>
              </w:rPr>
            </w:pPr>
            <w:r w:rsidRPr="00532C65">
              <w:rPr>
                <w:rFonts w:eastAsia="Times New Roman"/>
                <w:sz w:val="18"/>
                <w:szCs w:val="18"/>
              </w:rPr>
              <w:t>Охота и рыбалка</w:t>
            </w:r>
          </w:p>
        </w:tc>
        <w:tc>
          <w:tcPr>
            <w:tcW w:w="4848" w:type="dxa"/>
            <w:tcBorders>
              <w:top w:val="single" w:sz="4" w:space="0" w:color="auto"/>
              <w:left w:val="single" w:sz="4" w:space="0" w:color="auto"/>
              <w:bottom w:val="single" w:sz="4" w:space="0" w:color="auto"/>
              <w:right w:val="single" w:sz="4" w:space="0" w:color="auto"/>
            </w:tcBorders>
            <w:hideMark/>
          </w:tcPr>
          <w:p w14:paraId="392E52C6" w14:textId="77777777" w:rsidR="00616638" w:rsidRPr="00532C65" w:rsidRDefault="00616638" w:rsidP="00616638">
            <w:pPr>
              <w:jc w:val="center"/>
              <w:rPr>
                <w:rFonts w:eastAsia="Times New Roman"/>
                <w:sz w:val="18"/>
                <w:szCs w:val="18"/>
              </w:rPr>
            </w:pPr>
            <w:r w:rsidRPr="00532C65">
              <w:rPr>
                <w:rFonts w:eastAsia="Times New Roman"/>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389" w:type="dxa"/>
            <w:tcBorders>
              <w:top w:val="single" w:sz="4" w:space="0" w:color="auto"/>
              <w:left w:val="single" w:sz="4" w:space="0" w:color="auto"/>
              <w:bottom w:val="single" w:sz="4" w:space="0" w:color="auto"/>
              <w:right w:val="single" w:sz="4" w:space="0" w:color="auto"/>
            </w:tcBorders>
            <w:hideMark/>
          </w:tcPr>
          <w:p w14:paraId="412A3D43" w14:textId="77777777" w:rsidR="00616638" w:rsidRPr="00532C65" w:rsidRDefault="00616638" w:rsidP="00616638">
            <w:pPr>
              <w:jc w:val="center"/>
              <w:rPr>
                <w:rFonts w:eastAsia="Times New Roman"/>
                <w:sz w:val="18"/>
                <w:szCs w:val="18"/>
              </w:rPr>
            </w:pPr>
            <w:bookmarkStart w:id="106" w:name="sub_1053"/>
            <w:r w:rsidRPr="00532C65">
              <w:rPr>
                <w:rFonts w:eastAsia="Times New Roman"/>
                <w:sz w:val="18"/>
                <w:szCs w:val="18"/>
              </w:rPr>
              <w:t>5.3</w:t>
            </w:r>
            <w:bookmarkEnd w:id="106"/>
          </w:p>
        </w:tc>
        <w:tc>
          <w:tcPr>
            <w:tcW w:w="1280" w:type="dxa"/>
            <w:tcBorders>
              <w:top w:val="single" w:sz="4" w:space="0" w:color="auto"/>
              <w:left w:val="single" w:sz="4" w:space="0" w:color="auto"/>
              <w:bottom w:val="single" w:sz="4" w:space="0" w:color="auto"/>
              <w:right w:val="single" w:sz="4" w:space="0" w:color="auto"/>
            </w:tcBorders>
            <w:hideMark/>
          </w:tcPr>
          <w:p w14:paraId="0C7D0A2F"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4466AB8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710505D" w14:textId="77777777" w:rsidR="00616638" w:rsidRPr="00532C65" w:rsidRDefault="00616638" w:rsidP="00616638">
            <w:pPr>
              <w:jc w:val="center"/>
              <w:rPr>
                <w:rFonts w:eastAsia="Times New Roman"/>
                <w:sz w:val="18"/>
                <w:szCs w:val="18"/>
              </w:rPr>
            </w:pPr>
            <w:r w:rsidRPr="00532C65">
              <w:rPr>
                <w:rFonts w:eastAsia="Times New Roman"/>
                <w:sz w:val="18"/>
                <w:szCs w:val="18"/>
              </w:rPr>
              <w:t>Причалы для маломерных судов</w:t>
            </w:r>
          </w:p>
        </w:tc>
        <w:tc>
          <w:tcPr>
            <w:tcW w:w="4848" w:type="dxa"/>
            <w:tcBorders>
              <w:top w:val="single" w:sz="4" w:space="0" w:color="auto"/>
              <w:left w:val="single" w:sz="4" w:space="0" w:color="auto"/>
              <w:bottom w:val="single" w:sz="4" w:space="0" w:color="auto"/>
              <w:right w:val="single" w:sz="4" w:space="0" w:color="auto"/>
            </w:tcBorders>
            <w:hideMark/>
          </w:tcPr>
          <w:p w14:paraId="47E7E563"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389" w:type="dxa"/>
            <w:tcBorders>
              <w:top w:val="single" w:sz="4" w:space="0" w:color="auto"/>
              <w:left w:val="single" w:sz="4" w:space="0" w:color="auto"/>
              <w:bottom w:val="single" w:sz="4" w:space="0" w:color="auto"/>
              <w:right w:val="single" w:sz="4" w:space="0" w:color="auto"/>
            </w:tcBorders>
            <w:hideMark/>
          </w:tcPr>
          <w:p w14:paraId="2657EC7F" w14:textId="77777777" w:rsidR="00616638" w:rsidRPr="00532C65" w:rsidRDefault="00616638" w:rsidP="00616638">
            <w:pPr>
              <w:jc w:val="center"/>
              <w:rPr>
                <w:rFonts w:eastAsia="Times New Roman"/>
                <w:sz w:val="18"/>
                <w:szCs w:val="18"/>
              </w:rPr>
            </w:pPr>
            <w:bookmarkStart w:id="107" w:name="sub_1054"/>
            <w:r w:rsidRPr="00532C65">
              <w:rPr>
                <w:rFonts w:eastAsia="Times New Roman"/>
                <w:sz w:val="18"/>
                <w:szCs w:val="18"/>
              </w:rPr>
              <w:t>5.4</w:t>
            </w:r>
            <w:bookmarkEnd w:id="107"/>
          </w:p>
        </w:tc>
        <w:tc>
          <w:tcPr>
            <w:tcW w:w="1280" w:type="dxa"/>
            <w:tcBorders>
              <w:top w:val="single" w:sz="4" w:space="0" w:color="auto"/>
              <w:left w:val="single" w:sz="4" w:space="0" w:color="auto"/>
              <w:bottom w:val="single" w:sz="4" w:space="0" w:color="auto"/>
              <w:right w:val="single" w:sz="4" w:space="0" w:color="auto"/>
            </w:tcBorders>
            <w:hideMark/>
          </w:tcPr>
          <w:p w14:paraId="16187C56"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2336FE7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1D06F42"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Поля для гольфа или </w:t>
            </w:r>
            <w:r w:rsidRPr="00532C65">
              <w:rPr>
                <w:rFonts w:eastAsia="Times New Roman"/>
                <w:sz w:val="18"/>
                <w:szCs w:val="18"/>
              </w:rPr>
              <w:lastRenderedPageBreak/>
              <w:t>конных прогулок</w:t>
            </w:r>
          </w:p>
        </w:tc>
        <w:tc>
          <w:tcPr>
            <w:tcW w:w="4848" w:type="dxa"/>
            <w:tcBorders>
              <w:top w:val="single" w:sz="4" w:space="0" w:color="auto"/>
              <w:left w:val="single" w:sz="4" w:space="0" w:color="auto"/>
              <w:bottom w:val="single" w:sz="4" w:space="0" w:color="auto"/>
              <w:right w:val="single" w:sz="4" w:space="0" w:color="auto"/>
            </w:tcBorders>
            <w:hideMark/>
          </w:tcPr>
          <w:p w14:paraId="2448F671"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 xml:space="preserve">Обустройство мест для игры в гольф или осуществления </w:t>
            </w:r>
            <w:r w:rsidRPr="00532C65">
              <w:rPr>
                <w:rFonts w:eastAsia="Times New Roman"/>
                <w:sz w:val="18"/>
                <w:szCs w:val="18"/>
              </w:rPr>
              <w:lastRenderedPageBreak/>
              <w:t>конных прогулок, в том числе осуществление необходимых земляных работ и размещения вспомогательных сооружений;</w:t>
            </w:r>
          </w:p>
          <w:p w14:paraId="1E23211F"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конноспортивных манежей, не предусматривающих устройство трибун</w:t>
            </w:r>
          </w:p>
        </w:tc>
        <w:tc>
          <w:tcPr>
            <w:tcW w:w="1389" w:type="dxa"/>
            <w:tcBorders>
              <w:top w:val="single" w:sz="4" w:space="0" w:color="auto"/>
              <w:left w:val="single" w:sz="4" w:space="0" w:color="auto"/>
              <w:bottom w:val="single" w:sz="4" w:space="0" w:color="auto"/>
              <w:right w:val="single" w:sz="4" w:space="0" w:color="auto"/>
            </w:tcBorders>
            <w:hideMark/>
          </w:tcPr>
          <w:p w14:paraId="44BA7475" w14:textId="77777777" w:rsidR="00616638" w:rsidRPr="00532C65" w:rsidRDefault="00616638" w:rsidP="00616638">
            <w:pPr>
              <w:jc w:val="center"/>
              <w:rPr>
                <w:rFonts w:eastAsia="Times New Roman"/>
                <w:sz w:val="18"/>
                <w:szCs w:val="18"/>
              </w:rPr>
            </w:pPr>
            <w:bookmarkStart w:id="108" w:name="sub_1055"/>
            <w:r w:rsidRPr="00532C65">
              <w:rPr>
                <w:rFonts w:eastAsia="Times New Roman"/>
                <w:sz w:val="18"/>
                <w:szCs w:val="18"/>
              </w:rPr>
              <w:lastRenderedPageBreak/>
              <w:t>5.5</w:t>
            </w:r>
            <w:bookmarkEnd w:id="108"/>
          </w:p>
        </w:tc>
        <w:tc>
          <w:tcPr>
            <w:tcW w:w="1280" w:type="dxa"/>
            <w:tcBorders>
              <w:top w:val="single" w:sz="4" w:space="0" w:color="auto"/>
              <w:left w:val="single" w:sz="4" w:space="0" w:color="auto"/>
              <w:bottom w:val="single" w:sz="4" w:space="0" w:color="auto"/>
              <w:right w:val="single" w:sz="4" w:space="0" w:color="auto"/>
            </w:tcBorders>
            <w:hideMark/>
          </w:tcPr>
          <w:p w14:paraId="4012904F"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58497B62"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FCC036E" w14:textId="77777777" w:rsidR="00616638" w:rsidRPr="00532C65" w:rsidRDefault="00616638" w:rsidP="00616638">
            <w:pPr>
              <w:jc w:val="center"/>
              <w:rPr>
                <w:rFonts w:eastAsia="Times New Roman"/>
                <w:sz w:val="18"/>
                <w:szCs w:val="18"/>
              </w:rPr>
            </w:pPr>
            <w:bookmarkStart w:id="109" w:name="sub_1060"/>
            <w:r w:rsidRPr="00532C65">
              <w:rPr>
                <w:rFonts w:eastAsia="Times New Roman"/>
                <w:sz w:val="18"/>
                <w:szCs w:val="18"/>
              </w:rPr>
              <w:t>Производственная деятельность</w:t>
            </w:r>
            <w:bookmarkEnd w:id="109"/>
          </w:p>
        </w:tc>
        <w:tc>
          <w:tcPr>
            <w:tcW w:w="4848" w:type="dxa"/>
            <w:tcBorders>
              <w:top w:val="single" w:sz="4" w:space="0" w:color="auto"/>
              <w:left w:val="single" w:sz="4" w:space="0" w:color="auto"/>
              <w:bottom w:val="single" w:sz="4" w:space="0" w:color="auto"/>
              <w:right w:val="single" w:sz="4" w:space="0" w:color="auto"/>
            </w:tcBorders>
            <w:hideMark/>
          </w:tcPr>
          <w:p w14:paraId="20AC464A"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389" w:type="dxa"/>
            <w:tcBorders>
              <w:top w:val="single" w:sz="4" w:space="0" w:color="auto"/>
              <w:left w:val="single" w:sz="4" w:space="0" w:color="auto"/>
              <w:bottom w:val="single" w:sz="4" w:space="0" w:color="auto"/>
              <w:right w:val="single" w:sz="4" w:space="0" w:color="auto"/>
            </w:tcBorders>
            <w:hideMark/>
          </w:tcPr>
          <w:p w14:paraId="0C11489F" w14:textId="77777777" w:rsidR="00616638" w:rsidRPr="00532C65" w:rsidRDefault="00616638" w:rsidP="00616638">
            <w:pPr>
              <w:jc w:val="center"/>
              <w:rPr>
                <w:rFonts w:eastAsia="Times New Roman"/>
                <w:sz w:val="18"/>
                <w:szCs w:val="18"/>
              </w:rPr>
            </w:pPr>
            <w:r w:rsidRPr="00532C65">
              <w:rPr>
                <w:rFonts w:eastAsia="Times New Roman"/>
                <w:sz w:val="18"/>
                <w:szCs w:val="18"/>
              </w:rPr>
              <w:t>6.0</w:t>
            </w:r>
          </w:p>
        </w:tc>
        <w:tc>
          <w:tcPr>
            <w:tcW w:w="1280" w:type="dxa"/>
            <w:tcBorders>
              <w:top w:val="single" w:sz="4" w:space="0" w:color="auto"/>
              <w:left w:val="single" w:sz="4" w:space="0" w:color="auto"/>
              <w:bottom w:val="single" w:sz="4" w:space="0" w:color="auto"/>
              <w:right w:val="single" w:sz="4" w:space="0" w:color="auto"/>
            </w:tcBorders>
            <w:hideMark/>
          </w:tcPr>
          <w:p w14:paraId="0E1BB70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016C1A5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60F3166" w14:textId="77777777" w:rsidR="00616638" w:rsidRPr="00532C65" w:rsidRDefault="00616638" w:rsidP="00616638">
            <w:pPr>
              <w:jc w:val="center"/>
              <w:rPr>
                <w:rFonts w:eastAsia="Times New Roman"/>
                <w:sz w:val="18"/>
                <w:szCs w:val="18"/>
              </w:rPr>
            </w:pPr>
            <w:r w:rsidRPr="00532C65">
              <w:rPr>
                <w:rFonts w:eastAsia="Times New Roman"/>
                <w:sz w:val="18"/>
                <w:szCs w:val="18"/>
              </w:rPr>
              <w:t>Недропользование</w:t>
            </w:r>
          </w:p>
        </w:tc>
        <w:tc>
          <w:tcPr>
            <w:tcW w:w="4848" w:type="dxa"/>
            <w:tcBorders>
              <w:top w:val="single" w:sz="4" w:space="0" w:color="auto"/>
              <w:left w:val="single" w:sz="4" w:space="0" w:color="auto"/>
              <w:bottom w:val="single" w:sz="4" w:space="0" w:color="auto"/>
              <w:right w:val="single" w:sz="4" w:space="0" w:color="auto"/>
            </w:tcBorders>
            <w:hideMark/>
          </w:tcPr>
          <w:p w14:paraId="5FE6E4E1"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геологических изысканий;</w:t>
            </w:r>
          </w:p>
          <w:p w14:paraId="37E768E0" w14:textId="77777777" w:rsidR="00616638" w:rsidRPr="00532C65" w:rsidRDefault="00616638" w:rsidP="00616638">
            <w:pPr>
              <w:jc w:val="center"/>
              <w:rPr>
                <w:rFonts w:eastAsia="Times New Roman"/>
                <w:sz w:val="18"/>
                <w:szCs w:val="18"/>
              </w:rPr>
            </w:pPr>
            <w:r w:rsidRPr="00532C65">
              <w:rPr>
                <w:rFonts w:eastAsia="Times New Roman"/>
                <w:sz w:val="18"/>
                <w:szCs w:val="18"/>
              </w:rPr>
              <w:t>добыча полезных ископаемых открытым (карьеры, отвалы) и закрытым (шахты, скважины) способами;</w:t>
            </w:r>
          </w:p>
          <w:p w14:paraId="43AF2ABF"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в том числе подземных, в целях добычи полезных ископаемых;</w:t>
            </w:r>
          </w:p>
          <w:p w14:paraId="3207C544"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14:paraId="6F27A069"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389" w:type="dxa"/>
            <w:tcBorders>
              <w:top w:val="single" w:sz="4" w:space="0" w:color="auto"/>
              <w:left w:val="single" w:sz="4" w:space="0" w:color="auto"/>
              <w:bottom w:val="single" w:sz="4" w:space="0" w:color="auto"/>
              <w:right w:val="single" w:sz="4" w:space="0" w:color="auto"/>
            </w:tcBorders>
            <w:hideMark/>
          </w:tcPr>
          <w:p w14:paraId="5E41CCC3" w14:textId="77777777" w:rsidR="00616638" w:rsidRPr="00532C65" w:rsidRDefault="00616638" w:rsidP="00616638">
            <w:pPr>
              <w:jc w:val="center"/>
              <w:rPr>
                <w:rFonts w:eastAsia="Times New Roman"/>
                <w:sz w:val="18"/>
                <w:szCs w:val="18"/>
              </w:rPr>
            </w:pPr>
            <w:bookmarkStart w:id="110" w:name="sub_1061"/>
            <w:r w:rsidRPr="00532C65">
              <w:rPr>
                <w:rFonts w:eastAsia="Times New Roman"/>
                <w:sz w:val="18"/>
                <w:szCs w:val="18"/>
              </w:rPr>
              <w:t>6.1</w:t>
            </w:r>
            <w:bookmarkEnd w:id="110"/>
          </w:p>
        </w:tc>
        <w:tc>
          <w:tcPr>
            <w:tcW w:w="1280" w:type="dxa"/>
            <w:tcBorders>
              <w:top w:val="single" w:sz="4" w:space="0" w:color="auto"/>
              <w:left w:val="single" w:sz="4" w:space="0" w:color="auto"/>
              <w:bottom w:val="single" w:sz="4" w:space="0" w:color="auto"/>
              <w:right w:val="single" w:sz="4" w:space="0" w:color="auto"/>
            </w:tcBorders>
            <w:hideMark/>
          </w:tcPr>
          <w:p w14:paraId="1D592EFB"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1A4CB372"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B3C510E" w14:textId="77777777" w:rsidR="00616638" w:rsidRPr="00532C65" w:rsidRDefault="00616638" w:rsidP="00616638">
            <w:pPr>
              <w:jc w:val="center"/>
              <w:rPr>
                <w:rFonts w:eastAsia="Times New Roman"/>
                <w:sz w:val="18"/>
                <w:szCs w:val="18"/>
              </w:rPr>
            </w:pPr>
            <w:r w:rsidRPr="00532C65">
              <w:rPr>
                <w:rFonts w:eastAsia="Times New Roman"/>
                <w:sz w:val="18"/>
                <w:szCs w:val="18"/>
              </w:rPr>
              <w:t>Тяжелая промышленность</w:t>
            </w:r>
          </w:p>
        </w:tc>
        <w:tc>
          <w:tcPr>
            <w:tcW w:w="4848" w:type="dxa"/>
            <w:tcBorders>
              <w:top w:val="single" w:sz="4" w:space="0" w:color="auto"/>
              <w:left w:val="single" w:sz="4" w:space="0" w:color="auto"/>
              <w:bottom w:val="single" w:sz="4" w:space="0" w:color="auto"/>
              <w:right w:val="single" w:sz="4" w:space="0" w:color="auto"/>
            </w:tcBorders>
            <w:hideMark/>
          </w:tcPr>
          <w:p w14:paraId="43FE55D0"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0F2ED5BC" w14:textId="77777777" w:rsidR="00616638" w:rsidRPr="00532C65" w:rsidRDefault="00616638" w:rsidP="00616638">
            <w:pPr>
              <w:jc w:val="center"/>
              <w:rPr>
                <w:rFonts w:eastAsia="Times New Roman"/>
                <w:sz w:val="18"/>
                <w:szCs w:val="18"/>
              </w:rPr>
            </w:pPr>
            <w:r w:rsidRPr="00532C65">
              <w:rPr>
                <w:rFonts w:eastAsia="Times New Roman"/>
                <w:sz w:val="18"/>
                <w:szCs w:val="18"/>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389" w:type="dxa"/>
            <w:tcBorders>
              <w:top w:val="single" w:sz="4" w:space="0" w:color="auto"/>
              <w:left w:val="single" w:sz="4" w:space="0" w:color="auto"/>
              <w:bottom w:val="single" w:sz="4" w:space="0" w:color="auto"/>
              <w:right w:val="single" w:sz="4" w:space="0" w:color="auto"/>
            </w:tcBorders>
            <w:hideMark/>
          </w:tcPr>
          <w:p w14:paraId="12CA3BE8" w14:textId="77777777" w:rsidR="00616638" w:rsidRPr="00532C65" w:rsidRDefault="00616638" w:rsidP="00616638">
            <w:pPr>
              <w:jc w:val="center"/>
              <w:rPr>
                <w:rFonts w:eastAsia="Times New Roman"/>
                <w:sz w:val="18"/>
                <w:szCs w:val="18"/>
              </w:rPr>
            </w:pPr>
            <w:bookmarkStart w:id="111" w:name="sub_1062"/>
            <w:r w:rsidRPr="00532C65">
              <w:rPr>
                <w:rFonts w:eastAsia="Times New Roman"/>
                <w:sz w:val="18"/>
                <w:szCs w:val="18"/>
              </w:rPr>
              <w:t>6.2</w:t>
            </w:r>
            <w:bookmarkEnd w:id="111"/>
          </w:p>
        </w:tc>
        <w:tc>
          <w:tcPr>
            <w:tcW w:w="1280" w:type="dxa"/>
            <w:tcBorders>
              <w:top w:val="single" w:sz="4" w:space="0" w:color="auto"/>
              <w:left w:val="single" w:sz="4" w:space="0" w:color="auto"/>
              <w:bottom w:val="single" w:sz="4" w:space="0" w:color="auto"/>
              <w:right w:val="single" w:sz="4" w:space="0" w:color="auto"/>
            </w:tcBorders>
            <w:hideMark/>
          </w:tcPr>
          <w:p w14:paraId="7368E601"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5889AFA5"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B8CD24B" w14:textId="77777777" w:rsidR="00616638" w:rsidRPr="00532C65" w:rsidRDefault="00616638" w:rsidP="00616638">
            <w:pPr>
              <w:jc w:val="center"/>
              <w:rPr>
                <w:rFonts w:eastAsia="Times New Roman"/>
                <w:sz w:val="18"/>
                <w:szCs w:val="18"/>
              </w:rPr>
            </w:pPr>
            <w:r w:rsidRPr="00532C65">
              <w:rPr>
                <w:rFonts w:eastAsia="Times New Roman"/>
                <w:sz w:val="18"/>
                <w:szCs w:val="18"/>
              </w:rPr>
              <w:t>Автомобилестроительная промышленность</w:t>
            </w:r>
          </w:p>
        </w:tc>
        <w:tc>
          <w:tcPr>
            <w:tcW w:w="4848" w:type="dxa"/>
            <w:tcBorders>
              <w:top w:val="single" w:sz="4" w:space="0" w:color="auto"/>
              <w:left w:val="single" w:sz="4" w:space="0" w:color="auto"/>
              <w:bottom w:val="single" w:sz="4" w:space="0" w:color="auto"/>
              <w:right w:val="single" w:sz="4" w:space="0" w:color="auto"/>
            </w:tcBorders>
            <w:hideMark/>
          </w:tcPr>
          <w:p w14:paraId="346C2B5D"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389" w:type="dxa"/>
            <w:tcBorders>
              <w:top w:val="single" w:sz="4" w:space="0" w:color="auto"/>
              <w:left w:val="single" w:sz="4" w:space="0" w:color="auto"/>
              <w:bottom w:val="single" w:sz="4" w:space="0" w:color="auto"/>
              <w:right w:val="single" w:sz="4" w:space="0" w:color="auto"/>
            </w:tcBorders>
            <w:hideMark/>
          </w:tcPr>
          <w:p w14:paraId="34C85764" w14:textId="77777777" w:rsidR="00616638" w:rsidRPr="00532C65" w:rsidRDefault="00616638" w:rsidP="00616638">
            <w:pPr>
              <w:jc w:val="center"/>
              <w:rPr>
                <w:rFonts w:eastAsia="Times New Roman"/>
                <w:sz w:val="18"/>
                <w:szCs w:val="18"/>
              </w:rPr>
            </w:pPr>
            <w:bookmarkStart w:id="112" w:name="sub_1621"/>
            <w:r w:rsidRPr="00532C65">
              <w:rPr>
                <w:rFonts w:eastAsia="Times New Roman"/>
                <w:sz w:val="18"/>
                <w:szCs w:val="18"/>
              </w:rPr>
              <w:t>6.2.1</w:t>
            </w:r>
            <w:bookmarkEnd w:id="112"/>
          </w:p>
        </w:tc>
        <w:tc>
          <w:tcPr>
            <w:tcW w:w="1280" w:type="dxa"/>
            <w:tcBorders>
              <w:top w:val="single" w:sz="4" w:space="0" w:color="auto"/>
              <w:left w:val="single" w:sz="4" w:space="0" w:color="auto"/>
              <w:bottom w:val="single" w:sz="4" w:space="0" w:color="auto"/>
              <w:right w:val="single" w:sz="4" w:space="0" w:color="auto"/>
            </w:tcBorders>
            <w:hideMark/>
          </w:tcPr>
          <w:p w14:paraId="04CD718C"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0694C639"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5243817" w14:textId="77777777" w:rsidR="00616638" w:rsidRPr="00532C65" w:rsidRDefault="00616638" w:rsidP="00616638">
            <w:pPr>
              <w:jc w:val="center"/>
              <w:rPr>
                <w:rFonts w:eastAsia="Times New Roman"/>
                <w:sz w:val="18"/>
                <w:szCs w:val="18"/>
              </w:rPr>
            </w:pPr>
            <w:r w:rsidRPr="00532C65">
              <w:rPr>
                <w:rFonts w:eastAsia="Times New Roman"/>
                <w:sz w:val="18"/>
                <w:szCs w:val="18"/>
              </w:rPr>
              <w:t>Легкая промышленность</w:t>
            </w:r>
          </w:p>
        </w:tc>
        <w:tc>
          <w:tcPr>
            <w:tcW w:w="4848" w:type="dxa"/>
            <w:tcBorders>
              <w:top w:val="single" w:sz="4" w:space="0" w:color="auto"/>
              <w:left w:val="single" w:sz="4" w:space="0" w:color="auto"/>
              <w:bottom w:val="single" w:sz="4" w:space="0" w:color="auto"/>
              <w:right w:val="single" w:sz="4" w:space="0" w:color="auto"/>
            </w:tcBorders>
            <w:hideMark/>
          </w:tcPr>
          <w:p w14:paraId="49889A74"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капитального строительства, предназначенных для текстильной, </w:t>
            </w:r>
            <w:proofErr w:type="spellStart"/>
            <w:r w:rsidRPr="00532C65">
              <w:rPr>
                <w:rFonts w:eastAsia="Times New Roman"/>
                <w:sz w:val="18"/>
                <w:szCs w:val="18"/>
              </w:rPr>
              <w:t>фарфоро</w:t>
            </w:r>
            <w:proofErr w:type="spellEnd"/>
            <w:r w:rsidRPr="00532C65">
              <w:rPr>
                <w:rFonts w:eastAsia="Times New Roman"/>
                <w:sz w:val="18"/>
                <w:szCs w:val="18"/>
              </w:rPr>
              <w:t>-фаянсовой, электронной промышленности</w:t>
            </w:r>
          </w:p>
        </w:tc>
        <w:tc>
          <w:tcPr>
            <w:tcW w:w="1389" w:type="dxa"/>
            <w:tcBorders>
              <w:top w:val="single" w:sz="4" w:space="0" w:color="auto"/>
              <w:left w:val="single" w:sz="4" w:space="0" w:color="auto"/>
              <w:bottom w:val="single" w:sz="4" w:space="0" w:color="auto"/>
              <w:right w:val="single" w:sz="4" w:space="0" w:color="auto"/>
            </w:tcBorders>
            <w:hideMark/>
          </w:tcPr>
          <w:p w14:paraId="189A34A7" w14:textId="77777777" w:rsidR="00616638" w:rsidRPr="00532C65" w:rsidRDefault="00616638" w:rsidP="00616638">
            <w:pPr>
              <w:jc w:val="center"/>
              <w:rPr>
                <w:rFonts w:eastAsia="Times New Roman"/>
                <w:sz w:val="18"/>
                <w:szCs w:val="18"/>
              </w:rPr>
            </w:pPr>
            <w:bookmarkStart w:id="113" w:name="sub_1063"/>
            <w:r w:rsidRPr="00532C65">
              <w:rPr>
                <w:rFonts w:eastAsia="Times New Roman"/>
                <w:sz w:val="18"/>
                <w:szCs w:val="18"/>
              </w:rPr>
              <w:t>6.3</w:t>
            </w:r>
            <w:bookmarkEnd w:id="113"/>
          </w:p>
        </w:tc>
        <w:tc>
          <w:tcPr>
            <w:tcW w:w="1280" w:type="dxa"/>
            <w:tcBorders>
              <w:top w:val="single" w:sz="4" w:space="0" w:color="auto"/>
              <w:left w:val="single" w:sz="4" w:space="0" w:color="auto"/>
              <w:bottom w:val="single" w:sz="4" w:space="0" w:color="auto"/>
              <w:right w:val="single" w:sz="4" w:space="0" w:color="auto"/>
            </w:tcBorders>
            <w:hideMark/>
          </w:tcPr>
          <w:p w14:paraId="6EE29C58"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48FB34E4"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4851BB4" w14:textId="77777777" w:rsidR="00616638" w:rsidRPr="00532C65" w:rsidRDefault="00616638" w:rsidP="00616638">
            <w:pPr>
              <w:jc w:val="center"/>
              <w:rPr>
                <w:rFonts w:eastAsia="Times New Roman"/>
                <w:sz w:val="18"/>
                <w:szCs w:val="18"/>
              </w:rPr>
            </w:pPr>
            <w:r w:rsidRPr="00532C65">
              <w:rPr>
                <w:rFonts w:eastAsia="Times New Roman"/>
                <w:sz w:val="18"/>
                <w:szCs w:val="18"/>
              </w:rPr>
              <w:t>Фармацевтическая промышленность</w:t>
            </w:r>
          </w:p>
        </w:tc>
        <w:tc>
          <w:tcPr>
            <w:tcW w:w="4848" w:type="dxa"/>
            <w:tcBorders>
              <w:top w:val="single" w:sz="4" w:space="0" w:color="auto"/>
              <w:left w:val="single" w:sz="4" w:space="0" w:color="auto"/>
              <w:bottom w:val="single" w:sz="4" w:space="0" w:color="auto"/>
              <w:right w:val="single" w:sz="4" w:space="0" w:color="auto"/>
            </w:tcBorders>
            <w:hideMark/>
          </w:tcPr>
          <w:p w14:paraId="51847532"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389" w:type="dxa"/>
            <w:tcBorders>
              <w:top w:val="single" w:sz="4" w:space="0" w:color="auto"/>
              <w:left w:val="single" w:sz="4" w:space="0" w:color="auto"/>
              <w:bottom w:val="single" w:sz="4" w:space="0" w:color="auto"/>
              <w:right w:val="single" w:sz="4" w:space="0" w:color="auto"/>
            </w:tcBorders>
            <w:hideMark/>
          </w:tcPr>
          <w:p w14:paraId="6190F0D4" w14:textId="77777777" w:rsidR="00616638" w:rsidRPr="00532C65" w:rsidRDefault="00616638" w:rsidP="00616638">
            <w:pPr>
              <w:jc w:val="center"/>
              <w:rPr>
                <w:rFonts w:eastAsia="Times New Roman"/>
                <w:sz w:val="18"/>
                <w:szCs w:val="18"/>
              </w:rPr>
            </w:pPr>
            <w:bookmarkStart w:id="114" w:name="sub_1631"/>
            <w:r w:rsidRPr="00532C65">
              <w:rPr>
                <w:rFonts w:eastAsia="Times New Roman"/>
                <w:sz w:val="18"/>
                <w:szCs w:val="18"/>
              </w:rPr>
              <w:t>6.3.1</w:t>
            </w:r>
            <w:bookmarkEnd w:id="114"/>
          </w:p>
        </w:tc>
        <w:tc>
          <w:tcPr>
            <w:tcW w:w="1280" w:type="dxa"/>
            <w:tcBorders>
              <w:top w:val="single" w:sz="4" w:space="0" w:color="auto"/>
              <w:left w:val="single" w:sz="4" w:space="0" w:color="auto"/>
              <w:bottom w:val="single" w:sz="4" w:space="0" w:color="auto"/>
              <w:right w:val="single" w:sz="4" w:space="0" w:color="auto"/>
            </w:tcBorders>
            <w:hideMark/>
          </w:tcPr>
          <w:p w14:paraId="1073E3EA"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74C22E09"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828E119" w14:textId="77777777" w:rsidR="00616638" w:rsidRPr="00532C65" w:rsidRDefault="00616638" w:rsidP="00616638">
            <w:pPr>
              <w:jc w:val="center"/>
              <w:rPr>
                <w:rFonts w:eastAsia="Times New Roman"/>
                <w:sz w:val="18"/>
                <w:szCs w:val="18"/>
              </w:rPr>
            </w:pPr>
            <w:r w:rsidRPr="00532C65">
              <w:rPr>
                <w:rFonts w:eastAsia="Times New Roman"/>
                <w:sz w:val="18"/>
                <w:szCs w:val="18"/>
              </w:rPr>
              <w:t>Пищевая промышленность</w:t>
            </w:r>
          </w:p>
        </w:tc>
        <w:tc>
          <w:tcPr>
            <w:tcW w:w="4848" w:type="dxa"/>
            <w:tcBorders>
              <w:top w:val="single" w:sz="4" w:space="0" w:color="auto"/>
              <w:left w:val="single" w:sz="4" w:space="0" w:color="auto"/>
              <w:bottom w:val="single" w:sz="4" w:space="0" w:color="auto"/>
              <w:right w:val="single" w:sz="4" w:space="0" w:color="auto"/>
            </w:tcBorders>
            <w:hideMark/>
          </w:tcPr>
          <w:p w14:paraId="035066DC"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389" w:type="dxa"/>
            <w:tcBorders>
              <w:top w:val="single" w:sz="4" w:space="0" w:color="auto"/>
              <w:left w:val="single" w:sz="4" w:space="0" w:color="auto"/>
              <w:bottom w:val="single" w:sz="4" w:space="0" w:color="auto"/>
              <w:right w:val="single" w:sz="4" w:space="0" w:color="auto"/>
            </w:tcBorders>
            <w:hideMark/>
          </w:tcPr>
          <w:p w14:paraId="3E86B32E" w14:textId="77777777" w:rsidR="00616638" w:rsidRPr="00532C65" w:rsidRDefault="00616638" w:rsidP="00616638">
            <w:pPr>
              <w:jc w:val="center"/>
              <w:rPr>
                <w:rFonts w:eastAsia="Times New Roman"/>
                <w:sz w:val="18"/>
                <w:szCs w:val="18"/>
              </w:rPr>
            </w:pPr>
            <w:bookmarkStart w:id="115" w:name="sub_1064"/>
            <w:r w:rsidRPr="00532C65">
              <w:rPr>
                <w:rFonts w:eastAsia="Times New Roman"/>
                <w:sz w:val="18"/>
                <w:szCs w:val="18"/>
              </w:rPr>
              <w:t>6.4</w:t>
            </w:r>
            <w:bookmarkEnd w:id="115"/>
          </w:p>
        </w:tc>
        <w:tc>
          <w:tcPr>
            <w:tcW w:w="1280" w:type="dxa"/>
            <w:tcBorders>
              <w:top w:val="single" w:sz="4" w:space="0" w:color="auto"/>
              <w:left w:val="single" w:sz="4" w:space="0" w:color="auto"/>
              <w:bottom w:val="single" w:sz="4" w:space="0" w:color="auto"/>
              <w:right w:val="single" w:sz="4" w:space="0" w:color="auto"/>
            </w:tcBorders>
            <w:hideMark/>
          </w:tcPr>
          <w:p w14:paraId="5094BA76"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13C10870"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86D020F" w14:textId="77777777" w:rsidR="00616638" w:rsidRPr="00532C65" w:rsidRDefault="00616638" w:rsidP="00616638">
            <w:pPr>
              <w:jc w:val="center"/>
              <w:rPr>
                <w:rFonts w:eastAsia="Times New Roman"/>
                <w:sz w:val="18"/>
                <w:szCs w:val="18"/>
              </w:rPr>
            </w:pPr>
            <w:r w:rsidRPr="00532C65">
              <w:rPr>
                <w:rFonts w:eastAsia="Times New Roman"/>
                <w:sz w:val="18"/>
                <w:szCs w:val="18"/>
              </w:rPr>
              <w:t>Нефтехимическая промышленность</w:t>
            </w:r>
          </w:p>
        </w:tc>
        <w:tc>
          <w:tcPr>
            <w:tcW w:w="4848" w:type="dxa"/>
            <w:tcBorders>
              <w:top w:val="single" w:sz="4" w:space="0" w:color="auto"/>
              <w:left w:val="single" w:sz="4" w:space="0" w:color="auto"/>
              <w:bottom w:val="single" w:sz="4" w:space="0" w:color="auto"/>
              <w:right w:val="single" w:sz="4" w:space="0" w:color="auto"/>
            </w:tcBorders>
            <w:hideMark/>
          </w:tcPr>
          <w:p w14:paraId="68F4DDC7"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389" w:type="dxa"/>
            <w:tcBorders>
              <w:top w:val="single" w:sz="4" w:space="0" w:color="auto"/>
              <w:left w:val="single" w:sz="4" w:space="0" w:color="auto"/>
              <w:bottom w:val="single" w:sz="4" w:space="0" w:color="auto"/>
              <w:right w:val="single" w:sz="4" w:space="0" w:color="auto"/>
            </w:tcBorders>
            <w:hideMark/>
          </w:tcPr>
          <w:p w14:paraId="14ECFD74" w14:textId="77777777" w:rsidR="00616638" w:rsidRPr="00532C65" w:rsidRDefault="00616638" w:rsidP="00616638">
            <w:pPr>
              <w:jc w:val="center"/>
              <w:rPr>
                <w:rFonts w:eastAsia="Times New Roman"/>
                <w:sz w:val="18"/>
                <w:szCs w:val="18"/>
              </w:rPr>
            </w:pPr>
            <w:bookmarkStart w:id="116" w:name="sub_1065"/>
            <w:r w:rsidRPr="00532C65">
              <w:rPr>
                <w:rFonts w:eastAsia="Times New Roman"/>
                <w:sz w:val="18"/>
                <w:szCs w:val="18"/>
              </w:rPr>
              <w:t>6.5</w:t>
            </w:r>
            <w:bookmarkEnd w:id="116"/>
          </w:p>
        </w:tc>
        <w:tc>
          <w:tcPr>
            <w:tcW w:w="1280" w:type="dxa"/>
            <w:tcBorders>
              <w:top w:val="single" w:sz="4" w:space="0" w:color="auto"/>
              <w:left w:val="single" w:sz="4" w:space="0" w:color="auto"/>
              <w:bottom w:val="single" w:sz="4" w:space="0" w:color="auto"/>
              <w:right w:val="single" w:sz="4" w:space="0" w:color="auto"/>
            </w:tcBorders>
            <w:hideMark/>
          </w:tcPr>
          <w:p w14:paraId="62C3FCAB"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1C5E957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F6D5BC5" w14:textId="77777777" w:rsidR="00616638" w:rsidRPr="00532C65" w:rsidRDefault="00616638" w:rsidP="00616638">
            <w:pPr>
              <w:jc w:val="center"/>
              <w:rPr>
                <w:rFonts w:eastAsia="Times New Roman"/>
                <w:sz w:val="18"/>
                <w:szCs w:val="18"/>
              </w:rPr>
            </w:pPr>
            <w:r w:rsidRPr="00532C65">
              <w:rPr>
                <w:rFonts w:eastAsia="Times New Roman"/>
                <w:sz w:val="18"/>
                <w:szCs w:val="18"/>
              </w:rPr>
              <w:t>Строительная промышленность</w:t>
            </w:r>
          </w:p>
        </w:tc>
        <w:tc>
          <w:tcPr>
            <w:tcW w:w="4848" w:type="dxa"/>
            <w:tcBorders>
              <w:top w:val="single" w:sz="4" w:space="0" w:color="auto"/>
              <w:left w:val="single" w:sz="4" w:space="0" w:color="auto"/>
              <w:bottom w:val="single" w:sz="4" w:space="0" w:color="auto"/>
              <w:right w:val="single" w:sz="4" w:space="0" w:color="auto"/>
            </w:tcBorders>
            <w:hideMark/>
          </w:tcPr>
          <w:p w14:paraId="51667F6A"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89" w:type="dxa"/>
            <w:tcBorders>
              <w:top w:val="single" w:sz="4" w:space="0" w:color="auto"/>
              <w:left w:val="single" w:sz="4" w:space="0" w:color="auto"/>
              <w:bottom w:val="single" w:sz="4" w:space="0" w:color="auto"/>
              <w:right w:val="single" w:sz="4" w:space="0" w:color="auto"/>
            </w:tcBorders>
            <w:hideMark/>
          </w:tcPr>
          <w:p w14:paraId="6432E03E" w14:textId="77777777" w:rsidR="00616638" w:rsidRPr="00532C65" w:rsidRDefault="00616638" w:rsidP="00616638">
            <w:pPr>
              <w:jc w:val="center"/>
              <w:rPr>
                <w:rFonts w:eastAsia="Times New Roman"/>
                <w:sz w:val="18"/>
                <w:szCs w:val="18"/>
              </w:rPr>
            </w:pPr>
            <w:bookmarkStart w:id="117" w:name="sub_1066"/>
            <w:r w:rsidRPr="00532C65">
              <w:rPr>
                <w:rFonts w:eastAsia="Times New Roman"/>
                <w:sz w:val="18"/>
                <w:szCs w:val="18"/>
              </w:rPr>
              <w:t>6.6</w:t>
            </w:r>
            <w:bookmarkEnd w:id="117"/>
          </w:p>
        </w:tc>
        <w:tc>
          <w:tcPr>
            <w:tcW w:w="1280" w:type="dxa"/>
            <w:tcBorders>
              <w:top w:val="single" w:sz="4" w:space="0" w:color="auto"/>
              <w:left w:val="single" w:sz="4" w:space="0" w:color="auto"/>
              <w:bottom w:val="single" w:sz="4" w:space="0" w:color="auto"/>
              <w:right w:val="single" w:sz="4" w:space="0" w:color="auto"/>
            </w:tcBorders>
            <w:hideMark/>
          </w:tcPr>
          <w:p w14:paraId="0ED1A975"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7314692C"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397E2C5" w14:textId="77777777" w:rsidR="00616638" w:rsidRPr="00532C65" w:rsidRDefault="00616638" w:rsidP="00616638">
            <w:pPr>
              <w:jc w:val="center"/>
              <w:rPr>
                <w:rFonts w:eastAsia="Times New Roman"/>
                <w:sz w:val="18"/>
                <w:szCs w:val="18"/>
              </w:rPr>
            </w:pPr>
            <w:r w:rsidRPr="00532C65">
              <w:rPr>
                <w:rFonts w:eastAsia="Times New Roman"/>
                <w:sz w:val="18"/>
                <w:szCs w:val="18"/>
              </w:rPr>
              <w:t>Энергетика</w:t>
            </w:r>
          </w:p>
        </w:tc>
        <w:tc>
          <w:tcPr>
            <w:tcW w:w="4848" w:type="dxa"/>
            <w:tcBorders>
              <w:top w:val="single" w:sz="4" w:space="0" w:color="auto"/>
              <w:left w:val="single" w:sz="4" w:space="0" w:color="auto"/>
              <w:bottom w:val="single" w:sz="4" w:space="0" w:color="auto"/>
              <w:right w:val="single" w:sz="4" w:space="0" w:color="auto"/>
            </w:tcBorders>
            <w:hideMark/>
          </w:tcPr>
          <w:p w14:paraId="24E38DCA"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гидроэнергетики, тепловых станций и других электростанций, размещение обслуживающих и </w:t>
            </w:r>
            <w:r w:rsidRPr="00532C65">
              <w:rPr>
                <w:rFonts w:eastAsia="Times New Roman"/>
                <w:sz w:val="18"/>
                <w:szCs w:val="18"/>
              </w:rPr>
              <w:lastRenderedPageBreak/>
              <w:t>вспомогательных для электростанций сооружений (золоотвалов, гидротехнических сооружений);</w:t>
            </w:r>
          </w:p>
          <w:p w14:paraId="48C3395A"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9" w:anchor="sub_1031" w:history="1">
              <w:r w:rsidRPr="00532C65">
                <w:rPr>
                  <w:rFonts w:eastAsia="Times New Roman"/>
                  <w:color w:val="106BBE"/>
                  <w:sz w:val="18"/>
                  <w:szCs w:val="18"/>
                </w:rPr>
                <w:t>кодом 3.1</w:t>
              </w:r>
            </w:hyperlink>
          </w:p>
        </w:tc>
        <w:tc>
          <w:tcPr>
            <w:tcW w:w="1389" w:type="dxa"/>
            <w:tcBorders>
              <w:top w:val="single" w:sz="4" w:space="0" w:color="auto"/>
              <w:left w:val="single" w:sz="4" w:space="0" w:color="auto"/>
              <w:bottom w:val="single" w:sz="4" w:space="0" w:color="auto"/>
              <w:right w:val="single" w:sz="4" w:space="0" w:color="auto"/>
            </w:tcBorders>
            <w:hideMark/>
          </w:tcPr>
          <w:p w14:paraId="047C09AA" w14:textId="77777777" w:rsidR="00616638" w:rsidRPr="00532C65" w:rsidRDefault="00616638" w:rsidP="00616638">
            <w:pPr>
              <w:jc w:val="center"/>
              <w:rPr>
                <w:rFonts w:eastAsia="Times New Roman"/>
                <w:sz w:val="18"/>
                <w:szCs w:val="18"/>
              </w:rPr>
            </w:pPr>
            <w:bookmarkStart w:id="118" w:name="sub_1067"/>
            <w:r w:rsidRPr="00532C65">
              <w:rPr>
                <w:rFonts w:eastAsia="Times New Roman"/>
                <w:sz w:val="18"/>
                <w:szCs w:val="18"/>
              </w:rPr>
              <w:lastRenderedPageBreak/>
              <w:t>6.7</w:t>
            </w:r>
            <w:bookmarkEnd w:id="118"/>
          </w:p>
        </w:tc>
        <w:tc>
          <w:tcPr>
            <w:tcW w:w="1280" w:type="dxa"/>
            <w:tcBorders>
              <w:top w:val="single" w:sz="4" w:space="0" w:color="auto"/>
              <w:left w:val="single" w:sz="4" w:space="0" w:color="auto"/>
              <w:bottom w:val="single" w:sz="4" w:space="0" w:color="auto"/>
              <w:right w:val="single" w:sz="4" w:space="0" w:color="auto"/>
            </w:tcBorders>
            <w:hideMark/>
          </w:tcPr>
          <w:p w14:paraId="258B7BAD"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2C455449"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113A834" w14:textId="77777777" w:rsidR="00616638" w:rsidRPr="00532C65" w:rsidRDefault="00616638" w:rsidP="00616638">
            <w:pPr>
              <w:jc w:val="center"/>
              <w:rPr>
                <w:rFonts w:eastAsia="Times New Roman"/>
                <w:sz w:val="18"/>
                <w:szCs w:val="18"/>
              </w:rPr>
            </w:pPr>
            <w:r w:rsidRPr="00532C65">
              <w:rPr>
                <w:rFonts w:eastAsia="Times New Roman"/>
                <w:sz w:val="18"/>
                <w:szCs w:val="18"/>
              </w:rPr>
              <w:t>Атомная энергетика</w:t>
            </w:r>
          </w:p>
        </w:tc>
        <w:tc>
          <w:tcPr>
            <w:tcW w:w="4848" w:type="dxa"/>
            <w:tcBorders>
              <w:top w:val="single" w:sz="4" w:space="0" w:color="auto"/>
              <w:left w:val="single" w:sz="4" w:space="0" w:color="auto"/>
              <w:bottom w:val="single" w:sz="4" w:space="0" w:color="auto"/>
              <w:right w:val="single" w:sz="4" w:space="0" w:color="auto"/>
            </w:tcBorders>
            <w:hideMark/>
          </w:tcPr>
          <w:p w14:paraId="1A28D066"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14:paraId="2ACF961F"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электросетевого хозяйства, обслуживающих атомные электростанции</w:t>
            </w:r>
          </w:p>
        </w:tc>
        <w:tc>
          <w:tcPr>
            <w:tcW w:w="1389" w:type="dxa"/>
            <w:tcBorders>
              <w:top w:val="single" w:sz="4" w:space="0" w:color="auto"/>
              <w:left w:val="single" w:sz="4" w:space="0" w:color="auto"/>
              <w:bottom w:val="single" w:sz="4" w:space="0" w:color="auto"/>
              <w:right w:val="single" w:sz="4" w:space="0" w:color="auto"/>
            </w:tcBorders>
            <w:hideMark/>
          </w:tcPr>
          <w:p w14:paraId="78BEFE85" w14:textId="77777777" w:rsidR="00616638" w:rsidRPr="00532C65" w:rsidRDefault="00616638" w:rsidP="00616638">
            <w:pPr>
              <w:jc w:val="center"/>
              <w:rPr>
                <w:rFonts w:eastAsia="Times New Roman"/>
                <w:sz w:val="18"/>
                <w:szCs w:val="18"/>
              </w:rPr>
            </w:pPr>
            <w:bookmarkStart w:id="119" w:name="sub_1671"/>
            <w:r w:rsidRPr="00532C65">
              <w:rPr>
                <w:rFonts w:eastAsia="Times New Roman"/>
                <w:sz w:val="18"/>
                <w:szCs w:val="18"/>
              </w:rPr>
              <w:t>6.7.1</w:t>
            </w:r>
            <w:bookmarkEnd w:id="119"/>
          </w:p>
        </w:tc>
        <w:tc>
          <w:tcPr>
            <w:tcW w:w="1280" w:type="dxa"/>
            <w:tcBorders>
              <w:top w:val="single" w:sz="4" w:space="0" w:color="auto"/>
              <w:left w:val="single" w:sz="4" w:space="0" w:color="auto"/>
              <w:bottom w:val="single" w:sz="4" w:space="0" w:color="auto"/>
              <w:right w:val="single" w:sz="4" w:space="0" w:color="auto"/>
            </w:tcBorders>
            <w:hideMark/>
          </w:tcPr>
          <w:p w14:paraId="52373DA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318C7907"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ABF50D4" w14:textId="77777777" w:rsidR="00616638" w:rsidRPr="00532C65" w:rsidRDefault="00616638" w:rsidP="00616638">
            <w:pPr>
              <w:jc w:val="center"/>
              <w:rPr>
                <w:rFonts w:eastAsia="Times New Roman"/>
                <w:sz w:val="18"/>
                <w:szCs w:val="18"/>
              </w:rPr>
            </w:pPr>
            <w:r w:rsidRPr="00532C65">
              <w:rPr>
                <w:rFonts w:eastAsia="Times New Roman"/>
                <w:sz w:val="18"/>
                <w:szCs w:val="18"/>
              </w:rPr>
              <w:t>Связь</w:t>
            </w:r>
          </w:p>
        </w:tc>
        <w:tc>
          <w:tcPr>
            <w:tcW w:w="4848" w:type="dxa"/>
            <w:tcBorders>
              <w:top w:val="single" w:sz="4" w:space="0" w:color="auto"/>
              <w:left w:val="single" w:sz="4" w:space="0" w:color="auto"/>
              <w:bottom w:val="single" w:sz="4" w:space="0" w:color="auto"/>
              <w:right w:val="single" w:sz="4" w:space="0" w:color="auto"/>
            </w:tcBorders>
            <w:hideMark/>
          </w:tcPr>
          <w:p w14:paraId="188CCCD4"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0" w:anchor="sub_1311" w:history="1">
              <w:r w:rsidRPr="00532C65">
                <w:rPr>
                  <w:rFonts w:eastAsia="Times New Roman"/>
                  <w:color w:val="106BBE"/>
                  <w:sz w:val="18"/>
                  <w:szCs w:val="18"/>
                </w:rPr>
                <w:t>кодами 3.1.1</w:t>
              </w:r>
            </w:hyperlink>
            <w:r w:rsidRPr="00532C65">
              <w:rPr>
                <w:rFonts w:eastAsia="Times New Roman"/>
                <w:sz w:val="18"/>
                <w:szCs w:val="18"/>
              </w:rPr>
              <w:t xml:space="preserve">, </w:t>
            </w:r>
            <w:hyperlink r:id="rId61" w:anchor="sub_1323" w:history="1">
              <w:r w:rsidRPr="00532C65">
                <w:rPr>
                  <w:rFonts w:eastAsia="Times New Roman"/>
                  <w:color w:val="106BBE"/>
                  <w:sz w:val="18"/>
                  <w:szCs w:val="18"/>
                </w:rPr>
                <w:t>3.2.3</w:t>
              </w:r>
            </w:hyperlink>
          </w:p>
        </w:tc>
        <w:tc>
          <w:tcPr>
            <w:tcW w:w="1389" w:type="dxa"/>
            <w:tcBorders>
              <w:top w:val="single" w:sz="4" w:space="0" w:color="auto"/>
              <w:left w:val="single" w:sz="4" w:space="0" w:color="auto"/>
              <w:bottom w:val="single" w:sz="4" w:space="0" w:color="auto"/>
              <w:right w:val="single" w:sz="4" w:space="0" w:color="auto"/>
            </w:tcBorders>
            <w:hideMark/>
          </w:tcPr>
          <w:p w14:paraId="6C9AA593" w14:textId="77777777" w:rsidR="00616638" w:rsidRPr="00532C65" w:rsidRDefault="00616638" w:rsidP="00616638">
            <w:pPr>
              <w:jc w:val="center"/>
              <w:rPr>
                <w:rFonts w:eastAsia="Times New Roman"/>
                <w:sz w:val="18"/>
                <w:szCs w:val="18"/>
              </w:rPr>
            </w:pPr>
            <w:bookmarkStart w:id="120" w:name="sub_1068"/>
            <w:r w:rsidRPr="00532C65">
              <w:rPr>
                <w:rFonts w:eastAsia="Times New Roman"/>
                <w:sz w:val="18"/>
                <w:szCs w:val="18"/>
              </w:rPr>
              <w:t>6.8</w:t>
            </w:r>
            <w:bookmarkEnd w:id="120"/>
          </w:p>
        </w:tc>
        <w:tc>
          <w:tcPr>
            <w:tcW w:w="1280" w:type="dxa"/>
            <w:tcBorders>
              <w:top w:val="single" w:sz="4" w:space="0" w:color="auto"/>
              <w:left w:val="single" w:sz="4" w:space="0" w:color="auto"/>
              <w:bottom w:val="single" w:sz="4" w:space="0" w:color="auto"/>
              <w:right w:val="single" w:sz="4" w:space="0" w:color="auto"/>
            </w:tcBorders>
            <w:hideMark/>
          </w:tcPr>
          <w:p w14:paraId="03CED9F7"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3C7A2FEA"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50BC008" w14:textId="77777777" w:rsidR="00616638" w:rsidRPr="00532C65" w:rsidRDefault="00616638" w:rsidP="00616638">
            <w:pPr>
              <w:jc w:val="center"/>
              <w:rPr>
                <w:rFonts w:eastAsia="Times New Roman"/>
                <w:sz w:val="18"/>
                <w:szCs w:val="18"/>
              </w:rPr>
            </w:pPr>
            <w:r w:rsidRPr="00532C65">
              <w:rPr>
                <w:rFonts w:eastAsia="Times New Roman"/>
                <w:sz w:val="18"/>
                <w:szCs w:val="18"/>
              </w:rPr>
              <w:t>Склад</w:t>
            </w:r>
          </w:p>
        </w:tc>
        <w:tc>
          <w:tcPr>
            <w:tcW w:w="4848" w:type="dxa"/>
            <w:tcBorders>
              <w:top w:val="single" w:sz="4" w:space="0" w:color="auto"/>
              <w:left w:val="single" w:sz="4" w:space="0" w:color="auto"/>
              <w:bottom w:val="single" w:sz="4" w:space="0" w:color="auto"/>
              <w:right w:val="single" w:sz="4" w:space="0" w:color="auto"/>
            </w:tcBorders>
            <w:hideMark/>
          </w:tcPr>
          <w:p w14:paraId="5ED2DF7A"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89" w:type="dxa"/>
            <w:tcBorders>
              <w:top w:val="single" w:sz="4" w:space="0" w:color="auto"/>
              <w:left w:val="single" w:sz="4" w:space="0" w:color="auto"/>
              <w:bottom w:val="single" w:sz="4" w:space="0" w:color="auto"/>
              <w:right w:val="single" w:sz="4" w:space="0" w:color="auto"/>
            </w:tcBorders>
            <w:hideMark/>
          </w:tcPr>
          <w:p w14:paraId="5AD42CCD" w14:textId="77777777" w:rsidR="00616638" w:rsidRPr="00532C65" w:rsidRDefault="00616638" w:rsidP="00616638">
            <w:pPr>
              <w:jc w:val="center"/>
              <w:rPr>
                <w:rFonts w:eastAsia="Times New Roman"/>
                <w:sz w:val="18"/>
                <w:szCs w:val="18"/>
              </w:rPr>
            </w:pPr>
            <w:bookmarkStart w:id="121" w:name="sub_1069"/>
            <w:r w:rsidRPr="00532C65">
              <w:rPr>
                <w:rFonts w:eastAsia="Times New Roman"/>
                <w:sz w:val="18"/>
                <w:szCs w:val="18"/>
              </w:rPr>
              <w:t>6.9</w:t>
            </w:r>
            <w:bookmarkEnd w:id="121"/>
          </w:p>
        </w:tc>
        <w:tc>
          <w:tcPr>
            <w:tcW w:w="1280" w:type="dxa"/>
            <w:tcBorders>
              <w:top w:val="single" w:sz="4" w:space="0" w:color="auto"/>
              <w:left w:val="single" w:sz="4" w:space="0" w:color="auto"/>
              <w:bottom w:val="single" w:sz="4" w:space="0" w:color="auto"/>
              <w:right w:val="single" w:sz="4" w:space="0" w:color="auto"/>
            </w:tcBorders>
            <w:hideMark/>
          </w:tcPr>
          <w:p w14:paraId="18C79A61"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528DC6ED"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68CF216" w14:textId="77777777" w:rsidR="00616638" w:rsidRPr="00532C65" w:rsidRDefault="00616638" w:rsidP="00616638">
            <w:pPr>
              <w:jc w:val="center"/>
              <w:rPr>
                <w:rFonts w:eastAsia="Times New Roman"/>
                <w:sz w:val="18"/>
                <w:szCs w:val="18"/>
              </w:rPr>
            </w:pPr>
            <w:r w:rsidRPr="00532C65">
              <w:rPr>
                <w:rFonts w:eastAsia="Times New Roman"/>
                <w:sz w:val="18"/>
                <w:szCs w:val="18"/>
              </w:rPr>
              <w:t>Складские площадки</w:t>
            </w:r>
          </w:p>
        </w:tc>
        <w:tc>
          <w:tcPr>
            <w:tcW w:w="4848" w:type="dxa"/>
            <w:tcBorders>
              <w:top w:val="single" w:sz="4" w:space="0" w:color="auto"/>
              <w:left w:val="single" w:sz="4" w:space="0" w:color="auto"/>
              <w:bottom w:val="single" w:sz="4" w:space="0" w:color="auto"/>
              <w:right w:val="single" w:sz="4" w:space="0" w:color="auto"/>
            </w:tcBorders>
            <w:hideMark/>
          </w:tcPr>
          <w:p w14:paraId="582FF3CF" w14:textId="77777777" w:rsidR="00616638" w:rsidRPr="00532C65" w:rsidRDefault="00616638" w:rsidP="00616638">
            <w:pPr>
              <w:jc w:val="center"/>
              <w:rPr>
                <w:rFonts w:eastAsia="Times New Roman"/>
                <w:sz w:val="18"/>
                <w:szCs w:val="18"/>
              </w:rPr>
            </w:pPr>
            <w:r w:rsidRPr="00532C65">
              <w:rPr>
                <w:rFonts w:eastAsia="Times New Roman"/>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1389" w:type="dxa"/>
            <w:tcBorders>
              <w:top w:val="single" w:sz="4" w:space="0" w:color="auto"/>
              <w:left w:val="single" w:sz="4" w:space="0" w:color="auto"/>
              <w:bottom w:val="single" w:sz="4" w:space="0" w:color="auto"/>
              <w:right w:val="single" w:sz="4" w:space="0" w:color="auto"/>
            </w:tcBorders>
            <w:hideMark/>
          </w:tcPr>
          <w:p w14:paraId="42A9206B" w14:textId="77777777" w:rsidR="00616638" w:rsidRPr="00532C65" w:rsidRDefault="00616638" w:rsidP="00616638">
            <w:pPr>
              <w:jc w:val="center"/>
              <w:rPr>
                <w:rFonts w:eastAsia="Times New Roman"/>
                <w:sz w:val="18"/>
                <w:szCs w:val="18"/>
              </w:rPr>
            </w:pPr>
            <w:bookmarkStart w:id="122" w:name="sub_1691"/>
            <w:r w:rsidRPr="00532C65">
              <w:rPr>
                <w:rFonts w:eastAsia="Times New Roman"/>
                <w:sz w:val="18"/>
                <w:szCs w:val="18"/>
              </w:rPr>
              <w:t>6.9.1</w:t>
            </w:r>
            <w:bookmarkEnd w:id="122"/>
          </w:p>
        </w:tc>
        <w:tc>
          <w:tcPr>
            <w:tcW w:w="1280" w:type="dxa"/>
            <w:tcBorders>
              <w:top w:val="single" w:sz="4" w:space="0" w:color="auto"/>
              <w:left w:val="single" w:sz="4" w:space="0" w:color="auto"/>
              <w:bottom w:val="single" w:sz="4" w:space="0" w:color="auto"/>
              <w:right w:val="single" w:sz="4" w:space="0" w:color="auto"/>
            </w:tcBorders>
            <w:hideMark/>
          </w:tcPr>
          <w:p w14:paraId="6D4D8900"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333767BC"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4154ABD" w14:textId="77777777" w:rsidR="00616638" w:rsidRPr="00532C65" w:rsidRDefault="00616638" w:rsidP="00616638">
            <w:pPr>
              <w:jc w:val="center"/>
              <w:rPr>
                <w:rFonts w:eastAsia="Times New Roman"/>
                <w:sz w:val="18"/>
                <w:szCs w:val="18"/>
              </w:rPr>
            </w:pPr>
            <w:r w:rsidRPr="00532C65">
              <w:rPr>
                <w:rFonts w:eastAsia="Times New Roman"/>
                <w:sz w:val="18"/>
                <w:szCs w:val="18"/>
              </w:rPr>
              <w:t>Обеспечение космической деятельности</w:t>
            </w:r>
          </w:p>
        </w:tc>
        <w:tc>
          <w:tcPr>
            <w:tcW w:w="4848" w:type="dxa"/>
            <w:tcBorders>
              <w:top w:val="single" w:sz="4" w:space="0" w:color="auto"/>
              <w:left w:val="single" w:sz="4" w:space="0" w:color="auto"/>
              <w:bottom w:val="single" w:sz="4" w:space="0" w:color="auto"/>
              <w:right w:val="single" w:sz="4" w:space="0" w:color="auto"/>
            </w:tcBorders>
            <w:hideMark/>
          </w:tcPr>
          <w:p w14:paraId="5FE109ED"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389" w:type="dxa"/>
            <w:tcBorders>
              <w:top w:val="single" w:sz="4" w:space="0" w:color="auto"/>
              <w:left w:val="single" w:sz="4" w:space="0" w:color="auto"/>
              <w:bottom w:val="single" w:sz="4" w:space="0" w:color="auto"/>
              <w:right w:val="single" w:sz="4" w:space="0" w:color="auto"/>
            </w:tcBorders>
            <w:hideMark/>
          </w:tcPr>
          <w:p w14:paraId="5746BE0F" w14:textId="77777777" w:rsidR="00616638" w:rsidRPr="00532C65" w:rsidRDefault="00616638" w:rsidP="00616638">
            <w:pPr>
              <w:jc w:val="center"/>
              <w:rPr>
                <w:rFonts w:eastAsia="Times New Roman"/>
                <w:sz w:val="18"/>
                <w:szCs w:val="18"/>
              </w:rPr>
            </w:pPr>
            <w:bookmarkStart w:id="123" w:name="sub_1610"/>
            <w:r w:rsidRPr="00532C65">
              <w:rPr>
                <w:rFonts w:eastAsia="Times New Roman"/>
                <w:sz w:val="18"/>
                <w:szCs w:val="18"/>
              </w:rPr>
              <w:t>6.10</w:t>
            </w:r>
            <w:bookmarkEnd w:id="123"/>
          </w:p>
        </w:tc>
        <w:tc>
          <w:tcPr>
            <w:tcW w:w="1280" w:type="dxa"/>
            <w:tcBorders>
              <w:top w:val="single" w:sz="4" w:space="0" w:color="auto"/>
              <w:left w:val="single" w:sz="4" w:space="0" w:color="auto"/>
              <w:bottom w:val="single" w:sz="4" w:space="0" w:color="auto"/>
              <w:right w:val="single" w:sz="4" w:space="0" w:color="auto"/>
            </w:tcBorders>
            <w:hideMark/>
          </w:tcPr>
          <w:p w14:paraId="4FF6340B"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4974A226"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F9353B0" w14:textId="77777777" w:rsidR="00616638" w:rsidRPr="00532C65" w:rsidRDefault="00616638" w:rsidP="00616638">
            <w:pPr>
              <w:jc w:val="center"/>
              <w:rPr>
                <w:rFonts w:eastAsia="Times New Roman"/>
                <w:sz w:val="18"/>
                <w:szCs w:val="18"/>
              </w:rPr>
            </w:pPr>
            <w:r w:rsidRPr="00532C65">
              <w:rPr>
                <w:rFonts w:eastAsia="Times New Roman"/>
                <w:sz w:val="18"/>
                <w:szCs w:val="18"/>
              </w:rPr>
              <w:t>Целлюлозно-бумажная промышленность</w:t>
            </w:r>
          </w:p>
        </w:tc>
        <w:tc>
          <w:tcPr>
            <w:tcW w:w="4848" w:type="dxa"/>
            <w:tcBorders>
              <w:top w:val="single" w:sz="4" w:space="0" w:color="auto"/>
              <w:left w:val="single" w:sz="4" w:space="0" w:color="auto"/>
              <w:bottom w:val="single" w:sz="4" w:space="0" w:color="auto"/>
              <w:right w:val="single" w:sz="4" w:space="0" w:color="auto"/>
            </w:tcBorders>
            <w:hideMark/>
          </w:tcPr>
          <w:p w14:paraId="01FE7037"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389" w:type="dxa"/>
            <w:tcBorders>
              <w:top w:val="single" w:sz="4" w:space="0" w:color="auto"/>
              <w:left w:val="single" w:sz="4" w:space="0" w:color="auto"/>
              <w:bottom w:val="single" w:sz="4" w:space="0" w:color="auto"/>
              <w:right w:val="single" w:sz="4" w:space="0" w:color="auto"/>
            </w:tcBorders>
            <w:hideMark/>
          </w:tcPr>
          <w:p w14:paraId="1923A967" w14:textId="77777777" w:rsidR="00616638" w:rsidRPr="00532C65" w:rsidRDefault="00616638" w:rsidP="00616638">
            <w:pPr>
              <w:jc w:val="center"/>
              <w:rPr>
                <w:rFonts w:eastAsia="Times New Roman"/>
                <w:sz w:val="18"/>
                <w:szCs w:val="18"/>
              </w:rPr>
            </w:pPr>
            <w:bookmarkStart w:id="124" w:name="sub_1611"/>
            <w:r w:rsidRPr="00532C65">
              <w:rPr>
                <w:rFonts w:eastAsia="Times New Roman"/>
                <w:sz w:val="18"/>
                <w:szCs w:val="18"/>
              </w:rPr>
              <w:t>6.11</w:t>
            </w:r>
            <w:bookmarkEnd w:id="124"/>
          </w:p>
        </w:tc>
        <w:tc>
          <w:tcPr>
            <w:tcW w:w="1280" w:type="dxa"/>
            <w:tcBorders>
              <w:top w:val="single" w:sz="4" w:space="0" w:color="auto"/>
              <w:left w:val="single" w:sz="4" w:space="0" w:color="auto"/>
              <w:bottom w:val="single" w:sz="4" w:space="0" w:color="auto"/>
              <w:right w:val="single" w:sz="4" w:space="0" w:color="auto"/>
            </w:tcBorders>
            <w:hideMark/>
          </w:tcPr>
          <w:p w14:paraId="0826897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474F5D2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A7D78AE" w14:textId="77777777" w:rsidR="00616638" w:rsidRPr="00532C65" w:rsidRDefault="00616638" w:rsidP="00616638">
            <w:pPr>
              <w:jc w:val="center"/>
              <w:rPr>
                <w:rFonts w:eastAsia="Times New Roman"/>
                <w:sz w:val="18"/>
                <w:szCs w:val="18"/>
              </w:rPr>
            </w:pPr>
            <w:r w:rsidRPr="00532C65">
              <w:rPr>
                <w:rFonts w:eastAsia="Times New Roman"/>
                <w:sz w:val="18"/>
                <w:szCs w:val="18"/>
              </w:rPr>
              <w:t>Научно-производственная деятельность</w:t>
            </w:r>
          </w:p>
        </w:tc>
        <w:tc>
          <w:tcPr>
            <w:tcW w:w="4848" w:type="dxa"/>
            <w:tcBorders>
              <w:top w:val="single" w:sz="4" w:space="0" w:color="auto"/>
              <w:left w:val="single" w:sz="4" w:space="0" w:color="auto"/>
              <w:bottom w:val="single" w:sz="4" w:space="0" w:color="auto"/>
              <w:right w:val="single" w:sz="4" w:space="0" w:color="auto"/>
            </w:tcBorders>
            <w:hideMark/>
          </w:tcPr>
          <w:p w14:paraId="5A8B5BC3"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технологических, промышленных, агропромышленных парков, бизнес-инкубаторов</w:t>
            </w:r>
          </w:p>
        </w:tc>
        <w:tc>
          <w:tcPr>
            <w:tcW w:w="1389" w:type="dxa"/>
            <w:tcBorders>
              <w:top w:val="single" w:sz="4" w:space="0" w:color="auto"/>
              <w:left w:val="single" w:sz="4" w:space="0" w:color="auto"/>
              <w:bottom w:val="single" w:sz="4" w:space="0" w:color="auto"/>
              <w:right w:val="single" w:sz="4" w:space="0" w:color="auto"/>
            </w:tcBorders>
            <w:hideMark/>
          </w:tcPr>
          <w:p w14:paraId="2F4C3CA8" w14:textId="77777777" w:rsidR="00616638" w:rsidRPr="00532C65" w:rsidRDefault="00616638" w:rsidP="00616638">
            <w:pPr>
              <w:jc w:val="center"/>
              <w:rPr>
                <w:rFonts w:eastAsia="Times New Roman"/>
                <w:sz w:val="18"/>
                <w:szCs w:val="18"/>
              </w:rPr>
            </w:pPr>
            <w:bookmarkStart w:id="125" w:name="sub_1612"/>
            <w:r w:rsidRPr="00532C65">
              <w:rPr>
                <w:rFonts w:eastAsia="Times New Roman"/>
                <w:sz w:val="18"/>
                <w:szCs w:val="18"/>
              </w:rPr>
              <w:t>6.12</w:t>
            </w:r>
            <w:bookmarkEnd w:id="125"/>
          </w:p>
        </w:tc>
        <w:tc>
          <w:tcPr>
            <w:tcW w:w="1280" w:type="dxa"/>
            <w:tcBorders>
              <w:top w:val="single" w:sz="4" w:space="0" w:color="auto"/>
              <w:left w:val="single" w:sz="4" w:space="0" w:color="auto"/>
              <w:bottom w:val="single" w:sz="4" w:space="0" w:color="auto"/>
              <w:right w:val="single" w:sz="4" w:space="0" w:color="auto"/>
            </w:tcBorders>
            <w:hideMark/>
          </w:tcPr>
          <w:p w14:paraId="1ABFB354"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7C9ECF1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AB49CFF" w14:textId="77777777" w:rsidR="00616638" w:rsidRPr="00532C65" w:rsidRDefault="00616638" w:rsidP="00616638">
            <w:pPr>
              <w:jc w:val="center"/>
              <w:rPr>
                <w:rFonts w:eastAsia="Times New Roman"/>
                <w:sz w:val="18"/>
                <w:szCs w:val="18"/>
              </w:rPr>
            </w:pPr>
            <w:bookmarkStart w:id="126" w:name="sub_1070"/>
            <w:r w:rsidRPr="00532C65">
              <w:rPr>
                <w:rFonts w:eastAsia="Times New Roman"/>
                <w:sz w:val="18"/>
                <w:szCs w:val="18"/>
              </w:rPr>
              <w:t>Транспорт</w:t>
            </w:r>
            <w:bookmarkEnd w:id="126"/>
          </w:p>
        </w:tc>
        <w:tc>
          <w:tcPr>
            <w:tcW w:w="4848" w:type="dxa"/>
            <w:tcBorders>
              <w:top w:val="single" w:sz="4" w:space="0" w:color="auto"/>
              <w:left w:val="single" w:sz="4" w:space="0" w:color="auto"/>
              <w:bottom w:val="single" w:sz="4" w:space="0" w:color="auto"/>
              <w:right w:val="single" w:sz="4" w:space="0" w:color="auto"/>
            </w:tcBorders>
            <w:hideMark/>
          </w:tcPr>
          <w:p w14:paraId="0DF7AC98"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62" w:anchor="sub_1071" w:history="1">
              <w:r w:rsidRPr="00532C65">
                <w:rPr>
                  <w:rFonts w:eastAsia="Times New Roman"/>
                  <w:color w:val="106BBE"/>
                  <w:sz w:val="18"/>
                  <w:szCs w:val="18"/>
                </w:rPr>
                <w:t>кодами 7.1 - 7.5</w:t>
              </w:r>
            </w:hyperlink>
          </w:p>
        </w:tc>
        <w:tc>
          <w:tcPr>
            <w:tcW w:w="1389" w:type="dxa"/>
            <w:tcBorders>
              <w:top w:val="single" w:sz="4" w:space="0" w:color="auto"/>
              <w:left w:val="single" w:sz="4" w:space="0" w:color="auto"/>
              <w:bottom w:val="single" w:sz="4" w:space="0" w:color="auto"/>
              <w:right w:val="single" w:sz="4" w:space="0" w:color="auto"/>
            </w:tcBorders>
            <w:hideMark/>
          </w:tcPr>
          <w:p w14:paraId="71A50168" w14:textId="77777777" w:rsidR="00616638" w:rsidRPr="00532C65" w:rsidRDefault="00616638" w:rsidP="00616638">
            <w:pPr>
              <w:jc w:val="center"/>
              <w:rPr>
                <w:rFonts w:eastAsia="Times New Roman"/>
                <w:sz w:val="18"/>
                <w:szCs w:val="18"/>
              </w:rPr>
            </w:pPr>
            <w:r w:rsidRPr="00532C65">
              <w:rPr>
                <w:rFonts w:eastAsia="Times New Roman"/>
                <w:sz w:val="18"/>
                <w:szCs w:val="18"/>
              </w:rPr>
              <w:t>7.0</w:t>
            </w:r>
          </w:p>
        </w:tc>
        <w:tc>
          <w:tcPr>
            <w:tcW w:w="1280" w:type="dxa"/>
            <w:tcBorders>
              <w:top w:val="single" w:sz="4" w:space="0" w:color="auto"/>
              <w:left w:val="single" w:sz="4" w:space="0" w:color="auto"/>
              <w:bottom w:val="single" w:sz="4" w:space="0" w:color="auto"/>
              <w:right w:val="single" w:sz="4" w:space="0" w:color="auto"/>
            </w:tcBorders>
          </w:tcPr>
          <w:p w14:paraId="6233E9D7" w14:textId="77777777" w:rsidR="00616638" w:rsidRPr="00532C65" w:rsidRDefault="00616638" w:rsidP="00616638">
            <w:pPr>
              <w:widowControl/>
              <w:autoSpaceDE/>
              <w:autoSpaceDN/>
              <w:adjustRightInd/>
              <w:rPr>
                <w:rFonts w:eastAsia="Times New Roman"/>
                <w:sz w:val="18"/>
                <w:szCs w:val="18"/>
              </w:rPr>
            </w:pPr>
          </w:p>
        </w:tc>
      </w:tr>
      <w:tr w:rsidR="00616638" w:rsidRPr="00532C65" w14:paraId="14079CD0"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37AC9F1" w14:textId="77777777" w:rsidR="00616638" w:rsidRPr="00532C65" w:rsidRDefault="00616638" w:rsidP="00616638">
            <w:pPr>
              <w:jc w:val="center"/>
              <w:rPr>
                <w:rFonts w:eastAsia="Times New Roman"/>
                <w:sz w:val="18"/>
                <w:szCs w:val="18"/>
              </w:rPr>
            </w:pPr>
            <w:r w:rsidRPr="00532C65">
              <w:rPr>
                <w:rFonts w:eastAsia="Times New Roman"/>
                <w:sz w:val="18"/>
                <w:szCs w:val="18"/>
              </w:rPr>
              <w:t>Железнодорожный транспорт</w:t>
            </w:r>
          </w:p>
        </w:tc>
        <w:tc>
          <w:tcPr>
            <w:tcW w:w="4848" w:type="dxa"/>
            <w:tcBorders>
              <w:top w:val="single" w:sz="4" w:space="0" w:color="auto"/>
              <w:left w:val="single" w:sz="4" w:space="0" w:color="auto"/>
              <w:bottom w:val="single" w:sz="4" w:space="0" w:color="auto"/>
              <w:right w:val="single" w:sz="4" w:space="0" w:color="auto"/>
            </w:tcBorders>
            <w:hideMark/>
          </w:tcPr>
          <w:p w14:paraId="48A20BAD"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63" w:anchor="sub_1711" w:history="1">
              <w:r w:rsidRPr="00532C65">
                <w:rPr>
                  <w:rFonts w:eastAsia="Times New Roman"/>
                  <w:color w:val="106BBE"/>
                  <w:sz w:val="18"/>
                  <w:szCs w:val="18"/>
                </w:rPr>
                <w:t>кодами 7.1.1 - 7.1.2</w:t>
              </w:r>
            </w:hyperlink>
          </w:p>
        </w:tc>
        <w:tc>
          <w:tcPr>
            <w:tcW w:w="1389" w:type="dxa"/>
            <w:tcBorders>
              <w:top w:val="single" w:sz="4" w:space="0" w:color="auto"/>
              <w:left w:val="single" w:sz="4" w:space="0" w:color="auto"/>
              <w:bottom w:val="single" w:sz="4" w:space="0" w:color="auto"/>
              <w:right w:val="single" w:sz="4" w:space="0" w:color="auto"/>
            </w:tcBorders>
            <w:hideMark/>
          </w:tcPr>
          <w:p w14:paraId="0BA6BFB2" w14:textId="77777777" w:rsidR="00616638" w:rsidRPr="00532C65" w:rsidRDefault="00616638" w:rsidP="00616638">
            <w:pPr>
              <w:jc w:val="center"/>
              <w:rPr>
                <w:rFonts w:eastAsia="Times New Roman"/>
                <w:sz w:val="18"/>
                <w:szCs w:val="18"/>
              </w:rPr>
            </w:pPr>
            <w:bookmarkStart w:id="127" w:name="sub_1071"/>
            <w:r w:rsidRPr="00532C65">
              <w:rPr>
                <w:rFonts w:eastAsia="Times New Roman"/>
                <w:sz w:val="18"/>
                <w:szCs w:val="18"/>
              </w:rPr>
              <w:t>7.1</w:t>
            </w:r>
            <w:bookmarkEnd w:id="127"/>
          </w:p>
        </w:tc>
        <w:tc>
          <w:tcPr>
            <w:tcW w:w="1280" w:type="dxa"/>
            <w:tcBorders>
              <w:top w:val="single" w:sz="4" w:space="0" w:color="auto"/>
              <w:left w:val="single" w:sz="4" w:space="0" w:color="auto"/>
              <w:bottom w:val="single" w:sz="4" w:space="0" w:color="auto"/>
              <w:right w:val="single" w:sz="4" w:space="0" w:color="auto"/>
            </w:tcBorders>
            <w:hideMark/>
          </w:tcPr>
          <w:p w14:paraId="1714CCF5"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5C2C234A"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31787D2" w14:textId="77777777" w:rsidR="00616638" w:rsidRPr="00532C65" w:rsidRDefault="00616638" w:rsidP="00616638">
            <w:pPr>
              <w:jc w:val="center"/>
              <w:rPr>
                <w:rFonts w:eastAsia="Times New Roman"/>
                <w:sz w:val="18"/>
                <w:szCs w:val="18"/>
              </w:rPr>
            </w:pPr>
            <w:r w:rsidRPr="00532C65">
              <w:rPr>
                <w:rFonts w:eastAsia="Times New Roman"/>
                <w:sz w:val="18"/>
                <w:szCs w:val="18"/>
              </w:rPr>
              <w:t>Железнодорожные пути</w:t>
            </w:r>
          </w:p>
        </w:tc>
        <w:tc>
          <w:tcPr>
            <w:tcW w:w="4848" w:type="dxa"/>
            <w:tcBorders>
              <w:top w:val="single" w:sz="4" w:space="0" w:color="auto"/>
              <w:left w:val="single" w:sz="4" w:space="0" w:color="auto"/>
              <w:bottom w:val="single" w:sz="4" w:space="0" w:color="auto"/>
              <w:right w:val="single" w:sz="4" w:space="0" w:color="auto"/>
            </w:tcBorders>
            <w:hideMark/>
          </w:tcPr>
          <w:p w14:paraId="38C235DE"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железнодорожных путей</w:t>
            </w:r>
          </w:p>
        </w:tc>
        <w:tc>
          <w:tcPr>
            <w:tcW w:w="1389" w:type="dxa"/>
            <w:tcBorders>
              <w:top w:val="single" w:sz="4" w:space="0" w:color="auto"/>
              <w:left w:val="single" w:sz="4" w:space="0" w:color="auto"/>
              <w:bottom w:val="single" w:sz="4" w:space="0" w:color="auto"/>
              <w:right w:val="single" w:sz="4" w:space="0" w:color="auto"/>
            </w:tcBorders>
            <w:hideMark/>
          </w:tcPr>
          <w:p w14:paraId="0D99506F" w14:textId="77777777" w:rsidR="00616638" w:rsidRPr="00532C65" w:rsidRDefault="00616638" w:rsidP="00616638">
            <w:pPr>
              <w:jc w:val="center"/>
              <w:rPr>
                <w:rFonts w:eastAsia="Times New Roman"/>
                <w:sz w:val="18"/>
                <w:szCs w:val="18"/>
              </w:rPr>
            </w:pPr>
            <w:bookmarkStart w:id="128" w:name="sub_1711"/>
            <w:r w:rsidRPr="00532C65">
              <w:rPr>
                <w:rFonts w:eastAsia="Times New Roman"/>
                <w:sz w:val="18"/>
                <w:szCs w:val="18"/>
              </w:rPr>
              <w:t>7.1.1</w:t>
            </w:r>
            <w:bookmarkEnd w:id="128"/>
          </w:p>
        </w:tc>
        <w:tc>
          <w:tcPr>
            <w:tcW w:w="1280" w:type="dxa"/>
            <w:tcBorders>
              <w:top w:val="single" w:sz="4" w:space="0" w:color="auto"/>
              <w:left w:val="single" w:sz="4" w:space="0" w:color="auto"/>
              <w:bottom w:val="single" w:sz="4" w:space="0" w:color="auto"/>
              <w:right w:val="single" w:sz="4" w:space="0" w:color="auto"/>
            </w:tcBorders>
            <w:hideMark/>
          </w:tcPr>
          <w:p w14:paraId="4DAF6114"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3A103F89"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452C4B9"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Обслуживание железнодорожных </w:t>
            </w:r>
            <w:r w:rsidRPr="00532C65">
              <w:rPr>
                <w:rFonts w:eastAsia="Times New Roman"/>
                <w:sz w:val="18"/>
                <w:szCs w:val="18"/>
              </w:rPr>
              <w:lastRenderedPageBreak/>
              <w:t>перевозок</w:t>
            </w:r>
          </w:p>
        </w:tc>
        <w:tc>
          <w:tcPr>
            <w:tcW w:w="4848" w:type="dxa"/>
            <w:tcBorders>
              <w:top w:val="single" w:sz="4" w:space="0" w:color="auto"/>
              <w:left w:val="single" w:sz="4" w:space="0" w:color="auto"/>
              <w:bottom w:val="single" w:sz="4" w:space="0" w:color="auto"/>
              <w:right w:val="single" w:sz="4" w:space="0" w:color="auto"/>
            </w:tcBorders>
            <w:hideMark/>
          </w:tcPr>
          <w:p w14:paraId="1651A3D5"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 xml:space="preserve">Размещение зданий и сооружений, в том числе железнодорожных вокзалов и станций, а также устройств и </w:t>
            </w:r>
            <w:r w:rsidRPr="00532C65">
              <w:rPr>
                <w:rFonts w:eastAsia="Times New Roman"/>
                <w:sz w:val="18"/>
                <w:szCs w:val="18"/>
              </w:rPr>
              <w:lastRenderedPageBreak/>
              <w:t>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389" w:type="dxa"/>
            <w:tcBorders>
              <w:top w:val="single" w:sz="4" w:space="0" w:color="auto"/>
              <w:left w:val="single" w:sz="4" w:space="0" w:color="auto"/>
              <w:bottom w:val="single" w:sz="4" w:space="0" w:color="auto"/>
              <w:right w:val="single" w:sz="4" w:space="0" w:color="auto"/>
            </w:tcBorders>
            <w:hideMark/>
          </w:tcPr>
          <w:p w14:paraId="5506E5D0" w14:textId="77777777" w:rsidR="00616638" w:rsidRPr="00532C65" w:rsidRDefault="00616638" w:rsidP="00616638">
            <w:pPr>
              <w:jc w:val="center"/>
              <w:rPr>
                <w:rFonts w:eastAsia="Times New Roman"/>
                <w:sz w:val="18"/>
                <w:szCs w:val="18"/>
              </w:rPr>
            </w:pPr>
            <w:bookmarkStart w:id="129" w:name="sub_1712"/>
            <w:r w:rsidRPr="00532C65">
              <w:rPr>
                <w:rFonts w:eastAsia="Times New Roman"/>
                <w:sz w:val="18"/>
                <w:szCs w:val="18"/>
              </w:rPr>
              <w:lastRenderedPageBreak/>
              <w:t>7.1.2</w:t>
            </w:r>
            <w:bookmarkEnd w:id="129"/>
          </w:p>
        </w:tc>
        <w:tc>
          <w:tcPr>
            <w:tcW w:w="1280" w:type="dxa"/>
            <w:tcBorders>
              <w:top w:val="single" w:sz="4" w:space="0" w:color="auto"/>
              <w:left w:val="single" w:sz="4" w:space="0" w:color="auto"/>
              <w:bottom w:val="single" w:sz="4" w:space="0" w:color="auto"/>
              <w:right w:val="single" w:sz="4" w:space="0" w:color="auto"/>
            </w:tcBorders>
            <w:hideMark/>
          </w:tcPr>
          <w:p w14:paraId="04AB48B0"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640C0DDC"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C623C12" w14:textId="77777777" w:rsidR="00616638" w:rsidRPr="00532C65" w:rsidRDefault="00616638" w:rsidP="00616638">
            <w:pPr>
              <w:jc w:val="center"/>
              <w:rPr>
                <w:rFonts w:eastAsia="Times New Roman"/>
                <w:sz w:val="18"/>
                <w:szCs w:val="18"/>
              </w:rPr>
            </w:pPr>
            <w:r w:rsidRPr="00532C65">
              <w:rPr>
                <w:rFonts w:eastAsia="Times New Roman"/>
                <w:sz w:val="18"/>
                <w:szCs w:val="18"/>
              </w:rPr>
              <w:t>Автомобильный транспорт</w:t>
            </w:r>
          </w:p>
        </w:tc>
        <w:tc>
          <w:tcPr>
            <w:tcW w:w="4848" w:type="dxa"/>
            <w:tcBorders>
              <w:top w:val="single" w:sz="4" w:space="0" w:color="auto"/>
              <w:left w:val="single" w:sz="4" w:space="0" w:color="auto"/>
              <w:bottom w:val="single" w:sz="4" w:space="0" w:color="auto"/>
              <w:right w:val="single" w:sz="4" w:space="0" w:color="auto"/>
            </w:tcBorders>
            <w:hideMark/>
          </w:tcPr>
          <w:p w14:paraId="7FA73515"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4" w:anchor="sub_1721" w:history="1">
              <w:r w:rsidRPr="00532C65">
                <w:rPr>
                  <w:rFonts w:eastAsia="Times New Roman"/>
                  <w:color w:val="106BBE"/>
                  <w:sz w:val="18"/>
                  <w:szCs w:val="18"/>
                </w:rPr>
                <w:t>кодами 7.2.1 - 7.2.3</w:t>
              </w:r>
            </w:hyperlink>
          </w:p>
        </w:tc>
        <w:tc>
          <w:tcPr>
            <w:tcW w:w="1389" w:type="dxa"/>
            <w:tcBorders>
              <w:top w:val="single" w:sz="4" w:space="0" w:color="auto"/>
              <w:left w:val="single" w:sz="4" w:space="0" w:color="auto"/>
              <w:bottom w:val="single" w:sz="4" w:space="0" w:color="auto"/>
              <w:right w:val="single" w:sz="4" w:space="0" w:color="auto"/>
            </w:tcBorders>
            <w:hideMark/>
          </w:tcPr>
          <w:p w14:paraId="4CAC6FD2" w14:textId="77777777" w:rsidR="00616638" w:rsidRPr="00532C65" w:rsidRDefault="00616638" w:rsidP="00616638">
            <w:pPr>
              <w:jc w:val="center"/>
              <w:rPr>
                <w:rFonts w:eastAsia="Times New Roman"/>
                <w:sz w:val="18"/>
                <w:szCs w:val="18"/>
              </w:rPr>
            </w:pPr>
            <w:bookmarkStart w:id="130" w:name="sub_1072"/>
            <w:r w:rsidRPr="00532C65">
              <w:rPr>
                <w:rFonts w:eastAsia="Times New Roman"/>
                <w:sz w:val="18"/>
                <w:szCs w:val="18"/>
              </w:rPr>
              <w:t>7.2</w:t>
            </w:r>
            <w:bookmarkEnd w:id="130"/>
          </w:p>
        </w:tc>
        <w:tc>
          <w:tcPr>
            <w:tcW w:w="1280" w:type="dxa"/>
            <w:tcBorders>
              <w:top w:val="single" w:sz="4" w:space="0" w:color="auto"/>
              <w:left w:val="single" w:sz="4" w:space="0" w:color="auto"/>
              <w:bottom w:val="single" w:sz="4" w:space="0" w:color="auto"/>
              <w:right w:val="single" w:sz="4" w:space="0" w:color="auto"/>
            </w:tcBorders>
            <w:hideMark/>
          </w:tcPr>
          <w:p w14:paraId="0E4ABB9C"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09C106AE"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D7CA7FC"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автомобильных дорог</w:t>
            </w:r>
          </w:p>
        </w:tc>
        <w:tc>
          <w:tcPr>
            <w:tcW w:w="4848" w:type="dxa"/>
            <w:tcBorders>
              <w:top w:val="single" w:sz="4" w:space="0" w:color="auto"/>
              <w:left w:val="single" w:sz="4" w:space="0" w:color="auto"/>
              <w:bottom w:val="single" w:sz="4" w:space="0" w:color="auto"/>
              <w:right w:val="single" w:sz="4" w:space="0" w:color="auto"/>
            </w:tcBorders>
            <w:hideMark/>
          </w:tcPr>
          <w:p w14:paraId="72453A12"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5" w:anchor="sub_1271" w:history="1">
              <w:r w:rsidRPr="00532C65">
                <w:rPr>
                  <w:rFonts w:eastAsia="Times New Roman"/>
                  <w:color w:val="106BBE"/>
                  <w:sz w:val="18"/>
                  <w:szCs w:val="18"/>
                </w:rPr>
                <w:t>кодами 2.7.1</w:t>
              </w:r>
            </w:hyperlink>
            <w:r w:rsidRPr="00532C65">
              <w:rPr>
                <w:rFonts w:eastAsia="Times New Roman"/>
                <w:sz w:val="18"/>
                <w:szCs w:val="18"/>
              </w:rPr>
              <w:t xml:space="preserve">, </w:t>
            </w:r>
            <w:hyperlink r:id="rId66" w:anchor="sub_1049" w:history="1">
              <w:r w:rsidRPr="00532C65">
                <w:rPr>
                  <w:rFonts w:eastAsia="Times New Roman"/>
                  <w:color w:val="106BBE"/>
                  <w:sz w:val="18"/>
                  <w:szCs w:val="18"/>
                </w:rPr>
                <w:t>4.9</w:t>
              </w:r>
            </w:hyperlink>
            <w:r w:rsidRPr="00532C65">
              <w:rPr>
                <w:rFonts w:eastAsia="Times New Roman"/>
                <w:sz w:val="18"/>
                <w:szCs w:val="18"/>
              </w:rPr>
              <w:t xml:space="preserve">, </w:t>
            </w:r>
            <w:hyperlink r:id="rId67" w:anchor="sub_1723" w:history="1">
              <w:r w:rsidRPr="00532C65">
                <w:rPr>
                  <w:rFonts w:eastAsia="Times New Roman"/>
                  <w:color w:val="106BBE"/>
                  <w:sz w:val="18"/>
                  <w:szCs w:val="18"/>
                </w:rPr>
                <w:t>7.2.3</w:t>
              </w:r>
            </w:hyperlink>
            <w:r w:rsidRPr="00532C65">
              <w:rPr>
                <w:rFonts w:eastAsia="Times New Roman"/>
                <w:sz w:val="18"/>
                <w:szCs w:val="18"/>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389" w:type="dxa"/>
            <w:tcBorders>
              <w:top w:val="single" w:sz="4" w:space="0" w:color="auto"/>
              <w:left w:val="single" w:sz="4" w:space="0" w:color="auto"/>
              <w:bottom w:val="single" w:sz="4" w:space="0" w:color="auto"/>
              <w:right w:val="single" w:sz="4" w:space="0" w:color="auto"/>
            </w:tcBorders>
            <w:hideMark/>
          </w:tcPr>
          <w:p w14:paraId="64D1C856" w14:textId="77777777" w:rsidR="00616638" w:rsidRPr="00532C65" w:rsidRDefault="00616638" w:rsidP="00616638">
            <w:pPr>
              <w:jc w:val="center"/>
              <w:rPr>
                <w:rFonts w:eastAsia="Times New Roman"/>
                <w:sz w:val="18"/>
                <w:szCs w:val="18"/>
              </w:rPr>
            </w:pPr>
            <w:bookmarkStart w:id="131" w:name="sub_1721"/>
            <w:r w:rsidRPr="00532C65">
              <w:rPr>
                <w:rFonts w:eastAsia="Times New Roman"/>
                <w:sz w:val="18"/>
                <w:szCs w:val="18"/>
              </w:rPr>
              <w:t>7.2.1</w:t>
            </w:r>
            <w:bookmarkEnd w:id="131"/>
          </w:p>
        </w:tc>
        <w:tc>
          <w:tcPr>
            <w:tcW w:w="1280" w:type="dxa"/>
            <w:tcBorders>
              <w:top w:val="single" w:sz="4" w:space="0" w:color="auto"/>
              <w:left w:val="single" w:sz="4" w:space="0" w:color="auto"/>
              <w:bottom w:val="single" w:sz="4" w:space="0" w:color="auto"/>
              <w:right w:val="single" w:sz="4" w:space="0" w:color="auto"/>
            </w:tcBorders>
            <w:hideMark/>
          </w:tcPr>
          <w:p w14:paraId="5EFF7890"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35E11F75"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D29F6EF" w14:textId="77777777" w:rsidR="00616638" w:rsidRPr="00532C65" w:rsidRDefault="00616638" w:rsidP="00616638">
            <w:pPr>
              <w:jc w:val="center"/>
              <w:rPr>
                <w:rFonts w:eastAsia="Times New Roman"/>
                <w:sz w:val="18"/>
                <w:szCs w:val="18"/>
              </w:rPr>
            </w:pPr>
            <w:r w:rsidRPr="00532C65">
              <w:rPr>
                <w:rFonts w:eastAsia="Times New Roman"/>
                <w:sz w:val="18"/>
                <w:szCs w:val="18"/>
              </w:rPr>
              <w:t>Обслуживание перевозок пассажиров</w:t>
            </w:r>
          </w:p>
        </w:tc>
        <w:tc>
          <w:tcPr>
            <w:tcW w:w="4848" w:type="dxa"/>
            <w:tcBorders>
              <w:top w:val="single" w:sz="4" w:space="0" w:color="auto"/>
              <w:left w:val="single" w:sz="4" w:space="0" w:color="auto"/>
              <w:bottom w:val="single" w:sz="4" w:space="0" w:color="auto"/>
              <w:right w:val="single" w:sz="4" w:space="0" w:color="auto"/>
            </w:tcBorders>
            <w:hideMark/>
          </w:tcPr>
          <w:p w14:paraId="5DF311BA"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8" w:anchor="sub_1076" w:history="1">
              <w:r w:rsidRPr="00532C65">
                <w:rPr>
                  <w:rFonts w:eastAsia="Times New Roman"/>
                  <w:color w:val="106BBE"/>
                  <w:sz w:val="18"/>
                  <w:szCs w:val="18"/>
                </w:rPr>
                <w:t>кодом 7.6</w:t>
              </w:r>
            </w:hyperlink>
          </w:p>
        </w:tc>
        <w:tc>
          <w:tcPr>
            <w:tcW w:w="1389" w:type="dxa"/>
            <w:tcBorders>
              <w:top w:val="single" w:sz="4" w:space="0" w:color="auto"/>
              <w:left w:val="single" w:sz="4" w:space="0" w:color="auto"/>
              <w:bottom w:val="single" w:sz="4" w:space="0" w:color="auto"/>
              <w:right w:val="single" w:sz="4" w:space="0" w:color="auto"/>
            </w:tcBorders>
            <w:hideMark/>
          </w:tcPr>
          <w:p w14:paraId="50FC03C8" w14:textId="77777777" w:rsidR="00616638" w:rsidRPr="00532C65" w:rsidRDefault="00616638" w:rsidP="00616638">
            <w:pPr>
              <w:jc w:val="center"/>
              <w:rPr>
                <w:rFonts w:eastAsia="Times New Roman"/>
                <w:sz w:val="18"/>
                <w:szCs w:val="18"/>
              </w:rPr>
            </w:pPr>
            <w:bookmarkStart w:id="132" w:name="sub_1722"/>
            <w:r w:rsidRPr="00532C65">
              <w:rPr>
                <w:rFonts w:eastAsia="Times New Roman"/>
                <w:sz w:val="18"/>
                <w:szCs w:val="18"/>
              </w:rPr>
              <w:t>7.2.2</w:t>
            </w:r>
            <w:bookmarkEnd w:id="132"/>
          </w:p>
        </w:tc>
        <w:tc>
          <w:tcPr>
            <w:tcW w:w="1280" w:type="dxa"/>
            <w:tcBorders>
              <w:top w:val="single" w:sz="4" w:space="0" w:color="auto"/>
              <w:left w:val="single" w:sz="4" w:space="0" w:color="auto"/>
              <w:bottom w:val="single" w:sz="4" w:space="0" w:color="auto"/>
              <w:right w:val="single" w:sz="4" w:space="0" w:color="auto"/>
            </w:tcBorders>
            <w:hideMark/>
          </w:tcPr>
          <w:p w14:paraId="6F29E91E"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36D61C3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8809337" w14:textId="77777777" w:rsidR="00616638" w:rsidRPr="00532C65" w:rsidRDefault="00616638" w:rsidP="00616638">
            <w:pPr>
              <w:jc w:val="center"/>
              <w:rPr>
                <w:rFonts w:eastAsia="Times New Roman"/>
                <w:sz w:val="18"/>
                <w:szCs w:val="18"/>
              </w:rPr>
            </w:pPr>
            <w:r w:rsidRPr="00532C65">
              <w:rPr>
                <w:rFonts w:eastAsia="Times New Roman"/>
                <w:sz w:val="18"/>
                <w:szCs w:val="18"/>
              </w:rPr>
              <w:t>Стоянки транспорта общего пользования</w:t>
            </w:r>
          </w:p>
        </w:tc>
        <w:tc>
          <w:tcPr>
            <w:tcW w:w="4848" w:type="dxa"/>
            <w:tcBorders>
              <w:top w:val="single" w:sz="4" w:space="0" w:color="auto"/>
              <w:left w:val="single" w:sz="4" w:space="0" w:color="auto"/>
              <w:bottom w:val="single" w:sz="4" w:space="0" w:color="auto"/>
              <w:right w:val="single" w:sz="4" w:space="0" w:color="auto"/>
            </w:tcBorders>
            <w:hideMark/>
          </w:tcPr>
          <w:p w14:paraId="179C51F1"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стоянок транспортных средств, осуществляющих перевозки людей по установленному маршруту</w:t>
            </w:r>
          </w:p>
        </w:tc>
        <w:tc>
          <w:tcPr>
            <w:tcW w:w="1389" w:type="dxa"/>
            <w:tcBorders>
              <w:top w:val="single" w:sz="4" w:space="0" w:color="auto"/>
              <w:left w:val="single" w:sz="4" w:space="0" w:color="auto"/>
              <w:bottom w:val="single" w:sz="4" w:space="0" w:color="auto"/>
              <w:right w:val="single" w:sz="4" w:space="0" w:color="auto"/>
            </w:tcBorders>
            <w:hideMark/>
          </w:tcPr>
          <w:p w14:paraId="63003D6D" w14:textId="77777777" w:rsidR="00616638" w:rsidRPr="00532C65" w:rsidRDefault="00616638" w:rsidP="00616638">
            <w:pPr>
              <w:jc w:val="center"/>
              <w:rPr>
                <w:rFonts w:eastAsia="Times New Roman"/>
                <w:sz w:val="18"/>
                <w:szCs w:val="18"/>
              </w:rPr>
            </w:pPr>
            <w:bookmarkStart w:id="133" w:name="sub_1723"/>
            <w:r w:rsidRPr="00532C65">
              <w:rPr>
                <w:rFonts w:eastAsia="Times New Roman"/>
                <w:sz w:val="18"/>
                <w:szCs w:val="18"/>
              </w:rPr>
              <w:t>7.2.3</w:t>
            </w:r>
            <w:bookmarkEnd w:id="133"/>
          </w:p>
        </w:tc>
        <w:tc>
          <w:tcPr>
            <w:tcW w:w="1280" w:type="dxa"/>
            <w:tcBorders>
              <w:top w:val="single" w:sz="4" w:space="0" w:color="auto"/>
              <w:left w:val="single" w:sz="4" w:space="0" w:color="auto"/>
              <w:bottom w:val="single" w:sz="4" w:space="0" w:color="auto"/>
              <w:right w:val="single" w:sz="4" w:space="0" w:color="auto"/>
            </w:tcBorders>
            <w:hideMark/>
          </w:tcPr>
          <w:p w14:paraId="1B416541"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561C0598"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F06681D" w14:textId="77777777" w:rsidR="00616638" w:rsidRPr="00532C65" w:rsidRDefault="00616638" w:rsidP="00616638">
            <w:pPr>
              <w:jc w:val="center"/>
              <w:rPr>
                <w:rFonts w:eastAsia="Times New Roman"/>
                <w:sz w:val="18"/>
                <w:szCs w:val="18"/>
              </w:rPr>
            </w:pPr>
            <w:r w:rsidRPr="00532C65">
              <w:rPr>
                <w:rFonts w:eastAsia="Times New Roman"/>
                <w:sz w:val="18"/>
                <w:szCs w:val="18"/>
              </w:rPr>
              <w:t>Водный транспорт</w:t>
            </w:r>
          </w:p>
        </w:tc>
        <w:tc>
          <w:tcPr>
            <w:tcW w:w="4848" w:type="dxa"/>
            <w:tcBorders>
              <w:top w:val="single" w:sz="4" w:space="0" w:color="auto"/>
              <w:left w:val="single" w:sz="4" w:space="0" w:color="auto"/>
              <w:bottom w:val="single" w:sz="4" w:space="0" w:color="auto"/>
              <w:right w:val="single" w:sz="4" w:space="0" w:color="auto"/>
            </w:tcBorders>
            <w:hideMark/>
          </w:tcPr>
          <w:p w14:paraId="43D50876"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389" w:type="dxa"/>
            <w:tcBorders>
              <w:top w:val="single" w:sz="4" w:space="0" w:color="auto"/>
              <w:left w:val="single" w:sz="4" w:space="0" w:color="auto"/>
              <w:bottom w:val="single" w:sz="4" w:space="0" w:color="auto"/>
              <w:right w:val="single" w:sz="4" w:space="0" w:color="auto"/>
            </w:tcBorders>
            <w:hideMark/>
          </w:tcPr>
          <w:p w14:paraId="5EB26E3B" w14:textId="77777777" w:rsidR="00616638" w:rsidRPr="00532C65" w:rsidRDefault="00616638" w:rsidP="00616638">
            <w:pPr>
              <w:jc w:val="center"/>
              <w:rPr>
                <w:rFonts w:eastAsia="Times New Roman"/>
                <w:sz w:val="18"/>
                <w:szCs w:val="18"/>
              </w:rPr>
            </w:pPr>
            <w:bookmarkStart w:id="134" w:name="sub_1073"/>
            <w:r w:rsidRPr="00532C65">
              <w:rPr>
                <w:rFonts w:eastAsia="Times New Roman"/>
                <w:sz w:val="18"/>
                <w:szCs w:val="18"/>
              </w:rPr>
              <w:t>7.3</w:t>
            </w:r>
            <w:bookmarkEnd w:id="134"/>
          </w:p>
        </w:tc>
        <w:tc>
          <w:tcPr>
            <w:tcW w:w="1280" w:type="dxa"/>
            <w:tcBorders>
              <w:top w:val="single" w:sz="4" w:space="0" w:color="auto"/>
              <w:left w:val="single" w:sz="4" w:space="0" w:color="auto"/>
              <w:bottom w:val="single" w:sz="4" w:space="0" w:color="auto"/>
              <w:right w:val="single" w:sz="4" w:space="0" w:color="auto"/>
            </w:tcBorders>
            <w:hideMark/>
          </w:tcPr>
          <w:p w14:paraId="7E3BC5B1"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014FBEE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C0F8073" w14:textId="77777777" w:rsidR="00616638" w:rsidRPr="00532C65" w:rsidRDefault="00616638" w:rsidP="00616638">
            <w:pPr>
              <w:jc w:val="center"/>
              <w:rPr>
                <w:rFonts w:eastAsia="Times New Roman"/>
                <w:sz w:val="18"/>
                <w:szCs w:val="18"/>
              </w:rPr>
            </w:pPr>
            <w:r w:rsidRPr="00532C65">
              <w:rPr>
                <w:rFonts w:eastAsia="Times New Roman"/>
                <w:sz w:val="18"/>
                <w:szCs w:val="18"/>
              </w:rPr>
              <w:t>Воздушный транспорт</w:t>
            </w:r>
          </w:p>
        </w:tc>
        <w:tc>
          <w:tcPr>
            <w:tcW w:w="4848" w:type="dxa"/>
            <w:tcBorders>
              <w:top w:val="single" w:sz="4" w:space="0" w:color="auto"/>
              <w:left w:val="single" w:sz="4" w:space="0" w:color="auto"/>
              <w:bottom w:val="single" w:sz="4" w:space="0" w:color="auto"/>
              <w:right w:val="single" w:sz="4" w:space="0" w:color="auto"/>
            </w:tcBorders>
            <w:hideMark/>
          </w:tcPr>
          <w:p w14:paraId="49BF624A"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4E2A98A8"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предназначенных для технического обслуживания и ремонта воздушных судов</w:t>
            </w:r>
          </w:p>
        </w:tc>
        <w:tc>
          <w:tcPr>
            <w:tcW w:w="1389" w:type="dxa"/>
            <w:tcBorders>
              <w:top w:val="single" w:sz="4" w:space="0" w:color="auto"/>
              <w:left w:val="single" w:sz="4" w:space="0" w:color="auto"/>
              <w:bottom w:val="single" w:sz="4" w:space="0" w:color="auto"/>
              <w:right w:val="single" w:sz="4" w:space="0" w:color="auto"/>
            </w:tcBorders>
            <w:hideMark/>
          </w:tcPr>
          <w:p w14:paraId="532F54D3" w14:textId="77777777" w:rsidR="00616638" w:rsidRPr="00532C65" w:rsidRDefault="00616638" w:rsidP="00616638">
            <w:pPr>
              <w:jc w:val="center"/>
              <w:rPr>
                <w:rFonts w:eastAsia="Times New Roman"/>
                <w:sz w:val="18"/>
                <w:szCs w:val="18"/>
              </w:rPr>
            </w:pPr>
            <w:bookmarkStart w:id="135" w:name="sub_1074"/>
            <w:r w:rsidRPr="00532C65">
              <w:rPr>
                <w:rFonts w:eastAsia="Times New Roman"/>
                <w:sz w:val="18"/>
                <w:szCs w:val="18"/>
              </w:rPr>
              <w:t>7.4</w:t>
            </w:r>
            <w:bookmarkEnd w:id="135"/>
          </w:p>
        </w:tc>
        <w:tc>
          <w:tcPr>
            <w:tcW w:w="1280" w:type="dxa"/>
            <w:tcBorders>
              <w:top w:val="single" w:sz="4" w:space="0" w:color="auto"/>
              <w:left w:val="single" w:sz="4" w:space="0" w:color="auto"/>
              <w:bottom w:val="single" w:sz="4" w:space="0" w:color="auto"/>
              <w:right w:val="single" w:sz="4" w:space="0" w:color="auto"/>
            </w:tcBorders>
            <w:hideMark/>
          </w:tcPr>
          <w:p w14:paraId="59D5FCCA"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2703C455"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B5C795D" w14:textId="77777777" w:rsidR="00616638" w:rsidRPr="00532C65" w:rsidRDefault="00616638" w:rsidP="00616638">
            <w:pPr>
              <w:jc w:val="center"/>
              <w:rPr>
                <w:rFonts w:eastAsia="Times New Roman"/>
                <w:sz w:val="18"/>
                <w:szCs w:val="18"/>
              </w:rPr>
            </w:pPr>
            <w:r w:rsidRPr="00532C65">
              <w:rPr>
                <w:rFonts w:eastAsia="Times New Roman"/>
                <w:sz w:val="18"/>
                <w:szCs w:val="18"/>
              </w:rPr>
              <w:t>Трубопроводный транспорт</w:t>
            </w:r>
          </w:p>
        </w:tc>
        <w:tc>
          <w:tcPr>
            <w:tcW w:w="4848" w:type="dxa"/>
            <w:tcBorders>
              <w:top w:val="single" w:sz="4" w:space="0" w:color="auto"/>
              <w:left w:val="single" w:sz="4" w:space="0" w:color="auto"/>
              <w:bottom w:val="single" w:sz="4" w:space="0" w:color="auto"/>
              <w:right w:val="single" w:sz="4" w:space="0" w:color="auto"/>
            </w:tcBorders>
            <w:hideMark/>
          </w:tcPr>
          <w:p w14:paraId="55A8DADF"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389" w:type="dxa"/>
            <w:tcBorders>
              <w:top w:val="single" w:sz="4" w:space="0" w:color="auto"/>
              <w:left w:val="single" w:sz="4" w:space="0" w:color="auto"/>
              <w:bottom w:val="single" w:sz="4" w:space="0" w:color="auto"/>
              <w:right w:val="single" w:sz="4" w:space="0" w:color="auto"/>
            </w:tcBorders>
            <w:hideMark/>
          </w:tcPr>
          <w:p w14:paraId="49E18C94" w14:textId="77777777" w:rsidR="00616638" w:rsidRPr="00532C65" w:rsidRDefault="00616638" w:rsidP="00616638">
            <w:pPr>
              <w:jc w:val="center"/>
              <w:rPr>
                <w:rFonts w:eastAsia="Times New Roman"/>
                <w:sz w:val="18"/>
                <w:szCs w:val="18"/>
              </w:rPr>
            </w:pPr>
            <w:bookmarkStart w:id="136" w:name="sub_1075"/>
            <w:r w:rsidRPr="00532C65">
              <w:rPr>
                <w:rFonts w:eastAsia="Times New Roman"/>
                <w:sz w:val="18"/>
                <w:szCs w:val="18"/>
              </w:rPr>
              <w:t>7.5</w:t>
            </w:r>
            <w:bookmarkEnd w:id="136"/>
          </w:p>
        </w:tc>
        <w:tc>
          <w:tcPr>
            <w:tcW w:w="1280" w:type="dxa"/>
            <w:tcBorders>
              <w:top w:val="single" w:sz="4" w:space="0" w:color="auto"/>
              <w:left w:val="single" w:sz="4" w:space="0" w:color="auto"/>
              <w:bottom w:val="single" w:sz="4" w:space="0" w:color="auto"/>
              <w:right w:val="single" w:sz="4" w:space="0" w:color="auto"/>
            </w:tcBorders>
            <w:hideMark/>
          </w:tcPr>
          <w:p w14:paraId="6CDAF55C"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3A8B07E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68FB8BC" w14:textId="77777777" w:rsidR="00616638" w:rsidRPr="00532C65" w:rsidRDefault="00616638" w:rsidP="00616638">
            <w:pPr>
              <w:jc w:val="center"/>
              <w:rPr>
                <w:rFonts w:eastAsia="Times New Roman"/>
                <w:sz w:val="18"/>
                <w:szCs w:val="18"/>
              </w:rPr>
            </w:pPr>
            <w:r w:rsidRPr="00532C65">
              <w:rPr>
                <w:rFonts w:eastAsia="Times New Roman"/>
                <w:sz w:val="18"/>
                <w:szCs w:val="18"/>
              </w:rPr>
              <w:t>Внеуличный транспорт</w:t>
            </w:r>
          </w:p>
        </w:tc>
        <w:tc>
          <w:tcPr>
            <w:tcW w:w="4848" w:type="dxa"/>
            <w:tcBorders>
              <w:top w:val="single" w:sz="4" w:space="0" w:color="auto"/>
              <w:left w:val="single" w:sz="4" w:space="0" w:color="auto"/>
              <w:bottom w:val="single" w:sz="4" w:space="0" w:color="auto"/>
              <w:right w:val="single" w:sz="4" w:space="0" w:color="auto"/>
            </w:tcBorders>
            <w:hideMark/>
          </w:tcPr>
          <w:p w14:paraId="62AEE58D"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14:paraId="6AA94995"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наземных сооружений иных видов внеуличного транспорта (монорельсового транспорта, </w:t>
            </w:r>
            <w:r w:rsidRPr="00532C65">
              <w:rPr>
                <w:rFonts w:eastAsia="Times New Roman"/>
                <w:sz w:val="18"/>
                <w:szCs w:val="18"/>
              </w:rPr>
              <w:lastRenderedPageBreak/>
              <w:t>подвесных канатных дорог, фуникулеров)</w:t>
            </w:r>
          </w:p>
        </w:tc>
        <w:tc>
          <w:tcPr>
            <w:tcW w:w="1389" w:type="dxa"/>
            <w:tcBorders>
              <w:top w:val="single" w:sz="4" w:space="0" w:color="auto"/>
              <w:left w:val="single" w:sz="4" w:space="0" w:color="auto"/>
              <w:bottom w:val="single" w:sz="4" w:space="0" w:color="auto"/>
              <w:right w:val="single" w:sz="4" w:space="0" w:color="auto"/>
            </w:tcBorders>
            <w:hideMark/>
          </w:tcPr>
          <w:p w14:paraId="7B78C087" w14:textId="77777777" w:rsidR="00616638" w:rsidRPr="00532C65" w:rsidRDefault="00616638" w:rsidP="00616638">
            <w:pPr>
              <w:jc w:val="center"/>
              <w:rPr>
                <w:rFonts w:eastAsia="Times New Roman"/>
                <w:sz w:val="18"/>
                <w:szCs w:val="18"/>
              </w:rPr>
            </w:pPr>
            <w:bookmarkStart w:id="137" w:name="sub_1076"/>
            <w:r w:rsidRPr="00532C65">
              <w:rPr>
                <w:rFonts w:eastAsia="Times New Roman"/>
                <w:sz w:val="18"/>
                <w:szCs w:val="18"/>
              </w:rPr>
              <w:lastRenderedPageBreak/>
              <w:t>7.6</w:t>
            </w:r>
            <w:bookmarkEnd w:id="137"/>
          </w:p>
        </w:tc>
        <w:tc>
          <w:tcPr>
            <w:tcW w:w="1280" w:type="dxa"/>
            <w:tcBorders>
              <w:top w:val="single" w:sz="4" w:space="0" w:color="auto"/>
              <w:left w:val="single" w:sz="4" w:space="0" w:color="auto"/>
              <w:bottom w:val="single" w:sz="4" w:space="0" w:color="auto"/>
              <w:right w:val="single" w:sz="4" w:space="0" w:color="auto"/>
            </w:tcBorders>
            <w:hideMark/>
          </w:tcPr>
          <w:p w14:paraId="627EEE5B"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1F60C877"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2BA0F05" w14:textId="77777777" w:rsidR="00616638" w:rsidRPr="00532C65" w:rsidRDefault="00616638" w:rsidP="00616638">
            <w:pPr>
              <w:jc w:val="center"/>
              <w:rPr>
                <w:rFonts w:eastAsia="Times New Roman"/>
                <w:sz w:val="18"/>
                <w:szCs w:val="18"/>
              </w:rPr>
            </w:pPr>
            <w:bookmarkStart w:id="138" w:name="sub_1080"/>
            <w:r w:rsidRPr="00532C65">
              <w:rPr>
                <w:rFonts w:eastAsia="Times New Roman"/>
                <w:sz w:val="18"/>
                <w:szCs w:val="18"/>
              </w:rPr>
              <w:t>Обеспечение обороны и безопасности</w:t>
            </w:r>
            <w:bookmarkEnd w:id="138"/>
          </w:p>
        </w:tc>
        <w:tc>
          <w:tcPr>
            <w:tcW w:w="4848" w:type="dxa"/>
            <w:tcBorders>
              <w:top w:val="single" w:sz="4" w:space="0" w:color="auto"/>
              <w:left w:val="single" w:sz="4" w:space="0" w:color="auto"/>
              <w:bottom w:val="single" w:sz="4" w:space="0" w:color="auto"/>
              <w:right w:val="single" w:sz="4" w:space="0" w:color="auto"/>
            </w:tcBorders>
            <w:hideMark/>
          </w:tcPr>
          <w:p w14:paraId="36DEE2D9"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1FB162DF"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389" w:type="dxa"/>
            <w:tcBorders>
              <w:top w:val="single" w:sz="4" w:space="0" w:color="auto"/>
              <w:left w:val="single" w:sz="4" w:space="0" w:color="auto"/>
              <w:bottom w:val="single" w:sz="4" w:space="0" w:color="auto"/>
              <w:right w:val="single" w:sz="4" w:space="0" w:color="auto"/>
            </w:tcBorders>
            <w:hideMark/>
          </w:tcPr>
          <w:p w14:paraId="732ACCCA" w14:textId="77777777" w:rsidR="00616638" w:rsidRPr="00532C65" w:rsidRDefault="00616638" w:rsidP="00616638">
            <w:pPr>
              <w:jc w:val="center"/>
              <w:rPr>
                <w:rFonts w:eastAsia="Times New Roman"/>
                <w:sz w:val="18"/>
                <w:szCs w:val="18"/>
              </w:rPr>
            </w:pPr>
            <w:r w:rsidRPr="00532C65">
              <w:rPr>
                <w:rFonts w:eastAsia="Times New Roman"/>
                <w:sz w:val="18"/>
                <w:szCs w:val="18"/>
              </w:rPr>
              <w:t>8.0</w:t>
            </w:r>
          </w:p>
        </w:tc>
        <w:tc>
          <w:tcPr>
            <w:tcW w:w="1280" w:type="dxa"/>
            <w:tcBorders>
              <w:top w:val="single" w:sz="4" w:space="0" w:color="auto"/>
              <w:left w:val="single" w:sz="4" w:space="0" w:color="auto"/>
              <w:bottom w:val="single" w:sz="4" w:space="0" w:color="auto"/>
              <w:right w:val="single" w:sz="4" w:space="0" w:color="auto"/>
            </w:tcBorders>
            <w:hideMark/>
          </w:tcPr>
          <w:p w14:paraId="4BFF620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2860C38C"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EF744DC" w14:textId="77777777" w:rsidR="00616638" w:rsidRPr="00532C65" w:rsidRDefault="00616638" w:rsidP="00616638">
            <w:pPr>
              <w:jc w:val="center"/>
              <w:rPr>
                <w:rFonts w:eastAsia="Times New Roman"/>
                <w:sz w:val="18"/>
                <w:szCs w:val="18"/>
              </w:rPr>
            </w:pPr>
            <w:r w:rsidRPr="00532C65">
              <w:rPr>
                <w:rFonts w:eastAsia="Times New Roman"/>
                <w:sz w:val="18"/>
                <w:szCs w:val="18"/>
              </w:rPr>
              <w:t>Обеспечение вооруженных сил</w:t>
            </w:r>
          </w:p>
        </w:tc>
        <w:tc>
          <w:tcPr>
            <w:tcW w:w="4848" w:type="dxa"/>
            <w:tcBorders>
              <w:top w:val="single" w:sz="4" w:space="0" w:color="auto"/>
              <w:left w:val="single" w:sz="4" w:space="0" w:color="auto"/>
              <w:bottom w:val="single" w:sz="4" w:space="0" w:color="auto"/>
              <w:right w:val="single" w:sz="4" w:space="0" w:color="auto"/>
            </w:tcBorders>
            <w:hideMark/>
          </w:tcPr>
          <w:p w14:paraId="4F199EA3"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24E7B094" w14:textId="77777777" w:rsidR="00616638" w:rsidRPr="00532C65" w:rsidRDefault="00616638" w:rsidP="00616638">
            <w:pPr>
              <w:jc w:val="center"/>
              <w:rPr>
                <w:rFonts w:eastAsia="Times New Roman"/>
                <w:sz w:val="18"/>
                <w:szCs w:val="18"/>
              </w:rPr>
            </w:pPr>
            <w:r w:rsidRPr="00532C65">
              <w:rPr>
                <w:rFonts w:eastAsia="Times New Roman"/>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676DDDAD"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389" w:type="dxa"/>
            <w:tcBorders>
              <w:top w:val="single" w:sz="4" w:space="0" w:color="auto"/>
              <w:left w:val="single" w:sz="4" w:space="0" w:color="auto"/>
              <w:bottom w:val="single" w:sz="4" w:space="0" w:color="auto"/>
              <w:right w:val="single" w:sz="4" w:space="0" w:color="auto"/>
            </w:tcBorders>
            <w:hideMark/>
          </w:tcPr>
          <w:p w14:paraId="7CDE33B9" w14:textId="77777777" w:rsidR="00616638" w:rsidRPr="00532C65" w:rsidRDefault="00616638" w:rsidP="00616638">
            <w:pPr>
              <w:jc w:val="center"/>
              <w:rPr>
                <w:rFonts w:eastAsia="Times New Roman"/>
                <w:sz w:val="18"/>
                <w:szCs w:val="18"/>
              </w:rPr>
            </w:pPr>
            <w:bookmarkStart w:id="139" w:name="sub_1081"/>
            <w:r w:rsidRPr="00532C65">
              <w:rPr>
                <w:rFonts w:eastAsia="Times New Roman"/>
                <w:sz w:val="18"/>
                <w:szCs w:val="18"/>
              </w:rPr>
              <w:t>8.1</w:t>
            </w:r>
            <w:bookmarkEnd w:id="139"/>
          </w:p>
        </w:tc>
        <w:tc>
          <w:tcPr>
            <w:tcW w:w="1280" w:type="dxa"/>
            <w:tcBorders>
              <w:top w:val="single" w:sz="4" w:space="0" w:color="auto"/>
              <w:left w:val="single" w:sz="4" w:space="0" w:color="auto"/>
              <w:bottom w:val="single" w:sz="4" w:space="0" w:color="auto"/>
              <w:right w:val="single" w:sz="4" w:space="0" w:color="auto"/>
            </w:tcBorders>
            <w:hideMark/>
          </w:tcPr>
          <w:p w14:paraId="73734667"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7E79C92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33A9B84" w14:textId="77777777" w:rsidR="00616638" w:rsidRPr="00532C65" w:rsidRDefault="00616638" w:rsidP="00616638">
            <w:pPr>
              <w:jc w:val="center"/>
              <w:rPr>
                <w:rFonts w:eastAsia="Times New Roman"/>
                <w:sz w:val="18"/>
                <w:szCs w:val="18"/>
              </w:rPr>
            </w:pPr>
            <w:r w:rsidRPr="00532C65">
              <w:rPr>
                <w:rFonts w:eastAsia="Times New Roman"/>
                <w:sz w:val="18"/>
                <w:szCs w:val="18"/>
              </w:rPr>
              <w:t>Охрана Государственной границы Российской Федерации</w:t>
            </w:r>
          </w:p>
        </w:tc>
        <w:tc>
          <w:tcPr>
            <w:tcW w:w="4848" w:type="dxa"/>
            <w:tcBorders>
              <w:top w:val="single" w:sz="4" w:space="0" w:color="auto"/>
              <w:left w:val="single" w:sz="4" w:space="0" w:color="auto"/>
              <w:bottom w:val="single" w:sz="4" w:space="0" w:color="auto"/>
              <w:right w:val="single" w:sz="4" w:space="0" w:color="auto"/>
            </w:tcBorders>
            <w:hideMark/>
          </w:tcPr>
          <w:p w14:paraId="1A6CDFA3"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389" w:type="dxa"/>
            <w:tcBorders>
              <w:top w:val="single" w:sz="4" w:space="0" w:color="auto"/>
              <w:left w:val="single" w:sz="4" w:space="0" w:color="auto"/>
              <w:bottom w:val="single" w:sz="4" w:space="0" w:color="auto"/>
              <w:right w:val="single" w:sz="4" w:space="0" w:color="auto"/>
            </w:tcBorders>
            <w:hideMark/>
          </w:tcPr>
          <w:p w14:paraId="5DCC2B08" w14:textId="77777777" w:rsidR="00616638" w:rsidRPr="00532C65" w:rsidRDefault="00616638" w:rsidP="00616638">
            <w:pPr>
              <w:jc w:val="center"/>
              <w:rPr>
                <w:rFonts w:eastAsia="Times New Roman"/>
                <w:sz w:val="18"/>
                <w:szCs w:val="18"/>
              </w:rPr>
            </w:pPr>
            <w:bookmarkStart w:id="140" w:name="sub_1082"/>
            <w:r w:rsidRPr="00532C65">
              <w:rPr>
                <w:rFonts w:eastAsia="Times New Roman"/>
                <w:sz w:val="18"/>
                <w:szCs w:val="18"/>
              </w:rPr>
              <w:t>8.2</w:t>
            </w:r>
            <w:bookmarkEnd w:id="140"/>
          </w:p>
        </w:tc>
        <w:tc>
          <w:tcPr>
            <w:tcW w:w="1280" w:type="dxa"/>
            <w:tcBorders>
              <w:top w:val="single" w:sz="4" w:space="0" w:color="auto"/>
              <w:left w:val="single" w:sz="4" w:space="0" w:color="auto"/>
              <w:bottom w:val="single" w:sz="4" w:space="0" w:color="auto"/>
              <w:right w:val="single" w:sz="4" w:space="0" w:color="auto"/>
            </w:tcBorders>
            <w:hideMark/>
          </w:tcPr>
          <w:p w14:paraId="7C9BC24C"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0220140A"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125EA01" w14:textId="77777777" w:rsidR="00616638" w:rsidRPr="00532C65" w:rsidRDefault="00616638" w:rsidP="00616638">
            <w:pPr>
              <w:jc w:val="center"/>
              <w:rPr>
                <w:rFonts w:eastAsia="Times New Roman"/>
                <w:sz w:val="18"/>
                <w:szCs w:val="18"/>
              </w:rPr>
            </w:pPr>
            <w:r w:rsidRPr="00532C65">
              <w:rPr>
                <w:rFonts w:eastAsia="Times New Roman"/>
                <w:sz w:val="18"/>
                <w:szCs w:val="18"/>
              </w:rPr>
              <w:t>Обеспечение внутреннего правопорядка</w:t>
            </w:r>
          </w:p>
        </w:tc>
        <w:tc>
          <w:tcPr>
            <w:tcW w:w="4848" w:type="dxa"/>
            <w:tcBorders>
              <w:top w:val="single" w:sz="4" w:space="0" w:color="auto"/>
              <w:left w:val="single" w:sz="4" w:space="0" w:color="auto"/>
              <w:bottom w:val="single" w:sz="4" w:space="0" w:color="auto"/>
              <w:right w:val="single" w:sz="4" w:space="0" w:color="auto"/>
            </w:tcBorders>
            <w:hideMark/>
          </w:tcPr>
          <w:p w14:paraId="468EFB4F"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32C65">
              <w:rPr>
                <w:rFonts w:eastAsia="Times New Roman"/>
                <w:sz w:val="18"/>
                <w:szCs w:val="18"/>
              </w:rPr>
              <w:t>Росгвардии</w:t>
            </w:r>
            <w:proofErr w:type="spellEnd"/>
            <w:r w:rsidRPr="00532C65">
              <w:rPr>
                <w:rFonts w:eastAsia="Times New Roman"/>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89" w:type="dxa"/>
            <w:tcBorders>
              <w:top w:val="single" w:sz="4" w:space="0" w:color="auto"/>
              <w:left w:val="single" w:sz="4" w:space="0" w:color="auto"/>
              <w:bottom w:val="single" w:sz="4" w:space="0" w:color="auto"/>
              <w:right w:val="single" w:sz="4" w:space="0" w:color="auto"/>
            </w:tcBorders>
            <w:hideMark/>
          </w:tcPr>
          <w:p w14:paraId="764BE275" w14:textId="77777777" w:rsidR="00616638" w:rsidRPr="00532C65" w:rsidRDefault="00616638" w:rsidP="00616638">
            <w:pPr>
              <w:jc w:val="center"/>
              <w:rPr>
                <w:rFonts w:eastAsia="Times New Roman"/>
                <w:sz w:val="18"/>
                <w:szCs w:val="18"/>
              </w:rPr>
            </w:pPr>
            <w:bookmarkStart w:id="141" w:name="sub_1083"/>
            <w:r w:rsidRPr="00532C65">
              <w:rPr>
                <w:rFonts w:eastAsia="Times New Roman"/>
                <w:sz w:val="18"/>
                <w:szCs w:val="18"/>
              </w:rPr>
              <w:t>8.3</w:t>
            </w:r>
            <w:bookmarkEnd w:id="141"/>
          </w:p>
        </w:tc>
        <w:tc>
          <w:tcPr>
            <w:tcW w:w="1280" w:type="dxa"/>
            <w:tcBorders>
              <w:top w:val="single" w:sz="4" w:space="0" w:color="auto"/>
              <w:left w:val="single" w:sz="4" w:space="0" w:color="auto"/>
              <w:bottom w:val="single" w:sz="4" w:space="0" w:color="auto"/>
              <w:right w:val="single" w:sz="4" w:space="0" w:color="auto"/>
            </w:tcBorders>
            <w:hideMark/>
          </w:tcPr>
          <w:p w14:paraId="583B9DC3"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4D5FB11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3AD8113" w14:textId="77777777" w:rsidR="00616638" w:rsidRPr="00532C65" w:rsidRDefault="00616638" w:rsidP="00616638">
            <w:pPr>
              <w:jc w:val="center"/>
              <w:rPr>
                <w:rFonts w:eastAsia="Times New Roman"/>
                <w:sz w:val="18"/>
                <w:szCs w:val="18"/>
              </w:rPr>
            </w:pPr>
            <w:r w:rsidRPr="00532C65">
              <w:rPr>
                <w:rFonts w:eastAsia="Times New Roman"/>
                <w:sz w:val="18"/>
                <w:szCs w:val="18"/>
              </w:rPr>
              <w:t>Обеспечение деятельности по исполнению наказаний</w:t>
            </w:r>
          </w:p>
        </w:tc>
        <w:tc>
          <w:tcPr>
            <w:tcW w:w="4848" w:type="dxa"/>
            <w:tcBorders>
              <w:top w:val="single" w:sz="4" w:space="0" w:color="auto"/>
              <w:left w:val="single" w:sz="4" w:space="0" w:color="auto"/>
              <w:bottom w:val="single" w:sz="4" w:space="0" w:color="auto"/>
              <w:right w:val="single" w:sz="4" w:space="0" w:color="auto"/>
            </w:tcBorders>
            <w:hideMark/>
          </w:tcPr>
          <w:p w14:paraId="523D8DA5"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389" w:type="dxa"/>
            <w:tcBorders>
              <w:top w:val="single" w:sz="4" w:space="0" w:color="auto"/>
              <w:left w:val="single" w:sz="4" w:space="0" w:color="auto"/>
              <w:bottom w:val="single" w:sz="4" w:space="0" w:color="auto"/>
              <w:right w:val="single" w:sz="4" w:space="0" w:color="auto"/>
            </w:tcBorders>
            <w:hideMark/>
          </w:tcPr>
          <w:p w14:paraId="1E6FD852" w14:textId="77777777" w:rsidR="00616638" w:rsidRPr="00532C65" w:rsidRDefault="00616638" w:rsidP="00616638">
            <w:pPr>
              <w:jc w:val="center"/>
              <w:rPr>
                <w:rFonts w:eastAsia="Times New Roman"/>
                <w:sz w:val="18"/>
                <w:szCs w:val="18"/>
              </w:rPr>
            </w:pPr>
            <w:bookmarkStart w:id="142" w:name="sub_1084"/>
            <w:r w:rsidRPr="00532C65">
              <w:rPr>
                <w:rFonts w:eastAsia="Times New Roman"/>
                <w:sz w:val="18"/>
                <w:szCs w:val="18"/>
              </w:rPr>
              <w:t>8.4</w:t>
            </w:r>
            <w:bookmarkEnd w:id="142"/>
          </w:p>
        </w:tc>
        <w:tc>
          <w:tcPr>
            <w:tcW w:w="1280" w:type="dxa"/>
            <w:tcBorders>
              <w:top w:val="single" w:sz="4" w:space="0" w:color="auto"/>
              <w:left w:val="single" w:sz="4" w:space="0" w:color="auto"/>
              <w:bottom w:val="single" w:sz="4" w:space="0" w:color="auto"/>
              <w:right w:val="single" w:sz="4" w:space="0" w:color="auto"/>
            </w:tcBorders>
            <w:hideMark/>
          </w:tcPr>
          <w:p w14:paraId="43CA926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5B0221DC"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B18BABB" w14:textId="77777777" w:rsidR="00616638" w:rsidRPr="00532C65" w:rsidRDefault="00616638" w:rsidP="00616638">
            <w:pPr>
              <w:jc w:val="center"/>
              <w:rPr>
                <w:rFonts w:eastAsia="Times New Roman"/>
                <w:sz w:val="18"/>
                <w:szCs w:val="18"/>
              </w:rPr>
            </w:pPr>
            <w:bookmarkStart w:id="143" w:name="sub_1090"/>
            <w:r w:rsidRPr="00532C65">
              <w:rPr>
                <w:rFonts w:eastAsia="Times New Roman"/>
                <w:sz w:val="18"/>
                <w:szCs w:val="18"/>
              </w:rPr>
              <w:t>Деятельность по особой охране и изучению природы</w:t>
            </w:r>
            <w:bookmarkEnd w:id="143"/>
          </w:p>
        </w:tc>
        <w:tc>
          <w:tcPr>
            <w:tcW w:w="4848" w:type="dxa"/>
            <w:tcBorders>
              <w:top w:val="single" w:sz="4" w:space="0" w:color="auto"/>
              <w:left w:val="single" w:sz="4" w:space="0" w:color="auto"/>
              <w:bottom w:val="single" w:sz="4" w:space="0" w:color="auto"/>
              <w:right w:val="single" w:sz="4" w:space="0" w:color="auto"/>
            </w:tcBorders>
            <w:hideMark/>
          </w:tcPr>
          <w:p w14:paraId="2EC084CE" w14:textId="77777777" w:rsidR="00616638" w:rsidRPr="00532C65" w:rsidRDefault="00616638" w:rsidP="00616638">
            <w:pPr>
              <w:jc w:val="center"/>
              <w:rPr>
                <w:rFonts w:eastAsia="Times New Roman"/>
                <w:sz w:val="18"/>
                <w:szCs w:val="18"/>
              </w:rPr>
            </w:pPr>
            <w:r w:rsidRPr="00532C65">
              <w:rPr>
                <w:rFonts w:eastAsia="Times New Roman"/>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389" w:type="dxa"/>
            <w:tcBorders>
              <w:top w:val="single" w:sz="4" w:space="0" w:color="auto"/>
              <w:left w:val="single" w:sz="4" w:space="0" w:color="auto"/>
              <w:bottom w:val="single" w:sz="4" w:space="0" w:color="auto"/>
              <w:right w:val="single" w:sz="4" w:space="0" w:color="auto"/>
            </w:tcBorders>
            <w:hideMark/>
          </w:tcPr>
          <w:p w14:paraId="2AB3A9D4" w14:textId="77777777" w:rsidR="00616638" w:rsidRPr="00532C65" w:rsidRDefault="00616638" w:rsidP="00616638">
            <w:pPr>
              <w:jc w:val="center"/>
              <w:rPr>
                <w:rFonts w:eastAsia="Times New Roman"/>
                <w:sz w:val="18"/>
                <w:szCs w:val="18"/>
              </w:rPr>
            </w:pPr>
            <w:r w:rsidRPr="00532C65">
              <w:rPr>
                <w:rFonts w:eastAsia="Times New Roman"/>
                <w:sz w:val="18"/>
                <w:szCs w:val="18"/>
              </w:rPr>
              <w:t>9.0</w:t>
            </w:r>
          </w:p>
        </w:tc>
        <w:tc>
          <w:tcPr>
            <w:tcW w:w="1280" w:type="dxa"/>
            <w:tcBorders>
              <w:top w:val="single" w:sz="4" w:space="0" w:color="auto"/>
              <w:left w:val="single" w:sz="4" w:space="0" w:color="auto"/>
              <w:bottom w:val="single" w:sz="4" w:space="0" w:color="auto"/>
              <w:right w:val="single" w:sz="4" w:space="0" w:color="auto"/>
            </w:tcBorders>
            <w:hideMark/>
          </w:tcPr>
          <w:p w14:paraId="4986FF6F"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226C5948"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BD9DB45" w14:textId="77777777" w:rsidR="00616638" w:rsidRPr="00532C65" w:rsidRDefault="00616638" w:rsidP="00616638">
            <w:pPr>
              <w:jc w:val="center"/>
              <w:rPr>
                <w:rFonts w:eastAsia="Times New Roman"/>
                <w:sz w:val="18"/>
                <w:szCs w:val="18"/>
              </w:rPr>
            </w:pPr>
            <w:r w:rsidRPr="00532C65">
              <w:rPr>
                <w:rFonts w:eastAsia="Times New Roman"/>
                <w:sz w:val="18"/>
                <w:szCs w:val="18"/>
              </w:rPr>
              <w:t>Охрана природных территорий</w:t>
            </w:r>
          </w:p>
        </w:tc>
        <w:tc>
          <w:tcPr>
            <w:tcW w:w="4848" w:type="dxa"/>
            <w:tcBorders>
              <w:top w:val="single" w:sz="4" w:space="0" w:color="auto"/>
              <w:left w:val="single" w:sz="4" w:space="0" w:color="auto"/>
              <w:bottom w:val="single" w:sz="4" w:space="0" w:color="auto"/>
              <w:right w:val="single" w:sz="4" w:space="0" w:color="auto"/>
            </w:tcBorders>
            <w:hideMark/>
          </w:tcPr>
          <w:p w14:paraId="6FBDEAE9" w14:textId="77777777" w:rsidR="00616638" w:rsidRPr="00532C65" w:rsidRDefault="00616638" w:rsidP="00616638">
            <w:pPr>
              <w:jc w:val="center"/>
              <w:rPr>
                <w:rFonts w:eastAsia="Times New Roman"/>
                <w:sz w:val="18"/>
                <w:szCs w:val="18"/>
              </w:rPr>
            </w:pPr>
            <w:r w:rsidRPr="00532C65">
              <w:rPr>
                <w:rFonts w:eastAsia="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89" w:type="dxa"/>
            <w:tcBorders>
              <w:top w:val="single" w:sz="4" w:space="0" w:color="auto"/>
              <w:left w:val="single" w:sz="4" w:space="0" w:color="auto"/>
              <w:bottom w:val="single" w:sz="4" w:space="0" w:color="auto"/>
              <w:right w:val="single" w:sz="4" w:space="0" w:color="auto"/>
            </w:tcBorders>
            <w:hideMark/>
          </w:tcPr>
          <w:p w14:paraId="63E9EECB" w14:textId="77777777" w:rsidR="00616638" w:rsidRPr="00532C65" w:rsidRDefault="00616638" w:rsidP="00616638">
            <w:pPr>
              <w:jc w:val="center"/>
              <w:rPr>
                <w:rFonts w:eastAsia="Times New Roman"/>
                <w:sz w:val="18"/>
                <w:szCs w:val="18"/>
              </w:rPr>
            </w:pPr>
            <w:bookmarkStart w:id="144" w:name="sub_1091"/>
            <w:r w:rsidRPr="00532C65">
              <w:rPr>
                <w:rFonts w:eastAsia="Times New Roman"/>
                <w:sz w:val="18"/>
                <w:szCs w:val="18"/>
              </w:rPr>
              <w:t>9.1</w:t>
            </w:r>
            <w:bookmarkEnd w:id="144"/>
          </w:p>
        </w:tc>
        <w:tc>
          <w:tcPr>
            <w:tcW w:w="1280" w:type="dxa"/>
            <w:tcBorders>
              <w:top w:val="single" w:sz="4" w:space="0" w:color="auto"/>
              <w:left w:val="single" w:sz="4" w:space="0" w:color="auto"/>
              <w:bottom w:val="single" w:sz="4" w:space="0" w:color="auto"/>
              <w:right w:val="single" w:sz="4" w:space="0" w:color="auto"/>
            </w:tcBorders>
            <w:hideMark/>
          </w:tcPr>
          <w:p w14:paraId="207ACF38"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0463E25E"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1A9F301"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Сохранение и репродукция редких и (или) находящихся </w:t>
            </w:r>
            <w:r w:rsidRPr="00532C65">
              <w:rPr>
                <w:rFonts w:eastAsia="Times New Roman"/>
                <w:sz w:val="18"/>
                <w:szCs w:val="18"/>
              </w:rPr>
              <w:lastRenderedPageBreak/>
              <w:t>под угрозой исчезновения видов животных</w:t>
            </w:r>
          </w:p>
        </w:tc>
        <w:tc>
          <w:tcPr>
            <w:tcW w:w="4848" w:type="dxa"/>
            <w:tcBorders>
              <w:top w:val="single" w:sz="4" w:space="0" w:color="auto"/>
              <w:left w:val="single" w:sz="4" w:space="0" w:color="auto"/>
              <w:bottom w:val="single" w:sz="4" w:space="0" w:color="auto"/>
              <w:right w:val="single" w:sz="4" w:space="0" w:color="auto"/>
            </w:tcBorders>
            <w:hideMark/>
          </w:tcPr>
          <w:p w14:paraId="5FDC2AA7"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 xml:space="preserve">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w:t>
            </w:r>
            <w:r w:rsidRPr="00532C65">
              <w:rPr>
                <w:rFonts w:eastAsia="Times New Roman"/>
                <w:sz w:val="18"/>
                <w:szCs w:val="18"/>
              </w:rPr>
              <w:lastRenderedPageBreak/>
              <w:t>зданий, сооружений, используемых для содержания и (или) репродукции редких и (или) находящихся под угрозой исчезновения видов животных</w:t>
            </w:r>
          </w:p>
        </w:tc>
        <w:tc>
          <w:tcPr>
            <w:tcW w:w="1389" w:type="dxa"/>
            <w:tcBorders>
              <w:top w:val="single" w:sz="4" w:space="0" w:color="auto"/>
              <w:left w:val="single" w:sz="4" w:space="0" w:color="auto"/>
              <w:bottom w:val="single" w:sz="4" w:space="0" w:color="auto"/>
              <w:right w:val="single" w:sz="4" w:space="0" w:color="auto"/>
            </w:tcBorders>
            <w:hideMark/>
          </w:tcPr>
          <w:p w14:paraId="1C5D38D7" w14:textId="77777777" w:rsidR="00616638" w:rsidRPr="00532C65" w:rsidRDefault="00616638" w:rsidP="00616638">
            <w:pPr>
              <w:jc w:val="center"/>
              <w:rPr>
                <w:rFonts w:eastAsia="Times New Roman"/>
                <w:sz w:val="18"/>
                <w:szCs w:val="18"/>
              </w:rPr>
            </w:pPr>
            <w:bookmarkStart w:id="145" w:name="sub_10911"/>
            <w:r w:rsidRPr="00532C65">
              <w:rPr>
                <w:rFonts w:eastAsia="Times New Roman"/>
                <w:sz w:val="18"/>
                <w:szCs w:val="18"/>
              </w:rPr>
              <w:lastRenderedPageBreak/>
              <w:t>9.1.1</w:t>
            </w:r>
            <w:bookmarkEnd w:id="145"/>
          </w:p>
        </w:tc>
        <w:tc>
          <w:tcPr>
            <w:tcW w:w="1280" w:type="dxa"/>
            <w:tcBorders>
              <w:top w:val="single" w:sz="4" w:space="0" w:color="auto"/>
              <w:left w:val="single" w:sz="4" w:space="0" w:color="auto"/>
              <w:bottom w:val="single" w:sz="4" w:space="0" w:color="auto"/>
              <w:right w:val="single" w:sz="4" w:space="0" w:color="auto"/>
            </w:tcBorders>
            <w:hideMark/>
          </w:tcPr>
          <w:p w14:paraId="3F5A405C"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5E796B27"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6EFD491" w14:textId="77777777" w:rsidR="00616638" w:rsidRPr="00532C65" w:rsidRDefault="00616638" w:rsidP="00616638">
            <w:pPr>
              <w:jc w:val="center"/>
              <w:rPr>
                <w:rFonts w:eastAsia="Times New Roman"/>
                <w:sz w:val="18"/>
                <w:szCs w:val="18"/>
              </w:rPr>
            </w:pPr>
            <w:r w:rsidRPr="00532C65">
              <w:rPr>
                <w:rFonts w:eastAsia="Times New Roman"/>
                <w:sz w:val="18"/>
                <w:szCs w:val="18"/>
              </w:rPr>
              <w:t>Курортная деятельность</w:t>
            </w:r>
          </w:p>
        </w:tc>
        <w:tc>
          <w:tcPr>
            <w:tcW w:w="4848" w:type="dxa"/>
            <w:tcBorders>
              <w:top w:val="single" w:sz="4" w:space="0" w:color="auto"/>
              <w:left w:val="single" w:sz="4" w:space="0" w:color="auto"/>
              <w:bottom w:val="single" w:sz="4" w:space="0" w:color="auto"/>
              <w:right w:val="single" w:sz="4" w:space="0" w:color="auto"/>
            </w:tcBorders>
            <w:hideMark/>
          </w:tcPr>
          <w:p w14:paraId="39BA7CCB" w14:textId="77777777" w:rsidR="00616638" w:rsidRPr="00532C65" w:rsidRDefault="00616638" w:rsidP="00616638">
            <w:pPr>
              <w:jc w:val="center"/>
              <w:rPr>
                <w:rFonts w:eastAsia="Times New Roman"/>
                <w:sz w:val="18"/>
                <w:szCs w:val="18"/>
              </w:rPr>
            </w:pPr>
            <w:r w:rsidRPr="00532C65">
              <w:rPr>
                <w:rFonts w:eastAsia="Times New Roman"/>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389" w:type="dxa"/>
            <w:tcBorders>
              <w:top w:val="single" w:sz="4" w:space="0" w:color="auto"/>
              <w:left w:val="single" w:sz="4" w:space="0" w:color="auto"/>
              <w:bottom w:val="single" w:sz="4" w:space="0" w:color="auto"/>
              <w:right w:val="single" w:sz="4" w:space="0" w:color="auto"/>
            </w:tcBorders>
            <w:hideMark/>
          </w:tcPr>
          <w:p w14:paraId="4252417A" w14:textId="77777777" w:rsidR="00616638" w:rsidRPr="00532C65" w:rsidRDefault="00616638" w:rsidP="00616638">
            <w:pPr>
              <w:jc w:val="center"/>
              <w:rPr>
                <w:rFonts w:eastAsia="Times New Roman"/>
                <w:sz w:val="18"/>
                <w:szCs w:val="18"/>
              </w:rPr>
            </w:pPr>
            <w:bookmarkStart w:id="146" w:name="sub_1092"/>
            <w:r w:rsidRPr="00532C65">
              <w:rPr>
                <w:rFonts w:eastAsia="Times New Roman"/>
                <w:sz w:val="18"/>
                <w:szCs w:val="18"/>
              </w:rPr>
              <w:t>9.2</w:t>
            </w:r>
            <w:bookmarkEnd w:id="146"/>
          </w:p>
        </w:tc>
        <w:tc>
          <w:tcPr>
            <w:tcW w:w="1280" w:type="dxa"/>
            <w:tcBorders>
              <w:top w:val="single" w:sz="4" w:space="0" w:color="auto"/>
              <w:left w:val="single" w:sz="4" w:space="0" w:color="auto"/>
              <w:bottom w:val="single" w:sz="4" w:space="0" w:color="auto"/>
              <w:right w:val="single" w:sz="4" w:space="0" w:color="auto"/>
            </w:tcBorders>
            <w:hideMark/>
          </w:tcPr>
          <w:p w14:paraId="68A6B4F8"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29CD64F8"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310A7EF" w14:textId="77777777" w:rsidR="00616638" w:rsidRPr="00532C65" w:rsidRDefault="00616638" w:rsidP="00616638">
            <w:pPr>
              <w:jc w:val="center"/>
              <w:rPr>
                <w:rFonts w:eastAsia="Times New Roman"/>
                <w:sz w:val="18"/>
                <w:szCs w:val="18"/>
              </w:rPr>
            </w:pPr>
            <w:r w:rsidRPr="00532C65">
              <w:rPr>
                <w:rFonts w:eastAsia="Times New Roman"/>
                <w:sz w:val="18"/>
                <w:szCs w:val="18"/>
              </w:rPr>
              <w:t>Санаторная деятельность</w:t>
            </w:r>
          </w:p>
        </w:tc>
        <w:tc>
          <w:tcPr>
            <w:tcW w:w="4848" w:type="dxa"/>
            <w:tcBorders>
              <w:top w:val="single" w:sz="4" w:space="0" w:color="auto"/>
              <w:left w:val="single" w:sz="4" w:space="0" w:color="auto"/>
              <w:bottom w:val="single" w:sz="4" w:space="0" w:color="auto"/>
              <w:right w:val="single" w:sz="4" w:space="0" w:color="auto"/>
            </w:tcBorders>
            <w:hideMark/>
          </w:tcPr>
          <w:p w14:paraId="610763D3"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
          <w:p w14:paraId="738D73FC"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лечебно-оздоровительных лагерей</w:t>
            </w:r>
          </w:p>
        </w:tc>
        <w:tc>
          <w:tcPr>
            <w:tcW w:w="1389" w:type="dxa"/>
            <w:tcBorders>
              <w:top w:val="single" w:sz="4" w:space="0" w:color="auto"/>
              <w:left w:val="single" w:sz="4" w:space="0" w:color="auto"/>
              <w:bottom w:val="single" w:sz="4" w:space="0" w:color="auto"/>
              <w:right w:val="single" w:sz="4" w:space="0" w:color="auto"/>
            </w:tcBorders>
            <w:hideMark/>
          </w:tcPr>
          <w:p w14:paraId="14A77EB0" w14:textId="77777777" w:rsidR="00616638" w:rsidRPr="00532C65" w:rsidRDefault="00616638" w:rsidP="00616638">
            <w:pPr>
              <w:jc w:val="center"/>
              <w:rPr>
                <w:rFonts w:eastAsia="Times New Roman"/>
                <w:sz w:val="18"/>
                <w:szCs w:val="18"/>
              </w:rPr>
            </w:pPr>
            <w:bookmarkStart w:id="147" w:name="sub_1921"/>
            <w:r w:rsidRPr="00532C65">
              <w:rPr>
                <w:rFonts w:eastAsia="Times New Roman"/>
                <w:sz w:val="18"/>
                <w:szCs w:val="18"/>
              </w:rPr>
              <w:t>9.2.1</w:t>
            </w:r>
            <w:bookmarkEnd w:id="147"/>
          </w:p>
        </w:tc>
        <w:tc>
          <w:tcPr>
            <w:tcW w:w="1280" w:type="dxa"/>
            <w:tcBorders>
              <w:top w:val="single" w:sz="4" w:space="0" w:color="auto"/>
              <w:left w:val="single" w:sz="4" w:space="0" w:color="auto"/>
              <w:bottom w:val="single" w:sz="4" w:space="0" w:color="auto"/>
              <w:right w:val="single" w:sz="4" w:space="0" w:color="auto"/>
            </w:tcBorders>
            <w:hideMark/>
          </w:tcPr>
          <w:p w14:paraId="78B3EE64"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2E121D88"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7A754A3" w14:textId="77777777" w:rsidR="00616638" w:rsidRPr="00532C65" w:rsidRDefault="00616638" w:rsidP="00616638">
            <w:pPr>
              <w:jc w:val="center"/>
              <w:rPr>
                <w:rFonts w:eastAsia="Times New Roman"/>
                <w:sz w:val="18"/>
                <w:szCs w:val="18"/>
              </w:rPr>
            </w:pPr>
            <w:r w:rsidRPr="00532C65">
              <w:rPr>
                <w:rFonts w:eastAsia="Times New Roman"/>
                <w:sz w:val="18"/>
                <w:szCs w:val="18"/>
              </w:rPr>
              <w:t>Историко-культурная деятельность</w:t>
            </w:r>
          </w:p>
        </w:tc>
        <w:tc>
          <w:tcPr>
            <w:tcW w:w="4848" w:type="dxa"/>
            <w:tcBorders>
              <w:top w:val="single" w:sz="4" w:space="0" w:color="auto"/>
              <w:left w:val="single" w:sz="4" w:space="0" w:color="auto"/>
              <w:bottom w:val="single" w:sz="4" w:space="0" w:color="auto"/>
              <w:right w:val="single" w:sz="4" w:space="0" w:color="auto"/>
            </w:tcBorders>
            <w:hideMark/>
          </w:tcPr>
          <w:p w14:paraId="7966C32F" w14:textId="77777777" w:rsidR="00616638" w:rsidRPr="00532C65" w:rsidRDefault="00616638" w:rsidP="00616638">
            <w:pPr>
              <w:jc w:val="center"/>
              <w:rPr>
                <w:rFonts w:eastAsia="Times New Roman"/>
                <w:sz w:val="18"/>
                <w:szCs w:val="18"/>
              </w:rPr>
            </w:pPr>
            <w:r w:rsidRPr="00532C65">
              <w:rPr>
                <w:rFonts w:eastAsia="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89" w:type="dxa"/>
            <w:tcBorders>
              <w:top w:val="single" w:sz="4" w:space="0" w:color="auto"/>
              <w:left w:val="single" w:sz="4" w:space="0" w:color="auto"/>
              <w:bottom w:val="single" w:sz="4" w:space="0" w:color="auto"/>
              <w:right w:val="single" w:sz="4" w:space="0" w:color="auto"/>
            </w:tcBorders>
            <w:hideMark/>
          </w:tcPr>
          <w:p w14:paraId="765AD756" w14:textId="77777777" w:rsidR="00616638" w:rsidRPr="00532C65" w:rsidRDefault="00616638" w:rsidP="00616638">
            <w:pPr>
              <w:jc w:val="center"/>
              <w:rPr>
                <w:rFonts w:eastAsia="Times New Roman"/>
                <w:sz w:val="18"/>
                <w:szCs w:val="18"/>
              </w:rPr>
            </w:pPr>
            <w:bookmarkStart w:id="148" w:name="sub_1093"/>
            <w:r w:rsidRPr="00532C65">
              <w:rPr>
                <w:rFonts w:eastAsia="Times New Roman"/>
                <w:sz w:val="18"/>
                <w:szCs w:val="18"/>
              </w:rPr>
              <w:t>9.3</w:t>
            </w:r>
            <w:bookmarkEnd w:id="148"/>
          </w:p>
        </w:tc>
        <w:tc>
          <w:tcPr>
            <w:tcW w:w="1280" w:type="dxa"/>
            <w:tcBorders>
              <w:top w:val="single" w:sz="4" w:space="0" w:color="auto"/>
              <w:left w:val="single" w:sz="4" w:space="0" w:color="auto"/>
              <w:bottom w:val="single" w:sz="4" w:space="0" w:color="auto"/>
              <w:right w:val="single" w:sz="4" w:space="0" w:color="auto"/>
            </w:tcBorders>
            <w:hideMark/>
          </w:tcPr>
          <w:p w14:paraId="1603E26D"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12430A85"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803AB26" w14:textId="77777777" w:rsidR="00616638" w:rsidRPr="00532C65" w:rsidRDefault="00616638" w:rsidP="00616638">
            <w:pPr>
              <w:jc w:val="center"/>
              <w:rPr>
                <w:rFonts w:eastAsia="Times New Roman"/>
                <w:sz w:val="18"/>
                <w:szCs w:val="18"/>
              </w:rPr>
            </w:pPr>
            <w:bookmarkStart w:id="149" w:name="sub_1100"/>
            <w:r w:rsidRPr="00532C65">
              <w:rPr>
                <w:rFonts w:eastAsia="Times New Roman"/>
                <w:sz w:val="18"/>
                <w:szCs w:val="18"/>
              </w:rPr>
              <w:t>Использование лесов</w:t>
            </w:r>
            <w:bookmarkEnd w:id="149"/>
          </w:p>
        </w:tc>
        <w:tc>
          <w:tcPr>
            <w:tcW w:w="4848" w:type="dxa"/>
            <w:tcBorders>
              <w:top w:val="single" w:sz="4" w:space="0" w:color="auto"/>
              <w:left w:val="single" w:sz="4" w:space="0" w:color="auto"/>
              <w:bottom w:val="single" w:sz="4" w:space="0" w:color="auto"/>
              <w:right w:val="single" w:sz="4" w:space="0" w:color="auto"/>
            </w:tcBorders>
            <w:hideMark/>
          </w:tcPr>
          <w:p w14:paraId="0FC981E3"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Деятельность по заготовке, первичной обработке и вывозу древесины и </w:t>
            </w:r>
            <w:proofErr w:type="spellStart"/>
            <w:r w:rsidRPr="00532C65">
              <w:rPr>
                <w:rFonts w:eastAsia="Times New Roman"/>
                <w:sz w:val="18"/>
                <w:szCs w:val="18"/>
              </w:rPr>
              <w:t>недревесных</w:t>
            </w:r>
            <w:proofErr w:type="spellEnd"/>
            <w:r w:rsidRPr="00532C65">
              <w:rPr>
                <w:rFonts w:eastAsia="Times New Roman"/>
                <w:sz w:val="18"/>
                <w:szCs w:val="18"/>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9" w:anchor="sub_1101" w:history="1">
              <w:r w:rsidRPr="00532C65">
                <w:rPr>
                  <w:rFonts w:eastAsia="Times New Roman"/>
                  <w:color w:val="106BBE"/>
                  <w:sz w:val="18"/>
                  <w:szCs w:val="18"/>
                </w:rPr>
                <w:t>кодами 10.1 - 10.4</w:t>
              </w:r>
            </w:hyperlink>
          </w:p>
        </w:tc>
        <w:tc>
          <w:tcPr>
            <w:tcW w:w="1389" w:type="dxa"/>
            <w:tcBorders>
              <w:top w:val="single" w:sz="4" w:space="0" w:color="auto"/>
              <w:left w:val="single" w:sz="4" w:space="0" w:color="auto"/>
              <w:bottom w:val="single" w:sz="4" w:space="0" w:color="auto"/>
              <w:right w:val="single" w:sz="4" w:space="0" w:color="auto"/>
            </w:tcBorders>
            <w:hideMark/>
          </w:tcPr>
          <w:p w14:paraId="408893F8" w14:textId="77777777" w:rsidR="00616638" w:rsidRPr="00532C65" w:rsidRDefault="00616638" w:rsidP="00616638">
            <w:pPr>
              <w:jc w:val="center"/>
              <w:rPr>
                <w:rFonts w:eastAsia="Times New Roman"/>
                <w:sz w:val="18"/>
                <w:szCs w:val="18"/>
              </w:rPr>
            </w:pPr>
            <w:r w:rsidRPr="00532C65">
              <w:rPr>
                <w:rFonts w:eastAsia="Times New Roman"/>
                <w:sz w:val="18"/>
                <w:szCs w:val="18"/>
              </w:rPr>
              <w:t>10.0</w:t>
            </w:r>
          </w:p>
        </w:tc>
        <w:tc>
          <w:tcPr>
            <w:tcW w:w="1280" w:type="dxa"/>
            <w:tcBorders>
              <w:top w:val="single" w:sz="4" w:space="0" w:color="auto"/>
              <w:left w:val="single" w:sz="4" w:space="0" w:color="auto"/>
              <w:bottom w:val="single" w:sz="4" w:space="0" w:color="auto"/>
              <w:right w:val="single" w:sz="4" w:space="0" w:color="auto"/>
            </w:tcBorders>
          </w:tcPr>
          <w:p w14:paraId="52A154E7" w14:textId="77777777" w:rsidR="00616638" w:rsidRPr="00532C65" w:rsidRDefault="00616638" w:rsidP="00616638">
            <w:pPr>
              <w:widowControl/>
              <w:autoSpaceDE/>
              <w:autoSpaceDN/>
              <w:adjustRightInd/>
              <w:rPr>
                <w:rFonts w:eastAsia="Times New Roman"/>
                <w:sz w:val="18"/>
                <w:szCs w:val="18"/>
              </w:rPr>
            </w:pPr>
          </w:p>
        </w:tc>
      </w:tr>
      <w:tr w:rsidR="00616638" w:rsidRPr="00532C65" w14:paraId="0CCEFC2E"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0F759AC" w14:textId="77777777" w:rsidR="00616638" w:rsidRPr="00532C65" w:rsidRDefault="00616638" w:rsidP="00616638">
            <w:pPr>
              <w:jc w:val="center"/>
              <w:rPr>
                <w:rFonts w:eastAsia="Times New Roman"/>
                <w:sz w:val="18"/>
                <w:szCs w:val="18"/>
              </w:rPr>
            </w:pPr>
            <w:r w:rsidRPr="00532C65">
              <w:rPr>
                <w:rFonts w:eastAsia="Times New Roman"/>
                <w:sz w:val="18"/>
                <w:szCs w:val="18"/>
              </w:rPr>
              <w:t>Заготовка древесины</w:t>
            </w:r>
          </w:p>
        </w:tc>
        <w:tc>
          <w:tcPr>
            <w:tcW w:w="4848" w:type="dxa"/>
            <w:tcBorders>
              <w:top w:val="single" w:sz="4" w:space="0" w:color="auto"/>
              <w:left w:val="single" w:sz="4" w:space="0" w:color="auto"/>
              <w:bottom w:val="single" w:sz="4" w:space="0" w:color="auto"/>
              <w:right w:val="single" w:sz="4" w:space="0" w:color="auto"/>
            </w:tcBorders>
            <w:hideMark/>
          </w:tcPr>
          <w:p w14:paraId="1C37EEA8" w14:textId="77777777" w:rsidR="00616638" w:rsidRPr="00532C65" w:rsidRDefault="00616638" w:rsidP="00616638">
            <w:pPr>
              <w:jc w:val="center"/>
              <w:rPr>
                <w:rFonts w:eastAsia="Times New Roman"/>
                <w:sz w:val="18"/>
                <w:szCs w:val="18"/>
              </w:rPr>
            </w:pPr>
            <w:r w:rsidRPr="00532C65">
              <w:rPr>
                <w:rFonts w:eastAsia="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389" w:type="dxa"/>
            <w:tcBorders>
              <w:top w:val="single" w:sz="4" w:space="0" w:color="auto"/>
              <w:left w:val="single" w:sz="4" w:space="0" w:color="auto"/>
              <w:bottom w:val="single" w:sz="4" w:space="0" w:color="auto"/>
              <w:right w:val="single" w:sz="4" w:space="0" w:color="auto"/>
            </w:tcBorders>
            <w:hideMark/>
          </w:tcPr>
          <w:p w14:paraId="28CB6E56" w14:textId="77777777" w:rsidR="00616638" w:rsidRPr="00532C65" w:rsidRDefault="00616638" w:rsidP="00616638">
            <w:pPr>
              <w:jc w:val="center"/>
              <w:rPr>
                <w:rFonts w:eastAsia="Times New Roman"/>
                <w:sz w:val="18"/>
                <w:szCs w:val="18"/>
              </w:rPr>
            </w:pPr>
            <w:bookmarkStart w:id="150" w:name="sub_1101"/>
            <w:r w:rsidRPr="00532C65">
              <w:rPr>
                <w:rFonts w:eastAsia="Times New Roman"/>
                <w:sz w:val="18"/>
                <w:szCs w:val="18"/>
              </w:rPr>
              <w:t>10.1</w:t>
            </w:r>
            <w:bookmarkEnd w:id="150"/>
          </w:p>
        </w:tc>
        <w:tc>
          <w:tcPr>
            <w:tcW w:w="1280" w:type="dxa"/>
            <w:tcBorders>
              <w:top w:val="single" w:sz="4" w:space="0" w:color="auto"/>
              <w:left w:val="single" w:sz="4" w:space="0" w:color="auto"/>
              <w:bottom w:val="single" w:sz="4" w:space="0" w:color="auto"/>
              <w:right w:val="single" w:sz="4" w:space="0" w:color="auto"/>
            </w:tcBorders>
            <w:hideMark/>
          </w:tcPr>
          <w:p w14:paraId="1F54A1C6"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310F9B82"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BAD1C9E" w14:textId="77777777" w:rsidR="00616638" w:rsidRPr="00532C65" w:rsidRDefault="00616638" w:rsidP="00616638">
            <w:pPr>
              <w:jc w:val="center"/>
              <w:rPr>
                <w:rFonts w:eastAsia="Times New Roman"/>
                <w:sz w:val="18"/>
                <w:szCs w:val="18"/>
              </w:rPr>
            </w:pPr>
            <w:r w:rsidRPr="00532C65">
              <w:rPr>
                <w:rFonts w:eastAsia="Times New Roman"/>
                <w:sz w:val="18"/>
                <w:szCs w:val="18"/>
              </w:rPr>
              <w:t>Лесные плантации</w:t>
            </w:r>
          </w:p>
        </w:tc>
        <w:tc>
          <w:tcPr>
            <w:tcW w:w="4848" w:type="dxa"/>
            <w:tcBorders>
              <w:top w:val="single" w:sz="4" w:space="0" w:color="auto"/>
              <w:left w:val="single" w:sz="4" w:space="0" w:color="auto"/>
              <w:bottom w:val="single" w:sz="4" w:space="0" w:color="auto"/>
              <w:right w:val="single" w:sz="4" w:space="0" w:color="auto"/>
            </w:tcBorders>
            <w:hideMark/>
          </w:tcPr>
          <w:p w14:paraId="3B2FC42C" w14:textId="77777777" w:rsidR="00616638" w:rsidRPr="00532C65" w:rsidRDefault="00616638" w:rsidP="00616638">
            <w:pPr>
              <w:jc w:val="center"/>
              <w:rPr>
                <w:rFonts w:eastAsia="Times New Roman"/>
                <w:sz w:val="18"/>
                <w:szCs w:val="18"/>
              </w:rPr>
            </w:pPr>
            <w:r w:rsidRPr="00532C65">
              <w:rPr>
                <w:rFonts w:eastAsia="Times New Roman"/>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389" w:type="dxa"/>
            <w:tcBorders>
              <w:top w:val="single" w:sz="4" w:space="0" w:color="auto"/>
              <w:left w:val="single" w:sz="4" w:space="0" w:color="auto"/>
              <w:bottom w:val="single" w:sz="4" w:space="0" w:color="auto"/>
              <w:right w:val="single" w:sz="4" w:space="0" w:color="auto"/>
            </w:tcBorders>
            <w:hideMark/>
          </w:tcPr>
          <w:p w14:paraId="32859FAE" w14:textId="77777777" w:rsidR="00616638" w:rsidRPr="00532C65" w:rsidRDefault="00616638" w:rsidP="00616638">
            <w:pPr>
              <w:jc w:val="center"/>
              <w:rPr>
                <w:rFonts w:eastAsia="Times New Roman"/>
                <w:sz w:val="18"/>
                <w:szCs w:val="18"/>
              </w:rPr>
            </w:pPr>
            <w:bookmarkStart w:id="151" w:name="sub_1102"/>
            <w:r w:rsidRPr="00532C65">
              <w:rPr>
                <w:rFonts w:eastAsia="Times New Roman"/>
                <w:sz w:val="18"/>
                <w:szCs w:val="18"/>
              </w:rPr>
              <w:t>10.2</w:t>
            </w:r>
            <w:bookmarkEnd w:id="151"/>
          </w:p>
        </w:tc>
        <w:tc>
          <w:tcPr>
            <w:tcW w:w="1280" w:type="dxa"/>
            <w:tcBorders>
              <w:top w:val="single" w:sz="4" w:space="0" w:color="auto"/>
              <w:left w:val="single" w:sz="4" w:space="0" w:color="auto"/>
              <w:bottom w:val="single" w:sz="4" w:space="0" w:color="auto"/>
              <w:right w:val="single" w:sz="4" w:space="0" w:color="auto"/>
            </w:tcBorders>
            <w:hideMark/>
          </w:tcPr>
          <w:p w14:paraId="4B4BABEE"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668D8105"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ECDA018" w14:textId="77777777" w:rsidR="00616638" w:rsidRPr="00532C65" w:rsidRDefault="00616638" w:rsidP="00616638">
            <w:pPr>
              <w:jc w:val="center"/>
              <w:rPr>
                <w:rFonts w:eastAsia="Times New Roman"/>
                <w:sz w:val="18"/>
                <w:szCs w:val="18"/>
              </w:rPr>
            </w:pPr>
            <w:r w:rsidRPr="00532C65">
              <w:rPr>
                <w:rFonts w:eastAsia="Times New Roman"/>
                <w:sz w:val="18"/>
                <w:szCs w:val="18"/>
              </w:rPr>
              <w:t>Заготовка лесных ресурсов</w:t>
            </w:r>
          </w:p>
        </w:tc>
        <w:tc>
          <w:tcPr>
            <w:tcW w:w="4848" w:type="dxa"/>
            <w:tcBorders>
              <w:top w:val="single" w:sz="4" w:space="0" w:color="auto"/>
              <w:left w:val="single" w:sz="4" w:space="0" w:color="auto"/>
              <w:bottom w:val="single" w:sz="4" w:space="0" w:color="auto"/>
              <w:right w:val="single" w:sz="4" w:space="0" w:color="auto"/>
            </w:tcBorders>
            <w:hideMark/>
          </w:tcPr>
          <w:p w14:paraId="718398B3"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Заготовка живицы, сбор </w:t>
            </w:r>
            <w:proofErr w:type="spellStart"/>
            <w:r w:rsidRPr="00532C65">
              <w:rPr>
                <w:rFonts w:eastAsia="Times New Roman"/>
                <w:sz w:val="18"/>
                <w:szCs w:val="18"/>
              </w:rPr>
              <w:t>недревесных</w:t>
            </w:r>
            <w:proofErr w:type="spellEnd"/>
            <w:r w:rsidRPr="00532C65">
              <w:rPr>
                <w:rFonts w:eastAsia="Times New Roman"/>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389" w:type="dxa"/>
            <w:tcBorders>
              <w:top w:val="single" w:sz="4" w:space="0" w:color="auto"/>
              <w:left w:val="single" w:sz="4" w:space="0" w:color="auto"/>
              <w:bottom w:val="single" w:sz="4" w:space="0" w:color="auto"/>
              <w:right w:val="single" w:sz="4" w:space="0" w:color="auto"/>
            </w:tcBorders>
            <w:hideMark/>
          </w:tcPr>
          <w:p w14:paraId="6085FF04" w14:textId="77777777" w:rsidR="00616638" w:rsidRPr="00532C65" w:rsidRDefault="00616638" w:rsidP="00616638">
            <w:pPr>
              <w:jc w:val="center"/>
              <w:rPr>
                <w:rFonts w:eastAsia="Times New Roman"/>
                <w:sz w:val="18"/>
                <w:szCs w:val="18"/>
              </w:rPr>
            </w:pPr>
            <w:bookmarkStart w:id="152" w:name="sub_1103"/>
            <w:r w:rsidRPr="00532C65">
              <w:rPr>
                <w:rFonts w:eastAsia="Times New Roman"/>
                <w:sz w:val="18"/>
                <w:szCs w:val="18"/>
              </w:rPr>
              <w:t>10.3</w:t>
            </w:r>
            <w:bookmarkEnd w:id="152"/>
          </w:p>
        </w:tc>
        <w:tc>
          <w:tcPr>
            <w:tcW w:w="1280" w:type="dxa"/>
            <w:tcBorders>
              <w:top w:val="single" w:sz="4" w:space="0" w:color="auto"/>
              <w:left w:val="single" w:sz="4" w:space="0" w:color="auto"/>
              <w:bottom w:val="single" w:sz="4" w:space="0" w:color="auto"/>
              <w:right w:val="single" w:sz="4" w:space="0" w:color="auto"/>
            </w:tcBorders>
            <w:hideMark/>
          </w:tcPr>
          <w:p w14:paraId="0F951D30"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452E4B8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D9B7AB3" w14:textId="77777777" w:rsidR="00616638" w:rsidRPr="00532C65" w:rsidRDefault="00616638" w:rsidP="00616638">
            <w:pPr>
              <w:jc w:val="center"/>
              <w:rPr>
                <w:rFonts w:eastAsia="Times New Roman"/>
                <w:sz w:val="18"/>
                <w:szCs w:val="18"/>
              </w:rPr>
            </w:pPr>
            <w:r w:rsidRPr="00532C65">
              <w:rPr>
                <w:rFonts w:eastAsia="Times New Roman"/>
                <w:sz w:val="18"/>
                <w:szCs w:val="18"/>
              </w:rPr>
              <w:t>Резервные леса</w:t>
            </w:r>
          </w:p>
        </w:tc>
        <w:tc>
          <w:tcPr>
            <w:tcW w:w="4848" w:type="dxa"/>
            <w:tcBorders>
              <w:top w:val="single" w:sz="4" w:space="0" w:color="auto"/>
              <w:left w:val="single" w:sz="4" w:space="0" w:color="auto"/>
              <w:bottom w:val="single" w:sz="4" w:space="0" w:color="auto"/>
              <w:right w:val="single" w:sz="4" w:space="0" w:color="auto"/>
            </w:tcBorders>
            <w:hideMark/>
          </w:tcPr>
          <w:p w14:paraId="30BF15B9" w14:textId="77777777" w:rsidR="00616638" w:rsidRPr="00532C65" w:rsidRDefault="00616638" w:rsidP="00616638">
            <w:pPr>
              <w:jc w:val="center"/>
              <w:rPr>
                <w:rFonts w:eastAsia="Times New Roman"/>
                <w:sz w:val="18"/>
                <w:szCs w:val="18"/>
              </w:rPr>
            </w:pPr>
            <w:r w:rsidRPr="00532C65">
              <w:rPr>
                <w:rFonts w:eastAsia="Times New Roman"/>
                <w:sz w:val="18"/>
                <w:szCs w:val="18"/>
              </w:rPr>
              <w:t>Деятельность, связанная с охраной лесов</w:t>
            </w:r>
          </w:p>
        </w:tc>
        <w:tc>
          <w:tcPr>
            <w:tcW w:w="1389" w:type="dxa"/>
            <w:tcBorders>
              <w:top w:val="single" w:sz="4" w:space="0" w:color="auto"/>
              <w:left w:val="single" w:sz="4" w:space="0" w:color="auto"/>
              <w:bottom w:val="single" w:sz="4" w:space="0" w:color="auto"/>
              <w:right w:val="single" w:sz="4" w:space="0" w:color="auto"/>
            </w:tcBorders>
          </w:tcPr>
          <w:p w14:paraId="2DB114E1" w14:textId="77777777" w:rsidR="00616638" w:rsidRPr="00532C65" w:rsidRDefault="00616638" w:rsidP="00616638">
            <w:pPr>
              <w:jc w:val="center"/>
              <w:rPr>
                <w:rFonts w:eastAsia="Times New Roman"/>
                <w:sz w:val="18"/>
                <w:szCs w:val="18"/>
              </w:rPr>
            </w:pPr>
            <w:bookmarkStart w:id="153" w:name="sub_1104"/>
            <w:r w:rsidRPr="00532C65">
              <w:rPr>
                <w:rFonts w:eastAsia="Times New Roman"/>
                <w:sz w:val="18"/>
                <w:szCs w:val="18"/>
              </w:rPr>
              <w:t>10.4</w:t>
            </w:r>
            <w:bookmarkEnd w:id="153"/>
          </w:p>
          <w:p w14:paraId="7D7AB7D4" w14:textId="77777777" w:rsidR="00616638" w:rsidRPr="00532C65" w:rsidRDefault="00616638" w:rsidP="00616638">
            <w:pPr>
              <w:widowControl/>
              <w:autoSpaceDE/>
              <w:autoSpaceDN/>
              <w:adjustRightInd/>
              <w:rPr>
                <w:rFonts w:eastAsia="Times New Roman"/>
                <w:sz w:val="18"/>
                <w:szCs w:val="18"/>
              </w:rPr>
            </w:pPr>
          </w:p>
        </w:tc>
        <w:tc>
          <w:tcPr>
            <w:tcW w:w="1280" w:type="dxa"/>
            <w:tcBorders>
              <w:top w:val="single" w:sz="4" w:space="0" w:color="auto"/>
              <w:left w:val="single" w:sz="4" w:space="0" w:color="auto"/>
              <w:bottom w:val="single" w:sz="4" w:space="0" w:color="auto"/>
              <w:right w:val="single" w:sz="4" w:space="0" w:color="auto"/>
            </w:tcBorders>
            <w:hideMark/>
          </w:tcPr>
          <w:p w14:paraId="67EB33C7"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6C03827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C1586DE" w14:textId="77777777" w:rsidR="00616638" w:rsidRPr="00532C65" w:rsidRDefault="00616638" w:rsidP="00616638">
            <w:pPr>
              <w:jc w:val="center"/>
              <w:rPr>
                <w:rFonts w:eastAsia="Times New Roman"/>
                <w:sz w:val="18"/>
                <w:szCs w:val="18"/>
              </w:rPr>
            </w:pPr>
            <w:bookmarkStart w:id="154" w:name="sub_10110"/>
            <w:r w:rsidRPr="00532C65">
              <w:rPr>
                <w:rFonts w:eastAsia="Times New Roman"/>
                <w:sz w:val="18"/>
                <w:szCs w:val="18"/>
              </w:rPr>
              <w:t>Водные объекты</w:t>
            </w:r>
            <w:bookmarkEnd w:id="154"/>
          </w:p>
        </w:tc>
        <w:tc>
          <w:tcPr>
            <w:tcW w:w="4848" w:type="dxa"/>
            <w:tcBorders>
              <w:top w:val="single" w:sz="4" w:space="0" w:color="auto"/>
              <w:left w:val="single" w:sz="4" w:space="0" w:color="auto"/>
              <w:bottom w:val="single" w:sz="4" w:space="0" w:color="auto"/>
              <w:right w:val="single" w:sz="4" w:space="0" w:color="auto"/>
            </w:tcBorders>
            <w:hideMark/>
          </w:tcPr>
          <w:p w14:paraId="00E3A4EE" w14:textId="77777777" w:rsidR="00616638" w:rsidRPr="00532C65" w:rsidRDefault="00616638" w:rsidP="00616638">
            <w:pPr>
              <w:jc w:val="center"/>
              <w:rPr>
                <w:rFonts w:eastAsia="Times New Roman"/>
                <w:sz w:val="18"/>
                <w:szCs w:val="18"/>
              </w:rPr>
            </w:pPr>
            <w:r w:rsidRPr="00532C65">
              <w:rPr>
                <w:rFonts w:eastAsia="Times New Roman"/>
                <w:sz w:val="18"/>
                <w:szCs w:val="18"/>
              </w:rPr>
              <w:t>Ледники, снежники, ручьи, реки, озера, болота, территориальные моря и другие поверхностные водные объекты</w:t>
            </w:r>
          </w:p>
        </w:tc>
        <w:tc>
          <w:tcPr>
            <w:tcW w:w="1389" w:type="dxa"/>
            <w:tcBorders>
              <w:top w:val="single" w:sz="4" w:space="0" w:color="auto"/>
              <w:left w:val="single" w:sz="4" w:space="0" w:color="auto"/>
              <w:bottom w:val="single" w:sz="4" w:space="0" w:color="auto"/>
              <w:right w:val="single" w:sz="4" w:space="0" w:color="auto"/>
            </w:tcBorders>
            <w:hideMark/>
          </w:tcPr>
          <w:p w14:paraId="383AED5E" w14:textId="77777777" w:rsidR="00616638" w:rsidRPr="00532C65" w:rsidRDefault="00616638" w:rsidP="00616638">
            <w:pPr>
              <w:jc w:val="center"/>
              <w:rPr>
                <w:rFonts w:eastAsia="Times New Roman"/>
                <w:sz w:val="18"/>
                <w:szCs w:val="18"/>
              </w:rPr>
            </w:pPr>
            <w:r w:rsidRPr="00532C65">
              <w:rPr>
                <w:rFonts w:eastAsia="Times New Roman"/>
                <w:sz w:val="18"/>
                <w:szCs w:val="18"/>
              </w:rPr>
              <w:t>11.0</w:t>
            </w:r>
          </w:p>
        </w:tc>
        <w:tc>
          <w:tcPr>
            <w:tcW w:w="1280" w:type="dxa"/>
            <w:tcBorders>
              <w:top w:val="single" w:sz="4" w:space="0" w:color="auto"/>
              <w:left w:val="single" w:sz="4" w:space="0" w:color="auto"/>
              <w:bottom w:val="single" w:sz="4" w:space="0" w:color="auto"/>
              <w:right w:val="single" w:sz="4" w:space="0" w:color="auto"/>
            </w:tcBorders>
            <w:hideMark/>
          </w:tcPr>
          <w:p w14:paraId="47B0FDC0"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71D0DE77"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DB02521" w14:textId="77777777" w:rsidR="00616638" w:rsidRPr="00532C65" w:rsidRDefault="00616638" w:rsidP="00616638">
            <w:pPr>
              <w:jc w:val="center"/>
              <w:rPr>
                <w:rFonts w:eastAsia="Times New Roman"/>
                <w:sz w:val="18"/>
                <w:szCs w:val="18"/>
              </w:rPr>
            </w:pPr>
            <w:r w:rsidRPr="00532C65">
              <w:rPr>
                <w:rFonts w:eastAsia="Times New Roman"/>
                <w:sz w:val="18"/>
                <w:szCs w:val="18"/>
              </w:rPr>
              <w:t>Общее пользование водными объектами</w:t>
            </w:r>
          </w:p>
        </w:tc>
        <w:tc>
          <w:tcPr>
            <w:tcW w:w="4848" w:type="dxa"/>
            <w:tcBorders>
              <w:top w:val="single" w:sz="4" w:space="0" w:color="auto"/>
              <w:left w:val="single" w:sz="4" w:space="0" w:color="auto"/>
              <w:bottom w:val="single" w:sz="4" w:space="0" w:color="auto"/>
              <w:right w:val="single" w:sz="4" w:space="0" w:color="auto"/>
            </w:tcBorders>
            <w:hideMark/>
          </w:tcPr>
          <w:p w14:paraId="498D5B66"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532C65">
              <w:rPr>
                <w:rFonts w:eastAsia="Times New Roman"/>
                <w:sz w:val="18"/>
                <w:szCs w:val="18"/>
              </w:rPr>
              <w:lastRenderedPageBreak/>
              <w:t>запреты не установлены законодательством)</w:t>
            </w:r>
          </w:p>
        </w:tc>
        <w:tc>
          <w:tcPr>
            <w:tcW w:w="1389" w:type="dxa"/>
            <w:tcBorders>
              <w:top w:val="single" w:sz="4" w:space="0" w:color="auto"/>
              <w:left w:val="single" w:sz="4" w:space="0" w:color="auto"/>
              <w:bottom w:val="single" w:sz="4" w:space="0" w:color="auto"/>
              <w:right w:val="single" w:sz="4" w:space="0" w:color="auto"/>
            </w:tcBorders>
            <w:hideMark/>
          </w:tcPr>
          <w:p w14:paraId="4EF82DEC" w14:textId="77777777" w:rsidR="00616638" w:rsidRPr="00532C65" w:rsidRDefault="00616638" w:rsidP="00616638">
            <w:pPr>
              <w:jc w:val="center"/>
              <w:rPr>
                <w:rFonts w:eastAsia="Times New Roman"/>
                <w:sz w:val="18"/>
                <w:szCs w:val="18"/>
              </w:rPr>
            </w:pPr>
            <w:bookmarkStart w:id="155" w:name="sub_10111"/>
            <w:r w:rsidRPr="00532C65">
              <w:rPr>
                <w:rFonts w:eastAsia="Times New Roman"/>
                <w:sz w:val="18"/>
                <w:szCs w:val="18"/>
              </w:rPr>
              <w:lastRenderedPageBreak/>
              <w:t>11.1</w:t>
            </w:r>
            <w:bookmarkEnd w:id="155"/>
          </w:p>
        </w:tc>
        <w:tc>
          <w:tcPr>
            <w:tcW w:w="1280" w:type="dxa"/>
            <w:tcBorders>
              <w:top w:val="single" w:sz="4" w:space="0" w:color="auto"/>
              <w:left w:val="single" w:sz="4" w:space="0" w:color="auto"/>
              <w:bottom w:val="single" w:sz="4" w:space="0" w:color="auto"/>
              <w:right w:val="single" w:sz="4" w:space="0" w:color="auto"/>
            </w:tcBorders>
            <w:hideMark/>
          </w:tcPr>
          <w:p w14:paraId="220696B8"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7285DD5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4F38253" w14:textId="77777777" w:rsidR="00616638" w:rsidRPr="00532C65" w:rsidRDefault="00616638" w:rsidP="00616638">
            <w:pPr>
              <w:jc w:val="center"/>
              <w:rPr>
                <w:rFonts w:eastAsia="Times New Roman"/>
                <w:sz w:val="18"/>
                <w:szCs w:val="18"/>
              </w:rPr>
            </w:pPr>
            <w:r w:rsidRPr="00532C65">
              <w:rPr>
                <w:rFonts w:eastAsia="Times New Roman"/>
                <w:sz w:val="18"/>
                <w:szCs w:val="18"/>
              </w:rPr>
              <w:t>Специальное пользование водными объектами</w:t>
            </w:r>
          </w:p>
        </w:tc>
        <w:tc>
          <w:tcPr>
            <w:tcW w:w="4848" w:type="dxa"/>
            <w:tcBorders>
              <w:top w:val="single" w:sz="4" w:space="0" w:color="auto"/>
              <w:left w:val="single" w:sz="4" w:space="0" w:color="auto"/>
              <w:bottom w:val="single" w:sz="4" w:space="0" w:color="auto"/>
              <w:right w:val="single" w:sz="4" w:space="0" w:color="auto"/>
            </w:tcBorders>
            <w:hideMark/>
          </w:tcPr>
          <w:p w14:paraId="3CDB972C" w14:textId="77777777" w:rsidR="00616638" w:rsidRPr="00532C65" w:rsidRDefault="00616638" w:rsidP="00616638">
            <w:pPr>
              <w:jc w:val="center"/>
              <w:rPr>
                <w:rFonts w:eastAsia="Times New Roman"/>
                <w:sz w:val="18"/>
                <w:szCs w:val="18"/>
              </w:rPr>
            </w:pPr>
            <w:r w:rsidRPr="00532C65">
              <w:rPr>
                <w:rFonts w:eastAsia="Times New Roman"/>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389" w:type="dxa"/>
            <w:tcBorders>
              <w:top w:val="single" w:sz="4" w:space="0" w:color="auto"/>
              <w:left w:val="single" w:sz="4" w:space="0" w:color="auto"/>
              <w:bottom w:val="single" w:sz="4" w:space="0" w:color="auto"/>
              <w:right w:val="single" w:sz="4" w:space="0" w:color="auto"/>
            </w:tcBorders>
            <w:hideMark/>
          </w:tcPr>
          <w:p w14:paraId="4F4357EA" w14:textId="77777777" w:rsidR="00616638" w:rsidRPr="00532C65" w:rsidRDefault="00616638" w:rsidP="00616638">
            <w:pPr>
              <w:jc w:val="center"/>
              <w:rPr>
                <w:rFonts w:eastAsia="Times New Roman"/>
                <w:sz w:val="18"/>
                <w:szCs w:val="18"/>
              </w:rPr>
            </w:pPr>
            <w:bookmarkStart w:id="156" w:name="sub_10112"/>
            <w:r w:rsidRPr="00532C65">
              <w:rPr>
                <w:rFonts w:eastAsia="Times New Roman"/>
                <w:sz w:val="18"/>
                <w:szCs w:val="18"/>
              </w:rPr>
              <w:t>11.2</w:t>
            </w:r>
            <w:bookmarkEnd w:id="156"/>
          </w:p>
        </w:tc>
        <w:tc>
          <w:tcPr>
            <w:tcW w:w="1280" w:type="dxa"/>
            <w:tcBorders>
              <w:top w:val="single" w:sz="4" w:space="0" w:color="auto"/>
              <w:left w:val="single" w:sz="4" w:space="0" w:color="auto"/>
              <w:bottom w:val="single" w:sz="4" w:space="0" w:color="auto"/>
              <w:right w:val="single" w:sz="4" w:space="0" w:color="auto"/>
            </w:tcBorders>
            <w:hideMark/>
          </w:tcPr>
          <w:p w14:paraId="6590792F"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38BA9056"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489F1BC" w14:textId="77777777" w:rsidR="00616638" w:rsidRPr="00532C65" w:rsidRDefault="00616638" w:rsidP="00616638">
            <w:pPr>
              <w:jc w:val="center"/>
              <w:rPr>
                <w:rFonts w:eastAsia="Times New Roman"/>
                <w:sz w:val="18"/>
                <w:szCs w:val="18"/>
              </w:rPr>
            </w:pPr>
            <w:r w:rsidRPr="00532C65">
              <w:rPr>
                <w:rFonts w:eastAsia="Times New Roman"/>
                <w:sz w:val="18"/>
                <w:szCs w:val="18"/>
              </w:rPr>
              <w:t>Гидротехнические сооружения</w:t>
            </w:r>
          </w:p>
        </w:tc>
        <w:tc>
          <w:tcPr>
            <w:tcW w:w="4848" w:type="dxa"/>
            <w:tcBorders>
              <w:top w:val="single" w:sz="4" w:space="0" w:color="auto"/>
              <w:left w:val="single" w:sz="4" w:space="0" w:color="auto"/>
              <w:bottom w:val="single" w:sz="4" w:space="0" w:color="auto"/>
              <w:right w:val="single" w:sz="4" w:space="0" w:color="auto"/>
            </w:tcBorders>
            <w:hideMark/>
          </w:tcPr>
          <w:p w14:paraId="0B0B6E93"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32C65">
              <w:rPr>
                <w:rFonts w:eastAsia="Times New Roman"/>
                <w:sz w:val="18"/>
                <w:szCs w:val="18"/>
              </w:rPr>
              <w:t>рыбозащитных</w:t>
            </w:r>
            <w:proofErr w:type="spellEnd"/>
            <w:r w:rsidRPr="00532C65">
              <w:rPr>
                <w:rFonts w:eastAsia="Times New Roman"/>
                <w:sz w:val="18"/>
                <w:szCs w:val="18"/>
              </w:rPr>
              <w:t xml:space="preserve"> и рыбопропускных сооружений, берегозащитных сооружений)</w:t>
            </w:r>
          </w:p>
        </w:tc>
        <w:tc>
          <w:tcPr>
            <w:tcW w:w="1389" w:type="dxa"/>
            <w:tcBorders>
              <w:top w:val="single" w:sz="4" w:space="0" w:color="auto"/>
              <w:left w:val="single" w:sz="4" w:space="0" w:color="auto"/>
              <w:bottom w:val="single" w:sz="4" w:space="0" w:color="auto"/>
              <w:right w:val="single" w:sz="4" w:space="0" w:color="auto"/>
            </w:tcBorders>
            <w:hideMark/>
          </w:tcPr>
          <w:p w14:paraId="509DB67F" w14:textId="77777777" w:rsidR="00616638" w:rsidRPr="00532C65" w:rsidRDefault="00616638" w:rsidP="00616638">
            <w:pPr>
              <w:jc w:val="center"/>
              <w:rPr>
                <w:rFonts w:eastAsia="Times New Roman"/>
                <w:sz w:val="18"/>
                <w:szCs w:val="18"/>
              </w:rPr>
            </w:pPr>
            <w:bookmarkStart w:id="157" w:name="sub_10113"/>
            <w:r w:rsidRPr="00532C65">
              <w:rPr>
                <w:rFonts w:eastAsia="Times New Roman"/>
                <w:sz w:val="18"/>
                <w:szCs w:val="18"/>
              </w:rPr>
              <w:t>11.3</w:t>
            </w:r>
            <w:bookmarkEnd w:id="157"/>
          </w:p>
        </w:tc>
        <w:tc>
          <w:tcPr>
            <w:tcW w:w="1280" w:type="dxa"/>
            <w:tcBorders>
              <w:top w:val="single" w:sz="4" w:space="0" w:color="auto"/>
              <w:left w:val="single" w:sz="4" w:space="0" w:color="auto"/>
              <w:bottom w:val="single" w:sz="4" w:space="0" w:color="auto"/>
              <w:right w:val="single" w:sz="4" w:space="0" w:color="auto"/>
            </w:tcBorders>
            <w:hideMark/>
          </w:tcPr>
          <w:p w14:paraId="4D6F0FB6"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178FA7F8"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83FF733" w14:textId="77777777" w:rsidR="00616638" w:rsidRPr="00532C65" w:rsidRDefault="00616638" w:rsidP="00616638">
            <w:pPr>
              <w:jc w:val="center"/>
              <w:rPr>
                <w:rFonts w:eastAsia="Times New Roman"/>
                <w:sz w:val="18"/>
                <w:szCs w:val="18"/>
              </w:rPr>
            </w:pPr>
            <w:bookmarkStart w:id="158" w:name="sub_10120"/>
            <w:r w:rsidRPr="00532C65">
              <w:rPr>
                <w:rFonts w:eastAsia="Times New Roman"/>
                <w:sz w:val="18"/>
                <w:szCs w:val="18"/>
              </w:rPr>
              <w:t>Земельные участки (территории) общего пользования</w:t>
            </w:r>
            <w:bookmarkEnd w:id="158"/>
          </w:p>
        </w:tc>
        <w:tc>
          <w:tcPr>
            <w:tcW w:w="4848" w:type="dxa"/>
            <w:tcBorders>
              <w:top w:val="single" w:sz="4" w:space="0" w:color="auto"/>
              <w:left w:val="single" w:sz="4" w:space="0" w:color="auto"/>
              <w:bottom w:val="single" w:sz="4" w:space="0" w:color="auto"/>
              <w:right w:val="single" w:sz="4" w:space="0" w:color="auto"/>
            </w:tcBorders>
            <w:hideMark/>
          </w:tcPr>
          <w:p w14:paraId="78FB5610"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0" w:anchor="sub_11201" w:history="1">
              <w:r w:rsidRPr="00532C65">
                <w:rPr>
                  <w:rFonts w:eastAsia="Times New Roman"/>
                  <w:color w:val="106BBE"/>
                  <w:sz w:val="18"/>
                  <w:szCs w:val="18"/>
                </w:rPr>
                <w:t>кодами 12.0.1 - 12.0.2</w:t>
              </w:r>
            </w:hyperlink>
          </w:p>
        </w:tc>
        <w:tc>
          <w:tcPr>
            <w:tcW w:w="1389" w:type="dxa"/>
            <w:tcBorders>
              <w:top w:val="single" w:sz="4" w:space="0" w:color="auto"/>
              <w:left w:val="single" w:sz="4" w:space="0" w:color="auto"/>
              <w:bottom w:val="single" w:sz="4" w:space="0" w:color="auto"/>
              <w:right w:val="single" w:sz="4" w:space="0" w:color="auto"/>
            </w:tcBorders>
            <w:hideMark/>
          </w:tcPr>
          <w:p w14:paraId="5D218B49" w14:textId="77777777" w:rsidR="00616638" w:rsidRPr="00532C65" w:rsidRDefault="00616638" w:rsidP="00616638">
            <w:pPr>
              <w:jc w:val="center"/>
              <w:rPr>
                <w:rFonts w:eastAsia="Times New Roman"/>
                <w:sz w:val="18"/>
                <w:szCs w:val="18"/>
              </w:rPr>
            </w:pPr>
            <w:r w:rsidRPr="00532C65">
              <w:rPr>
                <w:rFonts w:eastAsia="Times New Roman"/>
                <w:sz w:val="18"/>
                <w:szCs w:val="18"/>
              </w:rPr>
              <w:t>12.0</w:t>
            </w:r>
          </w:p>
        </w:tc>
        <w:tc>
          <w:tcPr>
            <w:tcW w:w="1280" w:type="dxa"/>
            <w:tcBorders>
              <w:top w:val="single" w:sz="4" w:space="0" w:color="auto"/>
              <w:left w:val="single" w:sz="4" w:space="0" w:color="auto"/>
              <w:bottom w:val="single" w:sz="4" w:space="0" w:color="auto"/>
              <w:right w:val="single" w:sz="4" w:space="0" w:color="auto"/>
            </w:tcBorders>
          </w:tcPr>
          <w:p w14:paraId="6AE969E0" w14:textId="77777777" w:rsidR="00616638" w:rsidRPr="00532C65" w:rsidRDefault="00616638" w:rsidP="00616638">
            <w:pPr>
              <w:widowControl/>
              <w:autoSpaceDE/>
              <w:autoSpaceDN/>
              <w:adjustRightInd/>
              <w:rPr>
                <w:rFonts w:eastAsia="Times New Roman"/>
                <w:sz w:val="18"/>
                <w:szCs w:val="18"/>
              </w:rPr>
            </w:pPr>
          </w:p>
        </w:tc>
      </w:tr>
      <w:tr w:rsidR="00616638" w:rsidRPr="00532C65" w14:paraId="1ABC8933"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D2B96A7" w14:textId="77777777" w:rsidR="00616638" w:rsidRPr="00532C65" w:rsidRDefault="00616638" w:rsidP="00616638">
            <w:pPr>
              <w:jc w:val="center"/>
              <w:rPr>
                <w:rFonts w:eastAsia="Times New Roman"/>
                <w:sz w:val="18"/>
                <w:szCs w:val="18"/>
              </w:rPr>
            </w:pPr>
            <w:r w:rsidRPr="00532C65">
              <w:rPr>
                <w:rFonts w:eastAsia="Times New Roman"/>
                <w:sz w:val="18"/>
                <w:szCs w:val="18"/>
              </w:rPr>
              <w:t>Улично-дорожная сеть</w:t>
            </w:r>
          </w:p>
        </w:tc>
        <w:tc>
          <w:tcPr>
            <w:tcW w:w="4848" w:type="dxa"/>
            <w:tcBorders>
              <w:top w:val="single" w:sz="4" w:space="0" w:color="auto"/>
              <w:left w:val="single" w:sz="4" w:space="0" w:color="auto"/>
              <w:bottom w:val="single" w:sz="4" w:space="0" w:color="auto"/>
              <w:right w:val="single" w:sz="4" w:space="0" w:color="auto"/>
            </w:tcBorders>
            <w:hideMark/>
          </w:tcPr>
          <w:p w14:paraId="0C3F8267"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32C65">
              <w:rPr>
                <w:rFonts w:eastAsia="Times New Roman"/>
                <w:sz w:val="18"/>
                <w:szCs w:val="18"/>
              </w:rPr>
              <w:t>велотранспортной</w:t>
            </w:r>
            <w:proofErr w:type="spellEnd"/>
            <w:r w:rsidRPr="00532C65">
              <w:rPr>
                <w:rFonts w:eastAsia="Times New Roman"/>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1" w:anchor="sub_1271" w:history="1">
              <w:r w:rsidRPr="00532C65">
                <w:rPr>
                  <w:rFonts w:eastAsia="Times New Roman"/>
                  <w:color w:val="106BBE"/>
                  <w:sz w:val="18"/>
                  <w:szCs w:val="18"/>
                </w:rPr>
                <w:t>кодами 2.7.1</w:t>
              </w:r>
            </w:hyperlink>
            <w:r w:rsidRPr="00532C65">
              <w:rPr>
                <w:rFonts w:eastAsia="Times New Roman"/>
                <w:sz w:val="18"/>
                <w:szCs w:val="18"/>
              </w:rPr>
              <w:t xml:space="preserve">, </w:t>
            </w:r>
            <w:hyperlink r:id="rId72" w:anchor="sub_1049" w:history="1">
              <w:r w:rsidRPr="00532C65">
                <w:rPr>
                  <w:rFonts w:eastAsia="Times New Roman"/>
                  <w:color w:val="106BBE"/>
                  <w:sz w:val="18"/>
                  <w:szCs w:val="18"/>
                </w:rPr>
                <w:t>4.9</w:t>
              </w:r>
            </w:hyperlink>
            <w:r w:rsidRPr="00532C65">
              <w:rPr>
                <w:rFonts w:eastAsia="Times New Roman"/>
                <w:sz w:val="18"/>
                <w:szCs w:val="18"/>
              </w:rPr>
              <w:t xml:space="preserve">, </w:t>
            </w:r>
            <w:hyperlink r:id="rId73" w:anchor="sub_1723" w:history="1">
              <w:r w:rsidRPr="00532C65">
                <w:rPr>
                  <w:rFonts w:eastAsia="Times New Roman"/>
                  <w:color w:val="106BBE"/>
                  <w:sz w:val="18"/>
                  <w:szCs w:val="18"/>
                </w:rPr>
                <w:t>7.2.3</w:t>
              </w:r>
            </w:hyperlink>
            <w:r w:rsidRPr="00532C65">
              <w:rPr>
                <w:rFonts w:eastAsia="Times New Roman"/>
                <w:sz w:val="18"/>
                <w:szCs w:val="18"/>
              </w:rPr>
              <w:t>, а также некапитальных сооружений, предназначенных для охраны транспортных средств</w:t>
            </w:r>
          </w:p>
        </w:tc>
        <w:tc>
          <w:tcPr>
            <w:tcW w:w="1389" w:type="dxa"/>
            <w:tcBorders>
              <w:top w:val="single" w:sz="4" w:space="0" w:color="auto"/>
              <w:left w:val="single" w:sz="4" w:space="0" w:color="auto"/>
              <w:bottom w:val="single" w:sz="4" w:space="0" w:color="auto"/>
              <w:right w:val="single" w:sz="4" w:space="0" w:color="auto"/>
            </w:tcBorders>
            <w:hideMark/>
          </w:tcPr>
          <w:p w14:paraId="7B7A5519" w14:textId="77777777" w:rsidR="00616638" w:rsidRPr="00532C65" w:rsidRDefault="00616638" w:rsidP="00616638">
            <w:pPr>
              <w:jc w:val="center"/>
              <w:rPr>
                <w:rFonts w:eastAsia="Times New Roman"/>
                <w:sz w:val="18"/>
                <w:szCs w:val="18"/>
              </w:rPr>
            </w:pPr>
            <w:bookmarkStart w:id="159" w:name="sub_11201"/>
            <w:r w:rsidRPr="00532C65">
              <w:rPr>
                <w:rFonts w:eastAsia="Times New Roman"/>
                <w:sz w:val="18"/>
                <w:szCs w:val="18"/>
              </w:rPr>
              <w:t>12.0.1</w:t>
            </w:r>
            <w:bookmarkEnd w:id="159"/>
          </w:p>
        </w:tc>
        <w:tc>
          <w:tcPr>
            <w:tcW w:w="1280" w:type="dxa"/>
            <w:tcBorders>
              <w:top w:val="single" w:sz="4" w:space="0" w:color="auto"/>
              <w:left w:val="single" w:sz="4" w:space="0" w:color="auto"/>
              <w:bottom w:val="single" w:sz="4" w:space="0" w:color="auto"/>
              <w:right w:val="single" w:sz="4" w:space="0" w:color="auto"/>
            </w:tcBorders>
            <w:hideMark/>
          </w:tcPr>
          <w:p w14:paraId="1F1F9C51"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6F92BD13"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DE81EBA" w14:textId="77777777" w:rsidR="00616638" w:rsidRPr="00532C65" w:rsidRDefault="00616638" w:rsidP="00616638">
            <w:pPr>
              <w:jc w:val="center"/>
              <w:rPr>
                <w:rFonts w:eastAsia="Times New Roman"/>
                <w:sz w:val="18"/>
                <w:szCs w:val="18"/>
              </w:rPr>
            </w:pPr>
            <w:r w:rsidRPr="00532C65">
              <w:rPr>
                <w:rFonts w:eastAsia="Times New Roman"/>
                <w:sz w:val="18"/>
                <w:szCs w:val="18"/>
              </w:rPr>
              <w:t>Благоустройство территории</w:t>
            </w:r>
          </w:p>
        </w:tc>
        <w:tc>
          <w:tcPr>
            <w:tcW w:w="4848" w:type="dxa"/>
            <w:tcBorders>
              <w:top w:val="single" w:sz="4" w:space="0" w:color="auto"/>
              <w:left w:val="single" w:sz="4" w:space="0" w:color="auto"/>
              <w:bottom w:val="single" w:sz="4" w:space="0" w:color="auto"/>
              <w:right w:val="single" w:sz="4" w:space="0" w:color="auto"/>
            </w:tcBorders>
            <w:hideMark/>
          </w:tcPr>
          <w:p w14:paraId="5CEF9E0F"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89" w:type="dxa"/>
            <w:tcBorders>
              <w:top w:val="single" w:sz="4" w:space="0" w:color="auto"/>
              <w:left w:val="single" w:sz="4" w:space="0" w:color="auto"/>
              <w:bottom w:val="single" w:sz="4" w:space="0" w:color="auto"/>
              <w:right w:val="single" w:sz="4" w:space="0" w:color="auto"/>
            </w:tcBorders>
            <w:hideMark/>
          </w:tcPr>
          <w:p w14:paraId="6F8F9324" w14:textId="77777777" w:rsidR="00616638" w:rsidRPr="00532C65" w:rsidRDefault="00616638" w:rsidP="00616638">
            <w:pPr>
              <w:jc w:val="center"/>
              <w:rPr>
                <w:rFonts w:eastAsia="Times New Roman"/>
                <w:sz w:val="18"/>
                <w:szCs w:val="18"/>
              </w:rPr>
            </w:pPr>
            <w:bookmarkStart w:id="160" w:name="sub_11202"/>
            <w:r w:rsidRPr="00532C65">
              <w:rPr>
                <w:rFonts w:eastAsia="Times New Roman"/>
                <w:sz w:val="18"/>
                <w:szCs w:val="18"/>
              </w:rPr>
              <w:t>12.0.2</w:t>
            </w:r>
            <w:bookmarkEnd w:id="160"/>
          </w:p>
        </w:tc>
        <w:tc>
          <w:tcPr>
            <w:tcW w:w="1280" w:type="dxa"/>
            <w:tcBorders>
              <w:top w:val="single" w:sz="4" w:space="0" w:color="auto"/>
              <w:left w:val="single" w:sz="4" w:space="0" w:color="auto"/>
              <w:bottom w:val="single" w:sz="4" w:space="0" w:color="auto"/>
              <w:right w:val="single" w:sz="4" w:space="0" w:color="auto"/>
            </w:tcBorders>
            <w:hideMark/>
          </w:tcPr>
          <w:p w14:paraId="720CC948"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66FC4D05"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B6C6DB9" w14:textId="77777777" w:rsidR="00616638" w:rsidRPr="00532C65" w:rsidRDefault="00616638" w:rsidP="00616638">
            <w:pPr>
              <w:jc w:val="center"/>
              <w:rPr>
                <w:rFonts w:eastAsia="Times New Roman"/>
                <w:sz w:val="18"/>
                <w:szCs w:val="18"/>
              </w:rPr>
            </w:pPr>
            <w:r w:rsidRPr="00532C65">
              <w:rPr>
                <w:rFonts w:eastAsia="Times New Roman"/>
                <w:sz w:val="18"/>
                <w:szCs w:val="18"/>
              </w:rPr>
              <w:t>Ритуальная деятельность</w:t>
            </w:r>
          </w:p>
        </w:tc>
        <w:tc>
          <w:tcPr>
            <w:tcW w:w="4848" w:type="dxa"/>
            <w:tcBorders>
              <w:top w:val="single" w:sz="4" w:space="0" w:color="auto"/>
              <w:left w:val="single" w:sz="4" w:space="0" w:color="auto"/>
              <w:bottom w:val="single" w:sz="4" w:space="0" w:color="auto"/>
              <w:right w:val="single" w:sz="4" w:space="0" w:color="auto"/>
            </w:tcBorders>
            <w:hideMark/>
          </w:tcPr>
          <w:p w14:paraId="39BA3ABC"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кладбищ, крематориев и мест захоронения;</w:t>
            </w:r>
          </w:p>
          <w:p w14:paraId="386C00C2"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389" w:type="dxa"/>
            <w:tcBorders>
              <w:top w:val="single" w:sz="4" w:space="0" w:color="auto"/>
              <w:left w:val="single" w:sz="4" w:space="0" w:color="auto"/>
              <w:bottom w:val="single" w:sz="4" w:space="0" w:color="auto"/>
              <w:right w:val="single" w:sz="4" w:space="0" w:color="auto"/>
            </w:tcBorders>
            <w:hideMark/>
          </w:tcPr>
          <w:p w14:paraId="2265F0BD" w14:textId="77777777" w:rsidR="00616638" w:rsidRPr="00532C65" w:rsidRDefault="00616638" w:rsidP="00616638">
            <w:pPr>
              <w:jc w:val="center"/>
              <w:rPr>
                <w:rFonts w:eastAsia="Times New Roman"/>
                <w:sz w:val="18"/>
                <w:szCs w:val="18"/>
              </w:rPr>
            </w:pPr>
            <w:bookmarkStart w:id="161" w:name="sub_1121"/>
            <w:r w:rsidRPr="00532C65">
              <w:rPr>
                <w:rFonts w:eastAsia="Times New Roman"/>
                <w:sz w:val="18"/>
                <w:szCs w:val="18"/>
              </w:rPr>
              <w:t>12.1</w:t>
            </w:r>
            <w:bookmarkEnd w:id="161"/>
          </w:p>
        </w:tc>
        <w:tc>
          <w:tcPr>
            <w:tcW w:w="1280" w:type="dxa"/>
            <w:tcBorders>
              <w:top w:val="single" w:sz="4" w:space="0" w:color="auto"/>
              <w:left w:val="single" w:sz="4" w:space="0" w:color="auto"/>
              <w:bottom w:val="single" w:sz="4" w:space="0" w:color="auto"/>
              <w:right w:val="single" w:sz="4" w:space="0" w:color="auto"/>
            </w:tcBorders>
            <w:hideMark/>
          </w:tcPr>
          <w:p w14:paraId="3BD14978"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6AE33D7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8239D24" w14:textId="77777777" w:rsidR="00616638" w:rsidRPr="00532C65" w:rsidRDefault="00616638" w:rsidP="00616638">
            <w:pPr>
              <w:jc w:val="center"/>
              <w:rPr>
                <w:rFonts w:eastAsia="Times New Roman"/>
                <w:sz w:val="18"/>
                <w:szCs w:val="18"/>
              </w:rPr>
            </w:pPr>
            <w:r w:rsidRPr="00532C65">
              <w:rPr>
                <w:rFonts w:eastAsia="Times New Roman"/>
                <w:sz w:val="18"/>
                <w:szCs w:val="18"/>
              </w:rPr>
              <w:t>Специальная деятельность</w:t>
            </w:r>
          </w:p>
        </w:tc>
        <w:tc>
          <w:tcPr>
            <w:tcW w:w="4848" w:type="dxa"/>
            <w:tcBorders>
              <w:top w:val="single" w:sz="4" w:space="0" w:color="auto"/>
              <w:left w:val="single" w:sz="4" w:space="0" w:color="auto"/>
              <w:bottom w:val="single" w:sz="4" w:space="0" w:color="auto"/>
              <w:right w:val="single" w:sz="4" w:space="0" w:color="auto"/>
            </w:tcBorders>
            <w:hideMark/>
          </w:tcPr>
          <w:p w14:paraId="0950769A"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389" w:type="dxa"/>
            <w:tcBorders>
              <w:top w:val="single" w:sz="4" w:space="0" w:color="auto"/>
              <w:left w:val="single" w:sz="4" w:space="0" w:color="auto"/>
              <w:bottom w:val="single" w:sz="4" w:space="0" w:color="auto"/>
              <w:right w:val="single" w:sz="4" w:space="0" w:color="auto"/>
            </w:tcBorders>
            <w:hideMark/>
          </w:tcPr>
          <w:p w14:paraId="6EE2A39F" w14:textId="77777777" w:rsidR="00616638" w:rsidRPr="00532C65" w:rsidRDefault="00616638" w:rsidP="00616638">
            <w:pPr>
              <w:jc w:val="center"/>
              <w:rPr>
                <w:rFonts w:eastAsia="Times New Roman"/>
                <w:sz w:val="18"/>
                <w:szCs w:val="18"/>
              </w:rPr>
            </w:pPr>
            <w:bookmarkStart w:id="162" w:name="sub_1122"/>
            <w:r w:rsidRPr="00532C65">
              <w:rPr>
                <w:rFonts w:eastAsia="Times New Roman"/>
                <w:sz w:val="18"/>
                <w:szCs w:val="18"/>
              </w:rPr>
              <w:t>12.2</w:t>
            </w:r>
            <w:bookmarkEnd w:id="162"/>
          </w:p>
        </w:tc>
        <w:tc>
          <w:tcPr>
            <w:tcW w:w="1280" w:type="dxa"/>
            <w:tcBorders>
              <w:top w:val="single" w:sz="4" w:space="0" w:color="auto"/>
              <w:left w:val="single" w:sz="4" w:space="0" w:color="auto"/>
              <w:bottom w:val="single" w:sz="4" w:space="0" w:color="auto"/>
              <w:right w:val="single" w:sz="4" w:space="0" w:color="auto"/>
            </w:tcBorders>
            <w:hideMark/>
          </w:tcPr>
          <w:p w14:paraId="07ABF504"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73810354" w14:textId="77777777" w:rsidTr="00616638">
        <w:trPr>
          <w:trHeight w:val="187"/>
        </w:trPr>
        <w:tc>
          <w:tcPr>
            <w:tcW w:w="1985" w:type="dxa"/>
            <w:tcBorders>
              <w:top w:val="single" w:sz="4" w:space="0" w:color="auto"/>
              <w:left w:val="single" w:sz="4" w:space="0" w:color="auto"/>
              <w:bottom w:val="single" w:sz="4" w:space="0" w:color="auto"/>
              <w:right w:val="single" w:sz="4" w:space="0" w:color="auto"/>
            </w:tcBorders>
            <w:hideMark/>
          </w:tcPr>
          <w:p w14:paraId="2AB91196" w14:textId="77777777" w:rsidR="00616638" w:rsidRPr="00532C65" w:rsidRDefault="00616638" w:rsidP="00616638">
            <w:pPr>
              <w:jc w:val="center"/>
              <w:rPr>
                <w:rFonts w:eastAsia="Times New Roman"/>
                <w:sz w:val="18"/>
                <w:szCs w:val="18"/>
              </w:rPr>
            </w:pPr>
            <w:r w:rsidRPr="00532C65">
              <w:rPr>
                <w:rFonts w:eastAsia="Times New Roman"/>
                <w:sz w:val="18"/>
                <w:szCs w:val="18"/>
              </w:rPr>
              <w:t>Запас</w:t>
            </w:r>
          </w:p>
        </w:tc>
        <w:tc>
          <w:tcPr>
            <w:tcW w:w="4848" w:type="dxa"/>
            <w:tcBorders>
              <w:top w:val="single" w:sz="4" w:space="0" w:color="auto"/>
              <w:left w:val="single" w:sz="4" w:space="0" w:color="auto"/>
              <w:bottom w:val="single" w:sz="4" w:space="0" w:color="auto"/>
              <w:right w:val="single" w:sz="4" w:space="0" w:color="auto"/>
            </w:tcBorders>
            <w:hideMark/>
          </w:tcPr>
          <w:p w14:paraId="18E472F3" w14:textId="77777777" w:rsidR="00616638" w:rsidRPr="00532C65" w:rsidRDefault="00616638" w:rsidP="00616638">
            <w:pPr>
              <w:jc w:val="center"/>
              <w:rPr>
                <w:rFonts w:eastAsia="Times New Roman"/>
                <w:sz w:val="18"/>
                <w:szCs w:val="18"/>
              </w:rPr>
            </w:pPr>
            <w:r w:rsidRPr="00532C65">
              <w:rPr>
                <w:rFonts w:eastAsia="Times New Roman"/>
                <w:sz w:val="18"/>
                <w:szCs w:val="18"/>
              </w:rPr>
              <w:t>Отсутствие хозяйственной деятельности</w:t>
            </w:r>
          </w:p>
        </w:tc>
        <w:tc>
          <w:tcPr>
            <w:tcW w:w="1389" w:type="dxa"/>
            <w:tcBorders>
              <w:top w:val="single" w:sz="4" w:space="0" w:color="auto"/>
              <w:left w:val="single" w:sz="4" w:space="0" w:color="auto"/>
              <w:bottom w:val="single" w:sz="4" w:space="0" w:color="auto"/>
              <w:right w:val="single" w:sz="4" w:space="0" w:color="auto"/>
            </w:tcBorders>
            <w:hideMark/>
          </w:tcPr>
          <w:p w14:paraId="0F1A8462" w14:textId="77777777" w:rsidR="00616638" w:rsidRPr="00532C65" w:rsidRDefault="00616638" w:rsidP="00616638">
            <w:pPr>
              <w:jc w:val="center"/>
              <w:rPr>
                <w:rFonts w:eastAsia="Times New Roman"/>
                <w:sz w:val="18"/>
                <w:szCs w:val="18"/>
              </w:rPr>
            </w:pPr>
            <w:bookmarkStart w:id="163" w:name="sub_1123"/>
            <w:r w:rsidRPr="00532C65">
              <w:rPr>
                <w:rFonts w:eastAsia="Times New Roman"/>
                <w:sz w:val="18"/>
                <w:szCs w:val="18"/>
              </w:rPr>
              <w:t>12.3</w:t>
            </w:r>
            <w:bookmarkEnd w:id="163"/>
          </w:p>
        </w:tc>
        <w:tc>
          <w:tcPr>
            <w:tcW w:w="1280" w:type="dxa"/>
            <w:tcBorders>
              <w:top w:val="single" w:sz="4" w:space="0" w:color="auto"/>
              <w:left w:val="single" w:sz="4" w:space="0" w:color="auto"/>
              <w:bottom w:val="single" w:sz="4" w:space="0" w:color="auto"/>
              <w:right w:val="single" w:sz="4" w:space="0" w:color="auto"/>
            </w:tcBorders>
            <w:hideMark/>
          </w:tcPr>
          <w:p w14:paraId="07556E9C"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620CC9E6"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769913F" w14:textId="77777777" w:rsidR="00616638" w:rsidRPr="00532C65" w:rsidRDefault="00616638" w:rsidP="00616638">
            <w:pPr>
              <w:jc w:val="center"/>
              <w:rPr>
                <w:rFonts w:eastAsia="Times New Roman"/>
                <w:sz w:val="18"/>
                <w:szCs w:val="18"/>
              </w:rPr>
            </w:pPr>
            <w:bookmarkStart w:id="164" w:name="sub_1130"/>
            <w:r w:rsidRPr="00532C65">
              <w:rPr>
                <w:rFonts w:eastAsia="Times New Roman"/>
                <w:sz w:val="18"/>
                <w:szCs w:val="18"/>
              </w:rPr>
              <w:t>Земельные участки общего назначения</w:t>
            </w:r>
            <w:bookmarkEnd w:id="164"/>
          </w:p>
        </w:tc>
        <w:tc>
          <w:tcPr>
            <w:tcW w:w="4848" w:type="dxa"/>
            <w:tcBorders>
              <w:top w:val="single" w:sz="4" w:space="0" w:color="auto"/>
              <w:left w:val="single" w:sz="4" w:space="0" w:color="auto"/>
              <w:bottom w:val="single" w:sz="4" w:space="0" w:color="auto"/>
              <w:right w:val="single" w:sz="4" w:space="0" w:color="auto"/>
            </w:tcBorders>
            <w:hideMark/>
          </w:tcPr>
          <w:p w14:paraId="67F5EEBB" w14:textId="77777777" w:rsidR="00616638" w:rsidRPr="00532C65" w:rsidRDefault="00616638" w:rsidP="00616638">
            <w:pPr>
              <w:jc w:val="center"/>
              <w:rPr>
                <w:rFonts w:eastAsia="Times New Roman"/>
                <w:sz w:val="18"/>
                <w:szCs w:val="18"/>
              </w:rPr>
            </w:pPr>
            <w:r w:rsidRPr="00532C65">
              <w:rPr>
                <w:rFonts w:eastAsia="Times New Roman"/>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389" w:type="dxa"/>
            <w:tcBorders>
              <w:top w:val="single" w:sz="4" w:space="0" w:color="auto"/>
              <w:left w:val="single" w:sz="4" w:space="0" w:color="auto"/>
              <w:bottom w:val="single" w:sz="4" w:space="0" w:color="auto"/>
              <w:right w:val="single" w:sz="4" w:space="0" w:color="auto"/>
            </w:tcBorders>
            <w:hideMark/>
          </w:tcPr>
          <w:p w14:paraId="60D47BC2" w14:textId="77777777" w:rsidR="00616638" w:rsidRPr="00532C65" w:rsidRDefault="00616638" w:rsidP="00616638">
            <w:pPr>
              <w:jc w:val="center"/>
              <w:rPr>
                <w:rFonts w:eastAsia="Times New Roman"/>
                <w:sz w:val="18"/>
                <w:szCs w:val="18"/>
              </w:rPr>
            </w:pPr>
            <w:r w:rsidRPr="00532C65">
              <w:rPr>
                <w:rFonts w:eastAsia="Times New Roman"/>
                <w:sz w:val="18"/>
                <w:szCs w:val="18"/>
              </w:rPr>
              <w:t>13.0</w:t>
            </w:r>
          </w:p>
        </w:tc>
        <w:tc>
          <w:tcPr>
            <w:tcW w:w="1280" w:type="dxa"/>
            <w:tcBorders>
              <w:top w:val="single" w:sz="4" w:space="0" w:color="auto"/>
              <w:left w:val="single" w:sz="4" w:space="0" w:color="auto"/>
              <w:bottom w:val="single" w:sz="4" w:space="0" w:color="auto"/>
              <w:right w:val="single" w:sz="4" w:space="0" w:color="auto"/>
            </w:tcBorders>
            <w:hideMark/>
          </w:tcPr>
          <w:p w14:paraId="529CBD08"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12DEC8AA"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FAA6F46" w14:textId="77777777" w:rsidR="00616638" w:rsidRPr="00532C65" w:rsidRDefault="00616638" w:rsidP="00616638">
            <w:pPr>
              <w:jc w:val="center"/>
              <w:rPr>
                <w:rFonts w:eastAsia="Times New Roman"/>
                <w:sz w:val="18"/>
                <w:szCs w:val="18"/>
              </w:rPr>
            </w:pPr>
            <w:r w:rsidRPr="00532C65">
              <w:rPr>
                <w:rFonts w:eastAsia="Times New Roman"/>
                <w:sz w:val="18"/>
                <w:szCs w:val="18"/>
              </w:rPr>
              <w:t>Ведение огородничества</w:t>
            </w:r>
          </w:p>
        </w:tc>
        <w:tc>
          <w:tcPr>
            <w:tcW w:w="4848" w:type="dxa"/>
            <w:tcBorders>
              <w:top w:val="single" w:sz="4" w:space="0" w:color="auto"/>
              <w:left w:val="single" w:sz="4" w:space="0" w:color="auto"/>
              <w:bottom w:val="single" w:sz="4" w:space="0" w:color="auto"/>
              <w:right w:val="single" w:sz="4" w:space="0" w:color="auto"/>
            </w:tcBorders>
            <w:hideMark/>
          </w:tcPr>
          <w:p w14:paraId="687B876D"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389" w:type="dxa"/>
            <w:tcBorders>
              <w:top w:val="single" w:sz="4" w:space="0" w:color="auto"/>
              <w:left w:val="single" w:sz="4" w:space="0" w:color="auto"/>
              <w:bottom w:val="single" w:sz="4" w:space="0" w:color="auto"/>
              <w:right w:val="single" w:sz="4" w:space="0" w:color="auto"/>
            </w:tcBorders>
            <w:hideMark/>
          </w:tcPr>
          <w:p w14:paraId="660746DF" w14:textId="77777777" w:rsidR="00616638" w:rsidRPr="00532C65" w:rsidRDefault="00616638" w:rsidP="00616638">
            <w:pPr>
              <w:jc w:val="center"/>
              <w:rPr>
                <w:rFonts w:eastAsia="Times New Roman"/>
                <w:sz w:val="18"/>
                <w:szCs w:val="18"/>
              </w:rPr>
            </w:pPr>
            <w:bookmarkStart w:id="165" w:name="sub_1131"/>
            <w:r w:rsidRPr="00532C65">
              <w:rPr>
                <w:rFonts w:eastAsia="Times New Roman"/>
                <w:sz w:val="18"/>
                <w:szCs w:val="18"/>
              </w:rPr>
              <w:t>13.1</w:t>
            </w:r>
            <w:bookmarkEnd w:id="165"/>
          </w:p>
        </w:tc>
        <w:tc>
          <w:tcPr>
            <w:tcW w:w="1280" w:type="dxa"/>
            <w:tcBorders>
              <w:top w:val="single" w:sz="4" w:space="0" w:color="auto"/>
              <w:left w:val="single" w:sz="4" w:space="0" w:color="auto"/>
              <w:bottom w:val="single" w:sz="4" w:space="0" w:color="auto"/>
              <w:right w:val="single" w:sz="4" w:space="0" w:color="auto"/>
            </w:tcBorders>
            <w:hideMark/>
          </w:tcPr>
          <w:p w14:paraId="4036D6E4"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47BAA9D4"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7C4E173" w14:textId="77777777" w:rsidR="00616638" w:rsidRPr="00532C65" w:rsidRDefault="00616638" w:rsidP="00616638">
            <w:pPr>
              <w:jc w:val="center"/>
              <w:rPr>
                <w:rFonts w:eastAsia="Times New Roman"/>
                <w:sz w:val="18"/>
                <w:szCs w:val="18"/>
              </w:rPr>
            </w:pPr>
            <w:r w:rsidRPr="00532C65">
              <w:rPr>
                <w:rFonts w:eastAsia="Times New Roman"/>
                <w:sz w:val="18"/>
                <w:szCs w:val="18"/>
              </w:rPr>
              <w:t>Ведение садоводства</w:t>
            </w:r>
          </w:p>
        </w:tc>
        <w:tc>
          <w:tcPr>
            <w:tcW w:w="4848" w:type="dxa"/>
            <w:tcBorders>
              <w:top w:val="single" w:sz="4" w:space="0" w:color="auto"/>
              <w:left w:val="single" w:sz="4" w:space="0" w:color="auto"/>
              <w:bottom w:val="single" w:sz="4" w:space="0" w:color="auto"/>
              <w:right w:val="single" w:sz="4" w:space="0" w:color="auto"/>
            </w:tcBorders>
            <w:hideMark/>
          </w:tcPr>
          <w:p w14:paraId="2709BB64"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74" w:anchor="sub_1021" w:history="1">
              <w:r w:rsidRPr="00532C65">
                <w:rPr>
                  <w:rFonts w:eastAsia="Times New Roman"/>
                  <w:color w:val="106BBE"/>
                  <w:sz w:val="18"/>
                  <w:szCs w:val="18"/>
                </w:rPr>
                <w:t>кодом 2.1</w:t>
              </w:r>
            </w:hyperlink>
            <w:r w:rsidRPr="00532C65">
              <w:rPr>
                <w:rFonts w:eastAsia="Times New Roman"/>
                <w:sz w:val="18"/>
                <w:szCs w:val="18"/>
              </w:rPr>
              <w:t xml:space="preserve">, хозяйственных построек и </w:t>
            </w:r>
            <w:r w:rsidRPr="00532C65">
              <w:rPr>
                <w:rFonts w:eastAsia="Times New Roman"/>
                <w:sz w:val="18"/>
                <w:szCs w:val="18"/>
              </w:rPr>
              <w:lastRenderedPageBreak/>
              <w:t>гаражей для собственных нужд</w:t>
            </w:r>
          </w:p>
        </w:tc>
        <w:tc>
          <w:tcPr>
            <w:tcW w:w="1389" w:type="dxa"/>
            <w:tcBorders>
              <w:top w:val="single" w:sz="4" w:space="0" w:color="auto"/>
              <w:left w:val="single" w:sz="4" w:space="0" w:color="auto"/>
              <w:bottom w:val="single" w:sz="4" w:space="0" w:color="auto"/>
              <w:right w:val="single" w:sz="4" w:space="0" w:color="auto"/>
            </w:tcBorders>
            <w:hideMark/>
          </w:tcPr>
          <w:p w14:paraId="3B66B129" w14:textId="77777777" w:rsidR="00616638" w:rsidRPr="00532C65" w:rsidRDefault="00616638" w:rsidP="00616638">
            <w:pPr>
              <w:jc w:val="center"/>
              <w:rPr>
                <w:rFonts w:eastAsia="Times New Roman"/>
                <w:sz w:val="18"/>
                <w:szCs w:val="18"/>
              </w:rPr>
            </w:pPr>
            <w:bookmarkStart w:id="166" w:name="sub_1132"/>
            <w:r w:rsidRPr="00532C65">
              <w:rPr>
                <w:rFonts w:eastAsia="Times New Roman"/>
                <w:sz w:val="18"/>
                <w:szCs w:val="18"/>
              </w:rPr>
              <w:lastRenderedPageBreak/>
              <w:t>13.2</w:t>
            </w:r>
            <w:bookmarkEnd w:id="166"/>
          </w:p>
        </w:tc>
        <w:tc>
          <w:tcPr>
            <w:tcW w:w="1280" w:type="dxa"/>
            <w:tcBorders>
              <w:top w:val="single" w:sz="4" w:space="0" w:color="auto"/>
              <w:left w:val="single" w:sz="4" w:space="0" w:color="auto"/>
              <w:bottom w:val="single" w:sz="4" w:space="0" w:color="auto"/>
              <w:right w:val="single" w:sz="4" w:space="0" w:color="auto"/>
            </w:tcBorders>
            <w:hideMark/>
          </w:tcPr>
          <w:p w14:paraId="6DA756D2"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bl>
    <w:p w14:paraId="5F120773" w14:textId="77777777" w:rsidR="00616638" w:rsidRPr="00532C65" w:rsidRDefault="00616638" w:rsidP="00616638">
      <w:pPr>
        <w:rPr>
          <w:rFonts w:eastAsia="Times New Roman"/>
          <w:sz w:val="18"/>
          <w:szCs w:val="18"/>
        </w:rPr>
      </w:pPr>
      <w:r w:rsidRPr="00532C65">
        <w:rPr>
          <w:rFonts w:eastAsia="Times New Roman"/>
          <w:sz w:val="18"/>
          <w:szCs w:val="18"/>
        </w:rPr>
        <w:t>──────────────────────────────</w:t>
      </w:r>
    </w:p>
    <w:p w14:paraId="51B4B406" w14:textId="77777777" w:rsidR="00616638" w:rsidRPr="00532C65" w:rsidRDefault="00616638" w:rsidP="00616638">
      <w:pPr>
        <w:widowControl/>
        <w:autoSpaceDE/>
        <w:autoSpaceDN/>
        <w:adjustRightInd/>
        <w:rPr>
          <w:rFonts w:eastAsia="Times New Roman"/>
          <w:sz w:val="18"/>
          <w:szCs w:val="18"/>
        </w:rPr>
      </w:pPr>
      <w:bookmarkStart w:id="167" w:name="sub_111"/>
      <w:r w:rsidRPr="00532C65">
        <w:rPr>
          <w:rFonts w:eastAsia="Times New Roman"/>
          <w:sz w:val="18"/>
          <w:szCs w:val="18"/>
          <w:vertAlign w:val="superscript"/>
        </w:rPr>
        <w:t xml:space="preserve">1 </w:t>
      </w:r>
      <w:r w:rsidRPr="00532C65">
        <w:rPr>
          <w:rFonts w:eastAsia="Times New Roman"/>
          <w:sz w:val="18"/>
          <w:szCs w:val="18"/>
        </w:rPr>
        <w:t>В скобках указаны иные равнозначные наименования.</w:t>
      </w:r>
    </w:p>
    <w:p w14:paraId="1C6B1D94" w14:textId="77777777" w:rsidR="00616638" w:rsidRPr="00532C65" w:rsidRDefault="00616638" w:rsidP="00616638">
      <w:pPr>
        <w:widowControl/>
        <w:autoSpaceDE/>
        <w:autoSpaceDN/>
        <w:adjustRightInd/>
        <w:rPr>
          <w:rFonts w:eastAsia="Times New Roman"/>
          <w:sz w:val="18"/>
          <w:szCs w:val="18"/>
        </w:rPr>
      </w:pPr>
      <w:bookmarkStart w:id="168" w:name="sub_222"/>
      <w:bookmarkEnd w:id="167"/>
      <w:r w:rsidRPr="00532C65">
        <w:rPr>
          <w:rFonts w:eastAsia="Times New Roman"/>
          <w:sz w:val="18"/>
          <w:szCs w:val="18"/>
          <w:vertAlign w:val="superscript"/>
        </w:rPr>
        <w:t>2</w:t>
      </w:r>
      <w:r w:rsidRPr="00532C65">
        <w:rPr>
          <w:rFonts w:eastAsia="Times New Roman"/>
          <w:sz w:val="18"/>
          <w:szCs w:val="18"/>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545A709C" w14:textId="77777777" w:rsidR="00616638" w:rsidRPr="00532C65" w:rsidRDefault="00616638" w:rsidP="00616638">
      <w:pPr>
        <w:widowControl/>
        <w:autoSpaceDE/>
        <w:autoSpaceDN/>
        <w:adjustRightInd/>
        <w:rPr>
          <w:rFonts w:eastAsia="Times New Roman"/>
          <w:sz w:val="18"/>
          <w:szCs w:val="18"/>
        </w:rPr>
      </w:pPr>
      <w:bookmarkStart w:id="169" w:name="sub_333"/>
      <w:bookmarkEnd w:id="168"/>
      <w:r w:rsidRPr="00532C65">
        <w:rPr>
          <w:rFonts w:eastAsia="Times New Roman"/>
          <w:sz w:val="18"/>
          <w:szCs w:val="18"/>
          <w:vertAlign w:val="superscript"/>
        </w:rPr>
        <w:t>3</w:t>
      </w:r>
      <w:r w:rsidRPr="00532C65">
        <w:rPr>
          <w:rFonts w:eastAsia="Times New Roman"/>
          <w:sz w:val="18"/>
          <w:szCs w:val="18"/>
        </w:rPr>
        <w:t xml:space="preserve"> Текстовое наименование вида разрешенного использования земельного участка и его код (числовое обозначение) являются равнозначными.</w:t>
      </w:r>
    </w:p>
    <w:bookmarkEnd w:id="169"/>
    <w:p w14:paraId="2C9EF334" w14:textId="77777777" w:rsidR="00616638" w:rsidRPr="00532C65" w:rsidRDefault="00616638" w:rsidP="00616638">
      <w:pPr>
        <w:widowControl/>
        <w:autoSpaceDE/>
        <w:autoSpaceDN/>
        <w:adjustRightInd/>
        <w:rPr>
          <w:rFonts w:eastAsia="Times New Roman"/>
          <w:sz w:val="20"/>
          <w:szCs w:val="20"/>
        </w:rPr>
      </w:pPr>
    </w:p>
    <w:p w14:paraId="68E4E642"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РОССИЙСКАЯ ФЕДЕРАЦИЯ (РОССИЯ)</w:t>
      </w:r>
    </w:p>
    <w:p w14:paraId="3062600C"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490B7FAE"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МИРНИНСКИЙ РАЙОН</w:t>
      </w:r>
    </w:p>
    <w:p w14:paraId="592E0F73"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5713956E"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255870F5" w14:textId="77777777" w:rsidR="00616638" w:rsidRPr="00532C65" w:rsidRDefault="00616638" w:rsidP="00616638">
      <w:pPr>
        <w:widowControl/>
        <w:autoSpaceDE/>
        <w:autoSpaceDN/>
        <w:adjustRightInd/>
        <w:jc w:val="center"/>
        <w:rPr>
          <w:rFonts w:eastAsia="Times New Roman"/>
          <w:sz w:val="20"/>
          <w:szCs w:val="20"/>
        </w:rPr>
      </w:pPr>
    </w:p>
    <w:p w14:paraId="4CF2323B"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LXIX СЕССИЯ</w:t>
      </w:r>
    </w:p>
    <w:p w14:paraId="027DE95D" w14:textId="77777777" w:rsidR="00616638" w:rsidRPr="00532C65" w:rsidRDefault="00616638" w:rsidP="00616638">
      <w:pPr>
        <w:widowControl/>
        <w:autoSpaceDE/>
        <w:autoSpaceDN/>
        <w:adjustRightInd/>
        <w:jc w:val="center"/>
        <w:rPr>
          <w:rFonts w:eastAsia="Times New Roman"/>
          <w:sz w:val="20"/>
          <w:szCs w:val="20"/>
        </w:rPr>
      </w:pPr>
    </w:p>
    <w:p w14:paraId="336E45CA"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РЕШЕНИЕ</w:t>
      </w:r>
    </w:p>
    <w:tbl>
      <w:tblPr>
        <w:tblW w:w="5000" w:type="pct"/>
        <w:tblLook w:val="04A0" w:firstRow="1" w:lastRow="0" w:firstColumn="1" w:lastColumn="0" w:noHBand="0" w:noVBand="1"/>
      </w:tblPr>
      <w:tblGrid>
        <w:gridCol w:w="4946"/>
        <w:gridCol w:w="4692"/>
      </w:tblGrid>
      <w:tr w:rsidR="00616638" w:rsidRPr="00532C65" w14:paraId="499E1E84" w14:textId="77777777" w:rsidTr="00616638">
        <w:tc>
          <w:tcPr>
            <w:tcW w:w="2566" w:type="pct"/>
            <w:hideMark/>
          </w:tcPr>
          <w:p w14:paraId="28782849" w14:textId="77777777" w:rsidR="00616638" w:rsidRPr="00532C65" w:rsidRDefault="00616638" w:rsidP="00616638">
            <w:pPr>
              <w:widowControl/>
              <w:autoSpaceDE/>
              <w:autoSpaceDN/>
              <w:adjustRightInd/>
              <w:rPr>
                <w:rFonts w:eastAsia="Times New Roman"/>
                <w:bCs/>
                <w:sz w:val="20"/>
                <w:szCs w:val="20"/>
              </w:rPr>
            </w:pPr>
            <w:r w:rsidRPr="00532C65">
              <w:rPr>
                <w:rFonts w:eastAsia="Times New Roman"/>
                <w:bCs/>
                <w:sz w:val="20"/>
                <w:szCs w:val="20"/>
              </w:rPr>
              <w:t>16 декабря 2021 года</w:t>
            </w:r>
          </w:p>
        </w:tc>
        <w:tc>
          <w:tcPr>
            <w:tcW w:w="2434" w:type="pct"/>
            <w:hideMark/>
          </w:tcPr>
          <w:p w14:paraId="24AE3118" w14:textId="77777777" w:rsidR="00616638" w:rsidRPr="00532C65" w:rsidRDefault="00616638" w:rsidP="00616638">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sz w:val="20"/>
                <w:szCs w:val="20"/>
              </w:rPr>
              <w:t>-№ 69-5</w:t>
            </w:r>
          </w:p>
        </w:tc>
      </w:tr>
    </w:tbl>
    <w:p w14:paraId="52057BA7" w14:textId="77777777" w:rsidR="00616638" w:rsidRPr="00532C65" w:rsidRDefault="00616638" w:rsidP="00616638">
      <w:pPr>
        <w:widowControl/>
        <w:autoSpaceDE/>
        <w:autoSpaceDN/>
        <w:adjustRightInd/>
        <w:rPr>
          <w:rFonts w:eastAsia="Times New Roman"/>
          <w:bCs/>
          <w:sz w:val="20"/>
          <w:szCs w:val="20"/>
        </w:rPr>
      </w:pPr>
    </w:p>
    <w:p w14:paraId="37659D5F" w14:textId="77777777" w:rsidR="00616638" w:rsidRPr="00532C65" w:rsidRDefault="00616638" w:rsidP="00616638">
      <w:pPr>
        <w:widowControl/>
        <w:autoSpaceDE/>
        <w:autoSpaceDN/>
        <w:adjustRightInd/>
        <w:jc w:val="center"/>
        <w:rPr>
          <w:rFonts w:eastAsia="Times New Roman"/>
          <w:b/>
          <w:sz w:val="20"/>
          <w:szCs w:val="20"/>
        </w:rPr>
      </w:pPr>
      <w:r w:rsidRPr="00532C65">
        <w:rPr>
          <w:rFonts w:eastAsia="Times New Roman"/>
          <w:b/>
          <w:sz w:val="20"/>
          <w:szCs w:val="20"/>
        </w:rPr>
        <w:t>Об утверждении ставок арендной платы на земельные участки,</w:t>
      </w:r>
    </w:p>
    <w:p w14:paraId="505307F9"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sz w:val="20"/>
          <w:szCs w:val="20"/>
        </w:rPr>
        <w:t>находящиеся в собственности муниципального образования «Поселок Айхал» Мирнинского района Республики Саха (Якутия), на 2022 год</w:t>
      </w:r>
    </w:p>
    <w:p w14:paraId="1C65B9B8" w14:textId="77777777" w:rsidR="00616638" w:rsidRPr="00532C65" w:rsidRDefault="00616638" w:rsidP="00616638">
      <w:pPr>
        <w:widowControl/>
        <w:suppressAutoHyphens/>
        <w:autoSpaceDE/>
        <w:autoSpaceDN/>
        <w:adjustRightInd/>
        <w:ind w:firstLine="586"/>
        <w:jc w:val="both"/>
        <w:rPr>
          <w:rFonts w:eastAsia="Arial Unicode MS"/>
          <w:sz w:val="20"/>
          <w:szCs w:val="20"/>
          <w:lang w:eastAsia="ar-SA"/>
        </w:rPr>
      </w:pPr>
    </w:p>
    <w:p w14:paraId="05928EA8" w14:textId="77777777" w:rsidR="00616638" w:rsidRPr="00532C65" w:rsidRDefault="00616638" w:rsidP="00616638">
      <w:pPr>
        <w:widowControl/>
        <w:suppressAutoHyphens/>
        <w:autoSpaceDE/>
        <w:autoSpaceDN/>
        <w:adjustRightInd/>
        <w:ind w:firstLine="586"/>
        <w:jc w:val="both"/>
        <w:rPr>
          <w:rFonts w:eastAsia="Arial Unicode MS"/>
          <w:b/>
          <w:bCs/>
          <w:sz w:val="20"/>
          <w:szCs w:val="20"/>
          <w:lang w:eastAsia="ar-SA"/>
        </w:rPr>
      </w:pPr>
      <w:r w:rsidRPr="00532C65">
        <w:rPr>
          <w:rFonts w:eastAsia="Arial Unicode MS"/>
          <w:sz w:val="20"/>
          <w:szCs w:val="20"/>
          <w:lang w:eastAsia="ar-SA"/>
        </w:rPr>
        <w:t xml:space="preserve">Руководствуясь Конституцией Российской Федерации, Земельным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РФ», Федеральным законом от 17.04.2006 № 53-ФЗ «О внесении изменений в Земельный кодекс Российской Федерации, Федеральным законом от 21.07.1997 № 122-ФЗ «О государственной регистрации прав на недвижимое имущество и сделок с ним», пунктом 10 статьи 3, пунктом 3 статьи 3.1 Федерального закона от 25.10.2001 № 137-ФЗ «О введении в действие Земельного кодекса Российской Федерации»,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статьей 24 Устава муниципального образования «Поселок Айхал» Мирнинского района Республики Саха (Якутия), </w:t>
      </w:r>
      <w:r w:rsidRPr="00532C65">
        <w:rPr>
          <w:rFonts w:eastAsia="Arial Unicode MS"/>
          <w:b/>
          <w:bCs/>
          <w:sz w:val="20"/>
          <w:szCs w:val="20"/>
          <w:lang w:eastAsia="ar-SA"/>
        </w:rPr>
        <w:t>поселковый Совет депутатов решил:</w:t>
      </w:r>
    </w:p>
    <w:p w14:paraId="62776918" w14:textId="77777777" w:rsidR="00616638" w:rsidRPr="00532C65" w:rsidRDefault="00616638" w:rsidP="00616638">
      <w:pPr>
        <w:widowControl/>
        <w:suppressAutoHyphens/>
        <w:autoSpaceDE/>
        <w:autoSpaceDN/>
        <w:adjustRightInd/>
        <w:ind w:firstLine="586"/>
        <w:jc w:val="both"/>
        <w:rPr>
          <w:rFonts w:eastAsia="Arial Unicode MS"/>
          <w:b/>
          <w:bCs/>
          <w:sz w:val="20"/>
          <w:szCs w:val="20"/>
          <w:lang w:eastAsia="ar-SA"/>
        </w:rPr>
      </w:pPr>
    </w:p>
    <w:p w14:paraId="1A07A20D" w14:textId="77777777" w:rsidR="00616638" w:rsidRPr="00532C65" w:rsidRDefault="00616638" w:rsidP="00B76090">
      <w:pPr>
        <w:widowControl/>
        <w:numPr>
          <w:ilvl w:val="0"/>
          <w:numId w:val="23"/>
        </w:numPr>
        <w:tabs>
          <w:tab w:val="left" w:pos="0"/>
        </w:tabs>
        <w:suppressAutoHyphens/>
        <w:autoSpaceDE/>
        <w:autoSpaceDN/>
        <w:adjustRightInd/>
        <w:ind w:left="0" w:firstLine="568"/>
        <w:contextualSpacing/>
        <w:jc w:val="both"/>
        <w:rPr>
          <w:rFonts w:eastAsiaTheme="minorHAnsi"/>
          <w:sz w:val="20"/>
          <w:szCs w:val="20"/>
          <w:lang w:val="x-none" w:eastAsia="x-none"/>
        </w:rPr>
      </w:pPr>
      <w:r w:rsidRPr="00532C65">
        <w:rPr>
          <w:rFonts w:eastAsiaTheme="minorHAnsi"/>
          <w:sz w:val="20"/>
          <w:szCs w:val="20"/>
          <w:lang w:val="x-none" w:eastAsia="x-none"/>
        </w:rPr>
        <w:t>Утвердить ставки арендной платы на земельные участки, находящиеся в собственности муниципального образования «Поселок Айхал» Мирнинского района Республики Саха (Якутия) на 2022 год согласно Приложению№1, к настоящему решению.</w:t>
      </w:r>
    </w:p>
    <w:p w14:paraId="31E08884" w14:textId="77777777" w:rsidR="00616638" w:rsidRPr="00532C65" w:rsidRDefault="00616638" w:rsidP="00B76090">
      <w:pPr>
        <w:widowControl/>
        <w:numPr>
          <w:ilvl w:val="0"/>
          <w:numId w:val="23"/>
        </w:numPr>
        <w:tabs>
          <w:tab w:val="left" w:pos="0"/>
        </w:tabs>
        <w:suppressAutoHyphens/>
        <w:autoSpaceDE/>
        <w:autoSpaceDN/>
        <w:adjustRightInd/>
        <w:ind w:left="0" w:firstLine="568"/>
        <w:contextualSpacing/>
        <w:jc w:val="both"/>
        <w:rPr>
          <w:rFonts w:eastAsiaTheme="minorHAnsi"/>
          <w:b/>
          <w:sz w:val="20"/>
          <w:szCs w:val="20"/>
          <w:lang w:val="x-none" w:eastAsia="x-none"/>
        </w:rPr>
      </w:pPr>
      <w:r w:rsidRPr="00532C65">
        <w:rPr>
          <w:rFonts w:eastAsiaTheme="minorHAnsi"/>
          <w:sz w:val="20"/>
          <w:szCs w:val="20"/>
          <w:lang w:val="x-none" w:eastAsia="x-none"/>
        </w:rPr>
        <w:t>Утвердить ставки арендной платы на земельные участки, находящиеся в собственности муниципального образования «Посёлок Айхал» Мирнинского района Республики Саха (Якутия) на 2022 год (на основе классификатора видов разрешенного использования земельных участков) согласно приложению №2 к настоящему решению.</w:t>
      </w:r>
    </w:p>
    <w:p w14:paraId="0DE207D9" w14:textId="77777777" w:rsidR="00616638" w:rsidRPr="00532C65" w:rsidRDefault="00616638" w:rsidP="00B76090">
      <w:pPr>
        <w:widowControl/>
        <w:numPr>
          <w:ilvl w:val="0"/>
          <w:numId w:val="23"/>
        </w:numPr>
        <w:tabs>
          <w:tab w:val="left" w:pos="0"/>
        </w:tabs>
        <w:autoSpaceDE/>
        <w:autoSpaceDN/>
        <w:adjustRightInd/>
        <w:ind w:left="0" w:firstLine="568"/>
        <w:contextualSpacing/>
        <w:jc w:val="both"/>
        <w:rPr>
          <w:rFonts w:eastAsiaTheme="minorHAnsi"/>
          <w:sz w:val="20"/>
          <w:szCs w:val="20"/>
          <w:lang w:val="x-none" w:eastAsia="x-none"/>
        </w:rPr>
      </w:pPr>
      <w:r w:rsidRPr="00532C65">
        <w:rPr>
          <w:rFonts w:eastAsiaTheme="minorHAnsi"/>
          <w:sz w:val="20"/>
          <w:szCs w:val="20"/>
          <w:lang w:val="x-none"/>
        </w:rPr>
        <w:t>В случае реализации юридическими лицами и индивидуальными предпринимателями алкогольной продукции, установить базовую ставку арендной платы в размере 6 % от кадастровой стоимости земельного участка, находящегося в собственности м</w:t>
      </w:r>
      <w:r w:rsidRPr="00532C65">
        <w:rPr>
          <w:rFonts w:eastAsiaTheme="minorHAnsi"/>
          <w:sz w:val="20"/>
          <w:szCs w:val="20"/>
          <w:lang w:val="x-none" w:eastAsia="x-none"/>
        </w:rPr>
        <w:t>униципального образования «Посёлок Айхал» Мирнинского района Республики Саха (Якутия)</w:t>
      </w:r>
      <w:r w:rsidRPr="00532C65">
        <w:rPr>
          <w:rFonts w:eastAsiaTheme="minorHAnsi"/>
          <w:sz w:val="20"/>
          <w:szCs w:val="20"/>
          <w:lang w:val="x-none"/>
        </w:rPr>
        <w:t>, в том числе сданного в субаренду недвижимого имущества, расположенного на данном земельном участке.</w:t>
      </w:r>
    </w:p>
    <w:p w14:paraId="3353C5C8" w14:textId="77777777" w:rsidR="00616638" w:rsidRPr="00532C65" w:rsidRDefault="00616638" w:rsidP="00B76090">
      <w:pPr>
        <w:widowControl/>
        <w:numPr>
          <w:ilvl w:val="0"/>
          <w:numId w:val="23"/>
        </w:numPr>
        <w:tabs>
          <w:tab w:val="left" w:pos="0"/>
        </w:tabs>
        <w:autoSpaceDE/>
        <w:autoSpaceDN/>
        <w:adjustRightInd/>
        <w:ind w:left="0" w:firstLine="568"/>
        <w:contextualSpacing/>
        <w:jc w:val="both"/>
        <w:rPr>
          <w:rFonts w:eastAsiaTheme="minorHAnsi"/>
          <w:bCs/>
          <w:sz w:val="20"/>
          <w:szCs w:val="20"/>
          <w:lang w:val="x-none"/>
        </w:rPr>
      </w:pPr>
      <w:r w:rsidRPr="00532C65">
        <w:rPr>
          <w:rFonts w:eastAsiaTheme="minorHAnsi"/>
          <w:sz w:val="20"/>
          <w:szCs w:val="20"/>
          <w:lang w:val="x-none"/>
        </w:rPr>
        <w:t xml:space="preserve">Установить сроки внесения арендной платы за земельные участки, </w:t>
      </w:r>
      <w:r w:rsidRPr="00532C65">
        <w:rPr>
          <w:rFonts w:eastAsiaTheme="minorHAnsi"/>
          <w:sz w:val="20"/>
          <w:szCs w:val="20"/>
          <w:lang w:val="x-none" w:eastAsia="x-none"/>
        </w:rPr>
        <w:t>находящиеся в собственности муниципального образования «Поселок Айхал» Мирнинского района Республики Саха (Якутия),</w:t>
      </w:r>
      <w:r w:rsidRPr="00532C65">
        <w:rPr>
          <w:rFonts w:eastAsiaTheme="minorHAnsi"/>
          <w:sz w:val="20"/>
          <w:szCs w:val="20"/>
          <w:lang w:val="x-none"/>
        </w:rPr>
        <w:t xml:space="preserve"> в соответствии с заключенными договорами аренды земельных участков.</w:t>
      </w:r>
    </w:p>
    <w:p w14:paraId="2FD75B1B" w14:textId="77777777" w:rsidR="00616638" w:rsidRPr="00532C65" w:rsidRDefault="00616638" w:rsidP="00616638">
      <w:pPr>
        <w:widowControl/>
        <w:autoSpaceDE/>
        <w:autoSpaceDN/>
        <w:adjustRightInd/>
        <w:ind w:firstLine="567"/>
        <w:jc w:val="both"/>
        <w:rPr>
          <w:rFonts w:eastAsia="Times New Roman"/>
          <w:bCs/>
          <w:sz w:val="20"/>
          <w:szCs w:val="20"/>
        </w:rPr>
      </w:pPr>
      <w:r w:rsidRPr="00532C65">
        <w:rPr>
          <w:rFonts w:eastAsia="Times New Roman"/>
          <w:bCs/>
          <w:sz w:val="20"/>
          <w:szCs w:val="20"/>
        </w:rPr>
        <w:t>5</w:t>
      </w:r>
      <w:r w:rsidRPr="00532C65">
        <w:rPr>
          <w:rFonts w:eastAsia="Times New Roman"/>
          <w:bCs/>
          <w:sz w:val="20"/>
          <w:szCs w:val="20"/>
        </w:rPr>
        <w:tab/>
      </w:r>
      <w:r w:rsidRPr="00532C65">
        <w:rPr>
          <w:rFonts w:eastAsia="Times New Roman"/>
          <w:bCs/>
          <w:sz w:val="20"/>
          <w:szCs w:val="20"/>
        </w:rPr>
        <w:tab/>
        <w:t>Настоящее решение вступает в силу с 1 января 2022года.</w:t>
      </w:r>
    </w:p>
    <w:p w14:paraId="73CEDF4A" w14:textId="77777777" w:rsidR="00616638" w:rsidRPr="00532C65" w:rsidRDefault="00616638" w:rsidP="00616638">
      <w:pPr>
        <w:widowControl/>
        <w:autoSpaceDE/>
        <w:autoSpaceDN/>
        <w:adjustRightInd/>
        <w:ind w:firstLine="567"/>
        <w:jc w:val="both"/>
        <w:rPr>
          <w:rFonts w:eastAsiaTheme="minorHAnsi"/>
          <w:sz w:val="20"/>
          <w:szCs w:val="20"/>
          <w:lang w:val="x-none" w:eastAsia="x-none"/>
        </w:rPr>
      </w:pPr>
      <w:r w:rsidRPr="00532C65">
        <w:rPr>
          <w:rFonts w:eastAsiaTheme="minorHAnsi"/>
          <w:sz w:val="20"/>
          <w:szCs w:val="20"/>
          <w:lang w:val="x-none" w:eastAsia="x-none"/>
        </w:rPr>
        <w:t>6.</w:t>
      </w:r>
      <w:r w:rsidRPr="00532C65">
        <w:rPr>
          <w:rFonts w:eastAsiaTheme="minorHAnsi"/>
          <w:sz w:val="20"/>
          <w:szCs w:val="20"/>
          <w:lang w:val="x-none" w:eastAsia="x-none"/>
        </w:rPr>
        <w:tab/>
        <w:t>Опубликовать настоящее решение в информационном бюллетени «Вестник Айхала» и разместить на официальном сайте администрации поселка (</w:t>
      </w:r>
      <w:hyperlink r:id="rId75" w:history="1">
        <w:r w:rsidRPr="00532C65">
          <w:rPr>
            <w:rFonts w:eastAsiaTheme="minorHAnsi"/>
            <w:color w:val="0563C1"/>
            <w:sz w:val="20"/>
            <w:szCs w:val="20"/>
            <w:u w:val="single"/>
            <w:lang w:val="en-US" w:eastAsia="x-none"/>
          </w:rPr>
          <w:t>www</w:t>
        </w:r>
        <w:r w:rsidRPr="00532C65">
          <w:rPr>
            <w:rFonts w:eastAsiaTheme="minorHAnsi"/>
            <w:color w:val="0563C1"/>
            <w:sz w:val="20"/>
            <w:szCs w:val="20"/>
            <w:u w:val="single"/>
            <w:lang w:val="x-none" w:eastAsia="x-none"/>
          </w:rPr>
          <w:t>.</w:t>
        </w:r>
        <w:proofErr w:type="spellStart"/>
        <w:r w:rsidRPr="00532C65">
          <w:rPr>
            <w:rFonts w:eastAsiaTheme="minorHAnsi"/>
            <w:color w:val="0563C1"/>
            <w:sz w:val="20"/>
            <w:szCs w:val="20"/>
            <w:u w:val="single"/>
            <w:lang w:val="x-none" w:eastAsia="x-none"/>
          </w:rPr>
          <w:t>мо-айхал.</w:t>
        </w:r>
      </w:hyperlink>
      <w:r w:rsidRPr="00532C65">
        <w:rPr>
          <w:rFonts w:eastAsiaTheme="minorHAnsi"/>
          <w:sz w:val="20"/>
          <w:szCs w:val="20"/>
          <w:lang w:val="x-none" w:eastAsia="x-none"/>
        </w:rPr>
        <w:t>рф</w:t>
      </w:r>
      <w:proofErr w:type="spellEnd"/>
      <w:r w:rsidRPr="00532C65">
        <w:rPr>
          <w:rFonts w:eastAsiaTheme="minorHAnsi"/>
          <w:sz w:val="20"/>
          <w:szCs w:val="20"/>
          <w:lang w:val="x-none" w:eastAsia="x-none"/>
        </w:rPr>
        <w:t>).</w:t>
      </w:r>
    </w:p>
    <w:p w14:paraId="62591AD5" w14:textId="77777777" w:rsidR="00616638" w:rsidRPr="00532C65" w:rsidRDefault="00616638" w:rsidP="00616638">
      <w:pPr>
        <w:widowControl/>
        <w:autoSpaceDE/>
        <w:autoSpaceDN/>
        <w:adjustRightInd/>
        <w:spacing w:after="120"/>
        <w:ind w:firstLine="567"/>
        <w:rPr>
          <w:rFonts w:eastAsia="Times New Roman"/>
          <w:sz w:val="20"/>
          <w:szCs w:val="20"/>
          <w:lang w:val="x-none" w:eastAsia="x-none"/>
        </w:rPr>
      </w:pPr>
      <w:r w:rsidRPr="00532C65">
        <w:rPr>
          <w:rFonts w:eastAsia="Times New Roman"/>
          <w:sz w:val="20"/>
          <w:szCs w:val="20"/>
          <w:lang w:val="x-none" w:eastAsia="x-none"/>
        </w:rPr>
        <w:t>7</w:t>
      </w:r>
      <w:r w:rsidRPr="00532C65">
        <w:rPr>
          <w:rFonts w:eastAsia="Times New Roman"/>
          <w:sz w:val="20"/>
          <w:szCs w:val="20"/>
          <w:lang w:val="x-none" w:eastAsia="x-none"/>
        </w:rPr>
        <w:tab/>
      </w:r>
      <w:r w:rsidRPr="00532C65">
        <w:rPr>
          <w:rFonts w:eastAsia="Times New Roman"/>
          <w:sz w:val="20"/>
          <w:szCs w:val="20"/>
          <w:lang w:val="x-none" w:eastAsia="x-none"/>
        </w:rPr>
        <w:tab/>
        <w:t xml:space="preserve">Контроль исполнения настоящего Решения возложить на Главу поселка (Г.Ш. Петровскую), Комиссию по бюджету, налоговой политике, землепользованию, собственности. </w:t>
      </w:r>
    </w:p>
    <w:tbl>
      <w:tblPr>
        <w:tblW w:w="5000" w:type="pct"/>
        <w:tblLook w:val="01E0" w:firstRow="1" w:lastRow="1" w:firstColumn="1" w:lastColumn="1" w:noHBand="0" w:noVBand="0"/>
      </w:tblPr>
      <w:tblGrid>
        <w:gridCol w:w="4819"/>
        <w:gridCol w:w="4819"/>
      </w:tblGrid>
      <w:tr w:rsidR="00616638" w:rsidRPr="00532C65" w14:paraId="418A7061" w14:textId="77777777" w:rsidTr="00616638">
        <w:tc>
          <w:tcPr>
            <w:tcW w:w="2500" w:type="pct"/>
          </w:tcPr>
          <w:p w14:paraId="0F674E73" w14:textId="77777777" w:rsidR="00616638" w:rsidRPr="00532C65" w:rsidRDefault="00616638" w:rsidP="00616638">
            <w:pPr>
              <w:widowControl/>
              <w:autoSpaceDE/>
              <w:autoSpaceDN/>
              <w:adjustRightInd/>
              <w:jc w:val="both"/>
              <w:rPr>
                <w:rFonts w:eastAsia="Times New Roman"/>
                <w:b/>
                <w:sz w:val="20"/>
                <w:szCs w:val="20"/>
              </w:rPr>
            </w:pPr>
            <w:r w:rsidRPr="00532C65">
              <w:rPr>
                <w:rFonts w:eastAsia="Times New Roman"/>
                <w:b/>
                <w:sz w:val="20"/>
                <w:szCs w:val="20"/>
              </w:rPr>
              <w:t>Глава посёлка</w:t>
            </w:r>
          </w:p>
          <w:p w14:paraId="093948EE" w14:textId="77777777" w:rsidR="00616638" w:rsidRPr="00532C65" w:rsidRDefault="00616638" w:rsidP="00616638">
            <w:pPr>
              <w:widowControl/>
              <w:autoSpaceDE/>
              <w:autoSpaceDN/>
              <w:adjustRightInd/>
              <w:jc w:val="both"/>
              <w:rPr>
                <w:rFonts w:eastAsia="Times New Roman"/>
                <w:b/>
                <w:sz w:val="20"/>
                <w:szCs w:val="20"/>
              </w:rPr>
            </w:pPr>
          </w:p>
          <w:p w14:paraId="75AF79F2" w14:textId="77777777" w:rsidR="00616638" w:rsidRPr="00532C65" w:rsidRDefault="00616638" w:rsidP="00616638">
            <w:pPr>
              <w:widowControl/>
              <w:autoSpaceDE/>
              <w:autoSpaceDN/>
              <w:adjustRightInd/>
              <w:jc w:val="both"/>
              <w:rPr>
                <w:rFonts w:eastAsia="Times New Roman"/>
                <w:b/>
                <w:sz w:val="20"/>
                <w:szCs w:val="20"/>
              </w:rPr>
            </w:pPr>
            <w:r w:rsidRPr="00532C65">
              <w:rPr>
                <w:rFonts w:eastAsia="Times New Roman"/>
                <w:b/>
                <w:sz w:val="20"/>
                <w:szCs w:val="20"/>
              </w:rPr>
              <w:t>_______________Г.Ш. Петровская</w:t>
            </w:r>
          </w:p>
        </w:tc>
        <w:tc>
          <w:tcPr>
            <w:tcW w:w="2500" w:type="pct"/>
            <w:hideMark/>
          </w:tcPr>
          <w:p w14:paraId="67E62E8D" w14:textId="77777777" w:rsidR="00616638" w:rsidRPr="00532C65" w:rsidRDefault="00616638" w:rsidP="00616638">
            <w:pPr>
              <w:widowControl/>
              <w:autoSpaceDE/>
              <w:autoSpaceDN/>
              <w:adjustRightInd/>
              <w:rPr>
                <w:rFonts w:eastAsia="Times New Roman"/>
                <w:b/>
                <w:sz w:val="20"/>
                <w:szCs w:val="20"/>
              </w:rPr>
            </w:pPr>
            <w:r w:rsidRPr="00532C65">
              <w:rPr>
                <w:rFonts w:eastAsia="Times New Roman"/>
                <w:b/>
                <w:sz w:val="20"/>
                <w:szCs w:val="20"/>
              </w:rPr>
              <w:t>Заместитель председателя</w:t>
            </w:r>
          </w:p>
          <w:p w14:paraId="0494B7F6" w14:textId="77777777" w:rsidR="00616638" w:rsidRPr="00532C65" w:rsidRDefault="00616638" w:rsidP="00616638">
            <w:pPr>
              <w:widowControl/>
              <w:autoSpaceDE/>
              <w:autoSpaceDN/>
              <w:adjustRightInd/>
              <w:rPr>
                <w:rFonts w:eastAsia="Times New Roman"/>
                <w:b/>
                <w:sz w:val="20"/>
                <w:szCs w:val="20"/>
              </w:rPr>
            </w:pPr>
            <w:r w:rsidRPr="00532C65">
              <w:rPr>
                <w:rFonts w:eastAsia="Times New Roman"/>
                <w:b/>
                <w:sz w:val="20"/>
                <w:szCs w:val="20"/>
              </w:rPr>
              <w:t>поселкового Совета депутатов</w:t>
            </w:r>
          </w:p>
          <w:p w14:paraId="5861F896" w14:textId="77777777" w:rsidR="00616638" w:rsidRPr="00532C65" w:rsidRDefault="00616638" w:rsidP="00616638">
            <w:pPr>
              <w:widowControl/>
              <w:autoSpaceDE/>
              <w:autoSpaceDN/>
              <w:adjustRightInd/>
              <w:jc w:val="both"/>
              <w:rPr>
                <w:rFonts w:eastAsia="Times New Roman"/>
                <w:b/>
                <w:sz w:val="20"/>
                <w:szCs w:val="20"/>
              </w:rPr>
            </w:pPr>
            <w:r w:rsidRPr="00532C65">
              <w:rPr>
                <w:rFonts w:eastAsia="Times New Roman"/>
                <w:b/>
                <w:sz w:val="20"/>
                <w:szCs w:val="20"/>
              </w:rPr>
              <w:t>____________________А.М. Бочаров</w:t>
            </w:r>
          </w:p>
        </w:tc>
      </w:tr>
    </w:tbl>
    <w:p w14:paraId="77060390" w14:textId="77777777" w:rsidR="00616638" w:rsidRPr="00532C65" w:rsidRDefault="00616638" w:rsidP="00616638">
      <w:pPr>
        <w:widowControl/>
        <w:autoSpaceDE/>
        <w:autoSpaceDN/>
        <w:adjustRightInd/>
        <w:ind w:firstLine="708"/>
        <w:jc w:val="right"/>
        <w:rPr>
          <w:rFonts w:eastAsia="Times New Roman"/>
          <w:sz w:val="20"/>
          <w:szCs w:val="20"/>
          <w:lang w:eastAsia="x-none"/>
        </w:rPr>
      </w:pPr>
    </w:p>
    <w:p w14:paraId="3CC3B2B5" w14:textId="77777777" w:rsidR="00616638" w:rsidRPr="00532C65" w:rsidRDefault="00616638" w:rsidP="00616638">
      <w:pPr>
        <w:widowControl/>
        <w:autoSpaceDE/>
        <w:autoSpaceDN/>
        <w:adjustRightInd/>
        <w:ind w:firstLine="708"/>
        <w:jc w:val="right"/>
        <w:rPr>
          <w:rFonts w:eastAsia="Times New Roman"/>
          <w:sz w:val="20"/>
          <w:szCs w:val="20"/>
          <w:lang w:val="x-none" w:eastAsia="x-none"/>
        </w:rPr>
      </w:pPr>
      <w:r w:rsidRPr="00532C65">
        <w:rPr>
          <w:rFonts w:eastAsia="Times New Roman"/>
          <w:sz w:val="20"/>
          <w:szCs w:val="20"/>
          <w:lang w:val="x-none" w:eastAsia="x-none"/>
        </w:rPr>
        <w:lastRenderedPageBreak/>
        <w:t>Приложение№1</w:t>
      </w:r>
    </w:p>
    <w:p w14:paraId="3AABAC49" w14:textId="77777777" w:rsidR="00616638" w:rsidRPr="00532C65" w:rsidRDefault="00616638" w:rsidP="00616638">
      <w:pPr>
        <w:widowControl/>
        <w:autoSpaceDE/>
        <w:autoSpaceDN/>
        <w:adjustRightInd/>
        <w:ind w:firstLine="708"/>
        <w:jc w:val="right"/>
        <w:rPr>
          <w:rFonts w:eastAsia="Times New Roman"/>
          <w:sz w:val="20"/>
          <w:szCs w:val="20"/>
          <w:lang w:val="x-none" w:eastAsia="x-none"/>
        </w:rPr>
      </w:pPr>
      <w:r w:rsidRPr="00532C65">
        <w:rPr>
          <w:rFonts w:eastAsia="Times New Roman"/>
          <w:sz w:val="20"/>
          <w:szCs w:val="20"/>
          <w:lang w:val="x-none" w:eastAsia="x-none"/>
        </w:rPr>
        <w:t>к решению</w:t>
      </w:r>
    </w:p>
    <w:p w14:paraId="66FD40E3" w14:textId="77777777" w:rsidR="00616638" w:rsidRPr="00532C65" w:rsidRDefault="00616638" w:rsidP="00616638">
      <w:pPr>
        <w:widowControl/>
        <w:autoSpaceDE/>
        <w:autoSpaceDN/>
        <w:adjustRightInd/>
        <w:ind w:firstLine="708"/>
        <w:jc w:val="right"/>
        <w:rPr>
          <w:rFonts w:eastAsia="Times New Roman"/>
          <w:sz w:val="20"/>
          <w:szCs w:val="20"/>
          <w:lang w:val="x-none" w:eastAsia="x-none"/>
        </w:rPr>
      </w:pPr>
      <w:r w:rsidRPr="00532C65">
        <w:rPr>
          <w:rFonts w:eastAsia="Times New Roman"/>
          <w:sz w:val="20"/>
          <w:szCs w:val="20"/>
          <w:lang w:val="x-none" w:eastAsia="x-none"/>
        </w:rPr>
        <w:t>поселкового Совета депутатов</w:t>
      </w:r>
    </w:p>
    <w:p w14:paraId="1CAF3289" w14:textId="77777777" w:rsidR="00616638" w:rsidRPr="00532C65" w:rsidRDefault="00616638" w:rsidP="00616638">
      <w:pPr>
        <w:widowControl/>
        <w:autoSpaceDE/>
        <w:autoSpaceDN/>
        <w:adjustRightInd/>
        <w:ind w:firstLine="708"/>
        <w:jc w:val="right"/>
        <w:rPr>
          <w:rFonts w:eastAsia="Times New Roman"/>
          <w:sz w:val="20"/>
          <w:szCs w:val="20"/>
          <w:lang w:val="x-none" w:eastAsia="x-none"/>
        </w:rPr>
      </w:pPr>
      <w:r w:rsidRPr="00532C65">
        <w:rPr>
          <w:rFonts w:eastAsia="Times New Roman"/>
          <w:sz w:val="20"/>
          <w:szCs w:val="20"/>
          <w:lang w:val="x-none" w:eastAsia="x-none"/>
        </w:rPr>
        <w:t xml:space="preserve">от 16 декабря 2021 года </w:t>
      </w:r>
      <w:r w:rsidRPr="00532C65">
        <w:rPr>
          <w:rFonts w:eastAsia="Times New Roman"/>
          <w:sz w:val="20"/>
          <w:szCs w:val="20"/>
          <w:lang w:val="en-US" w:eastAsia="x-none"/>
        </w:rPr>
        <w:t>IV</w:t>
      </w:r>
      <w:r w:rsidRPr="00532C65">
        <w:rPr>
          <w:rFonts w:eastAsia="Times New Roman"/>
          <w:sz w:val="20"/>
          <w:szCs w:val="20"/>
          <w:lang w:val="x-none" w:eastAsia="x-none"/>
        </w:rPr>
        <w:t>-№ 69-6</w:t>
      </w:r>
    </w:p>
    <w:p w14:paraId="08328518" w14:textId="77777777" w:rsidR="00616638" w:rsidRPr="00532C65" w:rsidRDefault="00616638" w:rsidP="00616638">
      <w:pPr>
        <w:widowControl/>
        <w:autoSpaceDE/>
        <w:autoSpaceDN/>
        <w:adjustRightInd/>
        <w:ind w:firstLine="708"/>
        <w:jc w:val="right"/>
        <w:rPr>
          <w:rFonts w:eastAsia="Times New Roman"/>
          <w:sz w:val="20"/>
          <w:szCs w:val="20"/>
          <w:lang w:val="x-none" w:eastAsia="x-none"/>
        </w:rPr>
      </w:pPr>
    </w:p>
    <w:p w14:paraId="15289C99" w14:textId="77777777" w:rsidR="00616638" w:rsidRPr="00532C65" w:rsidRDefault="00616638" w:rsidP="00616638">
      <w:pPr>
        <w:widowControl/>
        <w:autoSpaceDE/>
        <w:autoSpaceDN/>
        <w:adjustRightInd/>
        <w:jc w:val="center"/>
        <w:rPr>
          <w:rFonts w:eastAsia="Times New Roman"/>
          <w:b/>
          <w:sz w:val="20"/>
          <w:szCs w:val="20"/>
        </w:rPr>
      </w:pPr>
      <w:r w:rsidRPr="00532C65">
        <w:rPr>
          <w:rFonts w:eastAsia="Times New Roman"/>
          <w:b/>
          <w:bCs/>
          <w:sz w:val="20"/>
          <w:szCs w:val="20"/>
        </w:rPr>
        <w:t xml:space="preserve">Ставки </w:t>
      </w:r>
      <w:r w:rsidRPr="00532C65">
        <w:rPr>
          <w:rFonts w:eastAsia="Times New Roman"/>
          <w:b/>
          <w:sz w:val="20"/>
          <w:szCs w:val="20"/>
        </w:rPr>
        <w:t>арендной платы на земельные участки, находящиеся в собственности муниципального образования «Поселок Айхал» Мирнинского района Республики Саха (Якутия), на 2022год</w:t>
      </w:r>
    </w:p>
    <w:p w14:paraId="520C59DF" w14:textId="77777777" w:rsidR="00616638" w:rsidRPr="00532C65" w:rsidRDefault="00616638" w:rsidP="00616638">
      <w:pPr>
        <w:widowControl/>
        <w:autoSpaceDE/>
        <w:autoSpaceDN/>
        <w:adjustRightInd/>
        <w:jc w:val="center"/>
        <w:rPr>
          <w:rFonts w:eastAsia="Times New Roman"/>
          <w:b/>
          <w:sz w:val="20"/>
          <w:szCs w:val="20"/>
        </w:rPr>
      </w:pPr>
    </w:p>
    <w:tbl>
      <w:tblPr>
        <w:tblW w:w="5000" w:type="pct"/>
        <w:jc w:val="center"/>
        <w:tblLook w:val="04A0" w:firstRow="1" w:lastRow="0" w:firstColumn="1" w:lastColumn="0" w:noHBand="0" w:noVBand="1"/>
      </w:tblPr>
      <w:tblGrid>
        <w:gridCol w:w="460"/>
        <w:gridCol w:w="4300"/>
        <w:gridCol w:w="3312"/>
        <w:gridCol w:w="1324"/>
        <w:gridCol w:w="222"/>
      </w:tblGrid>
      <w:tr w:rsidR="00616638" w:rsidRPr="00532C65" w14:paraId="66D7010A" w14:textId="77777777" w:rsidTr="00616638">
        <w:trPr>
          <w:gridAfter w:val="1"/>
          <w:trHeight w:val="20"/>
          <w:jc w:val="center"/>
        </w:trPr>
        <w:tc>
          <w:tcPr>
            <w:tcW w:w="460" w:type="dxa"/>
            <w:tcBorders>
              <w:top w:val="single" w:sz="4" w:space="0" w:color="auto"/>
              <w:left w:val="single" w:sz="8" w:space="0" w:color="auto"/>
              <w:bottom w:val="single" w:sz="4" w:space="0" w:color="auto"/>
              <w:right w:val="single" w:sz="4" w:space="0" w:color="auto"/>
            </w:tcBorders>
            <w:vAlign w:val="center"/>
            <w:hideMark/>
          </w:tcPr>
          <w:p w14:paraId="3EE09402"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4775" w:type="dxa"/>
            <w:tcBorders>
              <w:top w:val="single" w:sz="4" w:space="0" w:color="auto"/>
              <w:left w:val="nil"/>
              <w:bottom w:val="single" w:sz="4" w:space="0" w:color="auto"/>
              <w:right w:val="single" w:sz="4" w:space="0" w:color="auto"/>
            </w:tcBorders>
            <w:vAlign w:val="center"/>
            <w:hideMark/>
          </w:tcPr>
          <w:p w14:paraId="489ADBF4"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Вид разрешенного использования земель</w:t>
            </w:r>
          </w:p>
        </w:tc>
        <w:tc>
          <w:tcPr>
            <w:tcW w:w="3626" w:type="dxa"/>
            <w:tcBorders>
              <w:top w:val="single" w:sz="4" w:space="0" w:color="auto"/>
              <w:left w:val="nil"/>
              <w:bottom w:val="single" w:sz="4" w:space="0" w:color="auto"/>
              <w:right w:val="single" w:sz="4" w:space="0" w:color="auto"/>
            </w:tcBorders>
            <w:vAlign w:val="center"/>
            <w:hideMark/>
          </w:tcPr>
          <w:p w14:paraId="77F50790"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Состав вида разрешенного использования по категориям арендаторов</w:t>
            </w:r>
          </w:p>
        </w:tc>
        <w:tc>
          <w:tcPr>
            <w:tcW w:w="1324" w:type="dxa"/>
            <w:tcBorders>
              <w:top w:val="single" w:sz="4" w:space="0" w:color="auto"/>
              <w:left w:val="nil"/>
              <w:bottom w:val="single" w:sz="4" w:space="0" w:color="auto"/>
              <w:right w:val="single" w:sz="8" w:space="0" w:color="auto"/>
            </w:tcBorders>
            <w:vAlign w:val="center"/>
            <w:hideMark/>
          </w:tcPr>
          <w:p w14:paraId="0E301D0C"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ставка арендной платы за  земельные участки, на 2022 год (%)</w:t>
            </w:r>
          </w:p>
        </w:tc>
      </w:tr>
      <w:tr w:rsidR="00616638" w:rsidRPr="00532C65" w14:paraId="6AD51CDA" w14:textId="77777777" w:rsidTr="00616638">
        <w:trPr>
          <w:gridAfter w:val="1"/>
          <w:trHeight w:val="20"/>
          <w:jc w:val="center"/>
        </w:trPr>
        <w:tc>
          <w:tcPr>
            <w:tcW w:w="460" w:type="dxa"/>
            <w:tcBorders>
              <w:top w:val="nil"/>
              <w:left w:val="single" w:sz="8" w:space="0" w:color="auto"/>
              <w:bottom w:val="single" w:sz="4" w:space="0" w:color="auto"/>
              <w:right w:val="single" w:sz="4" w:space="0" w:color="auto"/>
            </w:tcBorders>
            <w:noWrap/>
            <w:vAlign w:val="center"/>
            <w:hideMark/>
          </w:tcPr>
          <w:p w14:paraId="614FD8DD"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w:t>
            </w:r>
          </w:p>
        </w:tc>
        <w:tc>
          <w:tcPr>
            <w:tcW w:w="4775" w:type="dxa"/>
            <w:tcBorders>
              <w:top w:val="nil"/>
              <w:left w:val="nil"/>
              <w:bottom w:val="single" w:sz="4" w:space="0" w:color="auto"/>
              <w:right w:val="single" w:sz="4" w:space="0" w:color="auto"/>
            </w:tcBorders>
            <w:vAlign w:val="center"/>
            <w:hideMark/>
          </w:tcPr>
          <w:p w14:paraId="4F3F7645"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 xml:space="preserve">Земельные участки, предназначенные для размещения домов многоэтажной застройки </w:t>
            </w:r>
          </w:p>
        </w:tc>
        <w:tc>
          <w:tcPr>
            <w:tcW w:w="3626" w:type="dxa"/>
            <w:tcBorders>
              <w:top w:val="nil"/>
              <w:left w:val="nil"/>
              <w:bottom w:val="single" w:sz="4" w:space="0" w:color="auto"/>
              <w:right w:val="single" w:sz="4" w:space="0" w:color="auto"/>
            </w:tcBorders>
            <w:vAlign w:val="center"/>
            <w:hideMark/>
          </w:tcPr>
          <w:p w14:paraId="50A902B1"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tcBorders>
              <w:top w:val="nil"/>
              <w:left w:val="nil"/>
              <w:bottom w:val="single" w:sz="4" w:space="0" w:color="auto"/>
              <w:right w:val="single" w:sz="8" w:space="0" w:color="auto"/>
            </w:tcBorders>
            <w:noWrap/>
            <w:vAlign w:val="center"/>
            <w:hideMark/>
          </w:tcPr>
          <w:p w14:paraId="7ED92108"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0,3</w:t>
            </w:r>
          </w:p>
        </w:tc>
      </w:tr>
      <w:tr w:rsidR="00616638" w:rsidRPr="00532C65" w14:paraId="04FAE2FE" w14:textId="77777777" w:rsidTr="00616638">
        <w:trPr>
          <w:gridAfter w:val="1"/>
          <w:trHeight w:val="20"/>
          <w:jc w:val="center"/>
        </w:trPr>
        <w:tc>
          <w:tcPr>
            <w:tcW w:w="460" w:type="dxa"/>
            <w:tcBorders>
              <w:top w:val="nil"/>
              <w:left w:val="single" w:sz="8" w:space="0" w:color="auto"/>
              <w:bottom w:val="single" w:sz="4" w:space="0" w:color="auto"/>
              <w:right w:val="single" w:sz="4" w:space="0" w:color="auto"/>
            </w:tcBorders>
            <w:noWrap/>
            <w:vAlign w:val="center"/>
            <w:hideMark/>
          </w:tcPr>
          <w:p w14:paraId="0CC0B53C"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2</w:t>
            </w:r>
          </w:p>
        </w:tc>
        <w:tc>
          <w:tcPr>
            <w:tcW w:w="4775" w:type="dxa"/>
            <w:tcBorders>
              <w:top w:val="nil"/>
              <w:left w:val="nil"/>
              <w:bottom w:val="single" w:sz="4" w:space="0" w:color="auto"/>
              <w:right w:val="single" w:sz="4" w:space="0" w:color="auto"/>
            </w:tcBorders>
            <w:vAlign w:val="center"/>
            <w:hideMark/>
          </w:tcPr>
          <w:p w14:paraId="57F570C6"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 xml:space="preserve">Земельные участки, предназначенные для размещения домов индивидуальной застройки </w:t>
            </w:r>
          </w:p>
        </w:tc>
        <w:tc>
          <w:tcPr>
            <w:tcW w:w="3626" w:type="dxa"/>
            <w:tcBorders>
              <w:top w:val="nil"/>
              <w:left w:val="nil"/>
              <w:bottom w:val="single" w:sz="4" w:space="0" w:color="auto"/>
              <w:right w:val="single" w:sz="4" w:space="0" w:color="auto"/>
            </w:tcBorders>
            <w:vAlign w:val="center"/>
            <w:hideMark/>
          </w:tcPr>
          <w:p w14:paraId="7DF43BAF"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tcBorders>
              <w:top w:val="nil"/>
              <w:left w:val="nil"/>
              <w:bottom w:val="single" w:sz="4" w:space="0" w:color="auto"/>
              <w:right w:val="single" w:sz="8" w:space="0" w:color="auto"/>
            </w:tcBorders>
            <w:noWrap/>
            <w:vAlign w:val="center"/>
            <w:hideMark/>
          </w:tcPr>
          <w:p w14:paraId="1DA2AE06"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0,3</w:t>
            </w:r>
          </w:p>
        </w:tc>
      </w:tr>
      <w:tr w:rsidR="00616638" w:rsidRPr="00532C65" w14:paraId="6D4D0165" w14:textId="77777777" w:rsidTr="00616638">
        <w:trPr>
          <w:gridAfter w:val="1"/>
          <w:trHeight w:val="458"/>
          <w:jc w:val="center"/>
        </w:trPr>
        <w:tc>
          <w:tcPr>
            <w:tcW w:w="460" w:type="dxa"/>
            <w:vMerge w:val="restart"/>
            <w:tcBorders>
              <w:top w:val="nil"/>
              <w:left w:val="single" w:sz="8" w:space="0" w:color="auto"/>
              <w:bottom w:val="single" w:sz="4" w:space="0" w:color="auto"/>
              <w:right w:val="single" w:sz="4" w:space="0" w:color="auto"/>
            </w:tcBorders>
            <w:noWrap/>
            <w:vAlign w:val="center"/>
            <w:hideMark/>
          </w:tcPr>
          <w:p w14:paraId="27E2D057"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3</w:t>
            </w:r>
          </w:p>
        </w:tc>
        <w:tc>
          <w:tcPr>
            <w:tcW w:w="4775" w:type="dxa"/>
            <w:vMerge w:val="restart"/>
            <w:tcBorders>
              <w:top w:val="nil"/>
              <w:left w:val="single" w:sz="4" w:space="0" w:color="auto"/>
              <w:bottom w:val="single" w:sz="4" w:space="0" w:color="auto"/>
              <w:right w:val="single" w:sz="4" w:space="0" w:color="auto"/>
            </w:tcBorders>
            <w:vAlign w:val="center"/>
            <w:hideMark/>
          </w:tcPr>
          <w:p w14:paraId="435F5792"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Земельные участки, предназначенные для размещения гаражей и автостоянок</w:t>
            </w:r>
          </w:p>
        </w:tc>
        <w:tc>
          <w:tcPr>
            <w:tcW w:w="3626" w:type="dxa"/>
            <w:vMerge w:val="restart"/>
            <w:tcBorders>
              <w:top w:val="nil"/>
              <w:left w:val="single" w:sz="4" w:space="0" w:color="auto"/>
              <w:bottom w:val="single" w:sz="4" w:space="0" w:color="auto"/>
              <w:right w:val="single" w:sz="4" w:space="0" w:color="auto"/>
            </w:tcBorders>
            <w:vAlign w:val="center"/>
            <w:hideMark/>
          </w:tcPr>
          <w:p w14:paraId="3BAF5E32"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vMerge w:val="restart"/>
            <w:tcBorders>
              <w:top w:val="nil"/>
              <w:left w:val="single" w:sz="4" w:space="0" w:color="auto"/>
              <w:bottom w:val="single" w:sz="4" w:space="0" w:color="auto"/>
              <w:right w:val="single" w:sz="8" w:space="0" w:color="auto"/>
            </w:tcBorders>
            <w:noWrap/>
            <w:vAlign w:val="center"/>
            <w:hideMark/>
          </w:tcPr>
          <w:p w14:paraId="51BD7C0E"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1,5</w:t>
            </w:r>
          </w:p>
        </w:tc>
      </w:tr>
      <w:tr w:rsidR="00616638" w:rsidRPr="00532C65" w14:paraId="18E719DC" w14:textId="77777777" w:rsidTr="00616638">
        <w:trPr>
          <w:trHeight w:val="509"/>
          <w:jc w:val="center"/>
        </w:trPr>
        <w:tc>
          <w:tcPr>
            <w:tcW w:w="0" w:type="auto"/>
            <w:vMerge/>
            <w:tcBorders>
              <w:top w:val="nil"/>
              <w:left w:val="single" w:sz="8" w:space="0" w:color="auto"/>
              <w:bottom w:val="single" w:sz="4" w:space="0" w:color="auto"/>
              <w:right w:val="single" w:sz="4" w:space="0" w:color="auto"/>
            </w:tcBorders>
            <w:vAlign w:val="center"/>
            <w:hideMark/>
          </w:tcPr>
          <w:p w14:paraId="3E3B7781"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A64546D"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60794CA"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2BE3F641" w14:textId="77777777" w:rsidR="00616638" w:rsidRPr="00532C65" w:rsidRDefault="00616638" w:rsidP="00616638">
            <w:pPr>
              <w:widowControl/>
              <w:autoSpaceDE/>
              <w:autoSpaceDN/>
              <w:adjustRightInd/>
              <w:rPr>
                <w:rFonts w:eastAsia="Times New Roman"/>
                <w:sz w:val="18"/>
                <w:szCs w:val="18"/>
              </w:rPr>
            </w:pPr>
          </w:p>
        </w:tc>
        <w:tc>
          <w:tcPr>
            <w:tcW w:w="0" w:type="auto"/>
            <w:vAlign w:val="center"/>
            <w:hideMark/>
          </w:tcPr>
          <w:p w14:paraId="636AF287" w14:textId="77777777" w:rsidR="00616638" w:rsidRPr="00532C65" w:rsidRDefault="00616638" w:rsidP="00616638">
            <w:pPr>
              <w:widowControl/>
              <w:autoSpaceDE/>
              <w:autoSpaceDN/>
              <w:adjustRightInd/>
              <w:rPr>
                <w:rFonts w:eastAsia="Times New Roman"/>
                <w:sz w:val="18"/>
                <w:szCs w:val="18"/>
              </w:rPr>
            </w:pPr>
          </w:p>
        </w:tc>
      </w:tr>
      <w:tr w:rsidR="00616638" w:rsidRPr="00532C65" w14:paraId="655E141F" w14:textId="77777777" w:rsidTr="00616638">
        <w:trPr>
          <w:trHeight w:val="20"/>
          <w:jc w:val="center"/>
        </w:trPr>
        <w:tc>
          <w:tcPr>
            <w:tcW w:w="460" w:type="dxa"/>
            <w:tcBorders>
              <w:top w:val="nil"/>
              <w:left w:val="single" w:sz="8" w:space="0" w:color="auto"/>
              <w:bottom w:val="single" w:sz="4" w:space="0" w:color="auto"/>
              <w:right w:val="single" w:sz="4" w:space="0" w:color="auto"/>
            </w:tcBorders>
            <w:noWrap/>
            <w:vAlign w:val="center"/>
            <w:hideMark/>
          </w:tcPr>
          <w:p w14:paraId="74D7C737"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4</w:t>
            </w:r>
          </w:p>
        </w:tc>
        <w:tc>
          <w:tcPr>
            <w:tcW w:w="4775" w:type="dxa"/>
            <w:tcBorders>
              <w:top w:val="nil"/>
              <w:left w:val="nil"/>
              <w:bottom w:val="single" w:sz="4" w:space="0" w:color="auto"/>
              <w:right w:val="single" w:sz="4" w:space="0" w:color="auto"/>
            </w:tcBorders>
            <w:vAlign w:val="center"/>
            <w:hideMark/>
          </w:tcPr>
          <w:p w14:paraId="15026EF6"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Земельные участки, находящиеся в составе дачных, садоводческих и огороднических объединений</w:t>
            </w:r>
          </w:p>
        </w:tc>
        <w:tc>
          <w:tcPr>
            <w:tcW w:w="3626" w:type="dxa"/>
            <w:tcBorders>
              <w:top w:val="nil"/>
              <w:left w:val="nil"/>
              <w:bottom w:val="single" w:sz="4" w:space="0" w:color="auto"/>
              <w:right w:val="single" w:sz="4" w:space="0" w:color="auto"/>
            </w:tcBorders>
            <w:vAlign w:val="center"/>
            <w:hideMark/>
          </w:tcPr>
          <w:p w14:paraId="19678F16"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tcBorders>
              <w:top w:val="nil"/>
              <w:left w:val="nil"/>
              <w:bottom w:val="single" w:sz="4" w:space="0" w:color="auto"/>
              <w:right w:val="single" w:sz="8" w:space="0" w:color="auto"/>
            </w:tcBorders>
            <w:shd w:val="clear" w:color="auto" w:fill="FFFFFF"/>
            <w:noWrap/>
            <w:vAlign w:val="center"/>
            <w:hideMark/>
          </w:tcPr>
          <w:p w14:paraId="34E90FEA"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0,3</w:t>
            </w:r>
          </w:p>
        </w:tc>
        <w:tc>
          <w:tcPr>
            <w:tcW w:w="0" w:type="auto"/>
            <w:vAlign w:val="center"/>
            <w:hideMark/>
          </w:tcPr>
          <w:p w14:paraId="6C146470" w14:textId="77777777" w:rsidR="00616638" w:rsidRPr="00532C65" w:rsidRDefault="00616638" w:rsidP="00616638">
            <w:pPr>
              <w:widowControl/>
              <w:autoSpaceDE/>
              <w:autoSpaceDN/>
              <w:adjustRightInd/>
              <w:rPr>
                <w:rFonts w:eastAsia="Times New Roman"/>
                <w:sz w:val="20"/>
                <w:szCs w:val="20"/>
              </w:rPr>
            </w:pPr>
          </w:p>
        </w:tc>
      </w:tr>
      <w:tr w:rsidR="00616638" w:rsidRPr="00532C65" w14:paraId="0C41CE42" w14:textId="77777777" w:rsidTr="00616638">
        <w:trPr>
          <w:trHeight w:val="230"/>
          <w:jc w:val="center"/>
        </w:trPr>
        <w:tc>
          <w:tcPr>
            <w:tcW w:w="460" w:type="dxa"/>
            <w:vMerge w:val="restart"/>
            <w:tcBorders>
              <w:top w:val="nil"/>
              <w:left w:val="single" w:sz="8" w:space="0" w:color="auto"/>
              <w:bottom w:val="single" w:sz="4" w:space="0" w:color="auto"/>
              <w:right w:val="single" w:sz="4" w:space="0" w:color="auto"/>
            </w:tcBorders>
            <w:noWrap/>
            <w:vAlign w:val="center"/>
            <w:hideMark/>
          </w:tcPr>
          <w:p w14:paraId="6536D7C7"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5</w:t>
            </w:r>
          </w:p>
        </w:tc>
        <w:tc>
          <w:tcPr>
            <w:tcW w:w="4775" w:type="dxa"/>
            <w:vMerge w:val="restart"/>
            <w:tcBorders>
              <w:top w:val="nil"/>
              <w:left w:val="single" w:sz="4" w:space="0" w:color="auto"/>
              <w:bottom w:val="single" w:sz="4" w:space="0" w:color="auto"/>
              <w:right w:val="single" w:sz="4" w:space="0" w:color="auto"/>
            </w:tcBorders>
            <w:vAlign w:val="center"/>
            <w:hideMark/>
          </w:tcPr>
          <w:p w14:paraId="0400EA6D"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Земельные участки, предназначенные для размещения объектов торговли, общественного питания и бытового обслуживания</w:t>
            </w:r>
          </w:p>
        </w:tc>
        <w:tc>
          <w:tcPr>
            <w:tcW w:w="3626" w:type="dxa"/>
            <w:vMerge w:val="restart"/>
            <w:tcBorders>
              <w:top w:val="nil"/>
              <w:left w:val="single" w:sz="4" w:space="0" w:color="auto"/>
              <w:bottom w:val="single" w:sz="4" w:space="0" w:color="auto"/>
              <w:right w:val="single" w:sz="4" w:space="0" w:color="auto"/>
            </w:tcBorders>
            <w:vAlign w:val="center"/>
            <w:hideMark/>
          </w:tcPr>
          <w:p w14:paraId="322E181D"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5.1 земельные участки, предназначенные для размещения объектов торговли с правом реализации алкогольной продукции</w:t>
            </w:r>
          </w:p>
        </w:tc>
        <w:tc>
          <w:tcPr>
            <w:tcW w:w="1324" w:type="dxa"/>
            <w:vMerge w:val="restart"/>
            <w:tcBorders>
              <w:top w:val="nil"/>
              <w:left w:val="single" w:sz="4" w:space="0" w:color="auto"/>
              <w:bottom w:val="single" w:sz="4" w:space="0" w:color="auto"/>
              <w:right w:val="single" w:sz="8" w:space="0" w:color="auto"/>
            </w:tcBorders>
            <w:noWrap/>
            <w:vAlign w:val="center"/>
            <w:hideMark/>
          </w:tcPr>
          <w:p w14:paraId="2D5FD313"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6,0</w:t>
            </w:r>
          </w:p>
        </w:tc>
        <w:tc>
          <w:tcPr>
            <w:tcW w:w="0" w:type="auto"/>
            <w:vAlign w:val="center"/>
            <w:hideMark/>
          </w:tcPr>
          <w:p w14:paraId="50313EC4" w14:textId="77777777" w:rsidR="00616638" w:rsidRPr="00532C65" w:rsidRDefault="00616638" w:rsidP="00616638">
            <w:pPr>
              <w:widowControl/>
              <w:autoSpaceDE/>
              <w:autoSpaceDN/>
              <w:adjustRightInd/>
              <w:rPr>
                <w:rFonts w:eastAsia="Times New Roman"/>
                <w:sz w:val="20"/>
                <w:szCs w:val="20"/>
              </w:rPr>
            </w:pPr>
          </w:p>
        </w:tc>
      </w:tr>
      <w:tr w:rsidR="00616638" w:rsidRPr="00532C65" w14:paraId="67A2FFAC" w14:textId="77777777" w:rsidTr="00616638">
        <w:trPr>
          <w:trHeight w:val="509"/>
          <w:jc w:val="center"/>
        </w:trPr>
        <w:tc>
          <w:tcPr>
            <w:tcW w:w="0" w:type="auto"/>
            <w:vMerge/>
            <w:tcBorders>
              <w:top w:val="nil"/>
              <w:left w:val="single" w:sz="8" w:space="0" w:color="auto"/>
              <w:bottom w:val="single" w:sz="4" w:space="0" w:color="auto"/>
              <w:right w:val="single" w:sz="4" w:space="0" w:color="auto"/>
            </w:tcBorders>
            <w:vAlign w:val="center"/>
            <w:hideMark/>
          </w:tcPr>
          <w:p w14:paraId="5392606A"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189A351"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84B27FB"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46497B96" w14:textId="77777777" w:rsidR="00616638" w:rsidRPr="00532C65" w:rsidRDefault="00616638" w:rsidP="00616638">
            <w:pPr>
              <w:widowControl/>
              <w:autoSpaceDE/>
              <w:autoSpaceDN/>
              <w:adjustRightInd/>
              <w:rPr>
                <w:rFonts w:eastAsia="Times New Roman"/>
                <w:sz w:val="18"/>
                <w:szCs w:val="18"/>
              </w:rPr>
            </w:pPr>
          </w:p>
        </w:tc>
        <w:tc>
          <w:tcPr>
            <w:tcW w:w="0" w:type="auto"/>
            <w:vAlign w:val="center"/>
            <w:hideMark/>
          </w:tcPr>
          <w:p w14:paraId="0C16F433" w14:textId="77777777" w:rsidR="00616638" w:rsidRPr="00532C65" w:rsidRDefault="00616638" w:rsidP="00616638">
            <w:pPr>
              <w:widowControl/>
              <w:autoSpaceDE/>
              <w:autoSpaceDN/>
              <w:adjustRightInd/>
              <w:rPr>
                <w:rFonts w:eastAsia="Times New Roman"/>
                <w:sz w:val="18"/>
                <w:szCs w:val="18"/>
              </w:rPr>
            </w:pPr>
          </w:p>
        </w:tc>
      </w:tr>
      <w:tr w:rsidR="00616638" w:rsidRPr="00532C65" w14:paraId="0594DC52" w14:textId="77777777" w:rsidTr="00616638">
        <w:trPr>
          <w:trHeight w:val="509"/>
          <w:jc w:val="center"/>
        </w:trPr>
        <w:tc>
          <w:tcPr>
            <w:tcW w:w="0" w:type="auto"/>
            <w:vMerge/>
            <w:tcBorders>
              <w:top w:val="nil"/>
              <w:left w:val="single" w:sz="8" w:space="0" w:color="auto"/>
              <w:bottom w:val="single" w:sz="4" w:space="0" w:color="auto"/>
              <w:right w:val="single" w:sz="4" w:space="0" w:color="auto"/>
            </w:tcBorders>
            <w:vAlign w:val="center"/>
            <w:hideMark/>
          </w:tcPr>
          <w:p w14:paraId="73375DB2"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E126B4E" w14:textId="77777777" w:rsidR="00616638" w:rsidRPr="00532C65" w:rsidRDefault="00616638" w:rsidP="00616638">
            <w:pPr>
              <w:widowControl/>
              <w:autoSpaceDE/>
              <w:autoSpaceDN/>
              <w:adjustRightInd/>
              <w:rPr>
                <w:rFonts w:eastAsia="Times New Roman"/>
                <w:sz w:val="18"/>
                <w:szCs w:val="18"/>
              </w:rPr>
            </w:pPr>
          </w:p>
        </w:tc>
        <w:tc>
          <w:tcPr>
            <w:tcW w:w="3626" w:type="dxa"/>
            <w:vMerge w:val="restart"/>
            <w:tcBorders>
              <w:top w:val="nil"/>
              <w:left w:val="single" w:sz="4" w:space="0" w:color="auto"/>
              <w:bottom w:val="single" w:sz="4" w:space="0" w:color="auto"/>
              <w:right w:val="single" w:sz="4" w:space="0" w:color="auto"/>
            </w:tcBorders>
            <w:vAlign w:val="center"/>
            <w:hideMark/>
          </w:tcPr>
          <w:p w14:paraId="13AB49B5"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5.2 для всех категорий кроме 5.1.</w:t>
            </w:r>
          </w:p>
        </w:tc>
        <w:tc>
          <w:tcPr>
            <w:tcW w:w="1324" w:type="dxa"/>
            <w:vMerge w:val="restart"/>
            <w:tcBorders>
              <w:top w:val="nil"/>
              <w:left w:val="single" w:sz="4" w:space="0" w:color="auto"/>
              <w:bottom w:val="single" w:sz="4" w:space="0" w:color="auto"/>
              <w:right w:val="single" w:sz="8" w:space="0" w:color="auto"/>
            </w:tcBorders>
            <w:noWrap/>
            <w:vAlign w:val="center"/>
            <w:hideMark/>
          </w:tcPr>
          <w:p w14:paraId="2D376B56"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3,0</w:t>
            </w:r>
          </w:p>
        </w:tc>
        <w:tc>
          <w:tcPr>
            <w:tcW w:w="0" w:type="auto"/>
            <w:vAlign w:val="center"/>
            <w:hideMark/>
          </w:tcPr>
          <w:p w14:paraId="421DA021" w14:textId="77777777" w:rsidR="00616638" w:rsidRPr="00532C65" w:rsidRDefault="00616638" w:rsidP="00616638">
            <w:pPr>
              <w:widowControl/>
              <w:autoSpaceDE/>
              <w:autoSpaceDN/>
              <w:adjustRightInd/>
              <w:rPr>
                <w:rFonts w:eastAsia="Times New Roman"/>
                <w:sz w:val="20"/>
                <w:szCs w:val="20"/>
              </w:rPr>
            </w:pPr>
          </w:p>
        </w:tc>
      </w:tr>
      <w:tr w:rsidR="00616638" w:rsidRPr="00532C65" w14:paraId="2656EFFB" w14:textId="77777777" w:rsidTr="00616638">
        <w:trPr>
          <w:trHeight w:val="509"/>
          <w:jc w:val="center"/>
        </w:trPr>
        <w:tc>
          <w:tcPr>
            <w:tcW w:w="0" w:type="auto"/>
            <w:vMerge/>
            <w:tcBorders>
              <w:top w:val="nil"/>
              <w:left w:val="single" w:sz="8" w:space="0" w:color="auto"/>
              <w:bottom w:val="single" w:sz="4" w:space="0" w:color="auto"/>
              <w:right w:val="single" w:sz="4" w:space="0" w:color="auto"/>
            </w:tcBorders>
            <w:vAlign w:val="center"/>
            <w:hideMark/>
          </w:tcPr>
          <w:p w14:paraId="3AD4F075"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6199AF6"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F5A9CC4"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023CFD66" w14:textId="77777777" w:rsidR="00616638" w:rsidRPr="00532C65" w:rsidRDefault="00616638" w:rsidP="00616638">
            <w:pPr>
              <w:widowControl/>
              <w:autoSpaceDE/>
              <w:autoSpaceDN/>
              <w:adjustRightInd/>
              <w:rPr>
                <w:rFonts w:eastAsia="Times New Roman"/>
                <w:sz w:val="18"/>
                <w:szCs w:val="18"/>
              </w:rPr>
            </w:pPr>
          </w:p>
        </w:tc>
        <w:tc>
          <w:tcPr>
            <w:tcW w:w="0" w:type="auto"/>
            <w:vAlign w:val="center"/>
            <w:hideMark/>
          </w:tcPr>
          <w:p w14:paraId="78D1DEA2" w14:textId="77777777" w:rsidR="00616638" w:rsidRPr="00532C65" w:rsidRDefault="00616638" w:rsidP="00616638">
            <w:pPr>
              <w:widowControl/>
              <w:autoSpaceDE/>
              <w:autoSpaceDN/>
              <w:adjustRightInd/>
              <w:rPr>
                <w:rFonts w:eastAsia="Times New Roman"/>
                <w:sz w:val="18"/>
                <w:szCs w:val="18"/>
              </w:rPr>
            </w:pPr>
          </w:p>
        </w:tc>
      </w:tr>
      <w:tr w:rsidR="00616638" w:rsidRPr="00532C65" w14:paraId="366353D2" w14:textId="77777777" w:rsidTr="00616638">
        <w:trPr>
          <w:trHeight w:val="20"/>
          <w:jc w:val="center"/>
        </w:trPr>
        <w:tc>
          <w:tcPr>
            <w:tcW w:w="460" w:type="dxa"/>
            <w:tcBorders>
              <w:top w:val="nil"/>
              <w:left w:val="single" w:sz="8" w:space="0" w:color="auto"/>
              <w:bottom w:val="single" w:sz="4" w:space="0" w:color="auto"/>
              <w:right w:val="single" w:sz="4" w:space="0" w:color="auto"/>
            </w:tcBorders>
            <w:noWrap/>
            <w:vAlign w:val="center"/>
            <w:hideMark/>
          </w:tcPr>
          <w:p w14:paraId="704135CA"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6</w:t>
            </w:r>
          </w:p>
        </w:tc>
        <w:tc>
          <w:tcPr>
            <w:tcW w:w="4775" w:type="dxa"/>
            <w:tcBorders>
              <w:top w:val="nil"/>
              <w:left w:val="nil"/>
              <w:bottom w:val="single" w:sz="4" w:space="0" w:color="auto"/>
              <w:right w:val="single" w:sz="4" w:space="0" w:color="auto"/>
            </w:tcBorders>
            <w:vAlign w:val="center"/>
            <w:hideMark/>
          </w:tcPr>
          <w:p w14:paraId="10B97CC6"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Земельные участки, предназначенные для размещения гостиниц</w:t>
            </w:r>
          </w:p>
        </w:tc>
        <w:tc>
          <w:tcPr>
            <w:tcW w:w="3626" w:type="dxa"/>
            <w:tcBorders>
              <w:top w:val="nil"/>
              <w:left w:val="nil"/>
              <w:bottom w:val="single" w:sz="4" w:space="0" w:color="auto"/>
              <w:right w:val="single" w:sz="4" w:space="0" w:color="auto"/>
            </w:tcBorders>
            <w:vAlign w:val="center"/>
            <w:hideMark/>
          </w:tcPr>
          <w:p w14:paraId="36F46B1B"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tcBorders>
              <w:top w:val="nil"/>
              <w:left w:val="nil"/>
              <w:bottom w:val="single" w:sz="4" w:space="0" w:color="auto"/>
              <w:right w:val="single" w:sz="8" w:space="0" w:color="auto"/>
            </w:tcBorders>
            <w:noWrap/>
            <w:vAlign w:val="center"/>
            <w:hideMark/>
          </w:tcPr>
          <w:p w14:paraId="59BDC6F8"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1,5</w:t>
            </w:r>
          </w:p>
        </w:tc>
        <w:tc>
          <w:tcPr>
            <w:tcW w:w="0" w:type="auto"/>
            <w:vAlign w:val="center"/>
            <w:hideMark/>
          </w:tcPr>
          <w:p w14:paraId="608701F7" w14:textId="77777777" w:rsidR="00616638" w:rsidRPr="00532C65" w:rsidRDefault="00616638" w:rsidP="00616638">
            <w:pPr>
              <w:widowControl/>
              <w:autoSpaceDE/>
              <w:autoSpaceDN/>
              <w:adjustRightInd/>
              <w:rPr>
                <w:rFonts w:eastAsia="Times New Roman"/>
                <w:sz w:val="20"/>
                <w:szCs w:val="20"/>
              </w:rPr>
            </w:pPr>
          </w:p>
        </w:tc>
      </w:tr>
      <w:tr w:rsidR="00616638" w:rsidRPr="00532C65" w14:paraId="674554A1" w14:textId="77777777" w:rsidTr="00616638">
        <w:trPr>
          <w:trHeight w:val="20"/>
          <w:jc w:val="center"/>
        </w:trPr>
        <w:tc>
          <w:tcPr>
            <w:tcW w:w="460" w:type="dxa"/>
            <w:tcBorders>
              <w:top w:val="nil"/>
              <w:left w:val="single" w:sz="8" w:space="0" w:color="auto"/>
              <w:bottom w:val="single" w:sz="4" w:space="0" w:color="auto"/>
              <w:right w:val="single" w:sz="4" w:space="0" w:color="auto"/>
            </w:tcBorders>
            <w:noWrap/>
            <w:vAlign w:val="center"/>
            <w:hideMark/>
          </w:tcPr>
          <w:p w14:paraId="1B937921"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7</w:t>
            </w:r>
          </w:p>
        </w:tc>
        <w:tc>
          <w:tcPr>
            <w:tcW w:w="4775" w:type="dxa"/>
            <w:tcBorders>
              <w:top w:val="nil"/>
              <w:left w:val="single" w:sz="4" w:space="0" w:color="auto"/>
              <w:bottom w:val="single" w:sz="4" w:space="0" w:color="auto"/>
              <w:right w:val="single" w:sz="4" w:space="0" w:color="auto"/>
            </w:tcBorders>
            <w:vAlign w:val="center"/>
            <w:hideMark/>
          </w:tcPr>
          <w:p w14:paraId="039AB8AA"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 xml:space="preserve">Земельные участки, предназначенные для размещения офисных зданий делового и коммерческого назначения </w:t>
            </w:r>
          </w:p>
        </w:tc>
        <w:tc>
          <w:tcPr>
            <w:tcW w:w="3626" w:type="dxa"/>
            <w:tcBorders>
              <w:top w:val="nil"/>
              <w:left w:val="nil"/>
              <w:bottom w:val="nil"/>
              <w:right w:val="single" w:sz="4" w:space="0" w:color="auto"/>
            </w:tcBorders>
            <w:vAlign w:val="center"/>
            <w:hideMark/>
          </w:tcPr>
          <w:p w14:paraId="61AB04C8"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xml:space="preserve"> для всех категорий</w:t>
            </w:r>
          </w:p>
        </w:tc>
        <w:tc>
          <w:tcPr>
            <w:tcW w:w="1324" w:type="dxa"/>
            <w:tcBorders>
              <w:top w:val="nil"/>
              <w:left w:val="nil"/>
              <w:bottom w:val="nil"/>
              <w:right w:val="single" w:sz="8" w:space="0" w:color="auto"/>
            </w:tcBorders>
            <w:noWrap/>
            <w:vAlign w:val="center"/>
            <w:hideMark/>
          </w:tcPr>
          <w:p w14:paraId="78E3613E"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3,0</w:t>
            </w:r>
          </w:p>
        </w:tc>
        <w:tc>
          <w:tcPr>
            <w:tcW w:w="0" w:type="auto"/>
            <w:vAlign w:val="center"/>
            <w:hideMark/>
          </w:tcPr>
          <w:p w14:paraId="461679A4" w14:textId="77777777" w:rsidR="00616638" w:rsidRPr="00532C65" w:rsidRDefault="00616638" w:rsidP="00616638">
            <w:pPr>
              <w:widowControl/>
              <w:autoSpaceDE/>
              <w:autoSpaceDN/>
              <w:adjustRightInd/>
              <w:rPr>
                <w:rFonts w:eastAsia="Times New Roman"/>
                <w:sz w:val="20"/>
                <w:szCs w:val="20"/>
              </w:rPr>
            </w:pPr>
          </w:p>
        </w:tc>
      </w:tr>
      <w:tr w:rsidR="00616638" w:rsidRPr="00532C65" w14:paraId="103D7847" w14:textId="77777777" w:rsidTr="00616638">
        <w:trPr>
          <w:trHeight w:val="20"/>
          <w:jc w:val="center"/>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69CC8C56"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w:t>
            </w:r>
          </w:p>
        </w:tc>
        <w:tc>
          <w:tcPr>
            <w:tcW w:w="4775" w:type="dxa"/>
            <w:tcBorders>
              <w:top w:val="single" w:sz="4" w:space="0" w:color="auto"/>
              <w:left w:val="nil"/>
              <w:bottom w:val="single" w:sz="4" w:space="0" w:color="auto"/>
              <w:right w:val="single" w:sz="4" w:space="0" w:color="auto"/>
            </w:tcBorders>
            <w:vAlign w:val="center"/>
            <w:hideMark/>
          </w:tcPr>
          <w:p w14:paraId="6730B600"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Земельные участки, предназначенные для размещения объектов рекреационного и лечебно-оздоровительного назначения.</w:t>
            </w:r>
          </w:p>
        </w:tc>
        <w:tc>
          <w:tcPr>
            <w:tcW w:w="3626" w:type="dxa"/>
            <w:tcBorders>
              <w:top w:val="single" w:sz="4" w:space="0" w:color="auto"/>
              <w:left w:val="nil"/>
              <w:bottom w:val="single" w:sz="4" w:space="0" w:color="auto"/>
              <w:right w:val="single" w:sz="4" w:space="0" w:color="auto"/>
            </w:tcBorders>
            <w:vAlign w:val="center"/>
            <w:hideMark/>
          </w:tcPr>
          <w:p w14:paraId="52C31A61"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tcBorders>
              <w:top w:val="single" w:sz="4" w:space="0" w:color="auto"/>
              <w:left w:val="nil"/>
              <w:bottom w:val="single" w:sz="4" w:space="0" w:color="auto"/>
              <w:right w:val="single" w:sz="4" w:space="0" w:color="auto"/>
            </w:tcBorders>
            <w:noWrap/>
            <w:vAlign w:val="center"/>
            <w:hideMark/>
          </w:tcPr>
          <w:p w14:paraId="21D7E929"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1,5</w:t>
            </w:r>
          </w:p>
        </w:tc>
        <w:tc>
          <w:tcPr>
            <w:tcW w:w="0" w:type="auto"/>
            <w:vAlign w:val="center"/>
            <w:hideMark/>
          </w:tcPr>
          <w:p w14:paraId="73188F46" w14:textId="77777777" w:rsidR="00616638" w:rsidRPr="00532C65" w:rsidRDefault="00616638" w:rsidP="00616638">
            <w:pPr>
              <w:widowControl/>
              <w:autoSpaceDE/>
              <w:autoSpaceDN/>
              <w:adjustRightInd/>
              <w:rPr>
                <w:rFonts w:eastAsia="Times New Roman"/>
                <w:sz w:val="20"/>
                <w:szCs w:val="20"/>
              </w:rPr>
            </w:pPr>
          </w:p>
        </w:tc>
      </w:tr>
      <w:tr w:rsidR="00616638" w:rsidRPr="00532C65" w14:paraId="1C2B7ABB" w14:textId="77777777" w:rsidTr="00616638">
        <w:trPr>
          <w:trHeight w:val="20"/>
          <w:jc w:val="center"/>
        </w:trPr>
        <w:tc>
          <w:tcPr>
            <w:tcW w:w="460" w:type="dxa"/>
            <w:vMerge w:val="restart"/>
            <w:tcBorders>
              <w:top w:val="nil"/>
              <w:left w:val="single" w:sz="8" w:space="0" w:color="auto"/>
              <w:bottom w:val="single" w:sz="4" w:space="0" w:color="auto"/>
              <w:right w:val="single" w:sz="4" w:space="0" w:color="auto"/>
            </w:tcBorders>
            <w:noWrap/>
            <w:vAlign w:val="center"/>
            <w:hideMark/>
          </w:tcPr>
          <w:p w14:paraId="213BFB69"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9</w:t>
            </w:r>
          </w:p>
        </w:tc>
        <w:tc>
          <w:tcPr>
            <w:tcW w:w="4775" w:type="dxa"/>
            <w:vMerge w:val="restart"/>
            <w:tcBorders>
              <w:top w:val="nil"/>
              <w:left w:val="single" w:sz="4" w:space="0" w:color="auto"/>
              <w:bottom w:val="single" w:sz="4" w:space="0" w:color="auto"/>
              <w:right w:val="single" w:sz="4" w:space="0" w:color="auto"/>
            </w:tcBorders>
            <w:shd w:val="clear" w:color="auto" w:fill="FFFFFF"/>
            <w:vAlign w:val="center"/>
            <w:hideMark/>
          </w:tcPr>
          <w:p w14:paraId="1528A6CA"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626" w:type="dxa"/>
            <w:tcBorders>
              <w:top w:val="nil"/>
              <w:left w:val="nil"/>
              <w:bottom w:val="single" w:sz="4" w:space="0" w:color="auto"/>
              <w:right w:val="single" w:sz="4" w:space="0" w:color="auto"/>
            </w:tcBorders>
            <w:vAlign w:val="center"/>
            <w:hideMark/>
          </w:tcPr>
          <w:p w14:paraId="53935D56"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9.1 земельные участки, предназначенные для размещения производственных и административных зданий, строений, сооружений промышленности, материально- технического, продовольственного снабжения, сбыта и заготовок</w:t>
            </w:r>
          </w:p>
        </w:tc>
        <w:tc>
          <w:tcPr>
            <w:tcW w:w="1324" w:type="dxa"/>
            <w:tcBorders>
              <w:top w:val="nil"/>
              <w:left w:val="nil"/>
              <w:bottom w:val="single" w:sz="4" w:space="0" w:color="auto"/>
              <w:right w:val="single" w:sz="8" w:space="0" w:color="auto"/>
            </w:tcBorders>
            <w:noWrap/>
            <w:vAlign w:val="center"/>
            <w:hideMark/>
          </w:tcPr>
          <w:p w14:paraId="577090CB"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3,0</w:t>
            </w:r>
          </w:p>
        </w:tc>
        <w:tc>
          <w:tcPr>
            <w:tcW w:w="0" w:type="auto"/>
            <w:vAlign w:val="center"/>
            <w:hideMark/>
          </w:tcPr>
          <w:p w14:paraId="146FB2CF" w14:textId="77777777" w:rsidR="00616638" w:rsidRPr="00532C65" w:rsidRDefault="00616638" w:rsidP="00616638">
            <w:pPr>
              <w:widowControl/>
              <w:autoSpaceDE/>
              <w:autoSpaceDN/>
              <w:adjustRightInd/>
              <w:rPr>
                <w:rFonts w:eastAsia="Times New Roman"/>
                <w:sz w:val="20"/>
                <w:szCs w:val="20"/>
              </w:rPr>
            </w:pPr>
          </w:p>
        </w:tc>
      </w:tr>
      <w:tr w:rsidR="00616638" w:rsidRPr="00532C65" w14:paraId="21222CB9" w14:textId="77777777" w:rsidTr="00616638">
        <w:trPr>
          <w:trHeight w:val="20"/>
          <w:jc w:val="center"/>
        </w:trPr>
        <w:tc>
          <w:tcPr>
            <w:tcW w:w="0" w:type="auto"/>
            <w:vMerge/>
            <w:tcBorders>
              <w:top w:val="nil"/>
              <w:left w:val="single" w:sz="8" w:space="0" w:color="auto"/>
              <w:bottom w:val="single" w:sz="4" w:space="0" w:color="auto"/>
              <w:right w:val="single" w:sz="4" w:space="0" w:color="auto"/>
            </w:tcBorders>
            <w:vAlign w:val="center"/>
            <w:hideMark/>
          </w:tcPr>
          <w:p w14:paraId="4B100F01"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21C869C" w14:textId="77777777" w:rsidR="00616638" w:rsidRPr="00532C65" w:rsidRDefault="00616638" w:rsidP="00616638">
            <w:pPr>
              <w:widowControl/>
              <w:autoSpaceDE/>
              <w:autoSpaceDN/>
              <w:adjustRightInd/>
              <w:rPr>
                <w:rFonts w:eastAsia="Times New Roman"/>
                <w:sz w:val="18"/>
                <w:szCs w:val="18"/>
              </w:rPr>
            </w:pPr>
          </w:p>
        </w:tc>
        <w:tc>
          <w:tcPr>
            <w:tcW w:w="3626" w:type="dxa"/>
            <w:tcBorders>
              <w:top w:val="nil"/>
              <w:left w:val="nil"/>
              <w:bottom w:val="single" w:sz="4" w:space="0" w:color="auto"/>
              <w:right w:val="single" w:sz="4" w:space="0" w:color="auto"/>
            </w:tcBorders>
            <w:vAlign w:val="center"/>
            <w:hideMark/>
          </w:tcPr>
          <w:p w14:paraId="5B64E211"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9.2. земельные участки, предназначенные для размещения производственных и административных зданий, строений, сооружений коммунального хозяйства</w:t>
            </w:r>
          </w:p>
        </w:tc>
        <w:tc>
          <w:tcPr>
            <w:tcW w:w="1324" w:type="dxa"/>
            <w:tcBorders>
              <w:top w:val="nil"/>
              <w:left w:val="nil"/>
              <w:bottom w:val="single" w:sz="4" w:space="0" w:color="auto"/>
              <w:right w:val="single" w:sz="8" w:space="0" w:color="auto"/>
            </w:tcBorders>
            <w:noWrap/>
            <w:vAlign w:val="center"/>
            <w:hideMark/>
          </w:tcPr>
          <w:p w14:paraId="48418662"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0,3</w:t>
            </w:r>
          </w:p>
        </w:tc>
        <w:tc>
          <w:tcPr>
            <w:tcW w:w="0" w:type="auto"/>
            <w:vAlign w:val="center"/>
            <w:hideMark/>
          </w:tcPr>
          <w:p w14:paraId="14CD4023" w14:textId="77777777" w:rsidR="00616638" w:rsidRPr="00532C65" w:rsidRDefault="00616638" w:rsidP="00616638">
            <w:pPr>
              <w:widowControl/>
              <w:autoSpaceDE/>
              <w:autoSpaceDN/>
              <w:adjustRightInd/>
              <w:rPr>
                <w:rFonts w:eastAsia="Times New Roman"/>
                <w:sz w:val="20"/>
                <w:szCs w:val="20"/>
              </w:rPr>
            </w:pPr>
          </w:p>
        </w:tc>
      </w:tr>
      <w:tr w:rsidR="00616638" w:rsidRPr="00532C65" w14:paraId="3781B380" w14:textId="77777777" w:rsidTr="00616638">
        <w:trPr>
          <w:trHeight w:val="20"/>
          <w:jc w:val="center"/>
        </w:trPr>
        <w:tc>
          <w:tcPr>
            <w:tcW w:w="460" w:type="dxa"/>
            <w:tcBorders>
              <w:top w:val="single" w:sz="4" w:space="0" w:color="auto"/>
              <w:left w:val="single" w:sz="8" w:space="0" w:color="auto"/>
              <w:bottom w:val="single" w:sz="4" w:space="0" w:color="auto"/>
              <w:right w:val="single" w:sz="4" w:space="0" w:color="auto"/>
            </w:tcBorders>
            <w:noWrap/>
            <w:vAlign w:val="center"/>
            <w:hideMark/>
          </w:tcPr>
          <w:p w14:paraId="371A7CEA"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10</w:t>
            </w:r>
          </w:p>
        </w:tc>
        <w:tc>
          <w:tcPr>
            <w:tcW w:w="4775" w:type="dxa"/>
            <w:tcBorders>
              <w:top w:val="single" w:sz="4" w:space="0" w:color="auto"/>
              <w:left w:val="nil"/>
              <w:bottom w:val="single" w:sz="4" w:space="0" w:color="auto"/>
              <w:right w:val="single" w:sz="4" w:space="0" w:color="auto"/>
            </w:tcBorders>
            <w:shd w:val="clear" w:color="auto" w:fill="FFFFFF"/>
            <w:hideMark/>
          </w:tcPr>
          <w:p w14:paraId="0E36F055"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Земельные участки, предназначенные для размещения электростанций, обслуживающих их сооружений и объектов</w:t>
            </w:r>
          </w:p>
        </w:tc>
        <w:tc>
          <w:tcPr>
            <w:tcW w:w="3626" w:type="dxa"/>
            <w:tcBorders>
              <w:top w:val="single" w:sz="4" w:space="0" w:color="auto"/>
              <w:left w:val="nil"/>
              <w:bottom w:val="single" w:sz="4" w:space="0" w:color="auto"/>
              <w:right w:val="single" w:sz="4" w:space="0" w:color="auto"/>
            </w:tcBorders>
            <w:vAlign w:val="center"/>
            <w:hideMark/>
          </w:tcPr>
          <w:p w14:paraId="6CAE9FC1"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tcBorders>
              <w:top w:val="single" w:sz="4" w:space="0" w:color="auto"/>
              <w:left w:val="nil"/>
              <w:bottom w:val="single" w:sz="4" w:space="0" w:color="auto"/>
              <w:right w:val="single" w:sz="8" w:space="0" w:color="auto"/>
            </w:tcBorders>
            <w:noWrap/>
            <w:vAlign w:val="center"/>
            <w:hideMark/>
          </w:tcPr>
          <w:p w14:paraId="023395C5"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1,5</w:t>
            </w:r>
          </w:p>
        </w:tc>
        <w:tc>
          <w:tcPr>
            <w:tcW w:w="0" w:type="auto"/>
            <w:vAlign w:val="center"/>
            <w:hideMark/>
          </w:tcPr>
          <w:p w14:paraId="1005545A" w14:textId="77777777" w:rsidR="00616638" w:rsidRPr="00532C65" w:rsidRDefault="00616638" w:rsidP="00616638">
            <w:pPr>
              <w:widowControl/>
              <w:autoSpaceDE/>
              <w:autoSpaceDN/>
              <w:adjustRightInd/>
              <w:rPr>
                <w:rFonts w:eastAsia="Times New Roman"/>
                <w:sz w:val="20"/>
                <w:szCs w:val="20"/>
              </w:rPr>
            </w:pPr>
          </w:p>
        </w:tc>
      </w:tr>
      <w:tr w:rsidR="00616638" w:rsidRPr="00532C65" w14:paraId="23A7BB4D" w14:textId="77777777" w:rsidTr="00616638">
        <w:trPr>
          <w:trHeight w:val="20"/>
          <w:jc w:val="center"/>
        </w:trPr>
        <w:tc>
          <w:tcPr>
            <w:tcW w:w="460" w:type="dxa"/>
            <w:tcBorders>
              <w:top w:val="nil"/>
              <w:left w:val="single" w:sz="8" w:space="0" w:color="auto"/>
              <w:bottom w:val="single" w:sz="4" w:space="0" w:color="auto"/>
              <w:right w:val="single" w:sz="4" w:space="0" w:color="auto"/>
            </w:tcBorders>
            <w:noWrap/>
            <w:vAlign w:val="center"/>
            <w:hideMark/>
          </w:tcPr>
          <w:p w14:paraId="05D005D4"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11</w:t>
            </w:r>
          </w:p>
        </w:tc>
        <w:tc>
          <w:tcPr>
            <w:tcW w:w="4775" w:type="dxa"/>
            <w:tcBorders>
              <w:top w:val="nil"/>
              <w:left w:val="nil"/>
              <w:bottom w:val="single" w:sz="4" w:space="0" w:color="auto"/>
              <w:right w:val="single" w:sz="4" w:space="0" w:color="auto"/>
            </w:tcBorders>
            <w:shd w:val="clear" w:color="auto" w:fill="FFFFFF"/>
            <w:hideMark/>
          </w:tcPr>
          <w:p w14:paraId="187C3EB4"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 xml:space="preserve">Земельные участки, предназначенные для размещения: портов, водных, железнодорожных вокзалов, автодорожных вокзалов, аэропортов, аэродромов, аэровокзалов  </w:t>
            </w:r>
          </w:p>
        </w:tc>
        <w:tc>
          <w:tcPr>
            <w:tcW w:w="3626" w:type="dxa"/>
            <w:tcBorders>
              <w:top w:val="nil"/>
              <w:left w:val="nil"/>
              <w:bottom w:val="single" w:sz="4" w:space="0" w:color="auto"/>
              <w:right w:val="single" w:sz="4" w:space="0" w:color="auto"/>
            </w:tcBorders>
            <w:vAlign w:val="center"/>
            <w:hideMark/>
          </w:tcPr>
          <w:p w14:paraId="717E4B11"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tcBorders>
              <w:top w:val="nil"/>
              <w:left w:val="nil"/>
              <w:bottom w:val="single" w:sz="4" w:space="0" w:color="auto"/>
              <w:right w:val="single" w:sz="8" w:space="0" w:color="auto"/>
            </w:tcBorders>
            <w:noWrap/>
            <w:vAlign w:val="center"/>
            <w:hideMark/>
          </w:tcPr>
          <w:p w14:paraId="1512B68D"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0,3</w:t>
            </w:r>
          </w:p>
        </w:tc>
        <w:tc>
          <w:tcPr>
            <w:tcW w:w="0" w:type="auto"/>
            <w:vAlign w:val="center"/>
            <w:hideMark/>
          </w:tcPr>
          <w:p w14:paraId="09F1FDF1" w14:textId="77777777" w:rsidR="00616638" w:rsidRPr="00532C65" w:rsidRDefault="00616638" w:rsidP="00616638">
            <w:pPr>
              <w:widowControl/>
              <w:autoSpaceDE/>
              <w:autoSpaceDN/>
              <w:adjustRightInd/>
              <w:rPr>
                <w:rFonts w:eastAsia="Times New Roman"/>
                <w:sz w:val="20"/>
                <w:szCs w:val="20"/>
              </w:rPr>
            </w:pPr>
          </w:p>
        </w:tc>
      </w:tr>
      <w:tr w:rsidR="00616638" w:rsidRPr="00532C65" w14:paraId="5AFC05B3" w14:textId="77777777" w:rsidTr="00616638">
        <w:trPr>
          <w:trHeight w:val="20"/>
          <w:jc w:val="center"/>
        </w:trPr>
        <w:tc>
          <w:tcPr>
            <w:tcW w:w="460" w:type="dxa"/>
            <w:tcBorders>
              <w:top w:val="nil"/>
              <w:left w:val="single" w:sz="8" w:space="0" w:color="auto"/>
              <w:bottom w:val="single" w:sz="4" w:space="0" w:color="auto"/>
              <w:right w:val="single" w:sz="4" w:space="0" w:color="auto"/>
            </w:tcBorders>
            <w:noWrap/>
            <w:vAlign w:val="center"/>
            <w:hideMark/>
          </w:tcPr>
          <w:p w14:paraId="74C94E03"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12</w:t>
            </w:r>
          </w:p>
        </w:tc>
        <w:tc>
          <w:tcPr>
            <w:tcW w:w="4775" w:type="dxa"/>
            <w:tcBorders>
              <w:top w:val="nil"/>
              <w:left w:val="nil"/>
              <w:bottom w:val="single" w:sz="4" w:space="0" w:color="auto"/>
              <w:right w:val="single" w:sz="4" w:space="0" w:color="auto"/>
            </w:tcBorders>
            <w:shd w:val="clear" w:color="auto" w:fill="FFFFFF"/>
            <w:hideMark/>
          </w:tcPr>
          <w:p w14:paraId="69C2CF82"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Земельные участки, занятые водными объектами, находящимися в обороте</w:t>
            </w:r>
          </w:p>
        </w:tc>
        <w:tc>
          <w:tcPr>
            <w:tcW w:w="3626" w:type="dxa"/>
            <w:tcBorders>
              <w:top w:val="nil"/>
              <w:left w:val="nil"/>
              <w:bottom w:val="single" w:sz="4" w:space="0" w:color="auto"/>
              <w:right w:val="single" w:sz="4" w:space="0" w:color="auto"/>
            </w:tcBorders>
            <w:vAlign w:val="center"/>
            <w:hideMark/>
          </w:tcPr>
          <w:p w14:paraId="719FA955"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tcBorders>
              <w:top w:val="nil"/>
              <w:left w:val="nil"/>
              <w:bottom w:val="single" w:sz="4" w:space="0" w:color="auto"/>
              <w:right w:val="single" w:sz="8" w:space="0" w:color="auto"/>
            </w:tcBorders>
            <w:noWrap/>
            <w:vAlign w:val="center"/>
            <w:hideMark/>
          </w:tcPr>
          <w:p w14:paraId="15300C6E"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1,5</w:t>
            </w:r>
          </w:p>
        </w:tc>
        <w:tc>
          <w:tcPr>
            <w:tcW w:w="0" w:type="auto"/>
            <w:vAlign w:val="center"/>
            <w:hideMark/>
          </w:tcPr>
          <w:p w14:paraId="6F5996D3" w14:textId="77777777" w:rsidR="00616638" w:rsidRPr="00532C65" w:rsidRDefault="00616638" w:rsidP="00616638">
            <w:pPr>
              <w:widowControl/>
              <w:autoSpaceDE/>
              <w:autoSpaceDN/>
              <w:adjustRightInd/>
              <w:rPr>
                <w:rFonts w:eastAsia="Times New Roman"/>
                <w:sz w:val="20"/>
                <w:szCs w:val="20"/>
              </w:rPr>
            </w:pPr>
          </w:p>
        </w:tc>
      </w:tr>
      <w:tr w:rsidR="00616638" w:rsidRPr="00532C65" w14:paraId="686B6B54" w14:textId="77777777" w:rsidTr="00616638">
        <w:trPr>
          <w:trHeight w:val="20"/>
          <w:jc w:val="center"/>
        </w:trPr>
        <w:tc>
          <w:tcPr>
            <w:tcW w:w="460" w:type="dxa"/>
            <w:tcBorders>
              <w:top w:val="nil"/>
              <w:left w:val="single" w:sz="8" w:space="0" w:color="auto"/>
              <w:bottom w:val="single" w:sz="4" w:space="0" w:color="auto"/>
              <w:right w:val="single" w:sz="4" w:space="0" w:color="auto"/>
            </w:tcBorders>
            <w:noWrap/>
            <w:vAlign w:val="center"/>
            <w:hideMark/>
          </w:tcPr>
          <w:p w14:paraId="11739758"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13</w:t>
            </w:r>
          </w:p>
        </w:tc>
        <w:tc>
          <w:tcPr>
            <w:tcW w:w="4775" w:type="dxa"/>
            <w:tcBorders>
              <w:top w:val="nil"/>
              <w:left w:val="nil"/>
              <w:bottom w:val="single" w:sz="4" w:space="0" w:color="auto"/>
              <w:right w:val="single" w:sz="4" w:space="0" w:color="auto"/>
            </w:tcBorders>
            <w:shd w:val="clear" w:color="auto" w:fill="FFFFFF"/>
            <w:vAlign w:val="center"/>
            <w:hideMark/>
          </w:tcPr>
          <w:p w14:paraId="1A81D35A"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w:t>
            </w:r>
            <w:r w:rsidRPr="00532C65">
              <w:rPr>
                <w:rFonts w:eastAsia="Times New Roman"/>
                <w:color w:val="000000"/>
                <w:sz w:val="18"/>
                <w:szCs w:val="18"/>
              </w:rPr>
              <w:lastRenderedPageBreak/>
              <w:t>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надземных и подземных зданий, строений , сооружений, устройств транспорта, энергетики и связи, размещение наземных сооружений и инфраструктуры спутниковой связи, объектов космической деятельности обороны и безопасности.</w:t>
            </w:r>
          </w:p>
        </w:tc>
        <w:tc>
          <w:tcPr>
            <w:tcW w:w="3626" w:type="dxa"/>
            <w:tcBorders>
              <w:top w:val="nil"/>
              <w:left w:val="nil"/>
              <w:bottom w:val="single" w:sz="4" w:space="0" w:color="auto"/>
              <w:right w:val="single" w:sz="4" w:space="0" w:color="auto"/>
            </w:tcBorders>
            <w:vAlign w:val="center"/>
            <w:hideMark/>
          </w:tcPr>
          <w:p w14:paraId="0195E902"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lastRenderedPageBreak/>
              <w:t>для всех категорий</w:t>
            </w:r>
          </w:p>
        </w:tc>
        <w:tc>
          <w:tcPr>
            <w:tcW w:w="1324" w:type="dxa"/>
            <w:tcBorders>
              <w:top w:val="nil"/>
              <w:left w:val="nil"/>
              <w:bottom w:val="single" w:sz="4" w:space="0" w:color="auto"/>
              <w:right w:val="single" w:sz="8" w:space="0" w:color="auto"/>
            </w:tcBorders>
            <w:noWrap/>
            <w:vAlign w:val="center"/>
            <w:hideMark/>
          </w:tcPr>
          <w:p w14:paraId="6F18A5E0"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1,5</w:t>
            </w:r>
          </w:p>
        </w:tc>
        <w:tc>
          <w:tcPr>
            <w:tcW w:w="0" w:type="auto"/>
            <w:vAlign w:val="center"/>
            <w:hideMark/>
          </w:tcPr>
          <w:p w14:paraId="1FA06C67" w14:textId="77777777" w:rsidR="00616638" w:rsidRPr="00532C65" w:rsidRDefault="00616638" w:rsidP="00616638">
            <w:pPr>
              <w:widowControl/>
              <w:autoSpaceDE/>
              <w:autoSpaceDN/>
              <w:adjustRightInd/>
              <w:rPr>
                <w:rFonts w:eastAsia="Times New Roman"/>
                <w:sz w:val="20"/>
                <w:szCs w:val="20"/>
              </w:rPr>
            </w:pPr>
          </w:p>
        </w:tc>
      </w:tr>
      <w:tr w:rsidR="00616638" w:rsidRPr="00532C65" w14:paraId="37234674" w14:textId="77777777" w:rsidTr="00616638">
        <w:trPr>
          <w:trHeight w:val="20"/>
          <w:jc w:val="center"/>
        </w:trPr>
        <w:tc>
          <w:tcPr>
            <w:tcW w:w="460" w:type="dxa"/>
            <w:tcBorders>
              <w:top w:val="nil"/>
              <w:left w:val="single" w:sz="8" w:space="0" w:color="auto"/>
              <w:bottom w:val="single" w:sz="4" w:space="0" w:color="auto"/>
              <w:right w:val="single" w:sz="4" w:space="0" w:color="auto"/>
            </w:tcBorders>
            <w:noWrap/>
            <w:vAlign w:val="center"/>
            <w:hideMark/>
          </w:tcPr>
          <w:p w14:paraId="7C017364"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14</w:t>
            </w:r>
          </w:p>
        </w:tc>
        <w:tc>
          <w:tcPr>
            <w:tcW w:w="4775" w:type="dxa"/>
            <w:tcBorders>
              <w:top w:val="nil"/>
              <w:left w:val="nil"/>
              <w:bottom w:val="single" w:sz="4" w:space="0" w:color="auto"/>
              <w:right w:val="single" w:sz="4" w:space="0" w:color="auto"/>
            </w:tcBorders>
            <w:shd w:val="clear" w:color="auto" w:fill="FFFFFF"/>
            <w:hideMark/>
          </w:tcPr>
          <w:p w14:paraId="5EB4C986"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Земельные участки, занятые особо охраняемыми территориями и объектами, в том числе городскими лесами, скверами, парками, городскими садами</w:t>
            </w:r>
          </w:p>
        </w:tc>
        <w:tc>
          <w:tcPr>
            <w:tcW w:w="3626" w:type="dxa"/>
            <w:tcBorders>
              <w:top w:val="nil"/>
              <w:left w:val="nil"/>
              <w:bottom w:val="single" w:sz="4" w:space="0" w:color="auto"/>
              <w:right w:val="single" w:sz="4" w:space="0" w:color="auto"/>
            </w:tcBorders>
            <w:vAlign w:val="center"/>
            <w:hideMark/>
          </w:tcPr>
          <w:p w14:paraId="58A3FFCE"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tcBorders>
              <w:top w:val="nil"/>
              <w:left w:val="nil"/>
              <w:bottom w:val="single" w:sz="4" w:space="0" w:color="auto"/>
              <w:right w:val="single" w:sz="8" w:space="0" w:color="auto"/>
            </w:tcBorders>
            <w:noWrap/>
            <w:vAlign w:val="center"/>
            <w:hideMark/>
          </w:tcPr>
          <w:p w14:paraId="269971C8"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1,5</w:t>
            </w:r>
          </w:p>
        </w:tc>
        <w:tc>
          <w:tcPr>
            <w:tcW w:w="0" w:type="auto"/>
            <w:vAlign w:val="center"/>
            <w:hideMark/>
          </w:tcPr>
          <w:p w14:paraId="67AEC75E" w14:textId="77777777" w:rsidR="00616638" w:rsidRPr="00532C65" w:rsidRDefault="00616638" w:rsidP="00616638">
            <w:pPr>
              <w:widowControl/>
              <w:autoSpaceDE/>
              <w:autoSpaceDN/>
              <w:adjustRightInd/>
              <w:rPr>
                <w:rFonts w:eastAsia="Times New Roman"/>
                <w:sz w:val="20"/>
                <w:szCs w:val="20"/>
              </w:rPr>
            </w:pPr>
          </w:p>
        </w:tc>
      </w:tr>
      <w:tr w:rsidR="00616638" w:rsidRPr="00532C65" w14:paraId="6D4F9C79" w14:textId="77777777" w:rsidTr="00616638">
        <w:trPr>
          <w:trHeight w:val="20"/>
          <w:jc w:val="center"/>
        </w:trPr>
        <w:tc>
          <w:tcPr>
            <w:tcW w:w="460" w:type="dxa"/>
            <w:tcBorders>
              <w:top w:val="nil"/>
              <w:left w:val="single" w:sz="8" w:space="0" w:color="auto"/>
              <w:bottom w:val="single" w:sz="4" w:space="0" w:color="auto"/>
              <w:right w:val="single" w:sz="4" w:space="0" w:color="auto"/>
            </w:tcBorders>
            <w:noWrap/>
            <w:vAlign w:val="center"/>
            <w:hideMark/>
          </w:tcPr>
          <w:p w14:paraId="5F5299CB"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15</w:t>
            </w:r>
          </w:p>
        </w:tc>
        <w:tc>
          <w:tcPr>
            <w:tcW w:w="4775" w:type="dxa"/>
            <w:tcBorders>
              <w:top w:val="nil"/>
              <w:left w:val="nil"/>
              <w:bottom w:val="single" w:sz="4" w:space="0" w:color="auto"/>
              <w:right w:val="single" w:sz="4" w:space="0" w:color="auto"/>
            </w:tcBorders>
            <w:shd w:val="clear" w:color="auto" w:fill="FFFFFF"/>
            <w:hideMark/>
          </w:tcPr>
          <w:p w14:paraId="7EE2EFC9"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Земельные участки, предназначенные для сельскохозяйственного использования</w:t>
            </w:r>
          </w:p>
        </w:tc>
        <w:tc>
          <w:tcPr>
            <w:tcW w:w="3626" w:type="dxa"/>
            <w:tcBorders>
              <w:top w:val="nil"/>
              <w:left w:val="nil"/>
              <w:bottom w:val="single" w:sz="4" w:space="0" w:color="auto"/>
              <w:right w:val="single" w:sz="4" w:space="0" w:color="auto"/>
            </w:tcBorders>
            <w:vAlign w:val="center"/>
            <w:hideMark/>
          </w:tcPr>
          <w:p w14:paraId="6315F990"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tcBorders>
              <w:top w:val="nil"/>
              <w:left w:val="nil"/>
              <w:bottom w:val="single" w:sz="4" w:space="0" w:color="auto"/>
              <w:right w:val="single" w:sz="8" w:space="0" w:color="auto"/>
            </w:tcBorders>
            <w:noWrap/>
            <w:vAlign w:val="center"/>
            <w:hideMark/>
          </w:tcPr>
          <w:p w14:paraId="5D13F9C7"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0,3</w:t>
            </w:r>
          </w:p>
        </w:tc>
        <w:tc>
          <w:tcPr>
            <w:tcW w:w="0" w:type="auto"/>
            <w:vAlign w:val="center"/>
            <w:hideMark/>
          </w:tcPr>
          <w:p w14:paraId="626239C8" w14:textId="77777777" w:rsidR="00616638" w:rsidRPr="00532C65" w:rsidRDefault="00616638" w:rsidP="00616638">
            <w:pPr>
              <w:widowControl/>
              <w:autoSpaceDE/>
              <w:autoSpaceDN/>
              <w:adjustRightInd/>
              <w:rPr>
                <w:rFonts w:eastAsia="Times New Roman"/>
                <w:sz w:val="20"/>
                <w:szCs w:val="20"/>
              </w:rPr>
            </w:pPr>
          </w:p>
        </w:tc>
      </w:tr>
      <w:tr w:rsidR="00616638" w:rsidRPr="00532C65" w14:paraId="3B9D4DA2" w14:textId="77777777" w:rsidTr="00616638">
        <w:trPr>
          <w:trHeight w:val="230"/>
          <w:jc w:val="center"/>
        </w:trPr>
        <w:tc>
          <w:tcPr>
            <w:tcW w:w="460" w:type="dxa"/>
            <w:vMerge w:val="restart"/>
            <w:tcBorders>
              <w:top w:val="nil"/>
              <w:left w:val="single" w:sz="8" w:space="0" w:color="auto"/>
              <w:bottom w:val="single" w:sz="4" w:space="0" w:color="auto"/>
              <w:right w:val="single" w:sz="4" w:space="0" w:color="auto"/>
            </w:tcBorders>
            <w:noWrap/>
            <w:vAlign w:val="center"/>
            <w:hideMark/>
          </w:tcPr>
          <w:p w14:paraId="2232C099"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16</w:t>
            </w:r>
          </w:p>
        </w:tc>
        <w:tc>
          <w:tcPr>
            <w:tcW w:w="4775" w:type="dxa"/>
            <w:vMerge w:val="restart"/>
            <w:tcBorders>
              <w:top w:val="nil"/>
              <w:left w:val="single" w:sz="4" w:space="0" w:color="auto"/>
              <w:bottom w:val="single" w:sz="4" w:space="0" w:color="auto"/>
              <w:right w:val="single" w:sz="4" w:space="0" w:color="auto"/>
            </w:tcBorders>
            <w:shd w:val="clear" w:color="auto" w:fill="FFFFFF"/>
            <w:hideMark/>
          </w:tcPr>
          <w:p w14:paraId="10138421"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РФ, земельные участки под полосами  отвода водоемов, каналов и коллекторов, набережные</w:t>
            </w:r>
          </w:p>
        </w:tc>
        <w:tc>
          <w:tcPr>
            <w:tcW w:w="3626" w:type="dxa"/>
            <w:vMerge w:val="restart"/>
            <w:tcBorders>
              <w:top w:val="nil"/>
              <w:left w:val="single" w:sz="4" w:space="0" w:color="auto"/>
              <w:bottom w:val="single" w:sz="4" w:space="0" w:color="auto"/>
              <w:right w:val="single" w:sz="4" w:space="0" w:color="auto"/>
            </w:tcBorders>
            <w:vAlign w:val="center"/>
            <w:hideMark/>
          </w:tcPr>
          <w:p w14:paraId="57C09198"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vMerge w:val="restart"/>
            <w:tcBorders>
              <w:top w:val="nil"/>
              <w:left w:val="single" w:sz="4" w:space="0" w:color="auto"/>
              <w:bottom w:val="single" w:sz="4" w:space="0" w:color="auto"/>
              <w:right w:val="single" w:sz="8" w:space="0" w:color="auto"/>
            </w:tcBorders>
            <w:noWrap/>
            <w:vAlign w:val="center"/>
            <w:hideMark/>
          </w:tcPr>
          <w:p w14:paraId="119E697C"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1,5</w:t>
            </w:r>
          </w:p>
        </w:tc>
        <w:tc>
          <w:tcPr>
            <w:tcW w:w="0" w:type="auto"/>
            <w:vAlign w:val="center"/>
            <w:hideMark/>
          </w:tcPr>
          <w:p w14:paraId="054177CB" w14:textId="77777777" w:rsidR="00616638" w:rsidRPr="00532C65" w:rsidRDefault="00616638" w:rsidP="00616638">
            <w:pPr>
              <w:widowControl/>
              <w:autoSpaceDE/>
              <w:autoSpaceDN/>
              <w:adjustRightInd/>
              <w:rPr>
                <w:rFonts w:eastAsia="Times New Roman"/>
                <w:sz w:val="20"/>
                <w:szCs w:val="20"/>
              </w:rPr>
            </w:pPr>
          </w:p>
        </w:tc>
      </w:tr>
      <w:tr w:rsidR="00616638" w:rsidRPr="00532C65" w14:paraId="5D7E0E03" w14:textId="77777777" w:rsidTr="00616638">
        <w:trPr>
          <w:trHeight w:val="509"/>
          <w:jc w:val="center"/>
        </w:trPr>
        <w:tc>
          <w:tcPr>
            <w:tcW w:w="0" w:type="auto"/>
            <w:vMerge/>
            <w:tcBorders>
              <w:top w:val="nil"/>
              <w:left w:val="single" w:sz="8" w:space="0" w:color="auto"/>
              <w:bottom w:val="single" w:sz="4" w:space="0" w:color="auto"/>
              <w:right w:val="single" w:sz="4" w:space="0" w:color="auto"/>
            </w:tcBorders>
            <w:vAlign w:val="center"/>
            <w:hideMark/>
          </w:tcPr>
          <w:p w14:paraId="1CB8241C"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F4DFAFF" w14:textId="77777777" w:rsidR="00616638" w:rsidRPr="00532C65" w:rsidRDefault="00616638" w:rsidP="00616638">
            <w:pPr>
              <w:widowControl/>
              <w:autoSpaceDE/>
              <w:autoSpaceDN/>
              <w:adjustRightInd/>
              <w:rPr>
                <w:rFonts w:eastAsia="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DA2E4A6"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7D2A903D" w14:textId="77777777" w:rsidR="00616638" w:rsidRPr="00532C65" w:rsidRDefault="00616638" w:rsidP="00616638">
            <w:pPr>
              <w:widowControl/>
              <w:autoSpaceDE/>
              <w:autoSpaceDN/>
              <w:adjustRightInd/>
              <w:rPr>
                <w:rFonts w:eastAsia="Times New Roman"/>
                <w:sz w:val="18"/>
                <w:szCs w:val="18"/>
              </w:rPr>
            </w:pPr>
          </w:p>
        </w:tc>
        <w:tc>
          <w:tcPr>
            <w:tcW w:w="0" w:type="auto"/>
            <w:vAlign w:val="center"/>
            <w:hideMark/>
          </w:tcPr>
          <w:p w14:paraId="64EC6F7D" w14:textId="77777777" w:rsidR="00616638" w:rsidRPr="00532C65" w:rsidRDefault="00616638" w:rsidP="00616638">
            <w:pPr>
              <w:widowControl/>
              <w:autoSpaceDE/>
              <w:autoSpaceDN/>
              <w:adjustRightInd/>
              <w:rPr>
                <w:rFonts w:eastAsia="Times New Roman"/>
                <w:sz w:val="18"/>
                <w:szCs w:val="18"/>
              </w:rPr>
            </w:pPr>
          </w:p>
        </w:tc>
      </w:tr>
      <w:tr w:rsidR="00616638" w:rsidRPr="00532C65" w14:paraId="13EFE437" w14:textId="77777777" w:rsidTr="00616638">
        <w:trPr>
          <w:trHeight w:val="509"/>
          <w:jc w:val="center"/>
        </w:trPr>
        <w:tc>
          <w:tcPr>
            <w:tcW w:w="0" w:type="auto"/>
            <w:vMerge/>
            <w:tcBorders>
              <w:top w:val="nil"/>
              <w:left w:val="single" w:sz="8" w:space="0" w:color="auto"/>
              <w:bottom w:val="single" w:sz="4" w:space="0" w:color="auto"/>
              <w:right w:val="single" w:sz="4" w:space="0" w:color="auto"/>
            </w:tcBorders>
            <w:vAlign w:val="center"/>
            <w:hideMark/>
          </w:tcPr>
          <w:p w14:paraId="47EC6FBE"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487A004" w14:textId="77777777" w:rsidR="00616638" w:rsidRPr="00532C65" w:rsidRDefault="00616638" w:rsidP="00616638">
            <w:pPr>
              <w:widowControl/>
              <w:autoSpaceDE/>
              <w:autoSpaceDN/>
              <w:adjustRightInd/>
              <w:rPr>
                <w:rFonts w:eastAsia="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212AB0B" w14:textId="77777777" w:rsidR="00616638" w:rsidRPr="00532C65" w:rsidRDefault="00616638" w:rsidP="00616638">
            <w:pPr>
              <w:widowControl/>
              <w:autoSpaceDE/>
              <w:autoSpaceDN/>
              <w:adjustRightInd/>
              <w:rPr>
                <w:rFonts w:eastAsia="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5138ACEC" w14:textId="77777777" w:rsidR="00616638" w:rsidRPr="00532C65" w:rsidRDefault="00616638" w:rsidP="00616638">
            <w:pPr>
              <w:widowControl/>
              <w:autoSpaceDE/>
              <w:autoSpaceDN/>
              <w:adjustRightInd/>
              <w:rPr>
                <w:rFonts w:eastAsia="Times New Roman"/>
                <w:sz w:val="18"/>
                <w:szCs w:val="18"/>
              </w:rPr>
            </w:pPr>
          </w:p>
        </w:tc>
        <w:tc>
          <w:tcPr>
            <w:tcW w:w="0" w:type="auto"/>
            <w:vAlign w:val="center"/>
            <w:hideMark/>
          </w:tcPr>
          <w:p w14:paraId="064EB12E" w14:textId="77777777" w:rsidR="00616638" w:rsidRPr="00532C65" w:rsidRDefault="00616638" w:rsidP="00616638">
            <w:pPr>
              <w:widowControl/>
              <w:autoSpaceDE/>
              <w:autoSpaceDN/>
              <w:adjustRightInd/>
              <w:rPr>
                <w:rFonts w:eastAsia="Times New Roman"/>
                <w:sz w:val="20"/>
                <w:szCs w:val="20"/>
              </w:rPr>
            </w:pPr>
          </w:p>
        </w:tc>
      </w:tr>
      <w:tr w:rsidR="00616638" w:rsidRPr="00532C65" w14:paraId="08A011D2" w14:textId="77777777" w:rsidTr="00616638">
        <w:trPr>
          <w:trHeight w:val="20"/>
          <w:jc w:val="center"/>
        </w:trPr>
        <w:tc>
          <w:tcPr>
            <w:tcW w:w="460" w:type="dxa"/>
            <w:tcBorders>
              <w:top w:val="single" w:sz="4" w:space="0" w:color="auto"/>
              <w:left w:val="single" w:sz="8" w:space="0" w:color="auto"/>
              <w:bottom w:val="single" w:sz="8" w:space="0" w:color="000000"/>
              <w:right w:val="single" w:sz="4" w:space="0" w:color="auto"/>
            </w:tcBorders>
            <w:vAlign w:val="center"/>
            <w:hideMark/>
          </w:tcPr>
          <w:p w14:paraId="7512D5CA"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17</w:t>
            </w:r>
          </w:p>
        </w:tc>
        <w:tc>
          <w:tcPr>
            <w:tcW w:w="4775" w:type="dxa"/>
            <w:tcBorders>
              <w:top w:val="single" w:sz="4" w:space="0" w:color="auto"/>
              <w:left w:val="single" w:sz="4" w:space="0" w:color="auto"/>
              <w:bottom w:val="single" w:sz="8" w:space="0" w:color="000000"/>
              <w:right w:val="single" w:sz="4" w:space="0" w:color="auto"/>
            </w:tcBorders>
            <w:vAlign w:val="center"/>
            <w:hideMark/>
          </w:tcPr>
          <w:p w14:paraId="6EA08EFB"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sz w:val="18"/>
                <w:szCs w:val="18"/>
              </w:rP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3626" w:type="dxa"/>
            <w:tcBorders>
              <w:top w:val="single" w:sz="4" w:space="0" w:color="auto"/>
              <w:left w:val="single" w:sz="4" w:space="0" w:color="auto"/>
              <w:bottom w:val="single" w:sz="8" w:space="0" w:color="000000"/>
              <w:right w:val="single" w:sz="4" w:space="0" w:color="auto"/>
            </w:tcBorders>
            <w:vAlign w:val="center"/>
            <w:hideMark/>
          </w:tcPr>
          <w:p w14:paraId="209A22E7"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для всех категорий</w:t>
            </w:r>
          </w:p>
        </w:tc>
        <w:tc>
          <w:tcPr>
            <w:tcW w:w="1324" w:type="dxa"/>
            <w:tcBorders>
              <w:top w:val="single" w:sz="4" w:space="0" w:color="auto"/>
              <w:left w:val="single" w:sz="4" w:space="0" w:color="auto"/>
              <w:bottom w:val="single" w:sz="8" w:space="0" w:color="000000"/>
              <w:right w:val="single" w:sz="8" w:space="0" w:color="auto"/>
            </w:tcBorders>
            <w:vAlign w:val="center"/>
            <w:hideMark/>
          </w:tcPr>
          <w:p w14:paraId="5439CB2A"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1,0</w:t>
            </w:r>
          </w:p>
        </w:tc>
        <w:tc>
          <w:tcPr>
            <w:tcW w:w="0" w:type="auto"/>
            <w:vAlign w:val="center"/>
            <w:hideMark/>
          </w:tcPr>
          <w:p w14:paraId="4833DC87" w14:textId="77777777" w:rsidR="00616638" w:rsidRPr="00532C65" w:rsidRDefault="00616638" w:rsidP="00616638">
            <w:pPr>
              <w:widowControl/>
              <w:autoSpaceDE/>
              <w:autoSpaceDN/>
              <w:adjustRightInd/>
              <w:rPr>
                <w:rFonts w:eastAsia="Times New Roman"/>
                <w:sz w:val="20"/>
                <w:szCs w:val="20"/>
              </w:rPr>
            </w:pPr>
          </w:p>
        </w:tc>
      </w:tr>
    </w:tbl>
    <w:p w14:paraId="7FD8528B" w14:textId="77777777" w:rsidR="00616638" w:rsidRPr="00532C65" w:rsidRDefault="00616638" w:rsidP="00616638">
      <w:pPr>
        <w:widowControl/>
        <w:jc w:val="right"/>
        <w:outlineLvl w:val="0"/>
        <w:rPr>
          <w:rFonts w:eastAsia="Calibri"/>
          <w:sz w:val="18"/>
          <w:szCs w:val="18"/>
          <w:lang w:eastAsia="en-US"/>
        </w:rPr>
      </w:pPr>
    </w:p>
    <w:p w14:paraId="28E3939C" w14:textId="77777777" w:rsidR="00616638" w:rsidRPr="00532C65" w:rsidRDefault="00616638" w:rsidP="00616638">
      <w:pPr>
        <w:widowControl/>
        <w:jc w:val="right"/>
        <w:outlineLvl w:val="0"/>
        <w:rPr>
          <w:rFonts w:eastAsia="Calibri"/>
          <w:sz w:val="20"/>
          <w:szCs w:val="20"/>
          <w:lang w:eastAsia="en-US"/>
        </w:rPr>
      </w:pPr>
      <w:r w:rsidRPr="00532C65">
        <w:rPr>
          <w:rFonts w:eastAsia="Calibri"/>
          <w:sz w:val="20"/>
          <w:szCs w:val="20"/>
          <w:lang w:eastAsia="en-US"/>
        </w:rPr>
        <w:t>Приложение № 2</w:t>
      </w:r>
    </w:p>
    <w:p w14:paraId="3DA29DEA" w14:textId="77777777" w:rsidR="00616638" w:rsidRPr="00532C65" w:rsidRDefault="00616638" w:rsidP="00616638">
      <w:pPr>
        <w:widowControl/>
        <w:autoSpaceDE/>
        <w:autoSpaceDN/>
        <w:adjustRightInd/>
        <w:ind w:firstLine="708"/>
        <w:jc w:val="right"/>
        <w:rPr>
          <w:rFonts w:eastAsia="Times New Roman"/>
          <w:bCs/>
          <w:sz w:val="20"/>
          <w:szCs w:val="20"/>
          <w:lang w:val="x-none" w:eastAsia="x-none"/>
        </w:rPr>
      </w:pPr>
      <w:r w:rsidRPr="00532C65">
        <w:rPr>
          <w:rFonts w:eastAsia="Times New Roman"/>
          <w:bCs/>
          <w:sz w:val="20"/>
          <w:szCs w:val="20"/>
          <w:lang w:val="x-none" w:eastAsia="x-none"/>
        </w:rPr>
        <w:t>к решению</w:t>
      </w:r>
    </w:p>
    <w:p w14:paraId="2290F679" w14:textId="77777777" w:rsidR="00616638" w:rsidRPr="00532C65" w:rsidRDefault="00616638" w:rsidP="00616638">
      <w:pPr>
        <w:widowControl/>
        <w:autoSpaceDE/>
        <w:autoSpaceDN/>
        <w:adjustRightInd/>
        <w:ind w:firstLine="708"/>
        <w:jc w:val="right"/>
        <w:rPr>
          <w:rFonts w:eastAsia="Times New Roman"/>
          <w:bCs/>
          <w:sz w:val="20"/>
          <w:szCs w:val="20"/>
          <w:lang w:val="x-none" w:eastAsia="x-none"/>
        </w:rPr>
      </w:pPr>
      <w:r w:rsidRPr="00532C65">
        <w:rPr>
          <w:rFonts w:eastAsia="Times New Roman"/>
          <w:bCs/>
          <w:sz w:val="20"/>
          <w:szCs w:val="20"/>
          <w:lang w:val="x-none" w:eastAsia="x-none"/>
        </w:rPr>
        <w:t>поселкового Совета депутатов</w:t>
      </w:r>
    </w:p>
    <w:p w14:paraId="2E4C38FB" w14:textId="77777777" w:rsidR="00616638" w:rsidRPr="00532C65" w:rsidRDefault="00616638" w:rsidP="00616638">
      <w:pPr>
        <w:widowControl/>
        <w:autoSpaceDE/>
        <w:autoSpaceDN/>
        <w:adjustRightInd/>
        <w:ind w:firstLine="708"/>
        <w:jc w:val="right"/>
        <w:rPr>
          <w:rFonts w:eastAsia="Times New Roman"/>
          <w:bCs/>
          <w:sz w:val="20"/>
          <w:szCs w:val="20"/>
          <w:lang w:val="x-none" w:eastAsia="x-none"/>
        </w:rPr>
      </w:pPr>
      <w:r w:rsidRPr="00532C65">
        <w:rPr>
          <w:rFonts w:eastAsia="Times New Roman"/>
          <w:bCs/>
          <w:sz w:val="20"/>
          <w:szCs w:val="20"/>
          <w:lang w:val="x-none" w:eastAsia="x-none"/>
        </w:rPr>
        <w:t xml:space="preserve">от 16 декабря 2021 года </w:t>
      </w:r>
      <w:r w:rsidRPr="00532C65">
        <w:rPr>
          <w:rFonts w:eastAsia="Times New Roman"/>
          <w:bCs/>
          <w:sz w:val="20"/>
          <w:szCs w:val="20"/>
          <w:lang w:val="en-US" w:eastAsia="x-none"/>
        </w:rPr>
        <w:t>IV</w:t>
      </w:r>
      <w:r w:rsidRPr="00532C65">
        <w:rPr>
          <w:rFonts w:eastAsia="Times New Roman"/>
          <w:bCs/>
          <w:sz w:val="20"/>
          <w:szCs w:val="20"/>
          <w:lang w:val="x-none" w:eastAsia="x-none"/>
        </w:rPr>
        <w:t>-№ 69-6</w:t>
      </w:r>
    </w:p>
    <w:p w14:paraId="3D32B16D" w14:textId="77777777" w:rsidR="00616638" w:rsidRPr="00532C65" w:rsidRDefault="00616638" w:rsidP="00616638">
      <w:pPr>
        <w:widowControl/>
        <w:autoSpaceDE/>
        <w:autoSpaceDN/>
        <w:adjustRightInd/>
        <w:ind w:firstLine="708"/>
        <w:jc w:val="right"/>
        <w:rPr>
          <w:rFonts w:eastAsia="Times New Roman"/>
          <w:bCs/>
          <w:sz w:val="20"/>
          <w:szCs w:val="20"/>
          <w:lang w:val="x-none" w:eastAsia="x-none"/>
        </w:rPr>
      </w:pPr>
    </w:p>
    <w:p w14:paraId="5CCD7DEF" w14:textId="77777777" w:rsidR="00616638" w:rsidRPr="00532C65" w:rsidRDefault="00616638" w:rsidP="00616638">
      <w:pPr>
        <w:widowControl/>
        <w:autoSpaceDE/>
        <w:autoSpaceDN/>
        <w:adjustRightInd/>
        <w:jc w:val="center"/>
        <w:rPr>
          <w:rFonts w:eastAsia="Times New Roman"/>
          <w:b/>
          <w:sz w:val="20"/>
          <w:szCs w:val="20"/>
        </w:rPr>
      </w:pPr>
      <w:r w:rsidRPr="00532C65">
        <w:rPr>
          <w:rFonts w:eastAsia="Times New Roman"/>
          <w:b/>
          <w:bCs/>
          <w:sz w:val="20"/>
          <w:szCs w:val="20"/>
        </w:rPr>
        <w:t xml:space="preserve">ставки </w:t>
      </w:r>
      <w:r w:rsidRPr="00532C65">
        <w:rPr>
          <w:rFonts w:eastAsia="Times New Roman"/>
          <w:b/>
          <w:sz w:val="20"/>
          <w:szCs w:val="20"/>
        </w:rPr>
        <w:t>арендной платы на земельные участки, находящиеся в собственности муниципального образования «Поселок Айхал» Мирнинского района Республики Саха (Якутия), на 2022год</w:t>
      </w:r>
    </w:p>
    <w:p w14:paraId="526523C6" w14:textId="77777777" w:rsidR="00616638" w:rsidRPr="00532C65" w:rsidRDefault="00616638" w:rsidP="00616638">
      <w:pPr>
        <w:widowControl/>
        <w:autoSpaceDE/>
        <w:autoSpaceDN/>
        <w:adjustRightInd/>
        <w:jc w:val="center"/>
        <w:rPr>
          <w:rFonts w:eastAsia="Times New Roman"/>
          <w:b/>
          <w:sz w:val="20"/>
          <w:szCs w:val="20"/>
        </w:rPr>
      </w:pPr>
    </w:p>
    <w:p w14:paraId="0D1A36A1" w14:textId="77777777" w:rsidR="00616638" w:rsidRPr="00532C65" w:rsidRDefault="00616638" w:rsidP="00616638">
      <w:pPr>
        <w:widowControl/>
        <w:tabs>
          <w:tab w:val="left" w:pos="3120"/>
        </w:tabs>
        <w:autoSpaceDE/>
        <w:autoSpaceDN/>
        <w:adjustRightInd/>
        <w:ind w:firstLine="698"/>
        <w:jc w:val="center"/>
        <w:rPr>
          <w:rFonts w:eastAsia="Times New Roman"/>
          <w:b/>
          <w:bCs/>
          <w:color w:val="26282F"/>
        </w:rPr>
      </w:pPr>
      <w:r w:rsidRPr="00532C65">
        <w:rPr>
          <w:rFonts w:eastAsia="Times New Roman"/>
          <w:b/>
          <w:bCs/>
          <w:color w:val="26282F"/>
          <w:sz w:val="20"/>
          <w:szCs w:val="20"/>
        </w:rPr>
        <w:t>(указанные базовые ставки применяются в случае оформления земельного участка с установленным видом разрешенного использования в соответствии с классификатором видов разрешенного использования земельных участков)</w:t>
      </w:r>
    </w:p>
    <w:p w14:paraId="41AE6DD8" w14:textId="77777777" w:rsidR="00616638" w:rsidRPr="00532C65" w:rsidRDefault="00616638" w:rsidP="00616638">
      <w:pPr>
        <w:widowControl/>
        <w:tabs>
          <w:tab w:val="left" w:pos="3120"/>
        </w:tabs>
        <w:autoSpaceDE/>
        <w:autoSpaceDN/>
        <w:adjustRightInd/>
        <w:ind w:firstLine="698"/>
        <w:jc w:val="center"/>
        <w:rPr>
          <w:rFonts w:eastAsia="Times New Roman"/>
          <w:bCs/>
          <w:color w:val="26282F"/>
          <w:sz w:val="20"/>
          <w:szCs w:val="20"/>
        </w:rPr>
      </w:pPr>
    </w:p>
    <w:tbl>
      <w:tblPr>
        <w:tblW w:w="92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3"/>
        <w:gridCol w:w="4846"/>
        <w:gridCol w:w="1247"/>
        <w:gridCol w:w="1134"/>
      </w:tblGrid>
      <w:tr w:rsidR="00616638" w:rsidRPr="00532C65" w14:paraId="66767AD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BB8C984" w14:textId="77777777" w:rsidR="00616638" w:rsidRPr="00532C65" w:rsidRDefault="00616638" w:rsidP="00616638">
            <w:pPr>
              <w:jc w:val="center"/>
              <w:rPr>
                <w:rFonts w:eastAsia="Times New Roman"/>
                <w:sz w:val="18"/>
                <w:szCs w:val="18"/>
              </w:rPr>
            </w:pPr>
            <w:r w:rsidRPr="00532C65">
              <w:rPr>
                <w:rFonts w:eastAsia="Times New Roman"/>
                <w:sz w:val="18"/>
                <w:szCs w:val="18"/>
              </w:rPr>
              <w:t>Наименование вида разрешенного использования земельного участка</w:t>
            </w:r>
            <w:r w:rsidRPr="00532C65">
              <w:rPr>
                <w:rFonts w:eastAsia="Times New Roman"/>
                <w:sz w:val="18"/>
                <w:szCs w:val="18"/>
                <w:vertAlign w:val="superscript"/>
              </w:rPr>
              <w:t> </w:t>
            </w:r>
            <w:hyperlink r:id="rId76" w:anchor="sub_111" w:history="1">
              <w:r w:rsidRPr="00532C65">
                <w:rPr>
                  <w:rFonts w:eastAsia="Times New Roman"/>
                  <w:color w:val="106BBE"/>
                  <w:sz w:val="18"/>
                  <w:szCs w:val="18"/>
                  <w:vertAlign w:val="superscript"/>
                </w:rPr>
                <w:t>1</w:t>
              </w:r>
            </w:hyperlink>
          </w:p>
        </w:tc>
        <w:tc>
          <w:tcPr>
            <w:tcW w:w="4848" w:type="dxa"/>
            <w:tcBorders>
              <w:top w:val="single" w:sz="4" w:space="0" w:color="auto"/>
              <w:left w:val="single" w:sz="4" w:space="0" w:color="auto"/>
              <w:bottom w:val="single" w:sz="4" w:space="0" w:color="auto"/>
              <w:right w:val="single" w:sz="4" w:space="0" w:color="auto"/>
            </w:tcBorders>
            <w:hideMark/>
          </w:tcPr>
          <w:p w14:paraId="5B17A2D2" w14:textId="77777777" w:rsidR="00616638" w:rsidRPr="00532C65" w:rsidRDefault="00616638" w:rsidP="00616638">
            <w:pPr>
              <w:jc w:val="center"/>
              <w:rPr>
                <w:rFonts w:eastAsia="Times New Roman"/>
                <w:sz w:val="18"/>
                <w:szCs w:val="18"/>
              </w:rPr>
            </w:pPr>
            <w:r w:rsidRPr="00532C65">
              <w:rPr>
                <w:rFonts w:eastAsia="Times New Roman"/>
                <w:sz w:val="18"/>
                <w:szCs w:val="18"/>
              </w:rPr>
              <w:t>Описание вида разрешенного использования земельного участка</w:t>
            </w:r>
            <w:r w:rsidRPr="00532C65">
              <w:rPr>
                <w:rFonts w:eastAsia="Times New Roman"/>
                <w:sz w:val="18"/>
                <w:szCs w:val="18"/>
                <w:vertAlign w:val="superscript"/>
              </w:rPr>
              <w:t> </w:t>
            </w:r>
            <w:hyperlink r:id="rId77" w:anchor="sub_222" w:history="1">
              <w:r w:rsidRPr="00532C65">
                <w:rPr>
                  <w:rFonts w:eastAsia="Times New Roman"/>
                  <w:color w:val="106BBE"/>
                  <w:sz w:val="18"/>
                  <w:szCs w:val="18"/>
                  <w:vertAlign w:val="superscript"/>
                </w:rPr>
                <w:t>2</w:t>
              </w:r>
            </w:hyperlink>
          </w:p>
        </w:tc>
        <w:tc>
          <w:tcPr>
            <w:tcW w:w="1247" w:type="dxa"/>
            <w:tcBorders>
              <w:top w:val="single" w:sz="4" w:space="0" w:color="auto"/>
              <w:left w:val="single" w:sz="4" w:space="0" w:color="auto"/>
              <w:bottom w:val="single" w:sz="4" w:space="0" w:color="auto"/>
              <w:right w:val="single" w:sz="4" w:space="0" w:color="auto"/>
            </w:tcBorders>
            <w:hideMark/>
          </w:tcPr>
          <w:p w14:paraId="34CE3246" w14:textId="77777777" w:rsidR="00616638" w:rsidRPr="00532C65" w:rsidRDefault="00616638" w:rsidP="00616638">
            <w:pPr>
              <w:jc w:val="center"/>
              <w:rPr>
                <w:rFonts w:eastAsia="Times New Roman"/>
                <w:sz w:val="18"/>
                <w:szCs w:val="18"/>
              </w:rPr>
            </w:pPr>
            <w:r w:rsidRPr="00532C65">
              <w:rPr>
                <w:rFonts w:eastAsia="Times New Roman"/>
                <w:sz w:val="18"/>
                <w:szCs w:val="18"/>
              </w:rPr>
              <w:t>Код (числовое обозначение) вида разрешенного использования земельного участка</w:t>
            </w:r>
            <w:r w:rsidRPr="00532C65">
              <w:rPr>
                <w:rFonts w:eastAsia="Times New Roman"/>
                <w:sz w:val="18"/>
                <w:szCs w:val="18"/>
                <w:vertAlign w:val="superscript"/>
              </w:rPr>
              <w:t> </w:t>
            </w:r>
            <w:hyperlink r:id="rId78" w:anchor="sub_333" w:history="1">
              <w:r w:rsidRPr="00532C65">
                <w:rPr>
                  <w:rFonts w:eastAsia="Times New Roman"/>
                  <w:color w:val="106BBE"/>
                  <w:sz w:val="18"/>
                  <w:szCs w:val="18"/>
                  <w:vertAlign w:val="superscript"/>
                </w:rPr>
                <w:t>3</w:t>
              </w:r>
            </w:hyperlink>
          </w:p>
        </w:tc>
        <w:tc>
          <w:tcPr>
            <w:tcW w:w="1134" w:type="dxa"/>
            <w:tcBorders>
              <w:top w:val="single" w:sz="4" w:space="0" w:color="auto"/>
              <w:left w:val="single" w:sz="4" w:space="0" w:color="auto"/>
              <w:bottom w:val="single" w:sz="4" w:space="0" w:color="auto"/>
              <w:right w:val="single" w:sz="4" w:space="0" w:color="auto"/>
            </w:tcBorders>
            <w:hideMark/>
          </w:tcPr>
          <w:p w14:paraId="656B750E"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Ставка арендной платы на земельные участки, находящиеся в собственности МО «Посёлок Айхал» 2022 год (%)</w:t>
            </w:r>
          </w:p>
        </w:tc>
      </w:tr>
      <w:tr w:rsidR="00616638" w:rsidRPr="00532C65" w14:paraId="32FD5EC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A5290DF" w14:textId="77777777" w:rsidR="00616638" w:rsidRPr="00532C65" w:rsidRDefault="00616638" w:rsidP="00616638">
            <w:pPr>
              <w:jc w:val="center"/>
              <w:rPr>
                <w:rFonts w:eastAsia="Times New Roman"/>
                <w:sz w:val="18"/>
                <w:szCs w:val="18"/>
              </w:rPr>
            </w:pPr>
            <w:r w:rsidRPr="00532C65">
              <w:rPr>
                <w:rFonts w:eastAsia="Times New Roman"/>
                <w:sz w:val="18"/>
                <w:szCs w:val="18"/>
              </w:rPr>
              <w:t>1</w:t>
            </w:r>
          </w:p>
        </w:tc>
        <w:tc>
          <w:tcPr>
            <w:tcW w:w="4848" w:type="dxa"/>
            <w:tcBorders>
              <w:top w:val="single" w:sz="4" w:space="0" w:color="auto"/>
              <w:left w:val="single" w:sz="4" w:space="0" w:color="auto"/>
              <w:bottom w:val="single" w:sz="4" w:space="0" w:color="auto"/>
              <w:right w:val="single" w:sz="4" w:space="0" w:color="auto"/>
            </w:tcBorders>
            <w:hideMark/>
          </w:tcPr>
          <w:p w14:paraId="7C8C98E5" w14:textId="77777777" w:rsidR="00616638" w:rsidRPr="00532C65" w:rsidRDefault="00616638" w:rsidP="00616638">
            <w:pPr>
              <w:jc w:val="center"/>
              <w:rPr>
                <w:rFonts w:eastAsia="Times New Roman"/>
                <w:sz w:val="18"/>
                <w:szCs w:val="18"/>
              </w:rPr>
            </w:pPr>
            <w:r w:rsidRPr="00532C65">
              <w:rPr>
                <w:rFonts w:eastAsia="Times New Roman"/>
                <w:sz w:val="18"/>
                <w:szCs w:val="18"/>
              </w:rPr>
              <w:t>2</w:t>
            </w:r>
          </w:p>
        </w:tc>
        <w:tc>
          <w:tcPr>
            <w:tcW w:w="1247" w:type="dxa"/>
            <w:tcBorders>
              <w:top w:val="single" w:sz="4" w:space="0" w:color="auto"/>
              <w:left w:val="single" w:sz="4" w:space="0" w:color="auto"/>
              <w:bottom w:val="single" w:sz="4" w:space="0" w:color="auto"/>
              <w:right w:val="single" w:sz="4" w:space="0" w:color="auto"/>
            </w:tcBorders>
            <w:hideMark/>
          </w:tcPr>
          <w:p w14:paraId="38D279E2" w14:textId="77777777" w:rsidR="00616638" w:rsidRPr="00532C65" w:rsidRDefault="00616638" w:rsidP="00616638">
            <w:pPr>
              <w:jc w:val="center"/>
              <w:rPr>
                <w:rFonts w:eastAsia="Times New Roman"/>
                <w:sz w:val="18"/>
                <w:szCs w:val="18"/>
              </w:rPr>
            </w:pPr>
            <w:r w:rsidRPr="00532C65">
              <w:rPr>
                <w:rFonts w:eastAsia="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14:paraId="7D9AB421" w14:textId="77777777" w:rsidR="00616638" w:rsidRPr="00532C65" w:rsidRDefault="00616638" w:rsidP="00616638">
            <w:pPr>
              <w:widowControl/>
              <w:autoSpaceDE/>
              <w:autoSpaceDN/>
              <w:adjustRightInd/>
              <w:rPr>
                <w:rFonts w:eastAsia="Times New Roman"/>
                <w:sz w:val="18"/>
                <w:szCs w:val="18"/>
              </w:rPr>
            </w:pPr>
          </w:p>
        </w:tc>
      </w:tr>
      <w:tr w:rsidR="00616638" w:rsidRPr="00532C65" w14:paraId="36B07959"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D2AF8C0" w14:textId="77777777" w:rsidR="00616638" w:rsidRPr="00532C65" w:rsidRDefault="00616638" w:rsidP="00616638">
            <w:pPr>
              <w:jc w:val="center"/>
              <w:rPr>
                <w:rFonts w:eastAsia="Times New Roman"/>
                <w:sz w:val="18"/>
                <w:szCs w:val="18"/>
              </w:rPr>
            </w:pPr>
            <w:r w:rsidRPr="00532C65">
              <w:rPr>
                <w:rFonts w:eastAsia="Times New Roman"/>
                <w:sz w:val="18"/>
                <w:szCs w:val="18"/>
              </w:rPr>
              <w:t>Сельскохозяйственное использование</w:t>
            </w:r>
          </w:p>
        </w:tc>
        <w:tc>
          <w:tcPr>
            <w:tcW w:w="4848" w:type="dxa"/>
            <w:tcBorders>
              <w:top w:val="single" w:sz="4" w:space="0" w:color="auto"/>
              <w:left w:val="single" w:sz="4" w:space="0" w:color="auto"/>
              <w:bottom w:val="single" w:sz="4" w:space="0" w:color="auto"/>
              <w:right w:val="single" w:sz="4" w:space="0" w:color="auto"/>
            </w:tcBorders>
            <w:hideMark/>
          </w:tcPr>
          <w:p w14:paraId="3495B784"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79" w:anchor="sub_1011" w:history="1">
              <w:r w:rsidRPr="00532C65">
                <w:rPr>
                  <w:rFonts w:eastAsia="Times New Roman"/>
                  <w:color w:val="106BBE"/>
                  <w:sz w:val="18"/>
                  <w:szCs w:val="18"/>
                </w:rPr>
                <w:t>кодами 1.1 - 1.20</w:t>
              </w:r>
            </w:hyperlink>
            <w:r w:rsidRPr="00532C65">
              <w:rPr>
                <w:rFonts w:eastAsia="Times New Roman"/>
                <w:sz w:val="18"/>
                <w:szCs w:val="18"/>
              </w:rPr>
              <w:t>, в том числе размещение зданий и сооружений, используемых для хранения и переработки сельскохозяйственной продукции</w:t>
            </w:r>
          </w:p>
        </w:tc>
        <w:tc>
          <w:tcPr>
            <w:tcW w:w="1247" w:type="dxa"/>
            <w:tcBorders>
              <w:top w:val="single" w:sz="4" w:space="0" w:color="auto"/>
              <w:left w:val="single" w:sz="4" w:space="0" w:color="auto"/>
              <w:bottom w:val="single" w:sz="4" w:space="0" w:color="auto"/>
              <w:right w:val="single" w:sz="4" w:space="0" w:color="auto"/>
            </w:tcBorders>
            <w:hideMark/>
          </w:tcPr>
          <w:p w14:paraId="6EAE0DA7" w14:textId="77777777" w:rsidR="00616638" w:rsidRPr="00532C65" w:rsidRDefault="00616638" w:rsidP="00616638">
            <w:pPr>
              <w:jc w:val="center"/>
              <w:rPr>
                <w:rFonts w:eastAsia="Times New Roman"/>
                <w:sz w:val="18"/>
                <w:szCs w:val="18"/>
              </w:rPr>
            </w:pPr>
            <w:r w:rsidRPr="00532C65">
              <w:rPr>
                <w:rFonts w:eastAsia="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tcPr>
          <w:p w14:paraId="264EC38B" w14:textId="77777777" w:rsidR="00616638" w:rsidRPr="00532C65" w:rsidRDefault="00616638" w:rsidP="00616638">
            <w:pPr>
              <w:widowControl/>
              <w:autoSpaceDE/>
              <w:autoSpaceDN/>
              <w:adjustRightInd/>
              <w:rPr>
                <w:rFonts w:eastAsia="Times New Roman"/>
                <w:sz w:val="18"/>
                <w:szCs w:val="18"/>
              </w:rPr>
            </w:pPr>
          </w:p>
        </w:tc>
      </w:tr>
      <w:tr w:rsidR="00616638" w:rsidRPr="00532C65" w14:paraId="501BD4EE"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B2C1A9C" w14:textId="77777777" w:rsidR="00616638" w:rsidRPr="00532C65" w:rsidRDefault="00616638" w:rsidP="00616638">
            <w:pPr>
              <w:jc w:val="center"/>
              <w:rPr>
                <w:rFonts w:eastAsia="Times New Roman"/>
                <w:sz w:val="18"/>
                <w:szCs w:val="18"/>
              </w:rPr>
            </w:pPr>
            <w:r w:rsidRPr="00532C65">
              <w:rPr>
                <w:rFonts w:eastAsia="Times New Roman"/>
                <w:sz w:val="18"/>
                <w:szCs w:val="18"/>
              </w:rPr>
              <w:t>Растениеводство</w:t>
            </w:r>
          </w:p>
        </w:tc>
        <w:tc>
          <w:tcPr>
            <w:tcW w:w="4848" w:type="dxa"/>
            <w:tcBorders>
              <w:top w:val="single" w:sz="4" w:space="0" w:color="auto"/>
              <w:left w:val="single" w:sz="4" w:space="0" w:color="auto"/>
              <w:bottom w:val="single" w:sz="4" w:space="0" w:color="auto"/>
              <w:right w:val="single" w:sz="4" w:space="0" w:color="auto"/>
            </w:tcBorders>
            <w:hideMark/>
          </w:tcPr>
          <w:p w14:paraId="56058CE4"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хозяйственной деятельности, связанной с выращиванием сельскохозяйственных культур.</w:t>
            </w:r>
          </w:p>
          <w:p w14:paraId="2DFAE5D7"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80" w:anchor="sub_1012" w:history="1">
              <w:r w:rsidRPr="00532C65">
                <w:rPr>
                  <w:rFonts w:eastAsia="Times New Roman"/>
                  <w:color w:val="106BBE"/>
                  <w:sz w:val="18"/>
                  <w:szCs w:val="18"/>
                </w:rPr>
                <w:t>кодами 1.2 - 1.6</w:t>
              </w:r>
            </w:hyperlink>
          </w:p>
        </w:tc>
        <w:tc>
          <w:tcPr>
            <w:tcW w:w="1247" w:type="dxa"/>
            <w:tcBorders>
              <w:top w:val="single" w:sz="4" w:space="0" w:color="auto"/>
              <w:left w:val="single" w:sz="4" w:space="0" w:color="auto"/>
              <w:bottom w:val="single" w:sz="4" w:space="0" w:color="auto"/>
              <w:right w:val="single" w:sz="4" w:space="0" w:color="auto"/>
            </w:tcBorders>
            <w:hideMark/>
          </w:tcPr>
          <w:p w14:paraId="0D5028DF" w14:textId="77777777" w:rsidR="00616638" w:rsidRPr="00532C65" w:rsidRDefault="00616638" w:rsidP="00616638">
            <w:pPr>
              <w:jc w:val="center"/>
              <w:rPr>
                <w:rFonts w:eastAsia="Times New Roman"/>
                <w:sz w:val="18"/>
                <w:szCs w:val="18"/>
              </w:rPr>
            </w:pPr>
            <w:r w:rsidRPr="00532C65">
              <w:rPr>
                <w:rFonts w:eastAsia="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hideMark/>
          </w:tcPr>
          <w:p w14:paraId="573CBC97"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67DF4804"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6C493C3"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Выращивание зерновых и иных сельскохозяйственных культур</w:t>
            </w:r>
          </w:p>
        </w:tc>
        <w:tc>
          <w:tcPr>
            <w:tcW w:w="4848" w:type="dxa"/>
            <w:tcBorders>
              <w:top w:val="single" w:sz="4" w:space="0" w:color="auto"/>
              <w:left w:val="single" w:sz="4" w:space="0" w:color="auto"/>
              <w:bottom w:val="single" w:sz="4" w:space="0" w:color="auto"/>
              <w:right w:val="single" w:sz="4" w:space="0" w:color="auto"/>
            </w:tcBorders>
            <w:hideMark/>
          </w:tcPr>
          <w:p w14:paraId="4E658FDB"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247" w:type="dxa"/>
            <w:tcBorders>
              <w:top w:val="single" w:sz="4" w:space="0" w:color="auto"/>
              <w:left w:val="single" w:sz="4" w:space="0" w:color="auto"/>
              <w:bottom w:val="single" w:sz="4" w:space="0" w:color="auto"/>
              <w:right w:val="single" w:sz="4" w:space="0" w:color="auto"/>
            </w:tcBorders>
            <w:hideMark/>
          </w:tcPr>
          <w:p w14:paraId="294CB39B" w14:textId="77777777" w:rsidR="00616638" w:rsidRPr="00532C65" w:rsidRDefault="00616638" w:rsidP="00616638">
            <w:pPr>
              <w:jc w:val="center"/>
              <w:rPr>
                <w:rFonts w:eastAsia="Times New Roman"/>
                <w:sz w:val="18"/>
                <w:szCs w:val="18"/>
              </w:rPr>
            </w:pPr>
            <w:r w:rsidRPr="00532C65">
              <w:rPr>
                <w:rFonts w:eastAsia="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hideMark/>
          </w:tcPr>
          <w:p w14:paraId="7E92FC20"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41FBA2F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BDAACF9" w14:textId="77777777" w:rsidR="00616638" w:rsidRPr="00532C65" w:rsidRDefault="00616638" w:rsidP="00616638">
            <w:pPr>
              <w:jc w:val="center"/>
              <w:rPr>
                <w:rFonts w:eastAsia="Times New Roman"/>
                <w:sz w:val="18"/>
                <w:szCs w:val="18"/>
              </w:rPr>
            </w:pPr>
            <w:r w:rsidRPr="00532C65">
              <w:rPr>
                <w:rFonts w:eastAsia="Times New Roman"/>
                <w:sz w:val="18"/>
                <w:szCs w:val="18"/>
              </w:rPr>
              <w:t>Овощеводство</w:t>
            </w:r>
          </w:p>
        </w:tc>
        <w:tc>
          <w:tcPr>
            <w:tcW w:w="4848" w:type="dxa"/>
            <w:tcBorders>
              <w:top w:val="single" w:sz="4" w:space="0" w:color="auto"/>
              <w:left w:val="single" w:sz="4" w:space="0" w:color="auto"/>
              <w:bottom w:val="single" w:sz="4" w:space="0" w:color="auto"/>
              <w:right w:val="single" w:sz="4" w:space="0" w:color="auto"/>
            </w:tcBorders>
            <w:hideMark/>
          </w:tcPr>
          <w:p w14:paraId="0F2ABF66"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247" w:type="dxa"/>
            <w:tcBorders>
              <w:top w:val="single" w:sz="4" w:space="0" w:color="auto"/>
              <w:left w:val="single" w:sz="4" w:space="0" w:color="auto"/>
              <w:bottom w:val="single" w:sz="4" w:space="0" w:color="auto"/>
              <w:right w:val="single" w:sz="4" w:space="0" w:color="auto"/>
            </w:tcBorders>
            <w:hideMark/>
          </w:tcPr>
          <w:p w14:paraId="75FD781B" w14:textId="77777777" w:rsidR="00616638" w:rsidRPr="00532C65" w:rsidRDefault="00616638" w:rsidP="00616638">
            <w:pPr>
              <w:jc w:val="center"/>
              <w:rPr>
                <w:rFonts w:eastAsia="Times New Roman"/>
                <w:sz w:val="18"/>
                <w:szCs w:val="18"/>
              </w:rPr>
            </w:pPr>
            <w:r w:rsidRPr="00532C65">
              <w:rPr>
                <w:rFonts w:eastAsia="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hideMark/>
          </w:tcPr>
          <w:p w14:paraId="17F58BA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6F5C7A0A" w14:textId="77777777" w:rsidTr="00616638">
        <w:trPr>
          <w:trHeight w:val="825"/>
        </w:trPr>
        <w:tc>
          <w:tcPr>
            <w:tcW w:w="1985" w:type="dxa"/>
            <w:vMerge w:val="restart"/>
            <w:tcBorders>
              <w:top w:val="single" w:sz="4" w:space="0" w:color="auto"/>
              <w:left w:val="single" w:sz="4" w:space="0" w:color="auto"/>
              <w:bottom w:val="single" w:sz="4" w:space="0" w:color="auto"/>
              <w:right w:val="single" w:sz="4" w:space="0" w:color="auto"/>
            </w:tcBorders>
            <w:hideMark/>
          </w:tcPr>
          <w:p w14:paraId="6DA6DB81" w14:textId="77777777" w:rsidR="00616638" w:rsidRPr="00532C65" w:rsidRDefault="00616638" w:rsidP="00616638">
            <w:pPr>
              <w:jc w:val="center"/>
              <w:rPr>
                <w:rFonts w:eastAsia="Times New Roman"/>
                <w:sz w:val="18"/>
                <w:szCs w:val="18"/>
              </w:rPr>
            </w:pPr>
            <w:r w:rsidRPr="00532C65">
              <w:rPr>
                <w:rFonts w:eastAsia="Times New Roman"/>
                <w:sz w:val="18"/>
                <w:szCs w:val="18"/>
              </w:rPr>
              <w:t>Выращивание тонизирующих, лекарственных, цветочных культур</w:t>
            </w:r>
          </w:p>
        </w:tc>
        <w:tc>
          <w:tcPr>
            <w:tcW w:w="4848" w:type="dxa"/>
            <w:vMerge w:val="restart"/>
            <w:tcBorders>
              <w:top w:val="single" w:sz="4" w:space="0" w:color="auto"/>
              <w:left w:val="single" w:sz="4" w:space="0" w:color="auto"/>
              <w:bottom w:val="single" w:sz="4" w:space="0" w:color="auto"/>
              <w:right w:val="single" w:sz="4" w:space="0" w:color="auto"/>
            </w:tcBorders>
            <w:hideMark/>
          </w:tcPr>
          <w:p w14:paraId="353FC98B"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247" w:type="dxa"/>
            <w:vMerge w:val="restart"/>
            <w:tcBorders>
              <w:top w:val="single" w:sz="4" w:space="0" w:color="auto"/>
              <w:left w:val="single" w:sz="4" w:space="0" w:color="auto"/>
              <w:bottom w:val="single" w:sz="4" w:space="0" w:color="auto"/>
              <w:right w:val="single" w:sz="4" w:space="0" w:color="auto"/>
            </w:tcBorders>
            <w:hideMark/>
          </w:tcPr>
          <w:p w14:paraId="6B239FB4" w14:textId="77777777" w:rsidR="00616638" w:rsidRPr="00532C65" w:rsidRDefault="00616638" w:rsidP="00616638">
            <w:pPr>
              <w:jc w:val="center"/>
              <w:rPr>
                <w:rFonts w:eastAsia="Times New Roman"/>
                <w:sz w:val="18"/>
                <w:szCs w:val="18"/>
              </w:rPr>
            </w:pPr>
            <w:r w:rsidRPr="00532C65">
              <w:rPr>
                <w:rFonts w:eastAsia="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hideMark/>
          </w:tcPr>
          <w:p w14:paraId="50B29DCC"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4DC31403" w14:textId="77777777" w:rsidTr="00616638">
        <w:trPr>
          <w:trHeight w:val="197"/>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9C2D728" w14:textId="77777777" w:rsidR="00616638" w:rsidRPr="00532C65" w:rsidRDefault="00616638" w:rsidP="00616638">
            <w:pPr>
              <w:widowControl/>
              <w:autoSpaceDE/>
              <w:autoSpaceDN/>
              <w:adjustRightInd/>
              <w:rPr>
                <w:rFonts w:eastAsia="Times New Roman"/>
                <w:sz w:val="18"/>
                <w:szCs w:val="18"/>
              </w:rPr>
            </w:pPr>
          </w:p>
        </w:tc>
        <w:tc>
          <w:tcPr>
            <w:tcW w:w="4848" w:type="dxa"/>
            <w:vMerge/>
            <w:tcBorders>
              <w:top w:val="single" w:sz="4" w:space="0" w:color="auto"/>
              <w:left w:val="single" w:sz="4" w:space="0" w:color="auto"/>
              <w:bottom w:val="single" w:sz="4" w:space="0" w:color="auto"/>
              <w:right w:val="single" w:sz="4" w:space="0" w:color="auto"/>
            </w:tcBorders>
            <w:vAlign w:val="center"/>
            <w:hideMark/>
          </w:tcPr>
          <w:p w14:paraId="52C4E762" w14:textId="77777777" w:rsidR="00616638" w:rsidRPr="00532C65" w:rsidRDefault="00616638" w:rsidP="00616638">
            <w:pPr>
              <w:widowControl/>
              <w:autoSpaceDE/>
              <w:autoSpaceDN/>
              <w:adjustRightInd/>
              <w:rPr>
                <w:rFonts w:eastAsia="Times New Roman"/>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66ED69E0" w14:textId="77777777" w:rsidR="00616638" w:rsidRPr="00532C65" w:rsidRDefault="00616638" w:rsidP="00616638">
            <w:pPr>
              <w:widowControl/>
              <w:autoSpaceDE/>
              <w:autoSpaceDN/>
              <w:adjustRightInd/>
              <w:rPr>
                <w:rFonts w:eastAsia="Times New Roman"/>
                <w:sz w:val="18"/>
                <w:szCs w:val="18"/>
              </w:rPr>
            </w:pPr>
          </w:p>
        </w:tc>
        <w:tc>
          <w:tcPr>
            <w:tcW w:w="1134" w:type="dxa"/>
            <w:tcBorders>
              <w:top w:val="single" w:sz="4" w:space="0" w:color="auto"/>
              <w:left w:val="single" w:sz="4" w:space="0" w:color="auto"/>
              <w:bottom w:val="nil"/>
              <w:right w:val="single" w:sz="4" w:space="0" w:color="auto"/>
            </w:tcBorders>
          </w:tcPr>
          <w:p w14:paraId="3D0396F5" w14:textId="77777777" w:rsidR="00616638" w:rsidRPr="00532C65" w:rsidRDefault="00616638" w:rsidP="00616638">
            <w:pPr>
              <w:widowControl/>
              <w:autoSpaceDE/>
              <w:autoSpaceDN/>
              <w:adjustRightInd/>
              <w:rPr>
                <w:rFonts w:eastAsia="Times New Roman"/>
                <w:sz w:val="18"/>
                <w:szCs w:val="18"/>
              </w:rPr>
            </w:pPr>
          </w:p>
        </w:tc>
      </w:tr>
      <w:tr w:rsidR="00616638" w:rsidRPr="00532C65" w14:paraId="0C375B85"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FE39D37" w14:textId="77777777" w:rsidR="00616638" w:rsidRPr="00532C65" w:rsidRDefault="00616638" w:rsidP="00616638">
            <w:pPr>
              <w:jc w:val="center"/>
              <w:rPr>
                <w:rFonts w:eastAsia="Times New Roman"/>
                <w:sz w:val="18"/>
                <w:szCs w:val="18"/>
              </w:rPr>
            </w:pPr>
            <w:r w:rsidRPr="00532C65">
              <w:rPr>
                <w:rFonts w:eastAsia="Times New Roman"/>
                <w:sz w:val="18"/>
                <w:szCs w:val="18"/>
              </w:rPr>
              <w:t>Садоводство</w:t>
            </w:r>
          </w:p>
        </w:tc>
        <w:tc>
          <w:tcPr>
            <w:tcW w:w="4848" w:type="dxa"/>
            <w:tcBorders>
              <w:top w:val="single" w:sz="4" w:space="0" w:color="auto"/>
              <w:left w:val="single" w:sz="4" w:space="0" w:color="auto"/>
              <w:bottom w:val="single" w:sz="4" w:space="0" w:color="auto"/>
              <w:right w:val="single" w:sz="4" w:space="0" w:color="auto"/>
            </w:tcBorders>
            <w:hideMark/>
          </w:tcPr>
          <w:p w14:paraId="6A1336EC"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247" w:type="dxa"/>
            <w:tcBorders>
              <w:top w:val="single" w:sz="4" w:space="0" w:color="auto"/>
              <w:left w:val="single" w:sz="4" w:space="0" w:color="auto"/>
              <w:bottom w:val="single" w:sz="4" w:space="0" w:color="auto"/>
              <w:right w:val="single" w:sz="4" w:space="0" w:color="auto"/>
            </w:tcBorders>
            <w:hideMark/>
          </w:tcPr>
          <w:p w14:paraId="7E2EE3CE" w14:textId="77777777" w:rsidR="00616638" w:rsidRPr="00532C65" w:rsidRDefault="00616638" w:rsidP="00616638">
            <w:pPr>
              <w:jc w:val="center"/>
              <w:rPr>
                <w:rFonts w:eastAsia="Times New Roman"/>
                <w:sz w:val="18"/>
                <w:szCs w:val="18"/>
              </w:rPr>
            </w:pPr>
            <w:r w:rsidRPr="00532C65">
              <w:rPr>
                <w:rFonts w:eastAsia="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hideMark/>
          </w:tcPr>
          <w:p w14:paraId="67E66180"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31D266D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2BEC5FF" w14:textId="77777777" w:rsidR="00616638" w:rsidRPr="00532C65" w:rsidRDefault="00616638" w:rsidP="00616638">
            <w:pPr>
              <w:jc w:val="center"/>
              <w:rPr>
                <w:rFonts w:eastAsia="Times New Roman"/>
                <w:sz w:val="18"/>
                <w:szCs w:val="18"/>
              </w:rPr>
            </w:pPr>
            <w:r w:rsidRPr="00532C65">
              <w:rPr>
                <w:rFonts w:eastAsia="Times New Roman"/>
                <w:sz w:val="18"/>
                <w:szCs w:val="18"/>
              </w:rPr>
              <w:t>Виноградарство</w:t>
            </w:r>
          </w:p>
        </w:tc>
        <w:tc>
          <w:tcPr>
            <w:tcW w:w="4848" w:type="dxa"/>
            <w:tcBorders>
              <w:top w:val="single" w:sz="4" w:space="0" w:color="auto"/>
              <w:left w:val="single" w:sz="4" w:space="0" w:color="auto"/>
              <w:bottom w:val="single" w:sz="4" w:space="0" w:color="auto"/>
              <w:right w:val="single" w:sz="4" w:space="0" w:color="auto"/>
            </w:tcBorders>
            <w:hideMark/>
          </w:tcPr>
          <w:p w14:paraId="2BBEA8D2"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Возделывание винограда на </w:t>
            </w:r>
            <w:proofErr w:type="spellStart"/>
            <w:r w:rsidRPr="00532C65">
              <w:rPr>
                <w:rFonts w:eastAsia="Times New Roman"/>
                <w:sz w:val="18"/>
                <w:szCs w:val="18"/>
              </w:rPr>
              <w:t>виноградопригодных</w:t>
            </w:r>
            <w:proofErr w:type="spellEnd"/>
            <w:r w:rsidRPr="00532C65">
              <w:rPr>
                <w:rFonts w:eastAsia="Times New Roman"/>
                <w:sz w:val="18"/>
                <w:szCs w:val="18"/>
              </w:rPr>
              <w:t xml:space="preserve"> землях</w:t>
            </w:r>
          </w:p>
        </w:tc>
        <w:tc>
          <w:tcPr>
            <w:tcW w:w="1247" w:type="dxa"/>
            <w:tcBorders>
              <w:top w:val="single" w:sz="4" w:space="0" w:color="auto"/>
              <w:left w:val="single" w:sz="4" w:space="0" w:color="auto"/>
              <w:bottom w:val="single" w:sz="4" w:space="0" w:color="auto"/>
              <w:right w:val="single" w:sz="4" w:space="0" w:color="auto"/>
            </w:tcBorders>
            <w:hideMark/>
          </w:tcPr>
          <w:p w14:paraId="4C5F4A51" w14:textId="77777777" w:rsidR="00616638" w:rsidRPr="00532C65" w:rsidRDefault="00616638" w:rsidP="00616638">
            <w:pPr>
              <w:jc w:val="center"/>
              <w:rPr>
                <w:rFonts w:eastAsia="Times New Roman"/>
                <w:sz w:val="18"/>
                <w:szCs w:val="18"/>
              </w:rPr>
            </w:pPr>
            <w:r w:rsidRPr="00532C65">
              <w:rPr>
                <w:rFonts w:eastAsia="Times New Roman"/>
                <w:sz w:val="18"/>
                <w:szCs w:val="18"/>
              </w:rPr>
              <w:t>1.5.1</w:t>
            </w:r>
          </w:p>
        </w:tc>
        <w:tc>
          <w:tcPr>
            <w:tcW w:w="1134" w:type="dxa"/>
            <w:tcBorders>
              <w:top w:val="single" w:sz="4" w:space="0" w:color="auto"/>
              <w:left w:val="single" w:sz="4" w:space="0" w:color="auto"/>
              <w:bottom w:val="single" w:sz="4" w:space="0" w:color="auto"/>
              <w:right w:val="single" w:sz="4" w:space="0" w:color="auto"/>
            </w:tcBorders>
            <w:hideMark/>
          </w:tcPr>
          <w:p w14:paraId="7EB2F0F2"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6FF5BD0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FC0AB9C" w14:textId="77777777" w:rsidR="00616638" w:rsidRPr="00532C65" w:rsidRDefault="00616638" w:rsidP="00616638">
            <w:pPr>
              <w:jc w:val="center"/>
              <w:rPr>
                <w:rFonts w:eastAsia="Times New Roman"/>
                <w:sz w:val="18"/>
                <w:szCs w:val="18"/>
              </w:rPr>
            </w:pPr>
            <w:r w:rsidRPr="00532C65">
              <w:rPr>
                <w:rFonts w:eastAsia="Times New Roman"/>
                <w:sz w:val="18"/>
                <w:szCs w:val="18"/>
              </w:rPr>
              <w:t>Выращивание льна и конопли</w:t>
            </w:r>
          </w:p>
        </w:tc>
        <w:tc>
          <w:tcPr>
            <w:tcW w:w="4848" w:type="dxa"/>
            <w:tcBorders>
              <w:top w:val="single" w:sz="4" w:space="0" w:color="auto"/>
              <w:left w:val="single" w:sz="4" w:space="0" w:color="auto"/>
              <w:bottom w:val="single" w:sz="4" w:space="0" w:color="auto"/>
              <w:right w:val="single" w:sz="4" w:space="0" w:color="auto"/>
            </w:tcBorders>
            <w:hideMark/>
          </w:tcPr>
          <w:p w14:paraId="4D846786"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247" w:type="dxa"/>
            <w:tcBorders>
              <w:top w:val="single" w:sz="4" w:space="0" w:color="auto"/>
              <w:left w:val="single" w:sz="4" w:space="0" w:color="auto"/>
              <w:bottom w:val="single" w:sz="4" w:space="0" w:color="auto"/>
              <w:right w:val="single" w:sz="4" w:space="0" w:color="auto"/>
            </w:tcBorders>
            <w:hideMark/>
          </w:tcPr>
          <w:p w14:paraId="6B84503A" w14:textId="77777777" w:rsidR="00616638" w:rsidRPr="00532C65" w:rsidRDefault="00616638" w:rsidP="00616638">
            <w:pPr>
              <w:jc w:val="center"/>
              <w:rPr>
                <w:rFonts w:eastAsia="Times New Roman"/>
                <w:sz w:val="18"/>
                <w:szCs w:val="18"/>
              </w:rPr>
            </w:pPr>
            <w:r w:rsidRPr="00532C65">
              <w:rPr>
                <w:rFonts w:eastAsia="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hideMark/>
          </w:tcPr>
          <w:p w14:paraId="4E06A506"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4EB8F412"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160C9CC" w14:textId="77777777" w:rsidR="00616638" w:rsidRPr="00532C65" w:rsidRDefault="00616638" w:rsidP="00616638">
            <w:pPr>
              <w:jc w:val="center"/>
              <w:rPr>
                <w:rFonts w:eastAsia="Times New Roman"/>
                <w:sz w:val="18"/>
                <w:szCs w:val="18"/>
              </w:rPr>
            </w:pPr>
            <w:r w:rsidRPr="00532C65">
              <w:rPr>
                <w:rFonts w:eastAsia="Times New Roman"/>
                <w:sz w:val="18"/>
                <w:szCs w:val="18"/>
              </w:rPr>
              <w:t>Животноводство</w:t>
            </w:r>
          </w:p>
        </w:tc>
        <w:tc>
          <w:tcPr>
            <w:tcW w:w="4848" w:type="dxa"/>
            <w:tcBorders>
              <w:top w:val="single" w:sz="4" w:space="0" w:color="auto"/>
              <w:left w:val="single" w:sz="4" w:space="0" w:color="auto"/>
              <w:bottom w:val="single" w:sz="4" w:space="0" w:color="auto"/>
              <w:right w:val="single" w:sz="4" w:space="0" w:color="auto"/>
            </w:tcBorders>
            <w:hideMark/>
          </w:tcPr>
          <w:p w14:paraId="392A6975"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81" w:anchor="sub_1018" w:history="1">
              <w:r w:rsidRPr="00532C65">
                <w:rPr>
                  <w:rFonts w:eastAsia="Times New Roman"/>
                  <w:color w:val="106BBE"/>
                  <w:sz w:val="18"/>
                  <w:szCs w:val="18"/>
                </w:rPr>
                <w:t>кодами 1.8 - 1.11</w:t>
              </w:r>
            </w:hyperlink>
            <w:r w:rsidRPr="00532C65">
              <w:rPr>
                <w:rFonts w:eastAsia="Times New Roman"/>
                <w:sz w:val="18"/>
                <w:szCs w:val="18"/>
              </w:rPr>
              <w:t xml:space="preserve">, </w:t>
            </w:r>
            <w:hyperlink r:id="rId82" w:anchor="sub_1115" w:history="1">
              <w:r w:rsidRPr="00532C65">
                <w:rPr>
                  <w:rFonts w:eastAsia="Times New Roman"/>
                  <w:color w:val="106BBE"/>
                  <w:sz w:val="18"/>
                  <w:szCs w:val="18"/>
                </w:rPr>
                <w:t>1.15</w:t>
              </w:r>
            </w:hyperlink>
            <w:r w:rsidRPr="00532C65">
              <w:rPr>
                <w:rFonts w:eastAsia="Times New Roman"/>
                <w:sz w:val="18"/>
                <w:szCs w:val="18"/>
              </w:rPr>
              <w:t xml:space="preserve">, </w:t>
            </w:r>
            <w:hyperlink r:id="rId83" w:anchor="sub_1119" w:history="1">
              <w:r w:rsidRPr="00532C65">
                <w:rPr>
                  <w:rFonts w:eastAsia="Times New Roman"/>
                  <w:color w:val="106BBE"/>
                  <w:sz w:val="18"/>
                  <w:szCs w:val="18"/>
                </w:rPr>
                <w:t>1.19</w:t>
              </w:r>
            </w:hyperlink>
            <w:r w:rsidRPr="00532C65">
              <w:rPr>
                <w:rFonts w:eastAsia="Times New Roman"/>
                <w:sz w:val="18"/>
                <w:szCs w:val="18"/>
              </w:rPr>
              <w:t xml:space="preserve">, </w:t>
            </w:r>
            <w:hyperlink r:id="rId84" w:anchor="sub_1120" w:history="1">
              <w:r w:rsidRPr="00532C65">
                <w:rPr>
                  <w:rFonts w:eastAsia="Times New Roman"/>
                  <w:color w:val="106BBE"/>
                  <w:sz w:val="18"/>
                  <w:szCs w:val="18"/>
                </w:rPr>
                <w:t>1.20</w:t>
              </w:r>
            </w:hyperlink>
          </w:p>
        </w:tc>
        <w:tc>
          <w:tcPr>
            <w:tcW w:w="1247" w:type="dxa"/>
            <w:tcBorders>
              <w:top w:val="single" w:sz="4" w:space="0" w:color="auto"/>
              <w:left w:val="single" w:sz="4" w:space="0" w:color="auto"/>
              <w:bottom w:val="single" w:sz="4" w:space="0" w:color="auto"/>
              <w:right w:val="single" w:sz="4" w:space="0" w:color="auto"/>
            </w:tcBorders>
            <w:hideMark/>
          </w:tcPr>
          <w:p w14:paraId="2B1C78E2" w14:textId="77777777" w:rsidR="00616638" w:rsidRPr="00532C65" w:rsidRDefault="00616638" w:rsidP="00616638">
            <w:pPr>
              <w:jc w:val="center"/>
              <w:rPr>
                <w:rFonts w:eastAsia="Times New Roman"/>
                <w:sz w:val="18"/>
                <w:szCs w:val="18"/>
              </w:rPr>
            </w:pPr>
            <w:r w:rsidRPr="00532C65">
              <w:rPr>
                <w:rFonts w:eastAsia="Times New Roman"/>
                <w:sz w:val="18"/>
                <w:szCs w:val="18"/>
              </w:rPr>
              <w:t>1.7</w:t>
            </w:r>
          </w:p>
        </w:tc>
        <w:tc>
          <w:tcPr>
            <w:tcW w:w="1134" w:type="dxa"/>
            <w:tcBorders>
              <w:top w:val="single" w:sz="4" w:space="0" w:color="auto"/>
              <w:left w:val="single" w:sz="4" w:space="0" w:color="auto"/>
              <w:bottom w:val="single" w:sz="4" w:space="0" w:color="auto"/>
              <w:right w:val="single" w:sz="4" w:space="0" w:color="auto"/>
            </w:tcBorders>
            <w:hideMark/>
          </w:tcPr>
          <w:p w14:paraId="7E56459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0D7B82E5"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8782930" w14:textId="77777777" w:rsidR="00616638" w:rsidRPr="00532C65" w:rsidRDefault="00616638" w:rsidP="00616638">
            <w:pPr>
              <w:jc w:val="center"/>
              <w:rPr>
                <w:rFonts w:eastAsia="Times New Roman"/>
                <w:sz w:val="18"/>
                <w:szCs w:val="18"/>
              </w:rPr>
            </w:pPr>
            <w:r w:rsidRPr="00532C65">
              <w:rPr>
                <w:rFonts w:eastAsia="Times New Roman"/>
                <w:sz w:val="18"/>
                <w:szCs w:val="18"/>
              </w:rPr>
              <w:t>Скотоводство</w:t>
            </w:r>
          </w:p>
        </w:tc>
        <w:tc>
          <w:tcPr>
            <w:tcW w:w="4848" w:type="dxa"/>
            <w:tcBorders>
              <w:top w:val="single" w:sz="4" w:space="0" w:color="auto"/>
              <w:left w:val="single" w:sz="4" w:space="0" w:color="auto"/>
              <w:bottom w:val="single" w:sz="4" w:space="0" w:color="auto"/>
              <w:right w:val="single" w:sz="4" w:space="0" w:color="auto"/>
            </w:tcBorders>
            <w:hideMark/>
          </w:tcPr>
          <w:p w14:paraId="24D0D754"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7AE17087" w14:textId="77777777" w:rsidR="00616638" w:rsidRPr="00532C65" w:rsidRDefault="00616638" w:rsidP="00616638">
            <w:pPr>
              <w:jc w:val="center"/>
              <w:rPr>
                <w:rFonts w:eastAsia="Times New Roman"/>
                <w:sz w:val="18"/>
                <w:szCs w:val="18"/>
              </w:rPr>
            </w:pPr>
            <w:r w:rsidRPr="00532C65">
              <w:rPr>
                <w:rFonts w:eastAsia="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35A6E208" w14:textId="77777777" w:rsidR="00616638" w:rsidRPr="00532C65" w:rsidRDefault="00616638" w:rsidP="00616638">
            <w:pPr>
              <w:jc w:val="center"/>
              <w:rPr>
                <w:rFonts w:eastAsia="Times New Roman"/>
                <w:sz w:val="18"/>
                <w:szCs w:val="18"/>
              </w:rPr>
            </w:pPr>
            <w:r w:rsidRPr="00532C65">
              <w:rPr>
                <w:rFonts w:eastAsia="Times New Roman"/>
                <w:sz w:val="18"/>
                <w:szCs w:val="18"/>
              </w:rPr>
              <w:t>разведение племенных животных, производство и использование племенной продукции (материала)</w:t>
            </w:r>
          </w:p>
        </w:tc>
        <w:tc>
          <w:tcPr>
            <w:tcW w:w="1247" w:type="dxa"/>
            <w:tcBorders>
              <w:top w:val="single" w:sz="4" w:space="0" w:color="auto"/>
              <w:left w:val="single" w:sz="4" w:space="0" w:color="auto"/>
              <w:bottom w:val="single" w:sz="4" w:space="0" w:color="auto"/>
              <w:right w:val="single" w:sz="4" w:space="0" w:color="auto"/>
            </w:tcBorders>
            <w:hideMark/>
          </w:tcPr>
          <w:p w14:paraId="5E3A1177" w14:textId="77777777" w:rsidR="00616638" w:rsidRPr="00532C65" w:rsidRDefault="00616638" w:rsidP="00616638">
            <w:pPr>
              <w:jc w:val="center"/>
              <w:rPr>
                <w:rFonts w:eastAsia="Times New Roman"/>
                <w:sz w:val="18"/>
                <w:szCs w:val="18"/>
              </w:rPr>
            </w:pPr>
            <w:r w:rsidRPr="00532C65">
              <w:rPr>
                <w:rFonts w:eastAsia="Times New Roman"/>
                <w:sz w:val="18"/>
                <w:szCs w:val="18"/>
              </w:rPr>
              <w:t>1.8</w:t>
            </w:r>
          </w:p>
        </w:tc>
        <w:tc>
          <w:tcPr>
            <w:tcW w:w="1134" w:type="dxa"/>
            <w:tcBorders>
              <w:top w:val="single" w:sz="4" w:space="0" w:color="auto"/>
              <w:left w:val="single" w:sz="4" w:space="0" w:color="auto"/>
              <w:bottom w:val="single" w:sz="4" w:space="0" w:color="auto"/>
              <w:right w:val="single" w:sz="4" w:space="0" w:color="auto"/>
            </w:tcBorders>
            <w:hideMark/>
          </w:tcPr>
          <w:p w14:paraId="74BCE3C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2B3A70F3"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6593BD2" w14:textId="77777777" w:rsidR="00616638" w:rsidRPr="00532C65" w:rsidRDefault="00616638" w:rsidP="00616638">
            <w:pPr>
              <w:jc w:val="center"/>
              <w:rPr>
                <w:rFonts w:eastAsia="Times New Roman"/>
                <w:sz w:val="18"/>
                <w:szCs w:val="18"/>
              </w:rPr>
            </w:pPr>
            <w:r w:rsidRPr="00532C65">
              <w:rPr>
                <w:rFonts w:eastAsia="Times New Roman"/>
                <w:sz w:val="18"/>
                <w:szCs w:val="18"/>
              </w:rPr>
              <w:t>Звероводство</w:t>
            </w:r>
          </w:p>
        </w:tc>
        <w:tc>
          <w:tcPr>
            <w:tcW w:w="4848" w:type="dxa"/>
            <w:tcBorders>
              <w:top w:val="single" w:sz="4" w:space="0" w:color="auto"/>
              <w:left w:val="single" w:sz="4" w:space="0" w:color="auto"/>
              <w:bottom w:val="single" w:sz="4" w:space="0" w:color="auto"/>
              <w:right w:val="single" w:sz="4" w:space="0" w:color="auto"/>
            </w:tcBorders>
            <w:hideMark/>
          </w:tcPr>
          <w:p w14:paraId="3858BCB5"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хозяйственной деятельности, связанной с разведением в неволе ценных пушных зверей;</w:t>
            </w:r>
          </w:p>
          <w:p w14:paraId="3F4C484A"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6C7E253C" w14:textId="77777777" w:rsidR="00616638" w:rsidRPr="00532C65" w:rsidRDefault="00616638" w:rsidP="00616638">
            <w:pPr>
              <w:jc w:val="center"/>
              <w:rPr>
                <w:rFonts w:eastAsia="Times New Roman"/>
                <w:sz w:val="18"/>
                <w:szCs w:val="18"/>
              </w:rPr>
            </w:pPr>
            <w:r w:rsidRPr="00532C65">
              <w:rPr>
                <w:rFonts w:eastAsia="Times New Roman"/>
                <w:sz w:val="18"/>
                <w:szCs w:val="18"/>
              </w:rPr>
              <w:t>разведение племенных животных, производство и использование племенной продукции (материала)</w:t>
            </w:r>
          </w:p>
        </w:tc>
        <w:tc>
          <w:tcPr>
            <w:tcW w:w="1247" w:type="dxa"/>
            <w:tcBorders>
              <w:top w:val="single" w:sz="4" w:space="0" w:color="auto"/>
              <w:left w:val="single" w:sz="4" w:space="0" w:color="auto"/>
              <w:bottom w:val="single" w:sz="4" w:space="0" w:color="auto"/>
              <w:right w:val="single" w:sz="4" w:space="0" w:color="auto"/>
            </w:tcBorders>
            <w:hideMark/>
          </w:tcPr>
          <w:p w14:paraId="3E674D48" w14:textId="77777777" w:rsidR="00616638" w:rsidRPr="00532C65" w:rsidRDefault="00616638" w:rsidP="00616638">
            <w:pPr>
              <w:jc w:val="center"/>
              <w:rPr>
                <w:rFonts w:eastAsia="Times New Roman"/>
                <w:sz w:val="18"/>
                <w:szCs w:val="18"/>
              </w:rPr>
            </w:pPr>
            <w:r w:rsidRPr="00532C65">
              <w:rPr>
                <w:rFonts w:eastAsia="Times New Roman"/>
                <w:sz w:val="18"/>
                <w:szCs w:val="18"/>
              </w:rPr>
              <w:t>1.9</w:t>
            </w:r>
          </w:p>
        </w:tc>
        <w:tc>
          <w:tcPr>
            <w:tcW w:w="1134" w:type="dxa"/>
            <w:tcBorders>
              <w:top w:val="single" w:sz="4" w:space="0" w:color="auto"/>
              <w:left w:val="single" w:sz="4" w:space="0" w:color="auto"/>
              <w:bottom w:val="single" w:sz="4" w:space="0" w:color="auto"/>
              <w:right w:val="single" w:sz="4" w:space="0" w:color="auto"/>
            </w:tcBorders>
            <w:hideMark/>
          </w:tcPr>
          <w:p w14:paraId="1C0C9EF2"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5E7386B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C0BD53E" w14:textId="77777777" w:rsidR="00616638" w:rsidRPr="00532C65" w:rsidRDefault="00616638" w:rsidP="00616638">
            <w:pPr>
              <w:jc w:val="center"/>
              <w:rPr>
                <w:rFonts w:eastAsia="Times New Roman"/>
                <w:sz w:val="18"/>
                <w:szCs w:val="18"/>
              </w:rPr>
            </w:pPr>
            <w:r w:rsidRPr="00532C65">
              <w:rPr>
                <w:rFonts w:eastAsia="Times New Roman"/>
                <w:sz w:val="18"/>
                <w:szCs w:val="18"/>
              </w:rPr>
              <w:t>Птицеводство</w:t>
            </w:r>
          </w:p>
        </w:tc>
        <w:tc>
          <w:tcPr>
            <w:tcW w:w="4848" w:type="dxa"/>
            <w:tcBorders>
              <w:top w:val="single" w:sz="4" w:space="0" w:color="auto"/>
              <w:left w:val="single" w:sz="4" w:space="0" w:color="auto"/>
              <w:bottom w:val="single" w:sz="4" w:space="0" w:color="auto"/>
              <w:right w:val="single" w:sz="4" w:space="0" w:color="auto"/>
            </w:tcBorders>
            <w:hideMark/>
          </w:tcPr>
          <w:p w14:paraId="6D00A9DA"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хозяйственной деятельности, связанной с разведением домашних пород птиц, в том числе водоплавающих;</w:t>
            </w:r>
          </w:p>
          <w:p w14:paraId="4D80F3A0"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670F1C76" w14:textId="77777777" w:rsidR="00616638" w:rsidRPr="00532C65" w:rsidRDefault="00616638" w:rsidP="00616638">
            <w:pPr>
              <w:jc w:val="center"/>
              <w:rPr>
                <w:rFonts w:eastAsia="Times New Roman"/>
                <w:sz w:val="18"/>
                <w:szCs w:val="18"/>
              </w:rPr>
            </w:pPr>
            <w:r w:rsidRPr="00532C65">
              <w:rPr>
                <w:rFonts w:eastAsia="Times New Roman"/>
                <w:sz w:val="18"/>
                <w:szCs w:val="18"/>
              </w:rPr>
              <w:t>разведение племенных животных,</w:t>
            </w:r>
          </w:p>
          <w:p w14:paraId="49C3C4D1" w14:textId="77777777" w:rsidR="00616638" w:rsidRPr="00532C65" w:rsidRDefault="00616638" w:rsidP="00616638">
            <w:pPr>
              <w:jc w:val="center"/>
              <w:rPr>
                <w:rFonts w:eastAsia="Times New Roman"/>
                <w:sz w:val="18"/>
                <w:szCs w:val="18"/>
              </w:rPr>
            </w:pPr>
            <w:r w:rsidRPr="00532C65">
              <w:rPr>
                <w:rFonts w:eastAsia="Times New Roman"/>
                <w:sz w:val="18"/>
                <w:szCs w:val="18"/>
              </w:rPr>
              <w:t>производство и использование племенной продукции (материала)</w:t>
            </w:r>
          </w:p>
        </w:tc>
        <w:tc>
          <w:tcPr>
            <w:tcW w:w="1247" w:type="dxa"/>
            <w:tcBorders>
              <w:top w:val="single" w:sz="4" w:space="0" w:color="auto"/>
              <w:left w:val="single" w:sz="4" w:space="0" w:color="auto"/>
              <w:bottom w:val="single" w:sz="4" w:space="0" w:color="auto"/>
              <w:right w:val="single" w:sz="4" w:space="0" w:color="auto"/>
            </w:tcBorders>
            <w:hideMark/>
          </w:tcPr>
          <w:p w14:paraId="7662599E" w14:textId="77777777" w:rsidR="00616638" w:rsidRPr="00532C65" w:rsidRDefault="00616638" w:rsidP="00616638">
            <w:pPr>
              <w:jc w:val="center"/>
              <w:rPr>
                <w:rFonts w:eastAsia="Times New Roman"/>
                <w:sz w:val="18"/>
                <w:szCs w:val="18"/>
              </w:rPr>
            </w:pPr>
            <w:r w:rsidRPr="00532C65">
              <w:rPr>
                <w:rFonts w:eastAsia="Times New Roman"/>
                <w:sz w:val="18"/>
                <w:szCs w:val="18"/>
              </w:rPr>
              <w:t>1.10</w:t>
            </w:r>
          </w:p>
        </w:tc>
        <w:tc>
          <w:tcPr>
            <w:tcW w:w="1134" w:type="dxa"/>
            <w:tcBorders>
              <w:top w:val="single" w:sz="4" w:space="0" w:color="auto"/>
              <w:left w:val="single" w:sz="4" w:space="0" w:color="auto"/>
              <w:bottom w:val="single" w:sz="4" w:space="0" w:color="auto"/>
              <w:right w:val="single" w:sz="4" w:space="0" w:color="auto"/>
            </w:tcBorders>
            <w:hideMark/>
          </w:tcPr>
          <w:p w14:paraId="3614FE7B"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7D07F864"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10489CE" w14:textId="77777777" w:rsidR="00616638" w:rsidRPr="00532C65" w:rsidRDefault="00616638" w:rsidP="00616638">
            <w:pPr>
              <w:jc w:val="center"/>
              <w:rPr>
                <w:rFonts w:eastAsia="Times New Roman"/>
                <w:sz w:val="18"/>
                <w:szCs w:val="18"/>
              </w:rPr>
            </w:pPr>
            <w:r w:rsidRPr="00532C65">
              <w:rPr>
                <w:rFonts w:eastAsia="Times New Roman"/>
                <w:sz w:val="18"/>
                <w:szCs w:val="18"/>
              </w:rPr>
              <w:t>Свиноводство</w:t>
            </w:r>
          </w:p>
        </w:tc>
        <w:tc>
          <w:tcPr>
            <w:tcW w:w="4848" w:type="dxa"/>
            <w:tcBorders>
              <w:top w:val="single" w:sz="4" w:space="0" w:color="auto"/>
              <w:left w:val="single" w:sz="4" w:space="0" w:color="auto"/>
              <w:bottom w:val="single" w:sz="4" w:space="0" w:color="auto"/>
              <w:right w:val="single" w:sz="4" w:space="0" w:color="auto"/>
            </w:tcBorders>
            <w:hideMark/>
          </w:tcPr>
          <w:p w14:paraId="76275D74"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хозяйственной деятельности, связанной с разведением свиней;</w:t>
            </w:r>
          </w:p>
          <w:p w14:paraId="5F391F21"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D6C15B9" w14:textId="77777777" w:rsidR="00616638" w:rsidRPr="00532C65" w:rsidRDefault="00616638" w:rsidP="00616638">
            <w:pPr>
              <w:jc w:val="center"/>
              <w:rPr>
                <w:rFonts w:eastAsia="Times New Roman"/>
                <w:sz w:val="18"/>
                <w:szCs w:val="18"/>
              </w:rPr>
            </w:pPr>
            <w:r w:rsidRPr="00532C65">
              <w:rPr>
                <w:rFonts w:eastAsia="Times New Roman"/>
                <w:sz w:val="18"/>
                <w:szCs w:val="18"/>
              </w:rPr>
              <w:t>разведение племенных животных, производство и использование племенной продукции (материала)</w:t>
            </w:r>
          </w:p>
        </w:tc>
        <w:tc>
          <w:tcPr>
            <w:tcW w:w="1247" w:type="dxa"/>
            <w:tcBorders>
              <w:top w:val="single" w:sz="4" w:space="0" w:color="auto"/>
              <w:left w:val="single" w:sz="4" w:space="0" w:color="auto"/>
              <w:bottom w:val="single" w:sz="4" w:space="0" w:color="auto"/>
              <w:right w:val="single" w:sz="4" w:space="0" w:color="auto"/>
            </w:tcBorders>
            <w:hideMark/>
          </w:tcPr>
          <w:p w14:paraId="268A20CB" w14:textId="77777777" w:rsidR="00616638" w:rsidRPr="00532C65" w:rsidRDefault="00616638" w:rsidP="00616638">
            <w:pPr>
              <w:jc w:val="center"/>
              <w:rPr>
                <w:rFonts w:eastAsia="Times New Roman"/>
                <w:sz w:val="18"/>
                <w:szCs w:val="18"/>
              </w:rPr>
            </w:pPr>
            <w:r w:rsidRPr="00532C65">
              <w:rPr>
                <w:rFonts w:eastAsia="Times New Roman"/>
                <w:sz w:val="18"/>
                <w:szCs w:val="18"/>
              </w:rPr>
              <w:t>1.11</w:t>
            </w:r>
          </w:p>
        </w:tc>
        <w:tc>
          <w:tcPr>
            <w:tcW w:w="1134" w:type="dxa"/>
            <w:tcBorders>
              <w:top w:val="single" w:sz="4" w:space="0" w:color="auto"/>
              <w:left w:val="single" w:sz="4" w:space="0" w:color="auto"/>
              <w:bottom w:val="single" w:sz="4" w:space="0" w:color="auto"/>
              <w:right w:val="single" w:sz="4" w:space="0" w:color="auto"/>
            </w:tcBorders>
            <w:hideMark/>
          </w:tcPr>
          <w:p w14:paraId="1C18C345"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48C2DB43" w14:textId="77777777" w:rsidTr="00616638">
        <w:trPr>
          <w:trHeight w:val="1905"/>
        </w:trPr>
        <w:tc>
          <w:tcPr>
            <w:tcW w:w="1985" w:type="dxa"/>
            <w:vMerge w:val="restart"/>
            <w:tcBorders>
              <w:top w:val="single" w:sz="4" w:space="0" w:color="auto"/>
              <w:left w:val="single" w:sz="4" w:space="0" w:color="auto"/>
              <w:bottom w:val="single" w:sz="4" w:space="0" w:color="auto"/>
              <w:right w:val="single" w:sz="4" w:space="0" w:color="auto"/>
            </w:tcBorders>
            <w:hideMark/>
          </w:tcPr>
          <w:p w14:paraId="35D11BB9"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Пчеловодство</w:t>
            </w:r>
          </w:p>
        </w:tc>
        <w:tc>
          <w:tcPr>
            <w:tcW w:w="4848" w:type="dxa"/>
            <w:tcBorders>
              <w:top w:val="single" w:sz="4" w:space="0" w:color="auto"/>
              <w:left w:val="single" w:sz="4" w:space="0" w:color="auto"/>
              <w:bottom w:val="single" w:sz="4" w:space="0" w:color="auto"/>
              <w:right w:val="single" w:sz="4" w:space="0" w:color="auto"/>
            </w:tcBorders>
            <w:hideMark/>
          </w:tcPr>
          <w:p w14:paraId="32216ABD"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708A908"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ульев, иных объектов и оборудования, необходимого для пчеловодства и разведениях иных полезных насекомых;</w:t>
            </w:r>
          </w:p>
          <w:p w14:paraId="32495F9D"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сооружений, используемых для хранения и первичной переработки продукции пчеловодства</w:t>
            </w:r>
          </w:p>
        </w:tc>
        <w:tc>
          <w:tcPr>
            <w:tcW w:w="1247" w:type="dxa"/>
            <w:tcBorders>
              <w:top w:val="single" w:sz="4" w:space="0" w:color="auto"/>
              <w:left w:val="single" w:sz="4" w:space="0" w:color="auto"/>
              <w:bottom w:val="single" w:sz="4" w:space="0" w:color="auto"/>
              <w:right w:val="single" w:sz="4" w:space="0" w:color="auto"/>
            </w:tcBorders>
            <w:hideMark/>
          </w:tcPr>
          <w:p w14:paraId="43E5DD5B" w14:textId="77777777" w:rsidR="00616638" w:rsidRPr="00532C65" w:rsidRDefault="00616638" w:rsidP="00616638">
            <w:pPr>
              <w:jc w:val="center"/>
              <w:rPr>
                <w:rFonts w:eastAsia="Times New Roman"/>
                <w:sz w:val="18"/>
                <w:szCs w:val="18"/>
              </w:rPr>
            </w:pPr>
            <w:r w:rsidRPr="00532C65">
              <w:rPr>
                <w:rFonts w:eastAsia="Times New Roman"/>
                <w:sz w:val="18"/>
                <w:szCs w:val="18"/>
              </w:rPr>
              <w:t>1.12</w:t>
            </w:r>
          </w:p>
        </w:tc>
        <w:tc>
          <w:tcPr>
            <w:tcW w:w="1134" w:type="dxa"/>
            <w:tcBorders>
              <w:top w:val="single" w:sz="4" w:space="0" w:color="auto"/>
              <w:left w:val="single" w:sz="4" w:space="0" w:color="auto"/>
              <w:bottom w:val="single" w:sz="4" w:space="0" w:color="auto"/>
              <w:right w:val="single" w:sz="4" w:space="0" w:color="auto"/>
            </w:tcBorders>
            <w:hideMark/>
          </w:tcPr>
          <w:p w14:paraId="6469C54C"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25BEFBAF" w14:textId="77777777" w:rsidTr="00616638">
        <w:trPr>
          <w:gridAfter w:val="1"/>
          <w:wAfter w:w="1134" w:type="dxa"/>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76626D55" w14:textId="77777777" w:rsidR="00616638" w:rsidRPr="00532C65" w:rsidRDefault="00616638" w:rsidP="00616638">
            <w:pPr>
              <w:widowControl/>
              <w:autoSpaceDE/>
              <w:autoSpaceDN/>
              <w:adjustRightInd/>
              <w:rPr>
                <w:rFonts w:eastAsia="Times New Roman"/>
                <w:sz w:val="18"/>
                <w:szCs w:val="18"/>
              </w:rPr>
            </w:pPr>
          </w:p>
        </w:tc>
        <w:tc>
          <w:tcPr>
            <w:tcW w:w="4848" w:type="dxa"/>
            <w:tcBorders>
              <w:top w:val="single" w:sz="4" w:space="0" w:color="auto"/>
              <w:left w:val="single" w:sz="4" w:space="0" w:color="auto"/>
              <w:bottom w:val="single" w:sz="4" w:space="0" w:color="auto"/>
              <w:right w:val="single" w:sz="4" w:space="0" w:color="auto"/>
            </w:tcBorders>
          </w:tcPr>
          <w:p w14:paraId="39094779" w14:textId="77777777" w:rsidR="00616638" w:rsidRPr="00532C65" w:rsidRDefault="00616638" w:rsidP="00616638">
            <w:pPr>
              <w:jc w:val="center"/>
              <w:rPr>
                <w:rFonts w:eastAsia="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14:paraId="3407AE85" w14:textId="77777777" w:rsidR="00616638" w:rsidRPr="00532C65" w:rsidRDefault="00616638" w:rsidP="00616638">
            <w:pPr>
              <w:jc w:val="center"/>
              <w:rPr>
                <w:rFonts w:eastAsia="Times New Roman"/>
                <w:sz w:val="18"/>
                <w:szCs w:val="18"/>
              </w:rPr>
            </w:pPr>
          </w:p>
        </w:tc>
      </w:tr>
      <w:tr w:rsidR="00616638" w:rsidRPr="00532C65" w14:paraId="23D40020"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ACA3A79" w14:textId="77777777" w:rsidR="00616638" w:rsidRPr="00532C65" w:rsidRDefault="00616638" w:rsidP="00616638">
            <w:pPr>
              <w:jc w:val="center"/>
              <w:rPr>
                <w:rFonts w:eastAsia="Times New Roman"/>
                <w:sz w:val="18"/>
                <w:szCs w:val="18"/>
              </w:rPr>
            </w:pPr>
            <w:r w:rsidRPr="00532C65">
              <w:rPr>
                <w:rFonts w:eastAsia="Times New Roman"/>
                <w:sz w:val="18"/>
                <w:szCs w:val="18"/>
              </w:rPr>
              <w:t>Рыбоводство</w:t>
            </w:r>
          </w:p>
        </w:tc>
        <w:tc>
          <w:tcPr>
            <w:tcW w:w="4848" w:type="dxa"/>
            <w:tcBorders>
              <w:top w:val="single" w:sz="4" w:space="0" w:color="auto"/>
              <w:left w:val="single" w:sz="4" w:space="0" w:color="auto"/>
              <w:bottom w:val="single" w:sz="4" w:space="0" w:color="auto"/>
              <w:right w:val="single" w:sz="4" w:space="0" w:color="auto"/>
            </w:tcBorders>
            <w:hideMark/>
          </w:tcPr>
          <w:p w14:paraId="2B31FBE4"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247" w:type="dxa"/>
            <w:tcBorders>
              <w:top w:val="single" w:sz="4" w:space="0" w:color="auto"/>
              <w:left w:val="single" w:sz="4" w:space="0" w:color="auto"/>
              <w:bottom w:val="single" w:sz="4" w:space="0" w:color="auto"/>
              <w:right w:val="single" w:sz="4" w:space="0" w:color="auto"/>
            </w:tcBorders>
            <w:hideMark/>
          </w:tcPr>
          <w:p w14:paraId="37991BB1" w14:textId="77777777" w:rsidR="00616638" w:rsidRPr="00532C65" w:rsidRDefault="00616638" w:rsidP="00616638">
            <w:pPr>
              <w:jc w:val="center"/>
              <w:rPr>
                <w:rFonts w:eastAsia="Times New Roman"/>
                <w:sz w:val="18"/>
                <w:szCs w:val="18"/>
              </w:rPr>
            </w:pPr>
            <w:r w:rsidRPr="00532C65">
              <w:rPr>
                <w:rFonts w:eastAsia="Times New Roman"/>
                <w:sz w:val="18"/>
                <w:szCs w:val="18"/>
              </w:rPr>
              <w:t>1.13</w:t>
            </w:r>
          </w:p>
        </w:tc>
        <w:tc>
          <w:tcPr>
            <w:tcW w:w="1134" w:type="dxa"/>
            <w:tcBorders>
              <w:top w:val="single" w:sz="4" w:space="0" w:color="auto"/>
              <w:left w:val="single" w:sz="4" w:space="0" w:color="auto"/>
              <w:bottom w:val="single" w:sz="4" w:space="0" w:color="auto"/>
              <w:right w:val="single" w:sz="4" w:space="0" w:color="auto"/>
            </w:tcBorders>
            <w:hideMark/>
          </w:tcPr>
          <w:p w14:paraId="07C8222E"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60504BA9"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715950F" w14:textId="77777777" w:rsidR="00616638" w:rsidRPr="00532C65" w:rsidRDefault="00616638" w:rsidP="00616638">
            <w:pPr>
              <w:jc w:val="center"/>
              <w:rPr>
                <w:rFonts w:eastAsia="Times New Roman"/>
                <w:sz w:val="18"/>
                <w:szCs w:val="18"/>
              </w:rPr>
            </w:pPr>
            <w:r w:rsidRPr="00532C65">
              <w:rPr>
                <w:rFonts w:eastAsia="Times New Roman"/>
                <w:sz w:val="18"/>
                <w:szCs w:val="18"/>
              </w:rPr>
              <w:t>Научное обеспечение сельского хозяйства</w:t>
            </w:r>
          </w:p>
        </w:tc>
        <w:tc>
          <w:tcPr>
            <w:tcW w:w="4848" w:type="dxa"/>
            <w:tcBorders>
              <w:top w:val="single" w:sz="4" w:space="0" w:color="auto"/>
              <w:left w:val="single" w:sz="4" w:space="0" w:color="auto"/>
              <w:bottom w:val="single" w:sz="4" w:space="0" w:color="auto"/>
              <w:right w:val="single" w:sz="4" w:space="0" w:color="auto"/>
            </w:tcBorders>
            <w:hideMark/>
          </w:tcPr>
          <w:p w14:paraId="3204143A"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6188BC40"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коллекций генетических ресурсов растений</w:t>
            </w:r>
          </w:p>
        </w:tc>
        <w:tc>
          <w:tcPr>
            <w:tcW w:w="1247" w:type="dxa"/>
            <w:tcBorders>
              <w:top w:val="single" w:sz="4" w:space="0" w:color="auto"/>
              <w:left w:val="single" w:sz="4" w:space="0" w:color="auto"/>
              <w:bottom w:val="single" w:sz="4" w:space="0" w:color="auto"/>
              <w:right w:val="single" w:sz="4" w:space="0" w:color="auto"/>
            </w:tcBorders>
            <w:hideMark/>
          </w:tcPr>
          <w:p w14:paraId="55AAD284" w14:textId="77777777" w:rsidR="00616638" w:rsidRPr="00532C65" w:rsidRDefault="00616638" w:rsidP="00616638">
            <w:pPr>
              <w:jc w:val="center"/>
              <w:rPr>
                <w:rFonts w:eastAsia="Times New Roman"/>
                <w:sz w:val="18"/>
                <w:szCs w:val="18"/>
              </w:rPr>
            </w:pPr>
            <w:r w:rsidRPr="00532C65">
              <w:rPr>
                <w:rFonts w:eastAsia="Times New Roman"/>
                <w:sz w:val="18"/>
                <w:szCs w:val="18"/>
              </w:rPr>
              <w:t>1.14</w:t>
            </w:r>
          </w:p>
        </w:tc>
        <w:tc>
          <w:tcPr>
            <w:tcW w:w="1134" w:type="dxa"/>
            <w:tcBorders>
              <w:top w:val="single" w:sz="4" w:space="0" w:color="auto"/>
              <w:left w:val="single" w:sz="4" w:space="0" w:color="auto"/>
              <w:bottom w:val="single" w:sz="4" w:space="0" w:color="auto"/>
              <w:right w:val="single" w:sz="4" w:space="0" w:color="auto"/>
            </w:tcBorders>
            <w:hideMark/>
          </w:tcPr>
          <w:p w14:paraId="155B080B"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274F04C4"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3737F0B" w14:textId="77777777" w:rsidR="00616638" w:rsidRPr="00532C65" w:rsidRDefault="00616638" w:rsidP="00616638">
            <w:pPr>
              <w:jc w:val="center"/>
              <w:rPr>
                <w:rFonts w:eastAsia="Times New Roman"/>
                <w:sz w:val="18"/>
                <w:szCs w:val="18"/>
              </w:rPr>
            </w:pPr>
            <w:r w:rsidRPr="00532C65">
              <w:rPr>
                <w:rFonts w:eastAsia="Times New Roman"/>
                <w:sz w:val="18"/>
                <w:szCs w:val="18"/>
              </w:rPr>
              <w:t>Хранение и переработка сельскохозяйственной продукции</w:t>
            </w:r>
          </w:p>
        </w:tc>
        <w:tc>
          <w:tcPr>
            <w:tcW w:w="4848" w:type="dxa"/>
            <w:tcBorders>
              <w:top w:val="single" w:sz="4" w:space="0" w:color="auto"/>
              <w:left w:val="single" w:sz="4" w:space="0" w:color="auto"/>
              <w:bottom w:val="single" w:sz="4" w:space="0" w:color="auto"/>
              <w:right w:val="single" w:sz="4" w:space="0" w:color="auto"/>
            </w:tcBorders>
            <w:hideMark/>
          </w:tcPr>
          <w:p w14:paraId="00DD8B03"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247" w:type="dxa"/>
            <w:tcBorders>
              <w:top w:val="single" w:sz="4" w:space="0" w:color="auto"/>
              <w:left w:val="single" w:sz="4" w:space="0" w:color="auto"/>
              <w:bottom w:val="single" w:sz="4" w:space="0" w:color="auto"/>
              <w:right w:val="single" w:sz="4" w:space="0" w:color="auto"/>
            </w:tcBorders>
            <w:hideMark/>
          </w:tcPr>
          <w:p w14:paraId="4E2AA68A" w14:textId="77777777" w:rsidR="00616638" w:rsidRPr="00532C65" w:rsidRDefault="00616638" w:rsidP="00616638">
            <w:pPr>
              <w:jc w:val="center"/>
              <w:rPr>
                <w:rFonts w:eastAsia="Times New Roman"/>
                <w:sz w:val="18"/>
                <w:szCs w:val="18"/>
              </w:rPr>
            </w:pPr>
            <w:r w:rsidRPr="00532C65">
              <w:rPr>
                <w:rFonts w:eastAsia="Times New Roman"/>
                <w:sz w:val="18"/>
                <w:szCs w:val="18"/>
              </w:rPr>
              <w:t>1.15</w:t>
            </w:r>
          </w:p>
        </w:tc>
        <w:tc>
          <w:tcPr>
            <w:tcW w:w="1134" w:type="dxa"/>
            <w:tcBorders>
              <w:top w:val="single" w:sz="4" w:space="0" w:color="auto"/>
              <w:left w:val="single" w:sz="4" w:space="0" w:color="auto"/>
              <w:bottom w:val="single" w:sz="4" w:space="0" w:color="auto"/>
              <w:right w:val="single" w:sz="4" w:space="0" w:color="auto"/>
            </w:tcBorders>
            <w:hideMark/>
          </w:tcPr>
          <w:p w14:paraId="5543DBAB"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02F145FD"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D769E49" w14:textId="77777777" w:rsidR="00616638" w:rsidRPr="00532C65" w:rsidRDefault="00616638" w:rsidP="00616638">
            <w:pPr>
              <w:jc w:val="center"/>
              <w:rPr>
                <w:rFonts w:eastAsia="Times New Roman"/>
                <w:sz w:val="18"/>
                <w:szCs w:val="18"/>
              </w:rPr>
            </w:pPr>
            <w:r w:rsidRPr="00532C65">
              <w:rPr>
                <w:rFonts w:eastAsia="Times New Roman"/>
                <w:sz w:val="18"/>
                <w:szCs w:val="18"/>
              </w:rPr>
              <w:t>Ведение личного подсобного хозяйства на полевых участках</w:t>
            </w:r>
          </w:p>
        </w:tc>
        <w:tc>
          <w:tcPr>
            <w:tcW w:w="4848" w:type="dxa"/>
            <w:tcBorders>
              <w:top w:val="single" w:sz="4" w:space="0" w:color="auto"/>
              <w:left w:val="single" w:sz="4" w:space="0" w:color="auto"/>
              <w:bottom w:val="single" w:sz="4" w:space="0" w:color="auto"/>
              <w:right w:val="single" w:sz="4" w:space="0" w:color="auto"/>
            </w:tcBorders>
            <w:hideMark/>
          </w:tcPr>
          <w:p w14:paraId="6AA30A25" w14:textId="77777777" w:rsidR="00616638" w:rsidRPr="00532C65" w:rsidRDefault="00616638" w:rsidP="00616638">
            <w:pPr>
              <w:jc w:val="center"/>
              <w:rPr>
                <w:rFonts w:eastAsia="Times New Roman"/>
                <w:sz w:val="18"/>
                <w:szCs w:val="18"/>
              </w:rPr>
            </w:pPr>
            <w:r w:rsidRPr="00532C65">
              <w:rPr>
                <w:rFonts w:eastAsia="Times New Roman"/>
                <w:sz w:val="18"/>
                <w:szCs w:val="18"/>
              </w:rPr>
              <w:t>Производство сельскохозяйственной продукции без права возведения объектов капитального строительства</w:t>
            </w:r>
          </w:p>
        </w:tc>
        <w:tc>
          <w:tcPr>
            <w:tcW w:w="1247" w:type="dxa"/>
            <w:tcBorders>
              <w:top w:val="single" w:sz="4" w:space="0" w:color="auto"/>
              <w:left w:val="single" w:sz="4" w:space="0" w:color="auto"/>
              <w:bottom w:val="single" w:sz="4" w:space="0" w:color="auto"/>
              <w:right w:val="single" w:sz="4" w:space="0" w:color="auto"/>
            </w:tcBorders>
            <w:hideMark/>
          </w:tcPr>
          <w:p w14:paraId="0BC90D0E" w14:textId="77777777" w:rsidR="00616638" w:rsidRPr="00532C65" w:rsidRDefault="00616638" w:rsidP="00616638">
            <w:pPr>
              <w:jc w:val="center"/>
              <w:rPr>
                <w:rFonts w:eastAsia="Times New Roman"/>
                <w:sz w:val="18"/>
                <w:szCs w:val="18"/>
              </w:rPr>
            </w:pPr>
            <w:r w:rsidRPr="00532C65">
              <w:rPr>
                <w:rFonts w:eastAsia="Times New Roman"/>
                <w:sz w:val="18"/>
                <w:szCs w:val="18"/>
              </w:rPr>
              <w:t>1.16</w:t>
            </w:r>
          </w:p>
        </w:tc>
        <w:tc>
          <w:tcPr>
            <w:tcW w:w="1134" w:type="dxa"/>
            <w:tcBorders>
              <w:top w:val="single" w:sz="4" w:space="0" w:color="auto"/>
              <w:left w:val="single" w:sz="4" w:space="0" w:color="auto"/>
              <w:bottom w:val="single" w:sz="4" w:space="0" w:color="auto"/>
              <w:right w:val="single" w:sz="4" w:space="0" w:color="auto"/>
            </w:tcBorders>
            <w:hideMark/>
          </w:tcPr>
          <w:p w14:paraId="3B067CDF"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6FAD1F7A"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D16BF9E" w14:textId="77777777" w:rsidR="00616638" w:rsidRPr="00532C65" w:rsidRDefault="00616638" w:rsidP="00616638">
            <w:pPr>
              <w:jc w:val="center"/>
              <w:rPr>
                <w:rFonts w:eastAsia="Times New Roman"/>
                <w:sz w:val="18"/>
                <w:szCs w:val="18"/>
              </w:rPr>
            </w:pPr>
            <w:r w:rsidRPr="00532C65">
              <w:rPr>
                <w:rFonts w:eastAsia="Times New Roman"/>
                <w:sz w:val="18"/>
                <w:szCs w:val="18"/>
              </w:rPr>
              <w:t>Питомники</w:t>
            </w:r>
          </w:p>
        </w:tc>
        <w:tc>
          <w:tcPr>
            <w:tcW w:w="4848" w:type="dxa"/>
            <w:tcBorders>
              <w:top w:val="single" w:sz="4" w:space="0" w:color="auto"/>
              <w:left w:val="single" w:sz="4" w:space="0" w:color="auto"/>
              <w:bottom w:val="single" w:sz="4" w:space="0" w:color="auto"/>
              <w:right w:val="single" w:sz="4" w:space="0" w:color="auto"/>
            </w:tcBorders>
            <w:hideMark/>
          </w:tcPr>
          <w:p w14:paraId="6CC1FFE4" w14:textId="77777777" w:rsidR="00616638" w:rsidRPr="00532C65" w:rsidRDefault="00616638" w:rsidP="00616638">
            <w:pPr>
              <w:jc w:val="center"/>
              <w:rPr>
                <w:rFonts w:eastAsia="Times New Roman"/>
                <w:sz w:val="18"/>
                <w:szCs w:val="18"/>
              </w:rPr>
            </w:pPr>
            <w:r w:rsidRPr="00532C65">
              <w:rPr>
                <w:rFonts w:eastAsia="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6982C988"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сооружений, необходимых для указанных видов сельскохозяйственного производства</w:t>
            </w:r>
          </w:p>
        </w:tc>
        <w:tc>
          <w:tcPr>
            <w:tcW w:w="1247" w:type="dxa"/>
            <w:tcBorders>
              <w:top w:val="single" w:sz="4" w:space="0" w:color="auto"/>
              <w:left w:val="single" w:sz="4" w:space="0" w:color="auto"/>
              <w:bottom w:val="single" w:sz="4" w:space="0" w:color="auto"/>
              <w:right w:val="single" w:sz="4" w:space="0" w:color="auto"/>
            </w:tcBorders>
            <w:hideMark/>
          </w:tcPr>
          <w:p w14:paraId="597A6269" w14:textId="77777777" w:rsidR="00616638" w:rsidRPr="00532C65" w:rsidRDefault="00616638" w:rsidP="00616638">
            <w:pPr>
              <w:jc w:val="center"/>
              <w:rPr>
                <w:rFonts w:eastAsia="Times New Roman"/>
                <w:sz w:val="18"/>
                <w:szCs w:val="18"/>
              </w:rPr>
            </w:pPr>
            <w:r w:rsidRPr="00532C65">
              <w:rPr>
                <w:rFonts w:eastAsia="Times New Roman"/>
                <w:sz w:val="18"/>
                <w:szCs w:val="18"/>
              </w:rPr>
              <w:t>1.17</w:t>
            </w:r>
          </w:p>
        </w:tc>
        <w:tc>
          <w:tcPr>
            <w:tcW w:w="1134" w:type="dxa"/>
            <w:tcBorders>
              <w:top w:val="single" w:sz="4" w:space="0" w:color="auto"/>
              <w:left w:val="single" w:sz="4" w:space="0" w:color="auto"/>
              <w:bottom w:val="single" w:sz="4" w:space="0" w:color="auto"/>
              <w:right w:val="single" w:sz="4" w:space="0" w:color="auto"/>
            </w:tcBorders>
            <w:hideMark/>
          </w:tcPr>
          <w:p w14:paraId="471E4796"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5536E882"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F9D914A" w14:textId="77777777" w:rsidR="00616638" w:rsidRPr="00532C65" w:rsidRDefault="00616638" w:rsidP="00616638">
            <w:pPr>
              <w:jc w:val="center"/>
              <w:rPr>
                <w:rFonts w:eastAsia="Times New Roman"/>
                <w:sz w:val="18"/>
                <w:szCs w:val="18"/>
              </w:rPr>
            </w:pPr>
            <w:r w:rsidRPr="00532C65">
              <w:rPr>
                <w:rFonts w:eastAsia="Times New Roman"/>
                <w:sz w:val="18"/>
                <w:szCs w:val="18"/>
              </w:rPr>
              <w:t>Обеспечение сельскохозяйственного производства</w:t>
            </w:r>
          </w:p>
        </w:tc>
        <w:tc>
          <w:tcPr>
            <w:tcW w:w="4848" w:type="dxa"/>
            <w:tcBorders>
              <w:top w:val="single" w:sz="4" w:space="0" w:color="auto"/>
              <w:left w:val="single" w:sz="4" w:space="0" w:color="auto"/>
              <w:bottom w:val="single" w:sz="4" w:space="0" w:color="auto"/>
              <w:right w:val="single" w:sz="4" w:space="0" w:color="auto"/>
            </w:tcBorders>
            <w:hideMark/>
          </w:tcPr>
          <w:p w14:paraId="3ADBBB65"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247" w:type="dxa"/>
            <w:tcBorders>
              <w:top w:val="single" w:sz="4" w:space="0" w:color="auto"/>
              <w:left w:val="single" w:sz="4" w:space="0" w:color="auto"/>
              <w:bottom w:val="single" w:sz="4" w:space="0" w:color="auto"/>
              <w:right w:val="single" w:sz="4" w:space="0" w:color="auto"/>
            </w:tcBorders>
            <w:hideMark/>
          </w:tcPr>
          <w:p w14:paraId="1AB0E0AB" w14:textId="77777777" w:rsidR="00616638" w:rsidRPr="00532C65" w:rsidRDefault="00616638" w:rsidP="00616638">
            <w:pPr>
              <w:jc w:val="center"/>
              <w:rPr>
                <w:rFonts w:eastAsia="Times New Roman"/>
                <w:sz w:val="18"/>
                <w:szCs w:val="18"/>
              </w:rPr>
            </w:pPr>
            <w:r w:rsidRPr="00532C65">
              <w:rPr>
                <w:rFonts w:eastAsia="Times New Roman"/>
                <w:sz w:val="18"/>
                <w:szCs w:val="18"/>
              </w:rPr>
              <w:t>1.18</w:t>
            </w:r>
          </w:p>
        </w:tc>
        <w:tc>
          <w:tcPr>
            <w:tcW w:w="1134" w:type="dxa"/>
            <w:tcBorders>
              <w:top w:val="single" w:sz="4" w:space="0" w:color="auto"/>
              <w:left w:val="single" w:sz="4" w:space="0" w:color="auto"/>
              <w:bottom w:val="single" w:sz="4" w:space="0" w:color="auto"/>
              <w:right w:val="single" w:sz="4" w:space="0" w:color="auto"/>
            </w:tcBorders>
            <w:hideMark/>
          </w:tcPr>
          <w:p w14:paraId="0EA7C4D5"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2B4185B7"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682A7DB" w14:textId="77777777" w:rsidR="00616638" w:rsidRPr="00532C65" w:rsidRDefault="00616638" w:rsidP="00616638">
            <w:pPr>
              <w:jc w:val="center"/>
              <w:rPr>
                <w:rFonts w:eastAsia="Times New Roman"/>
                <w:sz w:val="18"/>
                <w:szCs w:val="18"/>
              </w:rPr>
            </w:pPr>
            <w:r w:rsidRPr="00532C65">
              <w:rPr>
                <w:rFonts w:eastAsia="Times New Roman"/>
                <w:sz w:val="18"/>
                <w:szCs w:val="18"/>
              </w:rPr>
              <w:t>Сенокошение</w:t>
            </w:r>
          </w:p>
        </w:tc>
        <w:tc>
          <w:tcPr>
            <w:tcW w:w="4848" w:type="dxa"/>
            <w:tcBorders>
              <w:top w:val="single" w:sz="4" w:space="0" w:color="auto"/>
              <w:left w:val="single" w:sz="4" w:space="0" w:color="auto"/>
              <w:bottom w:val="single" w:sz="4" w:space="0" w:color="auto"/>
              <w:right w:val="single" w:sz="4" w:space="0" w:color="auto"/>
            </w:tcBorders>
            <w:hideMark/>
          </w:tcPr>
          <w:p w14:paraId="4D6E5439" w14:textId="77777777" w:rsidR="00616638" w:rsidRPr="00532C65" w:rsidRDefault="00616638" w:rsidP="00616638">
            <w:pPr>
              <w:jc w:val="center"/>
              <w:rPr>
                <w:rFonts w:eastAsia="Times New Roman"/>
                <w:sz w:val="18"/>
                <w:szCs w:val="18"/>
              </w:rPr>
            </w:pPr>
            <w:r w:rsidRPr="00532C65">
              <w:rPr>
                <w:rFonts w:eastAsia="Times New Roman"/>
                <w:sz w:val="18"/>
                <w:szCs w:val="18"/>
              </w:rPr>
              <w:t>Кошение трав, сбор и заготовка сена</w:t>
            </w:r>
          </w:p>
        </w:tc>
        <w:tc>
          <w:tcPr>
            <w:tcW w:w="1247" w:type="dxa"/>
            <w:tcBorders>
              <w:top w:val="single" w:sz="4" w:space="0" w:color="auto"/>
              <w:left w:val="single" w:sz="4" w:space="0" w:color="auto"/>
              <w:bottom w:val="single" w:sz="4" w:space="0" w:color="auto"/>
              <w:right w:val="single" w:sz="4" w:space="0" w:color="auto"/>
            </w:tcBorders>
            <w:hideMark/>
          </w:tcPr>
          <w:p w14:paraId="1CA1FC7B" w14:textId="77777777" w:rsidR="00616638" w:rsidRPr="00532C65" w:rsidRDefault="00616638" w:rsidP="00616638">
            <w:pPr>
              <w:jc w:val="center"/>
              <w:rPr>
                <w:rFonts w:eastAsia="Times New Roman"/>
                <w:sz w:val="18"/>
                <w:szCs w:val="18"/>
              </w:rPr>
            </w:pPr>
            <w:r w:rsidRPr="00532C65">
              <w:rPr>
                <w:rFonts w:eastAsia="Times New Roman"/>
                <w:sz w:val="18"/>
                <w:szCs w:val="18"/>
              </w:rPr>
              <w:t>1.19</w:t>
            </w:r>
          </w:p>
        </w:tc>
        <w:tc>
          <w:tcPr>
            <w:tcW w:w="1134" w:type="dxa"/>
            <w:tcBorders>
              <w:top w:val="single" w:sz="4" w:space="0" w:color="auto"/>
              <w:left w:val="single" w:sz="4" w:space="0" w:color="auto"/>
              <w:bottom w:val="single" w:sz="4" w:space="0" w:color="auto"/>
              <w:right w:val="single" w:sz="4" w:space="0" w:color="auto"/>
            </w:tcBorders>
            <w:hideMark/>
          </w:tcPr>
          <w:p w14:paraId="0D5FB222"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5A45226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BB37C46" w14:textId="77777777" w:rsidR="00616638" w:rsidRPr="00532C65" w:rsidRDefault="00616638" w:rsidP="00616638">
            <w:pPr>
              <w:jc w:val="center"/>
              <w:rPr>
                <w:rFonts w:eastAsia="Times New Roman"/>
                <w:sz w:val="18"/>
                <w:szCs w:val="18"/>
              </w:rPr>
            </w:pPr>
            <w:r w:rsidRPr="00532C65">
              <w:rPr>
                <w:rFonts w:eastAsia="Times New Roman"/>
                <w:sz w:val="18"/>
                <w:szCs w:val="18"/>
              </w:rPr>
              <w:t>Выпас сельскохозяйственных животных</w:t>
            </w:r>
          </w:p>
        </w:tc>
        <w:tc>
          <w:tcPr>
            <w:tcW w:w="4848" w:type="dxa"/>
            <w:tcBorders>
              <w:top w:val="single" w:sz="4" w:space="0" w:color="auto"/>
              <w:left w:val="single" w:sz="4" w:space="0" w:color="auto"/>
              <w:bottom w:val="single" w:sz="4" w:space="0" w:color="auto"/>
              <w:right w:val="single" w:sz="4" w:space="0" w:color="auto"/>
            </w:tcBorders>
            <w:hideMark/>
          </w:tcPr>
          <w:p w14:paraId="7FB34525" w14:textId="77777777" w:rsidR="00616638" w:rsidRPr="00532C65" w:rsidRDefault="00616638" w:rsidP="00616638">
            <w:pPr>
              <w:jc w:val="center"/>
              <w:rPr>
                <w:rFonts w:eastAsia="Times New Roman"/>
                <w:sz w:val="18"/>
                <w:szCs w:val="18"/>
              </w:rPr>
            </w:pPr>
            <w:r w:rsidRPr="00532C65">
              <w:rPr>
                <w:rFonts w:eastAsia="Times New Roman"/>
                <w:sz w:val="18"/>
                <w:szCs w:val="18"/>
              </w:rPr>
              <w:t>Выпас сельскохозяйственных животных</w:t>
            </w:r>
          </w:p>
        </w:tc>
        <w:tc>
          <w:tcPr>
            <w:tcW w:w="1247" w:type="dxa"/>
            <w:tcBorders>
              <w:top w:val="single" w:sz="4" w:space="0" w:color="auto"/>
              <w:left w:val="single" w:sz="4" w:space="0" w:color="auto"/>
              <w:bottom w:val="single" w:sz="4" w:space="0" w:color="auto"/>
              <w:right w:val="single" w:sz="4" w:space="0" w:color="auto"/>
            </w:tcBorders>
            <w:hideMark/>
          </w:tcPr>
          <w:p w14:paraId="1B7093BB" w14:textId="77777777" w:rsidR="00616638" w:rsidRPr="00532C65" w:rsidRDefault="00616638" w:rsidP="00616638">
            <w:pPr>
              <w:jc w:val="center"/>
              <w:rPr>
                <w:rFonts w:eastAsia="Times New Roman"/>
                <w:sz w:val="18"/>
                <w:szCs w:val="18"/>
              </w:rPr>
            </w:pPr>
            <w:r w:rsidRPr="00532C65">
              <w:rPr>
                <w:rFonts w:eastAsia="Times New Roman"/>
                <w:sz w:val="18"/>
                <w:szCs w:val="18"/>
              </w:rPr>
              <w:t>1.20</w:t>
            </w:r>
          </w:p>
        </w:tc>
        <w:tc>
          <w:tcPr>
            <w:tcW w:w="1134" w:type="dxa"/>
            <w:tcBorders>
              <w:top w:val="single" w:sz="4" w:space="0" w:color="auto"/>
              <w:left w:val="single" w:sz="4" w:space="0" w:color="auto"/>
              <w:bottom w:val="single" w:sz="4" w:space="0" w:color="auto"/>
              <w:right w:val="single" w:sz="4" w:space="0" w:color="auto"/>
            </w:tcBorders>
            <w:hideMark/>
          </w:tcPr>
          <w:p w14:paraId="48E02701"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5136AE4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946EAB2" w14:textId="77777777" w:rsidR="00616638" w:rsidRPr="00532C65" w:rsidRDefault="00616638" w:rsidP="00616638">
            <w:pPr>
              <w:jc w:val="center"/>
              <w:rPr>
                <w:rFonts w:eastAsia="Times New Roman"/>
                <w:sz w:val="18"/>
                <w:szCs w:val="18"/>
              </w:rPr>
            </w:pPr>
            <w:r w:rsidRPr="00532C65">
              <w:rPr>
                <w:rFonts w:eastAsia="Times New Roman"/>
                <w:sz w:val="18"/>
                <w:szCs w:val="18"/>
              </w:rPr>
              <w:t>Жилая застройка</w:t>
            </w:r>
          </w:p>
        </w:tc>
        <w:tc>
          <w:tcPr>
            <w:tcW w:w="4848" w:type="dxa"/>
            <w:tcBorders>
              <w:top w:val="single" w:sz="4" w:space="0" w:color="auto"/>
              <w:left w:val="single" w:sz="4" w:space="0" w:color="auto"/>
              <w:bottom w:val="single" w:sz="4" w:space="0" w:color="auto"/>
              <w:right w:val="single" w:sz="4" w:space="0" w:color="auto"/>
            </w:tcBorders>
            <w:hideMark/>
          </w:tcPr>
          <w:p w14:paraId="20A6777F"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жилых домов различного вида.</w:t>
            </w:r>
          </w:p>
          <w:p w14:paraId="2D430BE5"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85" w:anchor="sub_1021" w:history="1">
              <w:r w:rsidRPr="00532C65">
                <w:rPr>
                  <w:rFonts w:eastAsia="Times New Roman"/>
                  <w:color w:val="106BBE"/>
                  <w:sz w:val="18"/>
                  <w:szCs w:val="18"/>
                </w:rPr>
                <w:t>кодами 2.1 - 2.3</w:t>
              </w:r>
            </w:hyperlink>
            <w:r w:rsidRPr="00532C65">
              <w:rPr>
                <w:rFonts w:eastAsia="Times New Roman"/>
                <w:sz w:val="18"/>
                <w:szCs w:val="18"/>
              </w:rPr>
              <w:t xml:space="preserve">, </w:t>
            </w:r>
            <w:hyperlink r:id="rId86" w:anchor="sub_1025" w:history="1">
              <w:r w:rsidRPr="00532C65">
                <w:rPr>
                  <w:rFonts w:eastAsia="Times New Roman"/>
                  <w:color w:val="106BBE"/>
                  <w:sz w:val="18"/>
                  <w:szCs w:val="18"/>
                </w:rPr>
                <w:t>2.5 - 2.7.1</w:t>
              </w:r>
            </w:hyperlink>
          </w:p>
        </w:tc>
        <w:tc>
          <w:tcPr>
            <w:tcW w:w="1247" w:type="dxa"/>
            <w:tcBorders>
              <w:top w:val="single" w:sz="4" w:space="0" w:color="auto"/>
              <w:left w:val="single" w:sz="4" w:space="0" w:color="auto"/>
              <w:bottom w:val="single" w:sz="4" w:space="0" w:color="auto"/>
              <w:right w:val="single" w:sz="4" w:space="0" w:color="auto"/>
            </w:tcBorders>
            <w:hideMark/>
          </w:tcPr>
          <w:p w14:paraId="002C11FC" w14:textId="77777777" w:rsidR="00616638" w:rsidRPr="00532C65" w:rsidRDefault="00616638" w:rsidP="00616638">
            <w:pPr>
              <w:jc w:val="center"/>
              <w:rPr>
                <w:rFonts w:eastAsia="Times New Roman"/>
                <w:sz w:val="18"/>
                <w:szCs w:val="18"/>
              </w:rPr>
            </w:pPr>
            <w:r w:rsidRPr="00532C65">
              <w:rPr>
                <w:rFonts w:eastAsia="Times New Roman"/>
                <w:sz w:val="18"/>
                <w:szCs w:val="18"/>
              </w:rPr>
              <w:t>2.0</w:t>
            </w:r>
          </w:p>
        </w:tc>
        <w:tc>
          <w:tcPr>
            <w:tcW w:w="1134" w:type="dxa"/>
            <w:tcBorders>
              <w:top w:val="single" w:sz="4" w:space="0" w:color="auto"/>
              <w:left w:val="single" w:sz="4" w:space="0" w:color="auto"/>
              <w:bottom w:val="single" w:sz="4" w:space="0" w:color="auto"/>
              <w:right w:val="single" w:sz="4" w:space="0" w:color="auto"/>
            </w:tcBorders>
          </w:tcPr>
          <w:p w14:paraId="35BA9018" w14:textId="77777777" w:rsidR="00616638" w:rsidRPr="00532C65" w:rsidRDefault="00616638" w:rsidP="00616638">
            <w:pPr>
              <w:widowControl/>
              <w:autoSpaceDE/>
              <w:autoSpaceDN/>
              <w:adjustRightInd/>
              <w:rPr>
                <w:rFonts w:eastAsia="Times New Roman"/>
                <w:sz w:val="18"/>
                <w:szCs w:val="18"/>
              </w:rPr>
            </w:pPr>
          </w:p>
        </w:tc>
      </w:tr>
      <w:tr w:rsidR="00616638" w:rsidRPr="00532C65" w14:paraId="71F33380"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9C7CB0E" w14:textId="77777777" w:rsidR="00616638" w:rsidRPr="00532C65" w:rsidRDefault="00616638" w:rsidP="00616638">
            <w:pPr>
              <w:jc w:val="center"/>
              <w:rPr>
                <w:rFonts w:eastAsia="Times New Roman"/>
                <w:sz w:val="18"/>
                <w:szCs w:val="18"/>
              </w:rPr>
            </w:pPr>
            <w:r w:rsidRPr="00532C65">
              <w:rPr>
                <w:rFonts w:eastAsia="Times New Roman"/>
                <w:sz w:val="18"/>
                <w:szCs w:val="18"/>
              </w:rPr>
              <w:t>Для индивидуального жилищного строительства</w:t>
            </w:r>
          </w:p>
        </w:tc>
        <w:tc>
          <w:tcPr>
            <w:tcW w:w="4848" w:type="dxa"/>
            <w:tcBorders>
              <w:top w:val="single" w:sz="4" w:space="0" w:color="auto"/>
              <w:left w:val="single" w:sz="4" w:space="0" w:color="auto"/>
              <w:bottom w:val="single" w:sz="4" w:space="0" w:color="auto"/>
              <w:right w:val="single" w:sz="4" w:space="0" w:color="auto"/>
            </w:tcBorders>
            <w:hideMark/>
          </w:tcPr>
          <w:p w14:paraId="40C5B0F3"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B224473" w14:textId="77777777" w:rsidR="00616638" w:rsidRPr="00532C65" w:rsidRDefault="00616638" w:rsidP="00616638">
            <w:pPr>
              <w:jc w:val="center"/>
              <w:rPr>
                <w:rFonts w:eastAsia="Times New Roman"/>
                <w:sz w:val="18"/>
                <w:szCs w:val="18"/>
              </w:rPr>
            </w:pPr>
            <w:r w:rsidRPr="00532C65">
              <w:rPr>
                <w:rFonts w:eastAsia="Times New Roman"/>
                <w:sz w:val="18"/>
                <w:szCs w:val="18"/>
              </w:rPr>
              <w:t>выращивание сельскохозяйственных культур;</w:t>
            </w:r>
          </w:p>
          <w:p w14:paraId="6CA8D860"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гаражей для собственных нужд и хозяйственных построек</w:t>
            </w:r>
          </w:p>
        </w:tc>
        <w:tc>
          <w:tcPr>
            <w:tcW w:w="1247" w:type="dxa"/>
            <w:tcBorders>
              <w:top w:val="single" w:sz="4" w:space="0" w:color="auto"/>
              <w:left w:val="single" w:sz="4" w:space="0" w:color="auto"/>
              <w:bottom w:val="single" w:sz="4" w:space="0" w:color="auto"/>
              <w:right w:val="single" w:sz="4" w:space="0" w:color="auto"/>
            </w:tcBorders>
            <w:hideMark/>
          </w:tcPr>
          <w:p w14:paraId="2481CA98" w14:textId="77777777" w:rsidR="00616638" w:rsidRPr="00532C65" w:rsidRDefault="00616638" w:rsidP="00616638">
            <w:pPr>
              <w:jc w:val="center"/>
              <w:rPr>
                <w:rFonts w:eastAsia="Times New Roman"/>
                <w:sz w:val="18"/>
                <w:szCs w:val="18"/>
              </w:rPr>
            </w:pPr>
            <w:r w:rsidRPr="00532C65">
              <w:rPr>
                <w:rFonts w:eastAsia="Times New Roman"/>
                <w:sz w:val="18"/>
                <w:szCs w:val="18"/>
              </w:rPr>
              <w:t>2.1</w:t>
            </w:r>
          </w:p>
        </w:tc>
        <w:tc>
          <w:tcPr>
            <w:tcW w:w="1134" w:type="dxa"/>
            <w:tcBorders>
              <w:top w:val="single" w:sz="4" w:space="0" w:color="auto"/>
              <w:left w:val="single" w:sz="4" w:space="0" w:color="auto"/>
              <w:bottom w:val="single" w:sz="4" w:space="0" w:color="auto"/>
              <w:right w:val="single" w:sz="4" w:space="0" w:color="auto"/>
            </w:tcBorders>
            <w:hideMark/>
          </w:tcPr>
          <w:p w14:paraId="2245FC77"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6C5D74E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A0BA047" w14:textId="77777777" w:rsidR="00616638" w:rsidRPr="00532C65" w:rsidRDefault="00616638" w:rsidP="00616638">
            <w:pPr>
              <w:jc w:val="center"/>
              <w:rPr>
                <w:rFonts w:eastAsia="Times New Roman"/>
                <w:sz w:val="18"/>
                <w:szCs w:val="18"/>
              </w:rPr>
            </w:pPr>
            <w:r w:rsidRPr="00532C65">
              <w:rPr>
                <w:rFonts w:eastAsia="Times New Roman"/>
                <w:sz w:val="18"/>
                <w:szCs w:val="18"/>
              </w:rPr>
              <w:t>Малоэтажная многоквартирная жилая застройка</w:t>
            </w:r>
          </w:p>
        </w:tc>
        <w:tc>
          <w:tcPr>
            <w:tcW w:w="4848" w:type="dxa"/>
            <w:tcBorders>
              <w:top w:val="single" w:sz="4" w:space="0" w:color="auto"/>
              <w:left w:val="single" w:sz="4" w:space="0" w:color="auto"/>
              <w:bottom w:val="single" w:sz="4" w:space="0" w:color="auto"/>
              <w:right w:val="single" w:sz="4" w:space="0" w:color="auto"/>
            </w:tcBorders>
            <w:hideMark/>
          </w:tcPr>
          <w:p w14:paraId="4B107120"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малоэтажных многоквартирных домов (многоквартирные дома высотой до 4 этажей, включая мансардный);</w:t>
            </w:r>
          </w:p>
          <w:p w14:paraId="50D0AE58" w14:textId="77777777" w:rsidR="00616638" w:rsidRPr="00532C65" w:rsidRDefault="00616638" w:rsidP="00616638">
            <w:pPr>
              <w:jc w:val="center"/>
              <w:rPr>
                <w:rFonts w:eastAsia="Times New Roman"/>
                <w:sz w:val="18"/>
                <w:szCs w:val="18"/>
              </w:rPr>
            </w:pPr>
            <w:r w:rsidRPr="00532C65">
              <w:rPr>
                <w:rFonts w:eastAsia="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247" w:type="dxa"/>
            <w:tcBorders>
              <w:top w:val="single" w:sz="4" w:space="0" w:color="auto"/>
              <w:left w:val="single" w:sz="4" w:space="0" w:color="auto"/>
              <w:bottom w:val="single" w:sz="4" w:space="0" w:color="auto"/>
              <w:right w:val="single" w:sz="4" w:space="0" w:color="auto"/>
            </w:tcBorders>
            <w:hideMark/>
          </w:tcPr>
          <w:p w14:paraId="70BD3803" w14:textId="77777777" w:rsidR="00616638" w:rsidRPr="00532C65" w:rsidRDefault="00616638" w:rsidP="00616638">
            <w:pPr>
              <w:jc w:val="center"/>
              <w:rPr>
                <w:rFonts w:eastAsia="Times New Roman"/>
                <w:sz w:val="18"/>
                <w:szCs w:val="18"/>
              </w:rPr>
            </w:pPr>
            <w:r w:rsidRPr="00532C65">
              <w:rPr>
                <w:rFonts w:eastAsia="Times New Roman"/>
                <w:sz w:val="18"/>
                <w:szCs w:val="18"/>
              </w:rPr>
              <w:t>2.1.1</w:t>
            </w:r>
          </w:p>
        </w:tc>
        <w:tc>
          <w:tcPr>
            <w:tcW w:w="1134" w:type="dxa"/>
            <w:tcBorders>
              <w:top w:val="single" w:sz="4" w:space="0" w:color="auto"/>
              <w:left w:val="single" w:sz="4" w:space="0" w:color="auto"/>
              <w:bottom w:val="single" w:sz="4" w:space="0" w:color="auto"/>
              <w:right w:val="single" w:sz="4" w:space="0" w:color="auto"/>
            </w:tcBorders>
            <w:hideMark/>
          </w:tcPr>
          <w:p w14:paraId="261AC753"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53C3170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85B5D4C"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Для ведения личного подсобного хозяйства (приусадебный </w:t>
            </w:r>
            <w:r w:rsidRPr="00532C65">
              <w:rPr>
                <w:rFonts w:eastAsia="Times New Roman"/>
                <w:sz w:val="18"/>
                <w:szCs w:val="18"/>
              </w:rPr>
              <w:lastRenderedPageBreak/>
              <w:t>земельный участок)</w:t>
            </w:r>
          </w:p>
        </w:tc>
        <w:tc>
          <w:tcPr>
            <w:tcW w:w="4848" w:type="dxa"/>
            <w:tcBorders>
              <w:top w:val="single" w:sz="4" w:space="0" w:color="auto"/>
              <w:left w:val="single" w:sz="4" w:space="0" w:color="auto"/>
              <w:bottom w:val="single" w:sz="4" w:space="0" w:color="auto"/>
              <w:right w:val="single" w:sz="4" w:space="0" w:color="auto"/>
            </w:tcBorders>
            <w:hideMark/>
          </w:tcPr>
          <w:p w14:paraId="44170540"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 xml:space="preserve">Размещение жилого дома, указанного в описании вида разрешенного использования с </w:t>
            </w:r>
            <w:hyperlink r:id="rId87" w:anchor="sub_1021" w:history="1">
              <w:r w:rsidRPr="00532C65">
                <w:rPr>
                  <w:rFonts w:eastAsia="Times New Roman"/>
                  <w:color w:val="106BBE"/>
                  <w:sz w:val="18"/>
                  <w:szCs w:val="18"/>
                </w:rPr>
                <w:t>кодом 2.1</w:t>
              </w:r>
            </w:hyperlink>
            <w:r w:rsidRPr="00532C65">
              <w:rPr>
                <w:rFonts w:eastAsia="Times New Roman"/>
                <w:sz w:val="18"/>
                <w:szCs w:val="18"/>
              </w:rPr>
              <w:t>;</w:t>
            </w:r>
          </w:p>
          <w:p w14:paraId="42313D85" w14:textId="77777777" w:rsidR="00616638" w:rsidRPr="00532C65" w:rsidRDefault="00616638" w:rsidP="00616638">
            <w:pPr>
              <w:jc w:val="center"/>
              <w:rPr>
                <w:rFonts w:eastAsia="Times New Roman"/>
                <w:sz w:val="18"/>
                <w:szCs w:val="18"/>
              </w:rPr>
            </w:pPr>
            <w:r w:rsidRPr="00532C65">
              <w:rPr>
                <w:rFonts w:eastAsia="Times New Roman"/>
                <w:sz w:val="18"/>
                <w:szCs w:val="18"/>
              </w:rPr>
              <w:t>производство сельскохозяйственной продукции;</w:t>
            </w:r>
          </w:p>
          <w:p w14:paraId="7611E5EA"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размещение гаража и иных вспомогательных сооружений;</w:t>
            </w:r>
          </w:p>
          <w:p w14:paraId="27AE309B" w14:textId="77777777" w:rsidR="00616638" w:rsidRPr="00532C65" w:rsidRDefault="00616638" w:rsidP="00616638">
            <w:pPr>
              <w:jc w:val="center"/>
              <w:rPr>
                <w:rFonts w:eastAsia="Times New Roman"/>
                <w:sz w:val="18"/>
                <w:szCs w:val="18"/>
              </w:rPr>
            </w:pPr>
            <w:r w:rsidRPr="00532C65">
              <w:rPr>
                <w:rFonts w:eastAsia="Times New Roman"/>
                <w:sz w:val="18"/>
                <w:szCs w:val="18"/>
              </w:rPr>
              <w:t>содержание сельскохозяйственных животных</w:t>
            </w:r>
          </w:p>
        </w:tc>
        <w:tc>
          <w:tcPr>
            <w:tcW w:w="1247" w:type="dxa"/>
            <w:tcBorders>
              <w:top w:val="single" w:sz="4" w:space="0" w:color="auto"/>
              <w:left w:val="single" w:sz="4" w:space="0" w:color="auto"/>
              <w:bottom w:val="single" w:sz="4" w:space="0" w:color="auto"/>
              <w:right w:val="single" w:sz="4" w:space="0" w:color="auto"/>
            </w:tcBorders>
            <w:hideMark/>
          </w:tcPr>
          <w:p w14:paraId="608B61AE"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2.2</w:t>
            </w:r>
          </w:p>
        </w:tc>
        <w:tc>
          <w:tcPr>
            <w:tcW w:w="1134" w:type="dxa"/>
            <w:tcBorders>
              <w:top w:val="single" w:sz="4" w:space="0" w:color="auto"/>
              <w:left w:val="single" w:sz="4" w:space="0" w:color="auto"/>
              <w:bottom w:val="single" w:sz="4" w:space="0" w:color="auto"/>
              <w:right w:val="single" w:sz="4" w:space="0" w:color="auto"/>
            </w:tcBorders>
            <w:hideMark/>
          </w:tcPr>
          <w:p w14:paraId="5E2F32F7"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0083D7EA"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E566311" w14:textId="77777777" w:rsidR="00616638" w:rsidRPr="00532C65" w:rsidRDefault="00616638" w:rsidP="00616638">
            <w:pPr>
              <w:jc w:val="center"/>
              <w:rPr>
                <w:rFonts w:eastAsia="Times New Roman"/>
                <w:sz w:val="18"/>
                <w:szCs w:val="18"/>
              </w:rPr>
            </w:pPr>
            <w:r w:rsidRPr="00532C65">
              <w:rPr>
                <w:rFonts w:eastAsia="Times New Roman"/>
                <w:sz w:val="18"/>
                <w:szCs w:val="18"/>
              </w:rPr>
              <w:t>Блокированная жилая застройка</w:t>
            </w:r>
          </w:p>
        </w:tc>
        <w:tc>
          <w:tcPr>
            <w:tcW w:w="4848" w:type="dxa"/>
            <w:tcBorders>
              <w:top w:val="single" w:sz="4" w:space="0" w:color="auto"/>
              <w:left w:val="single" w:sz="4" w:space="0" w:color="auto"/>
              <w:bottom w:val="single" w:sz="4" w:space="0" w:color="auto"/>
              <w:right w:val="single" w:sz="4" w:space="0" w:color="auto"/>
            </w:tcBorders>
            <w:hideMark/>
          </w:tcPr>
          <w:p w14:paraId="53237DFB"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3A4FB4D" w14:textId="77777777" w:rsidR="00616638" w:rsidRPr="00532C65" w:rsidRDefault="00616638" w:rsidP="00616638">
            <w:pPr>
              <w:jc w:val="center"/>
              <w:rPr>
                <w:rFonts w:eastAsia="Times New Roman"/>
                <w:sz w:val="18"/>
                <w:szCs w:val="18"/>
              </w:rPr>
            </w:pPr>
            <w:r w:rsidRPr="00532C65">
              <w:rPr>
                <w:rFonts w:eastAsia="Times New Roman"/>
                <w:sz w:val="18"/>
                <w:szCs w:val="18"/>
              </w:rPr>
              <w:t>разведение декоративных и плодовых деревьев, овощных и ягодных культур;</w:t>
            </w:r>
          </w:p>
          <w:p w14:paraId="3B4968C7"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247" w:type="dxa"/>
            <w:tcBorders>
              <w:top w:val="single" w:sz="4" w:space="0" w:color="auto"/>
              <w:left w:val="single" w:sz="4" w:space="0" w:color="auto"/>
              <w:bottom w:val="single" w:sz="4" w:space="0" w:color="auto"/>
              <w:right w:val="single" w:sz="4" w:space="0" w:color="auto"/>
            </w:tcBorders>
            <w:hideMark/>
          </w:tcPr>
          <w:p w14:paraId="0A456FCA" w14:textId="77777777" w:rsidR="00616638" w:rsidRPr="00532C65" w:rsidRDefault="00616638" w:rsidP="00616638">
            <w:pPr>
              <w:jc w:val="center"/>
              <w:rPr>
                <w:rFonts w:eastAsia="Times New Roman"/>
                <w:sz w:val="18"/>
                <w:szCs w:val="18"/>
              </w:rPr>
            </w:pPr>
            <w:r w:rsidRPr="00532C65">
              <w:rPr>
                <w:rFonts w:eastAsia="Times New Roman"/>
                <w:sz w:val="18"/>
                <w:szCs w:val="18"/>
              </w:rPr>
              <w:t>2.3</w:t>
            </w:r>
          </w:p>
        </w:tc>
        <w:tc>
          <w:tcPr>
            <w:tcW w:w="1134" w:type="dxa"/>
            <w:tcBorders>
              <w:top w:val="single" w:sz="4" w:space="0" w:color="auto"/>
              <w:left w:val="single" w:sz="4" w:space="0" w:color="auto"/>
              <w:bottom w:val="single" w:sz="4" w:space="0" w:color="auto"/>
              <w:right w:val="single" w:sz="4" w:space="0" w:color="auto"/>
            </w:tcBorders>
            <w:hideMark/>
          </w:tcPr>
          <w:p w14:paraId="24DE5587"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6F175C8E"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CFEE481" w14:textId="77777777" w:rsidR="00616638" w:rsidRPr="00532C65" w:rsidRDefault="00616638" w:rsidP="00616638">
            <w:pPr>
              <w:jc w:val="center"/>
              <w:rPr>
                <w:rFonts w:eastAsia="Times New Roman"/>
                <w:sz w:val="18"/>
                <w:szCs w:val="18"/>
              </w:rPr>
            </w:pPr>
            <w:r w:rsidRPr="00532C65">
              <w:rPr>
                <w:rFonts w:eastAsia="Times New Roman"/>
                <w:sz w:val="18"/>
                <w:szCs w:val="18"/>
              </w:rPr>
              <w:t>Передвижное жилье</w:t>
            </w:r>
          </w:p>
        </w:tc>
        <w:tc>
          <w:tcPr>
            <w:tcW w:w="4848" w:type="dxa"/>
            <w:tcBorders>
              <w:top w:val="single" w:sz="4" w:space="0" w:color="auto"/>
              <w:left w:val="single" w:sz="4" w:space="0" w:color="auto"/>
              <w:bottom w:val="single" w:sz="4" w:space="0" w:color="auto"/>
              <w:right w:val="single" w:sz="4" w:space="0" w:color="auto"/>
            </w:tcBorders>
            <w:hideMark/>
          </w:tcPr>
          <w:p w14:paraId="3991010E"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сооружений, пригодных к</w:t>
            </w:r>
          </w:p>
          <w:p w14:paraId="0AE25360" w14:textId="77777777" w:rsidR="00616638" w:rsidRPr="00532C65" w:rsidRDefault="00616638" w:rsidP="00616638">
            <w:pPr>
              <w:jc w:val="center"/>
              <w:rPr>
                <w:rFonts w:eastAsia="Times New Roman"/>
                <w:sz w:val="18"/>
                <w:szCs w:val="18"/>
              </w:rPr>
            </w:pPr>
            <w:r w:rsidRPr="00532C65">
              <w:rPr>
                <w:rFonts w:eastAsia="Times New Roman"/>
                <w:sz w:val="18"/>
                <w:szCs w:val="18"/>
              </w:rPr>
              <w:t>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247" w:type="dxa"/>
            <w:tcBorders>
              <w:top w:val="single" w:sz="4" w:space="0" w:color="auto"/>
              <w:left w:val="single" w:sz="4" w:space="0" w:color="auto"/>
              <w:bottom w:val="single" w:sz="4" w:space="0" w:color="auto"/>
              <w:right w:val="single" w:sz="4" w:space="0" w:color="auto"/>
            </w:tcBorders>
            <w:hideMark/>
          </w:tcPr>
          <w:p w14:paraId="27A542D3" w14:textId="77777777" w:rsidR="00616638" w:rsidRPr="00532C65" w:rsidRDefault="00616638" w:rsidP="00616638">
            <w:pPr>
              <w:jc w:val="center"/>
              <w:rPr>
                <w:rFonts w:eastAsia="Times New Roman"/>
                <w:sz w:val="18"/>
                <w:szCs w:val="18"/>
              </w:rPr>
            </w:pPr>
            <w:r w:rsidRPr="00532C65">
              <w:rPr>
                <w:rFonts w:eastAsia="Times New Roman"/>
                <w:sz w:val="18"/>
                <w:szCs w:val="18"/>
              </w:rPr>
              <w:t>2.4</w:t>
            </w:r>
          </w:p>
        </w:tc>
        <w:tc>
          <w:tcPr>
            <w:tcW w:w="1134" w:type="dxa"/>
            <w:tcBorders>
              <w:top w:val="single" w:sz="4" w:space="0" w:color="auto"/>
              <w:left w:val="single" w:sz="4" w:space="0" w:color="auto"/>
              <w:bottom w:val="single" w:sz="4" w:space="0" w:color="auto"/>
              <w:right w:val="single" w:sz="4" w:space="0" w:color="auto"/>
            </w:tcBorders>
            <w:hideMark/>
          </w:tcPr>
          <w:p w14:paraId="0A014DEE"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734DAC8A"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E469D28" w14:textId="77777777" w:rsidR="00616638" w:rsidRPr="00532C65" w:rsidRDefault="00616638" w:rsidP="00616638">
            <w:pPr>
              <w:jc w:val="center"/>
              <w:rPr>
                <w:rFonts w:eastAsia="Times New Roman"/>
                <w:sz w:val="18"/>
                <w:szCs w:val="18"/>
              </w:rPr>
            </w:pPr>
            <w:proofErr w:type="spellStart"/>
            <w:r w:rsidRPr="00532C65">
              <w:rPr>
                <w:rFonts w:eastAsia="Times New Roman"/>
                <w:sz w:val="18"/>
                <w:szCs w:val="18"/>
              </w:rPr>
              <w:t>Среднеэтажная</w:t>
            </w:r>
            <w:proofErr w:type="spellEnd"/>
            <w:r w:rsidRPr="00532C65">
              <w:rPr>
                <w:rFonts w:eastAsia="Times New Roman"/>
                <w:sz w:val="18"/>
                <w:szCs w:val="18"/>
              </w:rPr>
              <w:t xml:space="preserve"> жилая застройка</w:t>
            </w:r>
          </w:p>
        </w:tc>
        <w:tc>
          <w:tcPr>
            <w:tcW w:w="4848" w:type="dxa"/>
            <w:tcBorders>
              <w:top w:val="single" w:sz="4" w:space="0" w:color="auto"/>
              <w:left w:val="single" w:sz="4" w:space="0" w:color="auto"/>
              <w:bottom w:val="single" w:sz="4" w:space="0" w:color="auto"/>
              <w:right w:val="single" w:sz="4" w:space="0" w:color="auto"/>
            </w:tcBorders>
            <w:hideMark/>
          </w:tcPr>
          <w:p w14:paraId="26080530"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многоквартирных домов этажностью не выше восьми этажей;</w:t>
            </w:r>
          </w:p>
          <w:p w14:paraId="1CBBCD71" w14:textId="77777777" w:rsidR="00616638" w:rsidRPr="00532C65" w:rsidRDefault="00616638" w:rsidP="00616638">
            <w:pPr>
              <w:jc w:val="center"/>
              <w:rPr>
                <w:rFonts w:eastAsia="Times New Roman"/>
                <w:sz w:val="18"/>
                <w:szCs w:val="18"/>
              </w:rPr>
            </w:pPr>
            <w:r w:rsidRPr="00532C65">
              <w:rPr>
                <w:rFonts w:eastAsia="Times New Roman"/>
                <w:sz w:val="18"/>
                <w:szCs w:val="18"/>
              </w:rPr>
              <w:t>благоустройство и озеленение;</w:t>
            </w:r>
          </w:p>
          <w:p w14:paraId="6BC53B12"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подземных гаражей и автостоянок;</w:t>
            </w:r>
          </w:p>
          <w:p w14:paraId="08780546" w14:textId="77777777" w:rsidR="00616638" w:rsidRPr="00532C65" w:rsidRDefault="00616638" w:rsidP="00616638">
            <w:pPr>
              <w:jc w:val="center"/>
              <w:rPr>
                <w:rFonts w:eastAsia="Times New Roman"/>
                <w:sz w:val="18"/>
                <w:szCs w:val="18"/>
              </w:rPr>
            </w:pPr>
            <w:r w:rsidRPr="00532C65">
              <w:rPr>
                <w:rFonts w:eastAsia="Times New Roman"/>
                <w:sz w:val="18"/>
                <w:szCs w:val="18"/>
              </w:rPr>
              <w:t>обустройство спортивных и детских площадок, площадок для отдыха;</w:t>
            </w:r>
          </w:p>
          <w:p w14:paraId="7F6EF8E9"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247" w:type="dxa"/>
            <w:tcBorders>
              <w:top w:val="single" w:sz="4" w:space="0" w:color="auto"/>
              <w:left w:val="single" w:sz="4" w:space="0" w:color="auto"/>
              <w:bottom w:val="single" w:sz="4" w:space="0" w:color="auto"/>
              <w:right w:val="single" w:sz="4" w:space="0" w:color="auto"/>
            </w:tcBorders>
            <w:hideMark/>
          </w:tcPr>
          <w:p w14:paraId="5F500278" w14:textId="77777777" w:rsidR="00616638" w:rsidRPr="00532C65" w:rsidRDefault="00616638" w:rsidP="00616638">
            <w:pPr>
              <w:jc w:val="center"/>
              <w:rPr>
                <w:rFonts w:eastAsia="Times New Roman"/>
                <w:sz w:val="18"/>
                <w:szCs w:val="18"/>
              </w:rPr>
            </w:pPr>
            <w:r w:rsidRPr="00532C65">
              <w:rPr>
                <w:rFonts w:eastAsia="Times New Roman"/>
                <w:sz w:val="18"/>
                <w:szCs w:val="18"/>
              </w:rPr>
              <w:t>2.5</w:t>
            </w:r>
          </w:p>
        </w:tc>
        <w:tc>
          <w:tcPr>
            <w:tcW w:w="1134" w:type="dxa"/>
            <w:tcBorders>
              <w:top w:val="single" w:sz="4" w:space="0" w:color="auto"/>
              <w:left w:val="single" w:sz="4" w:space="0" w:color="auto"/>
              <w:bottom w:val="single" w:sz="4" w:space="0" w:color="auto"/>
              <w:right w:val="single" w:sz="4" w:space="0" w:color="auto"/>
            </w:tcBorders>
            <w:hideMark/>
          </w:tcPr>
          <w:p w14:paraId="1B7BB14E"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1258E0B3"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5E1149C" w14:textId="77777777" w:rsidR="00616638" w:rsidRPr="00532C65" w:rsidRDefault="00616638" w:rsidP="00616638">
            <w:pPr>
              <w:jc w:val="center"/>
              <w:rPr>
                <w:rFonts w:eastAsia="Times New Roman"/>
                <w:sz w:val="18"/>
                <w:szCs w:val="18"/>
              </w:rPr>
            </w:pPr>
            <w:r w:rsidRPr="00532C65">
              <w:rPr>
                <w:rFonts w:eastAsia="Times New Roman"/>
                <w:sz w:val="18"/>
                <w:szCs w:val="18"/>
              </w:rPr>
              <w:t>Многоэтажная жилая застройка (высотная застройка)</w:t>
            </w:r>
          </w:p>
        </w:tc>
        <w:tc>
          <w:tcPr>
            <w:tcW w:w="4848" w:type="dxa"/>
            <w:tcBorders>
              <w:top w:val="single" w:sz="4" w:space="0" w:color="auto"/>
              <w:left w:val="single" w:sz="4" w:space="0" w:color="auto"/>
              <w:bottom w:val="single" w:sz="4" w:space="0" w:color="auto"/>
              <w:right w:val="single" w:sz="4" w:space="0" w:color="auto"/>
            </w:tcBorders>
            <w:hideMark/>
          </w:tcPr>
          <w:p w14:paraId="26E05C7F"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многоквартирных домов этажностью девять этажей и выше;</w:t>
            </w:r>
          </w:p>
          <w:p w14:paraId="084933FB" w14:textId="77777777" w:rsidR="00616638" w:rsidRPr="00532C65" w:rsidRDefault="00616638" w:rsidP="00616638">
            <w:pPr>
              <w:jc w:val="center"/>
              <w:rPr>
                <w:rFonts w:eastAsia="Times New Roman"/>
                <w:sz w:val="18"/>
                <w:szCs w:val="18"/>
              </w:rPr>
            </w:pPr>
            <w:r w:rsidRPr="00532C65">
              <w:rPr>
                <w:rFonts w:eastAsia="Times New Roman"/>
                <w:sz w:val="18"/>
                <w:szCs w:val="18"/>
              </w:rPr>
              <w:t>благоустройство и озеленение придомовых территорий;</w:t>
            </w:r>
          </w:p>
          <w:p w14:paraId="7B5BCE5D" w14:textId="77777777" w:rsidR="00616638" w:rsidRPr="00532C65" w:rsidRDefault="00616638" w:rsidP="00616638">
            <w:pPr>
              <w:jc w:val="center"/>
              <w:rPr>
                <w:rFonts w:eastAsia="Times New Roman"/>
                <w:sz w:val="18"/>
                <w:szCs w:val="18"/>
              </w:rPr>
            </w:pPr>
            <w:r w:rsidRPr="00532C65">
              <w:rPr>
                <w:rFonts w:eastAsia="Times New Roman"/>
                <w:sz w:val="18"/>
                <w:szCs w:val="18"/>
              </w:rPr>
              <w:t>обустройство спортивных и детских площадок, хозяйственных площадок и площадок для отдыха;</w:t>
            </w:r>
          </w:p>
          <w:p w14:paraId="0C08D01B"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247" w:type="dxa"/>
            <w:tcBorders>
              <w:top w:val="single" w:sz="4" w:space="0" w:color="auto"/>
              <w:left w:val="single" w:sz="4" w:space="0" w:color="auto"/>
              <w:bottom w:val="single" w:sz="4" w:space="0" w:color="auto"/>
              <w:right w:val="single" w:sz="4" w:space="0" w:color="auto"/>
            </w:tcBorders>
            <w:hideMark/>
          </w:tcPr>
          <w:p w14:paraId="49245B46" w14:textId="77777777" w:rsidR="00616638" w:rsidRPr="00532C65" w:rsidRDefault="00616638" w:rsidP="00616638">
            <w:pPr>
              <w:jc w:val="center"/>
              <w:rPr>
                <w:rFonts w:eastAsia="Times New Roman"/>
                <w:sz w:val="18"/>
                <w:szCs w:val="18"/>
              </w:rPr>
            </w:pPr>
            <w:r w:rsidRPr="00532C65">
              <w:rPr>
                <w:rFonts w:eastAsia="Times New Roman"/>
                <w:sz w:val="18"/>
                <w:szCs w:val="18"/>
              </w:rPr>
              <w:t>2.6</w:t>
            </w:r>
          </w:p>
        </w:tc>
        <w:tc>
          <w:tcPr>
            <w:tcW w:w="1134" w:type="dxa"/>
            <w:tcBorders>
              <w:top w:val="single" w:sz="4" w:space="0" w:color="auto"/>
              <w:left w:val="single" w:sz="4" w:space="0" w:color="auto"/>
              <w:bottom w:val="single" w:sz="4" w:space="0" w:color="auto"/>
              <w:right w:val="single" w:sz="4" w:space="0" w:color="auto"/>
            </w:tcBorders>
            <w:hideMark/>
          </w:tcPr>
          <w:p w14:paraId="12CE6081"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3BF792DA"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6B0F077" w14:textId="77777777" w:rsidR="00616638" w:rsidRPr="00532C65" w:rsidRDefault="00616638" w:rsidP="00616638">
            <w:pPr>
              <w:jc w:val="center"/>
              <w:rPr>
                <w:rFonts w:eastAsia="Times New Roman"/>
                <w:sz w:val="18"/>
                <w:szCs w:val="18"/>
              </w:rPr>
            </w:pPr>
            <w:r w:rsidRPr="00532C65">
              <w:rPr>
                <w:rFonts w:eastAsia="Times New Roman"/>
                <w:sz w:val="18"/>
                <w:szCs w:val="18"/>
              </w:rPr>
              <w:t>Обслуживание жилой застройки</w:t>
            </w:r>
          </w:p>
        </w:tc>
        <w:tc>
          <w:tcPr>
            <w:tcW w:w="4848" w:type="dxa"/>
            <w:tcBorders>
              <w:top w:val="single" w:sz="4" w:space="0" w:color="auto"/>
              <w:left w:val="single" w:sz="4" w:space="0" w:color="auto"/>
              <w:bottom w:val="single" w:sz="4" w:space="0" w:color="auto"/>
              <w:right w:val="single" w:sz="4" w:space="0" w:color="auto"/>
            </w:tcBorders>
            <w:hideMark/>
          </w:tcPr>
          <w:p w14:paraId="7D060355"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r:id="rId88" w:anchor="sub_1031" w:history="1">
              <w:r w:rsidRPr="00532C65">
                <w:rPr>
                  <w:rFonts w:eastAsia="Times New Roman"/>
                  <w:color w:val="106BBE"/>
                  <w:sz w:val="18"/>
                  <w:szCs w:val="18"/>
                </w:rPr>
                <w:t>кодами 3.1</w:t>
              </w:r>
            </w:hyperlink>
            <w:r w:rsidRPr="00532C65">
              <w:rPr>
                <w:rFonts w:eastAsia="Times New Roman"/>
                <w:sz w:val="18"/>
                <w:szCs w:val="18"/>
              </w:rPr>
              <w:t xml:space="preserve">, </w:t>
            </w:r>
            <w:hyperlink r:id="rId89" w:anchor="sub_1032" w:history="1">
              <w:r w:rsidRPr="00532C65">
                <w:rPr>
                  <w:rFonts w:eastAsia="Times New Roman"/>
                  <w:color w:val="106BBE"/>
                  <w:sz w:val="18"/>
                  <w:szCs w:val="18"/>
                </w:rPr>
                <w:t>3.2</w:t>
              </w:r>
            </w:hyperlink>
            <w:r w:rsidRPr="00532C65">
              <w:rPr>
                <w:rFonts w:eastAsia="Times New Roman"/>
                <w:sz w:val="18"/>
                <w:szCs w:val="18"/>
              </w:rPr>
              <w:t xml:space="preserve">, </w:t>
            </w:r>
            <w:hyperlink r:id="rId90" w:anchor="sub_1033" w:history="1">
              <w:r w:rsidRPr="00532C65">
                <w:rPr>
                  <w:rFonts w:eastAsia="Times New Roman"/>
                  <w:color w:val="106BBE"/>
                  <w:sz w:val="18"/>
                  <w:szCs w:val="18"/>
                </w:rPr>
                <w:t>3.3</w:t>
              </w:r>
            </w:hyperlink>
            <w:r w:rsidRPr="00532C65">
              <w:rPr>
                <w:rFonts w:eastAsia="Times New Roman"/>
                <w:sz w:val="18"/>
                <w:szCs w:val="18"/>
              </w:rPr>
              <w:t xml:space="preserve">, </w:t>
            </w:r>
            <w:hyperlink r:id="rId91" w:anchor="sub_1034" w:history="1">
              <w:r w:rsidRPr="00532C65">
                <w:rPr>
                  <w:rFonts w:eastAsia="Times New Roman"/>
                  <w:color w:val="106BBE"/>
                  <w:sz w:val="18"/>
                  <w:szCs w:val="18"/>
                </w:rPr>
                <w:t>3.4</w:t>
              </w:r>
            </w:hyperlink>
            <w:r w:rsidRPr="00532C65">
              <w:rPr>
                <w:rFonts w:eastAsia="Times New Roman"/>
                <w:sz w:val="18"/>
                <w:szCs w:val="18"/>
              </w:rPr>
              <w:t xml:space="preserve">, </w:t>
            </w:r>
            <w:hyperlink r:id="rId92" w:anchor="sub_1341" w:history="1">
              <w:r w:rsidRPr="00532C65">
                <w:rPr>
                  <w:rFonts w:eastAsia="Times New Roman"/>
                  <w:color w:val="106BBE"/>
                  <w:sz w:val="18"/>
                  <w:szCs w:val="18"/>
                </w:rPr>
                <w:t>3.4.1</w:t>
              </w:r>
            </w:hyperlink>
            <w:r w:rsidRPr="00532C65">
              <w:rPr>
                <w:rFonts w:eastAsia="Times New Roman"/>
                <w:sz w:val="18"/>
                <w:szCs w:val="18"/>
              </w:rPr>
              <w:t xml:space="preserve">, </w:t>
            </w:r>
            <w:hyperlink r:id="rId93" w:anchor="sub_1351" w:history="1">
              <w:r w:rsidRPr="00532C65">
                <w:rPr>
                  <w:rFonts w:eastAsia="Times New Roman"/>
                  <w:color w:val="106BBE"/>
                  <w:sz w:val="18"/>
                  <w:szCs w:val="18"/>
                </w:rPr>
                <w:t>3.5.1</w:t>
              </w:r>
            </w:hyperlink>
            <w:r w:rsidRPr="00532C65">
              <w:rPr>
                <w:rFonts w:eastAsia="Times New Roman"/>
                <w:sz w:val="18"/>
                <w:szCs w:val="18"/>
              </w:rPr>
              <w:t xml:space="preserve">, </w:t>
            </w:r>
            <w:hyperlink r:id="rId94" w:anchor="sub_1036" w:history="1">
              <w:r w:rsidRPr="00532C65">
                <w:rPr>
                  <w:rFonts w:eastAsia="Times New Roman"/>
                  <w:color w:val="106BBE"/>
                  <w:sz w:val="18"/>
                  <w:szCs w:val="18"/>
                </w:rPr>
                <w:t>3.6</w:t>
              </w:r>
            </w:hyperlink>
            <w:r w:rsidRPr="00532C65">
              <w:rPr>
                <w:rFonts w:eastAsia="Times New Roman"/>
                <w:sz w:val="18"/>
                <w:szCs w:val="18"/>
              </w:rPr>
              <w:t xml:space="preserve">, </w:t>
            </w:r>
            <w:hyperlink r:id="rId95" w:anchor="sub_1037" w:history="1">
              <w:r w:rsidRPr="00532C65">
                <w:rPr>
                  <w:rFonts w:eastAsia="Times New Roman"/>
                  <w:color w:val="106BBE"/>
                  <w:sz w:val="18"/>
                  <w:szCs w:val="18"/>
                </w:rPr>
                <w:t>3.7</w:t>
              </w:r>
            </w:hyperlink>
            <w:r w:rsidRPr="00532C65">
              <w:rPr>
                <w:rFonts w:eastAsia="Times New Roman"/>
                <w:sz w:val="18"/>
                <w:szCs w:val="18"/>
              </w:rPr>
              <w:t xml:space="preserve">, </w:t>
            </w:r>
            <w:hyperlink r:id="rId96" w:anchor="sub_13101" w:history="1">
              <w:r w:rsidRPr="00532C65">
                <w:rPr>
                  <w:rFonts w:eastAsia="Times New Roman"/>
                  <w:color w:val="106BBE"/>
                  <w:sz w:val="18"/>
                  <w:szCs w:val="18"/>
                </w:rPr>
                <w:t>3.10.1</w:t>
              </w:r>
            </w:hyperlink>
            <w:r w:rsidRPr="00532C65">
              <w:rPr>
                <w:rFonts w:eastAsia="Times New Roman"/>
                <w:sz w:val="18"/>
                <w:szCs w:val="18"/>
              </w:rPr>
              <w:t xml:space="preserve">, </w:t>
            </w:r>
            <w:hyperlink r:id="rId97" w:anchor="sub_1041" w:history="1">
              <w:r w:rsidRPr="00532C65">
                <w:rPr>
                  <w:rFonts w:eastAsia="Times New Roman"/>
                  <w:color w:val="106BBE"/>
                  <w:sz w:val="18"/>
                  <w:szCs w:val="18"/>
                </w:rPr>
                <w:t>4.1</w:t>
              </w:r>
            </w:hyperlink>
            <w:r w:rsidRPr="00532C65">
              <w:rPr>
                <w:rFonts w:eastAsia="Times New Roman"/>
                <w:sz w:val="18"/>
                <w:szCs w:val="18"/>
              </w:rPr>
              <w:t xml:space="preserve">, </w:t>
            </w:r>
            <w:hyperlink r:id="rId98" w:anchor="sub_1043" w:history="1">
              <w:r w:rsidRPr="00532C65">
                <w:rPr>
                  <w:rFonts w:eastAsia="Times New Roman"/>
                  <w:color w:val="106BBE"/>
                  <w:sz w:val="18"/>
                  <w:szCs w:val="18"/>
                </w:rPr>
                <w:t>4.3</w:t>
              </w:r>
            </w:hyperlink>
            <w:r w:rsidRPr="00532C65">
              <w:rPr>
                <w:rFonts w:eastAsia="Times New Roman"/>
                <w:sz w:val="18"/>
                <w:szCs w:val="18"/>
              </w:rPr>
              <w:t xml:space="preserve">, </w:t>
            </w:r>
            <w:hyperlink r:id="rId99" w:anchor="sub_1044" w:history="1">
              <w:r w:rsidRPr="00532C65">
                <w:rPr>
                  <w:rFonts w:eastAsia="Times New Roman"/>
                  <w:color w:val="106BBE"/>
                  <w:sz w:val="18"/>
                  <w:szCs w:val="18"/>
                </w:rPr>
                <w:t>4.4</w:t>
              </w:r>
            </w:hyperlink>
            <w:r w:rsidRPr="00532C65">
              <w:rPr>
                <w:rFonts w:eastAsia="Times New Roman"/>
                <w:sz w:val="18"/>
                <w:szCs w:val="18"/>
              </w:rPr>
              <w:t xml:space="preserve">, </w:t>
            </w:r>
            <w:hyperlink r:id="rId100" w:anchor="sub_1046" w:history="1">
              <w:r w:rsidRPr="00532C65">
                <w:rPr>
                  <w:rFonts w:eastAsia="Times New Roman"/>
                  <w:color w:val="106BBE"/>
                  <w:sz w:val="18"/>
                  <w:szCs w:val="18"/>
                </w:rPr>
                <w:t>4.6</w:t>
              </w:r>
            </w:hyperlink>
            <w:r w:rsidRPr="00532C65">
              <w:rPr>
                <w:rFonts w:eastAsia="Times New Roman"/>
                <w:sz w:val="18"/>
                <w:szCs w:val="18"/>
              </w:rPr>
              <w:t xml:space="preserve">, </w:t>
            </w:r>
            <w:hyperlink r:id="rId101" w:anchor="sub_1512" w:history="1">
              <w:r w:rsidRPr="00532C65">
                <w:rPr>
                  <w:rFonts w:eastAsia="Times New Roman"/>
                  <w:color w:val="106BBE"/>
                  <w:sz w:val="18"/>
                  <w:szCs w:val="18"/>
                </w:rPr>
                <w:t>5.1.2</w:t>
              </w:r>
            </w:hyperlink>
            <w:r w:rsidRPr="00532C65">
              <w:rPr>
                <w:rFonts w:eastAsia="Times New Roman"/>
                <w:sz w:val="18"/>
                <w:szCs w:val="18"/>
              </w:rPr>
              <w:t xml:space="preserve">, </w:t>
            </w:r>
            <w:hyperlink r:id="rId102" w:anchor="sub_1513" w:history="1">
              <w:r w:rsidRPr="00532C65">
                <w:rPr>
                  <w:rFonts w:eastAsia="Times New Roman"/>
                  <w:color w:val="106BBE"/>
                  <w:sz w:val="18"/>
                  <w:szCs w:val="18"/>
                </w:rPr>
                <w:t>5.1.3</w:t>
              </w:r>
            </w:hyperlink>
            <w:r w:rsidRPr="00532C65">
              <w:rPr>
                <w:rFonts w:eastAsia="Times New Roman"/>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247" w:type="dxa"/>
            <w:tcBorders>
              <w:top w:val="single" w:sz="4" w:space="0" w:color="auto"/>
              <w:left w:val="single" w:sz="4" w:space="0" w:color="auto"/>
              <w:bottom w:val="single" w:sz="4" w:space="0" w:color="auto"/>
              <w:right w:val="single" w:sz="4" w:space="0" w:color="auto"/>
            </w:tcBorders>
            <w:hideMark/>
          </w:tcPr>
          <w:p w14:paraId="6ABAC8B1" w14:textId="77777777" w:rsidR="00616638" w:rsidRPr="00532C65" w:rsidRDefault="00616638" w:rsidP="00616638">
            <w:pPr>
              <w:jc w:val="center"/>
              <w:rPr>
                <w:rFonts w:eastAsia="Times New Roman"/>
                <w:sz w:val="18"/>
                <w:szCs w:val="18"/>
              </w:rPr>
            </w:pPr>
            <w:r w:rsidRPr="00532C65">
              <w:rPr>
                <w:rFonts w:eastAsia="Times New Roman"/>
                <w:sz w:val="18"/>
                <w:szCs w:val="18"/>
              </w:rPr>
              <w:t>2.7</w:t>
            </w:r>
          </w:p>
        </w:tc>
        <w:tc>
          <w:tcPr>
            <w:tcW w:w="1134" w:type="dxa"/>
            <w:tcBorders>
              <w:top w:val="single" w:sz="4" w:space="0" w:color="auto"/>
              <w:left w:val="single" w:sz="4" w:space="0" w:color="auto"/>
              <w:bottom w:val="single" w:sz="4" w:space="0" w:color="auto"/>
              <w:right w:val="single" w:sz="4" w:space="0" w:color="auto"/>
            </w:tcBorders>
            <w:hideMark/>
          </w:tcPr>
          <w:p w14:paraId="1AB20F0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13FC21F9"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3C99315" w14:textId="77777777" w:rsidR="00616638" w:rsidRPr="00532C65" w:rsidRDefault="00616638" w:rsidP="00616638">
            <w:pPr>
              <w:jc w:val="center"/>
              <w:rPr>
                <w:rFonts w:eastAsia="Times New Roman"/>
                <w:sz w:val="18"/>
                <w:szCs w:val="18"/>
              </w:rPr>
            </w:pPr>
            <w:r w:rsidRPr="00532C65">
              <w:rPr>
                <w:rFonts w:eastAsia="Times New Roman"/>
                <w:sz w:val="18"/>
                <w:szCs w:val="18"/>
              </w:rPr>
              <w:t>Хранение автотранспорта</w:t>
            </w:r>
          </w:p>
        </w:tc>
        <w:tc>
          <w:tcPr>
            <w:tcW w:w="4848" w:type="dxa"/>
            <w:tcBorders>
              <w:top w:val="single" w:sz="4" w:space="0" w:color="auto"/>
              <w:left w:val="single" w:sz="4" w:space="0" w:color="auto"/>
              <w:bottom w:val="single" w:sz="4" w:space="0" w:color="auto"/>
              <w:right w:val="single" w:sz="4" w:space="0" w:color="auto"/>
            </w:tcBorders>
            <w:hideMark/>
          </w:tcPr>
          <w:p w14:paraId="071C56F6"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32C65">
              <w:rPr>
                <w:rFonts w:eastAsia="Times New Roman"/>
                <w:sz w:val="18"/>
                <w:szCs w:val="18"/>
              </w:rPr>
              <w:t>машино</w:t>
            </w:r>
            <w:proofErr w:type="spellEnd"/>
            <w:r w:rsidRPr="00532C65">
              <w:rPr>
                <w:rFonts w:eastAsia="Times New Roman"/>
                <w:sz w:val="18"/>
                <w:szCs w:val="18"/>
              </w:rPr>
              <w:t xml:space="preserve">-места, за исключением гаражей, размещение которых предусмотрено содержанием видов разрешенного использования с </w:t>
            </w:r>
            <w:hyperlink r:id="rId103" w:anchor="sub_1272" w:history="1">
              <w:r w:rsidRPr="00532C65">
                <w:rPr>
                  <w:rFonts w:eastAsia="Times New Roman"/>
                  <w:color w:val="106BBE"/>
                  <w:sz w:val="18"/>
                  <w:szCs w:val="18"/>
                </w:rPr>
                <w:t>кодами 2.7.2</w:t>
              </w:r>
            </w:hyperlink>
            <w:r w:rsidRPr="00532C65">
              <w:rPr>
                <w:rFonts w:eastAsia="Times New Roman"/>
                <w:sz w:val="18"/>
                <w:szCs w:val="18"/>
              </w:rPr>
              <w:t>, 4.9</w:t>
            </w:r>
          </w:p>
        </w:tc>
        <w:tc>
          <w:tcPr>
            <w:tcW w:w="1247" w:type="dxa"/>
            <w:tcBorders>
              <w:top w:val="single" w:sz="4" w:space="0" w:color="auto"/>
              <w:left w:val="single" w:sz="4" w:space="0" w:color="auto"/>
              <w:bottom w:val="single" w:sz="4" w:space="0" w:color="auto"/>
              <w:right w:val="single" w:sz="4" w:space="0" w:color="auto"/>
            </w:tcBorders>
            <w:hideMark/>
          </w:tcPr>
          <w:p w14:paraId="6540D609" w14:textId="77777777" w:rsidR="00616638" w:rsidRPr="00532C65" w:rsidRDefault="00616638" w:rsidP="00616638">
            <w:pPr>
              <w:jc w:val="center"/>
              <w:rPr>
                <w:rFonts w:eastAsia="Times New Roman"/>
                <w:sz w:val="18"/>
                <w:szCs w:val="18"/>
              </w:rPr>
            </w:pPr>
            <w:r w:rsidRPr="00532C65">
              <w:rPr>
                <w:rFonts w:eastAsia="Times New Roman"/>
                <w:sz w:val="18"/>
                <w:szCs w:val="18"/>
              </w:rPr>
              <w:t>2.7.1</w:t>
            </w:r>
          </w:p>
        </w:tc>
        <w:tc>
          <w:tcPr>
            <w:tcW w:w="1134" w:type="dxa"/>
            <w:tcBorders>
              <w:top w:val="single" w:sz="4" w:space="0" w:color="auto"/>
              <w:left w:val="single" w:sz="4" w:space="0" w:color="auto"/>
              <w:bottom w:val="single" w:sz="4" w:space="0" w:color="auto"/>
              <w:right w:val="single" w:sz="4" w:space="0" w:color="auto"/>
            </w:tcBorders>
            <w:hideMark/>
          </w:tcPr>
          <w:p w14:paraId="035FF9BB"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51F6A5BE"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AB01949"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гаражей для собственных нужд</w:t>
            </w:r>
          </w:p>
        </w:tc>
        <w:tc>
          <w:tcPr>
            <w:tcW w:w="4848" w:type="dxa"/>
            <w:tcBorders>
              <w:top w:val="single" w:sz="4" w:space="0" w:color="auto"/>
              <w:left w:val="single" w:sz="4" w:space="0" w:color="auto"/>
              <w:bottom w:val="single" w:sz="4" w:space="0" w:color="auto"/>
              <w:right w:val="single" w:sz="4" w:space="0" w:color="auto"/>
            </w:tcBorders>
            <w:hideMark/>
          </w:tcPr>
          <w:p w14:paraId="60C6D877"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247" w:type="dxa"/>
            <w:tcBorders>
              <w:top w:val="single" w:sz="4" w:space="0" w:color="auto"/>
              <w:left w:val="single" w:sz="4" w:space="0" w:color="auto"/>
              <w:bottom w:val="single" w:sz="4" w:space="0" w:color="auto"/>
              <w:right w:val="single" w:sz="4" w:space="0" w:color="auto"/>
            </w:tcBorders>
            <w:hideMark/>
          </w:tcPr>
          <w:p w14:paraId="476B29FE" w14:textId="77777777" w:rsidR="00616638" w:rsidRPr="00532C65" w:rsidRDefault="00616638" w:rsidP="00616638">
            <w:pPr>
              <w:jc w:val="center"/>
              <w:rPr>
                <w:rFonts w:eastAsia="Times New Roman"/>
                <w:sz w:val="18"/>
                <w:szCs w:val="18"/>
              </w:rPr>
            </w:pPr>
            <w:r w:rsidRPr="00532C65">
              <w:rPr>
                <w:rFonts w:eastAsia="Times New Roman"/>
                <w:sz w:val="18"/>
                <w:szCs w:val="18"/>
              </w:rPr>
              <w:t>2.7.2</w:t>
            </w:r>
          </w:p>
        </w:tc>
        <w:tc>
          <w:tcPr>
            <w:tcW w:w="1134" w:type="dxa"/>
            <w:tcBorders>
              <w:top w:val="single" w:sz="4" w:space="0" w:color="auto"/>
              <w:left w:val="single" w:sz="4" w:space="0" w:color="auto"/>
              <w:bottom w:val="single" w:sz="4" w:space="0" w:color="auto"/>
              <w:right w:val="single" w:sz="4" w:space="0" w:color="auto"/>
            </w:tcBorders>
            <w:hideMark/>
          </w:tcPr>
          <w:p w14:paraId="7536CA2A"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7DB91BA9"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E4146DB"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Общественное использование объектов капитального </w:t>
            </w:r>
            <w:r w:rsidRPr="00532C65">
              <w:rPr>
                <w:rFonts w:eastAsia="Times New Roman"/>
                <w:sz w:val="18"/>
                <w:szCs w:val="18"/>
              </w:rPr>
              <w:lastRenderedPageBreak/>
              <w:t>строительства</w:t>
            </w:r>
          </w:p>
        </w:tc>
        <w:tc>
          <w:tcPr>
            <w:tcW w:w="4848" w:type="dxa"/>
            <w:tcBorders>
              <w:top w:val="single" w:sz="4" w:space="0" w:color="auto"/>
              <w:left w:val="single" w:sz="4" w:space="0" w:color="auto"/>
              <w:bottom w:val="single" w:sz="4" w:space="0" w:color="auto"/>
              <w:right w:val="single" w:sz="4" w:space="0" w:color="auto"/>
            </w:tcBorders>
            <w:hideMark/>
          </w:tcPr>
          <w:p w14:paraId="294841C9"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w:t>
            </w:r>
            <w:r w:rsidRPr="00532C65">
              <w:rPr>
                <w:rFonts w:eastAsia="Times New Roman"/>
                <w:sz w:val="18"/>
                <w:szCs w:val="18"/>
              </w:rPr>
              <w:lastRenderedPageBreak/>
              <w:t xml:space="preserve">содержание видов разрешенного использования с </w:t>
            </w:r>
            <w:hyperlink r:id="rId104" w:anchor="sub_1031" w:history="1">
              <w:r w:rsidRPr="00532C65">
                <w:rPr>
                  <w:rFonts w:eastAsia="Times New Roman"/>
                  <w:color w:val="106BBE"/>
                  <w:sz w:val="18"/>
                  <w:szCs w:val="18"/>
                </w:rPr>
                <w:t>кодами 3.1 - 3.10.2</w:t>
              </w:r>
            </w:hyperlink>
          </w:p>
        </w:tc>
        <w:tc>
          <w:tcPr>
            <w:tcW w:w="1247" w:type="dxa"/>
            <w:tcBorders>
              <w:top w:val="single" w:sz="4" w:space="0" w:color="auto"/>
              <w:left w:val="single" w:sz="4" w:space="0" w:color="auto"/>
              <w:bottom w:val="single" w:sz="4" w:space="0" w:color="auto"/>
              <w:right w:val="single" w:sz="4" w:space="0" w:color="auto"/>
            </w:tcBorders>
            <w:hideMark/>
          </w:tcPr>
          <w:p w14:paraId="54108A2B"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3.0</w:t>
            </w:r>
          </w:p>
        </w:tc>
        <w:tc>
          <w:tcPr>
            <w:tcW w:w="1134" w:type="dxa"/>
            <w:tcBorders>
              <w:top w:val="single" w:sz="4" w:space="0" w:color="auto"/>
              <w:left w:val="single" w:sz="4" w:space="0" w:color="auto"/>
              <w:bottom w:val="single" w:sz="4" w:space="0" w:color="auto"/>
              <w:right w:val="single" w:sz="4" w:space="0" w:color="auto"/>
            </w:tcBorders>
          </w:tcPr>
          <w:p w14:paraId="19917EC5" w14:textId="77777777" w:rsidR="00616638" w:rsidRPr="00532C65" w:rsidRDefault="00616638" w:rsidP="00616638">
            <w:pPr>
              <w:widowControl/>
              <w:autoSpaceDE/>
              <w:autoSpaceDN/>
              <w:adjustRightInd/>
              <w:rPr>
                <w:rFonts w:eastAsia="Times New Roman"/>
                <w:sz w:val="18"/>
                <w:szCs w:val="18"/>
              </w:rPr>
            </w:pPr>
          </w:p>
        </w:tc>
      </w:tr>
      <w:tr w:rsidR="00616638" w:rsidRPr="00532C65" w14:paraId="49FDFC86"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1672944" w14:textId="77777777" w:rsidR="00616638" w:rsidRPr="00532C65" w:rsidRDefault="00616638" w:rsidP="00616638">
            <w:pPr>
              <w:jc w:val="center"/>
              <w:rPr>
                <w:rFonts w:eastAsia="Times New Roman"/>
                <w:sz w:val="18"/>
                <w:szCs w:val="18"/>
              </w:rPr>
            </w:pPr>
            <w:r w:rsidRPr="00532C65">
              <w:rPr>
                <w:rFonts w:eastAsia="Times New Roman"/>
                <w:sz w:val="18"/>
                <w:szCs w:val="18"/>
              </w:rPr>
              <w:t>Коммунальное обслуживание</w:t>
            </w:r>
          </w:p>
        </w:tc>
        <w:tc>
          <w:tcPr>
            <w:tcW w:w="4848" w:type="dxa"/>
            <w:tcBorders>
              <w:top w:val="single" w:sz="4" w:space="0" w:color="auto"/>
              <w:left w:val="single" w:sz="4" w:space="0" w:color="auto"/>
              <w:bottom w:val="single" w:sz="4" w:space="0" w:color="auto"/>
              <w:right w:val="single" w:sz="4" w:space="0" w:color="auto"/>
            </w:tcBorders>
            <w:hideMark/>
          </w:tcPr>
          <w:p w14:paraId="2DA6EDBF"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5" w:anchor="sub_1311" w:history="1">
              <w:r w:rsidRPr="00532C65">
                <w:rPr>
                  <w:rFonts w:eastAsia="Times New Roman"/>
                  <w:color w:val="106BBE"/>
                  <w:sz w:val="18"/>
                  <w:szCs w:val="18"/>
                </w:rPr>
                <w:t>кодами 3.1.1 - 3.1.2</w:t>
              </w:r>
            </w:hyperlink>
          </w:p>
        </w:tc>
        <w:tc>
          <w:tcPr>
            <w:tcW w:w="1247" w:type="dxa"/>
            <w:tcBorders>
              <w:top w:val="single" w:sz="4" w:space="0" w:color="auto"/>
              <w:left w:val="single" w:sz="4" w:space="0" w:color="auto"/>
              <w:bottom w:val="single" w:sz="4" w:space="0" w:color="auto"/>
              <w:right w:val="single" w:sz="4" w:space="0" w:color="auto"/>
            </w:tcBorders>
            <w:hideMark/>
          </w:tcPr>
          <w:p w14:paraId="77FB7C45" w14:textId="77777777" w:rsidR="00616638" w:rsidRPr="00532C65" w:rsidRDefault="00616638" w:rsidP="00616638">
            <w:pPr>
              <w:jc w:val="center"/>
              <w:rPr>
                <w:rFonts w:eastAsia="Times New Roman"/>
                <w:sz w:val="18"/>
                <w:szCs w:val="18"/>
              </w:rPr>
            </w:pPr>
            <w:r w:rsidRPr="00532C65">
              <w:rPr>
                <w:rFonts w:eastAsia="Times New Roman"/>
                <w:sz w:val="18"/>
                <w:szCs w:val="18"/>
              </w:rPr>
              <w:t>3.1</w:t>
            </w:r>
          </w:p>
        </w:tc>
        <w:tc>
          <w:tcPr>
            <w:tcW w:w="1134" w:type="dxa"/>
            <w:tcBorders>
              <w:top w:val="single" w:sz="4" w:space="0" w:color="auto"/>
              <w:left w:val="single" w:sz="4" w:space="0" w:color="auto"/>
              <w:bottom w:val="single" w:sz="4" w:space="0" w:color="auto"/>
              <w:right w:val="single" w:sz="4" w:space="0" w:color="auto"/>
            </w:tcBorders>
            <w:hideMark/>
          </w:tcPr>
          <w:p w14:paraId="05DB52A3"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1A2E2A6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FCD7B32" w14:textId="77777777" w:rsidR="00616638" w:rsidRPr="00532C65" w:rsidRDefault="00616638" w:rsidP="00616638">
            <w:pPr>
              <w:jc w:val="center"/>
              <w:rPr>
                <w:rFonts w:eastAsia="Times New Roman"/>
                <w:sz w:val="18"/>
                <w:szCs w:val="18"/>
              </w:rPr>
            </w:pPr>
            <w:r w:rsidRPr="00532C65">
              <w:rPr>
                <w:rFonts w:eastAsia="Times New Roman"/>
                <w:sz w:val="18"/>
                <w:szCs w:val="18"/>
              </w:rPr>
              <w:t>Предоставление коммунальных услуг</w:t>
            </w:r>
          </w:p>
        </w:tc>
        <w:tc>
          <w:tcPr>
            <w:tcW w:w="4848" w:type="dxa"/>
            <w:tcBorders>
              <w:top w:val="single" w:sz="4" w:space="0" w:color="auto"/>
              <w:left w:val="single" w:sz="4" w:space="0" w:color="auto"/>
              <w:bottom w:val="single" w:sz="4" w:space="0" w:color="auto"/>
              <w:right w:val="single" w:sz="4" w:space="0" w:color="auto"/>
            </w:tcBorders>
            <w:hideMark/>
          </w:tcPr>
          <w:p w14:paraId="78FBF0D2"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47" w:type="dxa"/>
            <w:tcBorders>
              <w:top w:val="single" w:sz="4" w:space="0" w:color="auto"/>
              <w:left w:val="single" w:sz="4" w:space="0" w:color="auto"/>
              <w:bottom w:val="single" w:sz="4" w:space="0" w:color="auto"/>
              <w:right w:val="single" w:sz="4" w:space="0" w:color="auto"/>
            </w:tcBorders>
            <w:hideMark/>
          </w:tcPr>
          <w:p w14:paraId="7452A950" w14:textId="77777777" w:rsidR="00616638" w:rsidRPr="00532C65" w:rsidRDefault="00616638" w:rsidP="00616638">
            <w:pPr>
              <w:jc w:val="center"/>
              <w:rPr>
                <w:rFonts w:eastAsia="Times New Roman"/>
                <w:sz w:val="18"/>
                <w:szCs w:val="18"/>
              </w:rPr>
            </w:pPr>
            <w:r w:rsidRPr="00532C65">
              <w:rPr>
                <w:rFonts w:eastAsia="Times New Roman"/>
                <w:sz w:val="18"/>
                <w:szCs w:val="18"/>
              </w:rPr>
              <w:t>3.1.1</w:t>
            </w:r>
          </w:p>
        </w:tc>
        <w:tc>
          <w:tcPr>
            <w:tcW w:w="1134" w:type="dxa"/>
            <w:tcBorders>
              <w:top w:val="single" w:sz="4" w:space="0" w:color="auto"/>
              <w:left w:val="single" w:sz="4" w:space="0" w:color="auto"/>
              <w:bottom w:val="single" w:sz="4" w:space="0" w:color="auto"/>
              <w:right w:val="single" w:sz="4" w:space="0" w:color="auto"/>
            </w:tcBorders>
            <w:hideMark/>
          </w:tcPr>
          <w:p w14:paraId="22365A2D"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3A397D0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81E1BF1" w14:textId="77777777" w:rsidR="00616638" w:rsidRPr="00532C65" w:rsidRDefault="00616638" w:rsidP="00616638">
            <w:pPr>
              <w:jc w:val="center"/>
              <w:rPr>
                <w:rFonts w:eastAsia="Times New Roman"/>
                <w:sz w:val="18"/>
                <w:szCs w:val="18"/>
              </w:rPr>
            </w:pPr>
            <w:r w:rsidRPr="00532C65">
              <w:rPr>
                <w:rFonts w:eastAsia="Times New Roman"/>
                <w:sz w:val="18"/>
                <w:szCs w:val="18"/>
              </w:rPr>
              <w:t>Административные здания организаций, обеспечивающих предоставление коммунальных услуг</w:t>
            </w:r>
          </w:p>
        </w:tc>
        <w:tc>
          <w:tcPr>
            <w:tcW w:w="4848" w:type="dxa"/>
            <w:tcBorders>
              <w:top w:val="single" w:sz="4" w:space="0" w:color="auto"/>
              <w:left w:val="single" w:sz="4" w:space="0" w:color="auto"/>
              <w:bottom w:val="single" w:sz="4" w:space="0" w:color="auto"/>
              <w:right w:val="single" w:sz="4" w:space="0" w:color="auto"/>
            </w:tcBorders>
            <w:hideMark/>
          </w:tcPr>
          <w:p w14:paraId="3622DAEC"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1247" w:type="dxa"/>
            <w:tcBorders>
              <w:top w:val="single" w:sz="4" w:space="0" w:color="auto"/>
              <w:left w:val="single" w:sz="4" w:space="0" w:color="auto"/>
              <w:bottom w:val="single" w:sz="4" w:space="0" w:color="auto"/>
              <w:right w:val="single" w:sz="4" w:space="0" w:color="auto"/>
            </w:tcBorders>
            <w:hideMark/>
          </w:tcPr>
          <w:p w14:paraId="723558A3" w14:textId="77777777" w:rsidR="00616638" w:rsidRPr="00532C65" w:rsidRDefault="00616638" w:rsidP="00616638">
            <w:pPr>
              <w:jc w:val="center"/>
              <w:rPr>
                <w:rFonts w:eastAsia="Times New Roman"/>
                <w:sz w:val="18"/>
                <w:szCs w:val="18"/>
              </w:rPr>
            </w:pPr>
            <w:r w:rsidRPr="00532C65">
              <w:rPr>
                <w:rFonts w:eastAsia="Times New Roman"/>
                <w:sz w:val="18"/>
                <w:szCs w:val="18"/>
              </w:rPr>
              <w:t>3.1.2</w:t>
            </w:r>
          </w:p>
        </w:tc>
        <w:tc>
          <w:tcPr>
            <w:tcW w:w="1134" w:type="dxa"/>
            <w:tcBorders>
              <w:top w:val="single" w:sz="4" w:space="0" w:color="auto"/>
              <w:left w:val="single" w:sz="4" w:space="0" w:color="auto"/>
              <w:bottom w:val="single" w:sz="4" w:space="0" w:color="auto"/>
              <w:right w:val="single" w:sz="4" w:space="0" w:color="auto"/>
            </w:tcBorders>
            <w:hideMark/>
          </w:tcPr>
          <w:p w14:paraId="03965B4E"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448F8AE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A7D55A5" w14:textId="77777777" w:rsidR="00616638" w:rsidRPr="00532C65" w:rsidRDefault="00616638" w:rsidP="00616638">
            <w:pPr>
              <w:jc w:val="center"/>
              <w:rPr>
                <w:rFonts w:eastAsia="Times New Roman"/>
                <w:sz w:val="18"/>
                <w:szCs w:val="18"/>
              </w:rPr>
            </w:pPr>
            <w:r w:rsidRPr="00532C65">
              <w:rPr>
                <w:rFonts w:eastAsia="Times New Roman"/>
                <w:sz w:val="18"/>
                <w:szCs w:val="18"/>
              </w:rPr>
              <w:t>Социальное обслуживание</w:t>
            </w:r>
          </w:p>
        </w:tc>
        <w:tc>
          <w:tcPr>
            <w:tcW w:w="4848" w:type="dxa"/>
            <w:tcBorders>
              <w:top w:val="single" w:sz="4" w:space="0" w:color="auto"/>
              <w:left w:val="single" w:sz="4" w:space="0" w:color="auto"/>
              <w:bottom w:val="single" w:sz="4" w:space="0" w:color="auto"/>
              <w:right w:val="single" w:sz="4" w:space="0" w:color="auto"/>
            </w:tcBorders>
            <w:hideMark/>
          </w:tcPr>
          <w:p w14:paraId="454B8351"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6" w:anchor="sub_1321" w:history="1">
              <w:r w:rsidRPr="00532C65">
                <w:rPr>
                  <w:rFonts w:eastAsia="Times New Roman"/>
                  <w:color w:val="106BBE"/>
                  <w:sz w:val="18"/>
                  <w:szCs w:val="18"/>
                </w:rPr>
                <w:t>кодами 3.2.1 - 3.2.4</w:t>
              </w:r>
            </w:hyperlink>
          </w:p>
        </w:tc>
        <w:tc>
          <w:tcPr>
            <w:tcW w:w="1247" w:type="dxa"/>
            <w:tcBorders>
              <w:top w:val="single" w:sz="4" w:space="0" w:color="auto"/>
              <w:left w:val="single" w:sz="4" w:space="0" w:color="auto"/>
              <w:bottom w:val="single" w:sz="4" w:space="0" w:color="auto"/>
              <w:right w:val="single" w:sz="4" w:space="0" w:color="auto"/>
            </w:tcBorders>
            <w:hideMark/>
          </w:tcPr>
          <w:p w14:paraId="7CF9953C" w14:textId="77777777" w:rsidR="00616638" w:rsidRPr="00532C65" w:rsidRDefault="00616638" w:rsidP="00616638">
            <w:pPr>
              <w:jc w:val="center"/>
              <w:rPr>
                <w:rFonts w:eastAsia="Times New Roman"/>
                <w:sz w:val="18"/>
                <w:szCs w:val="18"/>
              </w:rPr>
            </w:pPr>
            <w:r w:rsidRPr="00532C65">
              <w:rPr>
                <w:rFonts w:eastAsia="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hideMark/>
          </w:tcPr>
          <w:p w14:paraId="0DDF24B2"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1B8ACEB8"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1D1336F" w14:textId="77777777" w:rsidR="00616638" w:rsidRPr="00532C65" w:rsidRDefault="00616638" w:rsidP="00616638">
            <w:pPr>
              <w:jc w:val="center"/>
              <w:rPr>
                <w:rFonts w:eastAsia="Times New Roman"/>
                <w:sz w:val="18"/>
                <w:szCs w:val="18"/>
              </w:rPr>
            </w:pPr>
            <w:r w:rsidRPr="00532C65">
              <w:rPr>
                <w:rFonts w:eastAsia="Times New Roman"/>
                <w:sz w:val="18"/>
                <w:szCs w:val="18"/>
              </w:rPr>
              <w:t>Дома социального обслуживания</w:t>
            </w:r>
          </w:p>
        </w:tc>
        <w:tc>
          <w:tcPr>
            <w:tcW w:w="4848" w:type="dxa"/>
            <w:tcBorders>
              <w:top w:val="single" w:sz="4" w:space="0" w:color="auto"/>
              <w:left w:val="single" w:sz="4" w:space="0" w:color="auto"/>
              <w:bottom w:val="single" w:sz="4" w:space="0" w:color="auto"/>
              <w:right w:val="single" w:sz="4" w:space="0" w:color="auto"/>
            </w:tcBorders>
            <w:hideMark/>
          </w:tcPr>
          <w:p w14:paraId="61AF0FE6"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14:paraId="1401DDF2"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1247" w:type="dxa"/>
            <w:tcBorders>
              <w:top w:val="single" w:sz="4" w:space="0" w:color="auto"/>
              <w:left w:val="single" w:sz="4" w:space="0" w:color="auto"/>
              <w:bottom w:val="single" w:sz="4" w:space="0" w:color="auto"/>
              <w:right w:val="single" w:sz="4" w:space="0" w:color="auto"/>
            </w:tcBorders>
            <w:hideMark/>
          </w:tcPr>
          <w:p w14:paraId="26AC5C44" w14:textId="77777777" w:rsidR="00616638" w:rsidRPr="00532C65" w:rsidRDefault="00616638" w:rsidP="00616638">
            <w:pPr>
              <w:jc w:val="center"/>
              <w:rPr>
                <w:rFonts w:eastAsia="Times New Roman"/>
                <w:sz w:val="18"/>
                <w:szCs w:val="18"/>
              </w:rPr>
            </w:pPr>
            <w:r w:rsidRPr="00532C65">
              <w:rPr>
                <w:rFonts w:eastAsia="Times New Roman"/>
                <w:sz w:val="18"/>
                <w:szCs w:val="18"/>
              </w:rPr>
              <w:t>3.2.1</w:t>
            </w:r>
          </w:p>
        </w:tc>
        <w:tc>
          <w:tcPr>
            <w:tcW w:w="1134" w:type="dxa"/>
            <w:tcBorders>
              <w:top w:val="single" w:sz="4" w:space="0" w:color="auto"/>
              <w:left w:val="single" w:sz="4" w:space="0" w:color="auto"/>
              <w:bottom w:val="single" w:sz="4" w:space="0" w:color="auto"/>
              <w:right w:val="single" w:sz="4" w:space="0" w:color="auto"/>
            </w:tcBorders>
            <w:hideMark/>
          </w:tcPr>
          <w:p w14:paraId="3D5C5DE4"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7C75901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72928FC" w14:textId="77777777" w:rsidR="00616638" w:rsidRPr="00532C65" w:rsidRDefault="00616638" w:rsidP="00616638">
            <w:pPr>
              <w:jc w:val="center"/>
              <w:rPr>
                <w:rFonts w:eastAsia="Times New Roman"/>
                <w:sz w:val="18"/>
                <w:szCs w:val="18"/>
              </w:rPr>
            </w:pPr>
            <w:r w:rsidRPr="00532C65">
              <w:rPr>
                <w:rFonts w:eastAsia="Times New Roman"/>
                <w:sz w:val="18"/>
                <w:szCs w:val="18"/>
              </w:rPr>
              <w:t>Оказание социальной помощи населению</w:t>
            </w:r>
          </w:p>
        </w:tc>
        <w:tc>
          <w:tcPr>
            <w:tcW w:w="4848" w:type="dxa"/>
            <w:tcBorders>
              <w:top w:val="single" w:sz="4" w:space="0" w:color="auto"/>
              <w:left w:val="single" w:sz="4" w:space="0" w:color="auto"/>
              <w:bottom w:val="single" w:sz="4" w:space="0" w:color="auto"/>
              <w:right w:val="single" w:sz="4" w:space="0" w:color="auto"/>
            </w:tcBorders>
            <w:hideMark/>
          </w:tcPr>
          <w:p w14:paraId="4116119B"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06AE3AC8"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размещения общественных некоммерческих организаций: некоммерческих фондов, благотворительных организаций, клубов по интересам</w:t>
            </w:r>
          </w:p>
        </w:tc>
        <w:tc>
          <w:tcPr>
            <w:tcW w:w="1247" w:type="dxa"/>
            <w:tcBorders>
              <w:top w:val="single" w:sz="4" w:space="0" w:color="auto"/>
              <w:left w:val="single" w:sz="4" w:space="0" w:color="auto"/>
              <w:bottom w:val="single" w:sz="4" w:space="0" w:color="auto"/>
              <w:right w:val="single" w:sz="4" w:space="0" w:color="auto"/>
            </w:tcBorders>
            <w:hideMark/>
          </w:tcPr>
          <w:p w14:paraId="6511CB78" w14:textId="77777777" w:rsidR="00616638" w:rsidRPr="00532C65" w:rsidRDefault="00616638" w:rsidP="00616638">
            <w:pPr>
              <w:jc w:val="center"/>
              <w:rPr>
                <w:rFonts w:eastAsia="Times New Roman"/>
                <w:sz w:val="18"/>
                <w:szCs w:val="18"/>
              </w:rPr>
            </w:pPr>
            <w:r w:rsidRPr="00532C65">
              <w:rPr>
                <w:rFonts w:eastAsia="Times New Roman"/>
                <w:sz w:val="18"/>
                <w:szCs w:val="18"/>
              </w:rPr>
              <w:t>3.2.2</w:t>
            </w:r>
          </w:p>
        </w:tc>
        <w:tc>
          <w:tcPr>
            <w:tcW w:w="1134" w:type="dxa"/>
            <w:tcBorders>
              <w:top w:val="single" w:sz="4" w:space="0" w:color="auto"/>
              <w:left w:val="single" w:sz="4" w:space="0" w:color="auto"/>
              <w:bottom w:val="single" w:sz="4" w:space="0" w:color="auto"/>
              <w:right w:val="single" w:sz="4" w:space="0" w:color="auto"/>
            </w:tcBorders>
            <w:hideMark/>
          </w:tcPr>
          <w:p w14:paraId="76B79900"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5BE4A814"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526466E" w14:textId="77777777" w:rsidR="00616638" w:rsidRPr="00532C65" w:rsidRDefault="00616638" w:rsidP="00616638">
            <w:pPr>
              <w:jc w:val="center"/>
              <w:rPr>
                <w:rFonts w:eastAsia="Times New Roman"/>
                <w:sz w:val="18"/>
                <w:szCs w:val="18"/>
              </w:rPr>
            </w:pPr>
            <w:r w:rsidRPr="00532C65">
              <w:rPr>
                <w:rFonts w:eastAsia="Times New Roman"/>
                <w:sz w:val="18"/>
                <w:szCs w:val="18"/>
              </w:rPr>
              <w:t>Оказание услуг связи</w:t>
            </w:r>
          </w:p>
        </w:tc>
        <w:tc>
          <w:tcPr>
            <w:tcW w:w="4848" w:type="dxa"/>
            <w:tcBorders>
              <w:top w:val="single" w:sz="4" w:space="0" w:color="auto"/>
              <w:left w:val="single" w:sz="4" w:space="0" w:color="auto"/>
              <w:bottom w:val="single" w:sz="4" w:space="0" w:color="auto"/>
              <w:right w:val="single" w:sz="4" w:space="0" w:color="auto"/>
            </w:tcBorders>
            <w:hideMark/>
          </w:tcPr>
          <w:p w14:paraId="6868D615"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247" w:type="dxa"/>
            <w:tcBorders>
              <w:top w:val="single" w:sz="4" w:space="0" w:color="auto"/>
              <w:left w:val="single" w:sz="4" w:space="0" w:color="auto"/>
              <w:bottom w:val="single" w:sz="4" w:space="0" w:color="auto"/>
              <w:right w:val="single" w:sz="4" w:space="0" w:color="auto"/>
            </w:tcBorders>
            <w:hideMark/>
          </w:tcPr>
          <w:p w14:paraId="18E9C197" w14:textId="77777777" w:rsidR="00616638" w:rsidRPr="00532C65" w:rsidRDefault="00616638" w:rsidP="00616638">
            <w:pPr>
              <w:jc w:val="center"/>
              <w:rPr>
                <w:rFonts w:eastAsia="Times New Roman"/>
                <w:sz w:val="18"/>
                <w:szCs w:val="18"/>
              </w:rPr>
            </w:pPr>
            <w:r w:rsidRPr="00532C65">
              <w:rPr>
                <w:rFonts w:eastAsia="Times New Roman"/>
                <w:sz w:val="18"/>
                <w:szCs w:val="18"/>
              </w:rPr>
              <w:t>3.2.3</w:t>
            </w:r>
          </w:p>
        </w:tc>
        <w:tc>
          <w:tcPr>
            <w:tcW w:w="1134" w:type="dxa"/>
            <w:tcBorders>
              <w:top w:val="single" w:sz="4" w:space="0" w:color="auto"/>
              <w:left w:val="single" w:sz="4" w:space="0" w:color="auto"/>
              <w:bottom w:val="single" w:sz="4" w:space="0" w:color="auto"/>
              <w:right w:val="single" w:sz="4" w:space="0" w:color="auto"/>
            </w:tcBorders>
            <w:hideMark/>
          </w:tcPr>
          <w:p w14:paraId="5AB48F27"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777FBACC"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E10EA18" w14:textId="77777777" w:rsidR="00616638" w:rsidRPr="00532C65" w:rsidRDefault="00616638" w:rsidP="00616638">
            <w:pPr>
              <w:jc w:val="center"/>
              <w:rPr>
                <w:rFonts w:eastAsia="Times New Roman"/>
                <w:sz w:val="18"/>
                <w:szCs w:val="18"/>
              </w:rPr>
            </w:pPr>
            <w:r w:rsidRPr="00532C65">
              <w:rPr>
                <w:rFonts w:eastAsia="Times New Roman"/>
                <w:sz w:val="18"/>
                <w:szCs w:val="18"/>
              </w:rPr>
              <w:t>Общежития</w:t>
            </w:r>
          </w:p>
        </w:tc>
        <w:tc>
          <w:tcPr>
            <w:tcW w:w="4848" w:type="dxa"/>
            <w:tcBorders>
              <w:top w:val="single" w:sz="4" w:space="0" w:color="auto"/>
              <w:left w:val="single" w:sz="4" w:space="0" w:color="auto"/>
              <w:bottom w:val="single" w:sz="4" w:space="0" w:color="auto"/>
              <w:right w:val="single" w:sz="4" w:space="0" w:color="auto"/>
            </w:tcBorders>
            <w:hideMark/>
          </w:tcPr>
          <w:p w14:paraId="19F18AF7"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7" w:anchor="sub_1047" w:history="1">
              <w:r w:rsidRPr="00532C65">
                <w:rPr>
                  <w:rFonts w:eastAsia="Times New Roman"/>
                  <w:color w:val="106BBE"/>
                  <w:sz w:val="18"/>
                  <w:szCs w:val="18"/>
                </w:rPr>
                <w:t>кодом 4.7</w:t>
              </w:r>
            </w:hyperlink>
          </w:p>
        </w:tc>
        <w:tc>
          <w:tcPr>
            <w:tcW w:w="1247" w:type="dxa"/>
            <w:tcBorders>
              <w:top w:val="single" w:sz="4" w:space="0" w:color="auto"/>
              <w:left w:val="single" w:sz="4" w:space="0" w:color="auto"/>
              <w:bottom w:val="single" w:sz="4" w:space="0" w:color="auto"/>
              <w:right w:val="single" w:sz="4" w:space="0" w:color="auto"/>
            </w:tcBorders>
            <w:hideMark/>
          </w:tcPr>
          <w:p w14:paraId="626CDD1A" w14:textId="77777777" w:rsidR="00616638" w:rsidRPr="00532C65" w:rsidRDefault="00616638" w:rsidP="00616638">
            <w:pPr>
              <w:jc w:val="center"/>
              <w:rPr>
                <w:rFonts w:eastAsia="Times New Roman"/>
                <w:sz w:val="18"/>
                <w:szCs w:val="18"/>
              </w:rPr>
            </w:pPr>
            <w:r w:rsidRPr="00532C65">
              <w:rPr>
                <w:rFonts w:eastAsia="Times New Roman"/>
                <w:sz w:val="18"/>
                <w:szCs w:val="18"/>
              </w:rPr>
              <w:t>3.2.4</w:t>
            </w:r>
          </w:p>
        </w:tc>
        <w:tc>
          <w:tcPr>
            <w:tcW w:w="1134" w:type="dxa"/>
            <w:tcBorders>
              <w:top w:val="single" w:sz="4" w:space="0" w:color="auto"/>
              <w:left w:val="single" w:sz="4" w:space="0" w:color="auto"/>
              <w:bottom w:val="single" w:sz="4" w:space="0" w:color="auto"/>
              <w:right w:val="single" w:sz="4" w:space="0" w:color="auto"/>
            </w:tcBorders>
            <w:hideMark/>
          </w:tcPr>
          <w:p w14:paraId="056B1134"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105C1473"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A2E2C2D" w14:textId="77777777" w:rsidR="00616638" w:rsidRPr="00532C65" w:rsidRDefault="00616638" w:rsidP="00616638">
            <w:pPr>
              <w:jc w:val="center"/>
              <w:rPr>
                <w:rFonts w:eastAsia="Times New Roman"/>
                <w:sz w:val="18"/>
                <w:szCs w:val="18"/>
              </w:rPr>
            </w:pPr>
            <w:r w:rsidRPr="00532C65">
              <w:rPr>
                <w:rFonts w:eastAsia="Times New Roman"/>
                <w:sz w:val="18"/>
                <w:szCs w:val="18"/>
              </w:rPr>
              <w:t>Бытовое обслуживание</w:t>
            </w:r>
          </w:p>
        </w:tc>
        <w:tc>
          <w:tcPr>
            <w:tcW w:w="4848" w:type="dxa"/>
            <w:tcBorders>
              <w:top w:val="single" w:sz="4" w:space="0" w:color="auto"/>
              <w:left w:val="single" w:sz="4" w:space="0" w:color="auto"/>
              <w:bottom w:val="single" w:sz="4" w:space="0" w:color="auto"/>
              <w:right w:val="single" w:sz="4" w:space="0" w:color="auto"/>
            </w:tcBorders>
            <w:hideMark/>
          </w:tcPr>
          <w:p w14:paraId="5861B527"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w:t>
            </w:r>
          </w:p>
          <w:p w14:paraId="376F8E48" w14:textId="77777777" w:rsidR="00616638" w:rsidRPr="00532C65" w:rsidRDefault="00616638" w:rsidP="00616638">
            <w:pPr>
              <w:jc w:val="center"/>
              <w:rPr>
                <w:rFonts w:eastAsia="Times New Roman"/>
                <w:sz w:val="18"/>
                <w:szCs w:val="18"/>
              </w:rPr>
            </w:pPr>
            <w:r w:rsidRPr="00532C65">
              <w:rPr>
                <w:rFonts w:eastAsia="Times New Roman"/>
                <w:sz w:val="18"/>
                <w:szCs w:val="18"/>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47" w:type="dxa"/>
            <w:tcBorders>
              <w:top w:val="single" w:sz="4" w:space="0" w:color="auto"/>
              <w:left w:val="single" w:sz="4" w:space="0" w:color="auto"/>
              <w:bottom w:val="single" w:sz="4" w:space="0" w:color="auto"/>
              <w:right w:val="single" w:sz="4" w:space="0" w:color="auto"/>
            </w:tcBorders>
            <w:hideMark/>
          </w:tcPr>
          <w:p w14:paraId="4DB23653" w14:textId="77777777" w:rsidR="00616638" w:rsidRPr="00532C65" w:rsidRDefault="00616638" w:rsidP="00616638">
            <w:pPr>
              <w:jc w:val="center"/>
              <w:rPr>
                <w:rFonts w:eastAsia="Times New Roman"/>
                <w:sz w:val="18"/>
                <w:szCs w:val="18"/>
              </w:rPr>
            </w:pPr>
            <w:r w:rsidRPr="00532C65">
              <w:rPr>
                <w:rFonts w:eastAsia="Times New Roman"/>
                <w:sz w:val="18"/>
                <w:szCs w:val="18"/>
              </w:rPr>
              <w:t>3.3</w:t>
            </w:r>
          </w:p>
        </w:tc>
        <w:tc>
          <w:tcPr>
            <w:tcW w:w="1134" w:type="dxa"/>
            <w:tcBorders>
              <w:top w:val="single" w:sz="4" w:space="0" w:color="auto"/>
              <w:left w:val="single" w:sz="4" w:space="0" w:color="auto"/>
              <w:bottom w:val="single" w:sz="4" w:space="0" w:color="auto"/>
              <w:right w:val="single" w:sz="4" w:space="0" w:color="auto"/>
            </w:tcBorders>
            <w:hideMark/>
          </w:tcPr>
          <w:p w14:paraId="48DAE3A5"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6</w:t>
            </w:r>
          </w:p>
        </w:tc>
      </w:tr>
      <w:tr w:rsidR="00616638" w:rsidRPr="00532C65" w14:paraId="31F48718"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7893BA5" w14:textId="77777777" w:rsidR="00616638" w:rsidRPr="00532C65" w:rsidRDefault="00616638" w:rsidP="00616638">
            <w:pPr>
              <w:jc w:val="center"/>
              <w:rPr>
                <w:rFonts w:eastAsia="Times New Roman"/>
                <w:sz w:val="18"/>
                <w:szCs w:val="18"/>
              </w:rPr>
            </w:pPr>
            <w:r w:rsidRPr="00532C65">
              <w:rPr>
                <w:rFonts w:eastAsia="Times New Roman"/>
                <w:sz w:val="18"/>
                <w:szCs w:val="18"/>
              </w:rPr>
              <w:t>Здравоохранение</w:t>
            </w:r>
          </w:p>
        </w:tc>
        <w:tc>
          <w:tcPr>
            <w:tcW w:w="4848" w:type="dxa"/>
            <w:tcBorders>
              <w:top w:val="single" w:sz="4" w:space="0" w:color="auto"/>
              <w:left w:val="single" w:sz="4" w:space="0" w:color="auto"/>
              <w:bottom w:val="single" w:sz="4" w:space="0" w:color="auto"/>
              <w:right w:val="single" w:sz="4" w:space="0" w:color="auto"/>
            </w:tcBorders>
            <w:hideMark/>
          </w:tcPr>
          <w:p w14:paraId="26C207CD"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08" w:anchor="sub_1341" w:history="1">
              <w:r w:rsidRPr="00532C65">
                <w:rPr>
                  <w:rFonts w:eastAsia="Times New Roman"/>
                  <w:color w:val="106BBE"/>
                  <w:sz w:val="18"/>
                  <w:szCs w:val="18"/>
                </w:rPr>
                <w:t>кодами 3.4.1 - 3.4.2</w:t>
              </w:r>
            </w:hyperlink>
          </w:p>
        </w:tc>
        <w:tc>
          <w:tcPr>
            <w:tcW w:w="1247" w:type="dxa"/>
            <w:tcBorders>
              <w:top w:val="single" w:sz="4" w:space="0" w:color="auto"/>
              <w:left w:val="single" w:sz="4" w:space="0" w:color="auto"/>
              <w:bottom w:val="single" w:sz="4" w:space="0" w:color="auto"/>
              <w:right w:val="single" w:sz="4" w:space="0" w:color="auto"/>
            </w:tcBorders>
            <w:hideMark/>
          </w:tcPr>
          <w:p w14:paraId="7CB21BA9" w14:textId="77777777" w:rsidR="00616638" w:rsidRPr="00532C65" w:rsidRDefault="00616638" w:rsidP="00616638">
            <w:pPr>
              <w:jc w:val="center"/>
              <w:rPr>
                <w:rFonts w:eastAsia="Times New Roman"/>
                <w:sz w:val="18"/>
                <w:szCs w:val="18"/>
              </w:rPr>
            </w:pPr>
            <w:r w:rsidRPr="00532C65">
              <w:rPr>
                <w:rFonts w:eastAsia="Times New Roman"/>
                <w:sz w:val="18"/>
                <w:szCs w:val="18"/>
              </w:rPr>
              <w:t>3.4</w:t>
            </w:r>
          </w:p>
        </w:tc>
        <w:tc>
          <w:tcPr>
            <w:tcW w:w="1134" w:type="dxa"/>
            <w:tcBorders>
              <w:top w:val="single" w:sz="4" w:space="0" w:color="auto"/>
              <w:left w:val="single" w:sz="4" w:space="0" w:color="auto"/>
              <w:bottom w:val="single" w:sz="4" w:space="0" w:color="auto"/>
              <w:right w:val="single" w:sz="4" w:space="0" w:color="auto"/>
            </w:tcBorders>
          </w:tcPr>
          <w:p w14:paraId="57DC1A94" w14:textId="77777777" w:rsidR="00616638" w:rsidRPr="00532C65" w:rsidRDefault="00616638" w:rsidP="00616638">
            <w:pPr>
              <w:widowControl/>
              <w:autoSpaceDE/>
              <w:autoSpaceDN/>
              <w:adjustRightInd/>
              <w:rPr>
                <w:rFonts w:eastAsia="Times New Roman"/>
                <w:sz w:val="18"/>
                <w:szCs w:val="18"/>
              </w:rPr>
            </w:pPr>
          </w:p>
        </w:tc>
      </w:tr>
      <w:tr w:rsidR="00616638" w:rsidRPr="00532C65" w14:paraId="103F68AA"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CEF69B5" w14:textId="77777777" w:rsidR="00616638" w:rsidRPr="00532C65" w:rsidRDefault="00616638" w:rsidP="00616638">
            <w:pPr>
              <w:jc w:val="center"/>
              <w:rPr>
                <w:rFonts w:eastAsia="Times New Roman"/>
                <w:sz w:val="18"/>
                <w:szCs w:val="18"/>
              </w:rPr>
            </w:pPr>
            <w:r w:rsidRPr="00532C65">
              <w:rPr>
                <w:rFonts w:eastAsia="Times New Roman"/>
                <w:sz w:val="18"/>
                <w:szCs w:val="18"/>
              </w:rPr>
              <w:t>Амбулаторно-поликлиническое обслуживание</w:t>
            </w:r>
          </w:p>
        </w:tc>
        <w:tc>
          <w:tcPr>
            <w:tcW w:w="4848" w:type="dxa"/>
            <w:tcBorders>
              <w:top w:val="single" w:sz="4" w:space="0" w:color="auto"/>
              <w:left w:val="single" w:sz="4" w:space="0" w:color="auto"/>
              <w:bottom w:val="single" w:sz="4" w:space="0" w:color="auto"/>
              <w:right w:val="single" w:sz="4" w:space="0" w:color="auto"/>
            </w:tcBorders>
            <w:hideMark/>
          </w:tcPr>
          <w:p w14:paraId="57B6EAE4"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47" w:type="dxa"/>
            <w:tcBorders>
              <w:top w:val="single" w:sz="4" w:space="0" w:color="auto"/>
              <w:left w:val="single" w:sz="4" w:space="0" w:color="auto"/>
              <w:bottom w:val="single" w:sz="4" w:space="0" w:color="auto"/>
              <w:right w:val="single" w:sz="4" w:space="0" w:color="auto"/>
            </w:tcBorders>
            <w:hideMark/>
          </w:tcPr>
          <w:p w14:paraId="1F5E1821" w14:textId="77777777" w:rsidR="00616638" w:rsidRPr="00532C65" w:rsidRDefault="00616638" w:rsidP="00616638">
            <w:pPr>
              <w:jc w:val="center"/>
              <w:rPr>
                <w:rFonts w:eastAsia="Times New Roman"/>
                <w:sz w:val="18"/>
                <w:szCs w:val="18"/>
              </w:rPr>
            </w:pPr>
            <w:r w:rsidRPr="00532C65">
              <w:rPr>
                <w:rFonts w:eastAsia="Times New Roman"/>
                <w:sz w:val="18"/>
                <w:szCs w:val="18"/>
              </w:rPr>
              <w:t>3.4.1</w:t>
            </w:r>
          </w:p>
        </w:tc>
        <w:tc>
          <w:tcPr>
            <w:tcW w:w="1134" w:type="dxa"/>
            <w:tcBorders>
              <w:top w:val="single" w:sz="4" w:space="0" w:color="auto"/>
              <w:left w:val="single" w:sz="4" w:space="0" w:color="auto"/>
              <w:bottom w:val="single" w:sz="4" w:space="0" w:color="auto"/>
              <w:right w:val="single" w:sz="4" w:space="0" w:color="auto"/>
            </w:tcBorders>
            <w:hideMark/>
          </w:tcPr>
          <w:p w14:paraId="77D061A8"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48328B14"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B9EF455"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Стационарное медицинское </w:t>
            </w:r>
            <w:r w:rsidRPr="00532C65">
              <w:rPr>
                <w:rFonts w:eastAsia="Times New Roman"/>
                <w:sz w:val="18"/>
                <w:szCs w:val="18"/>
              </w:rPr>
              <w:lastRenderedPageBreak/>
              <w:t>обслуживание</w:t>
            </w:r>
          </w:p>
        </w:tc>
        <w:tc>
          <w:tcPr>
            <w:tcW w:w="4848" w:type="dxa"/>
            <w:tcBorders>
              <w:top w:val="single" w:sz="4" w:space="0" w:color="auto"/>
              <w:left w:val="single" w:sz="4" w:space="0" w:color="auto"/>
              <w:bottom w:val="single" w:sz="4" w:space="0" w:color="auto"/>
              <w:right w:val="single" w:sz="4" w:space="0" w:color="auto"/>
            </w:tcBorders>
            <w:hideMark/>
          </w:tcPr>
          <w:p w14:paraId="4C105205"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 xml:space="preserve">Размещение объектов капитального строительства, предназначенных для оказания гражданам медицинской </w:t>
            </w:r>
            <w:r w:rsidRPr="00532C65">
              <w:rPr>
                <w:rFonts w:eastAsia="Times New Roman"/>
                <w:sz w:val="18"/>
                <w:szCs w:val="18"/>
              </w:rPr>
              <w:lastRenderedPageBreak/>
              <w:t>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9276E72"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станций скорой помощи; размещение площадок санитарной авиации</w:t>
            </w:r>
          </w:p>
        </w:tc>
        <w:tc>
          <w:tcPr>
            <w:tcW w:w="1247" w:type="dxa"/>
            <w:tcBorders>
              <w:top w:val="single" w:sz="4" w:space="0" w:color="auto"/>
              <w:left w:val="single" w:sz="4" w:space="0" w:color="auto"/>
              <w:bottom w:val="single" w:sz="4" w:space="0" w:color="auto"/>
              <w:right w:val="single" w:sz="4" w:space="0" w:color="auto"/>
            </w:tcBorders>
            <w:hideMark/>
          </w:tcPr>
          <w:p w14:paraId="68C4E314"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3.4.2</w:t>
            </w:r>
          </w:p>
        </w:tc>
        <w:tc>
          <w:tcPr>
            <w:tcW w:w="1134" w:type="dxa"/>
            <w:tcBorders>
              <w:top w:val="single" w:sz="4" w:space="0" w:color="auto"/>
              <w:left w:val="single" w:sz="4" w:space="0" w:color="auto"/>
              <w:bottom w:val="single" w:sz="4" w:space="0" w:color="auto"/>
              <w:right w:val="single" w:sz="4" w:space="0" w:color="auto"/>
            </w:tcBorders>
            <w:hideMark/>
          </w:tcPr>
          <w:p w14:paraId="6448640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3D8F8AF9"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60E67FD" w14:textId="77777777" w:rsidR="00616638" w:rsidRPr="00532C65" w:rsidRDefault="00616638" w:rsidP="00616638">
            <w:pPr>
              <w:jc w:val="center"/>
              <w:rPr>
                <w:rFonts w:eastAsia="Times New Roman"/>
                <w:sz w:val="18"/>
                <w:szCs w:val="18"/>
              </w:rPr>
            </w:pPr>
            <w:r w:rsidRPr="00532C65">
              <w:rPr>
                <w:rFonts w:eastAsia="Times New Roman"/>
                <w:sz w:val="18"/>
                <w:szCs w:val="18"/>
              </w:rPr>
              <w:t>Медицинские организации особого назначения</w:t>
            </w:r>
          </w:p>
        </w:tc>
        <w:tc>
          <w:tcPr>
            <w:tcW w:w="4848" w:type="dxa"/>
            <w:tcBorders>
              <w:top w:val="single" w:sz="4" w:space="0" w:color="auto"/>
              <w:left w:val="single" w:sz="4" w:space="0" w:color="auto"/>
              <w:bottom w:val="single" w:sz="4" w:space="0" w:color="auto"/>
              <w:right w:val="single" w:sz="4" w:space="0" w:color="auto"/>
            </w:tcBorders>
            <w:hideMark/>
          </w:tcPr>
          <w:p w14:paraId="01B83A11"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247" w:type="dxa"/>
            <w:tcBorders>
              <w:top w:val="single" w:sz="4" w:space="0" w:color="auto"/>
              <w:left w:val="single" w:sz="4" w:space="0" w:color="auto"/>
              <w:bottom w:val="single" w:sz="4" w:space="0" w:color="auto"/>
              <w:right w:val="single" w:sz="4" w:space="0" w:color="auto"/>
            </w:tcBorders>
            <w:hideMark/>
          </w:tcPr>
          <w:p w14:paraId="139859E6" w14:textId="77777777" w:rsidR="00616638" w:rsidRPr="00532C65" w:rsidRDefault="00616638" w:rsidP="00616638">
            <w:pPr>
              <w:jc w:val="center"/>
              <w:rPr>
                <w:rFonts w:eastAsia="Times New Roman"/>
                <w:sz w:val="18"/>
                <w:szCs w:val="18"/>
              </w:rPr>
            </w:pPr>
            <w:r w:rsidRPr="00532C65">
              <w:rPr>
                <w:rFonts w:eastAsia="Times New Roman"/>
                <w:sz w:val="18"/>
                <w:szCs w:val="18"/>
              </w:rPr>
              <w:t>3.4.3</w:t>
            </w:r>
          </w:p>
        </w:tc>
        <w:tc>
          <w:tcPr>
            <w:tcW w:w="1134" w:type="dxa"/>
            <w:tcBorders>
              <w:top w:val="single" w:sz="4" w:space="0" w:color="auto"/>
              <w:left w:val="single" w:sz="4" w:space="0" w:color="auto"/>
              <w:bottom w:val="single" w:sz="4" w:space="0" w:color="auto"/>
              <w:right w:val="single" w:sz="4" w:space="0" w:color="auto"/>
            </w:tcBorders>
            <w:hideMark/>
          </w:tcPr>
          <w:p w14:paraId="56BD771E"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1C7FF2ED"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6D33A77" w14:textId="77777777" w:rsidR="00616638" w:rsidRPr="00532C65" w:rsidRDefault="00616638" w:rsidP="00616638">
            <w:pPr>
              <w:jc w:val="center"/>
              <w:rPr>
                <w:rFonts w:eastAsia="Times New Roman"/>
                <w:sz w:val="18"/>
                <w:szCs w:val="18"/>
              </w:rPr>
            </w:pPr>
            <w:r w:rsidRPr="00532C65">
              <w:rPr>
                <w:rFonts w:eastAsia="Times New Roman"/>
                <w:sz w:val="18"/>
                <w:szCs w:val="18"/>
              </w:rPr>
              <w:t>Образование и просвещение</w:t>
            </w:r>
          </w:p>
        </w:tc>
        <w:tc>
          <w:tcPr>
            <w:tcW w:w="4848" w:type="dxa"/>
            <w:tcBorders>
              <w:top w:val="single" w:sz="4" w:space="0" w:color="auto"/>
              <w:left w:val="single" w:sz="4" w:space="0" w:color="auto"/>
              <w:bottom w:val="single" w:sz="4" w:space="0" w:color="auto"/>
              <w:right w:val="single" w:sz="4" w:space="0" w:color="auto"/>
            </w:tcBorders>
            <w:hideMark/>
          </w:tcPr>
          <w:p w14:paraId="3076B010"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09" w:anchor="sub_1351" w:history="1">
              <w:r w:rsidRPr="00532C65">
                <w:rPr>
                  <w:rFonts w:eastAsia="Times New Roman"/>
                  <w:color w:val="106BBE"/>
                  <w:sz w:val="18"/>
                  <w:szCs w:val="18"/>
                </w:rPr>
                <w:t>кодами 3.5.1 - 3.5.2</w:t>
              </w:r>
            </w:hyperlink>
          </w:p>
        </w:tc>
        <w:tc>
          <w:tcPr>
            <w:tcW w:w="1247" w:type="dxa"/>
            <w:tcBorders>
              <w:top w:val="single" w:sz="4" w:space="0" w:color="auto"/>
              <w:left w:val="single" w:sz="4" w:space="0" w:color="auto"/>
              <w:bottom w:val="single" w:sz="4" w:space="0" w:color="auto"/>
              <w:right w:val="single" w:sz="4" w:space="0" w:color="auto"/>
            </w:tcBorders>
            <w:hideMark/>
          </w:tcPr>
          <w:p w14:paraId="544D1E91" w14:textId="77777777" w:rsidR="00616638" w:rsidRPr="00532C65" w:rsidRDefault="00616638" w:rsidP="00616638">
            <w:pPr>
              <w:jc w:val="center"/>
              <w:rPr>
                <w:rFonts w:eastAsia="Times New Roman"/>
                <w:sz w:val="18"/>
                <w:szCs w:val="18"/>
              </w:rPr>
            </w:pPr>
            <w:r w:rsidRPr="00532C65">
              <w:rPr>
                <w:rFonts w:eastAsia="Times New Roman"/>
                <w:sz w:val="18"/>
                <w:szCs w:val="18"/>
              </w:rPr>
              <w:t>3.5</w:t>
            </w:r>
          </w:p>
        </w:tc>
        <w:tc>
          <w:tcPr>
            <w:tcW w:w="1134" w:type="dxa"/>
            <w:tcBorders>
              <w:top w:val="single" w:sz="4" w:space="0" w:color="auto"/>
              <w:left w:val="single" w:sz="4" w:space="0" w:color="auto"/>
              <w:bottom w:val="single" w:sz="4" w:space="0" w:color="auto"/>
              <w:right w:val="single" w:sz="4" w:space="0" w:color="auto"/>
            </w:tcBorders>
          </w:tcPr>
          <w:p w14:paraId="2D9A88D4" w14:textId="77777777" w:rsidR="00616638" w:rsidRPr="00532C65" w:rsidRDefault="00616638" w:rsidP="00616638">
            <w:pPr>
              <w:widowControl/>
              <w:autoSpaceDE/>
              <w:autoSpaceDN/>
              <w:adjustRightInd/>
              <w:rPr>
                <w:rFonts w:eastAsia="Times New Roman"/>
                <w:sz w:val="18"/>
                <w:szCs w:val="18"/>
              </w:rPr>
            </w:pPr>
          </w:p>
        </w:tc>
      </w:tr>
      <w:tr w:rsidR="00616638" w:rsidRPr="00532C65" w14:paraId="3CCA0687"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39733A1" w14:textId="77777777" w:rsidR="00616638" w:rsidRPr="00532C65" w:rsidRDefault="00616638" w:rsidP="00616638">
            <w:pPr>
              <w:jc w:val="center"/>
              <w:rPr>
                <w:rFonts w:eastAsia="Times New Roman"/>
                <w:sz w:val="18"/>
                <w:szCs w:val="18"/>
              </w:rPr>
            </w:pPr>
            <w:r w:rsidRPr="00532C65">
              <w:rPr>
                <w:rFonts w:eastAsia="Times New Roman"/>
                <w:sz w:val="18"/>
                <w:szCs w:val="18"/>
              </w:rPr>
              <w:t>Дошкольное, начальное и среднее общее образование</w:t>
            </w:r>
          </w:p>
        </w:tc>
        <w:tc>
          <w:tcPr>
            <w:tcW w:w="4848" w:type="dxa"/>
            <w:tcBorders>
              <w:top w:val="single" w:sz="4" w:space="0" w:color="auto"/>
              <w:left w:val="single" w:sz="4" w:space="0" w:color="auto"/>
              <w:bottom w:val="single" w:sz="4" w:space="0" w:color="auto"/>
              <w:right w:val="single" w:sz="4" w:space="0" w:color="auto"/>
            </w:tcBorders>
            <w:hideMark/>
          </w:tcPr>
          <w:p w14:paraId="0AA496E9"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247" w:type="dxa"/>
            <w:tcBorders>
              <w:top w:val="single" w:sz="4" w:space="0" w:color="auto"/>
              <w:left w:val="single" w:sz="4" w:space="0" w:color="auto"/>
              <w:bottom w:val="single" w:sz="4" w:space="0" w:color="auto"/>
              <w:right w:val="single" w:sz="4" w:space="0" w:color="auto"/>
            </w:tcBorders>
            <w:hideMark/>
          </w:tcPr>
          <w:p w14:paraId="673E2004" w14:textId="77777777" w:rsidR="00616638" w:rsidRPr="00532C65" w:rsidRDefault="00616638" w:rsidP="00616638">
            <w:pPr>
              <w:jc w:val="center"/>
              <w:rPr>
                <w:rFonts w:eastAsia="Times New Roman"/>
                <w:sz w:val="18"/>
                <w:szCs w:val="18"/>
              </w:rPr>
            </w:pPr>
            <w:r w:rsidRPr="00532C65">
              <w:rPr>
                <w:rFonts w:eastAsia="Times New Roman"/>
                <w:sz w:val="18"/>
                <w:szCs w:val="18"/>
              </w:rPr>
              <w:t>3.5.1</w:t>
            </w:r>
          </w:p>
        </w:tc>
        <w:tc>
          <w:tcPr>
            <w:tcW w:w="1134" w:type="dxa"/>
            <w:tcBorders>
              <w:top w:val="single" w:sz="4" w:space="0" w:color="auto"/>
              <w:left w:val="single" w:sz="4" w:space="0" w:color="auto"/>
              <w:bottom w:val="single" w:sz="4" w:space="0" w:color="auto"/>
              <w:right w:val="single" w:sz="4" w:space="0" w:color="auto"/>
            </w:tcBorders>
            <w:hideMark/>
          </w:tcPr>
          <w:p w14:paraId="555F1C35"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42652CF3"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D694AC0" w14:textId="77777777" w:rsidR="00616638" w:rsidRPr="00532C65" w:rsidRDefault="00616638" w:rsidP="00616638">
            <w:pPr>
              <w:jc w:val="center"/>
              <w:rPr>
                <w:rFonts w:eastAsia="Times New Roman"/>
                <w:sz w:val="18"/>
                <w:szCs w:val="18"/>
              </w:rPr>
            </w:pPr>
            <w:r w:rsidRPr="00532C65">
              <w:rPr>
                <w:rFonts w:eastAsia="Times New Roman"/>
                <w:sz w:val="18"/>
                <w:szCs w:val="18"/>
              </w:rPr>
              <w:t>Среднее и высшее профессиональное образование</w:t>
            </w:r>
          </w:p>
        </w:tc>
        <w:tc>
          <w:tcPr>
            <w:tcW w:w="4848" w:type="dxa"/>
            <w:tcBorders>
              <w:top w:val="single" w:sz="4" w:space="0" w:color="auto"/>
              <w:left w:val="single" w:sz="4" w:space="0" w:color="auto"/>
              <w:bottom w:val="single" w:sz="4" w:space="0" w:color="auto"/>
              <w:right w:val="single" w:sz="4" w:space="0" w:color="auto"/>
            </w:tcBorders>
            <w:hideMark/>
          </w:tcPr>
          <w:p w14:paraId="3B657C32"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247" w:type="dxa"/>
            <w:tcBorders>
              <w:top w:val="single" w:sz="4" w:space="0" w:color="auto"/>
              <w:left w:val="single" w:sz="4" w:space="0" w:color="auto"/>
              <w:bottom w:val="single" w:sz="4" w:space="0" w:color="auto"/>
              <w:right w:val="single" w:sz="4" w:space="0" w:color="auto"/>
            </w:tcBorders>
            <w:hideMark/>
          </w:tcPr>
          <w:p w14:paraId="3F5A58D7" w14:textId="77777777" w:rsidR="00616638" w:rsidRPr="00532C65" w:rsidRDefault="00616638" w:rsidP="00616638">
            <w:pPr>
              <w:jc w:val="center"/>
              <w:rPr>
                <w:rFonts w:eastAsia="Times New Roman"/>
                <w:sz w:val="18"/>
                <w:szCs w:val="18"/>
              </w:rPr>
            </w:pPr>
            <w:r w:rsidRPr="00532C65">
              <w:rPr>
                <w:rFonts w:eastAsia="Times New Roman"/>
                <w:sz w:val="18"/>
                <w:szCs w:val="18"/>
              </w:rPr>
              <w:t>3.5.2</w:t>
            </w:r>
          </w:p>
        </w:tc>
        <w:tc>
          <w:tcPr>
            <w:tcW w:w="1134" w:type="dxa"/>
            <w:tcBorders>
              <w:top w:val="single" w:sz="4" w:space="0" w:color="auto"/>
              <w:left w:val="single" w:sz="4" w:space="0" w:color="auto"/>
              <w:bottom w:val="single" w:sz="4" w:space="0" w:color="auto"/>
              <w:right w:val="single" w:sz="4" w:space="0" w:color="auto"/>
            </w:tcBorders>
            <w:hideMark/>
          </w:tcPr>
          <w:p w14:paraId="080EFF4F"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6A99EAE4"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E7A4968" w14:textId="77777777" w:rsidR="00616638" w:rsidRPr="00532C65" w:rsidRDefault="00616638" w:rsidP="00616638">
            <w:pPr>
              <w:jc w:val="center"/>
              <w:rPr>
                <w:rFonts w:eastAsia="Times New Roman"/>
                <w:sz w:val="18"/>
                <w:szCs w:val="18"/>
              </w:rPr>
            </w:pPr>
            <w:r w:rsidRPr="00532C65">
              <w:rPr>
                <w:rFonts w:eastAsia="Times New Roman"/>
                <w:sz w:val="18"/>
                <w:szCs w:val="18"/>
              </w:rPr>
              <w:t>Культурное развитие</w:t>
            </w:r>
          </w:p>
        </w:tc>
        <w:tc>
          <w:tcPr>
            <w:tcW w:w="4848" w:type="dxa"/>
            <w:tcBorders>
              <w:top w:val="single" w:sz="4" w:space="0" w:color="auto"/>
              <w:left w:val="single" w:sz="4" w:space="0" w:color="auto"/>
              <w:bottom w:val="single" w:sz="4" w:space="0" w:color="auto"/>
              <w:right w:val="single" w:sz="4" w:space="0" w:color="auto"/>
            </w:tcBorders>
            <w:hideMark/>
          </w:tcPr>
          <w:p w14:paraId="745F0088"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10" w:anchor="sub_1361" w:history="1">
              <w:r w:rsidRPr="00532C65">
                <w:rPr>
                  <w:rFonts w:eastAsia="Times New Roman"/>
                  <w:color w:val="106BBE"/>
                  <w:sz w:val="18"/>
                  <w:szCs w:val="18"/>
                </w:rPr>
                <w:t>кодами 3.6.1 - 3.6.3</w:t>
              </w:r>
            </w:hyperlink>
          </w:p>
        </w:tc>
        <w:tc>
          <w:tcPr>
            <w:tcW w:w="1247" w:type="dxa"/>
            <w:tcBorders>
              <w:top w:val="single" w:sz="4" w:space="0" w:color="auto"/>
              <w:left w:val="single" w:sz="4" w:space="0" w:color="auto"/>
              <w:bottom w:val="single" w:sz="4" w:space="0" w:color="auto"/>
              <w:right w:val="single" w:sz="4" w:space="0" w:color="auto"/>
            </w:tcBorders>
            <w:hideMark/>
          </w:tcPr>
          <w:p w14:paraId="7BA454DE" w14:textId="77777777" w:rsidR="00616638" w:rsidRPr="00532C65" w:rsidRDefault="00616638" w:rsidP="00616638">
            <w:pPr>
              <w:jc w:val="center"/>
              <w:rPr>
                <w:rFonts w:eastAsia="Times New Roman"/>
                <w:sz w:val="18"/>
                <w:szCs w:val="18"/>
              </w:rPr>
            </w:pPr>
            <w:r w:rsidRPr="00532C65">
              <w:rPr>
                <w:rFonts w:eastAsia="Times New Roman"/>
                <w:sz w:val="18"/>
                <w:szCs w:val="18"/>
              </w:rPr>
              <w:t>3.6</w:t>
            </w:r>
          </w:p>
        </w:tc>
        <w:tc>
          <w:tcPr>
            <w:tcW w:w="1134" w:type="dxa"/>
            <w:tcBorders>
              <w:top w:val="single" w:sz="4" w:space="0" w:color="auto"/>
              <w:left w:val="single" w:sz="4" w:space="0" w:color="auto"/>
              <w:bottom w:val="single" w:sz="4" w:space="0" w:color="auto"/>
              <w:right w:val="single" w:sz="4" w:space="0" w:color="auto"/>
            </w:tcBorders>
          </w:tcPr>
          <w:p w14:paraId="6A58C567" w14:textId="77777777" w:rsidR="00616638" w:rsidRPr="00532C65" w:rsidRDefault="00616638" w:rsidP="00616638">
            <w:pPr>
              <w:widowControl/>
              <w:autoSpaceDE/>
              <w:autoSpaceDN/>
              <w:adjustRightInd/>
              <w:rPr>
                <w:rFonts w:eastAsia="Times New Roman"/>
                <w:sz w:val="18"/>
                <w:szCs w:val="18"/>
              </w:rPr>
            </w:pPr>
          </w:p>
        </w:tc>
      </w:tr>
      <w:tr w:rsidR="00616638" w:rsidRPr="00532C65" w14:paraId="6D9D8169"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DD50AF1" w14:textId="77777777" w:rsidR="00616638" w:rsidRPr="00532C65" w:rsidRDefault="00616638" w:rsidP="00616638">
            <w:pPr>
              <w:jc w:val="center"/>
              <w:rPr>
                <w:rFonts w:eastAsia="Times New Roman"/>
                <w:sz w:val="18"/>
                <w:szCs w:val="18"/>
              </w:rPr>
            </w:pPr>
            <w:r w:rsidRPr="00532C65">
              <w:rPr>
                <w:rFonts w:eastAsia="Times New Roman"/>
                <w:sz w:val="18"/>
                <w:szCs w:val="18"/>
              </w:rPr>
              <w:t>Объекты культурно-досуговой деятельности</w:t>
            </w:r>
          </w:p>
        </w:tc>
        <w:tc>
          <w:tcPr>
            <w:tcW w:w="4848" w:type="dxa"/>
            <w:tcBorders>
              <w:top w:val="single" w:sz="4" w:space="0" w:color="auto"/>
              <w:left w:val="single" w:sz="4" w:space="0" w:color="auto"/>
              <w:bottom w:val="single" w:sz="4" w:space="0" w:color="auto"/>
              <w:right w:val="single" w:sz="4" w:space="0" w:color="auto"/>
            </w:tcBorders>
            <w:hideMark/>
          </w:tcPr>
          <w:p w14:paraId="6111786B"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247" w:type="dxa"/>
            <w:tcBorders>
              <w:top w:val="single" w:sz="4" w:space="0" w:color="auto"/>
              <w:left w:val="single" w:sz="4" w:space="0" w:color="auto"/>
              <w:bottom w:val="single" w:sz="4" w:space="0" w:color="auto"/>
              <w:right w:val="single" w:sz="4" w:space="0" w:color="auto"/>
            </w:tcBorders>
            <w:hideMark/>
          </w:tcPr>
          <w:p w14:paraId="76459BE6" w14:textId="77777777" w:rsidR="00616638" w:rsidRPr="00532C65" w:rsidRDefault="00616638" w:rsidP="00616638">
            <w:pPr>
              <w:jc w:val="center"/>
              <w:rPr>
                <w:rFonts w:eastAsia="Times New Roman"/>
                <w:sz w:val="18"/>
                <w:szCs w:val="18"/>
              </w:rPr>
            </w:pPr>
            <w:r w:rsidRPr="00532C65">
              <w:rPr>
                <w:rFonts w:eastAsia="Times New Roman"/>
                <w:sz w:val="18"/>
                <w:szCs w:val="18"/>
              </w:rPr>
              <w:t>3.6.1</w:t>
            </w:r>
          </w:p>
        </w:tc>
        <w:tc>
          <w:tcPr>
            <w:tcW w:w="1134" w:type="dxa"/>
            <w:tcBorders>
              <w:top w:val="single" w:sz="4" w:space="0" w:color="auto"/>
              <w:left w:val="single" w:sz="4" w:space="0" w:color="auto"/>
              <w:bottom w:val="single" w:sz="4" w:space="0" w:color="auto"/>
              <w:right w:val="single" w:sz="4" w:space="0" w:color="auto"/>
            </w:tcBorders>
            <w:hideMark/>
          </w:tcPr>
          <w:p w14:paraId="677AD07F"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2C07E82E"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E7A7ADA" w14:textId="77777777" w:rsidR="00616638" w:rsidRPr="00532C65" w:rsidRDefault="00616638" w:rsidP="00616638">
            <w:pPr>
              <w:jc w:val="center"/>
              <w:rPr>
                <w:rFonts w:eastAsia="Times New Roman"/>
                <w:sz w:val="18"/>
                <w:szCs w:val="18"/>
              </w:rPr>
            </w:pPr>
            <w:r w:rsidRPr="00532C65">
              <w:rPr>
                <w:rFonts w:eastAsia="Times New Roman"/>
                <w:sz w:val="18"/>
                <w:szCs w:val="18"/>
              </w:rPr>
              <w:t>Парки культуры и отдыха</w:t>
            </w:r>
          </w:p>
        </w:tc>
        <w:tc>
          <w:tcPr>
            <w:tcW w:w="4848" w:type="dxa"/>
            <w:tcBorders>
              <w:top w:val="single" w:sz="4" w:space="0" w:color="auto"/>
              <w:left w:val="single" w:sz="4" w:space="0" w:color="auto"/>
              <w:bottom w:val="single" w:sz="4" w:space="0" w:color="auto"/>
              <w:right w:val="single" w:sz="4" w:space="0" w:color="auto"/>
            </w:tcBorders>
            <w:hideMark/>
          </w:tcPr>
          <w:p w14:paraId="4BC7D1A4"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парков культуры и отдыха</w:t>
            </w:r>
          </w:p>
        </w:tc>
        <w:tc>
          <w:tcPr>
            <w:tcW w:w="1247" w:type="dxa"/>
            <w:tcBorders>
              <w:top w:val="single" w:sz="4" w:space="0" w:color="auto"/>
              <w:left w:val="single" w:sz="4" w:space="0" w:color="auto"/>
              <w:bottom w:val="single" w:sz="4" w:space="0" w:color="auto"/>
              <w:right w:val="single" w:sz="4" w:space="0" w:color="auto"/>
            </w:tcBorders>
            <w:hideMark/>
          </w:tcPr>
          <w:p w14:paraId="4BC24F41" w14:textId="77777777" w:rsidR="00616638" w:rsidRPr="00532C65" w:rsidRDefault="00616638" w:rsidP="00616638">
            <w:pPr>
              <w:jc w:val="center"/>
              <w:rPr>
                <w:rFonts w:eastAsia="Times New Roman"/>
                <w:sz w:val="18"/>
                <w:szCs w:val="18"/>
              </w:rPr>
            </w:pPr>
            <w:r w:rsidRPr="00532C65">
              <w:rPr>
                <w:rFonts w:eastAsia="Times New Roman"/>
                <w:sz w:val="18"/>
                <w:szCs w:val="18"/>
              </w:rPr>
              <w:t>3.6.2</w:t>
            </w:r>
          </w:p>
        </w:tc>
        <w:tc>
          <w:tcPr>
            <w:tcW w:w="1134" w:type="dxa"/>
            <w:tcBorders>
              <w:top w:val="single" w:sz="4" w:space="0" w:color="auto"/>
              <w:left w:val="single" w:sz="4" w:space="0" w:color="auto"/>
              <w:bottom w:val="single" w:sz="4" w:space="0" w:color="auto"/>
              <w:right w:val="single" w:sz="4" w:space="0" w:color="auto"/>
            </w:tcBorders>
            <w:hideMark/>
          </w:tcPr>
          <w:p w14:paraId="78673FCF"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3328F7A4"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662E97A" w14:textId="77777777" w:rsidR="00616638" w:rsidRPr="00532C65" w:rsidRDefault="00616638" w:rsidP="00616638">
            <w:pPr>
              <w:jc w:val="center"/>
              <w:rPr>
                <w:rFonts w:eastAsia="Times New Roman"/>
                <w:sz w:val="18"/>
                <w:szCs w:val="18"/>
              </w:rPr>
            </w:pPr>
            <w:r w:rsidRPr="00532C65">
              <w:rPr>
                <w:rFonts w:eastAsia="Times New Roman"/>
                <w:sz w:val="18"/>
                <w:szCs w:val="18"/>
              </w:rPr>
              <w:t>Цирки и зверинцы</w:t>
            </w:r>
          </w:p>
        </w:tc>
        <w:tc>
          <w:tcPr>
            <w:tcW w:w="4848" w:type="dxa"/>
            <w:tcBorders>
              <w:top w:val="single" w:sz="4" w:space="0" w:color="auto"/>
              <w:left w:val="single" w:sz="4" w:space="0" w:color="auto"/>
              <w:bottom w:val="single" w:sz="4" w:space="0" w:color="auto"/>
              <w:right w:val="single" w:sz="4" w:space="0" w:color="auto"/>
            </w:tcBorders>
            <w:hideMark/>
          </w:tcPr>
          <w:p w14:paraId="5BA3D312"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247" w:type="dxa"/>
            <w:tcBorders>
              <w:top w:val="single" w:sz="4" w:space="0" w:color="auto"/>
              <w:left w:val="single" w:sz="4" w:space="0" w:color="auto"/>
              <w:bottom w:val="single" w:sz="4" w:space="0" w:color="auto"/>
              <w:right w:val="single" w:sz="4" w:space="0" w:color="auto"/>
            </w:tcBorders>
            <w:hideMark/>
          </w:tcPr>
          <w:p w14:paraId="36E54D01" w14:textId="77777777" w:rsidR="00616638" w:rsidRPr="00532C65" w:rsidRDefault="00616638" w:rsidP="00616638">
            <w:pPr>
              <w:jc w:val="center"/>
              <w:rPr>
                <w:rFonts w:eastAsia="Times New Roman"/>
                <w:sz w:val="18"/>
                <w:szCs w:val="18"/>
              </w:rPr>
            </w:pPr>
            <w:r w:rsidRPr="00532C65">
              <w:rPr>
                <w:rFonts w:eastAsia="Times New Roman"/>
                <w:sz w:val="18"/>
                <w:szCs w:val="18"/>
              </w:rPr>
              <w:t>3.6.3</w:t>
            </w:r>
          </w:p>
        </w:tc>
        <w:tc>
          <w:tcPr>
            <w:tcW w:w="1134" w:type="dxa"/>
            <w:tcBorders>
              <w:top w:val="single" w:sz="4" w:space="0" w:color="auto"/>
              <w:left w:val="single" w:sz="4" w:space="0" w:color="auto"/>
              <w:bottom w:val="single" w:sz="4" w:space="0" w:color="auto"/>
              <w:right w:val="single" w:sz="4" w:space="0" w:color="auto"/>
            </w:tcBorders>
            <w:hideMark/>
          </w:tcPr>
          <w:p w14:paraId="15C7F5AF"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1609571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5B129D7" w14:textId="77777777" w:rsidR="00616638" w:rsidRPr="00532C65" w:rsidRDefault="00616638" w:rsidP="00616638">
            <w:pPr>
              <w:jc w:val="center"/>
              <w:rPr>
                <w:rFonts w:eastAsia="Times New Roman"/>
                <w:sz w:val="18"/>
                <w:szCs w:val="18"/>
              </w:rPr>
            </w:pPr>
            <w:r w:rsidRPr="00532C65">
              <w:rPr>
                <w:rFonts w:eastAsia="Times New Roman"/>
                <w:sz w:val="18"/>
                <w:szCs w:val="18"/>
              </w:rPr>
              <w:t>Религиозное использование</w:t>
            </w:r>
          </w:p>
        </w:tc>
        <w:tc>
          <w:tcPr>
            <w:tcW w:w="4848" w:type="dxa"/>
            <w:tcBorders>
              <w:top w:val="single" w:sz="4" w:space="0" w:color="auto"/>
              <w:left w:val="single" w:sz="4" w:space="0" w:color="auto"/>
              <w:bottom w:val="single" w:sz="4" w:space="0" w:color="auto"/>
              <w:right w:val="single" w:sz="4" w:space="0" w:color="auto"/>
            </w:tcBorders>
            <w:hideMark/>
          </w:tcPr>
          <w:p w14:paraId="389F0016"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1" w:anchor="sub_1371" w:history="1">
              <w:r w:rsidRPr="00532C65">
                <w:rPr>
                  <w:rFonts w:eastAsia="Times New Roman"/>
                  <w:color w:val="106BBE"/>
                  <w:sz w:val="18"/>
                  <w:szCs w:val="18"/>
                </w:rPr>
                <w:t>кодами 3.7.1 - 3.7.2</w:t>
              </w:r>
            </w:hyperlink>
          </w:p>
        </w:tc>
        <w:tc>
          <w:tcPr>
            <w:tcW w:w="1247" w:type="dxa"/>
            <w:tcBorders>
              <w:top w:val="single" w:sz="4" w:space="0" w:color="auto"/>
              <w:left w:val="single" w:sz="4" w:space="0" w:color="auto"/>
              <w:bottom w:val="single" w:sz="4" w:space="0" w:color="auto"/>
              <w:right w:val="single" w:sz="4" w:space="0" w:color="auto"/>
            </w:tcBorders>
            <w:hideMark/>
          </w:tcPr>
          <w:p w14:paraId="46D323CF" w14:textId="77777777" w:rsidR="00616638" w:rsidRPr="00532C65" w:rsidRDefault="00616638" w:rsidP="00616638">
            <w:pPr>
              <w:jc w:val="center"/>
              <w:rPr>
                <w:rFonts w:eastAsia="Times New Roman"/>
                <w:sz w:val="18"/>
                <w:szCs w:val="18"/>
              </w:rPr>
            </w:pPr>
            <w:r w:rsidRPr="00532C65">
              <w:rPr>
                <w:rFonts w:eastAsia="Times New Roman"/>
                <w:sz w:val="18"/>
                <w:szCs w:val="18"/>
              </w:rPr>
              <w:t>3.7</w:t>
            </w:r>
          </w:p>
        </w:tc>
        <w:tc>
          <w:tcPr>
            <w:tcW w:w="1134" w:type="dxa"/>
            <w:tcBorders>
              <w:top w:val="single" w:sz="4" w:space="0" w:color="auto"/>
              <w:left w:val="single" w:sz="4" w:space="0" w:color="auto"/>
              <w:bottom w:val="single" w:sz="4" w:space="0" w:color="auto"/>
              <w:right w:val="single" w:sz="4" w:space="0" w:color="auto"/>
            </w:tcBorders>
          </w:tcPr>
          <w:p w14:paraId="2D11918B" w14:textId="77777777" w:rsidR="00616638" w:rsidRPr="00532C65" w:rsidRDefault="00616638" w:rsidP="00616638">
            <w:pPr>
              <w:widowControl/>
              <w:autoSpaceDE/>
              <w:autoSpaceDN/>
              <w:adjustRightInd/>
              <w:rPr>
                <w:rFonts w:eastAsia="Times New Roman"/>
                <w:sz w:val="18"/>
                <w:szCs w:val="18"/>
              </w:rPr>
            </w:pPr>
          </w:p>
        </w:tc>
      </w:tr>
      <w:tr w:rsidR="00616638" w:rsidRPr="00532C65" w14:paraId="6EC7C5F4"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F5DEB48"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религиозных обрядов</w:t>
            </w:r>
          </w:p>
        </w:tc>
        <w:tc>
          <w:tcPr>
            <w:tcW w:w="4848" w:type="dxa"/>
            <w:tcBorders>
              <w:top w:val="single" w:sz="4" w:space="0" w:color="auto"/>
              <w:left w:val="single" w:sz="4" w:space="0" w:color="auto"/>
              <w:bottom w:val="single" w:sz="4" w:space="0" w:color="auto"/>
              <w:right w:val="single" w:sz="4" w:space="0" w:color="auto"/>
            </w:tcBorders>
            <w:hideMark/>
          </w:tcPr>
          <w:p w14:paraId="51182DA1"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47" w:type="dxa"/>
            <w:tcBorders>
              <w:top w:val="single" w:sz="4" w:space="0" w:color="auto"/>
              <w:left w:val="single" w:sz="4" w:space="0" w:color="auto"/>
              <w:bottom w:val="single" w:sz="4" w:space="0" w:color="auto"/>
              <w:right w:val="single" w:sz="4" w:space="0" w:color="auto"/>
            </w:tcBorders>
            <w:hideMark/>
          </w:tcPr>
          <w:p w14:paraId="279B58B9" w14:textId="77777777" w:rsidR="00616638" w:rsidRPr="00532C65" w:rsidRDefault="00616638" w:rsidP="00616638">
            <w:pPr>
              <w:jc w:val="center"/>
              <w:rPr>
                <w:rFonts w:eastAsia="Times New Roman"/>
                <w:sz w:val="18"/>
                <w:szCs w:val="18"/>
              </w:rPr>
            </w:pPr>
            <w:r w:rsidRPr="00532C65">
              <w:rPr>
                <w:rFonts w:eastAsia="Times New Roman"/>
                <w:sz w:val="18"/>
                <w:szCs w:val="18"/>
              </w:rPr>
              <w:t>3.7.1</w:t>
            </w:r>
          </w:p>
        </w:tc>
        <w:tc>
          <w:tcPr>
            <w:tcW w:w="1134" w:type="dxa"/>
            <w:tcBorders>
              <w:top w:val="single" w:sz="4" w:space="0" w:color="auto"/>
              <w:left w:val="single" w:sz="4" w:space="0" w:color="auto"/>
              <w:bottom w:val="single" w:sz="4" w:space="0" w:color="auto"/>
              <w:right w:val="single" w:sz="4" w:space="0" w:color="auto"/>
            </w:tcBorders>
            <w:hideMark/>
          </w:tcPr>
          <w:p w14:paraId="0DA785E1"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44855E1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1020AD8" w14:textId="77777777" w:rsidR="00616638" w:rsidRPr="00532C65" w:rsidRDefault="00616638" w:rsidP="00616638">
            <w:pPr>
              <w:jc w:val="center"/>
              <w:rPr>
                <w:rFonts w:eastAsia="Times New Roman"/>
                <w:sz w:val="18"/>
                <w:szCs w:val="18"/>
              </w:rPr>
            </w:pPr>
            <w:r w:rsidRPr="00532C65">
              <w:rPr>
                <w:rFonts w:eastAsia="Times New Roman"/>
                <w:sz w:val="18"/>
                <w:szCs w:val="18"/>
              </w:rPr>
              <w:t>Религиозное управление и образование</w:t>
            </w:r>
          </w:p>
        </w:tc>
        <w:tc>
          <w:tcPr>
            <w:tcW w:w="4848" w:type="dxa"/>
            <w:tcBorders>
              <w:top w:val="single" w:sz="4" w:space="0" w:color="auto"/>
              <w:left w:val="single" w:sz="4" w:space="0" w:color="auto"/>
              <w:bottom w:val="single" w:sz="4" w:space="0" w:color="auto"/>
              <w:right w:val="single" w:sz="4" w:space="0" w:color="auto"/>
            </w:tcBorders>
            <w:hideMark/>
          </w:tcPr>
          <w:p w14:paraId="4666B4D8"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247" w:type="dxa"/>
            <w:tcBorders>
              <w:top w:val="single" w:sz="4" w:space="0" w:color="auto"/>
              <w:left w:val="single" w:sz="4" w:space="0" w:color="auto"/>
              <w:bottom w:val="single" w:sz="4" w:space="0" w:color="auto"/>
              <w:right w:val="single" w:sz="4" w:space="0" w:color="auto"/>
            </w:tcBorders>
            <w:hideMark/>
          </w:tcPr>
          <w:p w14:paraId="6D349B08" w14:textId="77777777" w:rsidR="00616638" w:rsidRPr="00532C65" w:rsidRDefault="00616638" w:rsidP="00616638">
            <w:pPr>
              <w:jc w:val="center"/>
              <w:rPr>
                <w:rFonts w:eastAsia="Times New Roman"/>
                <w:sz w:val="18"/>
                <w:szCs w:val="18"/>
              </w:rPr>
            </w:pPr>
            <w:r w:rsidRPr="00532C65">
              <w:rPr>
                <w:rFonts w:eastAsia="Times New Roman"/>
                <w:sz w:val="18"/>
                <w:szCs w:val="18"/>
              </w:rPr>
              <w:t>3.7.2</w:t>
            </w:r>
          </w:p>
        </w:tc>
        <w:tc>
          <w:tcPr>
            <w:tcW w:w="1134" w:type="dxa"/>
            <w:tcBorders>
              <w:top w:val="single" w:sz="4" w:space="0" w:color="auto"/>
              <w:left w:val="single" w:sz="4" w:space="0" w:color="auto"/>
              <w:bottom w:val="single" w:sz="4" w:space="0" w:color="auto"/>
              <w:right w:val="single" w:sz="4" w:space="0" w:color="auto"/>
            </w:tcBorders>
            <w:hideMark/>
          </w:tcPr>
          <w:p w14:paraId="162C820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7E2642A3"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B78B6B5" w14:textId="77777777" w:rsidR="00616638" w:rsidRPr="00532C65" w:rsidRDefault="00616638" w:rsidP="00616638">
            <w:pPr>
              <w:jc w:val="center"/>
              <w:rPr>
                <w:rFonts w:eastAsia="Times New Roman"/>
                <w:sz w:val="18"/>
                <w:szCs w:val="18"/>
              </w:rPr>
            </w:pPr>
            <w:r w:rsidRPr="00532C65">
              <w:rPr>
                <w:rFonts w:eastAsia="Times New Roman"/>
                <w:sz w:val="18"/>
                <w:szCs w:val="18"/>
              </w:rPr>
              <w:t>Общественное управление</w:t>
            </w:r>
          </w:p>
        </w:tc>
        <w:tc>
          <w:tcPr>
            <w:tcW w:w="4848" w:type="dxa"/>
            <w:tcBorders>
              <w:top w:val="single" w:sz="4" w:space="0" w:color="auto"/>
              <w:left w:val="single" w:sz="4" w:space="0" w:color="auto"/>
              <w:bottom w:val="single" w:sz="4" w:space="0" w:color="auto"/>
              <w:right w:val="single" w:sz="4" w:space="0" w:color="auto"/>
            </w:tcBorders>
            <w:hideMark/>
          </w:tcPr>
          <w:p w14:paraId="710629B9"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12" w:anchor="sub_1381" w:history="1">
              <w:r w:rsidRPr="00532C65">
                <w:rPr>
                  <w:rFonts w:eastAsia="Times New Roman"/>
                  <w:color w:val="106BBE"/>
                  <w:sz w:val="18"/>
                  <w:szCs w:val="18"/>
                </w:rPr>
                <w:t>кодами 3.8.1 - 3.8.2</w:t>
              </w:r>
            </w:hyperlink>
          </w:p>
        </w:tc>
        <w:tc>
          <w:tcPr>
            <w:tcW w:w="1247" w:type="dxa"/>
            <w:tcBorders>
              <w:top w:val="single" w:sz="4" w:space="0" w:color="auto"/>
              <w:left w:val="single" w:sz="4" w:space="0" w:color="auto"/>
              <w:bottom w:val="single" w:sz="4" w:space="0" w:color="auto"/>
              <w:right w:val="single" w:sz="4" w:space="0" w:color="auto"/>
            </w:tcBorders>
            <w:hideMark/>
          </w:tcPr>
          <w:p w14:paraId="147B9499" w14:textId="77777777" w:rsidR="00616638" w:rsidRPr="00532C65" w:rsidRDefault="00616638" w:rsidP="00616638">
            <w:pPr>
              <w:jc w:val="center"/>
              <w:rPr>
                <w:rFonts w:eastAsia="Times New Roman"/>
                <w:sz w:val="18"/>
                <w:szCs w:val="18"/>
              </w:rPr>
            </w:pPr>
            <w:r w:rsidRPr="00532C65">
              <w:rPr>
                <w:rFonts w:eastAsia="Times New Roman"/>
                <w:sz w:val="18"/>
                <w:szCs w:val="18"/>
              </w:rPr>
              <w:t>3.8</w:t>
            </w:r>
          </w:p>
        </w:tc>
        <w:tc>
          <w:tcPr>
            <w:tcW w:w="1134" w:type="dxa"/>
            <w:tcBorders>
              <w:top w:val="single" w:sz="4" w:space="0" w:color="auto"/>
              <w:left w:val="single" w:sz="4" w:space="0" w:color="auto"/>
              <w:bottom w:val="single" w:sz="4" w:space="0" w:color="auto"/>
              <w:right w:val="single" w:sz="4" w:space="0" w:color="auto"/>
            </w:tcBorders>
          </w:tcPr>
          <w:p w14:paraId="640064C2" w14:textId="77777777" w:rsidR="00616638" w:rsidRPr="00532C65" w:rsidRDefault="00616638" w:rsidP="00616638">
            <w:pPr>
              <w:widowControl/>
              <w:autoSpaceDE/>
              <w:autoSpaceDN/>
              <w:adjustRightInd/>
              <w:rPr>
                <w:rFonts w:eastAsia="Times New Roman"/>
                <w:sz w:val="18"/>
                <w:szCs w:val="18"/>
              </w:rPr>
            </w:pPr>
          </w:p>
        </w:tc>
      </w:tr>
      <w:tr w:rsidR="00616638" w:rsidRPr="00532C65" w14:paraId="760A3C4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CD75117"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Государственное </w:t>
            </w:r>
            <w:r w:rsidRPr="00532C65">
              <w:rPr>
                <w:rFonts w:eastAsia="Times New Roman"/>
                <w:sz w:val="18"/>
                <w:szCs w:val="18"/>
              </w:rPr>
              <w:lastRenderedPageBreak/>
              <w:t>управление</w:t>
            </w:r>
          </w:p>
        </w:tc>
        <w:tc>
          <w:tcPr>
            <w:tcW w:w="4848" w:type="dxa"/>
            <w:tcBorders>
              <w:top w:val="single" w:sz="4" w:space="0" w:color="auto"/>
              <w:left w:val="single" w:sz="4" w:space="0" w:color="auto"/>
              <w:bottom w:val="single" w:sz="4" w:space="0" w:color="auto"/>
              <w:right w:val="single" w:sz="4" w:space="0" w:color="auto"/>
            </w:tcBorders>
            <w:hideMark/>
          </w:tcPr>
          <w:p w14:paraId="0B4EAC29"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Размещение зданий, предназначенных</w:t>
            </w:r>
          </w:p>
          <w:p w14:paraId="642F5B56"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247" w:type="dxa"/>
            <w:tcBorders>
              <w:top w:val="single" w:sz="4" w:space="0" w:color="auto"/>
              <w:left w:val="single" w:sz="4" w:space="0" w:color="auto"/>
              <w:bottom w:val="single" w:sz="4" w:space="0" w:color="auto"/>
              <w:right w:val="single" w:sz="4" w:space="0" w:color="auto"/>
            </w:tcBorders>
            <w:hideMark/>
          </w:tcPr>
          <w:p w14:paraId="07CFE629"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3.8.1</w:t>
            </w:r>
          </w:p>
        </w:tc>
        <w:tc>
          <w:tcPr>
            <w:tcW w:w="1134" w:type="dxa"/>
            <w:tcBorders>
              <w:top w:val="single" w:sz="4" w:space="0" w:color="auto"/>
              <w:left w:val="single" w:sz="4" w:space="0" w:color="auto"/>
              <w:bottom w:val="single" w:sz="4" w:space="0" w:color="auto"/>
              <w:right w:val="single" w:sz="4" w:space="0" w:color="auto"/>
            </w:tcBorders>
            <w:hideMark/>
          </w:tcPr>
          <w:p w14:paraId="4DBD664B"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1237EFA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1B8A694" w14:textId="77777777" w:rsidR="00616638" w:rsidRPr="00532C65" w:rsidRDefault="00616638" w:rsidP="00616638">
            <w:pPr>
              <w:jc w:val="center"/>
              <w:rPr>
                <w:rFonts w:eastAsia="Times New Roman"/>
                <w:sz w:val="18"/>
                <w:szCs w:val="18"/>
              </w:rPr>
            </w:pPr>
            <w:r w:rsidRPr="00532C65">
              <w:rPr>
                <w:rFonts w:eastAsia="Times New Roman"/>
                <w:sz w:val="18"/>
                <w:szCs w:val="18"/>
              </w:rPr>
              <w:t>Представительская деятельность</w:t>
            </w:r>
          </w:p>
        </w:tc>
        <w:tc>
          <w:tcPr>
            <w:tcW w:w="4848" w:type="dxa"/>
            <w:tcBorders>
              <w:top w:val="single" w:sz="4" w:space="0" w:color="auto"/>
              <w:left w:val="single" w:sz="4" w:space="0" w:color="auto"/>
              <w:bottom w:val="single" w:sz="4" w:space="0" w:color="auto"/>
              <w:right w:val="single" w:sz="4" w:space="0" w:color="auto"/>
            </w:tcBorders>
            <w:hideMark/>
          </w:tcPr>
          <w:p w14:paraId="23DB2341"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247" w:type="dxa"/>
            <w:tcBorders>
              <w:top w:val="single" w:sz="4" w:space="0" w:color="auto"/>
              <w:left w:val="single" w:sz="4" w:space="0" w:color="auto"/>
              <w:bottom w:val="single" w:sz="4" w:space="0" w:color="auto"/>
              <w:right w:val="single" w:sz="4" w:space="0" w:color="auto"/>
            </w:tcBorders>
            <w:hideMark/>
          </w:tcPr>
          <w:p w14:paraId="28E443E4" w14:textId="77777777" w:rsidR="00616638" w:rsidRPr="00532C65" w:rsidRDefault="00616638" w:rsidP="00616638">
            <w:pPr>
              <w:jc w:val="center"/>
              <w:rPr>
                <w:rFonts w:eastAsia="Times New Roman"/>
                <w:sz w:val="18"/>
                <w:szCs w:val="18"/>
              </w:rPr>
            </w:pPr>
            <w:r w:rsidRPr="00532C65">
              <w:rPr>
                <w:rFonts w:eastAsia="Times New Roman"/>
                <w:sz w:val="18"/>
                <w:szCs w:val="18"/>
              </w:rPr>
              <w:t>3.8.2</w:t>
            </w:r>
          </w:p>
        </w:tc>
        <w:tc>
          <w:tcPr>
            <w:tcW w:w="1134" w:type="dxa"/>
            <w:tcBorders>
              <w:top w:val="single" w:sz="4" w:space="0" w:color="auto"/>
              <w:left w:val="single" w:sz="4" w:space="0" w:color="auto"/>
              <w:bottom w:val="single" w:sz="4" w:space="0" w:color="auto"/>
              <w:right w:val="single" w:sz="4" w:space="0" w:color="auto"/>
            </w:tcBorders>
            <w:hideMark/>
          </w:tcPr>
          <w:p w14:paraId="580D530D"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39209A2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6F233B7" w14:textId="77777777" w:rsidR="00616638" w:rsidRPr="00532C65" w:rsidRDefault="00616638" w:rsidP="00616638">
            <w:pPr>
              <w:jc w:val="center"/>
              <w:rPr>
                <w:rFonts w:eastAsia="Times New Roman"/>
                <w:sz w:val="18"/>
                <w:szCs w:val="18"/>
              </w:rPr>
            </w:pPr>
            <w:r w:rsidRPr="00532C65">
              <w:rPr>
                <w:rFonts w:eastAsia="Times New Roman"/>
                <w:sz w:val="18"/>
                <w:szCs w:val="18"/>
              </w:rPr>
              <w:t>Обеспечение научной деятельности</w:t>
            </w:r>
          </w:p>
        </w:tc>
        <w:tc>
          <w:tcPr>
            <w:tcW w:w="4848" w:type="dxa"/>
            <w:tcBorders>
              <w:top w:val="single" w:sz="4" w:space="0" w:color="auto"/>
              <w:left w:val="single" w:sz="4" w:space="0" w:color="auto"/>
              <w:bottom w:val="single" w:sz="4" w:space="0" w:color="auto"/>
              <w:right w:val="single" w:sz="4" w:space="0" w:color="auto"/>
            </w:tcBorders>
            <w:hideMark/>
          </w:tcPr>
          <w:p w14:paraId="14B696A0"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13" w:anchor="sub_1391" w:history="1">
              <w:r w:rsidRPr="00532C65">
                <w:rPr>
                  <w:rFonts w:eastAsia="Times New Roman"/>
                  <w:color w:val="106BBE"/>
                  <w:sz w:val="18"/>
                  <w:szCs w:val="18"/>
                </w:rPr>
                <w:t>кодами 3.9.1 - 3.9.3</w:t>
              </w:r>
            </w:hyperlink>
          </w:p>
        </w:tc>
        <w:tc>
          <w:tcPr>
            <w:tcW w:w="1247" w:type="dxa"/>
            <w:tcBorders>
              <w:top w:val="single" w:sz="4" w:space="0" w:color="auto"/>
              <w:left w:val="single" w:sz="4" w:space="0" w:color="auto"/>
              <w:bottom w:val="single" w:sz="4" w:space="0" w:color="auto"/>
              <w:right w:val="single" w:sz="4" w:space="0" w:color="auto"/>
            </w:tcBorders>
            <w:hideMark/>
          </w:tcPr>
          <w:p w14:paraId="3BBD32DF" w14:textId="77777777" w:rsidR="00616638" w:rsidRPr="00532C65" w:rsidRDefault="00616638" w:rsidP="00616638">
            <w:pPr>
              <w:jc w:val="center"/>
              <w:rPr>
                <w:rFonts w:eastAsia="Times New Roman"/>
                <w:sz w:val="18"/>
                <w:szCs w:val="18"/>
              </w:rPr>
            </w:pPr>
            <w:r w:rsidRPr="00532C65">
              <w:rPr>
                <w:rFonts w:eastAsia="Times New Roman"/>
                <w:sz w:val="18"/>
                <w:szCs w:val="18"/>
              </w:rPr>
              <w:t>3.9</w:t>
            </w:r>
          </w:p>
        </w:tc>
        <w:tc>
          <w:tcPr>
            <w:tcW w:w="1134" w:type="dxa"/>
            <w:tcBorders>
              <w:top w:val="single" w:sz="4" w:space="0" w:color="auto"/>
              <w:left w:val="single" w:sz="4" w:space="0" w:color="auto"/>
              <w:bottom w:val="single" w:sz="4" w:space="0" w:color="auto"/>
              <w:right w:val="single" w:sz="4" w:space="0" w:color="auto"/>
            </w:tcBorders>
          </w:tcPr>
          <w:p w14:paraId="64555812" w14:textId="77777777" w:rsidR="00616638" w:rsidRPr="00532C65" w:rsidRDefault="00616638" w:rsidP="00616638">
            <w:pPr>
              <w:widowControl/>
              <w:autoSpaceDE/>
              <w:autoSpaceDN/>
              <w:adjustRightInd/>
              <w:rPr>
                <w:rFonts w:eastAsia="Times New Roman"/>
                <w:sz w:val="18"/>
                <w:szCs w:val="18"/>
              </w:rPr>
            </w:pPr>
          </w:p>
        </w:tc>
      </w:tr>
      <w:tr w:rsidR="00616638" w:rsidRPr="00532C65" w14:paraId="08D9CC95"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2C7C947" w14:textId="77777777" w:rsidR="00616638" w:rsidRPr="00532C65" w:rsidRDefault="00616638" w:rsidP="00616638">
            <w:pPr>
              <w:jc w:val="center"/>
              <w:rPr>
                <w:rFonts w:eastAsia="Times New Roman"/>
                <w:sz w:val="18"/>
                <w:szCs w:val="18"/>
              </w:rPr>
            </w:pPr>
            <w:r w:rsidRPr="00532C65">
              <w:rPr>
                <w:rFonts w:eastAsia="Times New Roman"/>
                <w:sz w:val="18"/>
                <w:szCs w:val="18"/>
              </w:rPr>
              <w:t>Обеспечение деятельности в области гидрометеорологии и смежных с ней областях</w:t>
            </w:r>
          </w:p>
        </w:tc>
        <w:tc>
          <w:tcPr>
            <w:tcW w:w="4848" w:type="dxa"/>
            <w:tcBorders>
              <w:top w:val="single" w:sz="4" w:space="0" w:color="auto"/>
              <w:left w:val="single" w:sz="4" w:space="0" w:color="auto"/>
              <w:bottom w:val="single" w:sz="4" w:space="0" w:color="auto"/>
              <w:right w:val="single" w:sz="4" w:space="0" w:color="auto"/>
            </w:tcBorders>
            <w:hideMark/>
          </w:tcPr>
          <w:p w14:paraId="35817838"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247" w:type="dxa"/>
            <w:tcBorders>
              <w:top w:val="single" w:sz="4" w:space="0" w:color="auto"/>
              <w:left w:val="single" w:sz="4" w:space="0" w:color="auto"/>
              <w:bottom w:val="single" w:sz="4" w:space="0" w:color="auto"/>
              <w:right w:val="single" w:sz="4" w:space="0" w:color="auto"/>
            </w:tcBorders>
            <w:hideMark/>
          </w:tcPr>
          <w:p w14:paraId="42EDC480" w14:textId="77777777" w:rsidR="00616638" w:rsidRPr="00532C65" w:rsidRDefault="00616638" w:rsidP="00616638">
            <w:pPr>
              <w:jc w:val="center"/>
              <w:rPr>
                <w:rFonts w:eastAsia="Times New Roman"/>
                <w:sz w:val="18"/>
                <w:szCs w:val="18"/>
              </w:rPr>
            </w:pPr>
            <w:r w:rsidRPr="00532C65">
              <w:rPr>
                <w:rFonts w:eastAsia="Times New Roman"/>
                <w:sz w:val="18"/>
                <w:szCs w:val="18"/>
              </w:rPr>
              <w:t>3.9.1</w:t>
            </w:r>
          </w:p>
        </w:tc>
        <w:tc>
          <w:tcPr>
            <w:tcW w:w="1134" w:type="dxa"/>
            <w:tcBorders>
              <w:top w:val="single" w:sz="4" w:space="0" w:color="auto"/>
              <w:left w:val="single" w:sz="4" w:space="0" w:color="auto"/>
              <w:bottom w:val="single" w:sz="4" w:space="0" w:color="auto"/>
              <w:right w:val="single" w:sz="4" w:space="0" w:color="auto"/>
            </w:tcBorders>
            <w:hideMark/>
          </w:tcPr>
          <w:p w14:paraId="36983945"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2897D669"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68A32AB" w14:textId="77777777" w:rsidR="00616638" w:rsidRPr="00532C65" w:rsidRDefault="00616638" w:rsidP="00616638">
            <w:pPr>
              <w:jc w:val="center"/>
              <w:rPr>
                <w:rFonts w:eastAsia="Times New Roman"/>
                <w:sz w:val="18"/>
                <w:szCs w:val="18"/>
              </w:rPr>
            </w:pPr>
            <w:r w:rsidRPr="00532C65">
              <w:rPr>
                <w:rFonts w:eastAsia="Times New Roman"/>
                <w:sz w:val="18"/>
                <w:szCs w:val="18"/>
              </w:rPr>
              <w:t>Проведение научных исследований</w:t>
            </w:r>
          </w:p>
        </w:tc>
        <w:tc>
          <w:tcPr>
            <w:tcW w:w="4848" w:type="dxa"/>
            <w:tcBorders>
              <w:top w:val="single" w:sz="4" w:space="0" w:color="auto"/>
              <w:left w:val="single" w:sz="4" w:space="0" w:color="auto"/>
              <w:bottom w:val="single" w:sz="4" w:space="0" w:color="auto"/>
              <w:right w:val="single" w:sz="4" w:space="0" w:color="auto"/>
            </w:tcBorders>
            <w:hideMark/>
          </w:tcPr>
          <w:p w14:paraId="1EC688FD"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247" w:type="dxa"/>
            <w:tcBorders>
              <w:top w:val="single" w:sz="4" w:space="0" w:color="auto"/>
              <w:left w:val="single" w:sz="4" w:space="0" w:color="auto"/>
              <w:bottom w:val="single" w:sz="4" w:space="0" w:color="auto"/>
              <w:right w:val="single" w:sz="4" w:space="0" w:color="auto"/>
            </w:tcBorders>
            <w:hideMark/>
          </w:tcPr>
          <w:p w14:paraId="41821499" w14:textId="77777777" w:rsidR="00616638" w:rsidRPr="00532C65" w:rsidRDefault="00616638" w:rsidP="00616638">
            <w:pPr>
              <w:jc w:val="center"/>
              <w:rPr>
                <w:rFonts w:eastAsia="Times New Roman"/>
                <w:sz w:val="18"/>
                <w:szCs w:val="18"/>
              </w:rPr>
            </w:pPr>
            <w:r w:rsidRPr="00532C65">
              <w:rPr>
                <w:rFonts w:eastAsia="Times New Roman"/>
                <w:sz w:val="18"/>
                <w:szCs w:val="18"/>
              </w:rPr>
              <w:t>3.9.2</w:t>
            </w:r>
          </w:p>
        </w:tc>
        <w:tc>
          <w:tcPr>
            <w:tcW w:w="1134" w:type="dxa"/>
            <w:tcBorders>
              <w:top w:val="single" w:sz="4" w:space="0" w:color="auto"/>
              <w:left w:val="single" w:sz="4" w:space="0" w:color="auto"/>
              <w:bottom w:val="single" w:sz="4" w:space="0" w:color="auto"/>
              <w:right w:val="single" w:sz="4" w:space="0" w:color="auto"/>
            </w:tcBorders>
            <w:hideMark/>
          </w:tcPr>
          <w:p w14:paraId="365CFE62"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6B324AEA"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40947B2" w14:textId="77777777" w:rsidR="00616638" w:rsidRPr="00532C65" w:rsidRDefault="00616638" w:rsidP="00616638">
            <w:pPr>
              <w:jc w:val="center"/>
              <w:rPr>
                <w:rFonts w:eastAsia="Times New Roman"/>
                <w:sz w:val="18"/>
                <w:szCs w:val="18"/>
              </w:rPr>
            </w:pPr>
            <w:r w:rsidRPr="00532C65">
              <w:rPr>
                <w:rFonts w:eastAsia="Times New Roman"/>
                <w:sz w:val="18"/>
                <w:szCs w:val="18"/>
              </w:rPr>
              <w:t>Проведение научных испытаний</w:t>
            </w:r>
          </w:p>
        </w:tc>
        <w:tc>
          <w:tcPr>
            <w:tcW w:w="4848" w:type="dxa"/>
            <w:tcBorders>
              <w:top w:val="single" w:sz="4" w:space="0" w:color="auto"/>
              <w:left w:val="single" w:sz="4" w:space="0" w:color="auto"/>
              <w:bottom w:val="single" w:sz="4" w:space="0" w:color="auto"/>
              <w:right w:val="single" w:sz="4" w:space="0" w:color="auto"/>
            </w:tcBorders>
            <w:hideMark/>
          </w:tcPr>
          <w:p w14:paraId="5310516D"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247" w:type="dxa"/>
            <w:tcBorders>
              <w:top w:val="single" w:sz="4" w:space="0" w:color="auto"/>
              <w:left w:val="single" w:sz="4" w:space="0" w:color="auto"/>
              <w:bottom w:val="single" w:sz="4" w:space="0" w:color="auto"/>
              <w:right w:val="single" w:sz="4" w:space="0" w:color="auto"/>
            </w:tcBorders>
            <w:hideMark/>
          </w:tcPr>
          <w:p w14:paraId="3410B3AA" w14:textId="77777777" w:rsidR="00616638" w:rsidRPr="00532C65" w:rsidRDefault="00616638" w:rsidP="00616638">
            <w:pPr>
              <w:jc w:val="center"/>
              <w:rPr>
                <w:rFonts w:eastAsia="Times New Roman"/>
                <w:sz w:val="18"/>
                <w:szCs w:val="18"/>
              </w:rPr>
            </w:pPr>
            <w:r w:rsidRPr="00532C65">
              <w:rPr>
                <w:rFonts w:eastAsia="Times New Roman"/>
                <w:sz w:val="18"/>
                <w:szCs w:val="18"/>
              </w:rPr>
              <w:t>3.9.3</w:t>
            </w:r>
          </w:p>
        </w:tc>
        <w:tc>
          <w:tcPr>
            <w:tcW w:w="1134" w:type="dxa"/>
            <w:tcBorders>
              <w:top w:val="single" w:sz="4" w:space="0" w:color="auto"/>
              <w:left w:val="single" w:sz="4" w:space="0" w:color="auto"/>
              <w:bottom w:val="single" w:sz="4" w:space="0" w:color="auto"/>
              <w:right w:val="single" w:sz="4" w:space="0" w:color="auto"/>
            </w:tcBorders>
            <w:hideMark/>
          </w:tcPr>
          <w:p w14:paraId="7FC95E44"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567C2053"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370E8B9" w14:textId="77777777" w:rsidR="00616638" w:rsidRPr="00532C65" w:rsidRDefault="00616638" w:rsidP="00616638">
            <w:pPr>
              <w:jc w:val="center"/>
              <w:rPr>
                <w:rFonts w:eastAsia="Times New Roman"/>
                <w:sz w:val="18"/>
                <w:szCs w:val="18"/>
              </w:rPr>
            </w:pPr>
            <w:r w:rsidRPr="00532C65">
              <w:rPr>
                <w:rFonts w:eastAsia="Times New Roman"/>
                <w:sz w:val="18"/>
                <w:szCs w:val="18"/>
              </w:rPr>
              <w:t>Ветеринарное обслуживание</w:t>
            </w:r>
          </w:p>
        </w:tc>
        <w:tc>
          <w:tcPr>
            <w:tcW w:w="4848" w:type="dxa"/>
            <w:tcBorders>
              <w:top w:val="single" w:sz="4" w:space="0" w:color="auto"/>
              <w:left w:val="single" w:sz="4" w:space="0" w:color="auto"/>
              <w:bottom w:val="single" w:sz="4" w:space="0" w:color="auto"/>
              <w:right w:val="single" w:sz="4" w:space="0" w:color="auto"/>
            </w:tcBorders>
            <w:hideMark/>
          </w:tcPr>
          <w:p w14:paraId="1D9CC279"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14" w:anchor="sub_13101" w:history="1">
              <w:r w:rsidRPr="00532C65">
                <w:rPr>
                  <w:rFonts w:eastAsia="Times New Roman"/>
                  <w:color w:val="106BBE"/>
                  <w:sz w:val="18"/>
                  <w:szCs w:val="18"/>
                </w:rPr>
                <w:t>кодами 3.10.1 - 3.10.2</w:t>
              </w:r>
            </w:hyperlink>
          </w:p>
        </w:tc>
        <w:tc>
          <w:tcPr>
            <w:tcW w:w="1247" w:type="dxa"/>
            <w:tcBorders>
              <w:top w:val="single" w:sz="4" w:space="0" w:color="auto"/>
              <w:left w:val="single" w:sz="4" w:space="0" w:color="auto"/>
              <w:bottom w:val="single" w:sz="4" w:space="0" w:color="auto"/>
              <w:right w:val="single" w:sz="4" w:space="0" w:color="auto"/>
            </w:tcBorders>
            <w:hideMark/>
          </w:tcPr>
          <w:p w14:paraId="21DD5774" w14:textId="77777777" w:rsidR="00616638" w:rsidRPr="00532C65" w:rsidRDefault="00616638" w:rsidP="00616638">
            <w:pPr>
              <w:jc w:val="center"/>
              <w:rPr>
                <w:rFonts w:eastAsia="Times New Roman"/>
                <w:sz w:val="18"/>
                <w:szCs w:val="18"/>
              </w:rPr>
            </w:pPr>
            <w:r w:rsidRPr="00532C65">
              <w:rPr>
                <w:rFonts w:eastAsia="Times New Roman"/>
                <w:sz w:val="18"/>
                <w:szCs w:val="18"/>
              </w:rPr>
              <w:t>3.10</w:t>
            </w:r>
          </w:p>
        </w:tc>
        <w:tc>
          <w:tcPr>
            <w:tcW w:w="1134" w:type="dxa"/>
            <w:tcBorders>
              <w:top w:val="single" w:sz="4" w:space="0" w:color="auto"/>
              <w:left w:val="single" w:sz="4" w:space="0" w:color="auto"/>
              <w:bottom w:val="single" w:sz="4" w:space="0" w:color="auto"/>
              <w:right w:val="single" w:sz="4" w:space="0" w:color="auto"/>
            </w:tcBorders>
          </w:tcPr>
          <w:p w14:paraId="4370B929" w14:textId="77777777" w:rsidR="00616638" w:rsidRPr="00532C65" w:rsidRDefault="00616638" w:rsidP="00616638">
            <w:pPr>
              <w:widowControl/>
              <w:autoSpaceDE/>
              <w:autoSpaceDN/>
              <w:adjustRightInd/>
              <w:rPr>
                <w:rFonts w:eastAsia="Times New Roman"/>
                <w:sz w:val="18"/>
                <w:szCs w:val="18"/>
              </w:rPr>
            </w:pPr>
          </w:p>
        </w:tc>
      </w:tr>
      <w:tr w:rsidR="00616638" w:rsidRPr="00532C65" w14:paraId="27350D1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2F10676" w14:textId="77777777" w:rsidR="00616638" w:rsidRPr="00532C65" w:rsidRDefault="00616638" w:rsidP="00616638">
            <w:pPr>
              <w:jc w:val="center"/>
              <w:rPr>
                <w:rFonts w:eastAsia="Times New Roman"/>
                <w:sz w:val="18"/>
                <w:szCs w:val="18"/>
              </w:rPr>
            </w:pPr>
            <w:r w:rsidRPr="00532C65">
              <w:rPr>
                <w:rFonts w:eastAsia="Times New Roman"/>
                <w:sz w:val="18"/>
                <w:szCs w:val="18"/>
              </w:rPr>
              <w:t>Амбулаторное ветеринарное обслуживание</w:t>
            </w:r>
          </w:p>
        </w:tc>
        <w:tc>
          <w:tcPr>
            <w:tcW w:w="4848" w:type="dxa"/>
            <w:tcBorders>
              <w:top w:val="single" w:sz="4" w:space="0" w:color="auto"/>
              <w:left w:val="single" w:sz="4" w:space="0" w:color="auto"/>
              <w:bottom w:val="single" w:sz="4" w:space="0" w:color="auto"/>
              <w:right w:val="single" w:sz="4" w:space="0" w:color="auto"/>
            </w:tcBorders>
            <w:hideMark/>
          </w:tcPr>
          <w:p w14:paraId="2391D5CE"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247" w:type="dxa"/>
            <w:tcBorders>
              <w:top w:val="single" w:sz="4" w:space="0" w:color="auto"/>
              <w:left w:val="single" w:sz="4" w:space="0" w:color="auto"/>
              <w:bottom w:val="single" w:sz="4" w:space="0" w:color="auto"/>
              <w:right w:val="single" w:sz="4" w:space="0" w:color="auto"/>
            </w:tcBorders>
            <w:hideMark/>
          </w:tcPr>
          <w:p w14:paraId="2CC3F9E8" w14:textId="77777777" w:rsidR="00616638" w:rsidRPr="00532C65" w:rsidRDefault="00616638" w:rsidP="00616638">
            <w:pPr>
              <w:jc w:val="center"/>
              <w:rPr>
                <w:rFonts w:eastAsia="Times New Roman"/>
                <w:sz w:val="18"/>
                <w:szCs w:val="18"/>
              </w:rPr>
            </w:pPr>
            <w:r w:rsidRPr="00532C65">
              <w:rPr>
                <w:rFonts w:eastAsia="Times New Roman"/>
                <w:sz w:val="18"/>
                <w:szCs w:val="18"/>
              </w:rPr>
              <w:t>3.10.1</w:t>
            </w:r>
          </w:p>
        </w:tc>
        <w:tc>
          <w:tcPr>
            <w:tcW w:w="1134" w:type="dxa"/>
            <w:tcBorders>
              <w:top w:val="single" w:sz="4" w:space="0" w:color="auto"/>
              <w:left w:val="single" w:sz="4" w:space="0" w:color="auto"/>
              <w:bottom w:val="single" w:sz="4" w:space="0" w:color="auto"/>
              <w:right w:val="single" w:sz="4" w:space="0" w:color="auto"/>
            </w:tcBorders>
            <w:hideMark/>
          </w:tcPr>
          <w:p w14:paraId="75570A5A"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7156ACBA"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9430E15" w14:textId="77777777" w:rsidR="00616638" w:rsidRPr="00532C65" w:rsidRDefault="00616638" w:rsidP="00616638">
            <w:pPr>
              <w:jc w:val="center"/>
              <w:rPr>
                <w:rFonts w:eastAsia="Times New Roman"/>
                <w:sz w:val="18"/>
                <w:szCs w:val="18"/>
              </w:rPr>
            </w:pPr>
            <w:r w:rsidRPr="00532C65">
              <w:rPr>
                <w:rFonts w:eastAsia="Times New Roman"/>
                <w:sz w:val="18"/>
                <w:szCs w:val="18"/>
              </w:rPr>
              <w:t>Приюты для животных</w:t>
            </w:r>
          </w:p>
        </w:tc>
        <w:tc>
          <w:tcPr>
            <w:tcW w:w="4848" w:type="dxa"/>
            <w:tcBorders>
              <w:top w:val="single" w:sz="4" w:space="0" w:color="auto"/>
              <w:left w:val="single" w:sz="4" w:space="0" w:color="auto"/>
              <w:bottom w:val="single" w:sz="4" w:space="0" w:color="auto"/>
              <w:right w:val="single" w:sz="4" w:space="0" w:color="auto"/>
            </w:tcBorders>
            <w:hideMark/>
          </w:tcPr>
          <w:p w14:paraId="5C800B5A"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оказания ветеринарных услуг в стационаре;</w:t>
            </w:r>
          </w:p>
          <w:p w14:paraId="37405FBA"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BA528DB"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организации гостиниц для животных</w:t>
            </w:r>
          </w:p>
        </w:tc>
        <w:tc>
          <w:tcPr>
            <w:tcW w:w="1247" w:type="dxa"/>
            <w:tcBorders>
              <w:top w:val="single" w:sz="4" w:space="0" w:color="auto"/>
              <w:left w:val="single" w:sz="4" w:space="0" w:color="auto"/>
              <w:bottom w:val="single" w:sz="4" w:space="0" w:color="auto"/>
              <w:right w:val="single" w:sz="4" w:space="0" w:color="auto"/>
            </w:tcBorders>
            <w:hideMark/>
          </w:tcPr>
          <w:p w14:paraId="4A1D1B92" w14:textId="77777777" w:rsidR="00616638" w:rsidRPr="00532C65" w:rsidRDefault="00616638" w:rsidP="00616638">
            <w:pPr>
              <w:jc w:val="center"/>
              <w:rPr>
                <w:rFonts w:eastAsia="Times New Roman"/>
                <w:sz w:val="18"/>
                <w:szCs w:val="18"/>
              </w:rPr>
            </w:pPr>
            <w:r w:rsidRPr="00532C65">
              <w:rPr>
                <w:rFonts w:eastAsia="Times New Roman"/>
                <w:sz w:val="18"/>
                <w:szCs w:val="18"/>
              </w:rPr>
              <w:t>3.10.2</w:t>
            </w:r>
          </w:p>
        </w:tc>
        <w:tc>
          <w:tcPr>
            <w:tcW w:w="1134" w:type="dxa"/>
            <w:tcBorders>
              <w:top w:val="single" w:sz="4" w:space="0" w:color="auto"/>
              <w:left w:val="single" w:sz="4" w:space="0" w:color="auto"/>
              <w:bottom w:val="single" w:sz="4" w:space="0" w:color="auto"/>
              <w:right w:val="single" w:sz="4" w:space="0" w:color="auto"/>
            </w:tcBorders>
            <w:hideMark/>
          </w:tcPr>
          <w:p w14:paraId="59B78ADA"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4351B1A2"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52D4C1D" w14:textId="77777777" w:rsidR="00616638" w:rsidRPr="00532C65" w:rsidRDefault="00616638" w:rsidP="00616638">
            <w:pPr>
              <w:jc w:val="center"/>
              <w:rPr>
                <w:rFonts w:eastAsia="Times New Roman"/>
                <w:sz w:val="18"/>
                <w:szCs w:val="18"/>
              </w:rPr>
            </w:pPr>
            <w:r w:rsidRPr="00532C65">
              <w:rPr>
                <w:rFonts w:eastAsia="Times New Roman"/>
                <w:sz w:val="18"/>
                <w:szCs w:val="18"/>
              </w:rPr>
              <w:t>Предпринимательство</w:t>
            </w:r>
          </w:p>
        </w:tc>
        <w:tc>
          <w:tcPr>
            <w:tcW w:w="4848" w:type="dxa"/>
            <w:tcBorders>
              <w:top w:val="single" w:sz="4" w:space="0" w:color="auto"/>
              <w:left w:val="single" w:sz="4" w:space="0" w:color="auto"/>
              <w:bottom w:val="single" w:sz="4" w:space="0" w:color="auto"/>
              <w:right w:val="single" w:sz="4" w:space="0" w:color="auto"/>
            </w:tcBorders>
            <w:hideMark/>
          </w:tcPr>
          <w:p w14:paraId="55CDC7C8"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115" w:anchor="sub_1041" w:history="1">
              <w:r w:rsidRPr="00532C65">
                <w:rPr>
                  <w:rFonts w:eastAsia="Times New Roman"/>
                  <w:color w:val="106BBE"/>
                  <w:sz w:val="18"/>
                  <w:szCs w:val="18"/>
                </w:rPr>
                <w:t>кодами 4.1 - 4.10</w:t>
              </w:r>
            </w:hyperlink>
          </w:p>
        </w:tc>
        <w:tc>
          <w:tcPr>
            <w:tcW w:w="1247" w:type="dxa"/>
            <w:tcBorders>
              <w:top w:val="single" w:sz="4" w:space="0" w:color="auto"/>
              <w:left w:val="single" w:sz="4" w:space="0" w:color="auto"/>
              <w:bottom w:val="single" w:sz="4" w:space="0" w:color="auto"/>
              <w:right w:val="single" w:sz="4" w:space="0" w:color="auto"/>
            </w:tcBorders>
            <w:hideMark/>
          </w:tcPr>
          <w:p w14:paraId="527615ED" w14:textId="77777777" w:rsidR="00616638" w:rsidRPr="00532C65" w:rsidRDefault="00616638" w:rsidP="00616638">
            <w:pPr>
              <w:jc w:val="center"/>
              <w:rPr>
                <w:rFonts w:eastAsia="Times New Roman"/>
                <w:sz w:val="18"/>
                <w:szCs w:val="18"/>
              </w:rPr>
            </w:pPr>
            <w:r w:rsidRPr="00532C65">
              <w:rPr>
                <w:rFonts w:eastAsia="Times New Roman"/>
                <w:sz w:val="18"/>
                <w:szCs w:val="18"/>
              </w:rPr>
              <w:t>4.0</w:t>
            </w:r>
          </w:p>
        </w:tc>
        <w:tc>
          <w:tcPr>
            <w:tcW w:w="1134" w:type="dxa"/>
            <w:tcBorders>
              <w:top w:val="single" w:sz="4" w:space="0" w:color="auto"/>
              <w:left w:val="single" w:sz="4" w:space="0" w:color="auto"/>
              <w:bottom w:val="single" w:sz="4" w:space="0" w:color="auto"/>
              <w:right w:val="single" w:sz="4" w:space="0" w:color="auto"/>
            </w:tcBorders>
          </w:tcPr>
          <w:p w14:paraId="17340FE0" w14:textId="77777777" w:rsidR="00616638" w:rsidRPr="00532C65" w:rsidRDefault="00616638" w:rsidP="00616638">
            <w:pPr>
              <w:widowControl/>
              <w:autoSpaceDE/>
              <w:autoSpaceDN/>
              <w:adjustRightInd/>
              <w:rPr>
                <w:rFonts w:eastAsia="Times New Roman"/>
                <w:sz w:val="18"/>
                <w:szCs w:val="18"/>
              </w:rPr>
            </w:pPr>
          </w:p>
        </w:tc>
      </w:tr>
      <w:tr w:rsidR="00616638" w:rsidRPr="00532C65" w14:paraId="0A0B9098"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018629A" w14:textId="77777777" w:rsidR="00616638" w:rsidRPr="00532C65" w:rsidRDefault="00616638" w:rsidP="00616638">
            <w:pPr>
              <w:jc w:val="center"/>
              <w:rPr>
                <w:rFonts w:eastAsia="Times New Roman"/>
                <w:sz w:val="18"/>
                <w:szCs w:val="18"/>
              </w:rPr>
            </w:pPr>
            <w:r w:rsidRPr="00532C65">
              <w:rPr>
                <w:rFonts w:eastAsia="Times New Roman"/>
                <w:sz w:val="18"/>
                <w:szCs w:val="18"/>
              </w:rPr>
              <w:t>Деловое управление</w:t>
            </w:r>
          </w:p>
        </w:tc>
        <w:tc>
          <w:tcPr>
            <w:tcW w:w="4848" w:type="dxa"/>
            <w:tcBorders>
              <w:top w:val="single" w:sz="4" w:space="0" w:color="auto"/>
              <w:left w:val="single" w:sz="4" w:space="0" w:color="auto"/>
              <w:bottom w:val="single" w:sz="4" w:space="0" w:color="auto"/>
              <w:right w:val="single" w:sz="4" w:space="0" w:color="auto"/>
            </w:tcBorders>
            <w:hideMark/>
          </w:tcPr>
          <w:p w14:paraId="328B841D"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532C65">
              <w:rPr>
                <w:rFonts w:eastAsia="Times New Roman"/>
                <w:sz w:val="18"/>
                <w:szCs w:val="18"/>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47" w:type="dxa"/>
            <w:tcBorders>
              <w:top w:val="single" w:sz="4" w:space="0" w:color="auto"/>
              <w:left w:val="single" w:sz="4" w:space="0" w:color="auto"/>
              <w:bottom w:val="single" w:sz="4" w:space="0" w:color="auto"/>
              <w:right w:val="single" w:sz="4" w:space="0" w:color="auto"/>
            </w:tcBorders>
            <w:hideMark/>
          </w:tcPr>
          <w:p w14:paraId="2D582208"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4.1</w:t>
            </w:r>
          </w:p>
        </w:tc>
        <w:tc>
          <w:tcPr>
            <w:tcW w:w="1134" w:type="dxa"/>
            <w:tcBorders>
              <w:top w:val="single" w:sz="4" w:space="0" w:color="auto"/>
              <w:left w:val="single" w:sz="4" w:space="0" w:color="auto"/>
              <w:bottom w:val="single" w:sz="4" w:space="0" w:color="auto"/>
              <w:right w:val="single" w:sz="4" w:space="0" w:color="auto"/>
            </w:tcBorders>
            <w:hideMark/>
          </w:tcPr>
          <w:p w14:paraId="291E4A0D"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487C26BA"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8B6CFB6" w14:textId="77777777" w:rsidR="00616638" w:rsidRPr="00532C65" w:rsidRDefault="00616638" w:rsidP="00616638">
            <w:pPr>
              <w:jc w:val="center"/>
              <w:rPr>
                <w:rFonts w:eastAsia="Times New Roman"/>
                <w:sz w:val="18"/>
                <w:szCs w:val="18"/>
              </w:rPr>
            </w:pPr>
            <w:r w:rsidRPr="00532C65">
              <w:rPr>
                <w:rFonts w:eastAsia="Times New Roman"/>
                <w:sz w:val="18"/>
                <w:szCs w:val="18"/>
              </w:rPr>
              <w:t>Объекты торговли (торговые центры, торгово-развлекательные центры (комплексы)</w:t>
            </w:r>
          </w:p>
        </w:tc>
        <w:tc>
          <w:tcPr>
            <w:tcW w:w="4848" w:type="dxa"/>
            <w:tcBorders>
              <w:top w:val="single" w:sz="4" w:space="0" w:color="auto"/>
              <w:left w:val="single" w:sz="4" w:space="0" w:color="auto"/>
              <w:bottom w:val="single" w:sz="4" w:space="0" w:color="auto"/>
              <w:right w:val="single" w:sz="4" w:space="0" w:color="auto"/>
            </w:tcBorders>
            <w:hideMark/>
          </w:tcPr>
          <w:p w14:paraId="184B77AC"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6" w:anchor="sub_1045" w:history="1">
              <w:r w:rsidRPr="00532C65">
                <w:rPr>
                  <w:rFonts w:eastAsia="Times New Roman"/>
                  <w:color w:val="106BBE"/>
                  <w:sz w:val="18"/>
                  <w:szCs w:val="18"/>
                </w:rPr>
                <w:t>кодами 4.5</w:t>
              </w:r>
            </w:hyperlink>
            <w:r w:rsidRPr="00532C65">
              <w:rPr>
                <w:rFonts w:eastAsia="Times New Roman"/>
                <w:sz w:val="18"/>
                <w:szCs w:val="18"/>
              </w:rPr>
              <w:t xml:space="preserve">, </w:t>
            </w:r>
            <w:hyperlink r:id="rId117" w:anchor="sub_1046" w:history="1">
              <w:r w:rsidRPr="00532C65">
                <w:rPr>
                  <w:rFonts w:eastAsia="Times New Roman"/>
                  <w:color w:val="106BBE"/>
                  <w:sz w:val="18"/>
                  <w:szCs w:val="18"/>
                </w:rPr>
                <w:t>4.6</w:t>
              </w:r>
            </w:hyperlink>
            <w:r w:rsidRPr="00532C65">
              <w:rPr>
                <w:rFonts w:eastAsia="Times New Roman"/>
                <w:sz w:val="18"/>
                <w:szCs w:val="18"/>
              </w:rPr>
              <w:t xml:space="preserve">, </w:t>
            </w:r>
            <w:hyperlink r:id="rId118" w:anchor="sub_1048" w:history="1">
              <w:r w:rsidRPr="00532C65">
                <w:rPr>
                  <w:rFonts w:eastAsia="Times New Roman"/>
                  <w:color w:val="106BBE"/>
                  <w:sz w:val="18"/>
                  <w:szCs w:val="18"/>
                </w:rPr>
                <w:t>4.8 - 4.8.2</w:t>
              </w:r>
            </w:hyperlink>
            <w:r w:rsidRPr="00532C65">
              <w:rPr>
                <w:rFonts w:eastAsia="Times New Roman"/>
                <w:sz w:val="18"/>
                <w:szCs w:val="18"/>
              </w:rPr>
              <w:t>;</w:t>
            </w:r>
          </w:p>
          <w:p w14:paraId="223AD362"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гаражей и (или) стоянок для автомобилей сотрудников и посетителей торгового центра</w:t>
            </w:r>
          </w:p>
        </w:tc>
        <w:tc>
          <w:tcPr>
            <w:tcW w:w="1247" w:type="dxa"/>
            <w:tcBorders>
              <w:top w:val="single" w:sz="4" w:space="0" w:color="auto"/>
              <w:left w:val="single" w:sz="4" w:space="0" w:color="auto"/>
              <w:bottom w:val="single" w:sz="4" w:space="0" w:color="auto"/>
              <w:right w:val="single" w:sz="4" w:space="0" w:color="auto"/>
            </w:tcBorders>
            <w:hideMark/>
          </w:tcPr>
          <w:p w14:paraId="45CC1E88" w14:textId="77777777" w:rsidR="00616638" w:rsidRPr="00532C65" w:rsidRDefault="00616638" w:rsidP="00616638">
            <w:pPr>
              <w:jc w:val="center"/>
              <w:rPr>
                <w:rFonts w:eastAsia="Times New Roman"/>
                <w:sz w:val="18"/>
                <w:szCs w:val="18"/>
              </w:rPr>
            </w:pPr>
            <w:r w:rsidRPr="00532C65">
              <w:rPr>
                <w:rFonts w:eastAsia="Times New Roman"/>
                <w:sz w:val="18"/>
                <w:szCs w:val="18"/>
              </w:rPr>
              <w:t>4.2</w:t>
            </w:r>
          </w:p>
        </w:tc>
        <w:tc>
          <w:tcPr>
            <w:tcW w:w="1134" w:type="dxa"/>
            <w:tcBorders>
              <w:top w:val="single" w:sz="4" w:space="0" w:color="auto"/>
              <w:left w:val="single" w:sz="4" w:space="0" w:color="auto"/>
              <w:bottom w:val="single" w:sz="4" w:space="0" w:color="auto"/>
              <w:right w:val="single" w:sz="4" w:space="0" w:color="auto"/>
            </w:tcBorders>
            <w:hideMark/>
          </w:tcPr>
          <w:p w14:paraId="42BC2FA2"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 xml:space="preserve">3,0/6,0 </w:t>
            </w:r>
          </w:p>
        </w:tc>
      </w:tr>
      <w:tr w:rsidR="00616638" w:rsidRPr="00532C65" w14:paraId="522C5392"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DE69558" w14:textId="77777777" w:rsidR="00616638" w:rsidRPr="00532C65" w:rsidRDefault="00616638" w:rsidP="00616638">
            <w:pPr>
              <w:jc w:val="center"/>
              <w:rPr>
                <w:rFonts w:eastAsia="Times New Roman"/>
                <w:sz w:val="18"/>
                <w:szCs w:val="18"/>
              </w:rPr>
            </w:pPr>
            <w:r w:rsidRPr="00532C65">
              <w:rPr>
                <w:rFonts w:eastAsia="Times New Roman"/>
                <w:sz w:val="18"/>
                <w:szCs w:val="18"/>
              </w:rPr>
              <w:t>Рынки</w:t>
            </w:r>
          </w:p>
        </w:tc>
        <w:tc>
          <w:tcPr>
            <w:tcW w:w="4848" w:type="dxa"/>
            <w:tcBorders>
              <w:top w:val="single" w:sz="4" w:space="0" w:color="auto"/>
              <w:left w:val="single" w:sz="4" w:space="0" w:color="auto"/>
              <w:bottom w:val="single" w:sz="4" w:space="0" w:color="auto"/>
              <w:right w:val="single" w:sz="4" w:space="0" w:color="auto"/>
            </w:tcBorders>
            <w:hideMark/>
          </w:tcPr>
          <w:p w14:paraId="71FC40C2"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54D52FA"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гаражей и (или) стоянок для автомобилей сотрудников и посетителей рынка</w:t>
            </w:r>
          </w:p>
        </w:tc>
        <w:tc>
          <w:tcPr>
            <w:tcW w:w="1247" w:type="dxa"/>
            <w:tcBorders>
              <w:top w:val="single" w:sz="4" w:space="0" w:color="auto"/>
              <w:left w:val="single" w:sz="4" w:space="0" w:color="auto"/>
              <w:bottom w:val="single" w:sz="4" w:space="0" w:color="auto"/>
              <w:right w:val="single" w:sz="4" w:space="0" w:color="auto"/>
            </w:tcBorders>
            <w:hideMark/>
          </w:tcPr>
          <w:p w14:paraId="32752E71" w14:textId="77777777" w:rsidR="00616638" w:rsidRPr="00532C65" w:rsidRDefault="00616638" w:rsidP="00616638">
            <w:pPr>
              <w:jc w:val="center"/>
              <w:rPr>
                <w:rFonts w:eastAsia="Times New Roman"/>
                <w:sz w:val="18"/>
                <w:szCs w:val="18"/>
              </w:rPr>
            </w:pPr>
            <w:r w:rsidRPr="00532C65">
              <w:rPr>
                <w:rFonts w:eastAsia="Times New Roman"/>
                <w:sz w:val="18"/>
                <w:szCs w:val="18"/>
              </w:rPr>
              <w:t>4.3</w:t>
            </w:r>
          </w:p>
        </w:tc>
        <w:tc>
          <w:tcPr>
            <w:tcW w:w="1134" w:type="dxa"/>
            <w:tcBorders>
              <w:top w:val="single" w:sz="4" w:space="0" w:color="auto"/>
              <w:left w:val="single" w:sz="4" w:space="0" w:color="auto"/>
              <w:bottom w:val="single" w:sz="4" w:space="0" w:color="auto"/>
              <w:right w:val="single" w:sz="4" w:space="0" w:color="auto"/>
            </w:tcBorders>
            <w:hideMark/>
          </w:tcPr>
          <w:p w14:paraId="54837500"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 xml:space="preserve">3,0/6,0 </w:t>
            </w:r>
          </w:p>
        </w:tc>
      </w:tr>
      <w:tr w:rsidR="00616638" w:rsidRPr="00532C65" w14:paraId="6984981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98EE853" w14:textId="77777777" w:rsidR="00616638" w:rsidRPr="00532C65" w:rsidRDefault="00616638" w:rsidP="00616638">
            <w:pPr>
              <w:jc w:val="center"/>
              <w:rPr>
                <w:rFonts w:eastAsia="Times New Roman"/>
                <w:sz w:val="18"/>
                <w:szCs w:val="18"/>
              </w:rPr>
            </w:pPr>
            <w:r w:rsidRPr="00532C65">
              <w:rPr>
                <w:rFonts w:eastAsia="Times New Roman"/>
                <w:sz w:val="18"/>
                <w:szCs w:val="18"/>
              </w:rPr>
              <w:t>Магазины</w:t>
            </w:r>
          </w:p>
        </w:tc>
        <w:tc>
          <w:tcPr>
            <w:tcW w:w="4848" w:type="dxa"/>
            <w:tcBorders>
              <w:top w:val="single" w:sz="4" w:space="0" w:color="auto"/>
              <w:left w:val="single" w:sz="4" w:space="0" w:color="auto"/>
              <w:bottom w:val="single" w:sz="4" w:space="0" w:color="auto"/>
              <w:right w:val="single" w:sz="4" w:space="0" w:color="auto"/>
            </w:tcBorders>
            <w:hideMark/>
          </w:tcPr>
          <w:p w14:paraId="4A737B4A"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47" w:type="dxa"/>
            <w:tcBorders>
              <w:top w:val="single" w:sz="4" w:space="0" w:color="auto"/>
              <w:left w:val="single" w:sz="4" w:space="0" w:color="auto"/>
              <w:bottom w:val="single" w:sz="4" w:space="0" w:color="auto"/>
              <w:right w:val="single" w:sz="4" w:space="0" w:color="auto"/>
            </w:tcBorders>
            <w:hideMark/>
          </w:tcPr>
          <w:p w14:paraId="4B4D9621" w14:textId="77777777" w:rsidR="00616638" w:rsidRPr="00532C65" w:rsidRDefault="00616638" w:rsidP="00616638">
            <w:pPr>
              <w:jc w:val="center"/>
              <w:rPr>
                <w:rFonts w:eastAsia="Times New Roman"/>
                <w:sz w:val="18"/>
                <w:szCs w:val="18"/>
              </w:rPr>
            </w:pPr>
            <w:r w:rsidRPr="00532C65">
              <w:rPr>
                <w:rFonts w:eastAsia="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hideMark/>
          </w:tcPr>
          <w:p w14:paraId="7A855E6E"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 xml:space="preserve">3,0/6,0 </w:t>
            </w:r>
          </w:p>
        </w:tc>
      </w:tr>
      <w:tr w:rsidR="00616638" w:rsidRPr="00532C65" w14:paraId="77E2BFCA"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ECCC856" w14:textId="77777777" w:rsidR="00616638" w:rsidRPr="00532C65" w:rsidRDefault="00616638" w:rsidP="00616638">
            <w:pPr>
              <w:jc w:val="center"/>
              <w:rPr>
                <w:rFonts w:eastAsia="Times New Roman"/>
                <w:sz w:val="18"/>
                <w:szCs w:val="18"/>
              </w:rPr>
            </w:pPr>
            <w:r w:rsidRPr="00532C65">
              <w:rPr>
                <w:rFonts w:eastAsia="Times New Roman"/>
                <w:sz w:val="18"/>
                <w:szCs w:val="18"/>
              </w:rPr>
              <w:t>Банковская и страховая деятельность</w:t>
            </w:r>
          </w:p>
        </w:tc>
        <w:tc>
          <w:tcPr>
            <w:tcW w:w="4848" w:type="dxa"/>
            <w:tcBorders>
              <w:top w:val="single" w:sz="4" w:space="0" w:color="auto"/>
              <w:left w:val="single" w:sz="4" w:space="0" w:color="auto"/>
              <w:bottom w:val="single" w:sz="4" w:space="0" w:color="auto"/>
              <w:right w:val="single" w:sz="4" w:space="0" w:color="auto"/>
            </w:tcBorders>
            <w:hideMark/>
          </w:tcPr>
          <w:p w14:paraId="312E5460"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247" w:type="dxa"/>
            <w:tcBorders>
              <w:top w:val="single" w:sz="4" w:space="0" w:color="auto"/>
              <w:left w:val="single" w:sz="4" w:space="0" w:color="auto"/>
              <w:bottom w:val="single" w:sz="4" w:space="0" w:color="auto"/>
              <w:right w:val="single" w:sz="4" w:space="0" w:color="auto"/>
            </w:tcBorders>
            <w:hideMark/>
          </w:tcPr>
          <w:p w14:paraId="5967A524" w14:textId="77777777" w:rsidR="00616638" w:rsidRPr="00532C65" w:rsidRDefault="00616638" w:rsidP="00616638">
            <w:pPr>
              <w:jc w:val="center"/>
              <w:rPr>
                <w:rFonts w:eastAsia="Times New Roman"/>
                <w:sz w:val="18"/>
                <w:szCs w:val="18"/>
              </w:rPr>
            </w:pPr>
            <w:r w:rsidRPr="00532C65">
              <w:rPr>
                <w:rFonts w:eastAsia="Times New Roman"/>
                <w:sz w:val="18"/>
                <w:szCs w:val="18"/>
              </w:rPr>
              <w:t>4.5</w:t>
            </w:r>
          </w:p>
        </w:tc>
        <w:tc>
          <w:tcPr>
            <w:tcW w:w="1134" w:type="dxa"/>
            <w:tcBorders>
              <w:top w:val="single" w:sz="4" w:space="0" w:color="auto"/>
              <w:left w:val="single" w:sz="4" w:space="0" w:color="auto"/>
              <w:bottom w:val="single" w:sz="4" w:space="0" w:color="auto"/>
              <w:right w:val="single" w:sz="4" w:space="0" w:color="auto"/>
            </w:tcBorders>
            <w:hideMark/>
          </w:tcPr>
          <w:p w14:paraId="78372DBE"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01D0094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0E4ACA1" w14:textId="77777777" w:rsidR="00616638" w:rsidRPr="00532C65" w:rsidRDefault="00616638" w:rsidP="00616638">
            <w:pPr>
              <w:jc w:val="center"/>
              <w:rPr>
                <w:rFonts w:eastAsia="Times New Roman"/>
                <w:sz w:val="18"/>
                <w:szCs w:val="18"/>
              </w:rPr>
            </w:pPr>
            <w:r w:rsidRPr="00532C65">
              <w:rPr>
                <w:rFonts w:eastAsia="Times New Roman"/>
                <w:sz w:val="18"/>
                <w:szCs w:val="18"/>
              </w:rPr>
              <w:t>Общественное питание</w:t>
            </w:r>
          </w:p>
        </w:tc>
        <w:tc>
          <w:tcPr>
            <w:tcW w:w="4848" w:type="dxa"/>
            <w:tcBorders>
              <w:top w:val="single" w:sz="4" w:space="0" w:color="auto"/>
              <w:left w:val="single" w:sz="4" w:space="0" w:color="auto"/>
              <w:bottom w:val="single" w:sz="4" w:space="0" w:color="auto"/>
              <w:right w:val="single" w:sz="4" w:space="0" w:color="auto"/>
            </w:tcBorders>
            <w:hideMark/>
          </w:tcPr>
          <w:p w14:paraId="6FBF8D41"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47" w:type="dxa"/>
            <w:tcBorders>
              <w:top w:val="single" w:sz="4" w:space="0" w:color="auto"/>
              <w:left w:val="single" w:sz="4" w:space="0" w:color="auto"/>
              <w:bottom w:val="single" w:sz="4" w:space="0" w:color="auto"/>
              <w:right w:val="single" w:sz="4" w:space="0" w:color="auto"/>
            </w:tcBorders>
            <w:hideMark/>
          </w:tcPr>
          <w:p w14:paraId="229ADE9E" w14:textId="77777777" w:rsidR="00616638" w:rsidRPr="00532C65" w:rsidRDefault="00616638" w:rsidP="00616638">
            <w:pPr>
              <w:jc w:val="center"/>
              <w:rPr>
                <w:rFonts w:eastAsia="Times New Roman"/>
                <w:sz w:val="18"/>
                <w:szCs w:val="18"/>
              </w:rPr>
            </w:pPr>
            <w:r w:rsidRPr="00532C65">
              <w:rPr>
                <w:rFonts w:eastAsia="Times New Roman"/>
                <w:sz w:val="18"/>
                <w:szCs w:val="18"/>
              </w:rPr>
              <w:t>4.6</w:t>
            </w:r>
          </w:p>
        </w:tc>
        <w:tc>
          <w:tcPr>
            <w:tcW w:w="1134" w:type="dxa"/>
            <w:tcBorders>
              <w:top w:val="single" w:sz="4" w:space="0" w:color="auto"/>
              <w:left w:val="single" w:sz="4" w:space="0" w:color="auto"/>
              <w:bottom w:val="single" w:sz="4" w:space="0" w:color="auto"/>
              <w:right w:val="single" w:sz="4" w:space="0" w:color="auto"/>
            </w:tcBorders>
            <w:hideMark/>
          </w:tcPr>
          <w:p w14:paraId="2A5B0B5F"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6DFAB9D2"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5012431" w14:textId="77777777" w:rsidR="00616638" w:rsidRPr="00532C65" w:rsidRDefault="00616638" w:rsidP="00616638">
            <w:pPr>
              <w:jc w:val="center"/>
              <w:rPr>
                <w:rFonts w:eastAsia="Times New Roman"/>
                <w:sz w:val="18"/>
                <w:szCs w:val="18"/>
              </w:rPr>
            </w:pPr>
            <w:r w:rsidRPr="00532C65">
              <w:rPr>
                <w:rFonts w:eastAsia="Times New Roman"/>
                <w:sz w:val="18"/>
                <w:szCs w:val="18"/>
              </w:rPr>
              <w:t>Гостиничное обслуживание</w:t>
            </w:r>
          </w:p>
        </w:tc>
        <w:tc>
          <w:tcPr>
            <w:tcW w:w="4848" w:type="dxa"/>
            <w:tcBorders>
              <w:top w:val="single" w:sz="4" w:space="0" w:color="auto"/>
              <w:left w:val="single" w:sz="4" w:space="0" w:color="auto"/>
              <w:bottom w:val="single" w:sz="4" w:space="0" w:color="auto"/>
              <w:right w:val="single" w:sz="4" w:space="0" w:color="auto"/>
            </w:tcBorders>
            <w:hideMark/>
          </w:tcPr>
          <w:p w14:paraId="37D62A25"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гостиниц.</w:t>
            </w:r>
          </w:p>
        </w:tc>
        <w:tc>
          <w:tcPr>
            <w:tcW w:w="1247" w:type="dxa"/>
            <w:tcBorders>
              <w:top w:val="single" w:sz="4" w:space="0" w:color="auto"/>
              <w:left w:val="single" w:sz="4" w:space="0" w:color="auto"/>
              <w:bottom w:val="single" w:sz="4" w:space="0" w:color="auto"/>
              <w:right w:val="single" w:sz="4" w:space="0" w:color="auto"/>
            </w:tcBorders>
            <w:hideMark/>
          </w:tcPr>
          <w:p w14:paraId="2E1B9CB8" w14:textId="77777777" w:rsidR="00616638" w:rsidRPr="00532C65" w:rsidRDefault="00616638" w:rsidP="00616638">
            <w:pPr>
              <w:jc w:val="center"/>
              <w:rPr>
                <w:rFonts w:eastAsia="Times New Roman"/>
                <w:sz w:val="18"/>
                <w:szCs w:val="18"/>
              </w:rPr>
            </w:pPr>
            <w:r w:rsidRPr="00532C65">
              <w:rPr>
                <w:rFonts w:eastAsia="Times New Roman"/>
                <w:sz w:val="18"/>
                <w:szCs w:val="18"/>
              </w:rPr>
              <w:t>4.7</w:t>
            </w:r>
          </w:p>
        </w:tc>
        <w:tc>
          <w:tcPr>
            <w:tcW w:w="1134" w:type="dxa"/>
            <w:tcBorders>
              <w:top w:val="single" w:sz="4" w:space="0" w:color="auto"/>
              <w:left w:val="single" w:sz="4" w:space="0" w:color="auto"/>
              <w:bottom w:val="single" w:sz="4" w:space="0" w:color="auto"/>
              <w:right w:val="single" w:sz="4" w:space="0" w:color="auto"/>
            </w:tcBorders>
            <w:hideMark/>
          </w:tcPr>
          <w:p w14:paraId="7457F90F"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3E14DE74"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6B7936B" w14:textId="77777777" w:rsidR="00616638" w:rsidRPr="00532C65" w:rsidRDefault="00616638" w:rsidP="00616638">
            <w:pPr>
              <w:jc w:val="center"/>
              <w:rPr>
                <w:rFonts w:eastAsia="Times New Roman"/>
                <w:sz w:val="18"/>
                <w:szCs w:val="18"/>
              </w:rPr>
            </w:pPr>
            <w:r w:rsidRPr="00532C65">
              <w:rPr>
                <w:rFonts w:eastAsia="Times New Roman"/>
                <w:sz w:val="18"/>
                <w:szCs w:val="18"/>
              </w:rPr>
              <w:t>Развлечение</w:t>
            </w:r>
          </w:p>
        </w:tc>
        <w:tc>
          <w:tcPr>
            <w:tcW w:w="4848" w:type="dxa"/>
            <w:tcBorders>
              <w:top w:val="single" w:sz="4" w:space="0" w:color="auto"/>
              <w:left w:val="single" w:sz="4" w:space="0" w:color="auto"/>
              <w:bottom w:val="single" w:sz="4" w:space="0" w:color="auto"/>
              <w:right w:val="single" w:sz="4" w:space="0" w:color="auto"/>
            </w:tcBorders>
            <w:hideMark/>
          </w:tcPr>
          <w:p w14:paraId="0B9F3987"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и сооружений, предназначенных для развлечения.</w:t>
            </w:r>
          </w:p>
          <w:p w14:paraId="766EB8B8"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119" w:anchor="sub_1481" w:history="1">
              <w:r w:rsidRPr="00532C65">
                <w:rPr>
                  <w:rFonts w:eastAsia="Times New Roman"/>
                  <w:color w:val="106BBE"/>
                  <w:sz w:val="18"/>
                  <w:szCs w:val="18"/>
                </w:rPr>
                <w:t>кодами 4.8.1 - 4.8.3</w:t>
              </w:r>
            </w:hyperlink>
          </w:p>
        </w:tc>
        <w:tc>
          <w:tcPr>
            <w:tcW w:w="1247" w:type="dxa"/>
            <w:tcBorders>
              <w:top w:val="single" w:sz="4" w:space="0" w:color="auto"/>
              <w:left w:val="single" w:sz="4" w:space="0" w:color="auto"/>
              <w:bottom w:val="single" w:sz="4" w:space="0" w:color="auto"/>
              <w:right w:val="single" w:sz="4" w:space="0" w:color="auto"/>
            </w:tcBorders>
            <w:hideMark/>
          </w:tcPr>
          <w:p w14:paraId="10B17264" w14:textId="77777777" w:rsidR="00616638" w:rsidRPr="00532C65" w:rsidRDefault="00616638" w:rsidP="00616638">
            <w:pPr>
              <w:jc w:val="center"/>
              <w:rPr>
                <w:rFonts w:eastAsia="Times New Roman"/>
                <w:sz w:val="18"/>
                <w:szCs w:val="18"/>
              </w:rPr>
            </w:pPr>
            <w:r w:rsidRPr="00532C65">
              <w:rPr>
                <w:rFonts w:eastAsia="Times New Roman"/>
                <w:sz w:val="18"/>
                <w:szCs w:val="18"/>
              </w:rPr>
              <w:t>4.8</w:t>
            </w:r>
          </w:p>
        </w:tc>
        <w:tc>
          <w:tcPr>
            <w:tcW w:w="1134" w:type="dxa"/>
            <w:tcBorders>
              <w:top w:val="single" w:sz="4" w:space="0" w:color="auto"/>
              <w:left w:val="single" w:sz="4" w:space="0" w:color="auto"/>
              <w:bottom w:val="single" w:sz="4" w:space="0" w:color="auto"/>
              <w:right w:val="single" w:sz="4" w:space="0" w:color="auto"/>
            </w:tcBorders>
            <w:hideMark/>
          </w:tcPr>
          <w:p w14:paraId="027E3070"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161FCA43"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1A6D099" w14:textId="77777777" w:rsidR="00616638" w:rsidRPr="00532C65" w:rsidRDefault="00616638" w:rsidP="00616638">
            <w:pPr>
              <w:jc w:val="center"/>
              <w:rPr>
                <w:rFonts w:eastAsia="Times New Roman"/>
                <w:sz w:val="18"/>
                <w:szCs w:val="18"/>
              </w:rPr>
            </w:pPr>
            <w:r w:rsidRPr="00532C65">
              <w:rPr>
                <w:rFonts w:eastAsia="Times New Roman"/>
                <w:sz w:val="18"/>
                <w:szCs w:val="18"/>
              </w:rPr>
              <w:t>Развлекательные мероприятия</w:t>
            </w:r>
          </w:p>
        </w:tc>
        <w:tc>
          <w:tcPr>
            <w:tcW w:w="4848" w:type="dxa"/>
            <w:tcBorders>
              <w:top w:val="single" w:sz="4" w:space="0" w:color="auto"/>
              <w:left w:val="single" w:sz="4" w:space="0" w:color="auto"/>
              <w:bottom w:val="single" w:sz="4" w:space="0" w:color="auto"/>
              <w:right w:val="single" w:sz="4" w:space="0" w:color="auto"/>
            </w:tcBorders>
            <w:hideMark/>
          </w:tcPr>
          <w:p w14:paraId="379D60DD"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247" w:type="dxa"/>
            <w:tcBorders>
              <w:top w:val="single" w:sz="4" w:space="0" w:color="auto"/>
              <w:left w:val="single" w:sz="4" w:space="0" w:color="auto"/>
              <w:bottom w:val="single" w:sz="4" w:space="0" w:color="auto"/>
              <w:right w:val="single" w:sz="4" w:space="0" w:color="auto"/>
            </w:tcBorders>
            <w:hideMark/>
          </w:tcPr>
          <w:p w14:paraId="2B99CB9D" w14:textId="77777777" w:rsidR="00616638" w:rsidRPr="00532C65" w:rsidRDefault="00616638" w:rsidP="00616638">
            <w:pPr>
              <w:jc w:val="center"/>
              <w:rPr>
                <w:rFonts w:eastAsia="Times New Roman"/>
                <w:sz w:val="18"/>
                <w:szCs w:val="18"/>
              </w:rPr>
            </w:pPr>
            <w:r w:rsidRPr="00532C65">
              <w:rPr>
                <w:rFonts w:eastAsia="Times New Roman"/>
                <w:sz w:val="18"/>
                <w:szCs w:val="18"/>
              </w:rPr>
              <w:t>4.8.1</w:t>
            </w:r>
          </w:p>
        </w:tc>
        <w:tc>
          <w:tcPr>
            <w:tcW w:w="1134" w:type="dxa"/>
            <w:tcBorders>
              <w:top w:val="single" w:sz="4" w:space="0" w:color="auto"/>
              <w:left w:val="single" w:sz="4" w:space="0" w:color="auto"/>
              <w:bottom w:val="single" w:sz="4" w:space="0" w:color="auto"/>
              <w:right w:val="single" w:sz="4" w:space="0" w:color="auto"/>
            </w:tcBorders>
            <w:hideMark/>
          </w:tcPr>
          <w:p w14:paraId="46250AE5"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2006F9E0"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C9F225D" w14:textId="77777777" w:rsidR="00616638" w:rsidRPr="00532C65" w:rsidRDefault="00616638" w:rsidP="00616638">
            <w:pPr>
              <w:jc w:val="center"/>
              <w:rPr>
                <w:rFonts w:eastAsia="Times New Roman"/>
                <w:sz w:val="18"/>
                <w:szCs w:val="18"/>
              </w:rPr>
            </w:pPr>
            <w:r w:rsidRPr="00532C65">
              <w:rPr>
                <w:rFonts w:eastAsia="Times New Roman"/>
                <w:sz w:val="18"/>
                <w:szCs w:val="18"/>
              </w:rPr>
              <w:t>Проведение азартных игр</w:t>
            </w:r>
          </w:p>
        </w:tc>
        <w:tc>
          <w:tcPr>
            <w:tcW w:w="4848" w:type="dxa"/>
            <w:tcBorders>
              <w:top w:val="single" w:sz="4" w:space="0" w:color="auto"/>
              <w:left w:val="single" w:sz="4" w:space="0" w:color="auto"/>
              <w:bottom w:val="single" w:sz="4" w:space="0" w:color="auto"/>
              <w:right w:val="single" w:sz="4" w:space="0" w:color="auto"/>
            </w:tcBorders>
            <w:hideMark/>
          </w:tcPr>
          <w:p w14:paraId="5FF62233"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247" w:type="dxa"/>
            <w:tcBorders>
              <w:top w:val="single" w:sz="4" w:space="0" w:color="auto"/>
              <w:left w:val="single" w:sz="4" w:space="0" w:color="auto"/>
              <w:bottom w:val="single" w:sz="4" w:space="0" w:color="auto"/>
              <w:right w:val="single" w:sz="4" w:space="0" w:color="auto"/>
            </w:tcBorders>
            <w:hideMark/>
          </w:tcPr>
          <w:p w14:paraId="008AE542" w14:textId="77777777" w:rsidR="00616638" w:rsidRPr="00532C65" w:rsidRDefault="00616638" w:rsidP="00616638">
            <w:pPr>
              <w:jc w:val="center"/>
              <w:rPr>
                <w:rFonts w:eastAsia="Times New Roman"/>
                <w:sz w:val="18"/>
                <w:szCs w:val="18"/>
              </w:rPr>
            </w:pPr>
            <w:r w:rsidRPr="00532C65">
              <w:rPr>
                <w:rFonts w:eastAsia="Times New Roman"/>
                <w:sz w:val="18"/>
                <w:szCs w:val="18"/>
              </w:rPr>
              <w:t>4.8.2</w:t>
            </w:r>
          </w:p>
        </w:tc>
        <w:tc>
          <w:tcPr>
            <w:tcW w:w="1134" w:type="dxa"/>
            <w:tcBorders>
              <w:top w:val="single" w:sz="4" w:space="0" w:color="auto"/>
              <w:left w:val="single" w:sz="4" w:space="0" w:color="auto"/>
              <w:bottom w:val="single" w:sz="4" w:space="0" w:color="auto"/>
              <w:right w:val="single" w:sz="4" w:space="0" w:color="auto"/>
            </w:tcBorders>
            <w:hideMark/>
          </w:tcPr>
          <w:p w14:paraId="6B89C993"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6D0663F4"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6ACD3ED" w14:textId="77777777" w:rsidR="00616638" w:rsidRPr="00532C65" w:rsidRDefault="00616638" w:rsidP="00616638">
            <w:pPr>
              <w:jc w:val="center"/>
              <w:rPr>
                <w:rFonts w:eastAsia="Times New Roman"/>
                <w:sz w:val="18"/>
                <w:szCs w:val="18"/>
              </w:rPr>
            </w:pPr>
            <w:r w:rsidRPr="00532C65">
              <w:rPr>
                <w:rFonts w:eastAsia="Times New Roman"/>
                <w:sz w:val="18"/>
                <w:szCs w:val="18"/>
              </w:rPr>
              <w:t>Проведение азартных игр в игорных зонах</w:t>
            </w:r>
          </w:p>
        </w:tc>
        <w:tc>
          <w:tcPr>
            <w:tcW w:w="4848" w:type="dxa"/>
            <w:tcBorders>
              <w:top w:val="single" w:sz="4" w:space="0" w:color="auto"/>
              <w:left w:val="single" w:sz="4" w:space="0" w:color="auto"/>
              <w:bottom w:val="single" w:sz="4" w:space="0" w:color="auto"/>
              <w:right w:val="single" w:sz="4" w:space="0" w:color="auto"/>
            </w:tcBorders>
            <w:hideMark/>
          </w:tcPr>
          <w:p w14:paraId="6F4B04DC"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247" w:type="dxa"/>
            <w:tcBorders>
              <w:top w:val="single" w:sz="4" w:space="0" w:color="auto"/>
              <w:left w:val="single" w:sz="4" w:space="0" w:color="auto"/>
              <w:bottom w:val="single" w:sz="4" w:space="0" w:color="auto"/>
              <w:right w:val="single" w:sz="4" w:space="0" w:color="auto"/>
            </w:tcBorders>
            <w:hideMark/>
          </w:tcPr>
          <w:p w14:paraId="2C065CFD" w14:textId="77777777" w:rsidR="00616638" w:rsidRPr="00532C65" w:rsidRDefault="00616638" w:rsidP="00616638">
            <w:pPr>
              <w:jc w:val="center"/>
              <w:rPr>
                <w:rFonts w:eastAsia="Times New Roman"/>
                <w:sz w:val="18"/>
                <w:szCs w:val="18"/>
              </w:rPr>
            </w:pPr>
            <w:r w:rsidRPr="00532C65">
              <w:rPr>
                <w:rFonts w:eastAsia="Times New Roman"/>
                <w:sz w:val="18"/>
                <w:szCs w:val="18"/>
              </w:rPr>
              <w:t>4.8.3</w:t>
            </w:r>
          </w:p>
        </w:tc>
        <w:tc>
          <w:tcPr>
            <w:tcW w:w="1134" w:type="dxa"/>
            <w:tcBorders>
              <w:top w:val="single" w:sz="4" w:space="0" w:color="auto"/>
              <w:left w:val="single" w:sz="4" w:space="0" w:color="auto"/>
              <w:bottom w:val="single" w:sz="4" w:space="0" w:color="auto"/>
              <w:right w:val="single" w:sz="4" w:space="0" w:color="auto"/>
            </w:tcBorders>
            <w:hideMark/>
          </w:tcPr>
          <w:p w14:paraId="0B2A3380"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65D789E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9357929" w14:textId="77777777" w:rsidR="00616638" w:rsidRPr="00532C65" w:rsidRDefault="00616638" w:rsidP="00616638">
            <w:pPr>
              <w:jc w:val="center"/>
              <w:rPr>
                <w:rFonts w:eastAsia="Times New Roman"/>
                <w:sz w:val="18"/>
                <w:szCs w:val="18"/>
              </w:rPr>
            </w:pPr>
            <w:r w:rsidRPr="00532C65">
              <w:rPr>
                <w:rFonts w:eastAsia="Times New Roman"/>
                <w:sz w:val="18"/>
                <w:szCs w:val="18"/>
              </w:rPr>
              <w:t>Служебные гаражи</w:t>
            </w:r>
          </w:p>
        </w:tc>
        <w:tc>
          <w:tcPr>
            <w:tcW w:w="4848" w:type="dxa"/>
            <w:tcBorders>
              <w:top w:val="single" w:sz="4" w:space="0" w:color="auto"/>
              <w:left w:val="single" w:sz="4" w:space="0" w:color="auto"/>
              <w:bottom w:val="single" w:sz="4" w:space="0" w:color="auto"/>
              <w:right w:val="single" w:sz="4" w:space="0" w:color="auto"/>
            </w:tcBorders>
            <w:hideMark/>
          </w:tcPr>
          <w:p w14:paraId="0375D491"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0" w:anchor="sub_1030" w:history="1">
              <w:r w:rsidRPr="00532C65">
                <w:rPr>
                  <w:rFonts w:eastAsia="Times New Roman"/>
                  <w:color w:val="106BBE"/>
                  <w:sz w:val="18"/>
                  <w:szCs w:val="18"/>
                </w:rPr>
                <w:t>кодами 3.0</w:t>
              </w:r>
            </w:hyperlink>
            <w:r w:rsidRPr="00532C65">
              <w:rPr>
                <w:rFonts w:eastAsia="Times New Roman"/>
                <w:sz w:val="18"/>
                <w:szCs w:val="18"/>
              </w:rPr>
              <w:t xml:space="preserve">, </w:t>
            </w:r>
            <w:hyperlink r:id="rId121" w:anchor="sub_1040" w:history="1">
              <w:r w:rsidRPr="00532C65">
                <w:rPr>
                  <w:rFonts w:eastAsia="Times New Roman"/>
                  <w:color w:val="106BBE"/>
                  <w:sz w:val="18"/>
                  <w:szCs w:val="18"/>
                </w:rPr>
                <w:t>4.0</w:t>
              </w:r>
            </w:hyperlink>
            <w:r w:rsidRPr="00532C65">
              <w:rPr>
                <w:rFonts w:eastAsia="Times New Roman"/>
                <w:sz w:val="18"/>
                <w:szCs w:val="18"/>
              </w:rPr>
              <w:t>, а также для стоянки и хранения транспортных средств общего пользования, в том числе в депо</w:t>
            </w:r>
          </w:p>
        </w:tc>
        <w:tc>
          <w:tcPr>
            <w:tcW w:w="1247" w:type="dxa"/>
            <w:tcBorders>
              <w:top w:val="single" w:sz="4" w:space="0" w:color="auto"/>
              <w:left w:val="single" w:sz="4" w:space="0" w:color="auto"/>
              <w:bottom w:val="single" w:sz="4" w:space="0" w:color="auto"/>
              <w:right w:val="single" w:sz="4" w:space="0" w:color="auto"/>
            </w:tcBorders>
            <w:hideMark/>
          </w:tcPr>
          <w:p w14:paraId="5A687AC4" w14:textId="77777777" w:rsidR="00616638" w:rsidRPr="00532C65" w:rsidRDefault="00616638" w:rsidP="00616638">
            <w:pPr>
              <w:jc w:val="center"/>
              <w:rPr>
                <w:rFonts w:eastAsia="Times New Roman"/>
                <w:sz w:val="18"/>
                <w:szCs w:val="18"/>
              </w:rPr>
            </w:pPr>
            <w:r w:rsidRPr="00532C65">
              <w:rPr>
                <w:rFonts w:eastAsia="Times New Roman"/>
                <w:sz w:val="18"/>
                <w:szCs w:val="18"/>
              </w:rPr>
              <w:t>4.9</w:t>
            </w:r>
          </w:p>
        </w:tc>
        <w:tc>
          <w:tcPr>
            <w:tcW w:w="1134" w:type="dxa"/>
            <w:tcBorders>
              <w:top w:val="single" w:sz="4" w:space="0" w:color="auto"/>
              <w:left w:val="single" w:sz="4" w:space="0" w:color="auto"/>
              <w:bottom w:val="single" w:sz="4" w:space="0" w:color="auto"/>
              <w:right w:val="single" w:sz="4" w:space="0" w:color="auto"/>
            </w:tcBorders>
            <w:hideMark/>
          </w:tcPr>
          <w:p w14:paraId="753AA4F7"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0A4921A3"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8D2F5AF" w14:textId="77777777" w:rsidR="00616638" w:rsidRPr="00532C65" w:rsidRDefault="00616638" w:rsidP="00616638">
            <w:pPr>
              <w:jc w:val="center"/>
              <w:rPr>
                <w:rFonts w:eastAsia="Times New Roman"/>
                <w:sz w:val="18"/>
                <w:szCs w:val="18"/>
              </w:rPr>
            </w:pPr>
            <w:r w:rsidRPr="00532C65">
              <w:rPr>
                <w:rFonts w:eastAsia="Times New Roman"/>
                <w:sz w:val="18"/>
                <w:szCs w:val="18"/>
              </w:rPr>
              <w:t>Объекты дорожного сервиса</w:t>
            </w:r>
          </w:p>
        </w:tc>
        <w:tc>
          <w:tcPr>
            <w:tcW w:w="4848" w:type="dxa"/>
            <w:tcBorders>
              <w:top w:val="single" w:sz="4" w:space="0" w:color="auto"/>
              <w:left w:val="single" w:sz="4" w:space="0" w:color="auto"/>
              <w:bottom w:val="single" w:sz="4" w:space="0" w:color="auto"/>
              <w:right w:val="single" w:sz="4" w:space="0" w:color="auto"/>
            </w:tcBorders>
            <w:hideMark/>
          </w:tcPr>
          <w:p w14:paraId="7027F0F8"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22" w:anchor="sub_14911" w:history="1">
              <w:r w:rsidRPr="00532C65">
                <w:rPr>
                  <w:rFonts w:eastAsia="Times New Roman"/>
                  <w:color w:val="106BBE"/>
                  <w:sz w:val="18"/>
                  <w:szCs w:val="18"/>
                </w:rPr>
                <w:t>кодами 4.9.1.1 - 4.9.1.4</w:t>
              </w:r>
            </w:hyperlink>
          </w:p>
        </w:tc>
        <w:tc>
          <w:tcPr>
            <w:tcW w:w="1247" w:type="dxa"/>
            <w:tcBorders>
              <w:top w:val="single" w:sz="4" w:space="0" w:color="auto"/>
              <w:left w:val="single" w:sz="4" w:space="0" w:color="auto"/>
              <w:bottom w:val="single" w:sz="4" w:space="0" w:color="auto"/>
              <w:right w:val="single" w:sz="4" w:space="0" w:color="auto"/>
            </w:tcBorders>
            <w:hideMark/>
          </w:tcPr>
          <w:p w14:paraId="4754555A" w14:textId="77777777" w:rsidR="00616638" w:rsidRPr="00532C65" w:rsidRDefault="00616638" w:rsidP="00616638">
            <w:pPr>
              <w:jc w:val="center"/>
              <w:rPr>
                <w:rFonts w:eastAsia="Times New Roman"/>
                <w:sz w:val="18"/>
                <w:szCs w:val="18"/>
              </w:rPr>
            </w:pPr>
            <w:r w:rsidRPr="00532C65">
              <w:rPr>
                <w:rFonts w:eastAsia="Times New Roman"/>
                <w:sz w:val="18"/>
                <w:szCs w:val="18"/>
              </w:rPr>
              <w:t>4.9.1</w:t>
            </w:r>
          </w:p>
        </w:tc>
        <w:tc>
          <w:tcPr>
            <w:tcW w:w="1134" w:type="dxa"/>
            <w:tcBorders>
              <w:top w:val="single" w:sz="4" w:space="0" w:color="auto"/>
              <w:left w:val="single" w:sz="4" w:space="0" w:color="auto"/>
              <w:bottom w:val="single" w:sz="4" w:space="0" w:color="auto"/>
              <w:right w:val="single" w:sz="4" w:space="0" w:color="auto"/>
            </w:tcBorders>
          </w:tcPr>
          <w:p w14:paraId="095B2FE5" w14:textId="77777777" w:rsidR="00616638" w:rsidRPr="00532C65" w:rsidRDefault="00616638" w:rsidP="00616638">
            <w:pPr>
              <w:widowControl/>
              <w:autoSpaceDE/>
              <w:autoSpaceDN/>
              <w:adjustRightInd/>
              <w:rPr>
                <w:rFonts w:eastAsia="Times New Roman"/>
                <w:sz w:val="18"/>
                <w:szCs w:val="18"/>
              </w:rPr>
            </w:pPr>
          </w:p>
        </w:tc>
      </w:tr>
      <w:tr w:rsidR="00616638" w:rsidRPr="00532C65" w14:paraId="11D01C7E"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29C1B98" w14:textId="77777777" w:rsidR="00616638" w:rsidRPr="00532C65" w:rsidRDefault="00616638" w:rsidP="00616638">
            <w:pPr>
              <w:jc w:val="center"/>
              <w:rPr>
                <w:rFonts w:eastAsia="Times New Roman"/>
                <w:sz w:val="18"/>
                <w:szCs w:val="18"/>
              </w:rPr>
            </w:pPr>
            <w:r w:rsidRPr="00532C65">
              <w:rPr>
                <w:rFonts w:eastAsia="Times New Roman"/>
                <w:sz w:val="18"/>
                <w:szCs w:val="18"/>
              </w:rPr>
              <w:t>Заправка транспортных средств</w:t>
            </w:r>
          </w:p>
        </w:tc>
        <w:tc>
          <w:tcPr>
            <w:tcW w:w="4848" w:type="dxa"/>
            <w:tcBorders>
              <w:top w:val="single" w:sz="4" w:space="0" w:color="auto"/>
              <w:left w:val="single" w:sz="4" w:space="0" w:color="auto"/>
              <w:bottom w:val="single" w:sz="4" w:space="0" w:color="auto"/>
              <w:right w:val="single" w:sz="4" w:space="0" w:color="auto"/>
            </w:tcBorders>
            <w:hideMark/>
          </w:tcPr>
          <w:p w14:paraId="29DB6498"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автозаправочных станций;</w:t>
            </w:r>
          </w:p>
          <w:p w14:paraId="60AEF4E8"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магазинов сопутствующей торговли, зданий для организации общественного питания в качестве объектов дорожного сервиса</w:t>
            </w:r>
          </w:p>
        </w:tc>
        <w:tc>
          <w:tcPr>
            <w:tcW w:w="1247" w:type="dxa"/>
            <w:tcBorders>
              <w:top w:val="single" w:sz="4" w:space="0" w:color="auto"/>
              <w:left w:val="single" w:sz="4" w:space="0" w:color="auto"/>
              <w:bottom w:val="single" w:sz="4" w:space="0" w:color="auto"/>
              <w:right w:val="single" w:sz="4" w:space="0" w:color="auto"/>
            </w:tcBorders>
            <w:hideMark/>
          </w:tcPr>
          <w:p w14:paraId="32F65261" w14:textId="77777777" w:rsidR="00616638" w:rsidRPr="00532C65" w:rsidRDefault="00616638" w:rsidP="00616638">
            <w:pPr>
              <w:jc w:val="center"/>
              <w:rPr>
                <w:rFonts w:eastAsia="Times New Roman"/>
                <w:sz w:val="18"/>
                <w:szCs w:val="18"/>
              </w:rPr>
            </w:pPr>
            <w:r w:rsidRPr="00532C65">
              <w:rPr>
                <w:rFonts w:eastAsia="Times New Roman"/>
                <w:sz w:val="18"/>
                <w:szCs w:val="18"/>
              </w:rPr>
              <w:t>4.9.1.1</w:t>
            </w:r>
          </w:p>
        </w:tc>
        <w:tc>
          <w:tcPr>
            <w:tcW w:w="1134" w:type="dxa"/>
            <w:tcBorders>
              <w:top w:val="single" w:sz="4" w:space="0" w:color="auto"/>
              <w:left w:val="single" w:sz="4" w:space="0" w:color="auto"/>
              <w:bottom w:val="single" w:sz="4" w:space="0" w:color="auto"/>
              <w:right w:val="single" w:sz="4" w:space="0" w:color="auto"/>
            </w:tcBorders>
            <w:hideMark/>
          </w:tcPr>
          <w:p w14:paraId="2EC334DF"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2D54BF44"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7E1BA34" w14:textId="77777777" w:rsidR="00616638" w:rsidRPr="00532C65" w:rsidRDefault="00616638" w:rsidP="00616638">
            <w:pPr>
              <w:jc w:val="center"/>
              <w:rPr>
                <w:rFonts w:eastAsia="Times New Roman"/>
                <w:sz w:val="18"/>
                <w:szCs w:val="18"/>
              </w:rPr>
            </w:pPr>
            <w:r w:rsidRPr="00532C65">
              <w:rPr>
                <w:rFonts w:eastAsia="Times New Roman"/>
                <w:sz w:val="18"/>
                <w:szCs w:val="18"/>
              </w:rPr>
              <w:t>Обеспечение дорожного отдыха</w:t>
            </w:r>
          </w:p>
        </w:tc>
        <w:tc>
          <w:tcPr>
            <w:tcW w:w="4848" w:type="dxa"/>
            <w:tcBorders>
              <w:top w:val="single" w:sz="4" w:space="0" w:color="auto"/>
              <w:left w:val="single" w:sz="4" w:space="0" w:color="auto"/>
              <w:bottom w:val="single" w:sz="4" w:space="0" w:color="auto"/>
              <w:right w:val="single" w:sz="4" w:space="0" w:color="auto"/>
            </w:tcBorders>
            <w:hideMark/>
          </w:tcPr>
          <w:p w14:paraId="29B15215"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w:t>
            </w:r>
            <w:r w:rsidRPr="00532C65">
              <w:rPr>
                <w:rFonts w:eastAsia="Times New Roman"/>
                <w:sz w:val="18"/>
                <w:szCs w:val="18"/>
              </w:rPr>
              <w:lastRenderedPageBreak/>
              <w:t>объектов дорожного сервиса</w:t>
            </w:r>
          </w:p>
        </w:tc>
        <w:tc>
          <w:tcPr>
            <w:tcW w:w="1247" w:type="dxa"/>
            <w:tcBorders>
              <w:top w:val="single" w:sz="4" w:space="0" w:color="auto"/>
              <w:left w:val="single" w:sz="4" w:space="0" w:color="auto"/>
              <w:bottom w:val="single" w:sz="4" w:space="0" w:color="auto"/>
              <w:right w:val="single" w:sz="4" w:space="0" w:color="auto"/>
            </w:tcBorders>
            <w:hideMark/>
          </w:tcPr>
          <w:p w14:paraId="12A6A668"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4.9.1.2</w:t>
            </w:r>
          </w:p>
        </w:tc>
        <w:tc>
          <w:tcPr>
            <w:tcW w:w="1134" w:type="dxa"/>
            <w:tcBorders>
              <w:top w:val="single" w:sz="4" w:space="0" w:color="auto"/>
              <w:left w:val="single" w:sz="4" w:space="0" w:color="auto"/>
              <w:bottom w:val="single" w:sz="4" w:space="0" w:color="auto"/>
              <w:right w:val="single" w:sz="4" w:space="0" w:color="auto"/>
            </w:tcBorders>
            <w:hideMark/>
          </w:tcPr>
          <w:p w14:paraId="1E4A8ECB"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1522B33E"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73A4C0D" w14:textId="77777777" w:rsidR="00616638" w:rsidRPr="00532C65" w:rsidRDefault="00616638" w:rsidP="00616638">
            <w:pPr>
              <w:jc w:val="center"/>
              <w:rPr>
                <w:rFonts w:eastAsia="Times New Roman"/>
                <w:sz w:val="18"/>
                <w:szCs w:val="18"/>
              </w:rPr>
            </w:pPr>
            <w:r w:rsidRPr="00532C65">
              <w:rPr>
                <w:rFonts w:eastAsia="Times New Roman"/>
                <w:sz w:val="18"/>
                <w:szCs w:val="18"/>
              </w:rPr>
              <w:t>Автомобильные мойки</w:t>
            </w:r>
          </w:p>
        </w:tc>
        <w:tc>
          <w:tcPr>
            <w:tcW w:w="4848" w:type="dxa"/>
            <w:tcBorders>
              <w:top w:val="single" w:sz="4" w:space="0" w:color="auto"/>
              <w:left w:val="single" w:sz="4" w:space="0" w:color="auto"/>
              <w:bottom w:val="single" w:sz="4" w:space="0" w:color="auto"/>
              <w:right w:val="single" w:sz="4" w:space="0" w:color="auto"/>
            </w:tcBorders>
            <w:hideMark/>
          </w:tcPr>
          <w:p w14:paraId="028458FB"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автомобильных моек, а также размещение магазинов сопутствующей торговли</w:t>
            </w:r>
          </w:p>
        </w:tc>
        <w:tc>
          <w:tcPr>
            <w:tcW w:w="1247" w:type="dxa"/>
            <w:tcBorders>
              <w:top w:val="single" w:sz="4" w:space="0" w:color="auto"/>
              <w:left w:val="single" w:sz="4" w:space="0" w:color="auto"/>
              <w:bottom w:val="single" w:sz="4" w:space="0" w:color="auto"/>
              <w:right w:val="single" w:sz="4" w:space="0" w:color="auto"/>
            </w:tcBorders>
            <w:hideMark/>
          </w:tcPr>
          <w:p w14:paraId="2A5648E3" w14:textId="77777777" w:rsidR="00616638" w:rsidRPr="00532C65" w:rsidRDefault="00616638" w:rsidP="00616638">
            <w:pPr>
              <w:jc w:val="center"/>
              <w:rPr>
                <w:rFonts w:eastAsia="Times New Roman"/>
                <w:sz w:val="18"/>
                <w:szCs w:val="18"/>
              </w:rPr>
            </w:pPr>
            <w:r w:rsidRPr="00532C65">
              <w:rPr>
                <w:rFonts w:eastAsia="Times New Roman"/>
                <w:sz w:val="18"/>
                <w:szCs w:val="18"/>
              </w:rPr>
              <w:t>4.9.1.3</w:t>
            </w:r>
          </w:p>
        </w:tc>
        <w:tc>
          <w:tcPr>
            <w:tcW w:w="1134" w:type="dxa"/>
            <w:tcBorders>
              <w:top w:val="single" w:sz="4" w:space="0" w:color="auto"/>
              <w:left w:val="single" w:sz="4" w:space="0" w:color="auto"/>
              <w:bottom w:val="single" w:sz="4" w:space="0" w:color="auto"/>
              <w:right w:val="single" w:sz="4" w:space="0" w:color="auto"/>
            </w:tcBorders>
            <w:hideMark/>
          </w:tcPr>
          <w:p w14:paraId="4B36ECAE"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7B0AD713"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F4317CE" w14:textId="77777777" w:rsidR="00616638" w:rsidRPr="00532C65" w:rsidRDefault="00616638" w:rsidP="00616638">
            <w:pPr>
              <w:jc w:val="center"/>
              <w:rPr>
                <w:rFonts w:eastAsia="Times New Roman"/>
                <w:sz w:val="18"/>
                <w:szCs w:val="18"/>
              </w:rPr>
            </w:pPr>
            <w:r w:rsidRPr="00532C65">
              <w:rPr>
                <w:rFonts w:eastAsia="Times New Roman"/>
                <w:sz w:val="18"/>
                <w:szCs w:val="18"/>
              </w:rPr>
              <w:t>Ремонт автомобилей</w:t>
            </w:r>
          </w:p>
        </w:tc>
        <w:tc>
          <w:tcPr>
            <w:tcW w:w="4848" w:type="dxa"/>
            <w:tcBorders>
              <w:top w:val="single" w:sz="4" w:space="0" w:color="auto"/>
              <w:left w:val="single" w:sz="4" w:space="0" w:color="auto"/>
              <w:bottom w:val="single" w:sz="4" w:space="0" w:color="auto"/>
              <w:right w:val="single" w:sz="4" w:space="0" w:color="auto"/>
            </w:tcBorders>
            <w:hideMark/>
          </w:tcPr>
          <w:p w14:paraId="7BF52235"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247" w:type="dxa"/>
            <w:tcBorders>
              <w:top w:val="single" w:sz="4" w:space="0" w:color="auto"/>
              <w:left w:val="single" w:sz="4" w:space="0" w:color="auto"/>
              <w:bottom w:val="single" w:sz="4" w:space="0" w:color="auto"/>
              <w:right w:val="single" w:sz="4" w:space="0" w:color="auto"/>
            </w:tcBorders>
            <w:hideMark/>
          </w:tcPr>
          <w:p w14:paraId="062E4C82" w14:textId="77777777" w:rsidR="00616638" w:rsidRPr="00532C65" w:rsidRDefault="00616638" w:rsidP="00616638">
            <w:pPr>
              <w:jc w:val="center"/>
              <w:rPr>
                <w:rFonts w:eastAsia="Times New Roman"/>
                <w:sz w:val="18"/>
                <w:szCs w:val="18"/>
              </w:rPr>
            </w:pPr>
            <w:r w:rsidRPr="00532C65">
              <w:rPr>
                <w:rFonts w:eastAsia="Times New Roman"/>
                <w:sz w:val="18"/>
                <w:szCs w:val="18"/>
              </w:rPr>
              <w:t>4.9.1.4</w:t>
            </w:r>
          </w:p>
        </w:tc>
        <w:tc>
          <w:tcPr>
            <w:tcW w:w="1134" w:type="dxa"/>
            <w:tcBorders>
              <w:top w:val="single" w:sz="4" w:space="0" w:color="auto"/>
              <w:left w:val="single" w:sz="4" w:space="0" w:color="auto"/>
              <w:bottom w:val="single" w:sz="4" w:space="0" w:color="auto"/>
              <w:right w:val="single" w:sz="4" w:space="0" w:color="auto"/>
            </w:tcBorders>
            <w:hideMark/>
          </w:tcPr>
          <w:p w14:paraId="3939D771"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35C1FE49"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9E9E99D" w14:textId="77777777" w:rsidR="00616638" w:rsidRPr="00532C65" w:rsidRDefault="00616638" w:rsidP="00616638">
            <w:pPr>
              <w:jc w:val="center"/>
              <w:rPr>
                <w:rFonts w:eastAsia="Times New Roman"/>
                <w:sz w:val="18"/>
                <w:szCs w:val="18"/>
              </w:rPr>
            </w:pPr>
            <w:proofErr w:type="spellStart"/>
            <w:r w:rsidRPr="00532C65">
              <w:rPr>
                <w:rFonts w:eastAsia="Times New Roman"/>
                <w:sz w:val="18"/>
                <w:szCs w:val="18"/>
              </w:rPr>
              <w:t>Выставочно</w:t>
            </w:r>
            <w:proofErr w:type="spellEnd"/>
            <w:r w:rsidRPr="00532C65">
              <w:rPr>
                <w:rFonts w:eastAsia="Times New Roman"/>
                <w:sz w:val="18"/>
                <w:szCs w:val="18"/>
              </w:rPr>
              <w:t>-ярмарочная деятельность</w:t>
            </w:r>
          </w:p>
        </w:tc>
        <w:tc>
          <w:tcPr>
            <w:tcW w:w="4848" w:type="dxa"/>
            <w:tcBorders>
              <w:top w:val="single" w:sz="4" w:space="0" w:color="auto"/>
              <w:left w:val="single" w:sz="4" w:space="0" w:color="auto"/>
              <w:bottom w:val="single" w:sz="4" w:space="0" w:color="auto"/>
              <w:right w:val="single" w:sz="4" w:space="0" w:color="auto"/>
            </w:tcBorders>
            <w:hideMark/>
          </w:tcPr>
          <w:p w14:paraId="4DB413A9"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532C65">
              <w:rPr>
                <w:rFonts w:eastAsia="Times New Roman"/>
                <w:sz w:val="18"/>
                <w:szCs w:val="18"/>
              </w:rPr>
              <w:t>выставочно</w:t>
            </w:r>
            <w:proofErr w:type="spellEnd"/>
            <w:r w:rsidRPr="00532C65">
              <w:rPr>
                <w:rFonts w:eastAsia="Times New Roman"/>
                <w:sz w:val="18"/>
                <w:szCs w:val="18"/>
              </w:rPr>
              <w:t xml:space="preserve">-ярмарочной и </w:t>
            </w:r>
            <w:proofErr w:type="spellStart"/>
            <w:r w:rsidRPr="00532C65">
              <w:rPr>
                <w:rFonts w:eastAsia="Times New Roman"/>
                <w:sz w:val="18"/>
                <w:szCs w:val="18"/>
              </w:rPr>
              <w:t>конгрессной</w:t>
            </w:r>
            <w:proofErr w:type="spellEnd"/>
            <w:r w:rsidRPr="00532C65">
              <w:rPr>
                <w:rFonts w:eastAsia="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247" w:type="dxa"/>
            <w:tcBorders>
              <w:top w:val="single" w:sz="4" w:space="0" w:color="auto"/>
              <w:left w:val="single" w:sz="4" w:space="0" w:color="auto"/>
              <w:bottom w:val="single" w:sz="4" w:space="0" w:color="auto"/>
              <w:right w:val="single" w:sz="4" w:space="0" w:color="auto"/>
            </w:tcBorders>
            <w:hideMark/>
          </w:tcPr>
          <w:p w14:paraId="10631C41" w14:textId="77777777" w:rsidR="00616638" w:rsidRPr="00532C65" w:rsidRDefault="00616638" w:rsidP="00616638">
            <w:pPr>
              <w:jc w:val="center"/>
              <w:rPr>
                <w:rFonts w:eastAsia="Times New Roman"/>
                <w:sz w:val="18"/>
                <w:szCs w:val="18"/>
              </w:rPr>
            </w:pPr>
            <w:r w:rsidRPr="00532C65">
              <w:rPr>
                <w:rFonts w:eastAsia="Times New Roman"/>
                <w:sz w:val="18"/>
                <w:szCs w:val="18"/>
              </w:rPr>
              <w:t>4.10</w:t>
            </w:r>
          </w:p>
        </w:tc>
        <w:tc>
          <w:tcPr>
            <w:tcW w:w="1134" w:type="dxa"/>
            <w:tcBorders>
              <w:top w:val="single" w:sz="4" w:space="0" w:color="auto"/>
              <w:left w:val="single" w:sz="4" w:space="0" w:color="auto"/>
              <w:bottom w:val="single" w:sz="4" w:space="0" w:color="auto"/>
              <w:right w:val="single" w:sz="4" w:space="0" w:color="auto"/>
            </w:tcBorders>
            <w:hideMark/>
          </w:tcPr>
          <w:p w14:paraId="453FA5A1"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57B5CAEE"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E450677" w14:textId="77777777" w:rsidR="00616638" w:rsidRPr="00532C65" w:rsidRDefault="00616638" w:rsidP="00616638">
            <w:pPr>
              <w:jc w:val="center"/>
              <w:rPr>
                <w:rFonts w:eastAsia="Times New Roman"/>
                <w:sz w:val="18"/>
                <w:szCs w:val="18"/>
              </w:rPr>
            </w:pPr>
            <w:r w:rsidRPr="00532C65">
              <w:rPr>
                <w:rFonts w:eastAsia="Times New Roman"/>
                <w:sz w:val="18"/>
                <w:szCs w:val="18"/>
              </w:rPr>
              <w:t>Отдых (рекреация)</w:t>
            </w:r>
          </w:p>
        </w:tc>
        <w:tc>
          <w:tcPr>
            <w:tcW w:w="4848" w:type="dxa"/>
            <w:tcBorders>
              <w:top w:val="single" w:sz="4" w:space="0" w:color="auto"/>
              <w:left w:val="single" w:sz="4" w:space="0" w:color="auto"/>
              <w:bottom w:val="single" w:sz="4" w:space="0" w:color="auto"/>
              <w:right w:val="single" w:sz="4" w:space="0" w:color="auto"/>
            </w:tcBorders>
            <w:hideMark/>
          </w:tcPr>
          <w:p w14:paraId="6915FC2A" w14:textId="77777777" w:rsidR="00616638" w:rsidRPr="00532C65" w:rsidRDefault="00616638" w:rsidP="00616638">
            <w:pPr>
              <w:jc w:val="center"/>
              <w:rPr>
                <w:rFonts w:eastAsia="Times New Roman"/>
                <w:sz w:val="18"/>
                <w:szCs w:val="18"/>
              </w:rPr>
            </w:pPr>
            <w:r w:rsidRPr="00532C65">
              <w:rPr>
                <w:rFonts w:eastAsia="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B77B7B2"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123" w:anchor="sub_1051" w:history="1">
              <w:r w:rsidRPr="00532C65">
                <w:rPr>
                  <w:rFonts w:eastAsia="Times New Roman"/>
                  <w:color w:val="106BBE"/>
                  <w:sz w:val="18"/>
                  <w:szCs w:val="18"/>
                </w:rPr>
                <w:t>кодами 5.1 - 5.5</w:t>
              </w:r>
            </w:hyperlink>
          </w:p>
        </w:tc>
        <w:tc>
          <w:tcPr>
            <w:tcW w:w="1247" w:type="dxa"/>
            <w:tcBorders>
              <w:top w:val="single" w:sz="4" w:space="0" w:color="auto"/>
              <w:left w:val="single" w:sz="4" w:space="0" w:color="auto"/>
              <w:bottom w:val="single" w:sz="4" w:space="0" w:color="auto"/>
              <w:right w:val="single" w:sz="4" w:space="0" w:color="auto"/>
            </w:tcBorders>
            <w:hideMark/>
          </w:tcPr>
          <w:p w14:paraId="0ACED260" w14:textId="77777777" w:rsidR="00616638" w:rsidRPr="00532C65" w:rsidRDefault="00616638" w:rsidP="00616638">
            <w:pPr>
              <w:jc w:val="center"/>
              <w:rPr>
                <w:rFonts w:eastAsia="Times New Roman"/>
                <w:sz w:val="18"/>
                <w:szCs w:val="18"/>
              </w:rPr>
            </w:pPr>
            <w:r w:rsidRPr="00532C65">
              <w:rPr>
                <w:rFonts w:eastAsia="Times New Roman"/>
                <w:sz w:val="18"/>
                <w:szCs w:val="18"/>
              </w:rPr>
              <w:t>5.0</w:t>
            </w:r>
          </w:p>
        </w:tc>
        <w:tc>
          <w:tcPr>
            <w:tcW w:w="1134" w:type="dxa"/>
            <w:tcBorders>
              <w:top w:val="single" w:sz="4" w:space="0" w:color="auto"/>
              <w:left w:val="single" w:sz="4" w:space="0" w:color="auto"/>
              <w:bottom w:val="single" w:sz="4" w:space="0" w:color="auto"/>
              <w:right w:val="single" w:sz="4" w:space="0" w:color="auto"/>
            </w:tcBorders>
          </w:tcPr>
          <w:p w14:paraId="3B6974E2" w14:textId="77777777" w:rsidR="00616638" w:rsidRPr="00532C65" w:rsidRDefault="00616638" w:rsidP="00616638">
            <w:pPr>
              <w:widowControl/>
              <w:autoSpaceDE/>
              <w:autoSpaceDN/>
              <w:adjustRightInd/>
              <w:rPr>
                <w:rFonts w:eastAsia="Times New Roman"/>
                <w:sz w:val="18"/>
                <w:szCs w:val="18"/>
              </w:rPr>
            </w:pPr>
          </w:p>
        </w:tc>
      </w:tr>
      <w:tr w:rsidR="00616638" w:rsidRPr="00532C65" w14:paraId="76EDEF0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436FB94" w14:textId="77777777" w:rsidR="00616638" w:rsidRPr="00532C65" w:rsidRDefault="00616638" w:rsidP="00616638">
            <w:pPr>
              <w:jc w:val="center"/>
              <w:rPr>
                <w:rFonts w:eastAsia="Times New Roman"/>
                <w:sz w:val="18"/>
                <w:szCs w:val="18"/>
              </w:rPr>
            </w:pPr>
            <w:r w:rsidRPr="00532C65">
              <w:rPr>
                <w:rFonts w:eastAsia="Times New Roman"/>
                <w:sz w:val="18"/>
                <w:szCs w:val="18"/>
              </w:rPr>
              <w:t>Спорт</w:t>
            </w:r>
          </w:p>
        </w:tc>
        <w:tc>
          <w:tcPr>
            <w:tcW w:w="4848" w:type="dxa"/>
            <w:tcBorders>
              <w:top w:val="single" w:sz="4" w:space="0" w:color="auto"/>
              <w:left w:val="single" w:sz="4" w:space="0" w:color="auto"/>
              <w:bottom w:val="single" w:sz="4" w:space="0" w:color="auto"/>
              <w:right w:val="single" w:sz="4" w:space="0" w:color="auto"/>
            </w:tcBorders>
            <w:hideMark/>
          </w:tcPr>
          <w:p w14:paraId="7C5E44EA"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24" w:anchor="sub_1511" w:history="1">
              <w:r w:rsidRPr="00532C65">
                <w:rPr>
                  <w:rFonts w:eastAsia="Times New Roman"/>
                  <w:color w:val="106BBE"/>
                  <w:sz w:val="18"/>
                  <w:szCs w:val="18"/>
                </w:rPr>
                <w:t>кодами 5.1.1 - 5.1.7</w:t>
              </w:r>
            </w:hyperlink>
          </w:p>
        </w:tc>
        <w:tc>
          <w:tcPr>
            <w:tcW w:w="1247" w:type="dxa"/>
            <w:tcBorders>
              <w:top w:val="single" w:sz="4" w:space="0" w:color="auto"/>
              <w:left w:val="single" w:sz="4" w:space="0" w:color="auto"/>
              <w:bottom w:val="single" w:sz="4" w:space="0" w:color="auto"/>
              <w:right w:val="single" w:sz="4" w:space="0" w:color="auto"/>
            </w:tcBorders>
            <w:hideMark/>
          </w:tcPr>
          <w:p w14:paraId="4786B16E" w14:textId="77777777" w:rsidR="00616638" w:rsidRPr="00532C65" w:rsidRDefault="00616638" w:rsidP="00616638">
            <w:pPr>
              <w:jc w:val="center"/>
              <w:rPr>
                <w:rFonts w:eastAsia="Times New Roman"/>
                <w:sz w:val="18"/>
                <w:szCs w:val="18"/>
              </w:rPr>
            </w:pPr>
            <w:r w:rsidRPr="00532C65">
              <w:rPr>
                <w:rFonts w:eastAsia="Times New Roman"/>
                <w:sz w:val="18"/>
                <w:szCs w:val="18"/>
              </w:rPr>
              <w:t>5.1</w:t>
            </w:r>
          </w:p>
        </w:tc>
        <w:tc>
          <w:tcPr>
            <w:tcW w:w="1134" w:type="dxa"/>
            <w:tcBorders>
              <w:top w:val="single" w:sz="4" w:space="0" w:color="auto"/>
              <w:left w:val="single" w:sz="4" w:space="0" w:color="auto"/>
              <w:bottom w:val="single" w:sz="4" w:space="0" w:color="auto"/>
              <w:right w:val="single" w:sz="4" w:space="0" w:color="auto"/>
            </w:tcBorders>
            <w:hideMark/>
          </w:tcPr>
          <w:p w14:paraId="15519C82"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2610C17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0F6FA04" w14:textId="77777777" w:rsidR="00616638" w:rsidRPr="00532C65" w:rsidRDefault="00616638" w:rsidP="00616638">
            <w:pPr>
              <w:jc w:val="center"/>
              <w:rPr>
                <w:rFonts w:eastAsia="Times New Roman"/>
                <w:sz w:val="18"/>
                <w:szCs w:val="18"/>
              </w:rPr>
            </w:pPr>
            <w:r w:rsidRPr="00532C65">
              <w:rPr>
                <w:rFonts w:eastAsia="Times New Roman"/>
                <w:sz w:val="18"/>
                <w:szCs w:val="18"/>
              </w:rPr>
              <w:t>Обеспечение спортивно-зрелищных мероприятий</w:t>
            </w:r>
          </w:p>
        </w:tc>
        <w:tc>
          <w:tcPr>
            <w:tcW w:w="4848" w:type="dxa"/>
            <w:tcBorders>
              <w:top w:val="single" w:sz="4" w:space="0" w:color="auto"/>
              <w:left w:val="single" w:sz="4" w:space="0" w:color="auto"/>
              <w:bottom w:val="single" w:sz="4" w:space="0" w:color="auto"/>
              <w:right w:val="single" w:sz="4" w:space="0" w:color="auto"/>
            </w:tcBorders>
            <w:hideMark/>
          </w:tcPr>
          <w:p w14:paraId="3DE240A6"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247" w:type="dxa"/>
            <w:tcBorders>
              <w:top w:val="single" w:sz="4" w:space="0" w:color="auto"/>
              <w:left w:val="single" w:sz="4" w:space="0" w:color="auto"/>
              <w:bottom w:val="single" w:sz="4" w:space="0" w:color="auto"/>
              <w:right w:val="single" w:sz="4" w:space="0" w:color="auto"/>
            </w:tcBorders>
            <w:hideMark/>
          </w:tcPr>
          <w:p w14:paraId="2BD6E7F0" w14:textId="77777777" w:rsidR="00616638" w:rsidRPr="00532C65" w:rsidRDefault="00616638" w:rsidP="00616638">
            <w:pPr>
              <w:jc w:val="center"/>
              <w:rPr>
                <w:rFonts w:eastAsia="Times New Roman"/>
                <w:sz w:val="18"/>
                <w:szCs w:val="18"/>
              </w:rPr>
            </w:pPr>
            <w:r w:rsidRPr="00532C65">
              <w:rPr>
                <w:rFonts w:eastAsia="Times New Roman"/>
                <w:sz w:val="18"/>
                <w:szCs w:val="18"/>
              </w:rPr>
              <w:t>5.1.1</w:t>
            </w:r>
          </w:p>
        </w:tc>
        <w:tc>
          <w:tcPr>
            <w:tcW w:w="1134" w:type="dxa"/>
            <w:tcBorders>
              <w:top w:val="single" w:sz="4" w:space="0" w:color="auto"/>
              <w:left w:val="single" w:sz="4" w:space="0" w:color="auto"/>
              <w:bottom w:val="single" w:sz="4" w:space="0" w:color="auto"/>
              <w:right w:val="single" w:sz="4" w:space="0" w:color="auto"/>
            </w:tcBorders>
            <w:hideMark/>
          </w:tcPr>
          <w:p w14:paraId="6E8CAE8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73345B84"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BDBE533" w14:textId="77777777" w:rsidR="00616638" w:rsidRPr="00532C65" w:rsidRDefault="00616638" w:rsidP="00616638">
            <w:pPr>
              <w:jc w:val="center"/>
              <w:rPr>
                <w:rFonts w:eastAsia="Times New Roman"/>
                <w:sz w:val="18"/>
                <w:szCs w:val="18"/>
              </w:rPr>
            </w:pPr>
            <w:r w:rsidRPr="00532C65">
              <w:rPr>
                <w:rFonts w:eastAsia="Times New Roman"/>
                <w:sz w:val="18"/>
                <w:szCs w:val="18"/>
              </w:rPr>
              <w:t>Обеспечение занятий спортом в помещениях</w:t>
            </w:r>
          </w:p>
        </w:tc>
        <w:tc>
          <w:tcPr>
            <w:tcW w:w="4848" w:type="dxa"/>
            <w:tcBorders>
              <w:top w:val="single" w:sz="4" w:space="0" w:color="auto"/>
              <w:left w:val="single" w:sz="4" w:space="0" w:color="auto"/>
              <w:bottom w:val="single" w:sz="4" w:space="0" w:color="auto"/>
              <w:right w:val="single" w:sz="4" w:space="0" w:color="auto"/>
            </w:tcBorders>
            <w:hideMark/>
          </w:tcPr>
          <w:p w14:paraId="6DF4BAFA"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1247" w:type="dxa"/>
            <w:tcBorders>
              <w:top w:val="single" w:sz="4" w:space="0" w:color="auto"/>
              <w:left w:val="single" w:sz="4" w:space="0" w:color="auto"/>
              <w:bottom w:val="single" w:sz="4" w:space="0" w:color="auto"/>
              <w:right w:val="single" w:sz="4" w:space="0" w:color="auto"/>
            </w:tcBorders>
            <w:hideMark/>
          </w:tcPr>
          <w:p w14:paraId="60B606EC" w14:textId="77777777" w:rsidR="00616638" w:rsidRPr="00532C65" w:rsidRDefault="00616638" w:rsidP="00616638">
            <w:pPr>
              <w:jc w:val="center"/>
              <w:rPr>
                <w:rFonts w:eastAsia="Times New Roman"/>
                <w:sz w:val="18"/>
                <w:szCs w:val="18"/>
              </w:rPr>
            </w:pPr>
            <w:r w:rsidRPr="00532C65">
              <w:rPr>
                <w:rFonts w:eastAsia="Times New Roman"/>
                <w:sz w:val="18"/>
                <w:szCs w:val="18"/>
              </w:rPr>
              <w:t>5.1.2</w:t>
            </w:r>
          </w:p>
        </w:tc>
        <w:tc>
          <w:tcPr>
            <w:tcW w:w="1134" w:type="dxa"/>
            <w:tcBorders>
              <w:top w:val="single" w:sz="4" w:space="0" w:color="auto"/>
              <w:left w:val="single" w:sz="4" w:space="0" w:color="auto"/>
              <w:bottom w:val="single" w:sz="4" w:space="0" w:color="auto"/>
              <w:right w:val="single" w:sz="4" w:space="0" w:color="auto"/>
            </w:tcBorders>
            <w:hideMark/>
          </w:tcPr>
          <w:p w14:paraId="4234808C"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3751EB69"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AA7BCEE" w14:textId="77777777" w:rsidR="00616638" w:rsidRPr="00532C65" w:rsidRDefault="00616638" w:rsidP="00616638">
            <w:pPr>
              <w:jc w:val="center"/>
              <w:rPr>
                <w:rFonts w:eastAsia="Times New Roman"/>
                <w:sz w:val="18"/>
                <w:szCs w:val="18"/>
              </w:rPr>
            </w:pPr>
            <w:r w:rsidRPr="00532C65">
              <w:rPr>
                <w:rFonts w:eastAsia="Times New Roman"/>
                <w:sz w:val="18"/>
                <w:szCs w:val="18"/>
              </w:rPr>
              <w:t>Площадки для занятий спортом</w:t>
            </w:r>
          </w:p>
        </w:tc>
        <w:tc>
          <w:tcPr>
            <w:tcW w:w="4848" w:type="dxa"/>
            <w:tcBorders>
              <w:top w:val="single" w:sz="4" w:space="0" w:color="auto"/>
              <w:left w:val="single" w:sz="4" w:space="0" w:color="auto"/>
              <w:bottom w:val="single" w:sz="4" w:space="0" w:color="auto"/>
              <w:right w:val="single" w:sz="4" w:space="0" w:color="auto"/>
            </w:tcBorders>
            <w:hideMark/>
          </w:tcPr>
          <w:p w14:paraId="5007D88B"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247" w:type="dxa"/>
            <w:tcBorders>
              <w:top w:val="single" w:sz="4" w:space="0" w:color="auto"/>
              <w:left w:val="single" w:sz="4" w:space="0" w:color="auto"/>
              <w:bottom w:val="single" w:sz="4" w:space="0" w:color="auto"/>
              <w:right w:val="single" w:sz="4" w:space="0" w:color="auto"/>
            </w:tcBorders>
            <w:hideMark/>
          </w:tcPr>
          <w:p w14:paraId="580B1D6B" w14:textId="77777777" w:rsidR="00616638" w:rsidRPr="00532C65" w:rsidRDefault="00616638" w:rsidP="00616638">
            <w:pPr>
              <w:jc w:val="center"/>
              <w:rPr>
                <w:rFonts w:eastAsia="Times New Roman"/>
                <w:sz w:val="18"/>
                <w:szCs w:val="18"/>
              </w:rPr>
            </w:pPr>
            <w:r w:rsidRPr="00532C65">
              <w:rPr>
                <w:rFonts w:eastAsia="Times New Roman"/>
                <w:sz w:val="18"/>
                <w:szCs w:val="18"/>
              </w:rPr>
              <w:t>5.1.3</w:t>
            </w:r>
          </w:p>
        </w:tc>
        <w:tc>
          <w:tcPr>
            <w:tcW w:w="1134" w:type="dxa"/>
            <w:tcBorders>
              <w:top w:val="single" w:sz="4" w:space="0" w:color="auto"/>
              <w:left w:val="single" w:sz="4" w:space="0" w:color="auto"/>
              <w:bottom w:val="single" w:sz="4" w:space="0" w:color="auto"/>
              <w:right w:val="single" w:sz="4" w:space="0" w:color="auto"/>
            </w:tcBorders>
            <w:hideMark/>
          </w:tcPr>
          <w:p w14:paraId="3D74724E"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10685A7C"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CC0E326" w14:textId="77777777" w:rsidR="00616638" w:rsidRPr="00532C65" w:rsidRDefault="00616638" w:rsidP="00616638">
            <w:pPr>
              <w:jc w:val="center"/>
              <w:rPr>
                <w:rFonts w:eastAsia="Times New Roman"/>
                <w:sz w:val="18"/>
                <w:szCs w:val="18"/>
              </w:rPr>
            </w:pPr>
            <w:r w:rsidRPr="00532C65">
              <w:rPr>
                <w:rFonts w:eastAsia="Times New Roman"/>
                <w:sz w:val="18"/>
                <w:szCs w:val="18"/>
              </w:rPr>
              <w:t>Оборудованные площадки для занятий спортом</w:t>
            </w:r>
          </w:p>
        </w:tc>
        <w:tc>
          <w:tcPr>
            <w:tcW w:w="4848" w:type="dxa"/>
            <w:tcBorders>
              <w:top w:val="single" w:sz="4" w:space="0" w:color="auto"/>
              <w:left w:val="single" w:sz="4" w:space="0" w:color="auto"/>
              <w:bottom w:val="single" w:sz="4" w:space="0" w:color="auto"/>
              <w:right w:val="single" w:sz="4" w:space="0" w:color="auto"/>
            </w:tcBorders>
            <w:hideMark/>
          </w:tcPr>
          <w:p w14:paraId="6ED717FF"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247" w:type="dxa"/>
            <w:tcBorders>
              <w:top w:val="single" w:sz="4" w:space="0" w:color="auto"/>
              <w:left w:val="single" w:sz="4" w:space="0" w:color="auto"/>
              <w:bottom w:val="single" w:sz="4" w:space="0" w:color="auto"/>
              <w:right w:val="single" w:sz="4" w:space="0" w:color="auto"/>
            </w:tcBorders>
            <w:hideMark/>
          </w:tcPr>
          <w:p w14:paraId="4CC080C1" w14:textId="77777777" w:rsidR="00616638" w:rsidRPr="00532C65" w:rsidRDefault="00616638" w:rsidP="00616638">
            <w:pPr>
              <w:jc w:val="center"/>
              <w:rPr>
                <w:rFonts w:eastAsia="Times New Roman"/>
                <w:sz w:val="18"/>
                <w:szCs w:val="18"/>
              </w:rPr>
            </w:pPr>
            <w:r w:rsidRPr="00532C65">
              <w:rPr>
                <w:rFonts w:eastAsia="Times New Roman"/>
                <w:sz w:val="18"/>
                <w:szCs w:val="18"/>
              </w:rPr>
              <w:t>5.1.4</w:t>
            </w:r>
          </w:p>
        </w:tc>
        <w:tc>
          <w:tcPr>
            <w:tcW w:w="1134" w:type="dxa"/>
            <w:tcBorders>
              <w:top w:val="single" w:sz="4" w:space="0" w:color="auto"/>
              <w:left w:val="single" w:sz="4" w:space="0" w:color="auto"/>
              <w:bottom w:val="single" w:sz="4" w:space="0" w:color="auto"/>
              <w:right w:val="single" w:sz="4" w:space="0" w:color="auto"/>
            </w:tcBorders>
            <w:hideMark/>
          </w:tcPr>
          <w:p w14:paraId="10185457"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0E5C3ABC"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E640876" w14:textId="77777777" w:rsidR="00616638" w:rsidRPr="00532C65" w:rsidRDefault="00616638" w:rsidP="00616638">
            <w:pPr>
              <w:jc w:val="center"/>
              <w:rPr>
                <w:rFonts w:eastAsia="Times New Roman"/>
                <w:sz w:val="18"/>
                <w:szCs w:val="18"/>
              </w:rPr>
            </w:pPr>
            <w:r w:rsidRPr="00532C65">
              <w:rPr>
                <w:rFonts w:eastAsia="Times New Roman"/>
                <w:sz w:val="18"/>
                <w:szCs w:val="18"/>
              </w:rPr>
              <w:t>Водный спорт</w:t>
            </w:r>
          </w:p>
        </w:tc>
        <w:tc>
          <w:tcPr>
            <w:tcW w:w="4848" w:type="dxa"/>
            <w:tcBorders>
              <w:top w:val="single" w:sz="4" w:space="0" w:color="auto"/>
              <w:left w:val="single" w:sz="4" w:space="0" w:color="auto"/>
              <w:bottom w:val="single" w:sz="4" w:space="0" w:color="auto"/>
              <w:right w:val="single" w:sz="4" w:space="0" w:color="auto"/>
            </w:tcBorders>
            <w:hideMark/>
          </w:tcPr>
          <w:p w14:paraId="2EA5604C"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247" w:type="dxa"/>
            <w:tcBorders>
              <w:top w:val="single" w:sz="4" w:space="0" w:color="auto"/>
              <w:left w:val="single" w:sz="4" w:space="0" w:color="auto"/>
              <w:bottom w:val="single" w:sz="4" w:space="0" w:color="auto"/>
              <w:right w:val="single" w:sz="4" w:space="0" w:color="auto"/>
            </w:tcBorders>
            <w:hideMark/>
          </w:tcPr>
          <w:p w14:paraId="196C1DC0" w14:textId="77777777" w:rsidR="00616638" w:rsidRPr="00532C65" w:rsidRDefault="00616638" w:rsidP="00616638">
            <w:pPr>
              <w:jc w:val="center"/>
              <w:rPr>
                <w:rFonts w:eastAsia="Times New Roman"/>
                <w:sz w:val="18"/>
                <w:szCs w:val="18"/>
              </w:rPr>
            </w:pPr>
            <w:r w:rsidRPr="00532C65">
              <w:rPr>
                <w:rFonts w:eastAsia="Times New Roman"/>
                <w:sz w:val="18"/>
                <w:szCs w:val="18"/>
              </w:rPr>
              <w:t>5.1.5</w:t>
            </w:r>
          </w:p>
        </w:tc>
        <w:tc>
          <w:tcPr>
            <w:tcW w:w="1134" w:type="dxa"/>
            <w:tcBorders>
              <w:top w:val="single" w:sz="4" w:space="0" w:color="auto"/>
              <w:left w:val="single" w:sz="4" w:space="0" w:color="auto"/>
              <w:bottom w:val="single" w:sz="4" w:space="0" w:color="auto"/>
              <w:right w:val="single" w:sz="4" w:space="0" w:color="auto"/>
            </w:tcBorders>
            <w:hideMark/>
          </w:tcPr>
          <w:p w14:paraId="63BE15EE"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211640D5"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345E7A9" w14:textId="77777777" w:rsidR="00616638" w:rsidRPr="00532C65" w:rsidRDefault="00616638" w:rsidP="00616638">
            <w:pPr>
              <w:jc w:val="center"/>
              <w:rPr>
                <w:rFonts w:eastAsia="Times New Roman"/>
                <w:sz w:val="18"/>
                <w:szCs w:val="18"/>
              </w:rPr>
            </w:pPr>
            <w:r w:rsidRPr="00532C65">
              <w:rPr>
                <w:rFonts w:eastAsia="Times New Roman"/>
                <w:sz w:val="18"/>
                <w:szCs w:val="18"/>
              </w:rPr>
              <w:t>Авиационный спорт</w:t>
            </w:r>
          </w:p>
        </w:tc>
        <w:tc>
          <w:tcPr>
            <w:tcW w:w="4848" w:type="dxa"/>
            <w:tcBorders>
              <w:top w:val="single" w:sz="4" w:space="0" w:color="auto"/>
              <w:left w:val="single" w:sz="4" w:space="0" w:color="auto"/>
              <w:bottom w:val="single" w:sz="4" w:space="0" w:color="auto"/>
              <w:right w:val="single" w:sz="4" w:space="0" w:color="auto"/>
            </w:tcBorders>
            <w:hideMark/>
          </w:tcPr>
          <w:p w14:paraId="2BD4FC10"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247" w:type="dxa"/>
            <w:tcBorders>
              <w:top w:val="single" w:sz="4" w:space="0" w:color="auto"/>
              <w:left w:val="single" w:sz="4" w:space="0" w:color="auto"/>
              <w:bottom w:val="single" w:sz="4" w:space="0" w:color="auto"/>
              <w:right w:val="single" w:sz="4" w:space="0" w:color="auto"/>
            </w:tcBorders>
            <w:hideMark/>
          </w:tcPr>
          <w:p w14:paraId="24D6B819" w14:textId="77777777" w:rsidR="00616638" w:rsidRPr="00532C65" w:rsidRDefault="00616638" w:rsidP="00616638">
            <w:pPr>
              <w:jc w:val="center"/>
              <w:rPr>
                <w:rFonts w:eastAsia="Times New Roman"/>
                <w:sz w:val="18"/>
                <w:szCs w:val="18"/>
              </w:rPr>
            </w:pPr>
            <w:r w:rsidRPr="00532C65">
              <w:rPr>
                <w:rFonts w:eastAsia="Times New Roman"/>
                <w:sz w:val="18"/>
                <w:szCs w:val="18"/>
              </w:rPr>
              <w:t>5.1.6</w:t>
            </w:r>
          </w:p>
        </w:tc>
        <w:tc>
          <w:tcPr>
            <w:tcW w:w="1134" w:type="dxa"/>
            <w:tcBorders>
              <w:top w:val="single" w:sz="4" w:space="0" w:color="auto"/>
              <w:left w:val="single" w:sz="4" w:space="0" w:color="auto"/>
              <w:bottom w:val="single" w:sz="4" w:space="0" w:color="auto"/>
              <w:right w:val="single" w:sz="4" w:space="0" w:color="auto"/>
            </w:tcBorders>
            <w:hideMark/>
          </w:tcPr>
          <w:p w14:paraId="5C617018"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3C14F77C"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DC1E55F" w14:textId="77777777" w:rsidR="00616638" w:rsidRPr="00532C65" w:rsidRDefault="00616638" w:rsidP="00616638">
            <w:pPr>
              <w:jc w:val="center"/>
              <w:rPr>
                <w:rFonts w:eastAsia="Times New Roman"/>
                <w:sz w:val="18"/>
                <w:szCs w:val="18"/>
              </w:rPr>
            </w:pPr>
            <w:r w:rsidRPr="00532C65">
              <w:rPr>
                <w:rFonts w:eastAsia="Times New Roman"/>
                <w:sz w:val="18"/>
                <w:szCs w:val="18"/>
              </w:rPr>
              <w:t>Спортивные базы</w:t>
            </w:r>
          </w:p>
        </w:tc>
        <w:tc>
          <w:tcPr>
            <w:tcW w:w="4848" w:type="dxa"/>
            <w:tcBorders>
              <w:top w:val="single" w:sz="4" w:space="0" w:color="auto"/>
              <w:left w:val="single" w:sz="4" w:space="0" w:color="auto"/>
              <w:bottom w:val="single" w:sz="4" w:space="0" w:color="auto"/>
              <w:right w:val="single" w:sz="4" w:space="0" w:color="auto"/>
            </w:tcBorders>
            <w:hideMark/>
          </w:tcPr>
          <w:p w14:paraId="42895DFB"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спортивных баз и лагерей, в которых осуществляется спортивная подготовка длительно проживающих в них лиц</w:t>
            </w:r>
          </w:p>
        </w:tc>
        <w:tc>
          <w:tcPr>
            <w:tcW w:w="1247" w:type="dxa"/>
            <w:tcBorders>
              <w:top w:val="single" w:sz="4" w:space="0" w:color="auto"/>
              <w:left w:val="single" w:sz="4" w:space="0" w:color="auto"/>
              <w:bottom w:val="single" w:sz="4" w:space="0" w:color="auto"/>
              <w:right w:val="single" w:sz="4" w:space="0" w:color="auto"/>
            </w:tcBorders>
            <w:hideMark/>
          </w:tcPr>
          <w:p w14:paraId="2AE73263" w14:textId="77777777" w:rsidR="00616638" w:rsidRPr="00532C65" w:rsidRDefault="00616638" w:rsidP="00616638">
            <w:pPr>
              <w:jc w:val="center"/>
              <w:rPr>
                <w:rFonts w:eastAsia="Times New Roman"/>
                <w:sz w:val="18"/>
                <w:szCs w:val="18"/>
              </w:rPr>
            </w:pPr>
            <w:r w:rsidRPr="00532C65">
              <w:rPr>
                <w:rFonts w:eastAsia="Times New Roman"/>
                <w:sz w:val="18"/>
                <w:szCs w:val="18"/>
              </w:rPr>
              <w:t>5.1.7</w:t>
            </w:r>
          </w:p>
        </w:tc>
        <w:tc>
          <w:tcPr>
            <w:tcW w:w="1134" w:type="dxa"/>
            <w:tcBorders>
              <w:top w:val="single" w:sz="4" w:space="0" w:color="auto"/>
              <w:left w:val="single" w:sz="4" w:space="0" w:color="auto"/>
              <w:bottom w:val="single" w:sz="4" w:space="0" w:color="auto"/>
              <w:right w:val="single" w:sz="4" w:space="0" w:color="auto"/>
            </w:tcBorders>
            <w:hideMark/>
          </w:tcPr>
          <w:p w14:paraId="0284CF65"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2471BF05"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B6726D2" w14:textId="77777777" w:rsidR="00616638" w:rsidRPr="00532C65" w:rsidRDefault="00616638" w:rsidP="00616638">
            <w:pPr>
              <w:jc w:val="center"/>
              <w:rPr>
                <w:rFonts w:eastAsia="Times New Roman"/>
                <w:sz w:val="18"/>
                <w:szCs w:val="18"/>
              </w:rPr>
            </w:pPr>
            <w:r w:rsidRPr="00532C65">
              <w:rPr>
                <w:rFonts w:eastAsia="Times New Roman"/>
                <w:sz w:val="18"/>
                <w:szCs w:val="18"/>
              </w:rPr>
              <w:t>Природно-познавательный туризм</w:t>
            </w:r>
          </w:p>
        </w:tc>
        <w:tc>
          <w:tcPr>
            <w:tcW w:w="4848" w:type="dxa"/>
            <w:tcBorders>
              <w:top w:val="single" w:sz="4" w:space="0" w:color="auto"/>
              <w:left w:val="single" w:sz="4" w:space="0" w:color="auto"/>
              <w:bottom w:val="single" w:sz="4" w:space="0" w:color="auto"/>
              <w:right w:val="single" w:sz="4" w:space="0" w:color="auto"/>
            </w:tcBorders>
            <w:hideMark/>
          </w:tcPr>
          <w:p w14:paraId="0F48F772"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D4989E1"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осуществление необходимых природоохранных и </w:t>
            </w:r>
            <w:proofErr w:type="spellStart"/>
            <w:r w:rsidRPr="00532C65">
              <w:rPr>
                <w:rFonts w:eastAsia="Times New Roman"/>
                <w:sz w:val="18"/>
                <w:szCs w:val="18"/>
              </w:rPr>
              <w:t>природовосстановительных</w:t>
            </w:r>
            <w:proofErr w:type="spellEnd"/>
            <w:r w:rsidRPr="00532C65">
              <w:rPr>
                <w:rFonts w:eastAsia="Times New Roman"/>
                <w:sz w:val="18"/>
                <w:szCs w:val="18"/>
              </w:rPr>
              <w:t xml:space="preserve"> мероприятий</w:t>
            </w:r>
          </w:p>
        </w:tc>
        <w:tc>
          <w:tcPr>
            <w:tcW w:w="1247" w:type="dxa"/>
            <w:tcBorders>
              <w:top w:val="single" w:sz="4" w:space="0" w:color="auto"/>
              <w:left w:val="single" w:sz="4" w:space="0" w:color="auto"/>
              <w:bottom w:val="single" w:sz="4" w:space="0" w:color="auto"/>
              <w:right w:val="single" w:sz="4" w:space="0" w:color="auto"/>
            </w:tcBorders>
            <w:hideMark/>
          </w:tcPr>
          <w:p w14:paraId="093B8928" w14:textId="77777777" w:rsidR="00616638" w:rsidRPr="00532C65" w:rsidRDefault="00616638" w:rsidP="00616638">
            <w:pPr>
              <w:jc w:val="center"/>
              <w:rPr>
                <w:rFonts w:eastAsia="Times New Roman"/>
                <w:sz w:val="18"/>
                <w:szCs w:val="18"/>
              </w:rPr>
            </w:pPr>
            <w:r w:rsidRPr="00532C65">
              <w:rPr>
                <w:rFonts w:eastAsia="Times New Roman"/>
                <w:sz w:val="18"/>
                <w:szCs w:val="18"/>
              </w:rPr>
              <w:t>5.2</w:t>
            </w:r>
          </w:p>
        </w:tc>
        <w:tc>
          <w:tcPr>
            <w:tcW w:w="1134" w:type="dxa"/>
            <w:tcBorders>
              <w:top w:val="single" w:sz="4" w:space="0" w:color="auto"/>
              <w:left w:val="single" w:sz="4" w:space="0" w:color="auto"/>
              <w:bottom w:val="single" w:sz="4" w:space="0" w:color="auto"/>
              <w:right w:val="single" w:sz="4" w:space="0" w:color="auto"/>
            </w:tcBorders>
            <w:hideMark/>
          </w:tcPr>
          <w:p w14:paraId="4C09864B"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25EE5AE3"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AB9D924" w14:textId="77777777" w:rsidR="00616638" w:rsidRPr="00532C65" w:rsidRDefault="00616638" w:rsidP="00616638">
            <w:pPr>
              <w:jc w:val="center"/>
              <w:rPr>
                <w:rFonts w:eastAsia="Times New Roman"/>
                <w:sz w:val="18"/>
                <w:szCs w:val="18"/>
              </w:rPr>
            </w:pPr>
            <w:r w:rsidRPr="00532C65">
              <w:rPr>
                <w:rFonts w:eastAsia="Times New Roman"/>
                <w:sz w:val="18"/>
                <w:szCs w:val="18"/>
              </w:rPr>
              <w:t>Туристическое обслуживание</w:t>
            </w:r>
          </w:p>
        </w:tc>
        <w:tc>
          <w:tcPr>
            <w:tcW w:w="4848" w:type="dxa"/>
            <w:tcBorders>
              <w:top w:val="single" w:sz="4" w:space="0" w:color="auto"/>
              <w:left w:val="single" w:sz="4" w:space="0" w:color="auto"/>
              <w:bottom w:val="single" w:sz="4" w:space="0" w:color="auto"/>
              <w:right w:val="single" w:sz="4" w:space="0" w:color="auto"/>
            </w:tcBorders>
            <w:hideMark/>
          </w:tcPr>
          <w:p w14:paraId="06CC0802"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пансионатов, гостиниц, кемпингов, домов отдыха, не оказывающих услуги по лечению;</w:t>
            </w:r>
          </w:p>
          <w:p w14:paraId="5C5BE49B"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детских лагерей</w:t>
            </w:r>
          </w:p>
        </w:tc>
        <w:tc>
          <w:tcPr>
            <w:tcW w:w="1247" w:type="dxa"/>
            <w:tcBorders>
              <w:top w:val="single" w:sz="4" w:space="0" w:color="auto"/>
              <w:left w:val="single" w:sz="4" w:space="0" w:color="auto"/>
              <w:bottom w:val="single" w:sz="4" w:space="0" w:color="auto"/>
              <w:right w:val="single" w:sz="4" w:space="0" w:color="auto"/>
            </w:tcBorders>
            <w:hideMark/>
          </w:tcPr>
          <w:p w14:paraId="4C5DEAC5" w14:textId="77777777" w:rsidR="00616638" w:rsidRPr="00532C65" w:rsidRDefault="00616638" w:rsidP="00616638">
            <w:pPr>
              <w:jc w:val="center"/>
              <w:rPr>
                <w:rFonts w:eastAsia="Times New Roman"/>
                <w:sz w:val="18"/>
                <w:szCs w:val="18"/>
              </w:rPr>
            </w:pPr>
            <w:r w:rsidRPr="00532C65">
              <w:rPr>
                <w:rFonts w:eastAsia="Times New Roman"/>
                <w:sz w:val="18"/>
                <w:szCs w:val="18"/>
              </w:rPr>
              <w:t>5.2.1</w:t>
            </w:r>
          </w:p>
        </w:tc>
        <w:tc>
          <w:tcPr>
            <w:tcW w:w="1134" w:type="dxa"/>
            <w:tcBorders>
              <w:top w:val="single" w:sz="4" w:space="0" w:color="auto"/>
              <w:left w:val="single" w:sz="4" w:space="0" w:color="auto"/>
              <w:bottom w:val="single" w:sz="4" w:space="0" w:color="auto"/>
              <w:right w:val="single" w:sz="4" w:space="0" w:color="auto"/>
            </w:tcBorders>
            <w:hideMark/>
          </w:tcPr>
          <w:p w14:paraId="4A0466F3"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046C96D6"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4216B70" w14:textId="77777777" w:rsidR="00616638" w:rsidRPr="00532C65" w:rsidRDefault="00616638" w:rsidP="00616638">
            <w:pPr>
              <w:jc w:val="center"/>
              <w:rPr>
                <w:rFonts w:eastAsia="Times New Roman"/>
                <w:sz w:val="18"/>
                <w:szCs w:val="18"/>
              </w:rPr>
            </w:pPr>
            <w:r w:rsidRPr="00532C65">
              <w:rPr>
                <w:rFonts w:eastAsia="Times New Roman"/>
                <w:sz w:val="18"/>
                <w:szCs w:val="18"/>
              </w:rPr>
              <w:t>Охота и рыбалка</w:t>
            </w:r>
          </w:p>
        </w:tc>
        <w:tc>
          <w:tcPr>
            <w:tcW w:w="4848" w:type="dxa"/>
            <w:tcBorders>
              <w:top w:val="single" w:sz="4" w:space="0" w:color="auto"/>
              <w:left w:val="single" w:sz="4" w:space="0" w:color="auto"/>
              <w:bottom w:val="single" w:sz="4" w:space="0" w:color="auto"/>
              <w:right w:val="single" w:sz="4" w:space="0" w:color="auto"/>
            </w:tcBorders>
            <w:hideMark/>
          </w:tcPr>
          <w:p w14:paraId="512391A3" w14:textId="77777777" w:rsidR="00616638" w:rsidRPr="00532C65" w:rsidRDefault="00616638" w:rsidP="00616638">
            <w:pPr>
              <w:jc w:val="center"/>
              <w:rPr>
                <w:rFonts w:eastAsia="Times New Roman"/>
                <w:sz w:val="18"/>
                <w:szCs w:val="18"/>
              </w:rPr>
            </w:pPr>
            <w:r w:rsidRPr="00532C65">
              <w:rPr>
                <w:rFonts w:eastAsia="Times New Roman"/>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247" w:type="dxa"/>
            <w:tcBorders>
              <w:top w:val="single" w:sz="4" w:space="0" w:color="auto"/>
              <w:left w:val="single" w:sz="4" w:space="0" w:color="auto"/>
              <w:bottom w:val="single" w:sz="4" w:space="0" w:color="auto"/>
              <w:right w:val="single" w:sz="4" w:space="0" w:color="auto"/>
            </w:tcBorders>
            <w:hideMark/>
          </w:tcPr>
          <w:p w14:paraId="5C96EDE9" w14:textId="77777777" w:rsidR="00616638" w:rsidRPr="00532C65" w:rsidRDefault="00616638" w:rsidP="00616638">
            <w:pPr>
              <w:jc w:val="center"/>
              <w:rPr>
                <w:rFonts w:eastAsia="Times New Roman"/>
                <w:sz w:val="18"/>
                <w:szCs w:val="18"/>
              </w:rPr>
            </w:pPr>
            <w:r w:rsidRPr="00532C65">
              <w:rPr>
                <w:rFonts w:eastAsia="Times New Roman"/>
                <w:sz w:val="18"/>
                <w:szCs w:val="18"/>
              </w:rPr>
              <w:t>5.3</w:t>
            </w:r>
          </w:p>
        </w:tc>
        <w:tc>
          <w:tcPr>
            <w:tcW w:w="1134" w:type="dxa"/>
            <w:tcBorders>
              <w:top w:val="single" w:sz="4" w:space="0" w:color="auto"/>
              <w:left w:val="single" w:sz="4" w:space="0" w:color="auto"/>
              <w:bottom w:val="single" w:sz="4" w:space="0" w:color="auto"/>
              <w:right w:val="single" w:sz="4" w:space="0" w:color="auto"/>
            </w:tcBorders>
            <w:hideMark/>
          </w:tcPr>
          <w:p w14:paraId="2531D95D"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419D20DC"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4E33F3F" w14:textId="77777777" w:rsidR="00616638" w:rsidRPr="00532C65" w:rsidRDefault="00616638" w:rsidP="00616638">
            <w:pPr>
              <w:jc w:val="center"/>
              <w:rPr>
                <w:rFonts w:eastAsia="Times New Roman"/>
                <w:sz w:val="18"/>
                <w:szCs w:val="18"/>
              </w:rPr>
            </w:pPr>
            <w:r w:rsidRPr="00532C65">
              <w:rPr>
                <w:rFonts w:eastAsia="Times New Roman"/>
                <w:sz w:val="18"/>
                <w:szCs w:val="18"/>
              </w:rPr>
              <w:t>Причалы для маломерных судов</w:t>
            </w:r>
          </w:p>
        </w:tc>
        <w:tc>
          <w:tcPr>
            <w:tcW w:w="4848" w:type="dxa"/>
            <w:tcBorders>
              <w:top w:val="single" w:sz="4" w:space="0" w:color="auto"/>
              <w:left w:val="single" w:sz="4" w:space="0" w:color="auto"/>
              <w:bottom w:val="single" w:sz="4" w:space="0" w:color="auto"/>
              <w:right w:val="single" w:sz="4" w:space="0" w:color="auto"/>
            </w:tcBorders>
            <w:hideMark/>
          </w:tcPr>
          <w:p w14:paraId="2CFE33DF"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247" w:type="dxa"/>
            <w:tcBorders>
              <w:top w:val="single" w:sz="4" w:space="0" w:color="auto"/>
              <w:left w:val="single" w:sz="4" w:space="0" w:color="auto"/>
              <w:bottom w:val="single" w:sz="4" w:space="0" w:color="auto"/>
              <w:right w:val="single" w:sz="4" w:space="0" w:color="auto"/>
            </w:tcBorders>
            <w:hideMark/>
          </w:tcPr>
          <w:p w14:paraId="2F18BFA4" w14:textId="77777777" w:rsidR="00616638" w:rsidRPr="00532C65" w:rsidRDefault="00616638" w:rsidP="00616638">
            <w:pPr>
              <w:jc w:val="center"/>
              <w:rPr>
                <w:rFonts w:eastAsia="Times New Roman"/>
                <w:sz w:val="18"/>
                <w:szCs w:val="18"/>
              </w:rPr>
            </w:pPr>
            <w:r w:rsidRPr="00532C65">
              <w:rPr>
                <w:rFonts w:eastAsia="Times New Roman"/>
                <w:sz w:val="18"/>
                <w:szCs w:val="18"/>
              </w:rPr>
              <w:t>5.4</w:t>
            </w:r>
          </w:p>
        </w:tc>
        <w:tc>
          <w:tcPr>
            <w:tcW w:w="1134" w:type="dxa"/>
            <w:tcBorders>
              <w:top w:val="single" w:sz="4" w:space="0" w:color="auto"/>
              <w:left w:val="single" w:sz="4" w:space="0" w:color="auto"/>
              <w:bottom w:val="single" w:sz="4" w:space="0" w:color="auto"/>
              <w:right w:val="single" w:sz="4" w:space="0" w:color="auto"/>
            </w:tcBorders>
            <w:hideMark/>
          </w:tcPr>
          <w:p w14:paraId="637CB0F2"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3A4C5739"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40275CF"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Поля для гольфа или </w:t>
            </w:r>
            <w:r w:rsidRPr="00532C65">
              <w:rPr>
                <w:rFonts w:eastAsia="Times New Roman"/>
                <w:sz w:val="18"/>
                <w:szCs w:val="18"/>
              </w:rPr>
              <w:lastRenderedPageBreak/>
              <w:t>конных прогулок</w:t>
            </w:r>
          </w:p>
        </w:tc>
        <w:tc>
          <w:tcPr>
            <w:tcW w:w="4848" w:type="dxa"/>
            <w:tcBorders>
              <w:top w:val="single" w:sz="4" w:space="0" w:color="auto"/>
              <w:left w:val="single" w:sz="4" w:space="0" w:color="auto"/>
              <w:bottom w:val="single" w:sz="4" w:space="0" w:color="auto"/>
              <w:right w:val="single" w:sz="4" w:space="0" w:color="auto"/>
            </w:tcBorders>
            <w:hideMark/>
          </w:tcPr>
          <w:p w14:paraId="2D6E5088"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 xml:space="preserve">Обустройство мест для игры в гольф или осуществления </w:t>
            </w:r>
            <w:r w:rsidRPr="00532C65">
              <w:rPr>
                <w:rFonts w:eastAsia="Times New Roman"/>
                <w:sz w:val="18"/>
                <w:szCs w:val="18"/>
              </w:rPr>
              <w:lastRenderedPageBreak/>
              <w:t>конных прогулок, в том числе осуществление необходимых земляных работ и размещения вспомогательных сооружений;</w:t>
            </w:r>
          </w:p>
          <w:p w14:paraId="7C142C12"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конноспортивных манежей, не предусматривающих устройство трибун</w:t>
            </w:r>
          </w:p>
        </w:tc>
        <w:tc>
          <w:tcPr>
            <w:tcW w:w="1247" w:type="dxa"/>
            <w:tcBorders>
              <w:top w:val="single" w:sz="4" w:space="0" w:color="auto"/>
              <w:left w:val="single" w:sz="4" w:space="0" w:color="auto"/>
              <w:bottom w:val="single" w:sz="4" w:space="0" w:color="auto"/>
              <w:right w:val="single" w:sz="4" w:space="0" w:color="auto"/>
            </w:tcBorders>
            <w:hideMark/>
          </w:tcPr>
          <w:p w14:paraId="2CEBB75C"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5.5</w:t>
            </w:r>
          </w:p>
        </w:tc>
        <w:tc>
          <w:tcPr>
            <w:tcW w:w="1134" w:type="dxa"/>
            <w:tcBorders>
              <w:top w:val="single" w:sz="4" w:space="0" w:color="auto"/>
              <w:left w:val="single" w:sz="4" w:space="0" w:color="auto"/>
              <w:bottom w:val="single" w:sz="4" w:space="0" w:color="auto"/>
              <w:right w:val="single" w:sz="4" w:space="0" w:color="auto"/>
            </w:tcBorders>
            <w:hideMark/>
          </w:tcPr>
          <w:p w14:paraId="69E611F8"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3F665375"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DBAF06A" w14:textId="77777777" w:rsidR="00616638" w:rsidRPr="00532C65" w:rsidRDefault="00616638" w:rsidP="00616638">
            <w:pPr>
              <w:jc w:val="center"/>
              <w:rPr>
                <w:rFonts w:eastAsia="Times New Roman"/>
                <w:sz w:val="18"/>
                <w:szCs w:val="18"/>
              </w:rPr>
            </w:pPr>
            <w:r w:rsidRPr="00532C65">
              <w:rPr>
                <w:rFonts w:eastAsia="Times New Roman"/>
                <w:sz w:val="18"/>
                <w:szCs w:val="18"/>
              </w:rPr>
              <w:t>Производственная деятельность</w:t>
            </w:r>
          </w:p>
        </w:tc>
        <w:tc>
          <w:tcPr>
            <w:tcW w:w="4848" w:type="dxa"/>
            <w:tcBorders>
              <w:top w:val="single" w:sz="4" w:space="0" w:color="auto"/>
              <w:left w:val="single" w:sz="4" w:space="0" w:color="auto"/>
              <w:bottom w:val="single" w:sz="4" w:space="0" w:color="auto"/>
              <w:right w:val="single" w:sz="4" w:space="0" w:color="auto"/>
            </w:tcBorders>
            <w:hideMark/>
          </w:tcPr>
          <w:p w14:paraId="27A5C9A8"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247" w:type="dxa"/>
            <w:tcBorders>
              <w:top w:val="single" w:sz="4" w:space="0" w:color="auto"/>
              <w:left w:val="single" w:sz="4" w:space="0" w:color="auto"/>
              <w:bottom w:val="single" w:sz="4" w:space="0" w:color="auto"/>
              <w:right w:val="single" w:sz="4" w:space="0" w:color="auto"/>
            </w:tcBorders>
            <w:hideMark/>
          </w:tcPr>
          <w:p w14:paraId="1E35FFE2" w14:textId="77777777" w:rsidR="00616638" w:rsidRPr="00532C65" w:rsidRDefault="00616638" w:rsidP="00616638">
            <w:pPr>
              <w:jc w:val="center"/>
              <w:rPr>
                <w:rFonts w:eastAsia="Times New Roman"/>
                <w:sz w:val="18"/>
                <w:szCs w:val="18"/>
              </w:rPr>
            </w:pPr>
            <w:r w:rsidRPr="00532C65">
              <w:rPr>
                <w:rFonts w:eastAsia="Times New Roman"/>
                <w:sz w:val="18"/>
                <w:szCs w:val="18"/>
              </w:rPr>
              <w:t>6.0</w:t>
            </w:r>
          </w:p>
        </w:tc>
        <w:tc>
          <w:tcPr>
            <w:tcW w:w="1134" w:type="dxa"/>
            <w:tcBorders>
              <w:top w:val="single" w:sz="4" w:space="0" w:color="auto"/>
              <w:left w:val="single" w:sz="4" w:space="0" w:color="auto"/>
              <w:bottom w:val="single" w:sz="4" w:space="0" w:color="auto"/>
              <w:right w:val="single" w:sz="4" w:space="0" w:color="auto"/>
            </w:tcBorders>
            <w:hideMark/>
          </w:tcPr>
          <w:p w14:paraId="18A65061"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19EE7C65"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39C8E83" w14:textId="77777777" w:rsidR="00616638" w:rsidRPr="00532C65" w:rsidRDefault="00616638" w:rsidP="00616638">
            <w:pPr>
              <w:jc w:val="center"/>
              <w:rPr>
                <w:rFonts w:eastAsia="Times New Roman"/>
                <w:sz w:val="18"/>
                <w:szCs w:val="18"/>
              </w:rPr>
            </w:pPr>
            <w:r w:rsidRPr="00532C65">
              <w:rPr>
                <w:rFonts w:eastAsia="Times New Roman"/>
                <w:sz w:val="18"/>
                <w:szCs w:val="18"/>
              </w:rPr>
              <w:t>Недропользование</w:t>
            </w:r>
          </w:p>
        </w:tc>
        <w:tc>
          <w:tcPr>
            <w:tcW w:w="4848" w:type="dxa"/>
            <w:tcBorders>
              <w:top w:val="single" w:sz="4" w:space="0" w:color="auto"/>
              <w:left w:val="single" w:sz="4" w:space="0" w:color="auto"/>
              <w:bottom w:val="single" w:sz="4" w:space="0" w:color="auto"/>
              <w:right w:val="single" w:sz="4" w:space="0" w:color="auto"/>
            </w:tcBorders>
            <w:hideMark/>
          </w:tcPr>
          <w:p w14:paraId="38141DB8"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геологических изысканий;</w:t>
            </w:r>
          </w:p>
          <w:p w14:paraId="76C4E56C" w14:textId="77777777" w:rsidR="00616638" w:rsidRPr="00532C65" w:rsidRDefault="00616638" w:rsidP="00616638">
            <w:pPr>
              <w:jc w:val="center"/>
              <w:rPr>
                <w:rFonts w:eastAsia="Times New Roman"/>
                <w:sz w:val="18"/>
                <w:szCs w:val="18"/>
              </w:rPr>
            </w:pPr>
            <w:r w:rsidRPr="00532C65">
              <w:rPr>
                <w:rFonts w:eastAsia="Times New Roman"/>
                <w:sz w:val="18"/>
                <w:szCs w:val="18"/>
              </w:rPr>
              <w:t>добыча полезных ископаемых открытым (карьеры, отвалы) и закрытым (шахты, скважины) способами;</w:t>
            </w:r>
          </w:p>
          <w:p w14:paraId="7AA2484E"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в том числе подземных, в целях добычи полезных ископаемых;</w:t>
            </w:r>
          </w:p>
          <w:p w14:paraId="3EBCE414"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14:paraId="6F86A3F6"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247" w:type="dxa"/>
            <w:tcBorders>
              <w:top w:val="single" w:sz="4" w:space="0" w:color="auto"/>
              <w:left w:val="single" w:sz="4" w:space="0" w:color="auto"/>
              <w:bottom w:val="single" w:sz="4" w:space="0" w:color="auto"/>
              <w:right w:val="single" w:sz="4" w:space="0" w:color="auto"/>
            </w:tcBorders>
            <w:hideMark/>
          </w:tcPr>
          <w:p w14:paraId="1B4D0643" w14:textId="77777777" w:rsidR="00616638" w:rsidRPr="00532C65" w:rsidRDefault="00616638" w:rsidP="00616638">
            <w:pPr>
              <w:jc w:val="center"/>
              <w:rPr>
                <w:rFonts w:eastAsia="Times New Roman"/>
                <w:sz w:val="18"/>
                <w:szCs w:val="18"/>
              </w:rPr>
            </w:pPr>
            <w:r w:rsidRPr="00532C65">
              <w:rPr>
                <w:rFonts w:eastAsia="Times New Roman"/>
                <w:sz w:val="18"/>
                <w:szCs w:val="18"/>
              </w:rPr>
              <w:t>6.1</w:t>
            </w:r>
          </w:p>
        </w:tc>
        <w:tc>
          <w:tcPr>
            <w:tcW w:w="1134" w:type="dxa"/>
            <w:tcBorders>
              <w:top w:val="single" w:sz="4" w:space="0" w:color="auto"/>
              <w:left w:val="single" w:sz="4" w:space="0" w:color="auto"/>
              <w:bottom w:val="single" w:sz="4" w:space="0" w:color="auto"/>
              <w:right w:val="single" w:sz="4" w:space="0" w:color="auto"/>
            </w:tcBorders>
            <w:hideMark/>
          </w:tcPr>
          <w:p w14:paraId="74F5EF6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61B79713"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D26DBDF" w14:textId="77777777" w:rsidR="00616638" w:rsidRPr="00532C65" w:rsidRDefault="00616638" w:rsidP="00616638">
            <w:pPr>
              <w:jc w:val="center"/>
              <w:rPr>
                <w:rFonts w:eastAsia="Times New Roman"/>
                <w:sz w:val="18"/>
                <w:szCs w:val="18"/>
              </w:rPr>
            </w:pPr>
            <w:r w:rsidRPr="00532C65">
              <w:rPr>
                <w:rFonts w:eastAsia="Times New Roman"/>
                <w:sz w:val="18"/>
                <w:szCs w:val="18"/>
              </w:rPr>
              <w:t>Тяжелая промышленность</w:t>
            </w:r>
          </w:p>
        </w:tc>
        <w:tc>
          <w:tcPr>
            <w:tcW w:w="4848" w:type="dxa"/>
            <w:tcBorders>
              <w:top w:val="single" w:sz="4" w:space="0" w:color="auto"/>
              <w:left w:val="single" w:sz="4" w:space="0" w:color="auto"/>
              <w:bottom w:val="single" w:sz="4" w:space="0" w:color="auto"/>
              <w:right w:val="single" w:sz="4" w:space="0" w:color="auto"/>
            </w:tcBorders>
            <w:hideMark/>
          </w:tcPr>
          <w:p w14:paraId="06CDE829"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245020F9" w14:textId="77777777" w:rsidR="00616638" w:rsidRPr="00532C65" w:rsidRDefault="00616638" w:rsidP="00616638">
            <w:pPr>
              <w:jc w:val="center"/>
              <w:rPr>
                <w:rFonts w:eastAsia="Times New Roman"/>
                <w:sz w:val="18"/>
                <w:szCs w:val="18"/>
              </w:rPr>
            </w:pPr>
            <w:r w:rsidRPr="00532C65">
              <w:rPr>
                <w:rFonts w:eastAsia="Times New Roman"/>
                <w:sz w:val="18"/>
                <w:szCs w:val="18"/>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247" w:type="dxa"/>
            <w:tcBorders>
              <w:top w:val="single" w:sz="4" w:space="0" w:color="auto"/>
              <w:left w:val="single" w:sz="4" w:space="0" w:color="auto"/>
              <w:bottom w:val="single" w:sz="4" w:space="0" w:color="auto"/>
              <w:right w:val="single" w:sz="4" w:space="0" w:color="auto"/>
            </w:tcBorders>
            <w:hideMark/>
          </w:tcPr>
          <w:p w14:paraId="310DAD26" w14:textId="77777777" w:rsidR="00616638" w:rsidRPr="00532C65" w:rsidRDefault="00616638" w:rsidP="00616638">
            <w:pPr>
              <w:jc w:val="center"/>
              <w:rPr>
                <w:rFonts w:eastAsia="Times New Roman"/>
                <w:sz w:val="18"/>
                <w:szCs w:val="18"/>
              </w:rPr>
            </w:pPr>
            <w:r w:rsidRPr="00532C65">
              <w:rPr>
                <w:rFonts w:eastAsia="Times New Roman"/>
                <w:sz w:val="18"/>
                <w:szCs w:val="18"/>
              </w:rPr>
              <w:t>6.2</w:t>
            </w:r>
          </w:p>
        </w:tc>
        <w:tc>
          <w:tcPr>
            <w:tcW w:w="1134" w:type="dxa"/>
            <w:tcBorders>
              <w:top w:val="single" w:sz="4" w:space="0" w:color="auto"/>
              <w:left w:val="single" w:sz="4" w:space="0" w:color="auto"/>
              <w:bottom w:val="single" w:sz="4" w:space="0" w:color="auto"/>
              <w:right w:val="single" w:sz="4" w:space="0" w:color="auto"/>
            </w:tcBorders>
            <w:hideMark/>
          </w:tcPr>
          <w:p w14:paraId="74B86996"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64AD768D"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B2BB035" w14:textId="77777777" w:rsidR="00616638" w:rsidRPr="00532C65" w:rsidRDefault="00616638" w:rsidP="00616638">
            <w:pPr>
              <w:jc w:val="center"/>
              <w:rPr>
                <w:rFonts w:eastAsia="Times New Roman"/>
                <w:sz w:val="18"/>
                <w:szCs w:val="18"/>
              </w:rPr>
            </w:pPr>
            <w:r w:rsidRPr="00532C65">
              <w:rPr>
                <w:rFonts w:eastAsia="Times New Roman"/>
                <w:sz w:val="18"/>
                <w:szCs w:val="18"/>
              </w:rPr>
              <w:t>Автомобилестроительная промышленность</w:t>
            </w:r>
          </w:p>
        </w:tc>
        <w:tc>
          <w:tcPr>
            <w:tcW w:w="4848" w:type="dxa"/>
            <w:tcBorders>
              <w:top w:val="single" w:sz="4" w:space="0" w:color="auto"/>
              <w:left w:val="single" w:sz="4" w:space="0" w:color="auto"/>
              <w:bottom w:val="single" w:sz="4" w:space="0" w:color="auto"/>
              <w:right w:val="single" w:sz="4" w:space="0" w:color="auto"/>
            </w:tcBorders>
            <w:hideMark/>
          </w:tcPr>
          <w:p w14:paraId="3613C835"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247" w:type="dxa"/>
            <w:tcBorders>
              <w:top w:val="single" w:sz="4" w:space="0" w:color="auto"/>
              <w:left w:val="single" w:sz="4" w:space="0" w:color="auto"/>
              <w:bottom w:val="single" w:sz="4" w:space="0" w:color="auto"/>
              <w:right w:val="single" w:sz="4" w:space="0" w:color="auto"/>
            </w:tcBorders>
            <w:hideMark/>
          </w:tcPr>
          <w:p w14:paraId="2FF462C3" w14:textId="77777777" w:rsidR="00616638" w:rsidRPr="00532C65" w:rsidRDefault="00616638" w:rsidP="00616638">
            <w:pPr>
              <w:jc w:val="center"/>
              <w:rPr>
                <w:rFonts w:eastAsia="Times New Roman"/>
                <w:sz w:val="18"/>
                <w:szCs w:val="18"/>
              </w:rPr>
            </w:pPr>
            <w:r w:rsidRPr="00532C65">
              <w:rPr>
                <w:rFonts w:eastAsia="Times New Roman"/>
                <w:sz w:val="18"/>
                <w:szCs w:val="18"/>
              </w:rPr>
              <w:t>6.2.1</w:t>
            </w:r>
          </w:p>
        </w:tc>
        <w:tc>
          <w:tcPr>
            <w:tcW w:w="1134" w:type="dxa"/>
            <w:tcBorders>
              <w:top w:val="single" w:sz="4" w:space="0" w:color="auto"/>
              <w:left w:val="single" w:sz="4" w:space="0" w:color="auto"/>
              <w:bottom w:val="single" w:sz="4" w:space="0" w:color="auto"/>
              <w:right w:val="single" w:sz="4" w:space="0" w:color="auto"/>
            </w:tcBorders>
            <w:hideMark/>
          </w:tcPr>
          <w:p w14:paraId="4D7D8D95"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1F6F2F08"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DA9EEDD" w14:textId="77777777" w:rsidR="00616638" w:rsidRPr="00532C65" w:rsidRDefault="00616638" w:rsidP="00616638">
            <w:pPr>
              <w:jc w:val="center"/>
              <w:rPr>
                <w:rFonts w:eastAsia="Times New Roman"/>
                <w:sz w:val="18"/>
                <w:szCs w:val="18"/>
              </w:rPr>
            </w:pPr>
            <w:r w:rsidRPr="00532C65">
              <w:rPr>
                <w:rFonts w:eastAsia="Times New Roman"/>
                <w:sz w:val="18"/>
                <w:szCs w:val="18"/>
              </w:rPr>
              <w:t>Легкая промышленность</w:t>
            </w:r>
          </w:p>
        </w:tc>
        <w:tc>
          <w:tcPr>
            <w:tcW w:w="4848" w:type="dxa"/>
            <w:tcBorders>
              <w:top w:val="single" w:sz="4" w:space="0" w:color="auto"/>
              <w:left w:val="single" w:sz="4" w:space="0" w:color="auto"/>
              <w:bottom w:val="single" w:sz="4" w:space="0" w:color="auto"/>
              <w:right w:val="single" w:sz="4" w:space="0" w:color="auto"/>
            </w:tcBorders>
            <w:hideMark/>
          </w:tcPr>
          <w:p w14:paraId="2B3D86DA"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капитального строительства, предназначенных для текстильной, </w:t>
            </w:r>
            <w:proofErr w:type="spellStart"/>
            <w:r w:rsidRPr="00532C65">
              <w:rPr>
                <w:rFonts w:eastAsia="Times New Roman"/>
                <w:sz w:val="18"/>
                <w:szCs w:val="18"/>
              </w:rPr>
              <w:t>фарфоро</w:t>
            </w:r>
            <w:proofErr w:type="spellEnd"/>
            <w:r w:rsidRPr="00532C65">
              <w:rPr>
                <w:rFonts w:eastAsia="Times New Roman"/>
                <w:sz w:val="18"/>
                <w:szCs w:val="18"/>
              </w:rPr>
              <w:t>-фаянсовой, электронной промышленности</w:t>
            </w:r>
          </w:p>
        </w:tc>
        <w:tc>
          <w:tcPr>
            <w:tcW w:w="1247" w:type="dxa"/>
            <w:tcBorders>
              <w:top w:val="single" w:sz="4" w:space="0" w:color="auto"/>
              <w:left w:val="single" w:sz="4" w:space="0" w:color="auto"/>
              <w:bottom w:val="single" w:sz="4" w:space="0" w:color="auto"/>
              <w:right w:val="single" w:sz="4" w:space="0" w:color="auto"/>
            </w:tcBorders>
            <w:hideMark/>
          </w:tcPr>
          <w:p w14:paraId="726B28B1" w14:textId="77777777" w:rsidR="00616638" w:rsidRPr="00532C65" w:rsidRDefault="00616638" w:rsidP="00616638">
            <w:pPr>
              <w:jc w:val="center"/>
              <w:rPr>
                <w:rFonts w:eastAsia="Times New Roman"/>
                <w:sz w:val="18"/>
                <w:szCs w:val="18"/>
              </w:rPr>
            </w:pPr>
            <w:r w:rsidRPr="00532C65">
              <w:rPr>
                <w:rFonts w:eastAsia="Times New Roman"/>
                <w:sz w:val="18"/>
                <w:szCs w:val="18"/>
              </w:rPr>
              <w:t>6.3</w:t>
            </w:r>
          </w:p>
        </w:tc>
        <w:tc>
          <w:tcPr>
            <w:tcW w:w="1134" w:type="dxa"/>
            <w:tcBorders>
              <w:top w:val="single" w:sz="4" w:space="0" w:color="auto"/>
              <w:left w:val="single" w:sz="4" w:space="0" w:color="auto"/>
              <w:bottom w:val="single" w:sz="4" w:space="0" w:color="auto"/>
              <w:right w:val="single" w:sz="4" w:space="0" w:color="auto"/>
            </w:tcBorders>
            <w:hideMark/>
          </w:tcPr>
          <w:p w14:paraId="140503CB"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5087ECD5"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76C06CC" w14:textId="77777777" w:rsidR="00616638" w:rsidRPr="00532C65" w:rsidRDefault="00616638" w:rsidP="00616638">
            <w:pPr>
              <w:jc w:val="center"/>
              <w:rPr>
                <w:rFonts w:eastAsia="Times New Roman"/>
                <w:sz w:val="18"/>
                <w:szCs w:val="18"/>
              </w:rPr>
            </w:pPr>
            <w:r w:rsidRPr="00532C65">
              <w:rPr>
                <w:rFonts w:eastAsia="Times New Roman"/>
                <w:sz w:val="18"/>
                <w:szCs w:val="18"/>
              </w:rPr>
              <w:t>Фармацевтическая промышленность</w:t>
            </w:r>
          </w:p>
        </w:tc>
        <w:tc>
          <w:tcPr>
            <w:tcW w:w="4848" w:type="dxa"/>
            <w:tcBorders>
              <w:top w:val="single" w:sz="4" w:space="0" w:color="auto"/>
              <w:left w:val="single" w:sz="4" w:space="0" w:color="auto"/>
              <w:bottom w:val="single" w:sz="4" w:space="0" w:color="auto"/>
              <w:right w:val="single" w:sz="4" w:space="0" w:color="auto"/>
            </w:tcBorders>
            <w:hideMark/>
          </w:tcPr>
          <w:p w14:paraId="564D7F1F"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247" w:type="dxa"/>
            <w:tcBorders>
              <w:top w:val="single" w:sz="4" w:space="0" w:color="auto"/>
              <w:left w:val="single" w:sz="4" w:space="0" w:color="auto"/>
              <w:bottom w:val="single" w:sz="4" w:space="0" w:color="auto"/>
              <w:right w:val="single" w:sz="4" w:space="0" w:color="auto"/>
            </w:tcBorders>
            <w:hideMark/>
          </w:tcPr>
          <w:p w14:paraId="7612BF3F" w14:textId="77777777" w:rsidR="00616638" w:rsidRPr="00532C65" w:rsidRDefault="00616638" w:rsidP="00616638">
            <w:pPr>
              <w:jc w:val="center"/>
              <w:rPr>
                <w:rFonts w:eastAsia="Times New Roman"/>
                <w:sz w:val="18"/>
                <w:szCs w:val="18"/>
              </w:rPr>
            </w:pPr>
            <w:r w:rsidRPr="00532C65">
              <w:rPr>
                <w:rFonts w:eastAsia="Times New Roman"/>
                <w:sz w:val="18"/>
                <w:szCs w:val="18"/>
              </w:rPr>
              <w:t>6.3.1</w:t>
            </w:r>
          </w:p>
        </w:tc>
        <w:tc>
          <w:tcPr>
            <w:tcW w:w="1134" w:type="dxa"/>
            <w:tcBorders>
              <w:top w:val="single" w:sz="4" w:space="0" w:color="auto"/>
              <w:left w:val="single" w:sz="4" w:space="0" w:color="auto"/>
              <w:bottom w:val="single" w:sz="4" w:space="0" w:color="auto"/>
              <w:right w:val="single" w:sz="4" w:space="0" w:color="auto"/>
            </w:tcBorders>
            <w:hideMark/>
          </w:tcPr>
          <w:p w14:paraId="483FBECF"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57B58588"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99574DC" w14:textId="77777777" w:rsidR="00616638" w:rsidRPr="00532C65" w:rsidRDefault="00616638" w:rsidP="00616638">
            <w:pPr>
              <w:jc w:val="center"/>
              <w:rPr>
                <w:rFonts w:eastAsia="Times New Roman"/>
                <w:sz w:val="18"/>
                <w:szCs w:val="18"/>
              </w:rPr>
            </w:pPr>
            <w:r w:rsidRPr="00532C65">
              <w:rPr>
                <w:rFonts w:eastAsia="Times New Roman"/>
                <w:sz w:val="18"/>
                <w:szCs w:val="18"/>
              </w:rPr>
              <w:t>Пищевая промышленность</w:t>
            </w:r>
          </w:p>
        </w:tc>
        <w:tc>
          <w:tcPr>
            <w:tcW w:w="4848" w:type="dxa"/>
            <w:tcBorders>
              <w:top w:val="single" w:sz="4" w:space="0" w:color="auto"/>
              <w:left w:val="single" w:sz="4" w:space="0" w:color="auto"/>
              <w:bottom w:val="single" w:sz="4" w:space="0" w:color="auto"/>
              <w:right w:val="single" w:sz="4" w:space="0" w:color="auto"/>
            </w:tcBorders>
            <w:hideMark/>
          </w:tcPr>
          <w:p w14:paraId="45B0C85B"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247" w:type="dxa"/>
            <w:tcBorders>
              <w:top w:val="single" w:sz="4" w:space="0" w:color="auto"/>
              <w:left w:val="single" w:sz="4" w:space="0" w:color="auto"/>
              <w:bottom w:val="single" w:sz="4" w:space="0" w:color="auto"/>
              <w:right w:val="single" w:sz="4" w:space="0" w:color="auto"/>
            </w:tcBorders>
            <w:hideMark/>
          </w:tcPr>
          <w:p w14:paraId="2A0319E3" w14:textId="77777777" w:rsidR="00616638" w:rsidRPr="00532C65" w:rsidRDefault="00616638" w:rsidP="00616638">
            <w:pPr>
              <w:jc w:val="center"/>
              <w:rPr>
                <w:rFonts w:eastAsia="Times New Roman"/>
                <w:sz w:val="18"/>
                <w:szCs w:val="18"/>
              </w:rPr>
            </w:pPr>
            <w:r w:rsidRPr="00532C65">
              <w:rPr>
                <w:rFonts w:eastAsia="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hideMark/>
          </w:tcPr>
          <w:p w14:paraId="5404D03D"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7394F9A7"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9D09649" w14:textId="77777777" w:rsidR="00616638" w:rsidRPr="00532C65" w:rsidRDefault="00616638" w:rsidP="00616638">
            <w:pPr>
              <w:jc w:val="center"/>
              <w:rPr>
                <w:rFonts w:eastAsia="Times New Roman"/>
                <w:sz w:val="18"/>
                <w:szCs w:val="18"/>
              </w:rPr>
            </w:pPr>
            <w:r w:rsidRPr="00532C65">
              <w:rPr>
                <w:rFonts w:eastAsia="Times New Roman"/>
                <w:sz w:val="18"/>
                <w:szCs w:val="18"/>
              </w:rPr>
              <w:t>Нефтехимическая промышленность</w:t>
            </w:r>
          </w:p>
        </w:tc>
        <w:tc>
          <w:tcPr>
            <w:tcW w:w="4848" w:type="dxa"/>
            <w:tcBorders>
              <w:top w:val="single" w:sz="4" w:space="0" w:color="auto"/>
              <w:left w:val="single" w:sz="4" w:space="0" w:color="auto"/>
              <w:bottom w:val="single" w:sz="4" w:space="0" w:color="auto"/>
              <w:right w:val="single" w:sz="4" w:space="0" w:color="auto"/>
            </w:tcBorders>
            <w:hideMark/>
          </w:tcPr>
          <w:p w14:paraId="02224D3C"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247" w:type="dxa"/>
            <w:tcBorders>
              <w:top w:val="single" w:sz="4" w:space="0" w:color="auto"/>
              <w:left w:val="single" w:sz="4" w:space="0" w:color="auto"/>
              <w:bottom w:val="single" w:sz="4" w:space="0" w:color="auto"/>
              <w:right w:val="single" w:sz="4" w:space="0" w:color="auto"/>
            </w:tcBorders>
            <w:hideMark/>
          </w:tcPr>
          <w:p w14:paraId="78F99AAF" w14:textId="77777777" w:rsidR="00616638" w:rsidRPr="00532C65" w:rsidRDefault="00616638" w:rsidP="00616638">
            <w:pPr>
              <w:jc w:val="center"/>
              <w:rPr>
                <w:rFonts w:eastAsia="Times New Roman"/>
                <w:sz w:val="18"/>
                <w:szCs w:val="18"/>
              </w:rPr>
            </w:pPr>
            <w:r w:rsidRPr="00532C65">
              <w:rPr>
                <w:rFonts w:eastAsia="Times New Roman"/>
                <w:sz w:val="18"/>
                <w:szCs w:val="18"/>
              </w:rPr>
              <w:t>6.5</w:t>
            </w:r>
          </w:p>
        </w:tc>
        <w:tc>
          <w:tcPr>
            <w:tcW w:w="1134" w:type="dxa"/>
            <w:tcBorders>
              <w:top w:val="single" w:sz="4" w:space="0" w:color="auto"/>
              <w:left w:val="single" w:sz="4" w:space="0" w:color="auto"/>
              <w:bottom w:val="single" w:sz="4" w:space="0" w:color="auto"/>
              <w:right w:val="single" w:sz="4" w:space="0" w:color="auto"/>
            </w:tcBorders>
            <w:hideMark/>
          </w:tcPr>
          <w:p w14:paraId="1AB02C02"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4942BE53"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53A6CF6" w14:textId="77777777" w:rsidR="00616638" w:rsidRPr="00532C65" w:rsidRDefault="00616638" w:rsidP="00616638">
            <w:pPr>
              <w:jc w:val="center"/>
              <w:rPr>
                <w:rFonts w:eastAsia="Times New Roman"/>
                <w:sz w:val="18"/>
                <w:szCs w:val="18"/>
              </w:rPr>
            </w:pPr>
            <w:r w:rsidRPr="00532C65">
              <w:rPr>
                <w:rFonts w:eastAsia="Times New Roman"/>
                <w:sz w:val="18"/>
                <w:szCs w:val="18"/>
              </w:rPr>
              <w:t>Строительная промышленность</w:t>
            </w:r>
          </w:p>
        </w:tc>
        <w:tc>
          <w:tcPr>
            <w:tcW w:w="4848" w:type="dxa"/>
            <w:tcBorders>
              <w:top w:val="single" w:sz="4" w:space="0" w:color="auto"/>
              <w:left w:val="single" w:sz="4" w:space="0" w:color="auto"/>
              <w:bottom w:val="single" w:sz="4" w:space="0" w:color="auto"/>
              <w:right w:val="single" w:sz="4" w:space="0" w:color="auto"/>
            </w:tcBorders>
            <w:hideMark/>
          </w:tcPr>
          <w:p w14:paraId="1D72E56C"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47" w:type="dxa"/>
            <w:tcBorders>
              <w:top w:val="single" w:sz="4" w:space="0" w:color="auto"/>
              <w:left w:val="single" w:sz="4" w:space="0" w:color="auto"/>
              <w:bottom w:val="single" w:sz="4" w:space="0" w:color="auto"/>
              <w:right w:val="single" w:sz="4" w:space="0" w:color="auto"/>
            </w:tcBorders>
            <w:hideMark/>
          </w:tcPr>
          <w:p w14:paraId="5BD821B8" w14:textId="77777777" w:rsidR="00616638" w:rsidRPr="00532C65" w:rsidRDefault="00616638" w:rsidP="00616638">
            <w:pPr>
              <w:jc w:val="center"/>
              <w:rPr>
                <w:rFonts w:eastAsia="Times New Roman"/>
                <w:sz w:val="18"/>
                <w:szCs w:val="18"/>
              </w:rPr>
            </w:pPr>
            <w:r w:rsidRPr="00532C65">
              <w:rPr>
                <w:rFonts w:eastAsia="Times New Roman"/>
                <w:sz w:val="18"/>
                <w:szCs w:val="18"/>
              </w:rPr>
              <w:t>6.6</w:t>
            </w:r>
          </w:p>
        </w:tc>
        <w:tc>
          <w:tcPr>
            <w:tcW w:w="1134" w:type="dxa"/>
            <w:tcBorders>
              <w:top w:val="single" w:sz="4" w:space="0" w:color="auto"/>
              <w:left w:val="single" w:sz="4" w:space="0" w:color="auto"/>
              <w:bottom w:val="single" w:sz="4" w:space="0" w:color="auto"/>
              <w:right w:val="single" w:sz="4" w:space="0" w:color="auto"/>
            </w:tcBorders>
            <w:hideMark/>
          </w:tcPr>
          <w:p w14:paraId="0D92869C"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31B29615"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08C6413" w14:textId="77777777" w:rsidR="00616638" w:rsidRPr="00532C65" w:rsidRDefault="00616638" w:rsidP="00616638">
            <w:pPr>
              <w:jc w:val="center"/>
              <w:rPr>
                <w:rFonts w:eastAsia="Times New Roman"/>
                <w:sz w:val="18"/>
                <w:szCs w:val="18"/>
              </w:rPr>
            </w:pPr>
            <w:r w:rsidRPr="00532C65">
              <w:rPr>
                <w:rFonts w:eastAsia="Times New Roman"/>
                <w:sz w:val="18"/>
                <w:szCs w:val="18"/>
              </w:rPr>
              <w:t>Энергетика</w:t>
            </w:r>
          </w:p>
        </w:tc>
        <w:tc>
          <w:tcPr>
            <w:tcW w:w="4848" w:type="dxa"/>
            <w:tcBorders>
              <w:top w:val="single" w:sz="4" w:space="0" w:color="auto"/>
              <w:left w:val="single" w:sz="4" w:space="0" w:color="auto"/>
              <w:bottom w:val="single" w:sz="4" w:space="0" w:color="auto"/>
              <w:right w:val="single" w:sz="4" w:space="0" w:color="auto"/>
            </w:tcBorders>
            <w:hideMark/>
          </w:tcPr>
          <w:p w14:paraId="44E7F249"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гидроэнергетики, тепловых станций и других электростанций, размещение обслуживающих и </w:t>
            </w:r>
            <w:r w:rsidRPr="00532C65">
              <w:rPr>
                <w:rFonts w:eastAsia="Times New Roman"/>
                <w:sz w:val="18"/>
                <w:szCs w:val="18"/>
              </w:rPr>
              <w:lastRenderedPageBreak/>
              <w:t>вспомогательных для электростанций сооружений (золоотвалов, гидротехнических сооружений);</w:t>
            </w:r>
          </w:p>
          <w:p w14:paraId="1146BC01"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5" w:anchor="sub_1031" w:history="1">
              <w:r w:rsidRPr="00532C65">
                <w:rPr>
                  <w:rFonts w:eastAsia="Times New Roman"/>
                  <w:color w:val="106BBE"/>
                  <w:sz w:val="18"/>
                  <w:szCs w:val="18"/>
                </w:rPr>
                <w:t>кодом 3.1</w:t>
              </w:r>
            </w:hyperlink>
          </w:p>
        </w:tc>
        <w:tc>
          <w:tcPr>
            <w:tcW w:w="1247" w:type="dxa"/>
            <w:tcBorders>
              <w:top w:val="single" w:sz="4" w:space="0" w:color="auto"/>
              <w:left w:val="single" w:sz="4" w:space="0" w:color="auto"/>
              <w:bottom w:val="single" w:sz="4" w:space="0" w:color="auto"/>
              <w:right w:val="single" w:sz="4" w:space="0" w:color="auto"/>
            </w:tcBorders>
            <w:hideMark/>
          </w:tcPr>
          <w:p w14:paraId="61A731E7"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6.7</w:t>
            </w:r>
          </w:p>
        </w:tc>
        <w:tc>
          <w:tcPr>
            <w:tcW w:w="1134" w:type="dxa"/>
            <w:tcBorders>
              <w:top w:val="single" w:sz="4" w:space="0" w:color="auto"/>
              <w:left w:val="single" w:sz="4" w:space="0" w:color="auto"/>
              <w:bottom w:val="single" w:sz="4" w:space="0" w:color="auto"/>
              <w:right w:val="single" w:sz="4" w:space="0" w:color="auto"/>
            </w:tcBorders>
            <w:hideMark/>
          </w:tcPr>
          <w:p w14:paraId="663245F4"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63427E16"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B346172" w14:textId="77777777" w:rsidR="00616638" w:rsidRPr="00532C65" w:rsidRDefault="00616638" w:rsidP="00616638">
            <w:pPr>
              <w:jc w:val="center"/>
              <w:rPr>
                <w:rFonts w:eastAsia="Times New Roman"/>
                <w:sz w:val="18"/>
                <w:szCs w:val="18"/>
              </w:rPr>
            </w:pPr>
            <w:r w:rsidRPr="00532C65">
              <w:rPr>
                <w:rFonts w:eastAsia="Times New Roman"/>
                <w:sz w:val="18"/>
                <w:szCs w:val="18"/>
              </w:rPr>
              <w:t>Атомная энергетика</w:t>
            </w:r>
          </w:p>
        </w:tc>
        <w:tc>
          <w:tcPr>
            <w:tcW w:w="4848" w:type="dxa"/>
            <w:tcBorders>
              <w:top w:val="single" w:sz="4" w:space="0" w:color="auto"/>
              <w:left w:val="single" w:sz="4" w:space="0" w:color="auto"/>
              <w:bottom w:val="single" w:sz="4" w:space="0" w:color="auto"/>
              <w:right w:val="single" w:sz="4" w:space="0" w:color="auto"/>
            </w:tcBorders>
            <w:hideMark/>
          </w:tcPr>
          <w:p w14:paraId="138B26A3"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14:paraId="5C55F4FC"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электросетевого хозяйства, обслуживающих атомные электростанции</w:t>
            </w:r>
          </w:p>
        </w:tc>
        <w:tc>
          <w:tcPr>
            <w:tcW w:w="1247" w:type="dxa"/>
            <w:tcBorders>
              <w:top w:val="single" w:sz="4" w:space="0" w:color="auto"/>
              <w:left w:val="single" w:sz="4" w:space="0" w:color="auto"/>
              <w:bottom w:val="single" w:sz="4" w:space="0" w:color="auto"/>
              <w:right w:val="single" w:sz="4" w:space="0" w:color="auto"/>
            </w:tcBorders>
            <w:hideMark/>
          </w:tcPr>
          <w:p w14:paraId="68A4431B" w14:textId="77777777" w:rsidR="00616638" w:rsidRPr="00532C65" w:rsidRDefault="00616638" w:rsidP="00616638">
            <w:pPr>
              <w:jc w:val="center"/>
              <w:rPr>
                <w:rFonts w:eastAsia="Times New Roman"/>
                <w:sz w:val="18"/>
                <w:szCs w:val="18"/>
              </w:rPr>
            </w:pPr>
            <w:r w:rsidRPr="00532C65">
              <w:rPr>
                <w:rFonts w:eastAsia="Times New Roman"/>
                <w:sz w:val="18"/>
                <w:szCs w:val="18"/>
              </w:rPr>
              <w:t>6.7.1</w:t>
            </w:r>
          </w:p>
        </w:tc>
        <w:tc>
          <w:tcPr>
            <w:tcW w:w="1134" w:type="dxa"/>
            <w:tcBorders>
              <w:top w:val="single" w:sz="4" w:space="0" w:color="auto"/>
              <w:left w:val="single" w:sz="4" w:space="0" w:color="auto"/>
              <w:bottom w:val="single" w:sz="4" w:space="0" w:color="auto"/>
              <w:right w:val="single" w:sz="4" w:space="0" w:color="auto"/>
            </w:tcBorders>
            <w:hideMark/>
          </w:tcPr>
          <w:p w14:paraId="00AF61AB"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631B8FD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8EC0F34" w14:textId="77777777" w:rsidR="00616638" w:rsidRPr="00532C65" w:rsidRDefault="00616638" w:rsidP="00616638">
            <w:pPr>
              <w:jc w:val="center"/>
              <w:rPr>
                <w:rFonts w:eastAsia="Times New Roman"/>
                <w:sz w:val="18"/>
                <w:szCs w:val="18"/>
              </w:rPr>
            </w:pPr>
            <w:r w:rsidRPr="00532C65">
              <w:rPr>
                <w:rFonts w:eastAsia="Times New Roman"/>
                <w:sz w:val="18"/>
                <w:szCs w:val="18"/>
              </w:rPr>
              <w:t>Связь</w:t>
            </w:r>
          </w:p>
        </w:tc>
        <w:tc>
          <w:tcPr>
            <w:tcW w:w="4848" w:type="dxa"/>
            <w:tcBorders>
              <w:top w:val="single" w:sz="4" w:space="0" w:color="auto"/>
              <w:left w:val="single" w:sz="4" w:space="0" w:color="auto"/>
              <w:bottom w:val="single" w:sz="4" w:space="0" w:color="auto"/>
              <w:right w:val="single" w:sz="4" w:space="0" w:color="auto"/>
            </w:tcBorders>
            <w:hideMark/>
          </w:tcPr>
          <w:p w14:paraId="630FEA79"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6" w:anchor="sub_1311" w:history="1">
              <w:r w:rsidRPr="00532C65">
                <w:rPr>
                  <w:rFonts w:eastAsia="Times New Roman"/>
                  <w:color w:val="106BBE"/>
                  <w:sz w:val="18"/>
                  <w:szCs w:val="18"/>
                </w:rPr>
                <w:t>кодами 3.1.1</w:t>
              </w:r>
            </w:hyperlink>
            <w:r w:rsidRPr="00532C65">
              <w:rPr>
                <w:rFonts w:eastAsia="Times New Roman"/>
                <w:sz w:val="18"/>
                <w:szCs w:val="18"/>
              </w:rPr>
              <w:t xml:space="preserve">, </w:t>
            </w:r>
            <w:hyperlink r:id="rId127" w:anchor="sub_1323" w:history="1">
              <w:r w:rsidRPr="00532C65">
                <w:rPr>
                  <w:rFonts w:eastAsia="Times New Roman"/>
                  <w:color w:val="106BBE"/>
                  <w:sz w:val="18"/>
                  <w:szCs w:val="18"/>
                </w:rPr>
                <w:t>3.2.3</w:t>
              </w:r>
            </w:hyperlink>
          </w:p>
        </w:tc>
        <w:tc>
          <w:tcPr>
            <w:tcW w:w="1247" w:type="dxa"/>
            <w:tcBorders>
              <w:top w:val="single" w:sz="4" w:space="0" w:color="auto"/>
              <w:left w:val="single" w:sz="4" w:space="0" w:color="auto"/>
              <w:bottom w:val="single" w:sz="4" w:space="0" w:color="auto"/>
              <w:right w:val="single" w:sz="4" w:space="0" w:color="auto"/>
            </w:tcBorders>
            <w:hideMark/>
          </w:tcPr>
          <w:p w14:paraId="74A300B7" w14:textId="77777777" w:rsidR="00616638" w:rsidRPr="00532C65" w:rsidRDefault="00616638" w:rsidP="00616638">
            <w:pPr>
              <w:jc w:val="center"/>
              <w:rPr>
                <w:rFonts w:eastAsia="Times New Roman"/>
                <w:sz w:val="18"/>
                <w:szCs w:val="18"/>
              </w:rPr>
            </w:pPr>
            <w:r w:rsidRPr="00532C65">
              <w:rPr>
                <w:rFonts w:eastAsia="Times New Roman"/>
                <w:sz w:val="18"/>
                <w:szCs w:val="18"/>
              </w:rPr>
              <w:t>6.8</w:t>
            </w:r>
          </w:p>
        </w:tc>
        <w:tc>
          <w:tcPr>
            <w:tcW w:w="1134" w:type="dxa"/>
            <w:tcBorders>
              <w:top w:val="single" w:sz="4" w:space="0" w:color="auto"/>
              <w:left w:val="single" w:sz="4" w:space="0" w:color="auto"/>
              <w:bottom w:val="single" w:sz="4" w:space="0" w:color="auto"/>
              <w:right w:val="single" w:sz="4" w:space="0" w:color="auto"/>
            </w:tcBorders>
            <w:hideMark/>
          </w:tcPr>
          <w:p w14:paraId="2C5F67BD"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016A8E0D"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36AA85D" w14:textId="77777777" w:rsidR="00616638" w:rsidRPr="00532C65" w:rsidRDefault="00616638" w:rsidP="00616638">
            <w:pPr>
              <w:jc w:val="center"/>
              <w:rPr>
                <w:rFonts w:eastAsia="Times New Roman"/>
                <w:sz w:val="18"/>
                <w:szCs w:val="18"/>
              </w:rPr>
            </w:pPr>
            <w:r w:rsidRPr="00532C65">
              <w:rPr>
                <w:rFonts w:eastAsia="Times New Roman"/>
                <w:sz w:val="18"/>
                <w:szCs w:val="18"/>
              </w:rPr>
              <w:t>Склад</w:t>
            </w:r>
          </w:p>
        </w:tc>
        <w:tc>
          <w:tcPr>
            <w:tcW w:w="4848" w:type="dxa"/>
            <w:tcBorders>
              <w:top w:val="single" w:sz="4" w:space="0" w:color="auto"/>
              <w:left w:val="single" w:sz="4" w:space="0" w:color="auto"/>
              <w:bottom w:val="single" w:sz="4" w:space="0" w:color="auto"/>
              <w:right w:val="single" w:sz="4" w:space="0" w:color="auto"/>
            </w:tcBorders>
            <w:hideMark/>
          </w:tcPr>
          <w:p w14:paraId="1DC9CF87"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47" w:type="dxa"/>
            <w:tcBorders>
              <w:top w:val="single" w:sz="4" w:space="0" w:color="auto"/>
              <w:left w:val="single" w:sz="4" w:space="0" w:color="auto"/>
              <w:bottom w:val="single" w:sz="4" w:space="0" w:color="auto"/>
              <w:right w:val="single" w:sz="4" w:space="0" w:color="auto"/>
            </w:tcBorders>
            <w:hideMark/>
          </w:tcPr>
          <w:p w14:paraId="622B3C6B" w14:textId="77777777" w:rsidR="00616638" w:rsidRPr="00532C65" w:rsidRDefault="00616638" w:rsidP="00616638">
            <w:pPr>
              <w:jc w:val="center"/>
              <w:rPr>
                <w:rFonts w:eastAsia="Times New Roman"/>
                <w:sz w:val="18"/>
                <w:szCs w:val="18"/>
              </w:rPr>
            </w:pPr>
            <w:r w:rsidRPr="00532C65">
              <w:rPr>
                <w:rFonts w:eastAsia="Times New Roman"/>
                <w:sz w:val="18"/>
                <w:szCs w:val="18"/>
              </w:rPr>
              <w:t>6.9</w:t>
            </w:r>
          </w:p>
        </w:tc>
        <w:tc>
          <w:tcPr>
            <w:tcW w:w="1134" w:type="dxa"/>
            <w:tcBorders>
              <w:top w:val="single" w:sz="4" w:space="0" w:color="auto"/>
              <w:left w:val="single" w:sz="4" w:space="0" w:color="auto"/>
              <w:bottom w:val="single" w:sz="4" w:space="0" w:color="auto"/>
              <w:right w:val="single" w:sz="4" w:space="0" w:color="auto"/>
            </w:tcBorders>
            <w:hideMark/>
          </w:tcPr>
          <w:p w14:paraId="2FB9AE90"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5FA92AD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FD843FD" w14:textId="77777777" w:rsidR="00616638" w:rsidRPr="00532C65" w:rsidRDefault="00616638" w:rsidP="00616638">
            <w:pPr>
              <w:jc w:val="center"/>
              <w:rPr>
                <w:rFonts w:eastAsia="Times New Roman"/>
                <w:sz w:val="18"/>
                <w:szCs w:val="18"/>
              </w:rPr>
            </w:pPr>
            <w:r w:rsidRPr="00532C65">
              <w:rPr>
                <w:rFonts w:eastAsia="Times New Roman"/>
                <w:sz w:val="18"/>
                <w:szCs w:val="18"/>
              </w:rPr>
              <w:t>Складские площадки</w:t>
            </w:r>
          </w:p>
        </w:tc>
        <w:tc>
          <w:tcPr>
            <w:tcW w:w="4848" w:type="dxa"/>
            <w:tcBorders>
              <w:top w:val="single" w:sz="4" w:space="0" w:color="auto"/>
              <w:left w:val="single" w:sz="4" w:space="0" w:color="auto"/>
              <w:bottom w:val="single" w:sz="4" w:space="0" w:color="auto"/>
              <w:right w:val="single" w:sz="4" w:space="0" w:color="auto"/>
            </w:tcBorders>
            <w:hideMark/>
          </w:tcPr>
          <w:p w14:paraId="56B534C0" w14:textId="77777777" w:rsidR="00616638" w:rsidRPr="00532C65" w:rsidRDefault="00616638" w:rsidP="00616638">
            <w:pPr>
              <w:jc w:val="center"/>
              <w:rPr>
                <w:rFonts w:eastAsia="Times New Roman"/>
                <w:sz w:val="18"/>
                <w:szCs w:val="18"/>
              </w:rPr>
            </w:pPr>
            <w:r w:rsidRPr="00532C65">
              <w:rPr>
                <w:rFonts w:eastAsia="Times New Roman"/>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1247" w:type="dxa"/>
            <w:tcBorders>
              <w:top w:val="single" w:sz="4" w:space="0" w:color="auto"/>
              <w:left w:val="single" w:sz="4" w:space="0" w:color="auto"/>
              <w:bottom w:val="single" w:sz="4" w:space="0" w:color="auto"/>
              <w:right w:val="single" w:sz="4" w:space="0" w:color="auto"/>
            </w:tcBorders>
            <w:hideMark/>
          </w:tcPr>
          <w:p w14:paraId="00B58817" w14:textId="77777777" w:rsidR="00616638" w:rsidRPr="00532C65" w:rsidRDefault="00616638" w:rsidP="00616638">
            <w:pPr>
              <w:jc w:val="center"/>
              <w:rPr>
                <w:rFonts w:eastAsia="Times New Roman"/>
                <w:sz w:val="18"/>
                <w:szCs w:val="18"/>
              </w:rPr>
            </w:pPr>
            <w:r w:rsidRPr="00532C65">
              <w:rPr>
                <w:rFonts w:eastAsia="Times New Roman"/>
                <w:sz w:val="18"/>
                <w:szCs w:val="18"/>
              </w:rPr>
              <w:t>6.9.1</w:t>
            </w:r>
          </w:p>
        </w:tc>
        <w:tc>
          <w:tcPr>
            <w:tcW w:w="1134" w:type="dxa"/>
            <w:tcBorders>
              <w:top w:val="single" w:sz="4" w:space="0" w:color="auto"/>
              <w:left w:val="single" w:sz="4" w:space="0" w:color="auto"/>
              <w:bottom w:val="single" w:sz="4" w:space="0" w:color="auto"/>
              <w:right w:val="single" w:sz="4" w:space="0" w:color="auto"/>
            </w:tcBorders>
            <w:hideMark/>
          </w:tcPr>
          <w:p w14:paraId="4F3281C4"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3,0</w:t>
            </w:r>
          </w:p>
        </w:tc>
      </w:tr>
      <w:tr w:rsidR="00616638" w:rsidRPr="00532C65" w14:paraId="74BCD0C8"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7DE9D2D" w14:textId="77777777" w:rsidR="00616638" w:rsidRPr="00532C65" w:rsidRDefault="00616638" w:rsidP="00616638">
            <w:pPr>
              <w:jc w:val="center"/>
              <w:rPr>
                <w:rFonts w:eastAsia="Times New Roman"/>
                <w:sz w:val="18"/>
                <w:szCs w:val="18"/>
              </w:rPr>
            </w:pPr>
            <w:r w:rsidRPr="00532C65">
              <w:rPr>
                <w:rFonts w:eastAsia="Times New Roman"/>
                <w:sz w:val="18"/>
                <w:szCs w:val="18"/>
              </w:rPr>
              <w:t>Обеспечение космической деятельности</w:t>
            </w:r>
          </w:p>
        </w:tc>
        <w:tc>
          <w:tcPr>
            <w:tcW w:w="4848" w:type="dxa"/>
            <w:tcBorders>
              <w:top w:val="single" w:sz="4" w:space="0" w:color="auto"/>
              <w:left w:val="single" w:sz="4" w:space="0" w:color="auto"/>
              <w:bottom w:val="single" w:sz="4" w:space="0" w:color="auto"/>
              <w:right w:val="single" w:sz="4" w:space="0" w:color="auto"/>
            </w:tcBorders>
            <w:hideMark/>
          </w:tcPr>
          <w:p w14:paraId="3240C454"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247" w:type="dxa"/>
            <w:tcBorders>
              <w:top w:val="single" w:sz="4" w:space="0" w:color="auto"/>
              <w:left w:val="single" w:sz="4" w:space="0" w:color="auto"/>
              <w:bottom w:val="single" w:sz="4" w:space="0" w:color="auto"/>
              <w:right w:val="single" w:sz="4" w:space="0" w:color="auto"/>
            </w:tcBorders>
            <w:hideMark/>
          </w:tcPr>
          <w:p w14:paraId="79B8A374" w14:textId="77777777" w:rsidR="00616638" w:rsidRPr="00532C65" w:rsidRDefault="00616638" w:rsidP="00616638">
            <w:pPr>
              <w:jc w:val="center"/>
              <w:rPr>
                <w:rFonts w:eastAsia="Times New Roman"/>
                <w:sz w:val="18"/>
                <w:szCs w:val="18"/>
              </w:rPr>
            </w:pPr>
            <w:r w:rsidRPr="00532C65">
              <w:rPr>
                <w:rFonts w:eastAsia="Times New Roman"/>
                <w:sz w:val="18"/>
                <w:szCs w:val="18"/>
              </w:rPr>
              <w:t>6.10</w:t>
            </w:r>
          </w:p>
        </w:tc>
        <w:tc>
          <w:tcPr>
            <w:tcW w:w="1134" w:type="dxa"/>
            <w:tcBorders>
              <w:top w:val="single" w:sz="4" w:space="0" w:color="auto"/>
              <w:left w:val="single" w:sz="4" w:space="0" w:color="auto"/>
              <w:bottom w:val="single" w:sz="4" w:space="0" w:color="auto"/>
              <w:right w:val="single" w:sz="4" w:space="0" w:color="auto"/>
            </w:tcBorders>
            <w:hideMark/>
          </w:tcPr>
          <w:p w14:paraId="3B638A48"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23F6C904"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AA286B0" w14:textId="77777777" w:rsidR="00616638" w:rsidRPr="00532C65" w:rsidRDefault="00616638" w:rsidP="00616638">
            <w:pPr>
              <w:jc w:val="center"/>
              <w:rPr>
                <w:rFonts w:eastAsia="Times New Roman"/>
                <w:sz w:val="18"/>
                <w:szCs w:val="18"/>
              </w:rPr>
            </w:pPr>
            <w:r w:rsidRPr="00532C65">
              <w:rPr>
                <w:rFonts w:eastAsia="Times New Roman"/>
                <w:sz w:val="18"/>
                <w:szCs w:val="18"/>
              </w:rPr>
              <w:t>Целлюлозно-бумажная промышленность</w:t>
            </w:r>
          </w:p>
        </w:tc>
        <w:tc>
          <w:tcPr>
            <w:tcW w:w="4848" w:type="dxa"/>
            <w:tcBorders>
              <w:top w:val="single" w:sz="4" w:space="0" w:color="auto"/>
              <w:left w:val="single" w:sz="4" w:space="0" w:color="auto"/>
              <w:bottom w:val="single" w:sz="4" w:space="0" w:color="auto"/>
              <w:right w:val="single" w:sz="4" w:space="0" w:color="auto"/>
            </w:tcBorders>
            <w:hideMark/>
          </w:tcPr>
          <w:p w14:paraId="1815D57F"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247" w:type="dxa"/>
            <w:tcBorders>
              <w:top w:val="single" w:sz="4" w:space="0" w:color="auto"/>
              <w:left w:val="single" w:sz="4" w:space="0" w:color="auto"/>
              <w:bottom w:val="single" w:sz="4" w:space="0" w:color="auto"/>
              <w:right w:val="single" w:sz="4" w:space="0" w:color="auto"/>
            </w:tcBorders>
            <w:hideMark/>
          </w:tcPr>
          <w:p w14:paraId="18AC2E86" w14:textId="77777777" w:rsidR="00616638" w:rsidRPr="00532C65" w:rsidRDefault="00616638" w:rsidP="00616638">
            <w:pPr>
              <w:jc w:val="center"/>
              <w:rPr>
                <w:rFonts w:eastAsia="Times New Roman"/>
                <w:sz w:val="18"/>
                <w:szCs w:val="18"/>
              </w:rPr>
            </w:pPr>
            <w:r w:rsidRPr="00532C65">
              <w:rPr>
                <w:rFonts w:eastAsia="Times New Roman"/>
                <w:sz w:val="18"/>
                <w:szCs w:val="18"/>
              </w:rPr>
              <w:t>6.11</w:t>
            </w:r>
          </w:p>
        </w:tc>
        <w:tc>
          <w:tcPr>
            <w:tcW w:w="1134" w:type="dxa"/>
            <w:tcBorders>
              <w:top w:val="single" w:sz="4" w:space="0" w:color="auto"/>
              <w:left w:val="single" w:sz="4" w:space="0" w:color="auto"/>
              <w:bottom w:val="single" w:sz="4" w:space="0" w:color="auto"/>
              <w:right w:val="single" w:sz="4" w:space="0" w:color="auto"/>
            </w:tcBorders>
            <w:hideMark/>
          </w:tcPr>
          <w:p w14:paraId="208185CD"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040569E9"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D8A5321" w14:textId="77777777" w:rsidR="00616638" w:rsidRPr="00532C65" w:rsidRDefault="00616638" w:rsidP="00616638">
            <w:pPr>
              <w:jc w:val="center"/>
              <w:rPr>
                <w:rFonts w:eastAsia="Times New Roman"/>
                <w:sz w:val="18"/>
                <w:szCs w:val="18"/>
              </w:rPr>
            </w:pPr>
            <w:r w:rsidRPr="00532C65">
              <w:rPr>
                <w:rFonts w:eastAsia="Times New Roman"/>
                <w:sz w:val="18"/>
                <w:szCs w:val="18"/>
              </w:rPr>
              <w:t>Научно-производственная деятельность</w:t>
            </w:r>
          </w:p>
        </w:tc>
        <w:tc>
          <w:tcPr>
            <w:tcW w:w="4848" w:type="dxa"/>
            <w:tcBorders>
              <w:top w:val="single" w:sz="4" w:space="0" w:color="auto"/>
              <w:left w:val="single" w:sz="4" w:space="0" w:color="auto"/>
              <w:bottom w:val="single" w:sz="4" w:space="0" w:color="auto"/>
              <w:right w:val="single" w:sz="4" w:space="0" w:color="auto"/>
            </w:tcBorders>
            <w:hideMark/>
          </w:tcPr>
          <w:p w14:paraId="4EA3E710"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технологических, промышленных, агропромышленных парков, бизнес-инкубаторов</w:t>
            </w:r>
          </w:p>
        </w:tc>
        <w:tc>
          <w:tcPr>
            <w:tcW w:w="1247" w:type="dxa"/>
            <w:tcBorders>
              <w:top w:val="single" w:sz="4" w:space="0" w:color="auto"/>
              <w:left w:val="single" w:sz="4" w:space="0" w:color="auto"/>
              <w:bottom w:val="single" w:sz="4" w:space="0" w:color="auto"/>
              <w:right w:val="single" w:sz="4" w:space="0" w:color="auto"/>
            </w:tcBorders>
            <w:hideMark/>
          </w:tcPr>
          <w:p w14:paraId="00E434FF" w14:textId="77777777" w:rsidR="00616638" w:rsidRPr="00532C65" w:rsidRDefault="00616638" w:rsidP="00616638">
            <w:pPr>
              <w:jc w:val="center"/>
              <w:rPr>
                <w:rFonts w:eastAsia="Times New Roman"/>
                <w:sz w:val="18"/>
                <w:szCs w:val="18"/>
              </w:rPr>
            </w:pPr>
            <w:r w:rsidRPr="00532C65">
              <w:rPr>
                <w:rFonts w:eastAsia="Times New Roman"/>
                <w:sz w:val="18"/>
                <w:szCs w:val="18"/>
              </w:rPr>
              <w:t>6.12</w:t>
            </w:r>
          </w:p>
        </w:tc>
        <w:tc>
          <w:tcPr>
            <w:tcW w:w="1134" w:type="dxa"/>
            <w:tcBorders>
              <w:top w:val="single" w:sz="4" w:space="0" w:color="auto"/>
              <w:left w:val="single" w:sz="4" w:space="0" w:color="auto"/>
              <w:bottom w:val="single" w:sz="4" w:space="0" w:color="auto"/>
              <w:right w:val="single" w:sz="4" w:space="0" w:color="auto"/>
            </w:tcBorders>
            <w:hideMark/>
          </w:tcPr>
          <w:p w14:paraId="4DD1C87E"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54E524F3"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EBCD04E" w14:textId="77777777" w:rsidR="00616638" w:rsidRPr="00532C65" w:rsidRDefault="00616638" w:rsidP="00616638">
            <w:pPr>
              <w:jc w:val="center"/>
              <w:rPr>
                <w:rFonts w:eastAsia="Times New Roman"/>
                <w:sz w:val="18"/>
                <w:szCs w:val="18"/>
              </w:rPr>
            </w:pPr>
            <w:r w:rsidRPr="00532C65">
              <w:rPr>
                <w:rFonts w:eastAsia="Times New Roman"/>
                <w:sz w:val="18"/>
                <w:szCs w:val="18"/>
              </w:rPr>
              <w:t>Транспорт</w:t>
            </w:r>
          </w:p>
        </w:tc>
        <w:tc>
          <w:tcPr>
            <w:tcW w:w="4848" w:type="dxa"/>
            <w:tcBorders>
              <w:top w:val="single" w:sz="4" w:space="0" w:color="auto"/>
              <w:left w:val="single" w:sz="4" w:space="0" w:color="auto"/>
              <w:bottom w:val="single" w:sz="4" w:space="0" w:color="auto"/>
              <w:right w:val="single" w:sz="4" w:space="0" w:color="auto"/>
            </w:tcBorders>
            <w:hideMark/>
          </w:tcPr>
          <w:p w14:paraId="0C90372D"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128" w:anchor="sub_1071" w:history="1">
              <w:r w:rsidRPr="00532C65">
                <w:rPr>
                  <w:rFonts w:eastAsia="Times New Roman"/>
                  <w:color w:val="106BBE"/>
                  <w:sz w:val="18"/>
                  <w:szCs w:val="18"/>
                </w:rPr>
                <w:t>кодами 7.1 - 7.5</w:t>
              </w:r>
            </w:hyperlink>
          </w:p>
        </w:tc>
        <w:tc>
          <w:tcPr>
            <w:tcW w:w="1247" w:type="dxa"/>
            <w:tcBorders>
              <w:top w:val="single" w:sz="4" w:space="0" w:color="auto"/>
              <w:left w:val="single" w:sz="4" w:space="0" w:color="auto"/>
              <w:bottom w:val="single" w:sz="4" w:space="0" w:color="auto"/>
              <w:right w:val="single" w:sz="4" w:space="0" w:color="auto"/>
            </w:tcBorders>
            <w:hideMark/>
          </w:tcPr>
          <w:p w14:paraId="13A16FF9" w14:textId="77777777" w:rsidR="00616638" w:rsidRPr="00532C65" w:rsidRDefault="00616638" w:rsidP="00616638">
            <w:pPr>
              <w:jc w:val="center"/>
              <w:rPr>
                <w:rFonts w:eastAsia="Times New Roman"/>
                <w:sz w:val="18"/>
                <w:szCs w:val="18"/>
              </w:rPr>
            </w:pPr>
            <w:r w:rsidRPr="00532C65">
              <w:rPr>
                <w:rFonts w:eastAsia="Times New Roman"/>
                <w:sz w:val="18"/>
                <w:szCs w:val="18"/>
              </w:rPr>
              <w:t>7.0</w:t>
            </w:r>
          </w:p>
        </w:tc>
        <w:tc>
          <w:tcPr>
            <w:tcW w:w="1134" w:type="dxa"/>
            <w:tcBorders>
              <w:top w:val="single" w:sz="4" w:space="0" w:color="auto"/>
              <w:left w:val="single" w:sz="4" w:space="0" w:color="auto"/>
              <w:bottom w:val="single" w:sz="4" w:space="0" w:color="auto"/>
              <w:right w:val="single" w:sz="4" w:space="0" w:color="auto"/>
            </w:tcBorders>
          </w:tcPr>
          <w:p w14:paraId="335166E5" w14:textId="77777777" w:rsidR="00616638" w:rsidRPr="00532C65" w:rsidRDefault="00616638" w:rsidP="00616638">
            <w:pPr>
              <w:widowControl/>
              <w:autoSpaceDE/>
              <w:autoSpaceDN/>
              <w:adjustRightInd/>
              <w:rPr>
                <w:rFonts w:eastAsia="Times New Roman"/>
                <w:sz w:val="18"/>
                <w:szCs w:val="18"/>
              </w:rPr>
            </w:pPr>
          </w:p>
        </w:tc>
      </w:tr>
      <w:tr w:rsidR="00616638" w:rsidRPr="00532C65" w14:paraId="3A1EE03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5C75C3C" w14:textId="77777777" w:rsidR="00616638" w:rsidRPr="00532C65" w:rsidRDefault="00616638" w:rsidP="00616638">
            <w:pPr>
              <w:jc w:val="center"/>
              <w:rPr>
                <w:rFonts w:eastAsia="Times New Roman"/>
                <w:sz w:val="18"/>
                <w:szCs w:val="18"/>
              </w:rPr>
            </w:pPr>
            <w:r w:rsidRPr="00532C65">
              <w:rPr>
                <w:rFonts w:eastAsia="Times New Roman"/>
                <w:sz w:val="18"/>
                <w:szCs w:val="18"/>
              </w:rPr>
              <w:t>Железнодорожный транспорт</w:t>
            </w:r>
          </w:p>
        </w:tc>
        <w:tc>
          <w:tcPr>
            <w:tcW w:w="4848" w:type="dxa"/>
            <w:tcBorders>
              <w:top w:val="single" w:sz="4" w:space="0" w:color="auto"/>
              <w:left w:val="single" w:sz="4" w:space="0" w:color="auto"/>
              <w:bottom w:val="single" w:sz="4" w:space="0" w:color="auto"/>
              <w:right w:val="single" w:sz="4" w:space="0" w:color="auto"/>
            </w:tcBorders>
            <w:hideMark/>
          </w:tcPr>
          <w:p w14:paraId="7C2A6174"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129" w:anchor="sub_1711" w:history="1">
              <w:r w:rsidRPr="00532C65">
                <w:rPr>
                  <w:rFonts w:eastAsia="Times New Roman"/>
                  <w:color w:val="106BBE"/>
                  <w:sz w:val="18"/>
                  <w:szCs w:val="18"/>
                </w:rPr>
                <w:t>кодами 7.1.1 - 7.1.2</w:t>
              </w:r>
            </w:hyperlink>
          </w:p>
        </w:tc>
        <w:tc>
          <w:tcPr>
            <w:tcW w:w="1247" w:type="dxa"/>
            <w:tcBorders>
              <w:top w:val="single" w:sz="4" w:space="0" w:color="auto"/>
              <w:left w:val="single" w:sz="4" w:space="0" w:color="auto"/>
              <w:bottom w:val="single" w:sz="4" w:space="0" w:color="auto"/>
              <w:right w:val="single" w:sz="4" w:space="0" w:color="auto"/>
            </w:tcBorders>
            <w:hideMark/>
          </w:tcPr>
          <w:p w14:paraId="00E9A27E" w14:textId="77777777" w:rsidR="00616638" w:rsidRPr="00532C65" w:rsidRDefault="00616638" w:rsidP="00616638">
            <w:pPr>
              <w:jc w:val="center"/>
              <w:rPr>
                <w:rFonts w:eastAsia="Times New Roman"/>
                <w:sz w:val="18"/>
                <w:szCs w:val="18"/>
              </w:rPr>
            </w:pPr>
            <w:r w:rsidRPr="00532C65">
              <w:rPr>
                <w:rFonts w:eastAsia="Times New Roman"/>
                <w:sz w:val="18"/>
                <w:szCs w:val="18"/>
              </w:rPr>
              <w:t>7.1</w:t>
            </w:r>
          </w:p>
        </w:tc>
        <w:tc>
          <w:tcPr>
            <w:tcW w:w="1134" w:type="dxa"/>
            <w:tcBorders>
              <w:top w:val="single" w:sz="4" w:space="0" w:color="auto"/>
              <w:left w:val="single" w:sz="4" w:space="0" w:color="auto"/>
              <w:bottom w:val="single" w:sz="4" w:space="0" w:color="auto"/>
              <w:right w:val="single" w:sz="4" w:space="0" w:color="auto"/>
            </w:tcBorders>
            <w:hideMark/>
          </w:tcPr>
          <w:p w14:paraId="1E0B7F4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5004D1CA"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D8DB63A" w14:textId="77777777" w:rsidR="00616638" w:rsidRPr="00532C65" w:rsidRDefault="00616638" w:rsidP="00616638">
            <w:pPr>
              <w:jc w:val="center"/>
              <w:rPr>
                <w:rFonts w:eastAsia="Times New Roman"/>
                <w:sz w:val="18"/>
                <w:szCs w:val="18"/>
              </w:rPr>
            </w:pPr>
            <w:r w:rsidRPr="00532C65">
              <w:rPr>
                <w:rFonts w:eastAsia="Times New Roman"/>
                <w:sz w:val="18"/>
                <w:szCs w:val="18"/>
              </w:rPr>
              <w:t>Железнодорожные пути</w:t>
            </w:r>
          </w:p>
        </w:tc>
        <w:tc>
          <w:tcPr>
            <w:tcW w:w="4848" w:type="dxa"/>
            <w:tcBorders>
              <w:top w:val="single" w:sz="4" w:space="0" w:color="auto"/>
              <w:left w:val="single" w:sz="4" w:space="0" w:color="auto"/>
              <w:bottom w:val="single" w:sz="4" w:space="0" w:color="auto"/>
              <w:right w:val="single" w:sz="4" w:space="0" w:color="auto"/>
            </w:tcBorders>
            <w:hideMark/>
          </w:tcPr>
          <w:p w14:paraId="5094AF6D"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железнодорожных путей</w:t>
            </w:r>
          </w:p>
        </w:tc>
        <w:tc>
          <w:tcPr>
            <w:tcW w:w="1247" w:type="dxa"/>
            <w:tcBorders>
              <w:top w:val="single" w:sz="4" w:space="0" w:color="auto"/>
              <w:left w:val="single" w:sz="4" w:space="0" w:color="auto"/>
              <w:bottom w:val="single" w:sz="4" w:space="0" w:color="auto"/>
              <w:right w:val="single" w:sz="4" w:space="0" w:color="auto"/>
            </w:tcBorders>
            <w:hideMark/>
          </w:tcPr>
          <w:p w14:paraId="731AD910" w14:textId="77777777" w:rsidR="00616638" w:rsidRPr="00532C65" w:rsidRDefault="00616638" w:rsidP="00616638">
            <w:pPr>
              <w:jc w:val="center"/>
              <w:rPr>
                <w:rFonts w:eastAsia="Times New Roman"/>
                <w:sz w:val="18"/>
                <w:szCs w:val="18"/>
              </w:rPr>
            </w:pPr>
            <w:r w:rsidRPr="00532C65">
              <w:rPr>
                <w:rFonts w:eastAsia="Times New Roman"/>
                <w:sz w:val="18"/>
                <w:szCs w:val="18"/>
              </w:rPr>
              <w:t>7.1.1</w:t>
            </w:r>
          </w:p>
        </w:tc>
        <w:tc>
          <w:tcPr>
            <w:tcW w:w="1134" w:type="dxa"/>
            <w:tcBorders>
              <w:top w:val="single" w:sz="4" w:space="0" w:color="auto"/>
              <w:left w:val="single" w:sz="4" w:space="0" w:color="auto"/>
              <w:bottom w:val="single" w:sz="4" w:space="0" w:color="auto"/>
              <w:right w:val="single" w:sz="4" w:space="0" w:color="auto"/>
            </w:tcBorders>
            <w:hideMark/>
          </w:tcPr>
          <w:p w14:paraId="68062D4D"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41A0AF5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3F12505"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Обслуживание железнодорожных </w:t>
            </w:r>
            <w:r w:rsidRPr="00532C65">
              <w:rPr>
                <w:rFonts w:eastAsia="Times New Roman"/>
                <w:sz w:val="18"/>
                <w:szCs w:val="18"/>
              </w:rPr>
              <w:lastRenderedPageBreak/>
              <w:t>перевозок</w:t>
            </w:r>
          </w:p>
        </w:tc>
        <w:tc>
          <w:tcPr>
            <w:tcW w:w="4848" w:type="dxa"/>
            <w:tcBorders>
              <w:top w:val="single" w:sz="4" w:space="0" w:color="auto"/>
              <w:left w:val="single" w:sz="4" w:space="0" w:color="auto"/>
              <w:bottom w:val="single" w:sz="4" w:space="0" w:color="auto"/>
              <w:right w:val="single" w:sz="4" w:space="0" w:color="auto"/>
            </w:tcBorders>
            <w:hideMark/>
          </w:tcPr>
          <w:p w14:paraId="35262D93"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 xml:space="preserve">Размещение зданий и сооружений, в том числе железнодорожных вокзалов и станций, а также устройств и </w:t>
            </w:r>
            <w:r w:rsidRPr="00532C65">
              <w:rPr>
                <w:rFonts w:eastAsia="Times New Roman"/>
                <w:sz w:val="18"/>
                <w:szCs w:val="18"/>
              </w:rPr>
              <w:lastRenderedPageBreak/>
              <w:t>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247" w:type="dxa"/>
            <w:tcBorders>
              <w:top w:val="single" w:sz="4" w:space="0" w:color="auto"/>
              <w:left w:val="single" w:sz="4" w:space="0" w:color="auto"/>
              <w:bottom w:val="single" w:sz="4" w:space="0" w:color="auto"/>
              <w:right w:val="single" w:sz="4" w:space="0" w:color="auto"/>
            </w:tcBorders>
            <w:hideMark/>
          </w:tcPr>
          <w:p w14:paraId="14AF2471"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7.1.2</w:t>
            </w:r>
          </w:p>
        </w:tc>
        <w:tc>
          <w:tcPr>
            <w:tcW w:w="1134" w:type="dxa"/>
            <w:tcBorders>
              <w:top w:val="single" w:sz="4" w:space="0" w:color="auto"/>
              <w:left w:val="single" w:sz="4" w:space="0" w:color="auto"/>
              <w:bottom w:val="single" w:sz="4" w:space="0" w:color="auto"/>
              <w:right w:val="single" w:sz="4" w:space="0" w:color="auto"/>
            </w:tcBorders>
            <w:hideMark/>
          </w:tcPr>
          <w:p w14:paraId="1E15B3D5"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597785DE"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C74A3CE" w14:textId="77777777" w:rsidR="00616638" w:rsidRPr="00532C65" w:rsidRDefault="00616638" w:rsidP="00616638">
            <w:pPr>
              <w:jc w:val="center"/>
              <w:rPr>
                <w:rFonts w:eastAsia="Times New Roman"/>
                <w:sz w:val="18"/>
                <w:szCs w:val="18"/>
              </w:rPr>
            </w:pPr>
            <w:r w:rsidRPr="00532C65">
              <w:rPr>
                <w:rFonts w:eastAsia="Times New Roman"/>
                <w:sz w:val="18"/>
                <w:szCs w:val="18"/>
              </w:rPr>
              <w:t>Автомобильный транспорт</w:t>
            </w:r>
          </w:p>
        </w:tc>
        <w:tc>
          <w:tcPr>
            <w:tcW w:w="4848" w:type="dxa"/>
            <w:tcBorders>
              <w:top w:val="single" w:sz="4" w:space="0" w:color="auto"/>
              <w:left w:val="single" w:sz="4" w:space="0" w:color="auto"/>
              <w:bottom w:val="single" w:sz="4" w:space="0" w:color="auto"/>
              <w:right w:val="single" w:sz="4" w:space="0" w:color="auto"/>
            </w:tcBorders>
            <w:hideMark/>
          </w:tcPr>
          <w:p w14:paraId="31BCFCF0"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30" w:anchor="sub_1721" w:history="1">
              <w:r w:rsidRPr="00532C65">
                <w:rPr>
                  <w:rFonts w:eastAsia="Times New Roman"/>
                  <w:color w:val="106BBE"/>
                  <w:sz w:val="18"/>
                  <w:szCs w:val="18"/>
                </w:rPr>
                <w:t>кодами 7.2.1 - 7.2.3</w:t>
              </w:r>
            </w:hyperlink>
          </w:p>
        </w:tc>
        <w:tc>
          <w:tcPr>
            <w:tcW w:w="1247" w:type="dxa"/>
            <w:tcBorders>
              <w:top w:val="single" w:sz="4" w:space="0" w:color="auto"/>
              <w:left w:val="single" w:sz="4" w:space="0" w:color="auto"/>
              <w:bottom w:val="single" w:sz="4" w:space="0" w:color="auto"/>
              <w:right w:val="single" w:sz="4" w:space="0" w:color="auto"/>
            </w:tcBorders>
            <w:hideMark/>
          </w:tcPr>
          <w:p w14:paraId="3A405AA1" w14:textId="77777777" w:rsidR="00616638" w:rsidRPr="00532C65" w:rsidRDefault="00616638" w:rsidP="00616638">
            <w:pPr>
              <w:jc w:val="center"/>
              <w:rPr>
                <w:rFonts w:eastAsia="Times New Roman"/>
                <w:sz w:val="18"/>
                <w:szCs w:val="18"/>
              </w:rPr>
            </w:pPr>
            <w:r w:rsidRPr="00532C65">
              <w:rPr>
                <w:rFonts w:eastAsia="Times New Roman"/>
                <w:sz w:val="18"/>
                <w:szCs w:val="18"/>
              </w:rPr>
              <w:t>7.2</w:t>
            </w:r>
          </w:p>
        </w:tc>
        <w:tc>
          <w:tcPr>
            <w:tcW w:w="1134" w:type="dxa"/>
            <w:tcBorders>
              <w:top w:val="single" w:sz="4" w:space="0" w:color="auto"/>
              <w:left w:val="single" w:sz="4" w:space="0" w:color="auto"/>
              <w:bottom w:val="single" w:sz="4" w:space="0" w:color="auto"/>
              <w:right w:val="single" w:sz="4" w:space="0" w:color="auto"/>
            </w:tcBorders>
            <w:hideMark/>
          </w:tcPr>
          <w:p w14:paraId="51E1AB5A"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3E775A7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59577E3F"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автомобильных дорог</w:t>
            </w:r>
          </w:p>
        </w:tc>
        <w:tc>
          <w:tcPr>
            <w:tcW w:w="4848" w:type="dxa"/>
            <w:tcBorders>
              <w:top w:val="single" w:sz="4" w:space="0" w:color="auto"/>
              <w:left w:val="single" w:sz="4" w:space="0" w:color="auto"/>
              <w:bottom w:val="single" w:sz="4" w:space="0" w:color="auto"/>
              <w:right w:val="single" w:sz="4" w:space="0" w:color="auto"/>
            </w:tcBorders>
            <w:hideMark/>
          </w:tcPr>
          <w:p w14:paraId="0C93269C"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1" w:anchor="sub_1271" w:history="1">
              <w:r w:rsidRPr="00532C65">
                <w:rPr>
                  <w:rFonts w:eastAsia="Times New Roman"/>
                  <w:color w:val="106BBE"/>
                  <w:sz w:val="18"/>
                  <w:szCs w:val="18"/>
                </w:rPr>
                <w:t>кодами 2.7.1</w:t>
              </w:r>
            </w:hyperlink>
            <w:r w:rsidRPr="00532C65">
              <w:rPr>
                <w:rFonts w:eastAsia="Times New Roman"/>
                <w:sz w:val="18"/>
                <w:szCs w:val="18"/>
              </w:rPr>
              <w:t xml:space="preserve">, </w:t>
            </w:r>
            <w:hyperlink r:id="rId132" w:anchor="sub_1049" w:history="1">
              <w:r w:rsidRPr="00532C65">
                <w:rPr>
                  <w:rFonts w:eastAsia="Times New Roman"/>
                  <w:color w:val="106BBE"/>
                  <w:sz w:val="18"/>
                  <w:szCs w:val="18"/>
                </w:rPr>
                <w:t>4.9</w:t>
              </w:r>
            </w:hyperlink>
            <w:r w:rsidRPr="00532C65">
              <w:rPr>
                <w:rFonts w:eastAsia="Times New Roman"/>
                <w:sz w:val="18"/>
                <w:szCs w:val="18"/>
              </w:rPr>
              <w:t xml:space="preserve">, </w:t>
            </w:r>
            <w:hyperlink r:id="rId133" w:anchor="sub_1723" w:history="1">
              <w:r w:rsidRPr="00532C65">
                <w:rPr>
                  <w:rFonts w:eastAsia="Times New Roman"/>
                  <w:color w:val="106BBE"/>
                  <w:sz w:val="18"/>
                  <w:szCs w:val="18"/>
                </w:rPr>
                <w:t>7.2.3</w:t>
              </w:r>
            </w:hyperlink>
            <w:r w:rsidRPr="00532C65">
              <w:rPr>
                <w:rFonts w:eastAsia="Times New Roman"/>
                <w:sz w:val="18"/>
                <w:szCs w:val="18"/>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247" w:type="dxa"/>
            <w:tcBorders>
              <w:top w:val="single" w:sz="4" w:space="0" w:color="auto"/>
              <w:left w:val="single" w:sz="4" w:space="0" w:color="auto"/>
              <w:bottom w:val="single" w:sz="4" w:space="0" w:color="auto"/>
              <w:right w:val="single" w:sz="4" w:space="0" w:color="auto"/>
            </w:tcBorders>
            <w:hideMark/>
          </w:tcPr>
          <w:p w14:paraId="043CDB7C" w14:textId="77777777" w:rsidR="00616638" w:rsidRPr="00532C65" w:rsidRDefault="00616638" w:rsidP="00616638">
            <w:pPr>
              <w:jc w:val="center"/>
              <w:rPr>
                <w:rFonts w:eastAsia="Times New Roman"/>
                <w:sz w:val="18"/>
                <w:szCs w:val="18"/>
              </w:rPr>
            </w:pPr>
            <w:r w:rsidRPr="00532C65">
              <w:rPr>
                <w:rFonts w:eastAsia="Times New Roman"/>
                <w:sz w:val="18"/>
                <w:szCs w:val="18"/>
              </w:rPr>
              <w:t>7.2.1</w:t>
            </w:r>
          </w:p>
        </w:tc>
        <w:tc>
          <w:tcPr>
            <w:tcW w:w="1134" w:type="dxa"/>
            <w:tcBorders>
              <w:top w:val="single" w:sz="4" w:space="0" w:color="auto"/>
              <w:left w:val="single" w:sz="4" w:space="0" w:color="auto"/>
              <w:bottom w:val="single" w:sz="4" w:space="0" w:color="auto"/>
              <w:right w:val="single" w:sz="4" w:space="0" w:color="auto"/>
            </w:tcBorders>
            <w:hideMark/>
          </w:tcPr>
          <w:p w14:paraId="2DBCC8FD"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0D45565F"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3D5744D" w14:textId="77777777" w:rsidR="00616638" w:rsidRPr="00532C65" w:rsidRDefault="00616638" w:rsidP="00616638">
            <w:pPr>
              <w:jc w:val="center"/>
              <w:rPr>
                <w:rFonts w:eastAsia="Times New Roman"/>
                <w:sz w:val="18"/>
                <w:szCs w:val="18"/>
              </w:rPr>
            </w:pPr>
            <w:r w:rsidRPr="00532C65">
              <w:rPr>
                <w:rFonts w:eastAsia="Times New Roman"/>
                <w:sz w:val="18"/>
                <w:szCs w:val="18"/>
              </w:rPr>
              <w:t>Обслуживание перевозок пассажиров</w:t>
            </w:r>
          </w:p>
        </w:tc>
        <w:tc>
          <w:tcPr>
            <w:tcW w:w="4848" w:type="dxa"/>
            <w:tcBorders>
              <w:top w:val="single" w:sz="4" w:space="0" w:color="auto"/>
              <w:left w:val="single" w:sz="4" w:space="0" w:color="auto"/>
              <w:bottom w:val="single" w:sz="4" w:space="0" w:color="auto"/>
              <w:right w:val="single" w:sz="4" w:space="0" w:color="auto"/>
            </w:tcBorders>
            <w:hideMark/>
          </w:tcPr>
          <w:p w14:paraId="2EDB59E2"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4" w:anchor="sub_1076" w:history="1">
              <w:r w:rsidRPr="00532C65">
                <w:rPr>
                  <w:rFonts w:eastAsia="Times New Roman"/>
                  <w:color w:val="106BBE"/>
                  <w:sz w:val="18"/>
                  <w:szCs w:val="18"/>
                </w:rPr>
                <w:t>кодом 7.6</w:t>
              </w:r>
            </w:hyperlink>
          </w:p>
        </w:tc>
        <w:tc>
          <w:tcPr>
            <w:tcW w:w="1247" w:type="dxa"/>
            <w:tcBorders>
              <w:top w:val="single" w:sz="4" w:space="0" w:color="auto"/>
              <w:left w:val="single" w:sz="4" w:space="0" w:color="auto"/>
              <w:bottom w:val="single" w:sz="4" w:space="0" w:color="auto"/>
              <w:right w:val="single" w:sz="4" w:space="0" w:color="auto"/>
            </w:tcBorders>
            <w:hideMark/>
          </w:tcPr>
          <w:p w14:paraId="3013F783" w14:textId="77777777" w:rsidR="00616638" w:rsidRPr="00532C65" w:rsidRDefault="00616638" w:rsidP="00616638">
            <w:pPr>
              <w:jc w:val="center"/>
              <w:rPr>
                <w:rFonts w:eastAsia="Times New Roman"/>
                <w:sz w:val="18"/>
                <w:szCs w:val="18"/>
              </w:rPr>
            </w:pPr>
            <w:r w:rsidRPr="00532C65">
              <w:rPr>
                <w:rFonts w:eastAsia="Times New Roman"/>
                <w:sz w:val="18"/>
                <w:szCs w:val="18"/>
              </w:rPr>
              <w:t>7.2.2</w:t>
            </w:r>
          </w:p>
        </w:tc>
        <w:tc>
          <w:tcPr>
            <w:tcW w:w="1134" w:type="dxa"/>
            <w:tcBorders>
              <w:top w:val="single" w:sz="4" w:space="0" w:color="auto"/>
              <w:left w:val="single" w:sz="4" w:space="0" w:color="auto"/>
              <w:bottom w:val="single" w:sz="4" w:space="0" w:color="auto"/>
              <w:right w:val="single" w:sz="4" w:space="0" w:color="auto"/>
            </w:tcBorders>
            <w:hideMark/>
          </w:tcPr>
          <w:p w14:paraId="090B3037"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31906C2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80F2A51" w14:textId="77777777" w:rsidR="00616638" w:rsidRPr="00532C65" w:rsidRDefault="00616638" w:rsidP="00616638">
            <w:pPr>
              <w:jc w:val="center"/>
              <w:rPr>
                <w:rFonts w:eastAsia="Times New Roman"/>
                <w:sz w:val="18"/>
                <w:szCs w:val="18"/>
              </w:rPr>
            </w:pPr>
            <w:r w:rsidRPr="00532C65">
              <w:rPr>
                <w:rFonts w:eastAsia="Times New Roman"/>
                <w:sz w:val="18"/>
                <w:szCs w:val="18"/>
              </w:rPr>
              <w:t>Стоянки транспорта общего пользования</w:t>
            </w:r>
          </w:p>
        </w:tc>
        <w:tc>
          <w:tcPr>
            <w:tcW w:w="4848" w:type="dxa"/>
            <w:tcBorders>
              <w:top w:val="single" w:sz="4" w:space="0" w:color="auto"/>
              <w:left w:val="single" w:sz="4" w:space="0" w:color="auto"/>
              <w:bottom w:val="single" w:sz="4" w:space="0" w:color="auto"/>
              <w:right w:val="single" w:sz="4" w:space="0" w:color="auto"/>
            </w:tcBorders>
            <w:hideMark/>
          </w:tcPr>
          <w:p w14:paraId="38D73AEB"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стоянок транспортных средств, осуществляющих перевозки людей по установленному маршруту</w:t>
            </w:r>
          </w:p>
        </w:tc>
        <w:tc>
          <w:tcPr>
            <w:tcW w:w="1247" w:type="dxa"/>
            <w:tcBorders>
              <w:top w:val="single" w:sz="4" w:space="0" w:color="auto"/>
              <w:left w:val="single" w:sz="4" w:space="0" w:color="auto"/>
              <w:bottom w:val="single" w:sz="4" w:space="0" w:color="auto"/>
              <w:right w:val="single" w:sz="4" w:space="0" w:color="auto"/>
            </w:tcBorders>
            <w:hideMark/>
          </w:tcPr>
          <w:p w14:paraId="33FC2CE0" w14:textId="77777777" w:rsidR="00616638" w:rsidRPr="00532C65" w:rsidRDefault="00616638" w:rsidP="00616638">
            <w:pPr>
              <w:jc w:val="center"/>
              <w:rPr>
                <w:rFonts w:eastAsia="Times New Roman"/>
                <w:sz w:val="18"/>
                <w:szCs w:val="18"/>
              </w:rPr>
            </w:pPr>
            <w:r w:rsidRPr="00532C65">
              <w:rPr>
                <w:rFonts w:eastAsia="Times New Roman"/>
                <w:sz w:val="18"/>
                <w:szCs w:val="18"/>
              </w:rPr>
              <w:t>7.2.3</w:t>
            </w:r>
          </w:p>
        </w:tc>
        <w:tc>
          <w:tcPr>
            <w:tcW w:w="1134" w:type="dxa"/>
            <w:tcBorders>
              <w:top w:val="single" w:sz="4" w:space="0" w:color="auto"/>
              <w:left w:val="single" w:sz="4" w:space="0" w:color="auto"/>
              <w:bottom w:val="single" w:sz="4" w:space="0" w:color="auto"/>
              <w:right w:val="single" w:sz="4" w:space="0" w:color="auto"/>
            </w:tcBorders>
            <w:hideMark/>
          </w:tcPr>
          <w:p w14:paraId="6C526F9B"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0DA76C87"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C9285F7" w14:textId="77777777" w:rsidR="00616638" w:rsidRPr="00532C65" w:rsidRDefault="00616638" w:rsidP="00616638">
            <w:pPr>
              <w:jc w:val="center"/>
              <w:rPr>
                <w:rFonts w:eastAsia="Times New Roman"/>
                <w:sz w:val="18"/>
                <w:szCs w:val="18"/>
              </w:rPr>
            </w:pPr>
            <w:r w:rsidRPr="00532C65">
              <w:rPr>
                <w:rFonts w:eastAsia="Times New Roman"/>
                <w:sz w:val="18"/>
                <w:szCs w:val="18"/>
              </w:rPr>
              <w:t>Водный транспорт</w:t>
            </w:r>
          </w:p>
        </w:tc>
        <w:tc>
          <w:tcPr>
            <w:tcW w:w="4848" w:type="dxa"/>
            <w:tcBorders>
              <w:top w:val="single" w:sz="4" w:space="0" w:color="auto"/>
              <w:left w:val="single" w:sz="4" w:space="0" w:color="auto"/>
              <w:bottom w:val="single" w:sz="4" w:space="0" w:color="auto"/>
              <w:right w:val="single" w:sz="4" w:space="0" w:color="auto"/>
            </w:tcBorders>
            <w:hideMark/>
          </w:tcPr>
          <w:p w14:paraId="6C2A0E20"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247" w:type="dxa"/>
            <w:tcBorders>
              <w:top w:val="single" w:sz="4" w:space="0" w:color="auto"/>
              <w:left w:val="single" w:sz="4" w:space="0" w:color="auto"/>
              <w:bottom w:val="single" w:sz="4" w:space="0" w:color="auto"/>
              <w:right w:val="single" w:sz="4" w:space="0" w:color="auto"/>
            </w:tcBorders>
            <w:hideMark/>
          </w:tcPr>
          <w:p w14:paraId="246CC0B6" w14:textId="77777777" w:rsidR="00616638" w:rsidRPr="00532C65" w:rsidRDefault="00616638" w:rsidP="00616638">
            <w:pPr>
              <w:jc w:val="center"/>
              <w:rPr>
                <w:rFonts w:eastAsia="Times New Roman"/>
                <w:sz w:val="18"/>
                <w:szCs w:val="18"/>
              </w:rPr>
            </w:pPr>
            <w:r w:rsidRPr="00532C65">
              <w:rPr>
                <w:rFonts w:eastAsia="Times New Roman"/>
                <w:sz w:val="18"/>
                <w:szCs w:val="18"/>
              </w:rPr>
              <w:t>7.3</w:t>
            </w:r>
          </w:p>
        </w:tc>
        <w:tc>
          <w:tcPr>
            <w:tcW w:w="1134" w:type="dxa"/>
            <w:tcBorders>
              <w:top w:val="single" w:sz="4" w:space="0" w:color="auto"/>
              <w:left w:val="single" w:sz="4" w:space="0" w:color="auto"/>
              <w:bottom w:val="single" w:sz="4" w:space="0" w:color="auto"/>
              <w:right w:val="single" w:sz="4" w:space="0" w:color="auto"/>
            </w:tcBorders>
            <w:hideMark/>
          </w:tcPr>
          <w:p w14:paraId="7B29CCEC"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2507357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AFB3502" w14:textId="77777777" w:rsidR="00616638" w:rsidRPr="00532C65" w:rsidRDefault="00616638" w:rsidP="00616638">
            <w:pPr>
              <w:jc w:val="center"/>
              <w:rPr>
                <w:rFonts w:eastAsia="Times New Roman"/>
                <w:sz w:val="18"/>
                <w:szCs w:val="18"/>
              </w:rPr>
            </w:pPr>
            <w:r w:rsidRPr="00532C65">
              <w:rPr>
                <w:rFonts w:eastAsia="Times New Roman"/>
                <w:sz w:val="18"/>
                <w:szCs w:val="18"/>
              </w:rPr>
              <w:t>Воздушный транспорт</w:t>
            </w:r>
          </w:p>
        </w:tc>
        <w:tc>
          <w:tcPr>
            <w:tcW w:w="4848" w:type="dxa"/>
            <w:tcBorders>
              <w:top w:val="single" w:sz="4" w:space="0" w:color="auto"/>
              <w:left w:val="single" w:sz="4" w:space="0" w:color="auto"/>
              <w:bottom w:val="single" w:sz="4" w:space="0" w:color="auto"/>
              <w:right w:val="single" w:sz="4" w:space="0" w:color="auto"/>
            </w:tcBorders>
            <w:hideMark/>
          </w:tcPr>
          <w:p w14:paraId="422D6FE2"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642A0924"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предназначенных для технического обслуживания и ремонта воздушных судов</w:t>
            </w:r>
          </w:p>
        </w:tc>
        <w:tc>
          <w:tcPr>
            <w:tcW w:w="1247" w:type="dxa"/>
            <w:tcBorders>
              <w:top w:val="single" w:sz="4" w:space="0" w:color="auto"/>
              <w:left w:val="single" w:sz="4" w:space="0" w:color="auto"/>
              <w:bottom w:val="single" w:sz="4" w:space="0" w:color="auto"/>
              <w:right w:val="single" w:sz="4" w:space="0" w:color="auto"/>
            </w:tcBorders>
            <w:hideMark/>
          </w:tcPr>
          <w:p w14:paraId="3BAD9454" w14:textId="77777777" w:rsidR="00616638" w:rsidRPr="00532C65" w:rsidRDefault="00616638" w:rsidP="00616638">
            <w:pPr>
              <w:jc w:val="center"/>
              <w:rPr>
                <w:rFonts w:eastAsia="Times New Roman"/>
                <w:sz w:val="18"/>
                <w:szCs w:val="18"/>
              </w:rPr>
            </w:pPr>
            <w:r w:rsidRPr="00532C65">
              <w:rPr>
                <w:rFonts w:eastAsia="Times New Roman"/>
                <w:sz w:val="18"/>
                <w:szCs w:val="18"/>
              </w:rPr>
              <w:t>7.4</w:t>
            </w:r>
          </w:p>
        </w:tc>
        <w:tc>
          <w:tcPr>
            <w:tcW w:w="1134" w:type="dxa"/>
            <w:tcBorders>
              <w:top w:val="single" w:sz="4" w:space="0" w:color="auto"/>
              <w:left w:val="single" w:sz="4" w:space="0" w:color="auto"/>
              <w:bottom w:val="single" w:sz="4" w:space="0" w:color="auto"/>
              <w:right w:val="single" w:sz="4" w:space="0" w:color="auto"/>
            </w:tcBorders>
            <w:hideMark/>
          </w:tcPr>
          <w:p w14:paraId="0D2023B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19CA72D8"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09A0399" w14:textId="77777777" w:rsidR="00616638" w:rsidRPr="00532C65" w:rsidRDefault="00616638" w:rsidP="00616638">
            <w:pPr>
              <w:jc w:val="center"/>
              <w:rPr>
                <w:rFonts w:eastAsia="Times New Roman"/>
                <w:sz w:val="18"/>
                <w:szCs w:val="18"/>
              </w:rPr>
            </w:pPr>
            <w:r w:rsidRPr="00532C65">
              <w:rPr>
                <w:rFonts w:eastAsia="Times New Roman"/>
                <w:sz w:val="18"/>
                <w:szCs w:val="18"/>
              </w:rPr>
              <w:t>Трубопроводный транспорт</w:t>
            </w:r>
          </w:p>
        </w:tc>
        <w:tc>
          <w:tcPr>
            <w:tcW w:w="4848" w:type="dxa"/>
            <w:tcBorders>
              <w:top w:val="single" w:sz="4" w:space="0" w:color="auto"/>
              <w:left w:val="single" w:sz="4" w:space="0" w:color="auto"/>
              <w:bottom w:val="single" w:sz="4" w:space="0" w:color="auto"/>
              <w:right w:val="single" w:sz="4" w:space="0" w:color="auto"/>
            </w:tcBorders>
            <w:hideMark/>
          </w:tcPr>
          <w:p w14:paraId="4F88CC5D"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47" w:type="dxa"/>
            <w:tcBorders>
              <w:top w:val="single" w:sz="4" w:space="0" w:color="auto"/>
              <w:left w:val="single" w:sz="4" w:space="0" w:color="auto"/>
              <w:bottom w:val="single" w:sz="4" w:space="0" w:color="auto"/>
              <w:right w:val="single" w:sz="4" w:space="0" w:color="auto"/>
            </w:tcBorders>
            <w:hideMark/>
          </w:tcPr>
          <w:p w14:paraId="4E14E613" w14:textId="77777777" w:rsidR="00616638" w:rsidRPr="00532C65" w:rsidRDefault="00616638" w:rsidP="00616638">
            <w:pPr>
              <w:jc w:val="center"/>
              <w:rPr>
                <w:rFonts w:eastAsia="Times New Roman"/>
                <w:sz w:val="18"/>
                <w:szCs w:val="18"/>
              </w:rPr>
            </w:pPr>
            <w:r w:rsidRPr="00532C65">
              <w:rPr>
                <w:rFonts w:eastAsia="Times New Roman"/>
                <w:sz w:val="18"/>
                <w:szCs w:val="18"/>
              </w:rPr>
              <w:t>7.5</w:t>
            </w:r>
          </w:p>
        </w:tc>
        <w:tc>
          <w:tcPr>
            <w:tcW w:w="1134" w:type="dxa"/>
            <w:tcBorders>
              <w:top w:val="single" w:sz="4" w:space="0" w:color="auto"/>
              <w:left w:val="single" w:sz="4" w:space="0" w:color="auto"/>
              <w:bottom w:val="single" w:sz="4" w:space="0" w:color="auto"/>
              <w:right w:val="single" w:sz="4" w:space="0" w:color="auto"/>
            </w:tcBorders>
            <w:hideMark/>
          </w:tcPr>
          <w:p w14:paraId="12CB3C06"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71BB90FC"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6A498F2" w14:textId="77777777" w:rsidR="00616638" w:rsidRPr="00532C65" w:rsidRDefault="00616638" w:rsidP="00616638">
            <w:pPr>
              <w:jc w:val="center"/>
              <w:rPr>
                <w:rFonts w:eastAsia="Times New Roman"/>
                <w:sz w:val="18"/>
                <w:szCs w:val="18"/>
              </w:rPr>
            </w:pPr>
            <w:r w:rsidRPr="00532C65">
              <w:rPr>
                <w:rFonts w:eastAsia="Times New Roman"/>
                <w:sz w:val="18"/>
                <w:szCs w:val="18"/>
              </w:rPr>
              <w:t>Внеуличный транспорт</w:t>
            </w:r>
          </w:p>
        </w:tc>
        <w:tc>
          <w:tcPr>
            <w:tcW w:w="4848" w:type="dxa"/>
            <w:tcBorders>
              <w:top w:val="single" w:sz="4" w:space="0" w:color="auto"/>
              <w:left w:val="single" w:sz="4" w:space="0" w:color="auto"/>
              <w:bottom w:val="single" w:sz="4" w:space="0" w:color="auto"/>
              <w:right w:val="single" w:sz="4" w:space="0" w:color="auto"/>
            </w:tcBorders>
            <w:hideMark/>
          </w:tcPr>
          <w:p w14:paraId="738C3289"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14:paraId="647B9B91"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наземных сооружений иных видов внеуличного транспорта (монорельсового транспорта, </w:t>
            </w:r>
            <w:r w:rsidRPr="00532C65">
              <w:rPr>
                <w:rFonts w:eastAsia="Times New Roman"/>
                <w:sz w:val="18"/>
                <w:szCs w:val="18"/>
              </w:rPr>
              <w:lastRenderedPageBreak/>
              <w:t>подвесных канатных дорог, фуникулеров)</w:t>
            </w:r>
          </w:p>
        </w:tc>
        <w:tc>
          <w:tcPr>
            <w:tcW w:w="1247" w:type="dxa"/>
            <w:tcBorders>
              <w:top w:val="single" w:sz="4" w:space="0" w:color="auto"/>
              <w:left w:val="single" w:sz="4" w:space="0" w:color="auto"/>
              <w:bottom w:val="single" w:sz="4" w:space="0" w:color="auto"/>
              <w:right w:val="single" w:sz="4" w:space="0" w:color="auto"/>
            </w:tcBorders>
            <w:hideMark/>
          </w:tcPr>
          <w:p w14:paraId="750BF5CB"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7.6</w:t>
            </w:r>
          </w:p>
        </w:tc>
        <w:tc>
          <w:tcPr>
            <w:tcW w:w="1134" w:type="dxa"/>
            <w:tcBorders>
              <w:top w:val="single" w:sz="4" w:space="0" w:color="auto"/>
              <w:left w:val="single" w:sz="4" w:space="0" w:color="auto"/>
              <w:bottom w:val="single" w:sz="4" w:space="0" w:color="auto"/>
              <w:right w:val="single" w:sz="4" w:space="0" w:color="auto"/>
            </w:tcBorders>
            <w:hideMark/>
          </w:tcPr>
          <w:p w14:paraId="66E17111"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63567028"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3B5FE65" w14:textId="77777777" w:rsidR="00616638" w:rsidRPr="00532C65" w:rsidRDefault="00616638" w:rsidP="00616638">
            <w:pPr>
              <w:jc w:val="center"/>
              <w:rPr>
                <w:rFonts w:eastAsia="Times New Roman"/>
                <w:sz w:val="18"/>
                <w:szCs w:val="18"/>
              </w:rPr>
            </w:pPr>
            <w:r w:rsidRPr="00532C65">
              <w:rPr>
                <w:rFonts w:eastAsia="Times New Roman"/>
                <w:sz w:val="18"/>
                <w:szCs w:val="18"/>
              </w:rPr>
              <w:t>Обеспечение обороны и безопасности</w:t>
            </w:r>
          </w:p>
        </w:tc>
        <w:tc>
          <w:tcPr>
            <w:tcW w:w="4848" w:type="dxa"/>
            <w:tcBorders>
              <w:top w:val="single" w:sz="4" w:space="0" w:color="auto"/>
              <w:left w:val="single" w:sz="4" w:space="0" w:color="auto"/>
              <w:bottom w:val="single" w:sz="4" w:space="0" w:color="auto"/>
              <w:right w:val="single" w:sz="4" w:space="0" w:color="auto"/>
            </w:tcBorders>
            <w:hideMark/>
          </w:tcPr>
          <w:p w14:paraId="37ED436E"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2440AB87"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247" w:type="dxa"/>
            <w:tcBorders>
              <w:top w:val="single" w:sz="4" w:space="0" w:color="auto"/>
              <w:left w:val="single" w:sz="4" w:space="0" w:color="auto"/>
              <w:bottom w:val="single" w:sz="4" w:space="0" w:color="auto"/>
              <w:right w:val="single" w:sz="4" w:space="0" w:color="auto"/>
            </w:tcBorders>
            <w:hideMark/>
          </w:tcPr>
          <w:p w14:paraId="60012857" w14:textId="77777777" w:rsidR="00616638" w:rsidRPr="00532C65" w:rsidRDefault="00616638" w:rsidP="00616638">
            <w:pPr>
              <w:jc w:val="center"/>
              <w:rPr>
                <w:rFonts w:eastAsia="Times New Roman"/>
                <w:sz w:val="18"/>
                <w:szCs w:val="18"/>
              </w:rPr>
            </w:pPr>
            <w:r w:rsidRPr="00532C65">
              <w:rPr>
                <w:rFonts w:eastAsia="Times New Roman"/>
                <w:sz w:val="18"/>
                <w:szCs w:val="18"/>
              </w:rPr>
              <w:t>8.0</w:t>
            </w:r>
          </w:p>
        </w:tc>
        <w:tc>
          <w:tcPr>
            <w:tcW w:w="1134" w:type="dxa"/>
            <w:tcBorders>
              <w:top w:val="single" w:sz="4" w:space="0" w:color="auto"/>
              <w:left w:val="single" w:sz="4" w:space="0" w:color="auto"/>
              <w:bottom w:val="single" w:sz="4" w:space="0" w:color="auto"/>
              <w:right w:val="single" w:sz="4" w:space="0" w:color="auto"/>
            </w:tcBorders>
            <w:hideMark/>
          </w:tcPr>
          <w:p w14:paraId="27758AB1"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297FD8D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6198FCB" w14:textId="77777777" w:rsidR="00616638" w:rsidRPr="00532C65" w:rsidRDefault="00616638" w:rsidP="00616638">
            <w:pPr>
              <w:jc w:val="center"/>
              <w:rPr>
                <w:rFonts w:eastAsia="Times New Roman"/>
                <w:sz w:val="18"/>
                <w:szCs w:val="18"/>
              </w:rPr>
            </w:pPr>
            <w:r w:rsidRPr="00532C65">
              <w:rPr>
                <w:rFonts w:eastAsia="Times New Roman"/>
                <w:sz w:val="18"/>
                <w:szCs w:val="18"/>
              </w:rPr>
              <w:t>Обеспечение вооруженных сил</w:t>
            </w:r>
          </w:p>
        </w:tc>
        <w:tc>
          <w:tcPr>
            <w:tcW w:w="4848" w:type="dxa"/>
            <w:tcBorders>
              <w:top w:val="single" w:sz="4" w:space="0" w:color="auto"/>
              <w:left w:val="single" w:sz="4" w:space="0" w:color="auto"/>
              <w:bottom w:val="single" w:sz="4" w:space="0" w:color="auto"/>
              <w:right w:val="single" w:sz="4" w:space="0" w:color="auto"/>
            </w:tcBorders>
            <w:hideMark/>
          </w:tcPr>
          <w:p w14:paraId="1DAE0962"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38AAB5A4" w14:textId="77777777" w:rsidR="00616638" w:rsidRPr="00532C65" w:rsidRDefault="00616638" w:rsidP="00616638">
            <w:pPr>
              <w:jc w:val="center"/>
              <w:rPr>
                <w:rFonts w:eastAsia="Times New Roman"/>
                <w:sz w:val="18"/>
                <w:szCs w:val="18"/>
              </w:rPr>
            </w:pPr>
            <w:r w:rsidRPr="00532C65">
              <w:rPr>
                <w:rFonts w:eastAsia="Times New Roman"/>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08072189"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247" w:type="dxa"/>
            <w:tcBorders>
              <w:top w:val="single" w:sz="4" w:space="0" w:color="auto"/>
              <w:left w:val="single" w:sz="4" w:space="0" w:color="auto"/>
              <w:bottom w:val="single" w:sz="4" w:space="0" w:color="auto"/>
              <w:right w:val="single" w:sz="4" w:space="0" w:color="auto"/>
            </w:tcBorders>
            <w:hideMark/>
          </w:tcPr>
          <w:p w14:paraId="149E26CA" w14:textId="77777777" w:rsidR="00616638" w:rsidRPr="00532C65" w:rsidRDefault="00616638" w:rsidP="00616638">
            <w:pPr>
              <w:jc w:val="center"/>
              <w:rPr>
                <w:rFonts w:eastAsia="Times New Roman"/>
                <w:sz w:val="18"/>
                <w:szCs w:val="18"/>
              </w:rPr>
            </w:pPr>
            <w:r w:rsidRPr="00532C65">
              <w:rPr>
                <w:rFonts w:eastAsia="Times New Roman"/>
                <w:sz w:val="18"/>
                <w:szCs w:val="18"/>
              </w:rPr>
              <w:t>8.1</w:t>
            </w:r>
          </w:p>
        </w:tc>
        <w:tc>
          <w:tcPr>
            <w:tcW w:w="1134" w:type="dxa"/>
            <w:tcBorders>
              <w:top w:val="single" w:sz="4" w:space="0" w:color="auto"/>
              <w:left w:val="single" w:sz="4" w:space="0" w:color="auto"/>
              <w:bottom w:val="single" w:sz="4" w:space="0" w:color="auto"/>
              <w:right w:val="single" w:sz="4" w:space="0" w:color="auto"/>
            </w:tcBorders>
            <w:hideMark/>
          </w:tcPr>
          <w:p w14:paraId="1242D8B2"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4381D87E"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8AD8D96" w14:textId="77777777" w:rsidR="00616638" w:rsidRPr="00532C65" w:rsidRDefault="00616638" w:rsidP="00616638">
            <w:pPr>
              <w:jc w:val="center"/>
              <w:rPr>
                <w:rFonts w:eastAsia="Times New Roman"/>
                <w:sz w:val="18"/>
                <w:szCs w:val="18"/>
              </w:rPr>
            </w:pPr>
            <w:r w:rsidRPr="00532C65">
              <w:rPr>
                <w:rFonts w:eastAsia="Times New Roman"/>
                <w:sz w:val="18"/>
                <w:szCs w:val="18"/>
              </w:rPr>
              <w:t>Охрана Государственной границы Российской Федерации</w:t>
            </w:r>
          </w:p>
        </w:tc>
        <w:tc>
          <w:tcPr>
            <w:tcW w:w="4848" w:type="dxa"/>
            <w:tcBorders>
              <w:top w:val="single" w:sz="4" w:space="0" w:color="auto"/>
              <w:left w:val="single" w:sz="4" w:space="0" w:color="auto"/>
              <w:bottom w:val="single" w:sz="4" w:space="0" w:color="auto"/>
              <w:right w:val="single" w:sz="4" w:space="0" w:color="auto"/>
            </w:tcBorders>
            <w:hideMark/>
          </w:tcPr>
          <w:p w14:paraId="251D8E28"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247" w:type="dxa"/>
            <w:tcBorders>
              <w:top w:val="single" w:sz="4" w:space="0" w:color="auto"/>
              <w:left w:val="single" w:sz="4" w:space="0" w:color="auto"/>
              <w:bottom w:val="single" w:sz="4" w:space="0" w:color="auto"/>
              <w:right w:val="single" w:sz="4" w:space="0" w:color="auto"/>
            </w:tcBorders>
            <w:hideMark/>
          </w:tcPr>
          <w:p w14:paraId="79E36620" w14:textId="77777777" w:rsidR="00616638" w:rsidRPr="00532C65" w:rsidRDefault="00616638" w:rsidP="00616638">
            <w:pPr>
              <w:jc w:val="center"/>
              <w:rPr>
                <w:rFonts w:eastAsia="Times New Roman"/>
                <w:sz w:val="18"/>
                <w:szCs w:val="18"/>
              </w:rPr>
            </w:pPr>
            <w:r w:rsidRPr="00532C65">
              <w:rPr>
                <w:rFonts w:eastAsia="Times New Roman"/>
                <w:sz w:val="18"/>
                <w:szCs w:val="18"/>
              </w:rPr>
              <w:t>8.2</w:t>
            </w:r>
          </w:p>
        </w:tc>
        <w:tc>
          <w:tcPr>
            <w:tcW w:w="1134" w:type="dxa"/>
            <w:tcBorders>
              <w:top w:val="single" w:sz="4" w:space="0" w:color="auto"/>
              <w:left w:val="single" w:sz="4" w:space="0" w:color="auto"/>
              <w:bottom w:val="single" w:sz="4" w:space="0" w:color="auto"/>
              <w:right w:val="single" w:sz="4" w:space="0" w:color="auto"/>
            </w:tcBorders>
            <w:hideMark/>
          </w:tcPr>
          <w:p w14:paraId="23D1D26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2E6B3EA9"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75B2526" w14:textId="77777777" w:rsidR="00616638" w:rsidRPr="00532C65" w:rsidRDefault="00616638" w:rsidP="00616638">
            <w:pPr>
              <w:jc w:val="center"/>
              <w:rPr>
                <w:rFonts w:eastAsia="Times New Roman"/>
                <w:sz w:val="18"/>
                <w:szCs w:val="18"/>
              </w:rPr>
            </w:pPr>
            <w:r w:rsidRPr="00532C65">
              <w:rPr>
                <w:rFonts w:eastAsia="Times New Roman"/>
                <w:sz w:val="18"/>
                <w:szCs w:val="18"/>
              </w:rPr>
              <w:t>Обеспечение внутреннего правопорядка</w:t>
            </w:r>
          </w:p>
        </w:tc>
        <w:tc>
          <w:tcPr>
            <w:tcW w:w="4848" w:type="dxa"/>
            <w:tcBorders>
              <w:top w:val="single" w:sz="4" w:space="0" w:color="auto"/>
              <w:left w:val="single" w:sz="4" w:space="0" w:color="auto"/>
              <w:bottom w:val="single" w:sz="4" w:space="0" w:color="auto"/>
              <w:right w:val="single" w:sz="4" w:space="0" w:color="auto"/>
            </w:tcBorders>
            <w:hideMark/>
          </w:tcPr>
          <w:p w14:paraId="2EAD18AB"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32C65">
              <w:rPr>
                <w:rFonts w:eastAsia="Times New Roman"/>
                <w:sz w:val="18"/>
                <w:szCs w:val="18"/>
              </w:rPr>
              <w:t>Росгвардии</w:t>
            </w:r>
            <w:proofErr w:type="spellEnd"/>
            <w:r w:rsidRPr="00532C65">
              <w:rPr>
                <w:rFonts w:eastAsia="Times New Roman"/>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247" w:type="dxa"/>
            <w:tcBorders>
              <w:top w:val="single" w:sz="4" w:space="0" w:color="auto"/>
              <w:left w:val="single" w:sz="4" w:space="0" w:color="auto"/>
              <w:bottom w:val="single" w:sz="4" w:space="0" w:color="auto"/>
              <w:right w:val="single" w:sz="4" w:space="0" w:color="auto"/>
            </w:tcBorders>
            <w:hideMark/>
          </w:tcPr>
          <w:p w14:paraId="4198273F" w14:textId="77777777" w:rsidR="00616638" w:rsidRPr="00532C65" w:rsidRDefault="00616638" w:rsidP="00616638">
            <w:pPr>
              <w:jc w:val="center"/>
              <w:rPr>
                <w:rFonts w:eastAsia="Times New Roman"/>
                <w:sz w:val="18"/>
                <w:szCs w:val="18"/>
              </w:rPr>
            </w:pPr>
            <w:r w:rsidRPr="00532C65">
              <w:rPr>
                <w:rFonts w:eastAsia="Times New Roman"/>
                <w:sz w:val="18"/>
                <w:szCs w:val="18"/>
              </w:rPr>
              <w:t>8.3</w:t>
            </w:r>
          </w:p>
        </w:tc>
        <w:tc>
          <w:tcPr>
            <w:tcW w:w="1134" w:type="dxa"/>
            <w:tcBorders>
              <w:top w:val="single" w:sz="4" w:space="0" w:color="auto"/>
              <w:left w:val="single" w:sz="4" w:space="0" w:color="auto"/>
              <w:bottom w:val="single" w:sz="4" w:space="0" w:color="auto"/>
              <w:right w:val="single" w:sz="4" w:space="0" w:color="auto"/>
            </w:tcBorders>
            <w:hideMark/>
          </w:tcPr>
          <w:p w14:paraId="05266E8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26187874"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34F9868" w14:textId="77777777" w:rsidR="00616638" w:rsidRPr="00532C65" w:rsidRDefault="00616638" w:rsidP="00616638">
            <w:pPr>
              <w:jc w:val="center"/>
              <w:rPr>
                <w:rFonts w:eastAsia="Times New Roman"/>
                <w:sz w:val="18"/>
                <w:szCs w:val="18"/>
              </w:rPr>
            </w:pPr>
            <w:r w:rsidRPr="00532C65">
              <w:rPr>
                <w:rFonts w:eastAsia="Times New Roman"/>
                <w:sz w:val="18"/>
                <w:szCs w:val="18"/>
              </w:rPr>
              <w:t>Обеспечение деятельности по исполнению наказаний</w:t>
            </w:r>
          </w:p>
        </w:tc>
        <w:tc>
          <w:tcPr>
            <w:tcW w:w="4848" w:type="dxa"/>
            <w:tcBorders>
              <w:top w:val="single" w:sz="4" w:space="0" w:color="auto"/>
              <w:left w:val="single" w:sz="4" w:space="0" w:color="auto"/>
              <w:bottom w:val="single" w:sz="4" w:space="0" w:color="auto"/>
              <w:right w:val="single" w:sz="4" w:space="0" w:color="auto"/>
            </w:tcBorders>
            <w:hideMark/>
          </w:tcPr>
          <w:p w14:paraId="7F96C4C4"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247" w:type="dxa"/>
            <w:tcBorders>
              <w:top w:val="single" w:sz="4" w:space="0" w:color="auto"/>
              <w:left w:val="single" w:sz="4" w:space="0" w:color="auto"/>
              <w:bottom w:val="single" w:sz="4" w:space="0" w:color="auto"/>
              <w:right w:val="single" w:sz="4" w:space="0" w:color="auto"/>
            </w:tcBorders>
            <w:hideMark/>
          </w:tcPr>
          <w:p w14:paraId="56077E20" w14:textId="77777777" w:rsidR="00616638" w:rsidRPr="00532C65" w:rsidRDefault="00616638" w:rsidP="00616638">
            <w:pPr>
              <w:jc w:val="center"/>
              <w:rPr>
                <w:rFonts w:eastAsia="Times New Roman"/>
                <w:sz w:val="18"/>
                <w:szCs w:val="18"/>
              </w:rPr>
            </w:pPr>
            <w:r w:rsidRPr="00532C65">
              <w:rPr>
                <w:rFonts w:eastAsia="Times New Roman"/>
                <w:sz w:val="18"/>
                <w:szCs w:val="18"/>
              </w:rPr>
              <w:t>8.4</w:t>
            </w:r>
          </w:p>
        </w:tc>
        <w:tc>
          <w:tcPr>
            <w:tcW w:w="1134" w:type="dxa"/>
            <w:tcBorders>
              <w:top w:val="single" w:sz="4" w:space="0" w:color="auto"/>
              <w:left w:val="single" w:sz="4" w:space="0" w:color="auto"/>
              <w:bottom w:val="single" w:sz="4" w:space="0" w:color="auto"/>
              <w:right w:val="single" w:sz="4" w:space="0" w:color="auto"/>
            </w:tcBorders>
            <w:hideMark/>
          </w:tcPr>
          <w:p w14:paraId="787E7341"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5E01D58A"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3D1CD17" w14:textId="77777777" w:rsidR="00616638" w:rsidRPr="00532C65" w:rsidRDefault="00616638" w:rsidP="00616638">
            <w:pPr>
              <w:jc w:val="center"/>
              <w:rPr>
                <w:rFonts w:eastAsia="Times New Roman"/>
                <w:sz w:val="18"/>
                <w:szCs w:val="18"/>
              </w:rPr>
            </w:pPr>
            <w:r w:rsidRPr="00532C65">
              <w:rPr>
                <w:rFonts w:eastAsia="Times New Roman"/>
                <w:sz w:val="18"/>
                <w:szCs w:val="18"/>
              </w:rPr>
              <w:t>Деятельность по особой охране и изучению природы</w:t>
            </w:r>
          </w:p>
        </w:tc>
        <w:tc>
          <w:tcPr>
            <w:tcW w:w="4848" w:type="dxa"/>
            <w:tcBorders>
              <w:top w:val="single" w:sz="4" w:space="0" w:color="auto"/>
              <w:left w:val="single" w:sz="4" w:space="0" w:color="auto"/>
              <w:bottom w:val="single" w:sz="4" w:space="0" w:color="auto"/>
              <w:right w:val="single" w:sz="4" w:space="0" w:color="auto"/>
            </w:tcBorders>
            <w:hideMark/>
          </w:tcPr>
          <w:p w14:paraId="72B5A1C0" w14:textId="77777777" w:rsidR="00616638" w:rsidRPr="00532C65" w:rsidRDefault="00616638" w:rsidP="00616638">
            <w:pPr>
              <w:jc w:val="center"/>
              <w:rPr>
                <w:rFonts w:eastAsia="Times New Roman"/>
                <w:sz w:val="18"/>
                <w:szCs w:val="18"/>
              </w:rPr>
            </w:pPr>
            <w:r w:rsidRPr="00532C65">
              <w:rPr>
                <w:rFonts w:eastAsia="Times New Roman"/>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247" w:type="dxa"/>
            <w:tcBorders>
              <w:top w:val="single" w:sz="4" w:space="0" w:color="auto"/>
              <w:left w:val="single" w:sz="4" w:space="0" w:color="auto"/>
              <w:bottom w:val="single" w:sz="4" w:space="0" w:color="auto"/>
              <w:right w:val="single" w:sz="4" w:space="0" w:color="auto"/>
            </w:tcBorders>
            <w:hideMark/>
          </w:tcPr>
          <w:p w14:paraId="3D0B3E02" w14:textId="77777777" w:rsidR="00616638" w:rsidRPr="00532C65" w:rsidRDefault="00616638" w:rsidP="00616638">
            <w:pPr>
              <w:jc w:val="center"/>
              <w:rPr>
                <w:rFonts w:eastAsia="Times New Roman"/>
                <w:sz w:val="18"/>
                <w:szCs w:val="18"/>
              </w:rPr>
            </w:pPr>
            <w:r w:rsidRPr="00532C65">
              <w:rPr>
                <w:rFonts w:eastAsia="Times New Roman"/>
                <w:sz w:val="18"/>
                <w:szCs w:val="18"/>
              </w:rPr>
              <w:t>9.0</w:t>
            </w:r>
          </w:p>
        </w:tc>
        <w:tc>
          <w:tcPr>
            <w:tcW w:w="1134" w:type="dxa"/>
            <w:tcBorders>
              <w:top w:val="single" w:sz="4" w:space="0" w:color="auto"/>
              <w:left w:val="single" w:sz="4" w:space="0" w:color="auto"/>
              <w:bottom w:val="single" w:sz="4" w:space="0" w:color="auto"/>
              <w:right w:val="single" w:sz="4" w:space="0" w:color="auto"/>
            </w:tcBorders>
            <w:hideMark/>
          </w:tcPr>
          <w:p w14:paraId="7356A4EC"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049022A8"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769E6E1" w14:textId="77777777" w:rsidR="00616638" w:rsidRPr="00532C65" w:rsidRDefault="00616638" w:rsidP="00616638">
            <w:pPr>
              <w:jc w:val="center"/>
              <w:rPr>
                <w:rFonts w:eastAsia="Times New Roman"/>
                <w:sz w:val="18"/>
                <w:szCs w:val="18"/>
              </w:rPr>
            </w:pPr>
            <w:r w:rsidRPr="00532C65">
              <w:rPr>
                <w:rFonts w:eastAsia="Times New Roman"/>
                <w:sz w:val="18"/>
                <w:szCs w:val="18"/>
              </w:rPr>
              <w:t>Охрана природных территорий</w:t>
            </w:r>
          </w:p>
        </w:tc>
        <w:tc>
          <w:tcPr>
            <w:tcW w:w="4848" w:type="dxa"/>
            <w:tcBorders>
              <w:top w:val="single" w:sz="4" w:space="0" w:color="auto"/>
              <w:left w:val="single" w:sz="4" w:space="0" w:color="auto"/>
              <w:bottom w:val="single" w:sz="4" w:space="0" w:color="auto"/>
              <w:right w:val="single" w:sz="4" w:space="0" w:color="auto"/>
            </w:tcBorders>
            <w:hideMark/>
          </w:tcPr>
          <w:p w14:paraId="04CAEDC1" w14:textId="77777777" w:rsidR="00616638" w:rsidRPr="00532C65" w:rsidRDefault="00616638" w:rsidP="00616638">
            <w:pPr>
              <w:jc w:val="center"/>
              <w:rPr>
                <w:rFonts w:eastAsia="Times New Roman"/>
                <w:sz w:val="18"/>
                <w:szCs w:val="18"/>
              </w:rPr>
            </w:pPr>
            <w:r w:rsidRPr="00532C65">
              <w:rPr>
                <w:rFonts w:eastAsia="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247" w:type="dxa"/>
            <w:tcBorders>
              <w:top w:val="single" w:sz="4" w:space="0" w:color="auto"/>
              <w:left w:val="single" w:sz="4" w:space="0" w:color="auto"/>
              <w:bottom w:val="single" w:sz="4" w:space="0" w:color="auto"/>
              <w:right w:val="single" w:sz="4" w:space="0" w:color="auto"/>
            </w:tcBorders>
            <w:hideMark/>
          </w:tcPr>
          <w:p w14:paraId="780FB870" w14:textId="77777777" w:rsidR="00616638" w:rsidRPr="00532C65" w:rsidRDefault="00616638" w:rsidP="00616638">
            <w:pPr>
              <w:jc w:val="center"/>
              <w:rPr>
                <w:rFonts w:eastAsia="Times New Roman"/>
                <w:sz w:val="18"/>
                <w:szCs w:val="18"/>
              </w:rPr>
            </w:pPr>
            <w:r w:rsidRPr="00532C65">
              <w:rPr>
                <w:rFonts w:eastAsia="Times New Roman"/>
                <w:sz w:val="18"/>
                <w:szCs w:val="18"/>
              </w:rPr>
              <w:t>9.1</w:t>
            </w:r>
          </w:p>
        </w:tc>
        <w:tc>
          <w:tcPr>
            <w:tcW w:w="1134" w:type="dxa"/>
            <w:tcBorders>
              <w:top w:val="single" w:sz="4" w:space="0" w:color="auto"/>
              <w:left w:val="single" w:sz="4" w:space="0" w:color="auto"/>
              <w:bottom w:val="single" w:sz="4" w:space="0" w:color="auto"/>
              <w:right w:val="single" w:sz="4" w:space="0" w:color="auto"/>
            </w:tcBorders>
            <w:hideMark/>
          </w:tcPr>
          <w:p w14:paraId="0E238ACA"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719190F2"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88E2E25"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Сохранение и репродукция редких и (или) находящихся </w:t>
            </w:r>
            <w:r w:rsidRPr="00532C65">
              <w:rPr>
                <w:rFonts w:eastAsia="Times New Roman"/>
                <w:sz w:val="18"/>
                <w:szCs w:val="18"/>
              </w:rPr>
              <w:lastRenderedPageBreak/>
              <w:t>под угрозой исчезновения видов животных</w:t>
            </w:r>
          </w:p>
        </w:tc>
        <w:tc>
          <w:tcPr>
            <w:tcW w:w="4848" w:type="dxa"/>
            <w:tcBorders>
              <w:top w:val="single" w:sz="4" w:space="0" w:color="auto"/>
              <w:left w:val="single" w:sz="4" w:space="0" w:color="auto"/>
              <w:bottom w:val="single" w:sz="4" w:space="0" w:color="auto"/>
              <w:right w:val="single" w:sz="4" w:space="0" w:color="auto"/>
            </w:tcBorders>
            <w:hideMark/>
          </w:tcPr>
          <w:p w14:paraId="718D143C"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 xml:space="preserve">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w:t>
            </w:r>
            <w:r w:rsidRPr="00532C65">
              <w:rPr>
                <w:rFonts w:eastAsia="Times New Roman"/>
                <w:sz w:val="18"/>
                <w:szCs w:val="18"/>
              </w:rPr>
              <w:lastRenderedPageBreak/>
              <w:t>зданий, сооружений, используемых для содержания и (или) репродукции редких и (или) находящихся под угрозой исчезновения видов животных</w:t>
            </w:r>
          </w:p>
        </w:tc>
        <w:tc>
          <w:tcPr>
            <w:tcW w:w="1247" w:type="dxa"/>
            <w:tcBorders>
              <w:top w:val="single" w:sz="4" w:space="0" w:color="auto"/>
              <w:left w:val="single" w:sz="4" w:space="0" w:color="auto"/>
              <w:bottom w:val="single" w:sz="4" w:space="0" w:color="auto"/>
              <w:right w:val="single" w:sz="4" w:space="0" w:color="auto"/>
            </w:tcBorders>
            <w:hideMark/>
          </w:tcPr>
          <w:p w14:paraId="4C4E36FC"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9.1.1</w:t>
            </w:r>
          </w:p>
        </w:tc>
        <w:tc>
          <w:tcPr>
            <w:tcW w:w="1134" w:type="dxa"/>
            <w:tcBorders>
              <w:top w:val="single" w:sz="4" w:space="0" w:color="auto"/>
              <w:left w:val="single" w:sz="4" w:space="0" w:color="auto"/>
              <w:bottom w:val="single" w:sz="4" w:space="0" w:color="auto"/>
              <w:right w:val="single" w:sz="4" w:space="0" w:color="auto"/>
            </w:tcBorders>
            <w:hideMark/>
          </w:tcPr>
          <w:p w14:paraId="6FA03EAE"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278DB48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87277F1" w14:textId="77777777" w:rsidR="00616638" w:rsidRPr="00532C65" w:rsidRDefault="00616638" w:rsidP="00616638">
            <w:pPr>
              <w:jc w:val="center"/>
              <w:rPr>
                <w:rFonts w:eastAsia="Times New Roman"/>
                <w:sz w:val="18"/>
                <w:szCs w:val="18"/>
              </w:rPr>
            </w:pPr>
            <w:r w:rsidRPr="00532C65">
              <w:rPr>
                <w:rFonts w:eastAsia="Times New Roman"/>
                <w:sz w:val="18"/>
                <w:szCs w:val="18"/>
              </w:rPr>
              <w:t>Курортная деятельность</w:t>
            </w:r>
          </w:p>
        </w:tc>
        <w:tc>
          <w:tcPr>
            <w:tcW w:w="4848" w:type="dxa"/>
            <w:tcBorders>
              <w:top w:val="single" w:sz="4" w:space="0" w:color="auto"/>
              <w:left w:val="single" w:sz="4" w:space="0" w:color="auto"/>
              <w:bottom w:val="single" w:sz="4" w:space="0" w:color="auto"/>
              <w:right w:val="single" w:sz="4" w:space="0" w:color="auto"/>
            </w:tcBorders>
            <w:hideMark/>
          </w:tcPr>
          <w:p w14:paraId="5A704545" w14:textId="77777777" w:rsidR="00616638" w:rsidRPr="00532C65" w:rsidRDefault="00616638" w:rsidP="00616638">
            <w:pPr>
              <w:jc w:val="center"/>
              <w:rPr>
                <w:rFonts w:eastAsia="Times New Roman"/>
                <w:sz w:val="18"/>
                <w:szCs w:val="18"/>
              </w:rPr>
            </w:pPr>
            <w:r w:rsidRPr="00532C65">
              <w:rPr>
                <w:rFonts w:eastAsia="Times New Roman"/>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247" w:type="dxa"/>
            <w:tcBorders>
              <w:top w:val="single" w:sz="4" w:space="0" w:color="auto"/>
              <w:left w:val="single" w:sz="4" w:space="0" w:color="auto"/>
              <w:bottom w:val="single" w:sz="4" w:space="0" w:color="auto"/>
              <w:right w:val="single" w:sz="4" w:space="0" w:color="auto"/>
            </w:tcBorders>
            <w:hideMark/>
          </w:tcPr>
          <w:p w14:paraId="201E577D" w14:textId="77777777" w:rsidR="00616638" w:rsidRPr="00532C65" w:rsidRDefault="00616638" w:rsidP="00616638">
            <w:pPr>
              <w:jc w:val="center"/>
              <w:rPr>
                <w:rFonts w:eastAsia="Times New Roman"/>
                <w:sz w:val="18"/>
                <w:szCs w:val="18"/>
              </w:rPr>
            </w:pPr>
            <w:r w:rsidRPr="00532C65">
              <w:rPr>
                <w:rFonts w:eastAsia="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hideMark/>
          </w:tcPr>
          <w:p w14:paraId="470F0DB5"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3F92C360"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253FF88" w14:textId="77777777" w:rsidR="00616638" w:rsidRPr="00532C65" w:rsidRDefault="00616638" w:rsidP="00616638">
            <w:pPr>
              <w:jc w:val="center"/>
              <w:rPr>
                <w:rFonts w:eastAsia="Times New Roman"/>
                <w:sz w:val="18"/>
                <w:szCs w:val="18"/>
              </w:rPr>
            </w:pPr>
            <w:r w:rsidRPr="00532C65">
              <w:rPr>
                <w:rFonts w:eastAsia="Times New Roman"/>
                <w:sz w:val="18"/>
                <w:szCs w:val="18"/>
              </w:rPr>
              <w:t>Санаторная деятельность</w:t>
            </w:r>
          </w:p>
        </w:tc>
        <w:tc>
          <w:tcPr>
            <w:tcW w:w="4848" w:type="dxa"/>
            <w:tcBorders>
              <w:top w:val="single" w:sz="4" w:space="0" w:color="auto"/>
              <w:left w:val="single" w:sz="4" w:space="0" w:color="auto"/>
              <w:bottom w:val="single" w:sz="4" w:space="0" w:color="auto"/>
              <w:right w:val="single" w:sz="4" w:space="0" w:color="auto"/>
            </w:tcBorders>
            <w:hideMark/>
          </w:tcPr>
          <w:p w14:paraId="6B7EBF5F"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
          <w:p w14:paraId="78809DD7"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лечебно-оздоровительных лагерей</w:t>
            </w:r>
          </w:p>
        </w:tc>
        <w:tc>
          <w:tcPr>
            <w:tcW w:w="1247" w:type="dxa"/>
            <w:tcBorders>
              <w:top w:val="single" w:sz="4" w:space="0" w:color="auto"/>
              <w:left w:val="single" w:sz="4" w:space="0" w:color="auto"/>
              <w:bottom w:val="single" w:sz="4" w:space="0" w:color="auto"/>
              <w:right w:val="single" w:sz="4" w:space="0" w:color="auto"/>
            </w:tcBorders>
            <w:hideMark/>
          </w:tcPr>
          <w:p w14:paraId="79343B76" w14:textId="77777777" w:rsidR="00616638" w:rsidRPr="00532C65" w:rsidRDefault="00616638" w:rsidP="00616638">
            <w:pPr>
              <w:jc w:val="center"/>
              <w:rPr>
                <w:rFonts w:eastAsia="Times New Roman"/>
                <w:sz w:val="18"/>
                <w:szCs w:val="18"/>
              </w:rPr>
            </w:pPr>
            <w:r w:rsidRPr="00532C65">
              <w:rPr>
                <w:rFonts w:eastAsia="Times New Roman"/>
                <w:sz w:val="18"/>
                <w:szCs w:val="18"/>
              </w:rPr>
              <w:t>9.2.1</w:t>
            </w:r>
          </w:p>
        </w:tc>
        <w:tc>
          <w:tcPr>
            <w:tcW w:w="1134" w:type="dxa"/>
            <w:tcBorders>
              <w:top w:val="single" w:sz="4" w:space="0" w:color="auto"/>
              <w:left w:val="single" w:sz="4" w:space="0" w:color="auto"/>
              <w:bottom w:val="single" w:sz="4" w:space="0" w:color="auto"/>
              <w:right w:val="single" w:sz="4" w:space="0" w:color="auto"/>
            </w:tcBorders>
            <w:hideMark/>
          </w:tcPr>
          <w:p w14:paraId="63DA0F88"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0CDBA6D7"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C5E1416" w14:textId="77777777" w:rsidR="00616638" w:rsidRPr="00532C65" w:rsidRDefault="00616638" w:rsidP="00616638">
            <w:pPr>
              <w:jc w:val="center"/>
              <w:rPr>
                <w:rFonts w:eastAsia="Times New Roman"/>
                <w:sz w:val="18"/>
                <w:szCs w:val="18"/>
              </w:rPr>
            </w:pPr>
            <w:r w:rsidRPr="00532C65">
              <w:rPr>
                <w:rFonts w:eastAsia="Times New Roman"/>
                <w:sz w:val="18"/>
                <w:szCs w:val="18"/>
              </w:rPr>
              <w:t>Историко-культурная деятельность</w:t>
            </w:r>
          </w:p>
        </w:tc>
        <w:tc>
          <w:tcPr>
            <w:tcW w:w="4848" w:type="dxa"/>
            <w:tcBorders>
              <w:top w:val="single" w:sz="4" w:space="0" w:color="auto"/>
              <w:left w:val="single" w:sz="4" w:space="0" w:color="auto"/>
              <w:bottom w:val="single" w:sz="4" w:space="0" w:color="auto"/>
              <w:right w:val="single" w:sz="4" w:space="0" w:color="auto"/>
            </w:tcBorders>
            <w:hideMark/>
          </w:tcPr>
          <w:p w14:paraId="40358482" w14:textId="77777777" w:rsidR="00616638" w:rsidRPr="00532C65" w:rsidRDefault="00616638" w:rsidP="00616638">
            <w:pPr>
              <w:jc w:val="center"/>
              <w:rPr>
                <w:rFonts w:eastAsia="Times New Roman"/>
                <w:sz w:val="18"/>
                <w:szCs w:val="18"/>
              </w:rPr>
            </w:pPr>
            <w:r w:rsidRPr="00532C65">
              <w:rPr>
                <w:rFonts w:eastAsia="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247" w:type="dxa"/>
            <w:tcBorders>
              <w:top w:val="single" w:sz="4" w:space="0" w:color="auto"/>
              <w:left w:val="single" w:sz="4" w:space="0" w:color="auto"/>
              <w:bottom w:val="single" w:sz="4" w:space="0" w:color="auto"/>
              <w:right w:val="single" w:sz="4" w:space="0" w:color="auto"/>
            </w:tcBorders>
            <w:hideMark/>
          </w:tcPr>
          <w:p w14:paraId="60293416" w14:textId="77777777" w:rsidR="00616638" w:rsidRPr="00532C65" w:rsidRDefault="00616638" w:rsidP="00616638">
            <w:pPr>
              <w:jc w:val="center"/>
              <w:rPr>
                <w:rFonts w:eastAsia="Times New Roman"/>
                <w:sz w:val="18"/>
                <w:szCs w:val="18"/>
              </w:rPr>
            </w:pPr>
            <w:r w:rsidRPr="00532C65">
              <w:rPr>
                <w:rFonts w:eastAsia="Times New Roman"/>
                <w:sz w:val="18"/>
                <w:szCs w:val="18"/>
              </w:rPr>
              <w:t>9.3</w:t>
            </w:r>
          </w:p>
        </w:tc>
        <w:tc>
          <w:tcPr>
            <w:tcW w:w="1134" w:type="dxa"/>
            <w:tcBorders>
              <w:top w:val="single" w:sz="4" w:space="0" w:color="auto"/>
              <w:left w:val="single" w:sz="4" w:space="0" w:color="auto"/>
              <w:bottom w:val="single" w:sz="4" w:space="0" w:color="auto"/>
              <w:right w:val="single" w:sz="4" w:space="0" w:color="auto"/>
            </w:tcBorders>
            <w:hideMark/>
          </w:tcPr>
          <w:p w14:paraId="27C00710"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233A4869"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19C3828" w14:textId="77777777" w:rsidR="00616638" w:rsidRPr="00532C65" w:rsidRDefault="00616638" w:rsidP="00616638">
            <w:pPr>
              <w:jc w:val="center"/>
              <w:rPr>
                <w:rFonts w:eastAsia="Times New Roman"/>
                <w:sz w:val="18"/>
                <w:szCs w:val="18"/>
              </w:rPr>
            </w:pPr>
            <w:r w:rsidRPr="00532C65">
              <w:rPr>
                <w:rFonts w:eastAsia="Times New Roman"/>
                <w:sz w:val="18"/>
                <w:szCs w:val="18"/>
              </w:rPr>
              <w:t>Использование лесов</w:t>
            </w:r>
          </w:p>
        </w:tc>
        <w:tc>
          <w:tcPr>
            <w:tcW w:w="4848" w:type="dxa"/>
            <w:tcBorders>
              <w:top w:val="single" w:sz="4" w:space="0" w:color="auto"/>
              <w:left w:val="single" w:sz="4" w:space="0" w:color="auto"/>
              <w:bottom w:val="single" w:sz="4" w:space="0" w:color="auto"/>
              <w:right w:val="single" w:sz="4" w:space="0" w:color="auto"/>
            </w:tcBorders>
            <w:hideMark/>
          </w:tcPr>
          <w:p w14:paraId="41233D42"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Деятельность по заготовке, первичной обработке и вывозу древесины и </w:t>
            </w:r>
            <w:proofErr w:type="spellStart"/>
            <w:r w:rsidRPr="00532C65">
              <w:rPr>
                <w:rFonts w:eastAsia="Times New Roman"/>
                <w:sz w:val="18"/>
                <w:szCs w:val="18"/>
              </w:rPr>
              <w:t>недревесных</w:t>
            </w:r>
            <w:proofErr w:type="spellEnd"/>
            <w:r w:rsidRPr="00532C65">
              <w:rPr>
                <w:rFonts w:eastAsia="Times New Roman"/>
                <w:sz w:val="18"/>
                <w:szCs w:val="18"/>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35" w:anchor="sub_1101" w:history="1">
              <w:r w:rsidRPr="00532C65">
                <w:rPr>
                  <w:rFonts w:eastAsia="Times New Roman"/>
                  <w:color w:val="106BBE"/>
                  <w:sz w:val="18"/>
                  <w:szCs w:val="18"/>
                </w:rPr>
                <w:t>кодами 10.1 - 10.4</w:t>
              </w:r>
            </w:hyperlink>
          </w:p>
        </w:tc>
        <w:tc>
          <w:tcPr>
            <w:tcW w:w="1247" w:type="dxa"/>
            <w:tcBorders>
              <w:top w:val="single" w:sz="4" w:space="0" w:color="auto"/>
              <w:left w:val="single" w:sz="4" w:space="0" w:color="auto"/>
              <w:bottom w:val="single" w:sz="4" w:space="0" w:color="auto"/>
              <w:right w:val="single" w:sz="4" w:space="0" w:color="auto"/>
            </w:tcBorders>
            <w:hideMark/>
          </w:tcPr>
          <w:p w14:paraId="7FF1E7F0" w14:textId="77777777" w:rsidR="00616638" w:rsidRPr="00532C65" w:rsidRDefault="00616638" w:rsidP="00616638">
            <w:pPr>
              <w:jc w:val="center"/>
              <w:rPr>
                <w:rFonts w:eastAsia="Times New Roman"/>
                <w:sz w:val="18"/>
                <w:szCs w:val="18"/>
              </w:rPr>
            </w:pPr>
            <w:r w:rsidRPr="00532C65">
              <w:rPr>
                <w:rFonts w:eastAsia="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Pr>
          <w:p w14:paraId="7E5BCFA7" w14:textId="77777777" w:rsidR="00616638" w:rsidRPr="00532C65" w:rsidRDefault="00616638" w:rsidP="00616638">
            <w:pPr>
              <w:widowControl/>
              <w:autoSpaceDE/>
              <w:autoSpaceDN/>
              <w:adjustRightInd/>
              <w:rPr>
                <w:rFonts w:eastAsia="Times New Roman"/>
                <w:sz w:val="18"/>
                <w:szCs w:val="18"/>
              </w:rPr>
            </w:pPr>
          </w:p>
        </w:tc>
      </w:tr>
      <w:tr w:rsidR="00616638" w:rsidRPr="00532C65" w14:paraId="1574D7AD"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DF898AC" w14:textId="77777777" w:rsidR="00616638" w:rsidRPr="00532C65" w:rsidRDefault="00616638" w:rsidP="00616638">
            <w:pPr>
              <w:jc w:val="center"/>
              <w:rPr>
                <w:rFonts w:eastAsia="Times New Roman"/>
                <w:sz w:val="18"/>
                <w:szCs w:val="18"/>
              </w:rPr>
            </w:pPr>
            <w:r w:rsidRPr="00532C65">
              <w:rPr>
                <w:rFonts w:eastAsia="Times New Roman"/>
                <w:sz w:val="18"/>
                <w:szCs w:val="18"/>
              </w:rPr>
              <w:t>Заготовка древесины</w:t>
            </w:r>
          </w:p>
        </w:tc>
        <w:tc>
          <w:tcPr>
            <w:tcW w:w="4848" w:type="dxa"/>
            <w:tcBorders>
              <w:top w:val="single" w:sz="4" w:space="0" w:color="auto"/>
              <w:left w:val="single" w:sz="4" w:space="0" w:color="auto"/>
              <w:bottom w:val="single" w:sz="4" w:space="0" w:color="auto"/>
              <w:right w:val="single" w:sz="4" w:space="0" w:color="auto"/>
            </w:tcBorders>
            <w:hideMark/>
          </w:tcPr>
          <w:p w14:paraId="1505BEA0" w14:textId="77777777" w:rsidR="00616638" w:rsidRPr="00532C65" w:rsidRDefault="00616638" w:rsidP="00616638">
            <w:pPr>
              <w:jc w:val="center"/>
              <w:rPr>
                <w:rFonts w:eastAsia="Times New Roman"/>
                <w:sz w:val="18"/>
                <w:szCs w:val="18"/>
              </w:rPr>
            </w:pPr>
            <w:r w:rsidRPr="00532C65">
              <w:rPr>
                <w:rFonts w:eastAsia="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247" w:type="dxa"/>
            <w:tcBorders>
              <w:top w:val="single" w:sz="4" w:space="0" w:color="auto"/>
              <w:left w:val="single" w:sz="4" w:space="0" w:color="auto"/>
              <w:bottom w:val="single" w:sz="4" w:space="0" w:color="auto"/>
              <w:right w:val="single" w:sz="4" w:space="0" w:color="auto"/>
            </w:tcBorders>
            <w:hideMark/>
          </w:tcPr>
          <w:p w14:paraId="186EC630" w14:textId="77777777" w:rsidR="00616638" w:rsidRPr="00532C65" w:rsidRDefault="00616638" w:rsidP="00616638">
            <w:pPr>
              <w:jc w:val="center"/>
              <w:rPr>
                <w:rFonts w:eastAsia="Times New Roman"/>
                <w:sz w:val="18"/>
                <w:szCs w:val="18"/>
              </w:rPr>
            </w:pPr>
            <w:r w:rsidRPr="00532C65">
              <w:rPr>
                <w:rFonts w:eastAsia="Times New Roman"/>
                <w:sz w:val="18"/>
                <w:szCs w:val="18"/>
              </w:rPr>
              <w:t>10.1</w:t>
            </w:r>
          </w:p>
        </w:tc>
        <w:tc>
          <w:tcPr>
            <w:tcW w:w="1134" w:type="dxa"/>
            <w:tcBorders>
              <w:top w:val="single" w:sz="4" w:space="0" w:color="auto"/>
              <w:left w:val="single" w:sz="4" w:space="0" w:color="auto"/>
              <w:bottom w:val="single" w:sz="4" w:space="0" w:color="auto"/>
              <w:right w:val="single" w:sz="4" w:space="0" w:color="auto"/>
            </w:tcBorders>
            <w:hideMark/>
          </w:tcPr>
          <w:p w14:paraId="6CB5CC8B"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3941CB57"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E82BFF8" w14:textId="77777777" w:rsidR="00616638" w:rsidRPr="00532C65" w:rsidRDefault="00616638" w:rsidP="00616638">
            <w:pPr>
              <w:jc w:val="center"/>
              <w:rPr>
                <w:rFonts w:eastAsia="Times New Roman"/>
                <w:sz w:val="18"/>
                <w:szCs w:val="18"/>
              </w:rPr>
            </w:pPr>
            <w:r w:rsidRPr="00532C65">
              <w:rPr>
                <w:rFonts w:eastAsia="Times New Roman"/>
                <w:sz w:val="18"/>
                <w:szCs w:val="18"/>
              </w:rPr>
              <w:t>Лесные плантации</w:t>
            </w:r>
          </w:p>
        </w:tc>
        <w:tc>
          <w:tcPr>
            <w:tcW w:w="4848" w:type="dxa"/>
            <w:tcBorders>
              <w:top w:val="single" w:sz="4" w:space="0" w:color="auto"/>
              <w:left w:val="single" w:sz="4" w:space="0" w:color="auto"/>
              <w:bottom w:val="single" w:sz="4" w:space="0" w:color="auto"/>
              <w:right w:val="single" w:sz="4" w:space="0" w:color="auto"/>
            </w:tcBorders>
            <w:hideMark/>
          </w:tcPr>
          <w:p w14:paraId="390B68CF" w14:textId="77777777" w:rsidR="00616638" w:rsidRPr="00532C65" w:rsidRDefault="00616638" w:rsidP="00616638">
            <w:pPr>
              <w:jc w:val="center"/>
              <w:rPr>
                <w:rFonts w:eastAsia="Times New Roman"/>
                <w:sz w:val="18"/>
                <w:szCs w:val="18"/>
              </w:rPr>
            </w:pPr>
            <w:r w:rsidRPr="00532C65">
              <w:rPr>
                <w:rFonts w:eastAsia="Times New Roman"/>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247" w:type="dxa"/>
            <w:tcBorders>
              <w:top w:val="single" w:sz="4" w:space="0" w:color="auto"/>
              <w:left w:val="single" w:sz="4" w:space="0" w:color="auto"/>
              <w:bottom w:val="single" w:sz="4" w:space="0" w:color="auto"/>
              <w:right w:val="single" w:sz="4" w:space="0" w:color="auto"/>
            </w:tcBorders>
            <w:hideMark/>
          </w:tcPr>
          <w:p w14:paraId="05C08D44" w14:textId="77777777" w:rsidR="00616638" w:rsidRPr="00532C65" w:rsidRDefault="00616638" w:rsidP="00616638">
            <w:pPr>
              <w:jc w:val="center"/>
              <w:rPr>
                <w:rFonts w:eastAsia="Times New Roman"/>
                <w:sz w:val="18"/>
                <w:szCs w:val="18"/>
              </w:rPr>
            </w:pPr>
            <w:r w:rsidRPr="00532C65">
              <w:rPr>
                <w:rFonts w:eastAsia="Times New Roman"/>
                <w:sz w:val="18"/>
                <w:szCs w:val="18"/>
              </w:rPr>
              <w:t>10.2</w:t>
            </w:r>
          </w:p>
        </w:tc>
        <w:tc>
          <w:tcPr>
            <w:tcW w:w="1134" w:type="dxa"/>
            <w:tcBorders>
              <w:top w:val="single" w:sz="4" w:space="0" w:color="auto"/>
              <w:left w:val="single" w:sz="4" w:space="0" w:color="auto"/>
              <w:bottom w:val="single" w:sz="4" w:space="0" w:color="auto"/>
              <w:right w:val="single" w:sz="4" w:space="0" w:color="auto"/>
            </w:tcBorders>
            <w:hideMark/>
          </w:tcPr>
          <w:p w14:paraId="46F828CB"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083999C2"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C22890C" w14:textId="77777777" w:rsidR="00616638" w:rsidRPr="00532C65" w:rsidRDefault="00616638" w:rsidP="00616638">
            <w:pPr>
              <w:jc w:val="center"/>
              <w:rPr>
                <w:rFonts w:eastAsia="Times New Roman"/>
                <w:sz w:val="18"/>
                <w:szCs w:val="18"/>
              </w:rPr>
            </w:pPr>
            <w:r w:rsidRPr="00532C65">
              <w:rPr>
                <w:rFonts w:eastAsia="Times New Roman"/>
                <w:sz w:val="18"/>
                <w:szCs w:val="18"/>
              </w:rPr>
              <w:t>Заготовка лесных ресурсов</w:t>
            </w:r>
          </w:p>
        </w:tc>
        <w:tc>
          <w:tcPr>
            <w:tcW w:w="4848" w:type="dxa"/>
            <w:tcBorders>
              <w:top w:val="single" w:sz="4" w:space="0" w:color="auto"/>
              <w:left w:val="single" w:sz="4" w:space="0" w:color="auto"/>
              <w:bottom w:val="single" w:sz="4" w:space="0" w:color="auto"/>
              <w:right w:val="single" w:sz="4" w:space="0" w:color="auto"/>
            </w:tcBorders>
            <w:hideMark/>
          </w:tcPr>
          <w:p w14:paraId="43F04CED"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Заготовка живицы, сбор </w:t>
            </w:r>
            <w:proofErr w:type="spellStart"/>
            <w:r w:rsidRPr="00532C65">
              <w:rPr>
                <w:rFonts w:eastAsia="Times New Roman"/>
                <w:sz w:val="18"/>
                <w:szCs w:val="18"/>
              </w:rPr>
              <w:t>недревесных</w:t>
            </w:r>
            <w:proofErr w:type="spellEnd"/>
            <w:r w:rsidRPr="00532C65">
              <w:rPr>
                <w:rFonts w:eastAsia="Times New Roman"/>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247" w:type="dxa"/>
            <w:tcBorders>
              <w:top w:val="single" w:sz="4" w:space="0" w:color="auto"/>
              <w:left w:val="single" w:sz="4" w:space="0" w:color="auto"/>
              <w:bottom w:val="single" w:sz="4" w:space="0" w:color="auto"/>
              <w:right w:val="single" w:sz="4" w:space="0" w:color="auto"/>
            </w:tcBorders>
            <w:hideMark/>
          </w:tcPr>
          <w:p w14:paraId="74C40972" w14:textId="77777777" w:rsidR="00616638" w:rsidRPr="00532C65" w:rsidRDefault="00616638" w:rsidP="00616638">
            <w:pPr>
              <w:jc w:val="center"/>
              <w:rPr>
                <w:rFonts w:eastAsia="Times New Roman"/>
                <w:sz w:val="18"/>
                <w:szCs w:val="18"/>
              </w:rPr>
            </w:pPr>
            <w:r w:rsidRPr="00532C65">
              <w:rPr>
                <w:rFonts w:eastAsia="Times New Roman"/>
                <w:sz w:val="18"/>
                <w:szCs w:val="18"/>
              </w:rPr>
              <w:t>10.3</w:t>
            </w:r>
          </w:p>
        </w:tc>
        <w:tc>
          <w:tcPr>
            <w:tcW w:w="1134" w:type="dxa"/>
            <w:tcBorders>
              <w:top w:val="single" w:sz="4" w:space="0" w:color="auto"/>
              <w:left w:val="single" w:sz="4" w:space="0" w:color="auto"/>
              <w:bottom w:val="single" w:sz="4" w:space="0" w:color="auto"/>
              <w:right w:val="single" w:sz="4" w:space="0" w:color="auto"/>
            </w:tcBorders>
            <w:hideMark/>
          </w:tcPr>
          <w:p w14:paraId="1FAB4317"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5AD004AA"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4CC5722" w14:textId="77777777" w:rsidR="00616638" w:rsidRPr="00532C65" w:rsidRDefault="00616638" w:rsidP="00616638">
            <w:pPr>
              <w:jc w:val="center"/>
              <w:rPr>
                <w:rFonts w:eastAsia="Times New Roman"/>
                <w:sz w:val="18"/>
                <w:szCs w:val="18"/>
              </w:rPr>
            </w:pPr>
            <w:r w:rsidRPr="00532C65">
              <w:rPr>
                <w:rFonts w:eastAsia="Times New Roman"/>
                <w:sz w:val="18"/>
                <w:szCs w:val="18"/>
              </w:rPr>
              <w:t>Резервные леса</w:t>
            </w:r>
          </w:p>
        </w:tc>
        <w:tc>
          <w:tcPr>
            <w:tcW w:w="4848" w:type="dxa"/>
            <w:tcBorders>
              <w:top w:val="single" w:sz="4" w:space="0" w:color="auto"/>
              <w:left w:val="single" w:sz="4" w:space="0" w:color="auto"/>
              <w:bottom w:val="single" w:sz="4" w:space="0" w:color="auto"/>
              <w:right w:val="single" w:sz="4" w:space="0" w:color="auto"/>
            </w:tcBorders>
            <w:hideMark/>
          </w:tcPr>
          <w:p w14:paraId="4E377AE8" w14:textId="77777777" w:rsidR="00616638" w:rsidRPr="00532C65" w:rsidRDefault="00616638" w:rsidP="00616638">
            <w:pPr>
              <w:jc w:val="center"/>
              <w:rPr>
                <w:rFonts w:eastAsia="Times New Roman"/>
                <w:sz w:val="18"/>
                <w:szCs w:val="18"/>
              </w:rPr>
            </w:pPr>
            <w:r w:rsidRPr="00532C65">
              <w:rPr>
                <w:rFonts w:eastAsia="Times New Roman"/>
                <w:sz w:val="18"/>
                <w:szCs w:val="18"/>
              </w:rPr>
              <w:t>Деятельность, связанная с охраной лесов</w:t>
            </w:r>
          </w:p>
        </w:tc>
        <w:tc>
          <w:tcPr>
            <w:tcW w:w="1247" w:type="dxa"/>
            <w:tcBorders>
              <w:top w:val="single" w:sz="4" w:space="0" w:color="auto"/>
              <w:left w:val="single" w:sz="4" w:space="0" w:color="auto"/>
              <w:bottom w:val="single" w:sz="4" w:space="0" w:color="auto"/>
              <w:right w:val="single" w:sz="4" w:space="0" w:color="auto"/>
            </w:tcBorders>
          </w:tcPr>
          <w:p w14:paraId="41730207" w14:textId="77777777" w:rsidR="00616638" w:rsidRPr="00532C65" w:rsidRDefault="00616638" w:rsidP="00616638">
            <w:pPr>
              <w:jc w:val="center"/>
              <w:rPr>
                <w:rFonts w:eastAsia="Times New Roman"/>
                <w:sz w:val="18"/>
                <w:szCs w:val="18"/>
              </w:rPr>
            </w:pPr>
            <w:r w:rsidRPr="00532C65">
              <w:rPr>
                <w:rFonts w:eastAsia="Times New Roman"/>
                <w:sz w:val="18"/>
                <w:szCs w:val="18"/>
              </w:rPr>
              <w:t>10.4</w:t>
            </w:r>
          </w:p>
          <w:p w14:paraId="7421A806" w14:textId="77777777" w:rsidR="00616638" w:rsidRPr="00532C65" w:rsidRDefault="00616638" w:rsidP="00616638">
            <w:pPr>
              <w:widowControl/>
              <w:autoSpaceDE/>
              <w:autoSpaceDN/>
              <w:adjustRightInd/>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4A37D415"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7AB5E37D"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94FE231" w14:textId="77777777" w:rsidR="00616638" w:rsidRPr="00532C65" w:rsidRDefault="00616638" w:rsidP="00616638">
            <w:pPr>
              <w:jc w:val="center"/>
              <w:rPr>
                <w:rFonts w:eastAsia="Times New Roman"/>
                <w:sz w:val="18"/>
                <w:szCs w:val="18"/>
              </w:rPr>
            </w:pPr>
            <w:r w:rsidRPr="00532C65">
              <w:rPr>
                <w:rFonts w:eastAsia="Times New Roman"/>
                <w:sz w:val="18"/>
                <w:szCs w:val="18"/>
              </w:rPr>
              <w:t>Водные объекты</w:t>
            </w:r>
          </w:p>
        </w:tc>
        <w:tc>
          <w:tcPr>
            <w:tcW w:w="4848" w:type="dxa"/>
            <w:tcBorders>
              <w:top w:val="single" w:sz="4" w:space="0" w:color="auto"/>
              <w:left w:val="single" w:sz="4" w:space="0" w:color="auto"/>
              <w:bottom w:val="single" w:sz="4" w:space="0" w:color="auto"/>
              <w:right w:val="single" w:sz="4" w:space="0" w:color="auto"/>
            </w:tcBorders>
            <w:hideMark/>
          </w:tcPr>
          <w:p w14:paraId="08A57C59" w14:textId="77777777" w:rsidR="00616638" w:rsidRPr="00532C65" w:rsidRDefault="00616638" w:rsidP="00616638">
            <w:pPr>
              <w:jc w:val="center"/>
              <w:rPr>
                <w:rFonts w:eastAsia="Times New Roman"/>
                <w:sz w:val="18"/>
                <w:szCs w:val="18"/>
              </w:rPr>
            </w:pPr>
            <w:r w:rsidRPr="00532C65">
              <w:rPr>
                <w:rFonts w:eastAsia="Times New Roman"/>
                <w:sz w:val="18"/>
                <w:szCs w:val="18"/>
              </w:rPr>
              <w:t>Ледники, снежники, ручьи, реки, озера, болота, территориальные моря и другие поверхностные водные объекты</w:t>
            </w:r>
          </w:p>
        </w:tc>
        <w:tc>
          <w:tcPr>
            <w:tcW w:w="1247" w:type="dxa"/>
            <w:tcBorders>
              <w:top w:val="single" w:sz="4" w:space="0" w:color="auto"/>
              <w:left w:val="single" w:sz="4" w:space="0" w:color="auto"/>
              <w:bottom w:val="single" w:sz="4" w:space="0" w:color="auto"/>
              <w:right w:val="single" w:sz="4" w:space="0" w:color="auto"/>
            </w:tcBorders>
            <w:hideMark/>
          </w:tcPr>
          <w:p w14:paraId="4FA01043" w14:textId="77777777" w:rsidR="00616638" w:rsidRPr="00532C65" w:rsidRDefault="00616638" w:rsidP="00616638">
            <w:pPr>
              <w:jc w:val="center"/>
              <w:rPr>
                <w:rFonts w:eastAsia="Times New Roman"/>
                <w:sz w:val="18"/>
                <w:szCs w:val="18"/>
              </w:rPr>
            </w:pPr>
            <w:r w:rsidRPr="00532C65">
              <w:rPr>
                <w:rFonts w:eastAsia="Times New Roman"/>
                <w:sz w:val="18"/>
                <w:szCs w:val="18"/>
              </w:rPr>
              <w:t>11.0</w:t>
            </w:r>
          </w:p>
        </w:tc>
        <w:tc>
          <w:tcPr>
            <w:tcW w:w="1134" w:type="dxa"/>
            <w:tcBorders>
              <w:top w:val="single" w:sz="4" w:space="0" w:color="auto"/>
              <w:left w:val="single" w:sz="4" w:space="0" w:color="auto"/>
              <w:bottom w:val="single" w:sz="4" w:space="0" w:color="auto"/>
              <w:right w:val="single" w:sz="4" w:space="0" w:color="auto"/>
            </w:tcBorders>
            <w:hideMark/>
          </w:tcPr>
          <w:p w14:paraId="4A9CC171"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2B5D7C7C"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EE531A4" w14:textId="77777777" w:rsidR="00616638" w:rsidRPr="00532C65" w:rsidRDefault="00616638" w:rsidP="00616638">
            <w:pPr>
              <w:jc w:val="center"/>
              <w:rPr>
                <w:rFonts w:eastAsia="Times New Roman"/>
                <w:sz w:val="18"/>
                <w:szCs w:val="18"/>
              </w:rPr>
            </w:pPr>
            <w:r w:rsidRPr="00532C65">
              <w:rPr>
                <w:rFonts w:eastAsia="Times New Roman"/>
                <w:sz w:val="18"/>
                <w:szCs w:val="18"/>
              </w:rPr>
              <w:t>Общее пользование водными объектами</w:t>
            </w:r>
          </w:p>
        </w:tc>
        <w:tc>
          <w:tcPr>
            <w:tcW w:w="4848" w:type="dxa"/>
            <w:tcBorders>
              <w:top w:val="single" w:sz="4" w:space="0" w:color="auto"/>
              <w:left w:val="single" w:sz="4" w:space="0" w:color="auto"/>
              <w:bottom w:val="single" w:sz="4" w:space="0" w:color="auto"/>
              <w:right w:val="single" w:sz="4" w:space="0" w:color="auto"/>
            </w:tcBorders>
            <w:hideMark/>
          </w:tcPr>
          <w:p w14:paraId="29AE248A"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532C65">
              <w:rPr>
                <w:rFonts w:eastAsia="Times New Roman"/>
                <w:sz w:val="18"/>
                <w:szCs w:val="18"/>
              </w:rPr>
              <w:lastRenderedPageBreak/>
              <w:t>запреты не установлены законодательством)</w:t>
            </w:r>
          </w:p>
        </w:tc>
        <w:tc>
          <w:tcPr>
            <w:tcW w:w="1247" w:type="dxa"/>
            <w:tcBorders>
              <w:top w:val="single" w:sz="4" w:space="0" w:color="auto"/>
              <w:left w:val="single" w:sz="4" w:space="0" w:color="auto"/>
              <w:bottom w:val="single" w:sz="4" w:space="0" w:color="auto"/>
              <w:right w:val="single" w:sz="4" w:space="0" w:color="auto"/>
            </w:tcBorders>
            <w:hideMark/>
          </w:tcPr>
          <w:p w14:paraId="18BC924F"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11.1</w:t>
            </w:r>
          </w:p>
        </w:tc>
        <w:tc>
          <w:tcPr>
            <w:tcW w:w="1134" w:type="dxa"/>
            <w:tcBorders>
              <w:top w:val="single" w:sz="4" w:space="0" w:color="auto"/>
              <w:left w:val="single" w:sz="4" w:space="0" w:color="auto"/>
              <w:bottom w:val="single" w:sz="4" w:space="0" w:color="auto"/>
              <w:right w:val="single" w:sz="4" w:space="0" w:color="auto"/>
            </w:tcBorders>
            <w:hideMark/>
          </w:tcPr>
          <w:p w14:paraId="1545A1D1"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2024ACC1"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C7D654F" w14:textId="77777777" w:rsidR="00616638" w:rsidRPr="00532C65" w:rsidRDefault="00616638" w:rsidP="00616638">
            <w:pPr>
              <w:jc w:val="center"/>
              <w:rPr>
                <w:rFonts w:eastAsia="Times New Roman"/>
                <w:sz w:val="18"/>
                <w:szCs w:val="18"/>
              </w:rPr>
            </w:pPr>
            <w:r w:rsidRPr="00532C65">
              <w:rPr>
                <w:rFonts w:eastAsia="Times New Roman"/>
                <w:sz w:val="18"/>
                <w:szCs w:val="18"/>
              </w:rPr>
              <w:t>Специальное пользование водными объектами</w:t>
            </w:r>
          </w:p>
        </w:tc>
        <w:tc>
          <w:tcPr>
            <w:tcW w:w="4848" w:type="dxa"/>
            <w:tcBorders>
              <w:top w:val="single" w:sz="4" w:space="0" w:color="auto"/>
              <w:left w:val="single" w:sz="4" w:space="0" w:color="auto"/>
              <w:bottom w:val="single" w:sz="4" w:space="0" w:color="auto"/>
              <w:right w:val="single" w:sz="4" w:space="0" w:color="auto"/>
            </w:tcBorders>
            <w:hideMark/>
          </w:tcPr>
          <w:p w14:paraId="31A44D62" w14:textId="77777777" w:rsidR="00616638" w:rsidRPr="00532C65" w:rsidRDefault="00616638" w:rsidP="00616638">
            <w:pPr>
              <w:jc w:val="center"/>
              <w:rPr>
                <w:rFonts w:eastAsia="Times New Roman"/>
                <w:sz w:val="18"/>
                <w:szCs w:val="18"/>
              </w:rPr>
            </w:pPr>
            <w:r w:rsidRPr="00532C65">
              <w:rPr>
                <w:rFonts w:eastAsia="Times New Roman"/>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247" w:type="dxa"/>
            <w:tcBorders>
              <w:top w:val="single" w:sz="4" w:space="0" w:color="auto"/>
              <w:left w:val="single" w:sz="4" w:space="0" w:color="auto"/>
              <w:bottom w:val="single" w:sz="4" w:space="0" w:color="auto"/>
              <w:right w:val="single" w:sz="4" w:space="0" w:color="auto"/>
            </w:tcBorders>
            <w:hideMark/>
          </w:tcPr>
          <w:p w14:paraId="07397F99" w14:textId="77777777" w:rsidR="00616638" w:rsidRPr="00532C65" w:rsidRDefault="00616638" w:rsidP="00616638">
            <w:pPr>
              <w:jc w:val="center"/>
              <w:rPr>
                <w:rFonts w:eastAsia="Times New Roman"/>
                <w:sz w:val="18"/>
                <w:szCs w:val="18"/>
              </w:rPr>
            </w:pPr>
            <w:r w:rsidRPr="00532C65">
              <w:rPr>
                <w:rFonts w:eastAsia="Times New Roman"/>
                <w:sz w:val="18"/>
                <w:szCs w:val="18"/>
              </w:rPr>
              <w:t>11.2</w:t>
            </w:r>
          </w:p>
        </w:tc>
        <w:tc>
          <w:tcPr>
            <w:tcW w:w="1134" w:type="dxa"/>
            <w:tcBorders>
              <w:top w:val="single" w:sz="4" w:space="0" w:color="auto"/>
              <w:left w:val="single" w:sz="4" w:space="0" w:color="auto"/>
              <w:bottom w:val="single" w:sz="4" w:space="0" w:color="auto"/>
              <w:right w:val="single" w:sz="4" w:space="0" w:color="auto"/>
            </w:tcBorders>
            <w:hideMark/>
          </w:tcPr>
          <w:p w14:paraId="43E0BFA3"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5E151499"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A04281A" w14:textId="77777777" w:rsidR="00616638" w:rsidRPr="00532C65" w:rsidRDefault="00616638" w:rsidP="00616638">
            <w:pPr>
              <w:jc w:val="center"/>
              <w:rPr>
                <w:rFonts w:eastAsia="Times New Roman"/>
                <w:sz w:val="18"/>
                <w:szCs w:val="18"/>
              </w:rPr>
            </w:pPr>
            <w:r w:rsidRPr="00532C65">
              <w:rPr>
                <w:rFonts w:eastAsia="Times New Roman"/>
                <w:sz w:val="18"/>
                <w:szCs w:val="18"/>
              </w:rPr>
              <w:t>Гидротехнические сооружения</w:t>
            </w:r>
          </w:p>
        </w:tc>
        <w:tc>
          <w:tcPr>
            <w:tcW w:w="4848" w:type="dxa"/>
            <w:tcBorders>
              <w:top w:val="single" w:sz="4" w:space="0" w:color="auto"/>
              <w:left w:val="single" w:sz="4" w:space="0" w:color="auto"/>
              <w:bottom w:val="single" w:sz="4" w:space="0" w:color="auto"/>
              <w:right w:val="single" w:sz="4" w:space="0" w:color="auto"/>
            </w:tcBorders>
            <w:hideMark/>
          </w:tcPr>
          <w:p w14:paraId="4C834BEE"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32C65">
              <w:rPr>
                <w:rFonts w:eastAsia="Times New Roman"/>
                <w:sz w:val="18"/>
                <w:szCs w:val="18"/>
              </w:rPr>
              <w:t>рыбозащитных</w:t>
            </w:r>
            <w:proofErr w:type="spellEnd"/>
            <w:r w:rsidRPr="00532C65">
              <w:rPr>
                <w:rFonts w:eastAsia="Times New Roman"/>
                <w:sz w:val="18"/>
                <w:szCs w:val="18"/>
              </w:rPr>
              <w:t xml:space="preserve"> и рыбопропускных сооружений, берегозащитных сооружений)</w:t>
            </w:r>
          </w:p>
        </w:tc>
        <w:tc>
          <w:tcPr>
            <w:tcW w:w="1247" w:type="dxa"/>
            <w:tcBorders>
              <w:top w:val="single" w:sz="4" w:space="0" w:color="auto"/>
              <w:left w:val="single" w:sz="4" w:space="0" w:color="auto"/>
              <w:bottom w:val="single" w:sz="4" w:space="0" w:color="auto"/>
              <w:right w:val="single" w:sz="4" w:space="0" w:color="auto"/>
            </w:tcBorders>
            <w:hideMark/>
          </w:tcPr>
          <w:p w14:paraId="6404C52C" w14:textId="77777777" w:rsidR="00616638" w:rsidRPr="00532C65" w:rsidRDefault="00616638" w:rsidP="00616638">
            <w:pPr>
              <w:jc w:val="center"/>
              <w:rPr>
                <w:rFonts w:eastAsia="Times New Roman"/>
                <w:sz w:val="18"/>
                <w:szCs w:val="18"/>
              </w:rPr>
            </w:pPr>
            <w:r w:rsidRPr="00532C65">
              <w:rPr>
                <w:rFonts w:eastAsia="Times New Roman"/>
                <w:sz w:val="18"/>
                <w:szCs w:val="18"/>
              </w:rPr>
              <w:t>11.3</w:t>
            </w:r>
          </w:p>
        </w:tc>
        <w:tc>
          <w:tcPr>
            <w:tcW w:w="1134" w:type="dxa"/>
            <w:tcBorders>
              <w:top w:val="single" w:sz="4" w:space="0" w:color="auto"/>
              <w:left w:val="single" w:sz="4" w:space="0" w:color="auto"/>
              <w:bottom w:val="single" w:sz="4" w:space="0" w:color="auto"/>
              <w:right w:val="single" w:sz="4" w:space="0" w:color="auto"/>
            </w:tcBorders>
            <w:hideMark/>
          </w:tcPr>
          <w:p w14:paraId="260D0F6A"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56A0D8CC"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69C4092C" w14:textId="77777777" w:rsidR="00616638" w:rsidRPr="00532C65" w:rsidRDefault="00616638" w:rsidP="00616638">
            <w:pPr>
              <w:jc w:val="center"/>
              <w:rPr>
                <w:rFonts w:eastAsia="Times New Roman"/>
                <w:sz w:val="18"/>
                <w:szCs w:val="18"/>
              </w:rPr>
            </w:pPr>
            <w:r w:rsidRPr="00532C65">
              <w:rPr>
                <w:rFonts w:eastAsia="Times New Roman"/>
                <w:sz w:val="18"/>
                <w:szCs w:val="18"/>
              </w:rPr>
              <w:t>Земельные участки (территории) общего пользования</w:t>
            </w:r>
          </w:p>
        </w:tc>
        <w:tc>
          <w:tcPr>
            <w:tcW w:w="4848" w:type="dxa"/>
            <w:tcBorders>
              <w:top w:val="single" w:sz="4" w:space="0" w:color="auto"/>
              <w:left w:val="single" w:sz="4" w:space="0" w:color="auto"/>
              <w:bottom w:val="single" w:sz="4" w:space="0" w:color="auto"/>
              <w:right w:val="single" w:sz="4" w:space="0" w:color="auto"/>
            </w:tcBorders>
            <w:hideMark/>
          </w:tcPr>
          <w:p w14:paraId="20A0C3CA"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6" w:anchor="sub_11201" w:history="1">
              <w:r w:rsidRPr="00532C65">
                <w:rPr>
                  <w:rFonts w:eastAsia="Times New Roman"/>
                  <w:color w:val="106BBE"/>
                  <w:sz w:val="18"/>
                  <w:szCs w:val="18"/>
                </w:rPr>
                <w:t>кодами 12.0.1 - 12.0.2</w:t>
              </w:r>
            </w:hyperlink>
          </w:p>
        </w:tc>
        <w:tc>
          <w:tcPr>
            <w:tcW w:w="1247" w:type="dxa"/>
            <w:tcBorders>
              <w:top w:val="single" w:sz="4" w:space="0" w:color="auto"/>
              <w:left w:val="single" w:sz="4" w:space="0" w:color="auto"/>
              <w:bottom w:val="single" w:sz="4" w:space="0" w:color="auto"/>
              <w:right w:val="single" w:sz="4" w:space="0" w:color="auto"/>
            </w:tcBorders>
            <w:hideMark/>
          </w:tcPr>
          <w:p w14:paraId="5283D7F3" w14:textId="77777777" w:rsidR="00616638" w:rsidRPr="00532C65" w:rsidRDefault="00616638" w:rsidP="00616638">
            <w:pPr>
              <w:jc w:val="center"/>
              <w:rPr>
                <w:rFonts w:eastAsia="Times New Roman"/>
                <w:sz w:val="18"/>
                <w:szCs w:val="18"/>
              </w:rPr>
            </w:pPr>
            <w:r w:rsidRPr="00532C65">
              <w:rPr>
                <w:rFonts w:eastAsia="Times New Roman"/>
                <w:sz w:val="18"/>
                <w:szCs w:val="18"/>
              </w:rPr>
              <w:t>12.0</w:t>
            </w:r>
          </w:p>
        </w:tc>
        <w:tc>
          <w:tcPr>
            <w:tcW w:w="1134" w:type="dxa"/>
            <w:tcBorders>
              <w:top w:val="single" w:sz="4" w:space="0" w:color="auto"/>
              <w:left w:val="single" w:sz="4" w:space="0" w:color="auto"/>
              <w:bottom w:val="single" w:sz="4" w:space="0" w:color="auto"/>
              <w:right w:val="single" w:sz="4" w:space="0" w:color="auto"/>
            </w:tcBorders>
          </w:tcPr>
          <w:p w14:paraId="27006EA1" w14:textId="77777777" w:rsidR="00616638" w:rsidRPr="00532C65" w:rsidRDefault="00616638" w:rsidP="00616638">
            <w:pPr>
              <w:widowControl/>
              <w:autoSpaceDE/>
              <w:autoSpaceDN/>
              <w:adjustRightInd/>
              <w:rPr>
                <w:rFonts w:eastAsia="Times New Roman"/>
                <w:sz w:val="18"/>
                <w:szCs w:val="18"/>
              </w:rPr>
            </w:pPr>
          </w:p>
        </w:tc>
      </w:tr>
      <w:tr w:rsidR="00616638" w:rsidRPr="00532C65" w14:paraId="0EC87C0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3AA00CB" w14:textId="77777777" w:rsidR="00616638" w:rsidRPr="00532C65" w:rsidRDefault="00616638" w:rsidP="00616638">
            <w:pPr>
              <w:jc w:val="center"/>
              <w:rPr>
                <w:rFonts w:eastAsia="Times New Roman"/>
                <w:sz w:val="18"/>
                <w:szCs w:val="18"/>
              </w:rPr>
            </w:pPr>
            <w:r w:rsidRPr="00532C65">
              <w:rPr>
                <w:rFonts w:eastAsia="Times New Roman"/>
                <w:sz w:val="18"/>
                <w:szCs w:val="18"/>
              </w:rPr>
              <w:t>Улично-дорожная сеть</w:t>
            </w:r>
          </w:p>
        </w:tc>
        <w:tc>
          <w:tcPr>
            <w:tcW w:w="4848" w:type="dxa"/>
            <w:tcBorders>
              <w:top w:val="single" w:sz="4" w:space="0" w:color="auto"/>
              <w:left w:val="single" w:sz="4" w:space="0" w:color="auto"/>
              <w:bottom w:val="single" w:sz="4" w:space="0" w:color="auto"/>
              <w:right w:val="single" w:sz="4" w:space="0" w:color="auto"/>
            </w:tcBorders>
            <w:hideMark/>
          </w:tcPr>
          <w:p w14:paraId="5BED6128"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32C65">
              <w:rPr>
                <w:rFonts w:eastAsia="Times New Roman"/>
                <w:sz w:val="18"/>
                <w:szCs w:val="18"/>
              </w:rPr>
              <w:t>велотранспортной</w:t>
            </w:r>
            <w:proofErr w:type="spellEnd"/>
            <w:r w:rsidRPr="00532C65">
              <w:rPr>
                <w:rFonts w:eastAsia="Times New Roman"/>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7" w:anchor="sub_1271" w:history="1">
              <w:r w:rsidRPr="00532C65">
                <w:rPr>
                  <w:rFonts w:eastAsia="Times New Roman"/>
                  <w:color w:val="106BBE"/>
                  <w:sz w:val="18"/>
                  <w:szCs w:val="18"/>
                </w:rPr>
                <w:t>кодами 2.7.1</w:t>
              </w:r>
            </w:hyperlink>
            <w:r w:rsidRPr="00532C65">
              <w:rPr>
                <w:rFonts w:eastAsia="Times New Roman"/>
                <w:sz w:val="18"/>
                <w:szCs w:val="18"/>
              </w:rPr>
              <w:t xml:space="preserve">, </w:t>
            </w:r>
            <w:hyperlink r:id="rId138" w:anchor="sub_1049" w:history="1">
              <w:r w:rsidRPr="00532C65">
                <w:rPr>
                  <w:rFonts w:eastAsia="Times New Roman"/>
                  <w:color w:val="106BBE"/>
                  <w:sz w:val="18"/>
                  <w:szCs w:val="18"/>
                </w:rPr>
                <w:t>4.9</w:t>
              </w:r>
            </w:hyperlink>
            <w:r w:rsidRPr="00532C65">
              <w:rPr>
                <w:rFonts w:eastAsia="Times New Roman"/>
                <w:sz w:val="18"/>
                <w:szCs w:val="18"/>
              </w:rPr>
              <w:t xml:space="preserve">, </w:t>
            </w:r>
            <w:hyperlink r:id="rId139" w:anchor="sub_1723" w:history="1">
              <w:r w:rsidRPr="00532C65">
                <w:rPr>
                  <w:rFonts w:eastAsia="Times New Roman"/>
                  <w:color w:val="106BBE"/>
                  <w:sz w:val="18"/>
                  <w:szCs w:val="18"/>
                </w:rPr>
                <w:t>7.2.3</w:t>
              </w:r>
            </w:hyperlink>
            <w:r w:rsidRPr="00532C65">
              <w:rPr>
                <w:rFonts w:eastAsia="Times New Roman"/>
                <w:sz w:val="18"/>
                <w:szCs w:val="18"/>
              </w:rPr>
              <w:t>, а также некапитальных сооружений, предназначенных для охраны транспортных средств</w:t>
            </w:r>
          </w:p>
        </w:tc>
        <w:tc>
          <w:tcPr>
            <w:tcW w:w="1247" w:type="dxa"/>
            <w:tcBorders>
              <w:top w:val="single" w:sz="4" w:space="0" w:color="auto"/>
              <w:left w:val="single" w:sz="4" w:space="0" w:color="auto"/>
              <w:bottom w:val="single" w:sz="4" w:space="0" w:color="auto"/>
              <w:right w:val="single" w:sz="4" w:space="0" w:color="auto"/>
            </w:tcBorders>
            <w:hideMark/>
          </w:tcPr>
          <w:p w14:paraId="3CB52DA6" w14:textId="77777777" w:rsidR="00616638" w:rsidRPr="00532C65" w:rsidRDefault="00616638" w:rsidP="00616638">
            <w:pPr>
              <w:jc w:val="center"/>
              <w:rPr>
                <w:rFonts w:eastAsia="Times New Roman"/>
                <w:sz w:val="18"/>
                <w:szCs w:val="18"/>
              </w:rPr>
            </w:pPr>
            <w:r w:rsidRPr="00532C65">
              <w:rPr>
                <w:rFonts w:eastAsia="Times New Roman"/>
                <w:sz w:val="18"/>
                <w:szCs w:val="18"/>
              </w:rPr>
              <w:t>12.0.1</w:t>
            </w:r>
          </w:p>
        </w:tc>
        <w:tc>
          <w:tcPr>
            <w:tcW w:w="1134" w:type="dxa"/>
            <w:tcBorders>
              <w:top w:val="single" w:sz="4" w:space="0" w:color="auto"/>
              <w:left w:val="single" w:sz="4" w:space="0" w:color="auto"/>
              <w:bottom w:val="single" w:sz="4" w:space="0" w:color="auto"/>
              <w:right w:val="single" w:sz="4" w:space="0" w:color="auto"/>
            </w:tcBorders>
            <w:hideMark/>
          </w:tcPr>
          <w:p w14:paraId="0DA5054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1CBA1A49"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3C4B6027" w14:textId="77777777" w:rsidR="00616638" w:rsidRPr="00532C65" w:rsidRDefault="00616638" w:rsidP="00616638">
            <w:pPr>
              <w:jc w:val="center"/>
              <w:rPr>
                <w:rFonts w:eastAsia="Times New Roman"/>
                <w:sz w:val="18"/>
                <w:szCs w:val="18"/>
              </w:rPr>
            </w:pPr>
            <w:r w:rsidRPr="00532C65">
              <w:rPr>
                <w:rFonts w:eastAsia="Times New Roman"/>
                <w:sz w:val="18"/>
                <w:szCs w:val="18"/>
              </w:rPr>
              <w:t>Благоустройство территории</w:t>
            </w:r>
          </w:p>
        </w:tc>
        <w:tc>
          <w:tcPr>
            <w:tcW w:w="4848" w:type="dxa"/>
            <w:tcBorders>
              <w:top w:val="single" w:sz="4" w:space="0" w:color="auto"/>
              <w:left w:val="single" w:sz="4" w:space="0" w:color="auto"/>
              <w:bottom w:val="single" w:sz="4" w:space="0" w:color="auto"/>
              <w:right w:val="single" w:sz="4" w:space="0" w:color="auto"/>
            </w:tcBorders>
            <w:hideMark/>
          </w:tcPr>
          <w:p w14:paraId="32B48DD0"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47" w:type="dxa"/>
            <w:tcBorders>
              <w:top w:val="single" w:sz="4" w:space="0" w:color="auto"/>
              <w:left w:val="single" w:sz="4" w:space="0" w:color="auto"/>
              <w:bottom w:val="single" w:sz="4" w:space="0" w:color="auto"/>
              <w:right w:val="single" w:sz="4" w:space="0" w:color="auto"/>
            </w:tcBorders>
            <w:hideMark/>
          </w:tcPr>
          <w:p w14:paraId="53B12FA4" w14:textId="77777777" w:rsidR="00616638" w:rsidRPr="00532C65" w:rsidRDefault="00616638" w:rsidP="00616638">
            <w:pPr>
              <w:jc w:val="center"/>
              <w:rPr>
                <w:rFonts w:eastAsia="Times New Roman"/>
                <w:sz w:val="18"/>
                <w:szCs w:val="18"/>
              </w:rPr>
            </w:pPr>
            <w:r w:rsidRPr="00532C65">
              <w:rPr>
                <w:rFonts w:eastAsia="Times New Roman"/>
                <w:sz w:val="18"/>
                <w:szCs w:val="18"/>
              </w:rPr>
              <w:t>12.0.2</w:t>
            </w:r>
          </w:p>
        </w:tc>
        <w:tc>
          <w:tcPr>
            <w:tcW w:w="1134" w:type="dxa"/>
            <w:tcBorders>
              <w:top w:val="single" w:sz="4" w:space="0" w:color="auto"/>
              <w:left w:val="single" w:sz="4" w:space="0" w:color="auto"/>
              <w:bottom w:val="single" w:sz="4" w:space="0" w:color="auto"/>
              <w:right w:val="single" w:sz="4" w:space="0" w:color="auto"/>
            </w:tcBorders>
            <w:hideMark/>
          </w:tcPr>
          <w:p w14:paraId="4F7D8091"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087C1508"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2A8F33AB" w14:textId="77777777" w:rsidR="00616638" w:rsidRPr="00532C65" w:rsidRDefault="00616638" w:rsidP="00616638">
            <w:pPr>
              <w:jc w:val="center"/>
              <w:rPr>
                <w:rFonts w:eastAsia="Times New Roman"/>
                <w:sz w:val="18"/>
                <w:szCs w:val="18"/>
              </w:rPr>
            </w:pPr>
            <w:r w:rsidRPr="00532C65">
              <w:rPr>
                <w:rFonts w:eastAsia="Times New Roman"/>
                <w:sz w:val="18"/>
                <w:szCs w:val="18"/>
              </w:rPr>
              <w:t>Ритуальная деятельность</w:t>
            </w:r>
          </w:p>
        </w:tc>
        <w:tc>
          <w:tcPr>
            <w:tcW w:w="4848" w:type="dxa"/>
            <w:tcBorders>
              <w:top w:val="single" w:sz="4" w:space="0" w:color="auto"/>
              <w:left w:val="single" w:sz="4" w:space="0" w:color="auto"/>
              <w:bottom w:val="single" w:sz="4" w:space="0" w:color="auto"/>
              <w:right w:val="single" w:sz="4" w:space="0" w:color="auto"/>
            </w:tcBorders>
            <w:hideMark/>
          </w:tcPr>
          <w:p w14:paraId="52BDF618"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кладбищ, крематориев и мест захоронения;</w:t>
            </w:r>
          </w:p>
          <w:p w14:paraId="5C96E1CA"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247" w:type="dxa"/>
            <w:tcBorders>
              <w:top w:val="single" w:sz="4" w:space="0" w:color="auto"/>
              <w:left w:val="single" w:sz="4" w:space="0" w:color="auto"/>
              <w:bottom w:val="single" w:sz="4" w:space="0" w:color="auto"/>
              <w:right w:val="single" w:sz="4" w:space="0" w:color="auto"/>
            </w:tcBorders>
            <w:hideMark/>
          </w:tcPr>
          <w:p w14:paraId="2360F1E1" w14:textId="77777777" w:rsidR="00616638" w:rsidRPr="00532C65" w:rsidRDefault="00616638" w:rsidP="00616638">
            <w:pPr>
              <w:jc w:val="center"/>
              <w:rPr>
                <w:rFonts w:eastAsia="Times New Roman"/>
                <w:sz w:val="18"/>
                <w:szCs w:val="18"/>
              </w:rPr>
            </w:pPr>
            <w:r w:rsidRPr="00532C65">
              <w:rPr>
                <w:rFonts w:eastAsia="Times New Roman"/>
                <w:sz w:val="18"/>
                <w:szCs w:val="18"/>
              </w:rPr>
              <w:t>12.1</w:t>
            </w:r>
          </w:p>
        </w:tc>
        <w:tc>
          <w:tcPr>
            <w:tcW w:w="1134" w:type="dxa"/>
            <w:tcBorders>
              <w:top w:val="single" w:sz="4" w:space="0" w:color="auto"/>
              <w:left w:val="single" w:sz="4" w:space="0" w:color="auto"/>
              <w:bottom w:val="single" w:sz="4" w:space="0" w:color="auto"/>
              <w:right w:val="single" w:sz="4" w:space="0" w:color="auto"/>
            </w:tcBorders>
            <w:hideMark/>
          </w:tcPr>
          <w:p w14:paraId="592C0301"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1F0CEBBB"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1B3F9B51" w14:textId="77777777" w:rsidR="00616638" w:rsidRPr="00532C65" w:rsidRDefault="00616638" w:rsidP="00616638">
            <w:pPr>
              <w:jc w:val="center"/>
              <w:rPr>
                <w:rFonts w:eastAsia="Times New Roman"/>
                <w:sz w:val="18"/>
                <w:szCs w:val="18"/>
              </w:rPr>
            </w:pPr>
            <w:r w:rsidRPr="00532C65">
              <w:rPr>
                <w:rFonts w:eastAsia="Times New Roman"/>
                <w:sz w:val="18"/>
                <w:szCs w:val="18"/>
              </w:rPr>
              <w:t>Специальная деятельность</w:t>
            </w:r>
          </w:p>
        </w:tc>
        <w:tc>
          <w:tcPr>
            <w:tcW w:w="4848" w:type="dxa"/>
            <w:tcBorders>
              <w:top w:val="single" w:sz="4" w:space="0" w:color="auto"/>
              <w:left w:val="single" w:sz="4" w:space="0" w:color="auto"/>
              <w:bottom w:val="single" w:sz="4" w:space="0" w:color="auto"/>
              <w:right w:val="single" w:sz="4" w:space="0" w:color="auto"/>
            </w:tcBorders>
            <w:hideMark/>
          </w:tcPr>
          <w:p w14:paraId="723629DF" w14:textId="77777777" w:rsidR="00616638" w:rsidRPr="00532C65" w:rsidRDefault="00616638" w:rsidP="00616638">
            <w:pPr>
              <w:jc w:val="center"/>
              <w:rPr>
                <w:rFonts w:eastAsia="Times New Roman"/>
                <w:sz w:val="18"/>
                <w:szCs w:val="18"/>
              </w:rPr>
            </w:pPr>
            <w:r w:rsidRPr="00532C65">
              <w:rPr>
                <w:rFonts w:eastAsia="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247" w:type="dxa"/>
            <w:tcBorders>
              <w:top w:val="single" w:sz="4" w:space="0" w:color="auto"/>
              <w:left w:val="single" w:sz="4" w:space="0" w:color="auto"/>
              <w:bottom w:val="single" w:sz="4" w:space="0" w:color="auto"/>
              <w:right w:val="single" w:sz="4" w:space="0" w:color="auto"/>
            </w:tcBorders>
            <w:hideMark/>
          </w:tcPr>
          <w:p w14:paraId="22F139BD" w14:textId="77777777" w:rsidR="00616638" w:rsidRPr="00532C65" w:rsidRDefault="00616638" w:rsidP="00616638">
            <w:pPr>
              <w:jc w:val="center"/>
              <w:rPr>
                <w:rFonts w:eastAsia="Times New Roman"/>
                <w:sz w:val="18"/>
                <w:szCs w:val="18"/>
              </w:rPr>
            </w:pPr>
            <w:r w:rsidRPr="00532C65">
              <w:rPr>
                <w:rFonts w:eastAsia="Times New Roman"/>
                <w:sz w:val="18"/>
                <w:szCs w:val="18"/>
              </w:rPr>
              <w:t>12.2</w:t>
            </w:r>
          </w:p>
        </w:tc>
        <w:tc>
          <w:tcPr>
            <w:tcW w:w="1134" w:type="dxa"/>
            <w:tcBorders>
              <w:top w:val="single" w:sz="4" w:space="0" w:color="auto"/>
              <w:left w:val="single" w:sz="4" w:space="0" w:color="auto"/>
              <w:bottom w:val="single" w:sz="4" w:space="0" w:color="auto"/>
              <w:right w:val="single" w:sz="4" w:space="0" w:color="auto"/>
            </w:tcBorders>
            <w:hideMark/>
          </w:tcPr>
          <w:p w14:paraId="1B40C687"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1EB2D625" w14:textId="77777777" w:rsidTr="00616638">
        <w:trPr>
          <w:trHeight w:val="187"/>
        </w:trPr>
        <w:tc>
          <w:tcPr>
            <w:tcW w:w="1985" w:type="dxa"/>
            <w:tcBorders>
              <w:top w:val="single" w:sz="4" w:space="0" w:color="auto"/>
              <w:left w:val="single" w:sz="4" w:space="0" w:color="auto"/>
              <w:bottom w:val="single" w:sz="4" w:space="0" w:color="auto"/>
              <w:right w:val="single" w:sz="4" w:space="0" w:color="auto"/>
            </w:tcBorders>
            <w:hideMark/>
          </w:tcPr>
          <w:p w14:paraId="4DBC31BC" w14:textId="77777777" w:rsidR="00616638" w:rsidRPr="00532C65" w:rsidRDefault="00616638" w:rsidP="00616638">
            <w:pPr>
              <w:jc w:val="center"/>
              <w:rPr>
                <w:rFonts w:eastAsia="Times New Roman"/>
                <w:sz w:val="18"/>
                <w:szCs w:val="18"/>
              </w:rPr>
            </w:pPr>
            <w:r w:rsidRPr="00532C65">
              <w:rPr>
                <w:rFonts w:eastAsia="Times New Roman"/>
                <w:sz w:val="18"/>
                <w:szCs w:val="18"/>
              </w:rPr>
              <w:t>Запас</w:t>
            </w:r>
          </w:p>
        </w:tc>
        <w:tc>
          <w:tcPr>
            <w:tcW w:w="4848" w:type="dxa"/>
            <w:tcBorders>
              <w:top w:val="single" w:sz="4" w:space="0" w:color="auto"/>
              <w:left w:val="single" w:sz="4" w:space="0" w:color="auto"/>
              <w:bottom w:val="single" w:sz="4" w:space="0" w:color="auto"/>
              <w:right w:val="single" w:sz="4" w:space="0" w:color="auto"/>
            </w:tcBorders>
            <w:hideMark/>
          </w:tcPr>
          <w:p w14:paraId="47CCDA1B" w14:textId="77777777" w:rsidR="00616638" w:rsidRPr="00532C65" w:rsidRDefault="00616638" w:rsidP="00616638">
            <w:pPr>
              <w:jc w:val="center"/>
              <w:rPr>
                <w:rFonts w:eastAsia="Times New Roman"/>
                <w:sz w:val="18"/>
                <w:szCs w:val="18"/>
              </w:rPr>
            </w:pPr>
            <w:r w:rsidRPr="00532C65">
              <w:rPr>
                <w:rFonts w:eastAsia="Times New Roman"/>
                <w:sz w:val="18"/>
                <w:szCs w:val="18"/>
              </w:rPr>
              <w:t>Отсутствие хозяйственной деятельности</w:t>
            </w:r>
          </w:p>
        </w:tc>
        <w:tc>
          <w:tcPr>
            <w:tcW w:w="1247" w:type="dxa"/>
            <w:tcBorders>
              <w:top w:val="single" w:sz="4" w:space="0" w:color="auto"/>
              <w:left w:val="single" w:sz="4" w:space="0" w:color="auto"/>
              <w:bottom w:val="single" w:sz="4" w:space="0" w:color="auto"/>
              <w:right w:val="single" w:sz="4" w:space="0" w:color="auto"/>
            </w:tcBorders>
            <w:hideMark/>
          </w:tcPr>
          <w:p w14:paraId="18D80B5D" w14:textId="77777777" w:rsidR="00616638" w:rsidRPr="00532C65" w:rsidRDefault="00616638" w:rsidP="00616638">
            <w:pPr>
              <w:jc w:val="center"/>
              <w:rPr>
                <w:rFonts w:eastAsia="Times New Roman"/>
                <w:sz w:val="18"/>
                <w:szCs w:val="18"/>
              </w:rPr>
            </w:pPr>
            <w:r w:rsidRPr="00532C65">
              <w:rPr>
                <w:rFonts w:eastAsia="Times New Roman"/>
                <w:sz w:val="18"/>
                <w:szCs w:val="18"/>
              </w:rPr>
              <w:t>12.3</w:t>
            </w:r>
          </w:p>
        </w:tc>
        <w:tc>
          <w:tcPr>
            <w:tcW w:w="1134" w:type="dxa"/>
            <w:tcBorders>
              <w:top w:val="single" w:sz="4" w:space="0" w:color="auto"/>
              <w:left w:val="single" w:sz="4" w:space="0" w:color="auto"/>
              <w:bottom w:val="single" w:sz="4" w:space="0" w:color="auto"/>
              <w:right w:val="single" w:sz="4" w:space="0" w:color="auto"/>
            </w:tcBorders>
            <w:hideMark/>
          </w:tcPr>
          <w:p w14:paraId="3338A230"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1,0</w:t>
            </w:r>
          </w:p>
        </w:tc>
      </w:tr>
      <w:tr w:rsidR="00616638" w:rsidRPr="00532C65" w14:paraId="65F15060"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4DCE0097" w14:textId="77777777" w:rsidR="00616638" w:rsidRPr="00532C65" w:rsidRDefault="00616638" w:rsidP="00616638">
            <w:pPr>
              <w:jc w:val="center"/>
              <w:rPr>
                <w:rFonts w:eastAsia="Times New Roman"/>
                <w:sz w:val="18"/>
                <w:szCs w:val="18"/>
              </w:rPr>
            </w:pPr>
            <w:r w:rsidRPr="00532C65">
              <w:rPr>
                <w:rFonts w:eastAsia="Times New Roman"/>
                <w:sz w:val="18"/>
                <w:szCs w:val="18"/>
              </w:rPr>
              <w:t>Земельные участки общего назначения</w:t>
            </w:r>
          </w:p>
        </w:tc>
        <w:tc>
          <w:tcPr>
            <w:tcW w:w="4848" w:type="dxa"/>
            <w:tcBorders>
              <w:top w:val="single" w:sz="4" w:space="0" w:color="auto"/>
              <w:left w:val="single" w:sz="4" w:space="0" w:color="auto"/>
              <w:bottom w:val="single" w:sz="4" w:space="0" w:color="auto"/>
              <w:right w:val="single" w:sz="4" w:space="0" w:color="auto"/>
            </w:tcBorders>
            <w:hideMark/>
          </w:tcPr>
          <w:p w14:paraId="72F96EB4" w14:textId="77777777" w:rsidR="00616638" w:rsidRPr="00532C65" w:rsidRDefault="00616638" w:rsidP="00616638">
            <w:pPr>
              <w:jc w:val="center"/>
              <w:rPr>
                <w:rFonts w:eastAsia="Times New Roman"/>
                <w:sz w:val="18"/>
                <w:szCs w:val="18"/>
              </w:rPr>
            </w:pPr>
            <w:r w:rsidRPr="00532C65">
              <w:rPr>
                <w:rFonts w:eastAsia="Times New Roman"/>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247" w:type="dxa"/>
            <w:tcBorders>
              <w:top w:val="single" w:sz="4" w:space="0" w:color="auto"/>
              <w:left w:val="single" w:sz="4" w:space="0" w:color="auto"/>
              <w:bottom w:val="single" w:sz="4" w:space="0" w:color="auto"/>
              <w:right w:val="single" w:sz="4" w:space="0" w:color="auto"/>
            </w:tcBorders>
            <w:hideMark/>
          </w:tcPr>
          <w:p w14:paraId="6618E507" w14:textId="77777777" w:rsidR="00616638" w:rsidRPr="00532C65" w:rsidRDefault="00616638" w:rsidP="00616638">
            <w:pPr>
              <w:jc w:val="center"/>
              <w:rPr>
                <w:rFonts w:eastAsia="Times New Roman"/>
                <w:sz w:val="18"/>
                <w:szCs w:val="18"/>
              </w:rPr>
            </w:pPr>
            <w:r w:rsidRPr="00532C65">
              <w:rPr>
                <w:rFonts w:eastAsia="Times New Roman"/>
                <w:sz w:val="18"/>
                <w:szCs w:val="18"/>
              </w:rPr>
              <w:t>13.0</w:t>
            </w:r>
          </w:p>
        </w:tc>
        <w:tc>
          <w:tcPr>
            <w:tcW w:w="1134" w:type="dxa"/>
            <w:tcBorders>
              <w:top w:val="single" w:sz="4" w:space="0" w:color="auto"/>
              <w:left w:val="single" w:sz="4" w:space="0" w:color="auto"/>
              <w:bottom w:val="single" w:sz="4" w:space="0" w:color="auto"/>
              <w:right w:val="single" w:sz="4" w:space="0" w:color="auto"/>
            </w:tcBorders>
            <w:hideMark/>
          </w:tcPr>
          <w:p w14:paraId="64171E46"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1,5</w:t>
            </w:r>
          </w:p>
        </w:tc>
      </w:tr>
      <w:tr w:rsidR="00616638" w:rsidRPr="00532C65" w14:paraId="2E72FF07"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75A550C2" w14:textId="77777777" w:rsidR="00616638" w:rsidRPr="00532C65" w:rsidRDefault="00616638" w:rsidP="00616638">
            <w:pPr>
              <w:jc w:val="center"/>
              <w:rPr>
                <w:rFonts w:eastAsia="Times New Roman"/>
                <w:sz w:val="18"/>
                <w:szCs w:val="18"/>
              </w:rPr>
            </w:pPr>
            <w:r w:rsidRPr="00532C65">
              <w:rPr>
                <w:rFonts w:eastAsia="Times New Roman"/>
                <w:sz w:val="18"/>
                <w:szCs w:val="18"/>
              </w:rPr>
              <w:t>Ведение огородничества</w:t>
            </w:r>
          </w:p>
        </w:tc>
        <w:tc>
          <w:tcPr>
            <w:tcW w:w="4848" w:type="dxa"/>
            <w:tcBorders>
              <w:top w:val="single" w:sz="4" w:space="0" w:color="auto"/>
              <w:left w:val="single" w:sz="4" w:space="0" w:color="auto"/>
              <w:bottom w:val="single" w:sz="4" w:space="0" w:color="auto"/>
              <w:right w:val="single" w:sz="4" w:space="0" w:color="auto"/>
            </w:tcBorders>
            <w:hideMark/>
          </w:tcPr>
          <w:p w14:paraId="6218132B" w14:textId="77777777" w:rsidR="00616638" w:rsidRPr="00532C65" w:rsidRDefault="00616638" w:rsidP="00616638">
            <w:pPr>
              <w:jc w:val="center"/>
              <w:rPr>
                <w:rFonts w:eastAsia="Times New Roman"/>
                <w:sz w:val="18"/>
                <w:szCs w:val="18"/>
              </w:rPr>
            </w:pPr>
            <w:r w:rsidRPr="00532C65">
              <w:rPr>
                <w:rFonts w:eastAsia="Times New Roman"/>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247" w:type="dxa"/>
            <w:tcBorders>
              <w:top w:val="single" w:sz="4" w:space="0" w:color="auto"/>
              <w:left w:val="single" w:sz="4" w:space="0" w:color="auto"/>
              <w:bottom w:val="single" w:sz="4" w:space="0" w:color="auto"/>
              <w:right w:val="single" w:sz="4" w:space="0" w:color="auto"/>
            </w:tcBorders>
            <w:hideMark/>
          </w:tcPr>
          <w:p w14:paraId="50A439A7" w14:textId="77777777" w:rsidR="00616638" w:rsidRPr="00532C65" w:rsidRDefault="00616638" w:rsidP="00616638">
            <w:pPr>
              <w:jc w:val="center"/>
              <w:rPr>
                <w:rFonts w:eastAsia="Times New Roman"/>
                <w:sz w:val="18"/>
                <w:szCs w:val="18"/>
              </w:rPr>
            </w:pPr>
            <w:r w:rsidRPr="00532C65">
              <w:rPr>
                <w:rFonts w:eastAsia="Times New Roman"/>
                <w:sz w:val="18"/>
                <w:szCs w:val="18"/>
              </w:rPr>
              <w:t>13.1</w:t>
            </w:r>
          </w:p>
        </w:tc>
        <w:tc>
          <w:tcPr>
            <w:tcW w:w="1134" w:type="dxa"/>
            <w:tcBorders>
              <w:top w:val="single" w:sz="4" w:space="0" w:color="auto"/>
              <w:left w:val="single" w:sz="4" w:space="0" w:color="auto"/>
              <w:bottom w:val="single" w:sz="4" w:space="0" w:color="auto"/>
              <w:right w:val="single" w:sz="4" w:space="0" w:color="auto"/>
            </w:tcBorders>
            <w:hideMark/>
          </w:tcPr>
          <w:p w14:paraId="47449E20"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r w:rsidR="00616638" w:rsidRPr="00532C65" w14:paraId="69DB93B4" w14:textId="77777777" w:rsidTr="00616638">
        <w:tc>
          <w:tcPr>
            <w:tcW w:w="1985" w:type="dxa"/>
            <w:tcBorders>
              <w:top w:val="single" w:sz="4" w:space="0" w:color="auto"/>
              <w:left w:val="single" w:sz="4" w:space="0" w:color="auto"/>
              <w:bottom w:val="single" w:sz="4" w:space="0" w:color="auto"/>
              <w:right w:val="single" w:sz="4" w:space="0" w:color="auto"/>
            </w:tcBorders>
            <w:hideMark/>
          </w:tcPr>
          <w:p w14:paraId="0CAE7B60" w14:textId="77777777" w:rsidR="00616638" w:rsidRPr="00532C65" w:rsidRDefault="00616638" w:rsidP="00616638">
            <w:pPr>
              <w:jc w:val="center"/>
              <w:rPr>
                <w:rFonts w:eastAsia="Times New Roman"/>
                <w:sz w:val="18"/>
                <w:szCs w:val="18"/>
              </w:rPr>
            </w:pPr>
            <w:r w:rsidRPr="00532C65">
              <w:rPr>
                <w:rFonts w:eastAsia="Times New Roman"/>
                <w:sz w:val="18"/>
                <w:szCs w:val="18"/>
              </w:rPr>
              <w:t>Ведение садоводства</w:t>
            </w:r>
          </w:p>
        </w:tc>
        <w:tc>
          <w:tcPr>
            <w:tcW w:w="4848" w:type="dxa"/>
            <w:tcBorders>
              <w:top w:val="single" w:sz="4" w:space="0" w:color="auto"/>
              <w:left w:val="single" w:sz="4" w:space="0" w:color="auto"/>
              <w:bottom w:val="single" w:sz="4" w:space="0" w:color="auto"/>
              <w:right w:val="single" w:sz="4" w:space="0" w:color="auto"/>
            </w:tcBorders>
            <w:hideMark/>
          </w:tcPr>
          <w:p w14:paraId="1CBFBE76" w14:textId="77777777" w:rsidR="00616638" w:rsidRPr="00532C65" w:rsidRDefault="00616638" w:rsidP="00616638">
            <w:pPr>
              <w:jc w:val="center"/>
              <w:rPr>
                <w:rFonts w:eastAsia="Times New Roman"/>
                <w:sz w:val="18"/>
                <w:szCs w:val="18"/>
              </w:rPr>
            </w:pPr>
            <w:r w:rsidRPr="00532C65">
              <w:rPr>
                <w:rFonts w:eastAsia="Times New Roman"/>
                <w:sz w:val="18"/>
                <w:szCs w:val="1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40" w:anchor="sub_1021" w:history="1">
              <w:r w:rsidRPr="00532C65">
                <w:rPr>
                  <w:rFonts w:eastAsia="Times New Roman"/>
                  <w:color w:val="106BBE"/>
                  <w:sz w:val="18"/>
                  <w:szCs w:val="18"/>
                </w:rPr>
                <w:t>кодом 2.1</w:t>
              </w:r>
            </w:hyperlink>
            <w:r w:rsidRPr="00532C65">
              <w:rPr>
                <w:rFonts w:eastAsia="Times New Roman"/>
                <w:sz w:val="18"/>
                <w:szCs w:val="18"/>
              </w:rPr>
              <w:t xml:space="preserve">, хозяйственных построек и </w:t>
            </w:r>
            <w:r w:rsidRPr="00532C65">
              <w:rPr>
                <w:rFonts w:eastAsia="Times New Roman"/>
                <w:sz w:val="18"/>
                <w:szCs w:val="18"/>
              </w:rPr>
              <w:lastRenderedPageBreak/>
              <w:t>гаражей для собственных нужд</w:t>
            </w:r>
          </w:p>
        </w:tc>
        <w:tc>
          <w:tcPr>
            <w:tcW w:w="1247" w:type="dxa"/>
            <w:tcBorders>
              <w:top w:val="single" w:sz="4" w:space="0" w:color="auto"/>
              <w:left w:val="single" w:sz="4" w:space="0" w:color="auto"/>
              <w:bottom w:val="single" w:sz="4" w:space="0" w:color="auto"/>
              <w:right w:val="single" w:sz="4" w:space="0" w:color="auto"/>
            </w:tcBorders>
            <w:hideMark/>
          </w:tcPr>
          <w:p w14:paraId="02FA6B45" w14:textId="77777777" w:rsidR="00616638" w:rsidRPr="00532C65" w:rsidRDefault="00616638" w:rsidP="00616638">
            <w:pPr>
              <w:jc w:val="center"/>
              <w:rPr>
                <w:rFonts w:eastAsia="Times New Roman"/>
                <w:sz w:val="18"/>
                <w:szCs w:val="18"/>
              </w:rPr>
            </w:pPr>
            <w:r w:rsidRPr="00532C65">
              <w:rPr>
                <w:rFonts w:eastAsia="Times New Roman"/>
                <w:sz w:val="18"/>
                <w:szCs w:val="18"/>
              </w:rPr>
              <w:lastRenderedPageBreak/>
              <w:t>13.2</w:t>
            </w:r>
          </w:p>
        </w:tc>
        <w:tc>
          <w:tcPr>
            <w:tcW w:w="1134" w:type="dxa"/>
            <w:tcBorders>
              <w:top w:val="single" w:sz="4" w:space="0" w:color="auto"/>
              <w:left w:val="single" w:sz="4" w:space="0" w:color="auto"/>
              <w:bottom w:val="single" w:sz="4" w:space="0" w:color="auto"/>
              <w:right w:val="single" w:sz="4" w:space="0" w:color="auto"/>
            </w:tcBorders>
            <w:hideMark/>
          </w:tcPr>
          <w:p w14:paraId="5BF1E498"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0,3</w:t>
            </w:r>
          </w:p>
        </w:tc>
      </w:tr>
    </w:tbl>
    <w:p w14:paraId="27BE543B" w14:textId="77777777" w:rsidR="00616638" w:rsidRPr="00532C65" w:rsidRDefault="00616638" w:rsidP="00616638">
      <w:pPr>
        <w:rPr>
          <w:rFonts w:eastAsia="Times New Roman"/>
          <w:sz w:val="18"/>
          <w:szCs w:val="18"/>
        </w:rPr>
      </w:pPr>
      <w:r w:rsidRPr="00532C65">
        <w:rPr>
          <w:rFonts w:eastAsia="Times New Roman"/>
          <w:sz w:val="18"/>
          <w:szCs w:val="18"/>
        </w:rPr>
        <w:t>──────────────────────────────</w:t>
      </w:r>
    </w:p>
    <w:p w14:paraId="4BB22E3B"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vertAlign w:val="superscript"/>
        </w:rPr>
        <w:t xml:space="preserve">1 </w:t>
      </w:r>
      <w:r w:rsidRPr="00532C65">
        <w:rPr>
          <w:rFonts w:eastAsia="Times New Roman"/>
          <w:sz w:val="18"/>
          <w:szCs w:val="18"/>
        </w:rPr>
        <w:t>В скобках указаны иные равнозначные наименования.</w:t>
      </w:r>
    </w:p>
    <w:p w14:paraId="0DA45C43"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vertAlign w:val="superscript"/>
        </w:rPr>
        <w:t>2</w:t>
      </w:r>
      <w:r w:rsidRPr="00532C65">
        <w:rPr>
          <w:rFonts w:eastAsia="Times New Roman"/>
          <w:sz w:val="18"/>
          <w:szCs w:val="18"/>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75742D1C"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vertAlign w:val="superscript"/>
        </w:rPr>
        <w:t>3</w:t>
      </w:r>
      <w:r w:rsidRPr="00532C65">
        <w:rPr>
          <w:rFonts w:eastAsia="Times New Roman"/>
          <w:sz w:val="18"/>
          <w:szCs w:val="18"/>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14:paraId="04F382E9" w14:textId="77777777" w:rsidR="00616638" w:rsidRPr="00532C65" w:rsidRDefault="00616638" w:rsidP="00616638">
      <w:pPr>
        <w:widowControl/>
        <w:autoSpaceDE/>
        <w:autoSpaceDN/>
        <w:adjustRightInd/>
        <w:rPr>
          <w:rFonts w:eastAsia="Times New Roman"/>
          <w:sz w:val="20"/>
          <w:szCs w:val="20"/>
        </w:rPr>
      </w:pPr>
    </w:p>
    <w:p w14:paraId="0CF1E250" w14:textId="77777777" w:rsidR="00616638" w:rsidRPr="00532C65" w:rsidRDefault="00616638" w:rsidP="00616638">
      <w:pPr>
        <w:keepNext/>
        <w:widowControl/>
        <w:autoSpaceDE/>
        <w:autoSpaceDN/>
        <w:adjustRightInd/>
        <w:jc w:val="center"/>
        <w:outlineLvl w:val="1"/>
        <w:rPr>
          <w:rFonts w:eastAsia="Times New Roman"/>
          <w:bCs/>
          <w:sz w:val="20"/>
          <w:szCs w:val="20"/>
        </w:rPr>
      </w:pPr>
      <w:r w:rsidRPr="00532C65">
        <w:rPr>
          <w:rFonts w:eastAsia="Times New Roman"/>
          <w:bCs/>
          <w:sz w:val="20"/>
          <w:szCs w:val="20"/>
        </w:rPr>
        <w:t>РОССИЙСКАЯ ФЕДЕРАЦИЯ (РОССИЯ)</w:t>
      </w:r>
    </w:p>
    <w:p w14:paraId="3683DD59"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7BCF6157"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МИРНИНСКИЙ РАЙОН</w:t>
      </w:r>
    </w:p>
    <w:p w14:paraId="5DD647C8"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008CA332"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2E5D58FB" w14:textId="77777777" w:rsidR="00616638" w:rsidRPr="00532C65" w:rsidRDefault="00616638" w:rsidP="00616638">
      <w:pPr>
        <w:widowControl/>
        <w:autoSpaceDE/>
        <w:autoSpaceDN/>
        <w:adjustRightInd/>
        <w:rPr>
          <w:rFonts w:eastAsia="Times New Roman"/>
          <w:sz w:val="20"/>
          <w:szCs w:val="20"/>
        </w:rPr>
      </w:pPr>
    </w:p>
    <w:p w14:paraId="4E2B6848"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lang w:val="en-US"/>
        </w:rPr>
        <w:t>LXIX</w:t>
      </w:r>
      <w:r w:rsidRPr="00532C65">
        <w:rPr>
          <w:rFonts w:eastAsia="Times New Roman"/>
          <w:sz w:val="20"/>
          <w:szCs w:val="20"/>
        </w:rPr>
        <w:t xml:space="preserve"> СЕССИЯ</w:t>
      </w:r>
    </w:p>
    <w:p w14:paraId="724C61FD" w14:textId="77777777" w:rsidR="00616638" w:rsidRPr="00532C65" w:rsidRDefault="00616638" w:rsidP="00616638">
      <w:pPr>
        <w:widowControl/>
        <w:autoSpaceDE/>
        <w:autoSpaceDN/>
        <w:adjustRightInd/>
        <w:jc w:val="center"/>
        <w:rPr>
          <w:rFonts w:eastAsia="Times New Roman"/>
          <w:sz w:val="20"/>
          <w:szCs w:val="20"/>
        </w:rPr>
      </w:pPr>
    </w:p>
    <w:p w14:paraId="77582888" w14:textId="77777777" w:rsidR="00616638" w:rsidRPr="00532C65" w:rsidRDefault="00616638" w:rsidP="00616638">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616638" w:rsidRPr="00532C65" w14:paraId="3D954EAC" w14:textId="77777777" w:rsidTr="00616638">
        <w:tc>
          <w:tcPr>
            <w:tcW w:w="4939" w:type="dxa"/>
            <w:hideMark/>
          </w:tcPr>
          <w:p w14:paraId="0C17F2E7" w14:textId="77777777" w:rsidR="00616638" w:rsidRPr="00532C65" w:rsidRDefault="00616638" w:rsidP="00616638">
            <w:pPr>
              <w:widowControl/>
              <w:autoSpaceDE/>
              <w:autoSpaceDN/>
              <w:adjustRightInd/>
              <w:rPr>
                <w:rFonts w:eastAsia="Times New Roman"/>
                <w:bCs/>
                <w:sz w:val="20"/>
                <w:szCs w:val="20"/>
              </w:rPr>
            </w:pPr>
            <w:r w:rsidRPr="00532C65">
              <w:rPr>
                <w:rFonts w:eastAsia="Times New Roman"/>
                <w:bCs/>
                <w:sz w:val="20"/>
                <w:szCs w:val="20"/>
              </w:rPr>
              <w:t>16 декабря 2021 года</w:t>
            </w:r>
          </w:p>
        </w:tc>
        <w:tc>
          <w:tcPr>
            <w:tcW w:w="4915" w:type="dxa"/>
            <w:hideMark/>
          </w:tcPr>
          <w:p w14:paraId="0DCE4763" w14:textId="77777777" w:rsidR="00616638" w:rsidRPr="00532C65" w:rsidRDefault="00616638" w:rsidP="00616638">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sz w:val="20"/>
                <w:szCs w:val="20"/>
              </w:rPr>
              <w:t>-№ 69-8</w:t>
            </w:r>
          </w:p>
        </w:tc>
      </w:tr>
    </w:tbl>
    <w:p w14:paraId="23F7EEAF" w14:textId="77777777" w:rsidR="00616638" w:rsidRPr="00532C65" w:rsidRDefault="00616638" w:rsidP="00616638">
      <w:pPr>
        <w:widowControl/>
        <w:tabs>
          <w:tab w:val="left" w:pos="142"/>
        </w:tabs>
        <w:autoSpaceDE/>
        <w:autoSpaceDN/>
        <w:adjustRightInd/>
        <w:rPr>
          <w:rFonts w:eastAsia="Times New Roman"/>
          <w:sz w:val="20"/>
          <w:szCs w:val="20"/>
        </w:rPr>
      </w:pPr>
    </w:p>
    <w:p w14:paraId="798C6D03" w14:textId="77777777" w:rsidR="00616638" w:rsidRPr="00532C65" w:rsidRDefault="00616638" w:rsidP="00616638">
      <w:pPr>
        <w:widowControl/>
        <w:autoSpaceDE/>
        <w:autoSpaceDN/>
        <w:adjustRightInd/>
        <w:jc w:val="center"/>
        <w:rPr>
          <w:rFonts w:eastAsia="Times New Roman"/>
          <w:b/>
          <w:sz w:val="20"/>
          <w:szCs w:val="20"/>
        </w:rPr>
      </w:pPr>
      <w:r w:rsidRPr="00532C65">
        <w:rPr>
          <w:rFonts w:eastAsia="Times New Roman"/>
          <w:b/>
          <w:sz w:val="20"/>
          <w:szCs w:val="20"/>
        </w:rPr>
        <w:t xml:space="preserve">О внесении изменений и дополнений в решение поселкового Совета депутатов от 17 декабря 2020 год </w:t>
      </w:r>
      <w:r w:rsidRPr="00532C65">
        <w:rPr>
          <w:rFonts w:eastAsia="Times New Roman"/>
          <w:b/>
          <w:sz w:val="20"/>
          <w:szCs w:val="20"/>
          <w:lang w:val="en-US"/>
        </w:rPr>
        <w:t>IV</w:t>
      </w:r>
      <w:r w:rsidRPr="00532C65">
        <w:rPr>
          <w:rFonts w:eastAsia="Times New Roman"/>
          <w:b/>
          <w:sz w:val="20"/>
          <w:szCs w:val="20"/>
        </w:rPr>
        <w:t>-№ 55-3 «О бюджете муниципального образования «Поселок Айхал» Мирнинского района Республики Саха (Якутия) на 2021 год и на плановый период 2022 и 2023 годов»</w:t>
      </w:r>
    </w:p>
    <w:p w14:paraId="1B3F0A32" w14:textId="77777777" w:rsidR="00616638" w:rsidRPr="00532C65" w:rsidRDefault="00616638" w:rsidP="00616638">
      <w:pPr>
        <w:widowControl/>
        <w:autoSpaceDE/>
        <w:autoSpaceDN/>
        <w:adjustRightInd/>
        <w:jc w:val="center"/>
        <w:rPr>
          <w:rFonts w:eastAsia="Times New Roman"/>
          <w:sz w:val="20"/>
          <w:szCs w:val="20"/>
        </w:rPr>
      </w:pPr>
    </w:p>
    <w:p w14:paraId="5C76EE9D" w14:textId="77777777" w:rsidR="00616638" w:rsidRPr="00532C65" w:rsidRDefault="00616638" w:rsidP="00616638">
      <w:pPr>
        <w:widowControl/>
        <w:tabs>
          <w:tab w:val="left" w:pos="0"/>
        </w:tabs>
        <w:autoSpaceDE/>
        <w:autoSpaceDN/>
        <w:adjustRightInd/>
        <w:ind w:firstLine="567"/>
        <w:jc w:val="both"/>
        <w:rPr>
          <w:rFonts w:eastAsia="Times New Roman"/>
          <w:b/>
          <w:sz w:val="20"/>
          <w:szCs w:val="20"/>
        </w:rPr>
      </w:pPr>
      <w:r w:rsidRPr="00532C65">
        <w:rPr>
          <w:rFonts w:eastAsia="Times New Roman"/>
          <w:sz w:val="20"/>
          <w:szCs w:val="20"/>
        </w:rPr>
        <w:t xml:space="preserve">Руководствуясь Бюджетным кодексом Российской Федерации, </w:t>
      </w:r>
      <w:r w:rsidRPr="00532C65">
        <w:rPr>
          <w:rFonts w:eastAsia="Times New Roman"/>
          <w:b/>
          <w:sz w:val="20"/>
          <w:szCs w:val="20"/>
        </w:rPr>
        <w:t>поселковый Совет депутатов решил:</w:t>
      </w:r>
    </w:p>
    <w:p w14:paraId="59ACDDB1" w14:textId="77777777" w:rsidR="00616638" w:rsidRPr="00532C65" w:rsidRDefault="00616638" w:rsidP="00616638">
      <w:pPr>
        <w:widowControl/>
        <w:tabs>
          <w:tab w:val="left" w:pos="0"/>
        </w:tabs>
        <w:autoSpaceDE/>
        <w:autoSpaceDN/>
        <w:adjustRightInd/>
        <w:ind w:firstLine="567"/>
        <w:jc w:val="both"/>
        <w:rPr>
          <w:rFonts w:eastAsia="Times New Roman"/>
          <w:b/>
          <w:sz w:val="20"/>
          <w:szCs w:val="20"/>
        </w:rPr>
      </w:pPr>
    </w:p>
    <w:p w14:paraId="57C1B547" w14:textId="77777777" w:rsidR="00616638" w:rsidRPr="00532C65" w:rsidRDefault="00616638" w:rsidP="00616638">
      <w:pPr>
        <w:widowControl/>
        <w:tabs>
          <w:tab w:val="left" w:pos="0"/>
        </w:tabs>
        <w:autoSpaceDE/>
        <w:autoSpaceDN/>
        <w:adjustRightInd/>
        <w:ind w:firstLine="567"/>
        <w:jc w:val="both"/>
        <w:rPr>
          <w:rFonts w:eastAsia="Times New Roman"/>
          <w:b/>
          <w:sz w:val="20"/>
          <w:szCs w:val="20"/>
        </w:rPr>
      </w:pPr>
      <w:r w:rsidRPr="00532C65">
        <w:rPr>
          <w:rFonts w:eastAsia="Times New Roman"/>
          <w:b/>
          <w:sz w:val="20"/>
          <w:szCs w:val="20"/>
        </w:rPr>
        <w:t>Статья 1.</w:t>
      </w:r>
    </w:p>
    <w:p w14:paraId="3D5446CD" w14:textId="77777777" w:rsidR="00616638" w:rsidRPr="00532C65" w:rsidRDefault="00616638" w:rsidP="00616638">
      <w:pPr>
        <w:widowControl/>
        <w:tabs>
          <w:tab w:val="left" w:pos="0"/>
        </w:tabs>
        <w:autoSpaceDE/>
        <w:autoSpaceDN/>
        <w:adjustRightInd/>
        <w:ind w:firstLine="567"/>
        <w:jc w:val="both"/>
        <w:rPr>
          <w:rFonts w:eastAsia="Times New Roman"/>
          <w:sz w:val="20"/>
          <w:szCs w:val="20"/>
        </w:rPr>
      </w:pPr>
      <w:r w:rsidRPr="00532C65">
        <w:rPr>
          <w:rFonts w:eastAsia="Times New Roman"/>
          <w:sz w:val="20"/>
          <w:szCs w:val="20"/>
        </w:rPr>
        <w:t xml:space="preserve">Внести в решение сессии поселкового Совета депутатов от 17 декабря 2021 года </w:t>
      </w:r>
      <w:r w:rsidRPr="00532C65">
        <w:rPr>
          <w:rFonts w:eastAsia="Times New Roman"/>
          <w:sz w:val="20"/>
          <w:szCs w:val="20"/>
          <w:lang w:val="en-US"/>
        </w:rPr>
        <w:t>IV</w:t>
      </w:r>
      <w:r w:rsidRPr="00532C65">
        <w:rPr>
          <w:rFonts w:eastAsia="Times New Roman"/>
          <w:sz w:val="20"/>
          <w:szCs w:val="20"/>
        </w:rPr>
        <w:t>-№ 55-3 «О бюджете муниципального образования «Поселок Айхал» Мирнинского района Республики Саха (Якутия) на 2021 год и на плановый период 2022 и 2023 годов» следующие изменения и дополнения:</w:t>
      </w:r>
    </w:p>
    <w:p w14:paraId="652CF06D" w14:textId="77777777" w:rsidR="00616638" w:rsidRPr="00532C65" w:rsidRDefault="00616638" w:rsidP="00B76090">
      <w:pPr>
        <w:widowControl/>
        <w:numPr>
          <w:ilvl w:val="0"/>
          <w:numId w:val="24"/>
        </w:numPr>
        <w:tabs>
          <w:tab w:val="left" w:pos="0"/>
        </w:tabs>
        <w:autoSpaceDE/>
        <w:autoSpaceDN/>
        <w:adjustRightInd/>
        <w:ind w:left="0" w:firstLine="567"/>
        <w:contextualSpacing/>
        <w:jc w:val="both"/>
        <w:rPr>
          <w:rFonts w:eastAsiaTheme="minorHAnsi"/>
          <w:b/>
          <w:sz w:val="20"/>
          <w:szCs w:val="20"/>
          <w:lang w:val="x-none" w:eastAsia="x-none"/>
        </w:rPr>
      </w:pPr>
      <w:r w:rsidRPr="00532C65">
        <w:rPr>
          <w:rFonts w:eastAsiaTheme="minorHAnsi"/>
          <w:b/>
          <w:sz w:val="20"/>
          <w:szCs w:val="20"/>
          <w:lang w:val="x-none" w:eastAsia="x-none"/>
        </w:rPr>
        <w:t>В статье 1:</w:t>
      </w:r>
    </w:p>
    <w:p w14:paraId="08106A28" w14:textId="77777777" w:rsidR="00616638" w:rsidRPr="00532C65" w:rsidRDefault="00616638" w:rsidP="00616638">
      <w:pPr>
        <w:widowControl/>
        <w:tabs>
          <w:tab w:val="left" w:pos="0"/>
          <w:tab w:val="left" w:pos="900"/>
          <w:tab w:val="left" w:pos="1069"/>
        </w:tabs>
        <w:autoSpaceDE/>
        <w:autoSpaceDN/>
        <w:adjustRightInd/>
        <w:ind w:firstLine="567"/>
        <w:jc w:val="both"/>
        <w:rPr>
          <w:rFonts w:eastAsia="Times New Roman"/>
          <w:bCs/>
          <w:sz w:val="20"/>
          <w:szCs w:val="20"/>
        </w:rPr>
      </w:pPr>
      <w:r w:rsidRPr="00532C65">
        <w:rPr>
          <w:rFonts w:eastAsia="Times New Roman"/>
          <w:bCs/>
          <w:sz w:val="20"/>
          <w:szCs w:val="20"/>
        </w:rPr>
        <w:t>а) в подпункте 1.1. общий прогнозируемый объем поступления доходов цифры «300 661 180,16» заменить цифрами</w:t>
      </w:r>
      <w:r w:rsidRPr="00532C65">
        <w:rPr>
          <w:rFonts w:eastAsia="Times New Roman"/>
          <w:b/>
          <w:sz w:val="20"/>
          <w:szCs w:val="20"/>
        </w:rPr>
        <w:t xml:space="preserve"> </w:t>
      </w:r>
      <w:r w:rsidRPr="00532C65">
        <w:rPr>
          <w:rFonts w:eastAsia="Times New Roman"/>
          <w:bCs/>
          <w:sz w:val="20"/>
          <w:szCs w:val="20"/>
        </w:rPr>
        <w:t>«300 631 380,16»;</w:t>
      </w:r>
    </w:p>
    <w:p w14:paraId="78C52ADD" w14:textId="77777777" w:rsidR="00616638" w:rsidRPr="00532C65" w:rsidRDefault="00616638" w:rsidP="00616638">
      <w:pPr>
        <w:widowControl/>
        <w:tabs>
          <w:tab w:val="left" w:pos="0"/>
          <w:tab w:val="left" w:pos="900"/>
        </w:tabs>
        <w:autoSpaceDE/>
        <w:autoSpaceDN/>
        <w:adjustRightInd/>
        <w:ind w:firstLine="567"/>
        <w:jc w:val="both"/>
        <w:rPr>
          <w:rFonts w:eastAsia="Times New Roman"/>
          <w:bCs/>
          <w:sz w:val="20"/>
          <w:szCs w:val="20"/>
        </w:rPr>
      </w:pPr>
      <w:r w:rsidRPr="00532C65">
        <w:rPr>
          <w:rFonts w:eastAsia="Times New Roman"/>
          <w:bCs/>
          <w:sz w:val="20"/>
          <w:szCs w:val="20"/>
        </w:rPr>
        <w:t>б) в подпункте 1.2. общий объем расходов цифры «319 606 720,98» заменить цифрами «319 576 920,98»;</w:t>
      </w:r>
    </w:p>
    <w:p w14:paraId="3F0A522D" w14:textId="77777777" w:rsidR="00616638" w:rsidRPr="00532C65" w:rsidRDefault="00616638" w:rsidP="00616638">
      <w:pPr>
        <w:widowControl/>
        <w:tabs>
          <w:tab w:val="left" w:pos="0"/>
          <w:tab w:val="left" w:pos="900"/>
        </w:tabs>
        <w:autoSpaceDE/>
        <w:autoSpaceDN/>
        <w:adjustRightInd/>
        <w:ind w:firstLine="567"/>
        <w:jc w:val="both"/>
        <w:rPr>
          <w:rFonts w:eastAsia="Times New Roman"/>
          <w:bCs/>
          <w:sz w:val="20"/>
          <w:szCs w:val="20"/>
        </w:rPr>
      </w:pPr>
      <w:r w:rsidRPr="00532C65">
        <w:rPr>
          <w:rFonts w:eastAsia="Times New Roman"/>
          <w:bCs/>
          <w:sz w:val="20"/>
          <w:szCs w:val="20"/>
        </w:rPr>
        <w:t>в) в подпункте 2.1. общий объем доходов на 2022 год цифры «194 012 796,14» заменить цифрами «218 512 796,14»;</w:t>
      </w:r>
    </w:p>
    <w:p w14:paraId="09FF65C9" w14:textId="77777777" w:rsidR="00616638" w:rsidRPr="00532C65" w:rsidRDefault="00616638" w:rsidP="00616638">
      <w:pPr>
        <w:widowControl/>
        <w:tabs>
          <w:tab w:val="left" w:pos="0"/>
          <w:tab w:val="left" w:pos="900"/>
        </w:tabs>
        <w:autoSpaceDE/>
        <w:autoSpaceDN/>
        <w:adjustRightInd/>
        <w:ind w:firstLine="567"/>
        <w:jc w:val="both"/>
        <w:rPr>
          <w:rFonts w:eastAsia="Times New Roman"/>
          <w:bCs/>
          <w:sz w:val="20"/>
          <w:szCs w:val="20"/>
        </w:rPr>
      </w:pPr>
      <w:r w:rsidRPr="00532C65">
        <w:rPr>
          <w:rFonts w:eastAsia="Times New Roman"/>
          <w:bCs/>
          <w:sz w:val="20"/>
          <w:szCs w:val="20"/>
        </w:rPr>
        <w:t>г) в подпункте 2.2. общий объем расходов на 2022 год цифры «194 012 796,14» заменить цифрами «»218 512 796,14».</w:t>
      </w:r>
    </w:p>
    <w:p w14:paraId="25F096E7" w14:textId="77777777" w:rsidR="00616638" w:rsidRPr="00532C65" w:rsidRDefault="00616638" w:rsidP="00616638">
      <w:pPr>
        <w:widowControl/>
        <w:tabs>
          <w:tab w:val="left" w:pos="0"/>
        </w:tabs>
        <w:autoSpaceDE/>
        <w:autoSpaceDN/>
        <w:adjustRightInd/>
        <w:ind w:firstLine="567"/>
        <w:jc w:val="both"/>
        <w:rPr>
          <w:rFonts w:eastAsia="Times New Roman"/>
          <w:b/>
          <w:sz w:val="20"/>
          <w:szCs w:val="20"/>
        </w:rPr>
      </w:pPr>
      <w:r w:rsidRPr="00532C65">
        <w:rPr>
          <w:rFonts w:eastAsia="Times New Roman"/>
          <w:b/>
          <w:sz w:val="20"/>
          <w:szCs w:val="20"/>
        </w:rPr>
        <w:t>2.</w:t>
      </w:r>
      <w:r w:rsidRPr="00532C65">
        <w:rPr>
          <w:rFonts w:eastAsia="Times New Roman"/>
          <w:b/>
          <w:sz w:val="20"/>
          <w:szCs w:val="20"/>
        </w:rPr>
        <w:tab/>
        <w:t>В статье 2:</w:t>
      </w:r>
    </w:p>
    <w:p w14:paraId="19D9EF51" w14:textId="77777777" w:rsidR="00616638" w:rsidRPr="00532C65" w:rsidRDefault="00616638" w:rsidP="00616638">
      <w:pPr>
        <w:widowControl/>
        <w:tabs>
          <w:tab w:val="left" w:pos="0"/>
          <w:tab w:val="left" w:pos="900"/>
        </w:tabs>
        <w:autoSpaceDE/>
        <w:autoSpaceDN/>
        <w:adjustRightInd/>
        <w:ind w:firstLine="567"/>
        <w:jc w:val="both"/>
        <w:rPr>
          <w:rFonts w:eastAsia="Times New Roman"/>
          <w:bCs/>
          <w:sz w:val="20"/>
          <w:szCs w:val="20"/>
        </w:rPr>
      </w:pPr>
      <w:r w:rsidRPr="00532C65">
        <w:rPr>
          <w:rFonts w:eastAsia="Times New Roman"/>
          <w:bCs/>
          <w:sz w:val="20"/>
          <w:szCs w:val="20"/>
        </w:rPr>
        <w:t>а) в подпункте 4.1. Приложение № 4 (таблица 4.1.) «Прогнозируемый объем поступления доходов в бюджет муниципального образования «Поселок Айхал» Мирнинского района Республики Саха (Якутия) на 2021 год» заменить Приложением № 1 (таблица 1.1.) к настоящему решению;</w:t>
      </w:r>
    </w:p>
    <w:p w14:paraId="58BEB045" w14:textId="77777777" w:rsidR="00616638" w:rsidRPr="00532C65" w:rsidRDefault="00616638" w:rsidP="00616638">
      <w:pPr>
        <w:widowControl/>
        <w:tabs>
          <w:tab w:val="left" w:pos="0"/>
          <w:tab w:val="left" w:pos="900"/>
        </w:tabs>
        <w:autoSpaceDE/>
        <w:autoSpaceDN/>
        <w:adjustRightInd/>
        <w:ind w:firstLine="567"/>
        <w:jc w:val="both"/>
        <w:rPr>
          <w:rFonts w:eastAsia="Times New Roman"/>
          <w:bCs/>
          <w:sz w:val="20"/>
          <w:szCs w:val="20"/>
        </w:rPr>
      </w:pPr>
      <w:r w:rsidRPr="00532C65">
        <w:rPr>
          <w:rFonts w:eastAsia="Times New Roman"/>
          <w:bCs/>
          <w:sz w:val="20"/>
          <w:szCs w:val="20"/>
        </w:rPr>
        <w:t>б) в подпункте 4.2. Приложение № 4 (таблица 4.2.) «Прогнозируемый объем поступления доходов в бюджет муниципального образования «Поселок Айхал» Мирнинского района Республики Саха (Якутия)на плановый период 2022 и 2023 годов» заменить Приложением № 1 (таблица 1.2.) к настоящему решению.</w:t>
      </w:r>
    </w:p>
    <w:p w14:paraId="267D2999" w14:textId="77777777" w:rsidR="00616638" w:rsidRPr="00532C65" w:rsidRDefault="00616638" w:rsidP="00616638">
      <w:pPr>
        <w:widowControl/>
        <w:tabs>
          <w:tab w:val="left" w:pos="0"/>
        </w:tabs>
        <w:autoSpaceDE/>
        <w:autoSpaceDN/>
        <w:adjustRightInd/>
        <w:ind w:firstLine="567"/>
        <w:jc w:val="both"/>
        <w:rPr>
          <w:rFonts w:eastAsia="Times New Roman"/>
          <w:b/>
          <w:sz w:val="20"/>
          <w:szCs w:val="20"/>
        </w:rPr>
      </w:pPr>
      <w:r w:rsidRPr="00532C65">
        <w:rPr>
          <w:rFonts w:eastAsia="Times New Roman"/>
          <w:b/>
          <w:sz w:val="20"/>
          <w:szCs w:val="20"/>
        </w:rPr>
        <w:t>3.</w:t>
      </w:r>
      <w:r w:rsidRPr="00532C65">
        <w:rPr>
          <w:rFonts w:eastAsia="Times New Roman"/>
          <w:b/>
          <w:sz w:val="20"/>
          <w:szCs w:val="20"/>
        </w:rPr>
        <w:tab/>
        <w:t>В статье 3:</w:t>
      </w:r>
    </w:p>
    <w:p w14:paraId="2AB1A6F4" w14:textId="77777777" w:rsidR="00616638" w:rsidRPr="00532C65" w:rsidRDefault="00616638" w:rsidP="00616638">
      <w:pPr>
        <w:widowControl/>
        <w:tabs>
          <w:tab w:val="left" w:pos="0"/>
          <w:tab w:val="left" w:pos="900"/>
        </w:tabs>
        <w:autoSpaceDE/>
        <w:autoSpaceDN/>
        <w:adjustRightInd/>
        <w:ind w:firstLine="567"/>
        <w:jc w:val="both"/>
        <w:rPr>
          <w:rFonts w:eastAsia="Times New Roman"/>
          <w:sz w:val="20"/>
          <w:szCs w:val="20"/>
        </w:rPr>
      </w:pPr>
      <w:r w:rsidRPr="00532C65">
        <w:rPr>
          <w:rFonts w:eastAsia="Times New Roman"/>
          <w:sz w:val="20"/>
          <w:szCs w:val="20"/>
        </w:rPr>
        <w:t>а) в подпункте 1.1. Приложение № 6 (таблица 6.1.) «Объем расходов по целевым статьям на реализацию муниципальных программ на 2021 год» заменить Приложением № 2 (таблица 2.1.) к настоящему решению;</w:t>
      </w:r>
    </w:p>
    <w:p w14:paraId="7C5EA658" w14:textId="77777777" w:rsidR="00616638" w:rsidRPr="00532C65" w:rsidRDefault="00616638" w:rsidP="00616638">
      <w:pPr>
        <w:widowControl/>
        <w:tabs>
          <w:tab w:val="left" w:pos="0"/>
          <w:tab w:val="left" w:pos="900"/>
        </w:tabs>
        <w:autoSpaceDE/>
        <w:autoSpaceDN/>
        <w:adjustRightInd/>
        <w:ind w:firstLine="567"/>
        <w:jc w:val="both"/>
        <w:rPr>
          <w:rFonts w:eastAsia="Times New Roman"/>
          <w:sz w:val="20"/>
          <w:szCs w:val="20"/>
        </w:rPr>
      </w:pPr>
      <w:r w:rsidRPr="00532C65">
        <w:rPr>
          <w:rFonts w:eastAsia="Times New Roman"/>
          <w:sz w:val="20"/>
          <w:szCs w:val="20"/>
        </w:rPr>
        <w:t>б) в подпункте 1.2. Приложение № 6 (таблица 6.2.) «Объем расходов по целевым статьям на реализацию муниципальных программ на плановый период 2022 и 2023 годов» заменить Приложением № 2 (таблица 2.2.) к настоящему решению;</w:t>
      </w:r>
    </w:p>
    <w:p w14:paraId="562077A7" w14:textId="77777777" w:rsidR="00616638" w:rsidRPr="00532C65" w:rsidRDefault="00616638" w:rsidP="00616638">
      <w:pPr>
        <w:widowControl/>
        <w:tabs>
          <w:tab w:val="left" w:pos="0"/>
          <w:tab w:val="left" w:pos="900"/>
        </w:tabs>
        <w:autoSpaceDE/>
        <w:autoSpaceDN/>
        <w:adjustRightInd/>
        <w:ind w:firstLine="567"/>
        <w:jc w:val="both"/>
        <w:rPr>
          <w:rFonts w:eastAsia="Times New Roman"/>
          <w:sz w:val="20"/>
          <w:szCs w:val="20"/>
        </w:rPr>
      </w:pPr>
      <w:r w:rsidRPr="00532C65">
        <w:rPr>
          <w:rFonts w:eastAsia="Times New Roman"/>
          <w:sz w:val="20"/>
          <w:szCs w:val="20"/>
        </w:rPr>
        <w:t>в) в подпункте 2.1. Приложение № 7 (таблица 7.1.) «Объем расходов на реализацию непрограммных средств на 2021 год» заменить Приложением № 3 (таблица 3.1.) к настоящему решению;</w:t>
      </w:r>
    </w:p>
    <w:p w14:paraId="369B1AE9" w14:textId="77777777" w:rsidR="00616638" w:rsidRPr="00532C65" w:rsidRDefault="00616638" w:rsidP="00616638">
      <w:pPr>
        <w:widowControl/>
        <w:tabs>
          <w:tab w:val="left" w:pos="0"/>
          <w:tab w:val="left" w:pos="900"/>
        </w:tabs>
        <w:autoSpaceDE/>
        <w:autoSpaceDN/>
        <w:adjustRightInd/>
        <w:ind w:firstLine="567"/>
        <w:jc w:val="both"/>
        <w:rPr>
          <w:rFonts w:eastAsia="Times New Roman"/>
          <w:sz w:val="20"/>
          <w:szCs w:val="20"/>
        </w:rPr>
      </w:pPr>
      <w:r w:rsidRPr="00532C65">
        <w:rPr>
          <w:rFonts w:eastAsia="Times New Roman"/>
          <w:sz w:val="20"/>
          <w:szCs w:val="20"/>
        </w:rPr>
        <w:t>г) в подпункте 2.2. Приложение № 7 (таблица 7.2.) «Объем расходов на реализацию непрограммных средств на плановый период 2022 и 2023 годов» заменить Приложением № 3 (таблица 3.2.) к настоящему решению;</w:t>
      </w:r>
    </w:p>
    <w:p w14:paraId="77641CEE" w14:textId="77777777" w:rsidR="00616638" w:rsidRPr="00532C65" w:rsidRDefault="00616638" w:rsidP="00616638">
      <w:pPr>
        <w:widowControl/>
        <w:tabs>
          <w:tab w:val="left" w:pos="0"/>
          <w:tab w:val="left" w:pos="900"/>
        </w:tabs>
        <w:autoSpaceDE/>
        <w:autoSpaceDN/>
        <w:adjustRightInd/>
        <w:ind w:firstLine="567"/>
        <w:jc w:val="both"/>
        <w:rPr>
          <w:rFonts w:eastAsia="Times New Roman"/>
          <w:sz w:val="20"/>
          <w:szCs w:val="20"/>
        </w:rPr>
      </w:pPr>
      <w:r w:rsidRPr="00532C65">
        <w:rPr>
          <w:rFonts w:eastAsia="Times New Roman"/>
          <w:sz w:val="20"/>
          <w:szCs w:val="20"/>
        </w:rPr>
        <w:t xml:space="preserve">д) </w:t>
      </w:r>
      <w:bookmarkStart w:id="170" w:name="_Hlk36053962"/>
      <w:r w:rsidRPr="00532C65">
        <w:rPr>
          <w:rFonts w:eastAsia="Times New Roman"/>
          <w:sz w:val="20"/>
          <w:szCs w:val="20"/>
        </w:rPr>
        <w:t xml:space="preserve">в подпункте 3.1. Приложение № 8 (таблица 8.1.) «Распределение бюджетных ассигнований по разделам, подразделам, целевым статьям, группам (группам, подгруппам) видов расходов бюджета </w:t>
      </w:r>
      <w:r w:rsidRPr="00532C65">
        <w:rPr>
          <w:rFonts w:eastAsia="Times New Roman"/>
          <w:bCs/>
          <w:sz w:val="20"/>
          <w:szCs w:val="20"/>
        </w:rPr>
        <w:t xml:space="preserve">муниципального образования «Поселок Айхал» Мирнинского района Республики Саха (Якутия) </w:t>
      </w:r>
      <w:r w:rsidRPr="00532C65">
        <w:rPr>
          <w:rFonts w:eastAsia="Times New Roman"/>
          <w:sz w:val="20"/>
          <w:szCs w:val="20"/>
        </w:rPr>
        <w:t>на 2021 год» заменить Приложением № 4 (таблица 4.1.) к настоящему решению;</w:t>
      </w:r>
    </w:p>
    <w:p w14:paraId="56B6D0D1" w14:textId="77777777" w:rsidR="00616638" w:rsidRPr="00532C65" w:rsidRDefault="00616638" w:rsidP="00616638">
      <w:pPr>
        <w:widowControl/>
        <w:tabs>
          <w:tab w:val="left" w:pos="0"/>
          <w:tab w:val="left" w:pos="900"/>
        </w:tabs>
        <w:autoSpaceDE/>
        <w:autoSpaceDN/>
        <w:adjustRightInd/>
        <w:ind w:firstLine="567"/>
        <w:jc w:val="both"/>
        <w:rPr>
          <w:rFonts w:eastAsia="Times New Roman"/>
          <w:sz w:val="20"/>
          <w:szCs w:val="20"/>
        </w:rPr>
      </w:pPr>
      <w:r w:rsidRPr="00532C65">
        <w:rPr>
          <w:rFonts w:eastAsia="Times New Roman"/>
          <w:sz w:val="20"/>
          <w:szCs w:val="20"/>
        </w:rPr>
        <w:t xml:space="preserve">е) в подпункте 3.2. Приложение №8 (таблица 8.2.) «Распределение бюджетных ассигнований по разделам, подразделам, целевым статьям, группам (группам, подгруппам) видов расходов бюджета </w:t>
      </w:r>
      <w:r w:rsidRPr="00532C65">
        <w:rPr>
          <w:rFonts w:eastAsia="Times New Roman"/>
          <w:bCs/>
          <w:sz w:val="20"/>
          <w:szCs w:val="20"/>
        </w:rPr>
        <w:t xml:space="preserve">муниципального </w:t>
      </w:r>
      <w:r w:rsidRPr="00532C65">
        <w:rPr>
          <w:rFonts w:eastAsia="Times New Roman"/>
          <w:bCs/>
          <w:sz w:val="20"/>
          <w:szCs w:val="20"/>
        </w:rPr>
        <w:lastRenderedPageBreak/>
        <w:t xml:space="preserve">образования «Поселок Айхал» Мирнинского района Республики Саха (Якутия) </w:t>
      </w:r>
      <w:r w:rsidRPr="00532C65">
        <w:rPr>
          <w:rFonts w:eastAsia="Times New Roman"/>
          <w:sz w:val="20"/>
          <w:szCs w:val="20"/>
        </w:rPr>
        <w:t>на плановый период 2022 и 2023 годов» заменить Приложением № 4 (таблица 4.2.) к настоящему решению;</w:t>
      </w:r>
    </w:p>
    <w:bookmarkEnd w:id="170"/>
    <w:p w14:paraId="3E75D398" w14:textId="77777777" w:rsidR="00616638" w:rsidRPr="00532C65" w:rsidRDefault="00616638" w:rsidP="00616638">
      <w:pPr>
        <w:widowControl/>
        <w:tabs>
          <w:tab w:val="left" w:pos="0"/>
          <w:tab w:val="left" w:pos="900"/>
        </w:tabs>
        <w:autoSpaceDE/>
        <w:autoSpaceDN/>
        <w:adjustRightInd/>
        <w:ind w:firstLine="567"/>
        <w:jc w:val="both"/>
        <w:rPr>
          <w:rFonts w:eastAsia="Times New Roman"/>
          <w:sz w:val="20"/>
          <w:szCs w:val="20"/>
        </w:rPr>
      </w:pPr>
      <w:r w:rsidRPr="00532C65">
        <w:rPr>
          <w:rFonts w:eastAsia="Times New Roman"/>
          <w:sz w:val="20"/>
          <w:szCs w:val="20"/>
        </w:rPr>
        <w:t xml:space="preserve">ж) в подпункте 4.1. Приложение №9 (таблица 9.1.) «Распределение бюджетных ассигнований по разделам, подразделам, целевым статьям и видам расходов классификации расходов ведомственной структуре расходов бюджета </w:t>
      </w:r>
      <w:r w:rsidRPr="00532C65">
        <w:rPr>
          <w:rFonts w:eastAsia="Times New Roman"/>
          <w:bCs/>
          <w:sz w:val="20"/>
          <w:szCs w:val="20"/>
        </w:rPr>
        <w:t>муниципального образования «Поселок Айхал» Мирнинского района Республики Саха (Якутия)</w:t>
      </w:r>
      <w:r w:rsidRPr="00532C65">
        <w:rPr>
          <w:rFonts w:eastAsia="Times New Roman"/>
          <w:sz w:val="20"/>
          <w:szCs w:val="20"/>
        </w:rPr>
        <w:t xml:space="preserve"> на 2021 год» заменить Приложением № 5 (таблица 5.1.) к настоящему решению;</w:t>
      </w:r>
    </w:p>
    <w:p w14:paraId="494336C0" w14:textId="77777777" w:rsidR="00616638" w:rsidRPr="00532C65" w:rsidRDefault="00616638" w:rsidP="00616638">
      <w:pPr>
        <w:widowControl/>
        <w:tabs>
          <w:tab w:val="left" w:pos="0"/>
          <w:tab w:val="left" w:pos="900"/>
        </w:tabs>
        <w:autoSpaceDE/>
        <w:autoSpaceDN/>
        <w:adjustRightInd/>
        <w:ind w:firstLine="567"/>
        <w:jc w:val="both"/>
        <w:rPr>
          <w:rFonts w:eastAsia="Times New Roman"/>
          <w:sz w:val="20"/>
          <w:szCs w:val="20"/>
        </w:rPr>
      </w:pPr>
      <w:r w:rsidRPr="00532C65">
        <w:rPr>
          <w:rFonts w:eastAsia="Times New Roman"/>
          <w:sz w:val="20"/>
          <w:szCs w:val="20"/>
        </w:rPr>
        <w:t xml:space="preserve">з) в подпункте 4.2. Приложение № 9 (таблица 9.2.) «Распределение бюджетных ассигнований по разделам, подразделам, целевым статьям и видам расходов классификации расходов ведомственной структуре расходов бюджета </w:t>
      </w:r>
      <w:r w:rsidRPr="00532C65">
        <w:rPr>
          <w:rFonts w:eastAsia="Times New Roman"/>
          <w:bCs/>
          <w:sz w:val="20"/>
          <w:szCs w:val="20"/>
        </w:rPr>
        <w:t>муниципального образования «Поселок Айхал» Мирнинского района Республики Саха (Якутия)</w:t>
      </w:r>
      <w:r w:rsidRPr="00532C65">
        <w:rPr>
          <w:rFonts w:eastAsia="Times New Roman"/>
          <w:sz w:val="20"/>
          <w:szCs w:val="20"/>
        </w:rPr>
        <w:t>на плановый период 2022 и 2023 годов» заменить Приложением № 5 (таблица 5.2.) к настоящему решению;</w:t>
      </w:r>
    </w:p>
    <w:p w14:paraId="329836FF" w14:textId="77777777" w:rsidR="00616638" w:rsidRPr="00532C65" w:rsidRDefault="00616638" w:rsidP="00616638">
      <w:pPr>
        <w:widowControl/>
        <w:tabs>
          <w:tab w:val="left" w:pos="0"/>
        </w:tabs>
        <w:autoSpaceDE/>
        <w:autoSpaceDN/>
        <w:adjustRightInd/>
        <w:ind w:firstLine="567"/>
        <w:rPr>
          <w:rFonts w:eastAsia="Times New Roman"/>
          <w:b/>
          <w:sz w:val="20"/>
          <w:szCs w:val="20"/>
        </w:rPr>
      </w:pPr>
      <w:r w:rsidRPr="00532C65">
        <w:rPr>
          <w:rFonts w:eastAsia="Times New Roman"/>
          <w:b/>
          <w:sz w:val="20"/>
          <w:szCs w:val="20"/>
        </w:rPr>
        <w:t>Статья 2.</w:t>
      </w:r>
    </w:p>
    <w:p w14:paraId="1482A6E9" w14:textId="77777777" w:rsidR="00616638" w:rsidRPr="00532C65" w:rsidRDefault="00616638" w:rsidP="00B76090">
      <w:pPr>
        <w:widowControl/>
        <w:numPr>
          <w:ilvl w:val="0"/>
          <w:numId w:val="25"/>
        </w:numPr>
        <w:tabs>
          <w:tab w:val="num" w:pos="0"/>
        </w:tabs>
        <w:autoSpaceDE/>
        <w:autoSpaceDN/>
        <w:adjustRightInd/>
        <w:ind w:left="0" w:firstLine="567"/>
        <w:contextualSpacing/>
        <w:jc w:val="both"/>
        <w:rPr>
          <w:rFonts w:eastAsiaTheme="minorHAnsi"/>
          <w:sz w:val="20"/>
          <w:szCs w:val="20"/>
          <w:u w:val="single"/>
          <w:lang w:val="x-none" w:eastAsia="x-none"/>
        </w:rPr>
      </w:pPr>
      <w:r w:rsidRPr="00532C65">
        <w:rPr>
          <w:rFonts w:eastAsiaTheme="minorHAnsi"/>
          <w:sz w:val="20"/>
          <w:szCs w:val="20"/>
          <w:lang w:val="x-none" w:eastAsia="x-none"/>
        </w:rPr>
        <w:t>Разместить настоящее решение с приложениями на официальном сайте Администрации МО «Поселок Айхал» (</w:t>
      </w:r>
      <w:proofErr w:type="spellStart"/>
      <w:r w:rsidRPr="00532C65">
        <w:rPr>
          <w:rFonts w:eastAsiaTheme="minorHAnsi"/>
          <w:sz w:val="20"/>
          <w:szCs w:val="20"/>
          <w:u w:val="single"/>
          <w:lang w:val="x-none" w:eastAsia="x-none"/>
        </w:rPr>
        <w:t>мо-айхал.рф</w:t>
      </w:r>
      <w:proofErr w:type="spellEnd"/>
      <w:r w:rsidRPr="00532C65">
        <w:rPr>
          <w:rFonts w:eastAsiaTheme="minorHAnsi"/>
          <w:sz w:val="20"/>
          <w:szCs w:val="20"/>
          <w:u w:val="single"/>
          <w:lang w:val="x-none" w:eastAsia="x-none"/>
        </w:rPr>
        <w:t>).</w:t>
      </w:r>
    </w:p>
    <w:p w14:paraId="7349FD0D" w14:textId="77777777" w:rsidR="00616638" w:rsidRPr="00532C65" w:rsidRDefault="00616638" w:rsidP="00B76090">
      <w:pPr>
        <w:widowControl/>
        <w:numPr>
          <w:ilvl w:val="0"/>
          <w:numId w:val="25"/>
        </w:numPr>
        <w:tabs>
          <w:tab w:val="num" w:pos="0"/>
        </w:tabs>
        <w:autoSpaceDE/>
        <w:autoSpaceDN/>
        <w:adjustRightInd/>
        <w:ind w:left="0" w:firstLine="567"/>
        <w:jc w:val="both"/>
        <w:rPr>
          <w:rFonts w:eastAsia="Times New Roman"/>
          <w:sz w:val="20"/>
          <w:szCs w:val="20"/>
        </w:rPr>
      </w:pPr>
      <w:r w:rsidRPr="00532C65">
        <w:rPr>
          <w:rFonts w:eastAsia="Times New Roman"/>
          <w:sz w:val="20"/>
          <w:szCs w:val="20"/>
        </w:rPr>
        <w:t>Настоящее решение вступает в силу с момента опубликования.</w:t>
      </w:r>
    </w:p>
    <w:p w14:paraId="787DD5B4" w14:textId="77777777" w:rsidR="00616638" w:rsidRPr="00532C65" w:rsidRDefault="00616638" w:rsidP="00B76090">
      <w:pPr>
        <w:widowControl/>
        <w:numPr>
          <w:ilvl w:val="0"/>
          <w:numId w:val="25"/>
        </w:numPr>
        <w:tabs>
          <w:tab w:val="num" w:pos="0"/>
        </w:tabs>
        <w:autoSpaceDE/>
        <w:autoSpaceDN/>
        <w:adjustRightInd/>
        <w:ind w:left="0" w:firstLine="567"/>
        <w:jc w:val="both"/>
        <w:rPr>
          <w:rFonts w:eastAsia="Times New Roman"/>
          <w:sz w:val="20"/>
          <w:szCs w:val="20"/>
        </w:rPr>
      </w:pPr>
      <w:r w:rsidRPr="00532C65">
        <w:rPr>
          <w:rFonts w:eastAsia="Times New Roman"/>
          <w:sz w:val="20"/>
          <w:szCs w:val="20"/>
        </w:rPr>
        <w:t>Контроль исполнения настоящего решения возложить на комиссию по бюджету, налоговой политике, землепользованию, собственности (Бочаров А.М.).</w:t>
      </w:r>
    </w:p>
    <w:p w14:paraId="0E7C4F82" w14:textId="77777777" w:rsidR="00616638" w:rsidRPr="00532C65" w:rsidRDefault="00616638" w:rsidP="00616638">
      <w:pPr>
        <w:widowControl/>
        <w:tabs>
          <w:tab w:val="left" w:pos="851"/>
          <w:tab w:val="left" w:pos="900"/>
          <w:tab w:val="left" w:pos="1134"/>
        </w:tabs>
        <w:autoSpaceDE/>
        <w:autoSpaceDN/>
        <w:adjustRightInd/>
        <w:ind w:firstLine="567"/>
        <w:jc w:val="both"/>
        <w:rPr>
          <w:rFonts w:eastAsia="Times New Roman"/>
          <w:sz w:val="20"/>
          <w:szCs w:val="20"/>
        </w:rPr>
      </w:pPr>
    </w:p>
    <w:tbl>
      <w:tblPr>
        <w:tblW w:w="5000" w:type="pct"/>
        <w:tblLook w:val="01E0" w:firstRow="1" w:lastRow="1" w:firstColumn="1" w:lastColumn="1" w:noHBand="0" w:noVBand="0"/>
      </w:tblPr>
      <w:tblGrid>
        <w:gridCol w:w="4819"/>
        <w:gridCol w:w="4819"/>
      </w:tblGrid>
      <w:tr w:rsidR="00616638" w:rsidRPr="00532C65" w14:paraId="241D4B90" w14:textId="77777777" w:rsidTr="00616638">
        <w:tc>
          <w:tcPr>
            <w:tcW w:w="2500" w:type="pct"/>
          </w:tcPr>
          <w:p w14:paraId="5202DE1B" w14:textId="77777777" w:rsidR="00616638" w:rsidRPr="00532C65" w:rsidRDefault="00616638" w:rsidP="00616638">
            <w:pPr>
              <w:widowControl/>
              <w:autoSpaceDE/>
              <w:autoSpaceDN/>
              <w:adjustRightInd/>
              <w:jc w:val="both"/>
              <w:rPr>
                <w:rFonts w:eastAsia="Times New Roman"/>
                <w:b/>
                <w:sz w:val="20"/>
                <w:szCs w:val="20"/>
              </w:rPr>
            </w:pPr>
            <w:r w:rsidRPr="00532C65">
              <w:rPr>
                <w:rFonts w:eastAsia="Times New Roman"/>
                <w:b/>
                <w:sz w:val="20"/>
                <w:szCs w:val="20"/>
              </w:rPr>
              <w:t>Глава посёлка</w:t>
            </w:r>
          </w:p>
          <w:p w14:paraId="530F8E45" w14:textId="77777777" w:rsidR="00616638" w:rsidRPr="00532C65" w:rsidRDefault="00616638" w:rsidP="00616638">
            <w:pPr>
              <w:widowControl/>
              <w:autoSpaceDE/>
              <w:autoSpaceDN/>
              <w:adjustRightInd/>
              <w:jc w:val="both"/>
              <w:rPr>
                <w:rFonts w:eastAsia="Times New Roman"/>
                <w:b/>
                <w:sz w:val="20"/>
                <w:szCs w:val="20"/>
              </w:rPr>
            </w:pPr>
          </w:p>
          <w:p w14:paraId="16D1CC74" w14:textId="77777777" w:rsidR="00616638" w:rsidRPr="00532C65" w:rsidRDefault="00616638" w:rsidP="00616638">
            <w:pPr>
              <w:widowControl/>
              <w:autoSpaceDE/>
              <w:autoSpaceDN/>
              <w:adjustRightInd/>
              <w:jc w:val="both"/>
              <w:rPr>
                <w:rFonts w:eastAsia="Times New Roman"/>
                <w:b/>
                <w:sz w:val="20"/>
                <w:szCs w:val="20"/>
              </w:rPr>
            </w:pPr>
            <w:r w:rsidRPr="00532C65">
              <w:rPr>
                <w:rFonts w:eastAsia="Times New Roman"/>
                <w:b/>
                <w:sz w:val="20"/>
                <w:szCs w:val="20"/>
              </w:rPr>
              <w:t>__________________Г.Ш. Петровская</w:t>
            </w:r>
          </w:p>
        </w:tc>
        <w:tc>
          <w:tcPr>
            <w:tcW w:w="2500" w:type="pct"/>
            <w:hideMark/>
          </w:tcPr>
          <w:p w14:paraId="099D3A63" w14:textId="77777777" w:rsidR="00616638" w:rsidRPr="00532C65" w:rsidRDefault="00616638" w:rsidP="00616638">
            <w:pPr>
              <w:widowControl/>
              <w:autoSpaceDE/>
              <w:autoSpaceDN/>
              <w:adjustRightInd/>
              <w:rPr>
                <w:rFonts w:eastAsia="Times New Roman"/>
                <w:b/>
                <w:sz w:val="20"/>
                <w:szCs w:val="20"/>
              </w:rPr>
            </w:pPr>
            <w:r w:rsidRPr="00532C65">
              <w:rPr>
                <w:rFonts w:eastAsia="Times New Roman"/>
                <w:b/>
                <w:sz w:val="20"/>
                <w:szCs w:val="20"/>
              </w:rPr>
              <w:t>Заместитель председателя</w:t>
            </w:r>
          </w:p>
          <w:p w14:paraId="6FD59CF0" w14:textId="77777777" w:rsidR="00616638" w:rsidRPr="00532C65" w:rsidRDefault="00616638" w:rsidP="00616638">
            <w:pPr>
              <w:widowControl/>
              <w:autoSpaceDE/>
              <w:autoSpaceDN/>
              <w:adjustRightInd/>
              <w:rPr>
                <w:rFonts w:eastAsia="Times New Roman"/>
                <w:b/>
                <w:sz w:val="20"/>
                <w:szCs w:val="20"/>
              </w:rPr>
            </w:pPr>
            <w:r w:rsidRPr="00532C65">
              <w:rPr>
                <w:rFonts w:eastAsia="Times New Roman"/>
                <w:b/>
                <w:sz w:val="20"/>
                <w:szCs w:val="20"/>
              </w:rPr>
              <w:t>поселкового Совета депутатов</w:t>
            </w:r>
          </w:p>
          <w:p w14:paraId="70F28D22" w14:textId="77777777" w:rsidR="00616638" w:rsidRPr="00532C65" w:rsidRDefault="00616638" w:rsidP="00616638">
            <w:pPr>
              <w:widowControl/>
              <w:autoSpaceDE/>
              <w:autoSpaceDN/>
              <w:adjustRightInd/>
              <w:jc w:val="both"/>
              <w:rPr>
                <w:rFonts w:eastAsia="Times New Roman"/>
                <w:b/>
                <w:sz w:val="20"/>
                <w:szCs w:val="20"/>
              </w:rPr>
            </w:pPr>
            <w:r w:rsidRPr="00532C65">
              <w:rPr>
                <w:rFonts w:eastAsia="Times New Roman"/>
                <w:b/>
                <w:sz w:val="20"/>
                <w:szCs w:val="20"/>
              </w:rPr>
              <w:t>_______________________А.М. Бочаров</w:t>
            </w:r>
          </w:p>
        </w:tc>
      </w:tr>
    </w:tbl>
    <w:p w14:paraId="12E890AF" w14:textId="77777777" w:rsidR="00616638" w:rsidRPr="00532C65" w:rsidRDefault="00616638" w:rsidP="00616638">
      <w:pPr>
        <w:widowControl/>
        <w:autoSpaceDE/>
        <w:autoSpaceDN/>
        <w:adjustRightInd/>
        <w:rPr>
          <w:rFonts w:eastAsia="Times New Roman"/>
          <w:sz w:val="20"/>
          <w:szCs w:val="20"/>
        </w:rPr>
      </w:pPr>
    </w:p>
    <w:p w14:paraId="7F0333FB" w14:textId="77777777" w:rsidR="00616638" w:rsidRPr="00532C65" w:rsidRDefault="00616638" w:rsidP="00616638">
      <w:pPr>
        <w:keepNext/>
        <w:widowControl/>
        <w:tabs>
          <w:tab w:val="left" w:pos="2700"/>
        </w:tabs>
        <w:autoSpaceDE/>
        <w:autoSpaceDN/>
        <w:adjustRightInd/>
        <w:jc w:val="center"/>
        <w:outlineLvl w:val="0"/>
        <w:rPr>
          <w:rFonts w:eastAsia="Times New Roman"/>
          <w:bCs/>
          <w:kern w:val="32"/>
          <w:sz w:val="20"/>
          <w:szCs w:val="20"/>
          <w:lang w:eastAsia="x-none"/>
        </w:rPr>
      </w:pPr>
      <w:r w:rsidRPr="00532C65">
        <w:rPr>
          <w:rFonts w:eastAsia="Times New Roman"/>
          <w:bCs/>
          <w:kern w:val="32"/>
          <w:sz w:val="20"/>
          <w:szCs w:val="20"/>
          <w:lang w:val="x-none" w:eastAsia="x-none"/>
        </w:rPr>
        <w:t>РОССИЙСКАЯ ФЕДЕРАЦЯ (РОССИЯ)</w:t>
      </w:r>
    </w:p>
    <w:p w14:paraId="38EE1D0B" w14:textId="77777777" w:rsidR="00616638" w:rsidRPr="00532C65" w:rsidRDefault="00616638" w:rsidP="00616638">
      <w:pPr>
        <w:keepNext/>
        <w:widowControl/>
        <w:tabs>
          <w:tab w:val="left" w:pos="2700"/>
        </w:tabs>
        <w:autoSpaceDE/>
        <w:autoSpaceDN/>
        <w:adjustRightInd/>
        <w:jc w:val="center"/>
        <w:outlineLvl w:val="0"/>
        <w:rPr>
          <w:rFonts w:eastAsia="Times New Roman"/>
          <w:bCs/>
          <w:kern w:val="32"/>
          <w:sz w:val="20"/>
          <w:szCs w:val="20"/>
          <w:lang w:val="x-none" w:eastAsia="x-none"/>
        </w:rPr>
      </w:pPr>
      <w:r w:rsidRPr="00532C65">
        <w:rPr>
          <w:rFonts w:eastAsia="Times New Roman"/>
          <w:bCs/>
          <w:kern w:val="32"/>
          <w:sz w:val="20"/>
          <w:szCs w:val="20"/>
          <w:lang w:val="x-none" w:eastAsia="x-none"/>
        </w:rPr>
        <w:t>РЕСПУБЛИКА САХА (ЯКУТИЯ)</w:t>
      </w:r>
    </w:p>
    <w:p w14:paraId="21DD0863"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МИРНИСКИЙ РАЙОН</w:t>
      </w:r>
    </w:p>
    <w:p w14:paraId="37978C31" w14:textId="77777777" w:rsidR="00616638" w:rsidRPr="00532C65" w:rsidRDefault="00616638" w:rsidP="00616638">
      <w:pPr>
        <w:keepNext/>
        <w:widowControl/>
        <w:tabs>
          <w:tab w:val="left" w:pos="2700"/>
        </w:tabs>
        <w:autoSpaceDE/>
        <w:autoSpaceDN/>
        <w:adjustRightInd/>
        <w:jc w:val="center"/>
        <w:outlineLvl w:val="0"/>
        <w:rPr>
          <w:rFonts w:eastAsia="Times New Roman"/>
          <w:bCs/>
          <w:kern w:val="32"/>
          <w:sz w:val="20"/>
          <w:szCs w:val="20"/>
          <w:lang w:val="x-none" w:eastAsia="x-none"/>
        </w:rPr>
      </w:pPr>
      <w:r w:rsidRPr="00532C65">
        <w:rPr>
          <w:rFonts w:eastAsia="Times New Roman"/>
          <w:bCs/>
          <w:kern w:val="32"/>
          <w:sz w:val="20"/>
          <w:szCs w:val="20"/>
          <w:lang w:val="x-none" w:eastAsia="x-none"/>
        </w:rPr>
        <w:t>МУНИЦИПАЛЬНОЕ ОБРАЗОВАНИЕ «ПОСЕЛОК АЙХАЛ»</w:t>
      </w:r>
    </w:p>
    <w:p w14:paraId="4BE9FF8E" w14:textId="77777777" w:rsidR="00616638" w:rsidRPr="00532C65" w:rsidRDefault="00616638" w:rsidP="00616638">
      <w:pPr>
        <w:keepNext/>
        <w:widowControl/>
        <w:tabs>
          <w:tab w:val="left" w:pos="2700"/>
        </w:tabs>
        <w:autoSpaceDE/>
        <w:autoSpaceDN/>
        <w:adjustRightInd/>
        <w:jc w:val="center"/>
        <w:outlineLvl w:val="0"/>
        <w:rPr>
          <w:rFonts w:eastAsia="Times New Roman"/>
          <w:bCs/>
          <w:caps/>
          <w:kern w:val="32"/>
          <w:sz w:val="20"/>
          <w:szCs w:val="20"/>
          <w:lang w:val="x-none" w:eastAsia="x-none"/>
        </w:rPr>
      </w:pPr>
      <w:r w:rsidRPr="00532C65">
        <w:rPr>
          <w:rFonts w:eastAsia="Times New Roman"/>
          <w:bCs/>
          <w:caps/>
          <w:kern w:val="32"/>
          <w:sz w:val="20"/>
          <w:szCs w:val="20"/>
          <w:lang w:val="x-none" w:eastAsia="x-none"/>
        </w:rPr>
        <w:t>ПОСЕЛКОВЫЙ Совет ДЕПУТАТОВ</w:t>
      </w:r>
    </w:p>
    <w:p w14:paraId="6AFDB690" w14:textId="77777777" w:rsidR="00616638" w:rsidRPr="00532C65" w:rsidRDefault="00616638" w:rsidP="00616638">
      <w:pPr>
        <w:widowControl/>
        <w:autoSpaceDE/>
        <w:autoSpaceDN/>
        <w:adjustRightInd/>
        <w:jc w:val="center"/>
        <w:rPr>
          <w:rFonts w:eastAsia="Times New Roman"/>
          <w:sz w:val="20"/>
          <w:szCs w:val="20"/>
        </w:rPr>
      </w:pPr>
    </w:p>
    <w:p w14:paraId="22519332"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lang w:val="en-US"/>
        </w:rPr>
        <w:t>LXIX</w:t>
      </w:r>
      <w:r w:rsidRPr="00532C65">
        <w:rPr>
          <w:rFonts w:eastAsia="Times New Roman"/>
          <w:sz w:val="20"/>
          <w:szCs w:val="20"/>
        </w:rPr>
        <w:t xml:space="preserve"> СЕССИЯ</w:t>
      </w:r>
    </w:p>
    <w:p w14:paraId="2E88B9C2" w14:textId="77777777" w:rsidR="00616638" w:rsidRPr="00532C65" w:rsidRDefault="00616638" w:rsidP="00616638">
      <w:pPr>
        <w:widowControl/>
        <w:tabs>
          <w:tab w:val="left" w:pos="2700"/>
        </w:tabs>
        <w:autoSpaceDE/>
        <w:autoSpaceDN/>
        <w:adjustRightInd/>
        <w:jc w:val="center"/>
        <w:rPr>
          <w:rFonts w:eastAsia="Times New Roman"/>
          <w:caps/>
          <w:sz w:val="20"/>
          <w:szCs w:val="20"/>
        </w:rPr>
      </w:pPr>
    </w:p>
    <w:p w14:paraId="4E4B2416" w14:textId="77777777" w:rsidR="00616638" w:rsidRPr="00532C65" w:rsidRDefault="00616638" w:rsidP="00616638">
      <w:pPr>
        <w:keepNext/>
        <w:widowControl/>
        <w:autoSpaceDE/>
        <w:autoSpaceDN/>
        <w:adjustRightInd/>
        <w:jc w:val="center"/>
        <w:outlineLvl w:val="0"/>
        <w:rPr>
          <w:rFonts w:eastAsia="Times New Roman"/>
          <w:bCs/>
          <w:kern w:val="32"/>
          <w:sz w:val="20"/>
          <w:szCs w:val="20"/>
          <w:lang w:val="x-none" w:eastAsia="x-none"/>
        </w:rPr>
      </w:pPr>
      <w:r w:rsidRPr="00532C65">
        <w:rPr>
          <w:rFonts w:eastAsia="Times New Roman"/>
          <w:bCs/>
          <w:kern w:val="32"/>
          <w:sz w:val="20"/>
          <w:szCs w:val="20"/>
          <w:lang w:val="x-none" w:eastAsia="x-none"/>
        </w:rPr>
        <w:t>РЕШЕНИЕ</w:t>
      </w:r>
    </w:p>
    <w:tbl>
      <w:tblPr>
        <w:tblW w:w="0" w:type="auto"/>
        <w:tblLook w:val="04A0" w:firstRow="1" w:lastRow="0" w:firstColumn="1" w:lastColumn="0" w:noHBand="0" w:noVBand="1"/>
      </w:tblPr>
      <w:tblGrid>
        <w:gridCol w:w="4824"/>
        <w:gridCol w:w="4814"/>
      </w:tblGrid>
      <w:tr w:rsidR="00616638" w:rsidRPr="00532C65" w14:paraId="4B76C1AF" w14:textId="77777777" w:rsidTr="00616638">
        <w:tc>
          <w:tcPr>
            <w:tcW w:w="4927" w:type="dxa"/>
            <w:hideMark/>
          </w:tcPr>
          <w:p w14:paraId="33B44D50" w14:textId="77777777" w:rsidR="00616638" w:rsidRPr="00532C65" w:rsidRDefault="00616638" w:rsidP="00616638">
            <w:pPr>
              <w:widowControl/>
              <w:tabs>
                <w:tab w:val="left" w:pos="142"/>
              </w:tabs>
              <w:autoSpaceDE/>
              <w:autoSpaceDN/>
              <w:adjustRightInd/>
              <w:rPr>
                <w:rFonts w:eastAsia="Times New Roman"/>
                <w:bCs/>
                <w:sz w:val="20"/>
                <w:szCs w:val="20"/>
              </w:rPr>
            </w:pPr>
            <w:r w:rsidRPr="00532C65">
              <w:rPr>
                <w:rFonts w:eastAsia="Times New Roman"/>
                <w:bCs/>
                <w:sz w:val="20"/>
                <w:szCs w:val="20"/>
              </w:rPr>
              <w:t>16 декабря 2021 года</w:t>
            </w:r>
          </w:p>
        </w:tc>
        <w:tc>
          <w:tcPr>
            <w:tcW w:w="4927" w:type="dxa"/>
            <w:hideMark/>
          </w:tcPr>
          <w:p w14:paraId="2706D06E" w14:textId="77777777" w:rsidR="00616638" w:rsidRPr="00532C65" w:rsidRDefault="00616638" w:rsidP="00616638">
            <w:pPr>
              <w:widowControl/>
              <w:tabs>
                <w:tab w:val="left" w:pos="142"/>
              </w:tabs>
              <w:autoSpaceDE/>
              <w:autoSpaceDN/>
              <w:adjustRightInd/>
              <w:jc w:val="right"/>
              <w:rPr>
                <w:rFonts w:eastAsia="Times New Roman"/>
                <w:bCs/>
                <w:sz w:val="20"/>
                <w:szCs w:val="20"/>
              </w:rPr>
            </w:pPr>
            <w:r w:rsidRPr="00532C65">
              <w:rPr>
                <w:rFonts w:eastAsia="Times New Roman"/>
                <w:bCs/>
                <w:sz w:val="20"/>
                <w:szCs w:val="20"/>
                <w:lang w:val="en-US"/>
              </w:rPr>
              <w:t>IV</w:t>
            </w:r>
            <w:r w:rsidRPr="00532C65">
              <w:rPr>
                <w:rFonts w:eastAsia="Times New Roman"/>
                <w:sz w:val="20"/>
                <w:szCs w:val="20"/>
              </w:rPr>
              <w:t xml:space="preserve"> - № 69-9</w:t>
            </w:r>
          </w:p>
        </w:tc>
      </w:tr>
    </w:tbl>
    <w:p w14:paraId="25F1397B" w14:textId="77777777" w:rsidR="00616638" w:rsidRPr="00532C65" w:rsidRDefault="00616638" w:rsidP="00616638">
      <w:pPr>
        <w:widowControl/>
        <w:autoSpaceDE/>
        <w:autoSpaceDN/>
        <w:adjustRightInd/>
        <w:jc w:val="center"/>
        <w:rPr>
          <w:rFonts w:eastAsia="Times New Roman"/>
          <w:b/>
          <w:bCs/>
          <w:sz w:val="20"/>
          <w:szCs w:val="20"/>
        </w:rPr>
      </w:pPr>
    </w:p>
    <w:p w14:paraId="3236F488" w14:textId="77777777" w:rsidR="00616638" w:rsidRPr="00532C65" w:rsidRDefault="00616638" w:rsidP="00616638">
      <w:pPr>
        <w:widowControl/>
        <w:autoSpaceDE/>
        <w:autoSpaceDN/>
        <w:adjustRightInd/>
        <w:jc w:val="center"/>
        <w:rPr>
          <w:rFonts w:eastAsia="Times New Roman"/>
          <w:b/>
          <w:sz w:val="20"/>
          <w:szCs w:val="20"/>
        </w:rPr>
      </w:pPr>
      <w:r w:rsidRPr="00532C65">
        <w:rPr>
          <w:rFonts w:eastAsia="Times New Roman"/>
          <w:b/>
          <w:sz w:val="20"/>
          <w:szCs w:val="20"/>
        </w:rPr>
        <w:t>О бюджете муниципального образования «Поселок Айхал» Мирнинского района Республики Саха (Якутия) на 2022 год и на плановый период 2023 и 2024 годов</w:t>
      </w:r>
    </w:p>
    <w:p w14:paraId="014FDEE0" w14:textId="77777777" w:rsidR="00616638" w:rsidRPr="00532C65" w:rsidRDefault="00616638" w:rsidP="00616638">
      <w:pPr>
        <w:widowControl/>
        <w:autoSpaceDE/>
        <w:autoSpaceDN/>
        <w:adjustRightInd/>
        <w:ind w:firstLine="540"/>
        <w:rPr>
          <w:rFonts w:eastAsia="Times New Roman"/>
          <w:sz w:val="20"/>
          <w:szCs w:val="20"/>
        </w:rPr>
      </w:pPr>
    </w:p>
    <w:p w14:paraId="7025E634" w14:textId="77777777" w:rsidR="00616638" w:rsidRPr="00532C65" w:rsidRDefault="00616638" w:rsidP="00616638">
      <w:pPr>
        <w:widowControl/>
        <w:tabs>
          <w:tab w:val="left" w:pos="0"/>
        </w:tabs>
        <w:autoSpaceDE/>
        <w:autoSpaceDN/>
        <w:adjustRightInd/>
        <w:ind w:firstLine="567"/>
        <w:jc w:val="both"/>
        <w:rPr>
          <w:rFonts w:eastAsia="Times New Roman"/>
          <w:b/>
          <w:sz w:val="20"/>
          <w:szCs w:val="20"/>
        </w:rPr>
      </w:pPr>
      <w:r w:rsidRPr="00532C65">
        <w:rPr>
          <w:rFonts w:eastAsia="Times New Roman"/>
          <w:sz w:val="20"/>
          <w:szCs w:val="20"/>
        </w:rPr>
        <w:t xml:space="preserve">Руководствуясь Бюджетным кодексом Российской Федерации, Положения о бюджетном устройстве и бюджетном процессе муниципального образования «Поселок Айхал» Республики Саха (Якутия), прогнозом социально-экономического развития МО «Поселок Айхал» Мирнинского района Республики Саха (Якутия), основными направлениями бюджетной политики МО «Поселок Айхал» Мирнинского района Республики Саха (Якутия), Положением «О налогах и сборах МО «Поселок Айхал» Мирнинского района Республики Саха (Якутия)», </w:t>
      </w:r>
      <w:r w:rsidRPr="00532C65">
        <w:rPr>
          <w:rFonts w:eastAsia="Times New Roman"/>
          <w:b/>
          <w:sz w:val="20"/>
          <w:szCs w:val="20"/>
        </w:rPr>
        <w:t>поселковый Совет депутатов решил:</w:t>
      </w:r>
    </w:p>
    <w:p w14:paraId="78FD46E2" w14:textId="77777777" w:rsidR="00616638" w:rsidRPr="00532C65" w:rsidRDefault="00616638" w:rsidP="00616638">
      <w:pPr>
        <w:widowControl/>
        <w:tabs>
          <w:tab w:val="left" w:pos="0"/>
        </w:tabs>
        <w:autoSpaceDE/>
        <w:autoSpaceDN/>
        <w:adjustRightInd/>
        <w:ind w:firstLine="567"/>
        <w:jc w:val="both"/>
        <w:rPr>
          <w:rFonts w:eastAsia="Times New Roman"/>
          <w:b/>
          <w:sz w:val="20"/>
          <w:szCs w:val="20"/>
        </w:rPr>
      </w:pPr>
    </w:p>
    <w:p w14:paraId="27954A5C" w14:textId="77777777" w:rsidR="00616638" w:rsidRPr="00532C65" w:rsidRDefault="00616638" w:rsidP="00616638">
      <w:pPr>
        <w:widowControl/>
        <w:tabs>
          <w:tab w:val="left" w:pos="0"/>
        </w:tabs>
        <w:autoSpaceDE/>
        <w:autoSpaceDN/>
        <w:adjustRightInd/>
        <w:ind w:firstLine="567"/>
        <w:jc w:val="both"/>
        <w:rPr>
          <w:rFonts w:eastAsia="Times New Roman"/>
          <w:b/>
          <w:sz w:val="20"/>
          <w:szCs w:val="20"/>
        </w:rPr>
      </w:pPr>
      <w:r w:rsidRPr="00532C65">
        <w:rPr>
          <w:rFonts w:eastAsia="Times New Roman"/>
          <w:b/>
          <w:sz w:val="20"/>
          <w:szCs w:val="20"/>
        </w:rPr>
        <w:t>Статья 1. Основные параметры бюджета муниципального образования «Поселок Айхал» Республики Саха (Якутия) на 2022 год и на плановый период 2023 и 2024 годов</w:t>
      </w:r>
    </w:p>
    <w:p w14:paraId="25526172" w14:textId="77777777" w:rsidR="00616638" w:rsidRPr="00532C65" w:rsidRDefault="00616638" w:rsidP="00B76090">
      <w:pPr>
        <w:widowControl/>
        <w:numPr>
          <w:ilvl w:val="0"/>
          <w:numId w:val="26"/>
        </w:numPr>
        <w:tabs>
          <w:tab w:val="num" w:pos="0"/>
        </w:tabs>
        <w:autoSpaceDE/>
        <w:autoSpaceDN/>
        <w:adjustRightInd/>
        <w:ind w:left="0" w:firstLine="567"/>
        <w:jc w:val="both"/>
        <w:rPr>
          <w:rFonts w:eastAsia="Times New Roman"/>
          <w:sz w:val="20"/>
          <w:szCs w:val="20"/>
        </w:rPr>
      </w:pPr>
      <w:r w:rsidRPr="00532C65">
        <w:rPr>
          <w:rFonts w:eastAsia="Times New Roman"/>
          <w:sz w:val="20"/>
          <w:szCs w:val="20"/>
        </w:rPr>
        <w:t>Утвердить бюджет муниципального образования «Поселок Айхал» Мирнинского района Республики Саха (Якутия) на 2022 год:</w:t>
      </w:r>
    </w:p>
    <w:p w14:paraId="64712AD4" w14:textId="77777777" w:rsidR="00616638" w:rsidRPr="00532C65" w:rsidRDefault="00616638" w:rsidP="00616638">
      <w:pPr>
        <w:widowControl/>
        <w:tabs>
          <w:tab w:val="left" w:pos="0"/>
        </w:tabs>
        <w:autoSpaceDE/>
        <w:autoSpaceDN/>
        <w:adjustRightInd/>
        <w:spacing w:after="120"/>
        <w:ind w:firstLine="567"/>
        <w:rPr>
          <w:rFonts w:eastAsia="Times New Roman"/>
          <w:sz w:val="20"/>
          <w:szCs w:val="20"/>
        </w:rPr>
      </w:pPr>
      <w:r w:rsidRPr="00532C65">
        <w:rPr>
          <w:rFonts w:eastAsia="Times New Roman"/>
          <w:sz w:val="20"/>
          <w:szCs w:val="20"/>
        </w:rPr>
        <w:t>1.1.</w:t>
      </w:r>
      <w:r w:rsidRPr="00532C65">
        <w:rPr>
          <w:rFonts w:eastAsia="Times New Roman"/>
          <w:sz w:val="20"/>
          <w:szCs w:val="20"/>
        </w:rPr>
        <w:tab/>
        <w:t>Общий прогнозируемый объем поступления доходов в размере</w:t>
      </w:r>
      <w:r w:rsidRPr="00532C65">
        <w:rPr>
          <w:rFonts w:eastAsia="Times New Roman"/>
          <w:b/>
          <w:sz w:val="20"/>
          <w:szCs w:val="20"/>
        </w:rPr>
        <w:t xml:space="preserve"> 218 500 884,19</w:t>
      </w:r>
      <w:r w:rsidRPr="00532C65">
        <w:rPr>
          <w:rFonts w:eastAsia="Times New Roman"/>
          <w:sz w:val="20"/>
          <w:szCs w:val="20"/>
        </w:rPr>
        <w:t xml:space="preserve"> </w:t>
      </w:r>
      <w:r w:rsidRPr="00532C65">
        <w:rPr>
          <w:rFonts w:eastAsia="Times New Roman"/>
          <w:b/>
          <w:sz w:val="20"/>
          <w:szCs w:val="20"/>
        </w:rPr>
        <w:t>рублей</w:t>
      </w:r>
      <w:r w:rsidRPr="00532C65">
        <w:rPr>
          <w:rFonts w:eastAsia="Times New Roman"/>
          <w:sz w:val="20"/>
          <w:szCs w:val="20"/>
        </w:rPr>
        <w:t>.</w:t>
      </w:r>
    </w:p>
    <w:p w14:paraId="6484EDBE" w14:textId="77777777" w:rsidR="00616638" w:rsidRPr="00532C65" w:rsidRDefault="00616638" w:rsidP="00616638">
      <w:pPr>
        <w:widowControl/>
        <w:tabs>
          <w:tab w:val="left" w:pos="0"/>
          <w:tab w:val="left" w:pos="284"/>
          <w:tab w:val="left" w:pos="851"/>
        </w:tabs>
        <w:autoSpaceDE/>
        <w:autoSpaceDN/>
        <w:adjustRightInd/>
        <w:ind w:firstLine="567"/>
        <w:jc w:val="both"/>
        <w:rPr>
          <w:rFonts w:eastAsia="Times New Roman"/>
          <w:b/>
          <w:sz w:val="20"/>
          <w:szCs w:val="20"/>
        </w:rPr>
      </w:pPr>
      <w:r w:rsidRPr="00532C65">
        <w:rPr>
          <w:rFonts w:eastAsia="Times New Roman"/>
          <w:sz w:val="20"/>
          <w:szCs w:val="20"/>
        </w:rPr>
        <w:t>1.2.</w:t>
      </w:r>
      <w:r w:rsidRPr="00532C65">
        <w:rPr>
          <w:rFonts w:eastAsia="Times New Roman"/>
          <w:sz w:val="20"/>
          <w:szCs w:val="20"/>
        </w:rPr>
        <w:tab/>
        <w:t xml:space="preserve">Общий объем расходов в размере </w:t>
      </w:r>
      <w:r w:rsidRPr="00532C65">
        <w:rPr>
          <w:rFonts w:eastAsia="Times New Roman"/>
          <w:b/>
          <w:sz w:val="20"/>
          <w:szCs w:val="20"/>
        </w:rPr>
        <w:t>229 311 157,54</w:t>
      </w:r>
      <w:r w:rsidRPr="00532C65">
        <w:rPr>
          <w:rFonts w:eastAsia="Times New Roman"/>
          <w:sz w:val="20"/>
          <w:szCs w:val="20"/>
        </w:rPr>
        <w:t xml:space="preserve"> </w:t>
      </w:r>
      <w:r w:rsidRPr="00532C65">
        <w:rPr>
          <w:rFonts w:eastAsia="Times New Roman"/>
          <w:b/>
          <w:sz w:val="20"/>
          <w:szCs w:val="20"/>
        </w:rPr>
        <w:t xml:space="preserve">рублей. </w:t>
      </w:r>
    </w:p>
    <w:p w14:paraId="5AA16CFC" w14:textId="77777777" w:rsidR="00616638" w:rsidRPr="00532C65" w:rsidRDefault="00616638" w:rsidP="00616638">
      <w:pPr>
        <w:widowControl/>
        <w:tabs>
          <w:tab w:val="left" w:pos="0"/>
          <w:tab w:val="left" w:pos="284"/>
          <w:tab w:val="left" w:pos="851"/>
        </w:tabs>
        <w:autoSpaceDE/>
        <w:autoSpaceDN/>
        <w:adjustRightInd/>
        <w:ind w:firstLine="567"/>
        <w:jc w:val="both"/>
        <w:rPr>
          <w:rFonts w:eastAsia="Times New Roman"/>
          <w:b/>
          <w:sz w:val="20"/>
          <w:szCs w:val="20"/>
        </w:rPr>
      </w:pPr>
      <w:r w:rsidRPr="00532C65">
        <w:rPr>
          <w:rFonts w:eastAsia="Times New Roman"/>
          <w:sz w:val="20"/>
          <w:szCs w:val="20"/>
        </w:rPr>
        <w:t>1.3.</w:t>
      </w:r>
      <w:r w:rsidRPr="00532C65">
        <w:rPr>
          <w:rFonts w:eastAsia="Times New Roman"/>
          <w:sz w:val="20"/>
          <w:szCs w:val="20"/>
        </w:rPr>
        <w:tab/>
        <w:t xml:space="preserve">Дефицит бюджета в размере </w:t>
      </w:r>
      <w:r w:rsidRPr="00532C65">
        <w:rPr>
          <w:rFonts w:eastAsia="Times New Roman"/>
          <w:b/>
          <w:sz w:val="20"/>
          <w:szCs w:val="20"/>
        </w:rPr>
        <w:t>10 810 273,35</w:t>
      </w:r>
      <w:r w:rsidRPr="00532C65">
        <w:rPr>
          <w:rFonts w:eastAsia="Times New Roman"/>
          <w:sz w:val="20"/>
          <w:szCs w:val="20"/>
        </w:rPr>
        <w:t xml:space="preserve"> </w:t>
      </w:r>
      <w:r w:rsidRPr="00532C65">
        <w:rPr>
          <w:rFonts w:eastAsia="Times New Roman"/>
          <w:b/>
          <w:sz w:val="20"/>
          <w:szCs w:val="20"/>
        </w:rPr>
        <w:t>рублей.</w:t>
      </w:r>
    </w:p>
    <w:p w14:paraId="7DDEED03" w14:textId="77777777" w:rsidR="00616638" w:rsidRPr="00532C65" w:rsidRDefault="00616638" w:rsidP="00B76090">
      <w:pPr>
        <w:widowControl/>
        <w:numPr>
          <w:ilvl w:val="0"/>
          <w:numId w:val="26"/>
        </w:numPr>
        <w:tabs>
          <w:tab w:val="num" w:pos="0"/>
        </w:tabs>
        <w:autoSpaceDE/>
        <w:autoSpaceDN/>
        <w:adjustRightInd/>
        <w:ind w:left="0" w:firstLine="567"/>
        <w:jc w:val="both"/>
        <w:rPr>
          <w:rFonts w:eastAsia="Times New Roman"/>
          <w:sz w:val="20"/>
          <w:szCs w:val="20"/>
        </w:rPr>
      </w:pPr>
      <w:r w:rsidRPr="00532C65">
        <w:rPr>
          <w:rFonts w:eastAsia="Times New Roman"/>
          <w:sz w:val="20"/>
          <w:szCs w:val="20"/>
        </w:rPr>
        <w:t>Утвердить основные параметры бюджета муниципального образования «Поселок Айхал» Мирнинского района Республики Саха (Якутия) на плановый период 2023 и 2024 годов:</w:t>
      </w:r>
    </w:p>
    <w:p w14:paraId="6C379AC0" w14:textId="77777777" w:rsidR="00616638" w:rsidRPr="00532C65" w:rsidRDefault="00616638" w:rsidP="00616638">
      <w:pPr>
        <w:widowControl/>
        <w:tabs>
          <w:tab w:val="left" w:pos="0"/>
          <w:tab w:val="left" w:pos="851"/>
        </w:tabs>
        <w:autoSpaceDE/>
        <w:autoSpaceDN/>
        <w:adjustRightInd/>
        <w:ind w:firstLine="567"/>
        <w:jc w:val="both"/>
        <w:rPr>
          <w:rFonts w:eastAsia="Times New Roman"/>
          <w:sz w:val="20"/>
          <w:szCs w:val="20"/>
        </w:rPr>
      </w:pPr>
      <w:r w:rsidRPr="00532C65">
        <w:rPr>
          <w:rFonts w:eastAsia="Times New Roman"/>
          <w:sz w:val="20"/>
          <w:szCs w:val="20"/>
        </w:rPr>
        <w:t>2.1.</w:t>
      </w:r>
      <w:r w:rsidRPr="00532C65">
        <w:rPr>
          <w:rFonts w:eastAsia="Times New Roman"/>
          <w:sz w:val="20"/>
          <w:szCs w:val="20"/>
        </w:rPr>
        <w:tab/>
        <w:t>Прогнозируемый общий объем доходов на 2023 год в размере 150 624 322,24 рублей, на 2024 год в размере 151 940 932,24 рублей.</w:t>
      </w:r>
    </w:p>
    <w:p w14:paraId="2C38B1F6" w14:textId="77777777" w:rsidR="00616638" w:rsidRPr="00532C65" w:rsidRDefault="00616638" w:rsidP="00616638">
      <w:pPr>
        <w:widowControl/>
        <w:tabs>
          <w:tab w:val="left" w:pos="0"/>
          <w:tab w:val="left" w:pos="284"/>
          <w:tab w:val="left" w:pos="851"/>
        </w:tabs>
        <w:autoSpaceDE/>
        <w:autoSpaceDN/>
        <w:adjustRightInd/>
        <w:ind w:firstLine="567"/>
        <w:jc w:val="both"/>
        <w:rPr>
          <w:rFonts w:eastAsia="Times New Roman"/>
          <w:sz w:val="20"/>
          <w:szCs w:val="20"/>
        </w:rPr>
      </w:pPr>
      <w:r w:rsidRPr="00532C65">
        <w:rPr>
          <w:rFonts w:eastAsia="Times New Roman"/>
          <w:sz w:val="20"/>
          <w:szCs w:val="20"/>
        </w:rPr>
        <w:t>2.2.</w:t>
      </w:r>
      <w:r w:rsidRPr="00532C65">
        <w:rPr>
          <w:rFonts w:eastAsia="Times New Roman"/>
          <w:sz w:val="20"/>
          <w:szCs w:val="20"/>
        </w:rPr>
        <w:tab/>
        <w:t>Общий объем расходов на 2023 год в размере 150 624 322,24 рублей, в том числе условно утвержденные расходы 3 700 000,00 рублей, на 2024 год в размере 151 940 932,24 рублей, в том числе условно-утвержденные расходы 7 600 000,00 рублей.</w:t>
      </w:r>
    </w:p>
    <w:p w14:paraId="160FE7BD" w14:textId="77777777" w:rsidR="00616638" w:rsidRPr="00532C65" w:rsidRDefault="00616638" w:rsidP="00616638">
      <w:pPr>
        <w:widowControl/>
        <w:tabs>
          <w:tab w:val="left" w:pos="0"/>
          <w:tab w:val="left" w:pos="284"/>
          <w:tab w:val="left" w:pos="851"/>
        </w:tabs>
        <w:autoSpaceDE/>
        <w:autoSpaceDN/>
        <w:adjustRightInd/>
        <w:ind w:firstLine="567"/>
        <w:jc w:val="both"/>
        <w:rPr>
          <w:rFonts w:eastAsia="Times New Roman"/>
          <w:sz w:val="20"/>
          <w:szCs w:val="20"/>
        </w:rPr>
      </w:pPr>
      <w:r w:rsidRPr="00532C65">
        <w:rPr>
          <w:rFonts w:eastAsia="Times New Roman"/>
          <w:sz w:val="20"/>
          <w:szCs w:val="20"/>
        </w:rPr>
        <w:t>2.3.</w:t>
      </w:r>
      <w:r w:rsidRPr="00532C65">
        <w:rPr>
          <w:rFonts w:eastAsia="Times New Roman"/>
          <w:sz w:val="20"/>
          <w:szCs w:val="20"/>
        </w:rPr>
        <w:tab/>
        <w:t>Дефицит бюджета на 2023 год в размере 0,00 рублей, на 2024 год в размере 0,00 рублей.</w:t>
      </w:r>
    </w:p>
    <w:p w14:paraId="7B39E811" w14:textId="77777777" w:rsidR="00616638" w:rsidRPr="00532C65" w:rsidRDefault="00616638" w:rsidP="00616638">
      <w:pPr>
        <w:widowControl/>
        <w:tabs>
          <w:tab w:val="left" w:pos="0"/>
        </w:tabs>
        <w:autoSpaceDE/>
        <w:autoSpaceDN/>
        <w:adjustRightInd/>
        <w:ind w:firstLine="567"/>
        <w:jc w:val="both"/>
        <w:rPr>
          <w:rFonts w:eastAsia="Times New Roman"/>
          <w:b/>
          <w:sz w:val="20"/>
          <w:szCs w:val="20"/>
        </w:rPr>
      </w:pPr>
      <w:r w:rsidRPr="00532C65">
        <w:rPr>
          <w:rFonts w:eastAsia="Times New Roman"/>
          <w:b/>
          <w:sz w:val="20"/>
          <w:szCs w:val="20"/>
        </w:rPr>
        <w:t>Статья 2. Доходы бюджета муниципального образования «Поселок Айхал» Республики Саха (Якутия) на 2022 и на плановый период 2023 и 2024 годов</w:t>
      </w:r>
    </w:p>
    <w:p w14:paraId="7788CD08" w14:textId="77777777" w:rsidR="00616638" w:rsidRPr="00532C65" w:rsidRDefault="00616638" w:rsidP="00B76090">
      <w:pPr>
        <w:widowControl/>
        <w:numPr>
          <w:ilvl w:val="0"/>
          <w:numId w:val="27"/>
        </w:numPr>
        <w:tabs>
          <w:tab w:val="num" w:pos="0"/>
        </w:tabs>
        <w:autoSpaceDE/>
        <w:autoSpaceDN/>
        <w:adjustRightInd/>
        <w:ind w:left="0" w:firstLine="567"/>
        <w:jc w:val="both"/>
        <w:rPr>
          <w:rFonts w:eastAsia="Times New Roman"/>
          <w:sz w:val="20"/>
          <w:szCs w:val="20"/>
        </w:rPr>
      </w:pPr>
      <w:r w:rsidRPr="00532C65">
        <w:rPr>
          <w:rFonts w:eastAsia="Times New Roman"/>
          <w:sz w:val="20"/>
          <w:szCs w:val="20"/>
        </w:rPr>
        <w:t>Утвердить прогнозируемый объем поступления доходов в бюджет муниципального образования «Поселок Айхал» Мирнинского района Республики Саха (Якутия):</w:t>
      </w:r>
    </w:p>
    <w:p w14:paraId="562EABA8" w14:textId="77777777" w:rsidR="00616638" w:rsidRPr="00532C65" w:rsidRDefault="00616638" w:rsidP="00616638">
      <w:pPr>
        <w:widowControl/>
        <w:tabs>
          <w:tab w:val="left" w:pos="0"/>
        </w:tabs>
        <w:autoSpaceDE/>
        <w:autoSpaceDN/>
        <w:adjustRightInd/>
        <w:ind w:firstLine="567"/>
        <w:jc w:val="both"/>
        <w:rPr>
          <w:rFonts w:eastAsia="Times New Roman"/>
          <w:sz w:val="20"/>
          <w:szCs w:val="20"/>
        </w:rPr>
      </w:pPr>
      <w:r w:rsidRPr="00532C65">
        <w:rPr>
          <w:rFonts w:eastAsia="Times New Roman"/>
          <w:sz w:val="20"/>
          <w:szCs w:val="20"/>
        </w:rPr>
        <w:lastRenderedPageBreak/>
        <w:t>2.1.</w:t>
      </w:r>
      <w:r w:rsidRPr="00532C65">
        <w:rPr>
          <w:rFonts w:eastAsia="Times New Roman"/>
          <w:sz w:val="20"/>
          <w:szCs w:val="20"/>
        </w:rPr>
        <w:tab/>
        <w:t>на 2022 год согласно приложению № 1 (таблица 1.1) к настоящему решению;</w:t>
      </w:r>
    </w:p>
    <w:p w14:paraId="577C40B2" w14:textId="77777777" w:rsidR="00616638" w:rsidRPr="00532C65" w:rsidRDefault="00616638" w:rsidP="00616638">
      <w:pPr>
        <w:widowControl/>
        <w:tabs>
          <w:tab w:val="left" w:pos="0"/>
        </w:tabs>
        <w:autoSpaceDE/>
        <w:autoSpaceDN/>
        <w:adjustRightInd/>
        <w:ind w:firstLine="567"/>
        <w:jc w:val="both"/>
        <w:rPr>
          <w:rFonts w:eastAsia="Times New Roman"/>
          <w:sz w:val="20"/>
          <w:szCs w:val="20"/>
        </w:rPr>
      </w:pPr>
      <w:r w:rsidRPr="00532C65">
        <w:rPr>
          <w:rFonts w:eastAsia="Times New Roman"/>
          <w:sz w:val="20"/>
          <w:szCs w:val="20"/>
        </w:rPr>
        <w:t>2.2.</w:t>
      </w:r>
      <w:r w:rsidRPr="00532C65">
        <w:rPr>
          <w:rFonts w:eastAsia="Times New Roman"/>
          <w:sz w:val="20"/>
          <w:szCs w:val="20"/>
        </w:rPr>
        <w:tab/>
        <w:t>на плановый период 2023 и 2024 годов согласно приложению № 1 (таблица 1.2) к настоящему решению.</w:t>
      </w:r>
    </w:p>
    <w:p w14:paraId="54CABF62" w14:textId="77777777" w:rsidR="00616638" w:rsidRPr="00532C65" w:rsidRDefault="00616638" w:rsidP="00616638">
      <w:pPr>
        <w:widowControl/>
        <w:tabs>
          <w:tab w:val="left" w:pos="0"/>
        </w:tabs>
        <w:autoSpaceDE/>
        <w:autoSpaceDN/>
        <w:ind w:firstLine="567"/>
        <w:jc w:val="both"/>
        <w:outlineLvl w:val="1"/>
        <w:rPr>
          <w:rFonts w:eastAsia="Times New Roman"/>
          <w:b/>
          <w:sz w:val="20"/>
          <w:szCs w:val="20"/>
        </w:rPr>
      </w:pPr>
      <w:r w:rsidRPr="00532C65">
        <w:rPr>
          <w:rFonts w:eastAsia="Times New Roman"/>
          <w:b/>
          <w:sz w:val="20"/>
          <w:szCs w:val="20"/>
        </w:rPr>
        <w:t>Статья 3. Бюджетные ассигнования бюджета муниципального образования «Поселок Айхал» Республики Саха (Якутия) на 2022 и на плановый период 2023 и 2024 годов</w:t>
      </w:r>
    </w:p>
    <w:p w14:paraId="011D00D3" w14:textId="77777777" w:rsidR="00616638" w:rsidRPr="00532C65" w:rsidRDefault="00616638" w:rsidP="00B76090">
      <w:pPr>
        <w:widowControl/>
        <w:numPr>
          <w:ilvl w:val="0"/>
          <w:numId w:val="28"/>
        </w:numPr>
        <w:tabs>
          <w:tab w:val="left" w:pos="0"/>
        </w:tabs>
        <w:autoSpaceDE/>
        <w:autoSpaceDN/>
        <w:adjustRightInd/>
        <w:ind w:left="0" w:firstLine="567"/>
        <w:jc w:val="both"/>
        <w:outlineLvl w:val="1"/>
        <w:rPr>
          <w:rFonts w:eastAsia="Times New Roman"/>
          <w:b/>
          <w:sz w:val="20"/>
          <w:szCs w:val="20"/>
        </w:rPr>
      </w:pPr>
      <w:r w:rsidRPr="00532C65">
        <w:rPr>
          <w:rFonts w:eastAsia="Times New Roman"/>
          <w:sz w:val="20"/>
          <w:szCs w:val="20"/>
        </w:rPr>
        <w:t xml:space="preserve">Утвердить в пределах объема расходов, установленного </w:t>
      </w:r>
      <w:hyperlink r:id="rId141" w:history="1">
        <w:r w:rsidRPr="00532C65">
          <w:rPr>
            <w:rFonts w:eastAsia="Times New Roman"/>
            <w:color w:val="0000FF"/>
            <w:sz w:val="20"/>
            <w:szCs w:val="20"/>
            <w:u w:val="single"/>
          </w:rPr>
          <w:t>статьей 1</w:t>
        </w:r>
      </w:hyperlink>
      <w:r w:rsidRPr="00532C65">
        <w:rPr>
          <w:rFonts w:eastAsia="Times New Roman"/>
          <w:sz w:val="20"/>
          <w:szCs w:val="20"/>
        </w:rPr>
        <w:t xml:space="preserve"> настоящего решения, объем расходов по целевым статьям на реализацию муниципальных программ муниципального образования «Поселок Айхал» Мирнинского района Республики Саха (Якутия):</w:t>
      </w:r>
    </w:p>
    <w:p w14:paraId="50B5598C" w14:textId="77777777" w:rsidR="00616638" w:rsidRPr="00532C65" w:rsidRDefault="00616638" w:rsidP="00B76090">
      <w:pPr>
        <w:widowControl/>
        <w:numPr>
          <w:ilvl w:val="1"/>
          <w:numId w:val="28"/>
        </w:numPr>
        <w:tabs>
          <w:tab w:val="left" w:pos="0"/>
        </w:tabs>
        <w:autoSpaceDE/>
        <w:autoSpaceDN/>
        <w:adjustRightInd/>
        <w:ind w:left="0" w:firstLine="567"/>
        <w:jc w:val="both"/>
        <w:outlineLvl w:val="1"/>
        <w:rPr>
          <w:rFonts w:eastAsia="Times New Roman"/>
          <w:b/>
          <w:sz w:val="20"/>
          <w:szCs w:val="20"/>
        </w:rPr>
      </w:pPr>
      <w:r w:rsidRPr="00532C65">
        <w:rPr>
          <w:rFonts w:eastAsia="Times New Roman"/>
          <w:sz w:val="20"/>
          <w:szCs w:val="20"/>
        </w:rPr>
        <w:t xml:space="preserve">на 2022 год согласно </w:t>
      </w:r>
      <w:hyperlink r:id="rId142" w:history="1">
        <w:r w:rsidRPr="00532C65">
          <w:rPr>
            <w:rFonts w:eastAsia="Times New Roman"/>
            <w:color w:val="0000FF"/>
            <w:sz w:val="20"/>
            <w:szCs w:val="20"/>
            <w:u w:val="single"/>
          </w:rPr>
          <w:t xml:space="preserve">приложению </w:t>
        </w:r>
      </w:hyperlink>
      <w:r w:rsidRPr="00532C65">
        <w:rPr>
          <w:rFonts w:eastAsia="Times New Roman"/>
          <w:sz w:val="20"/>
          <w:szCs w:val="20"/>
        </w:rPr>
        <w:t>№2 (таблица 2.1) к настоящему решению;</w:t>
      </w:r>
    </w:p>
    <w:p w14:paraId="583920DB" w14:textId="77777777" w:rsidR="00616638" w:rsidRPr="00532C65" w:rsidRDefault="00616638" w:rsidP="00B76090">
      <w:pPr>
        <w:widowControl/>
        <w:numPr>
          <w:ilvl w:val="1"/>
          <w:numId w:val="28"/>
        </w:numPr>
        <w:tabs>
          <w:tab w:val="left" w:pos="0"/>
        </w:tabs>
        <w:autoSpaceDE/>
        <w:autoSpaceDN/>
        <w:adjustRightInd/>
        <w:ind w:left="0" w:firstLine="567"/>
        <w:jc w:val="both"/>
        <w:outlineLvl w:val="1"/>
        <w:rPr>
          <w:rFonts w:eastAsia="Times New Roman"/>
          <w:b/>
          <w:sz w:val="20"/>
          <w:szCs w:val="20"/>
        </w:rPr>
      </w:pPr>
      <w:r w:rsidRPr="00532C65">
        <w:rPr>
          <w:rFonts w:eastAsia="Times New Roman"/>
          <w:sz w:val="20"/>
          <w:szCs w:val="20"/>
        </w:rPr>
        <w:t>на плановый период 2023 и 2024 годов согласно приложению №2 (таблица 2.2) к настоящему решению.</w:t>
      </w:r>
    </w:p>
    <w:p w14:paraId="22AE646D" w14:textId="77777777" w:rsidR="00616638" w:rsidRPr="00532C65" w:rsidRDefault="00616638" w:rsidP="00B76090">
      <w:pPr>
        <w:widowControl/>
        <w:numPr>
          <w:ilvl w:val="0"/>
          <w:numId w:val="28"/>
        </w:numPr>
        <w:tabs>
          <w:tab w:val="left" w:pos="0"/>
        </w:tabs>
        <w:autoSpaceDE/>
        <w:autoSpaceDN/>
        <w:adjustRightInd/>
        <w:ind w:left="0" w:firstLine="567"/>
        <w:jc w:val="both"/>
        <w:outlineLvl w:val="1"/>
        <w:rPr>
          <w:rFonts w:eastAsia="Times New Roman"/>
          <w:sz w:val="20"/>
          <w:szCs w:val="20"/>
        </w:rPr>
      </w:pPr>
      <w:r w:rsidRPr="00532C65">
        <w:rPr>
          <w:rFonts w:eastAsia="Times New Roman"/>
          <w:sz w:val="20"/>
          <w:szCs w:val="20"/>
        </w:rPr>
        <w:t>Утвердить объем расходов распределения бюджетных ассигнований по непрограммным направлениям деятельности муниципального образования «Поселок Айхал» Мирнинского района Республики Саха (Якутия):</w:t>
      </w:r>
    </w:p>
    <w:p w14:paraId="174F6E89" w14:textId="77777777" w:rsidR="00616638" w:rsidRPr="00532C65" w:rsidRDefault="00616638" w:rsidP="00B76090">
      <w:pPr>
        <w:widowControl/>
        <w:numPr>
          <w:ilvl w:val="1"/>
          <w:numId w:val="28"/>
        </w:numPr>
        <w:tabs>
          <w:tab w:val="left" w:pos="0"/>
        </w:tabs>
        <w:autoSpaceDE/>
        <w:autoSpaceDN/>
        <w:adjustRightInd/>
        <w:ind w:left="0" w:firstLine="567"/>
        <w:jc w:val="both"/>
        <w:outlineLvl w:val="1"/>
        <w:rPr>
          <w:rFonts w:eastAsia="Times New Roman"/>
          <w:sz w:val="20"/>
          <w:szCs w:val="20"/>
        </w:rPr>
      </w:pPr>
      <w:r w:rsidRPr="00532C65">
        <w:rPr>
          <w:rFonts w:eastAsia="Times New Roman"/>
          <w:sz w:val="20"/>
          <w:szCs w:val="20"/>
        </w:rPr>
        <w:t xml:space="preserve">на 2022 год согласно </w:t>
      </w:r>
      <w:hyperlink r:id="rId143" w:history="1">
        <w:r w:rsidRPr="00532C65">
          <w:rPr>
            <w:rFonts w:eastAsia="Times New Roman"/>
            <w:color w:val="0000FF"/>
            <w:sz w:val="20"/>
            <w:szCs w:val="20"/>
            <w:u w:val="single"/>
          </w:rPr>
          <w:t xml:space="preserve">приложению </w:t>
        </w:r>
      </w:hyperlink>
      <w:r w:rsidRPr="00532C65">
        <w:rPr>
          <w:rFonts w:eastAsia="Times New Roman"/>
          <w:sz w:val="20"/>
          <w:szCs w:val="20"/>
        </w:rPr>
        <w:t>№3 (таблица 3.1) к настоящему решению;</w:t>
      </w:r>
    </w:p>
    <w:p w14:paraId="5D503571" w14:textId="77777777" w:rsidR="00616638" w:rsidRPr="00532C65" w:rsidRDefault="00616638" w:rsidP="00B76090">
      <w:pPr>
        <w:widowControl/>
        <w:numPr>
          <w:ilvl w:val="1"/>
          <w:numId w:val="28"/>
        </w:numPr>
        <w:tabs>
          <w:tab w:val="left" w:pos="0"/>
        </w:tabs>
        <w:autoSpaceDE/>
        <w:autoSpaceDN/>
        <w:adjustRightInd/>
        <w:ind w:left="0" w:firstLine="567"/>
        <w:jc w:val="both"/>
        <w:outlineLvl w:val="1"/>
        <w:rPr>
          <w:rFonts w:eastAsia="Times New Roman"/>
          <w:sz w:val="20"/>
          <w:szCs w:val="20"/>
        </w:rPr>
      </w:pPr>
      <w:r w:rsidRPr="00532C65">
        <w:rPr>
          <w:rFonts w:eastAsia="Times New Roman"/>
          <w:sz w:val="20"/>
          <w:szCs w:val="20"/>
        </w:rPr>
        <w:t xml:space="preserve">на плановый период 2023 и 2024 годов согласно </w:t>
      </w:r>
      <w:hyperlink r:id="rId144" w:history="1">
        <w:r w:rsidRPr="00532C65">
          <w:rPr>
            <w:rFonts w:eastAsia="Times New Roman"/>
            <w:color w:val="0000FF"/>
            <w:sz w:val="20"/>
            <w:szCs w:val="20"/>
            <w:u w:val="single"/>
          </w:rPr>
          <w:t xml:space="preserve">приложению </w:t>
        </w:r>
      </w:hyperlink>
      <w:r w:rsidRPr="00532C65">
        <w:rPr>
          <w:rFonts w:eastAsia="Times New Roman"/>
          <w:sz w:val="20"/>
          <w:szCs w:val="20"/>
        </w:rPr>
        <w:t>№3 (таблица 3.2) к настоящему решению.</w:t>
      </w:r>
    </w:p>
    <w:p w14:paraId="691F0850" w14:textId="77777777" w:rsidR="00616638" w:rsidRPr="00532C65" w:rsidRDefault="00616638" w:rsidP="00B76090">
      <w:pPr>
        <w:widowControl/>
        <w:numPr>
          <w:ilvl w:val="0"/>
          <w:numId w:val="28"/>
        </w:numPr>
        <w:tabs>
          <w:tab w:val="left" w:pos="0"/>
        </w:tabs>
        <w:autoSpaceDE/>
        <w:autoSpaceDN/>
        <w:adjustRightInd/>
        <w:ind w:left="0" w:firstLine="567"/>
        <w:jc w:val="both"/>
        <w:outlineLvl w:val="1"/>
        <w:rPr>
          <w:rFonts w:eastAsia="Times New Roman"/>
          <w:sz w:val="20"/>
          <w:szCs w:val="20"/>
        </w:rPr>
      </w:pPr>
      <w:r w:rsidRPr="00532C65">
        <w:rPr>
          <w:rFonts w:eastAsia="Times New Roman"/>
          <w:sz w:val="20"/>
          <w:szCs w:val="20"/>
        </w:rPr>
        <w:t>Утвердить 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Мирнинский район Республики Саха (Якутия):</w:t>
      </w:r>
    </w:p>
    <w:p w14:paraId="668EE437" w14:textId="77777777" w:rsidR="00616638" w:rsidRPr="00532C65" w:rsidRDefault="00616638" w:rsidP="00B76090">
      <w:pPr>
        <w:widowControl/>
        <w:numPr>
          <w:ilvl w:val="1"/>
          <w:numId w:val="28"/>
        </w:numPr>
        <w:tabs>
          <w:tab w:val="left" w:pos="0"/>
        </w:tabs>
        <w:autoSpaceDE/>
        <w:autoSpaceDN/>
        <w:adjustRightInd/>
        <w:ind w:left="0" w:firstLine="567"/>
        <w:jc w:val="both"/>
        <w:outlineLvl w:val="1"/>
        <w:rPr>
          <w:rFonts w:eastAsia="Times New Roman"/>
          <w:sz w:val="20"/>
          <w:szCs w:val="20"/>
        </w:rPr>
      </w:pPr>
      <w:r w:rsidRPr="00532C65">
        <w:rPr>
          <w:rFonts w:eastAsia="Times New Roman"/>
          <w:sz w:val="20"/>
          <w:szCs w:val="20"/>
        </w:rPr>
        <w:t xml:space="preserve">на 2022 год согласно </w:t>
      </w:r>
      <w:hyperlink r:id="rId145" w:history="1">
        <w:r w:rsidRPr="00532C65">
          <w:rPr>
            <w:rFonts w:eastAsia="Times New Roman"/>
            <w:color w:val="0000FF"/>
            <w:sz w:val="20"/>
            <w:szCs w:val="20"/>
            <w:u w:val="single"/>
          </w:rPr>
          <w:t xml:space="preserve">приложению </w:t>
        </w:r>
      </w:hyperlink>
      <w:r w:rsidRPr="00532C65">
        <w:rPr>
          <w:rFonts w:eastAsia="Times New Roman"/>
          <w:sz w:val="20"/>
          <w:szCs w:val="20"/>
        </w:rPr>
        <w:t>№4 (таблица 4.1) к настоящему решению;</w:t>
      </w:r>
    </w:p>
    <w:p w14:paraId="12D5F530" w14:textId="77777777" w:rsidR="00616638" w:rsidRPr="00532C65" w:rsidRDefault="00616638" w:rsidP="00B76090">
      <w:pPr>
        <w:widowControl/>
        <w:numPr>
          <w:ilvl w:val="1"/>
          <w:numId w:val="28"/>
        </w:numPr>
        <w:tabs>
          <w:tab w:val="left" w:pos="0"/>
        </w:tabs>
        <w:autoSpaceDE/>
        <w:autoSpaceDN/>
        <w:adjustRightInd/>
        <w:ind w:left="0" w:firstLine="567"/>
        <w:jc w:val="both"/>
        <w:outlineLvl w:val="1"/>
        <w:rPr>
          <w:rFonts w:eastAsia="Times New Roman"/>
          <w:sz w:val="20"/>
          <w:szCs w:val="20"/>
        </w:rPr>
      </w:pPr>
      <w:r w:rsidRPr="00532C65">
        <w:rPr>
          <w:rFonts w:eastAsia="Times New Roman"/>
          <w:sz w:val="20"/>
          <w:szCs w:val="20"/>
        </w:rPr>
        <w:t xml:space="preserve">на плановый период 2023 и 2024 годов согласно </w:t>
      </w:r>
      <w:hyperlink r:id="rId146" w:history="1">
        <w:r w:rsidRPr="00532C65">
          <w:rPr>
            <w:rFonts w:eastAsia="Times New Roman"/>
            <w:color w:val="0000FF"/>
            <w:sz w:val="20"/>
            <w:szCs w:val="20"/>
            <w:u w:val="single"/>
          </w:rPr>
          <w:t xml:space="preserve">приложению </w:t>
        </w:r>
      </w:hyperlink>
      <w:r w:rsidRPr="00532C65">
        <w:rPr>
          <w:rFonts w:eastAsia="Times New Roman"/>
          <w:sz w:val="20"/>
          <w:szCs w:val="20"/>
        </w:rPr>
        <w:t>№4 (таблица 4.2) к настоящему решению.</w:t>
      </w:r>
    </w:p>
    <w:p w14:paraId="352BF8CC" w14:textId="77777777" w:rsidR="00616638" w:rsidRPr="00532C65" w:rsidRDefault="00616638" w:rsidP="00B76090">
      <w:pPr>
        <w:widowControl/>
        <w:numPr>
          <w:ilvl w:val="0"/>
          <w:numId w:val="28"/>
        </w:numPr>
        <w:tabs>
          <w:tab w:val="left" w:pos="0"/>
        </w:tabs>
        <w:autoSpaceDE/>
        <w:autoSpaceDN/>
        <w:adjustRightInd/>
        <w:ind w:left="0" w:firstLine="567"/>
        <w:jc w:val="both"/>
        <w:outlineLvl w:val="1"/>
        <w:rPr>
          <w:rFonts w:eastAsia="Times New Roman"/>
          <w:sz w:val="20"/>
          <w:szCs w:val="20"/>
        </w:rPr>
      </w:pPr>
      <w:r w:rsidRPr="00532C65">
        <w:rPr>
          <w:rFonts w:eastAsia="Times New Roman"/>
          <w:sz w:val="20"/>
          <w:szCs w:val="20"/>
        </w:rPr>
        <w:t>Утвердить распределение бюджетных ассигнований бюджета муниципального образования «Поселок Айхал» Мирнинского района Республики Саха (Якутия) по разделам, подразделам, целевым статьям и видам расходов бюджетной классификации расходов в ведомственной структуре расходов:</w:t>
      </w:r>
    </w:p>
    <w:p w14:paraId="72F47316" w14:textId="77777777" w:rsidR="00616638" w:rsidRPr="00532C65" w:rsidRDefault="00616638" w:rsidP="00B76090">
      <w:pPr>
        <w:widowControl/>
        <w:numPr>
          <w:ilvl w:val="1"/>
          <w:numId w:val="28"/>
        </w:numPr>
        <w:tabs>
          <w:tab w:val="left" w:pos="0"/>
        </w:tabs>
        <w:autoSpaceDE/>
        <w:autoSpaceDN/>
        <w:adjustRightInd/>
        <w:ind w:left="0" w:firstLine="567"/>
        <w:jc w:val="both"/>
        <w:outlineLvl w:val="1"/>
        <w:rPr>
          <w:rFonts w:eastAsia="Times New Roman"/>
          <w:sz w:val="20"/>
          <w:szCs w:val="20"/>
        </w:rPr>
      </w:pPr>
      <w:r w:rsidRPr="00532C65">
        <w:rPr>
          <w:rFonts w:eastAsia="Times New Roman"/>
          <w:sz w:val="20"/>
          <w:szCs w:val="20"/>
        </w:rPr>
        <w:t xml:space="preserve">на 2022 год согласно </w:t>
      </w:r>
      <w:hyperlink r:id="rId147" w:history="1">
        <w:r w:rsidRPr="00532C65">
          <w:rPr>
            <w:rFonts w:eastAsia="Times New Roman"/>
            <w:color w:val="0000FF"/>
            <w:sz w:val="20"/>
            <w:szCs w:val="20"/>
            <w:u w:val="single"/>
          </w:rPr>
          <w:t xml:space="preserve">приложению </w:t>
        </w:r>
      </w:hyperlink>
      <w:r w:rsidRPr="00532C65">
        <w:rPr>
          <w:rFonts w:eastAsia="Times New Roman"/>
          <w:sz w:val="20"/>
          <w:szCs w:val="20"/>
        </w:rPr>
        <w:t>№ 5 (таблица 5.1) к настоящему решению</w:t>
      </w:r>
      <w:r w:rsidRPr="00532C65">
        <w:rPr>
          <w:rFonts w:eastAsia="Times New Roman"/>
          <w:i/>
          <w:sz w:val="20"/>
          <w:szCs w:val="20"/>
        </w:rPr>
        <w:t>;</w:t>
      </w:r>
    </w:p>
    <w:p w14:paraId="26F0100D" w14:textId="77777777" w:rsidR="00616638" w:rsidRPr="00532C65" w:rsidRDefault="00616638" w:rsidP="00B76090">
      <w:pPr>
        <w:widowControl/>
        <w:numPr>
          <w:ilvl w:val="1"/>
          <w:numId w:val="28"/>
        </w:numPr>
        <w:tabs>
          <w:tab w:val="left" w:pos="0"/>
        </w:tabs>
        <w:autoSpaceDE/>
        <w:autoSpaceDN/>
        <w:adjustRightInd/>
        <w:ind w:left="0" w:firstLine="567"/>
        <w:jc w:val="both"/>
        <w:outlineLvl w:val="1"/>
        <w:rPr>
          <w:rFonts w:eastAsia="Times New Roman"/>
          <w:sz w:val="20"/>
          <w:szCs w:val="20"/>
        </w:rPr>
      </w:pPr>
      <w:r w:rsidRPr="00532C65">
        <w:rPr>
          <w:rFonts w:eastAsia="Times New Roman"/>
          <w:sz w:val="20"/>
          <w:szCs w:val="20"/>
        </w:rPr>
        <w:t xml:space="preserve">на плановый период 2023 и 2024 годов согласно </w:t>
      </w:r>
      <w:hyperlink r:id="rId148" w:history="1">
        <w:r w:rsidRPr="00532C65">
          <w:rPr>
            <w:rFonts w:eastAsia="Times New Roman"/>
            <w:color w:val="0000FF"/>
            <w:sz w:val="20"/>
            <w:szCs w:val="20"/>
            <w:u w:val="single"/>
          </w:rPr>
          <w:t xml:space="preserve">приложению </w:t>
        </w:r>
      </w:hyperlink>
      <w:r w:rsidRPr="00532C65">
        <w:rPr>
          <w:rFonts w:eastAsia="Times New Roman"/>
          <w:sz w:val="20"/>
          <w:szCs w:val="20"/>
        </w:rPr>
        <w:t>№5 (таблица 5.2) к настоящему решению</w:t>
      </w:r>
      <w:r w:rsidRPr="00532C65">
        <w:rPr>
          <w:rFonts w:eastAsia="Times New Roman"/>
          <w:i/>
          <w:sz w:val="20"/>
          <w:szCs w:val="20"/>
        </w:rPr>
        <w:t>.</w:t>
      </w:r>
    </w:p>
    <w:p w14:paraId="62A47C57" w14:textId="77777777" w:rsidR="00616638" w:rsidRPr="00532C65" w:rsidRDefault="00616638" w:rsidP="00B76090">
      <w:pPr>
        <w:widowControl/>
        <w:numPr>
          <w:ilvl w:val="0"/>
          <w:numId w:val="28"/>
        </w:numPr>
        <w:tabs>
          <w:tab w:val="left" w:pos="0"/>
        </w:tabs>
        <w:autoSpaceDE/>
        <w:autoSpaceDN/>
        <w:adjustRightInd/>
        <w:ind w:left="0" w:firstLine="567"/>
        <w:jc w:val="both"/>
        <w:outlineLvl w:val="1"/>
        <w:rPr>
          <w:rFonts w:eastAsia="Times New Roman"/>
          <w:sz w:val="20"/>
          <w:szCs w:val="20"/>
        </w:rPr>
      </w:pPr>
      <w:r w:rsidRPr="00532C65">
        <w:rPr>
          <w:rFonts w:eastAsia="Times New Roman"/>
          <w:sz w:val="20"/>
          <w:szCs w:val="20"/>
        </w:rPr>
        <w:t>Утвердить объем межбюджетных трансфертов, передаваемых МО «Мирнинский район» Республики Саха (Якутия) из бюджета муниципального образования «Поселок Айхал» Мирнинский район Республики Саха (Якутия), согласно заключенным соглашениям о передаче осуществления части своих полномочий по вопросам местного значения:</w:t>
      </w:r>
    </w:p>
    <w:p w14:paraId="5B430998" w14:textId="77777777" w:rsidR="00616638" w:rsidRPr="00532C65" w:rsidRDefault="00616638" w:rsidP="00B76090">
      <w:pPr>
        <w:widowControl/>
        <w:numPr>
          <w:ilvl w:val="1"/>
          <w:numId w:val="28"/>
        </w:numPr>
        <w:tabs>
          <w:tab w:val="left" w:pos="0"/>
        </w:tabs>
        <w:autoSpaceDE/>
        <w:autoSpaceDN/>
        <w:adjustRightInd/>
        <w:ind w:left="0" w:firstLine="567"/>
        <w:jc w:val="both"/>
        <w:outlineLvl w:val="1"/>
        <w:rPr>
          <w:rFonts w:eastAsia="Times New Roman"/>
          <w:sz w:val="20"/>
          <w:szCs w:val="20"/>
        </w:rPr>
      </w:pPr>
      <w:r w:rsidRPr="00532C65">
        <w:rPr>
          <w:rFonts w:eastAsia="Times New Roman"/>
          <w:sz w:val="20"/>
          <w:szCs w:val="20"/>
        </w:rPr>
        <w:t xml:space="preserve">на 2022 год в размере </w:t>
      </w:r>
      <w:r w:rsidRPr="00532C65">
        <w:rPr>
          <w:rFonts w:eastAsia="Times New Roman"/>
          <w:b/>
          <w:sz w:val="20"/>
          <w:szCs w:val="20"/>
        </w:rPr>
        <w:t>3 757 527,22</w:t>
      </w:r>
      <w:r w:rsidRPr="00532C65">
        <w:rPr>
          <w:rFonts w:eastAsia="Times New Roman"/>
          <w:sz w:val="20"/>
          <w:szCs w:val="20"/>
        </w:rPr>
        <w:t xml:space="preserve"> </w:t>
      </w:r>
      <w:r w:rsidRPr="00532C65">
        <w:rPr>
          <w:rFonts w:eastAsia="Times New Roman"/>
          <w:b/>
          <w:sz w:val="20"/>
          <w:szCs w:val="20"/>
        </w:rPr>
        <w:t>руб.</w:t>
      </w:r>
      <w:r w:rsidRPr="00532C65">
        <w:rPr>
          <w:rFonts w:eastAsia="Times New Roman"/>
          <w:sz w:val="20"/>
          <w:szCs w:val="20"/>
        </w:rPr>
        <w:t xml:space="preserve"> согласно приложению №6 (таблица 6.1) к настоящему решению</w:t>
      </w:r>
      <w:r w:rsidRPr="00532C65">
        <w:rPr>
          <w:rFonts w:eastAsia="Times New Roman"/>
          <w:i/>
          <w:sz w:val="20"/>
          <w:szCs w:val="20"/>
        </w:rPr>
        <w:t>;</w:t>
      </w:r>
    </w:p>
    <w:p w14:paraId="35D3ECF4" w14:textId="77777777" w:rsidR="00616638" w:rsidRPr="00532C65" w:rsidRDefault="00616638" w:rsidP="00B76090">
      <w:pPr>
        <w:widowControl/>
        <w:numPr>
          <w:ilvl w:val="1"/>
          <w:numId w:val="28"/>
        </w:numPr>
        <w:tabs>
          <w:tab w:val="left" w:pos="0"/>
        </w:tabs>
        <w:autoSpaceDE/>
        <w:autoSpaceDN/>
        <w:adjustRightInd/>
        <w:ind w:left="0" w:firstLine="567"/>
        <w:jc w:val="both"/>
        <w:outlineLvl w:val="1"/>
        <w:rPr>
          <w:rFonts w:eastAsia="Times New Roman"/>
          <w:sz w:val="20"/>
          <w:szCs w:val="20"/>
        </w:rPr>
      </w:pPr>
      <w:r w:rsidRPr="00532C65">
        <w:rPr>
          <w:rFonts w:eastAsia="Times New Roman"/>
          <w:sz w:val="20"/>
          <w:szCs w:val="20"/>
        </w:rPr>
        <w:t xml:space="preserve">на плановый период 2023 и 2024 годов в размере </w:t>
      </w:r>
      <w:r w:rsidRPr="00532C65">
        <w:rPr>
          <w:rFonts w:eastAsia="Times New Roman"/>
          <w:b/>
          <w:sz w:val="20"/>
          <w:szCs w:val="20"/>
        </w:rPr>
        <w:t>3 757 527,22 руб</w:t>
      </w:r>
      <w:r w:rsidRPr="00532C65">
        <w:rPr>
          <w:rFonts w:eastAsia="Times New Roman"/>
          <w:sz w:val="20"/>
          <w:szCs w:val="20"/>
        </w:rPr>
        <w:t xml:space="preserve">. на 2023 год, в размере </w:t>
      </w:r>
      <w:r w:rsidRPr="00532C65">
        <w:rPr>
          <w:rFonts w:eastAsia="Times New Roman"/>
          <w:b/>
          <w:sz w:val="20"/>
          <w:szCs w:val="20"/>
        </w:rPr>
        <w:t>3 757 527,22 руб.</w:t>
      </w:r>
      <w:r w:rsidRPr="00532C65">
        <w:rPr>
          <w:rFonts w:eastAsia="Times New Roman"/>
          <w:sz w:val="20"/>
          <w:szCs w:val="20"/>
        </w:rPr>
        <w:t xml:space="preserve"> на 2024 год согласно </w:t>
      </w:r>
      <w:hyperlink r:id="rId149" w:history="1">
        <w:r w:rsidRPr="00532C65">
          <w:rPr>
            <w:rFonts w:eastAsia="Times New Roman"/>
            <w:color w:val="0000FF"/>
            <w:sz w:val="20"/>
            <w:szCs w:val="20"/>
            <w:u w:val="single"/>
          </w:rPr>
          <w:t xml:space="preserve">приложению </w:t>
        </w:r>
      </w:hyperlink>
      <w:r w:rsidRPr="00532C65">
        <w:rPr>
          <w:rFonts w:eastAsia="Times New Roman"/>
          <w:sz w:val="20"/>
          <w:szCs w:val="20"/>
        </w:rPr>
        <w:t>№6 (таблица 6.2) к настоящему решению.</w:t>
      </w:r>
    </w:p>
    <w:p w14:paraId="1E36133A" w14:textId="77777777" w:rsidR="00616638" w:rsidRPr="00532C65" w:rsidRDefault="00616638" w:rsidP="00B76090">
      <w:pPr>
        <w:widowControl/>
        <w:numPr>
          <w:ilvl w:val="0"/>
          <w:numId w:val="28"/>
        </w:numPr>
        <w:tabs>
          <w:tab w:val="left" w:pos="0"/>
        </w:tabs>
        <w:autoSpaceDE/>
        <w:autoSpaceDN/>
        <w:adjustRightInd/>
        <w:ind w:left="0" w:firstLine="567"/>
        <w:jc w:val="both"/>
        <w:outlineLvl w:val="1"/>
        <w:rPr>
          <w:rFonts w:eastAsia="Times New Roman"/>
          <w:sz w:val="20"/>
          <w:szCs w:val="20"/>
        </w:rPr>
      </w:pPr>
      <w:r w:rsidRPr="00532C65">
        <w:rPr>
          <w:rFonts w:eastAsia="Times New Roman"/>
          <w:sz w:val="20"/>
          <w:szCs w:val="20"/>
        </w:rPr>
        <w:t>Утвердить объем межбюджетных трансфертов, передаваемых из федерального бюджета и государственного бюджета Республики Саха (Якутия), из бюджета МО "Мирнинский район" Республики Саха (Якутия) бюджету МО "Поселок Айхал":</w:t>
      </w:r>
    </w:p>
    <w:p w14:paraId="1B8C4F98" w14:textId="77777777" w:rsidR="00616638" w:rsidRPr="00532C65" w:rsidRDefault="00616638" w:rsidP="00B76090">
      <w:pPr>
        <w:widowControl/>
        <w:numPr>
          <w:ilvl w:val="1"/>
          <w:numId w:val="28"/>
        </w:numPr>
        <w:tabs>
          <w:tab w:val="left" w:pos="0"/>
        </w:tabs>
        <w:autoSpaceDE/>
        <w:autoSpaceDN/>
        <w:adjustRightInd/>
        <w:ind w:left="0" w:firstLine="567"/>
        <w:contextualSpacing/>
        <w:jc w:val="both"/>
        <w:outlineLvl w:val="1"/>
        <w:rPr>
          <w:rFonts w:eastAsiaTheme="minorHAnsi"/>
          <w:sz w:val="20"/>
          <w:szCs w:val="20"/>
          <w:lang w:val="x-none" w:eastAsia="x-none"/>
        </w:rPr>
      </w:pPr>
      <w:r w:rsidRPr="00532C65">
        <w:rPr>
          <w:rFonts w:eastAsiaTheme="minorHAnsi"/>
          <w:sz w:val="20"/>
          <w:szCs w:val="20"/>
          <w:lang w:val="x-none" w:eastAsia="x-none"/>
        </w:rPr>
        <w:t>на 2022 год согласно приложению №7 (таблица 7.1) к настоящему решению;</w:t>
      </w:r>
    </w:p>
    <w:p w14:paraId="70D6448C" w14:textId="77777777" w:rsidR="00616638" w:rsidRPr="00532C65" w:rsidRDefault="00616638" w:rsidP="00B76090">
      <w:pPr>
        <w:widowControl/>
        <w:numPr>
          <w:ilvl w:val="1"/>
          <w:numId w:val="28"/>
        </w:numPr>
        <w:tabs>
          <w:tab w:val="left" w:pos="0"/>
        </w:tabs>
        <w:autoSpaceDE/>
        <w:autoSpaceDN/>
        <w:adjustRightInd/>
        <w:ind w:left="0" w:firstLine="567"/>
        <w:contextualSpacing/>
        <w:jc w:val="both"/>
        <w:outlineLvl w:val="1"/>
        <w:rPr>
          <w:rFonts w:eastAsiaTheme="minorHAnsi"/>
          <w:sz w:val="20"/>
          <w:szCs w:val="20"/>
          <w:lang w:val="x-none" w:eastAsia="x-none"/>
        </w:rPr>
      </w:pPr>
      <w:r w:rsidRPr="00532C65">
        <w:rPr>
          <w:rFonts w:eastAsiaTheme="minorHAnsi"/>
          <w:sz w:val="20"/>
          <w:szCs w:val="20"/>
          <w:lang w:val="x-none" w:eastAsia="x-none"/>
        </w:rPr>
        <w:t>на плановый период 2023 и 2024 годов согласно приложению №7 (таблица 7.2) к настоящему решению.</w:t>
      </w:r>
    </w:p>
    <w:p w14:paraId="67108FE4" w14:textId="77777777" w:rsidR="00616638" w:rsidRPr="00532C65" w:rsidRDefault="00616638" w:rsidP="00B76090">
      <w:pPr>
        <w:widowControl/>
        <w:numPr>
          <w:ilvl w:val="0"/>
          <w:numId w:val="28"/>
        </w:numPr>
        <w:tabs>
          <w:tab w:val="left" w:pos="0"/>
        </w:tabs>
        <w:autoSpaceDE/>
        <w:autoSpaceDN/>
        <w:adjustRightInd/>
        <w:ind w:left="0" w:firstLine="567"/>
        <w:jc w:val="both"/>
        <w:outlineLvl w:val="1"/>
        <w:rPr>
          <w:rFonts w:eastAsia="Times New Roman"/>
          <w:sz w:val="20"/>
          <w:szCs w:val="20"/>
        </w:rPr>
      </w:pPr>
      <w:r w:rsidRPr="00532C65">
        <w:rPr>
          <w:rFonts w:eastAsia="Times New Roman"/>
          <w:sz w:val="20"/>
          <w:szCs w:val="20"/>
        </w:rPr>
        <w:t>Утвердить 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w:t>
      </w:r>
    </w:p>
    <w:p w14:paraId="016D005D" w14:textId="77777777" w:rsidR="00616638" w:rsidRPr="00532C65" w:rsidRDefault="00616638" w:rsidP="00B76090">
      <w:pPr>
        <w:widowControl/>
        <w:numPr>
          <w:ilvl w:val="1"/>
          <w:numId w:val="28"/>
        </w:numPr>
        <w:tabs>
          <w:tab w:val="left" w:pos="0"/>
        </w:tabs>
        <w:autoSpaceDE/>
        <w:autoSpaceDN/>
        <w:adjustRightInd/>
        <w:ind w:left="0" w:firstLine="567"/>
        <w:jc w:val="both"/>
        <w:outlineLvl w:val="1"/>
        <w:rPr>
          <w:rFonts w:eastAsia="Times New Roman"/>
          <w:sz w:val="20"/>
          <w:szCs w:val="20"/>
        </w:rPr>
      </w:pPr>
      <w:r w:rsidRPr="00532C65">
        <w:rPr>
          <w:rFonts w:eastAsia="Times New Roman"/>
          <w:sz w:val="20"/>
          <w:szCs w:val="20"/>
        </w:rPr>
        <w:t>на 2022 год согласно приложению № 8 (таблица 8.1) к настоящему решению</w:t>
      </w:r>
      <w:r w:rsidRPr="00532C65">
        <w:rPr>
          <w:rFonts w:eastAsia="Times New Roman"/>
          <w:i/>
          <w:sz w:val="20"/>
          <w:szCs w:val="20"/>
        </w:rPr>
        <w:t>;</w:t>
      </w:r>
    </w:p>
    <w:p w14:paraId="4DB39DCA" w14:textId="77777777" w:rsidR="00616638" w:rsidRPr="00532C65" w:rsidRDefault="00616638" w:rsidP="00B76090">
      <w:pPr>
        <w:widowControl/>
        <w:numPr>
          <w:ilvl w:val="1"/>
          <w:numId w:val="28"/>
        </w:numPr>
        <w:tabs>
          <w:tab w:val="left" w:pos="0"/>
        </w:tabs>
        <w:autoSpaceDE/>
        <w:autoSpaceDN/>
        <w:adjustRightInd/>
        <w:ind w:left="0" w:firstLine="567"/>
        <w:jc w:val="both"/>
        <w:outlineLvl w:val="1"/>
        <w:rPr>
          <w:rFonts w:eastAsia="Times New Roman"/>
          <w:sz w:val="20"/>
          <w:szCs w:val="20"/>
        </w:rPr>
      </w:pPr>
      <w:r w:rsidRPr="00532C65">
        <w:rPr>
          <w:rFonts w:eastAsia="Times New Roman"/>
          <w:sz w:val="20"/>
          <w:szCs w:val="20"/>
        </w:rPr>
        <w:t>на плановый период 2023 и 2024 годов согласно приложению № 8 (таблица 8.2) к настоящему решению</w:t>
      </w:r>
      <w:r w:rsidRPr="00532C65">
        <w:rPr>
          <w:rFonts w:eastAsia="Times New Roman"/>
          <w:i/>
          <w:sz w:val="20"/>
          <w:szCs w:val="20"/>
        </w:rPr>
        <w:t>.</w:t>
      </w:r>
    </w:p>
    <w:p w14:paraId="7EB93C73" w14:textId="77777777" w:rsidR="00616638" w:rsidRPr="00532C65" w:rsidRDefault="00616638" w:rsidP="00B76090">
      <w:pPr>
        <w:widowControl/>
        <w:numPr>
          <w:ilvl w:val="0"/>
          <w:numId w:val="28"/>
        </w:numPr>
        <w:tabs>
          <w:tab w:val="left" w:pos="0"/>
          <w:tab w:val="left" w:pos="1134"/>
        </w:tabs>
        <w:autoSpaceDE/>
        <w:autoSpaceDN/>
        <w:adjustRightInd/>
        <w:ind w:left="0" w:firstLine="567"/>
        <w:jc w:val="both"/>
        <w:outlineLvl w:val="1"/>
        <w:rPr>
          <w:rFonts w:eastAsia="Times New Roman"/>
          <w:sz w:val="20"/>
          <w:szCs w:val="20"/>
        </w:rPr>
      </w:pPr>
      <w:r w:rsidRPr="00532C65">
        <w:rPr>
          <w:rFonts w:eastAsia="Times New Roman"/>
          <w:sz w:val="20"/>
          <w:szCs w:val="20"/>
        </w:rPr>
        <w:t>Утвердить в пределах объема расходов, объем бюджетных ассигнований Дорожного фонда МО «Поселок Айхал» Мирнинского района Мирнинского района Республики Саха (Якутия):</w:t>
      </w:r>
    </w:p>
    <w:p w14:paraId="23510CED" w14:textId="77777777" w:rsidR="00616638" w:rsidRPr="00532C65" w:rsidRDefault="00616638" w:rsidP="00B76090">
      <w:pPr>
        <w:widowControl/>
        <w:numPr>
          <w:ilvl w:val="1"/>
          <w:numId w:val="28"/>
        </w:numPr>
        <w:tabs>
          <w:tab w:val="left" w:pos="0"/>
        </w:tabs>
        <w:autoSpaceDE/>
        <w:autoSpaceDN/>
        <w:adjustRightInd/>
        <w:ind w:left="0" w:firstLine="567"/>
        <w:jc w:val="both"/>
        <w:outlineLvl w:val="1"/>
        <w:rPr>
          <w:rFonts w:eastAsia="Times New Roman"/>
          <w:sz w:val="20"/>
          <w:szCs w:val="20"/>
        </w:rPr>
      </w:pPr>
      <w:r w:rsidRPr="00532C65">
        <w:rPr>
          <w:rFonts w:eastAsia="Times New Roman"/>
          <w:sz w:val="20"/>
          <w:szCs w:val="20"/>
        </w:rPr>
        <w:t xml:space="preserve">на 2022 год в размере </w:t>
      </w:r>
      <w:r w:rsidRPr="00532C65">
        <w:rPr>
          <w:rFonts w:eastAsia="Times New Roman"/>
          <w:b/>
          <w:sz w:val="20"/>
          <w:szCs w:val="20"/>
        </w:rPr>
        <w:t xml:space="preserve">8 697 609,60 рублей </w:t>
      </w:r>
      <w:r w:rsidRPr="00532C65">
        <w:rPr>
          <w:rFonts w:eastAsia="Times New Roman"/>
          <w:sz w:val="20"/>
          <w:szCs w:val="20"/>
        </w:rPr>
        <w:t>согласно приложению № 9 (таблица 9.1) к настоящему решению;</w:t>
      </w:r>
    </w:p>
    <w:p w14:paraId="7769B164" w14:textId="77777777" w:rsidR="00616638" w:rsidRPr="00532C65" w:rsidRDefault="00616638" w:rsidP="00B76090">
      <w:pPr>
        <w:widowControl/>
        <w:numPr>
          <w:ilvl w:val="1"/>
          <w:numId w:val="28"/>
        </w:numPr>
        <w:tabs>
          <w:tab w:val="left" w:pos="0"/>
        </w:tabs>
        <w:autoSpaceDE/>
        <w:autoSpaceDN/>
        <w:adjustRightInd/>
        <w:ind w:left="0" w:firstLine="567"/>
        <w:jc w:val="both"/>
        <w:outlineLvl w:val="1"/>
        <w:rPr>
          <w:rFonts w:eastAsia="Times New Roman"/>
          <w:sz w:val="20"/>
          <w:szCs w:val="20"/>
        </w:rPr>
      </w:pPr>
      <w:r w:rsidRPr="00532C65">
        <w:rPr>
          <w:rFonts w:eastAsia="Times New Roman"/>
          <w:sz w:val="20"/>
          <w:szCs w:val="20"/>
        </w:rPr>
        <w:t>на плановый период 2023 и 2024 годов в размере 8 826 563,61 руб. на 2023 год, в размере 9 303 662,87 руб. на 2024 год согласно приложению № 9 (таблица 9.2) к настоящему решению</w:t>
      </w:r>
      <w:r w:rsidRPr="00532C65">
        <w:rPr>
          <w:rFonts w:eastAsia="Times New Roman"/>
          <w:i/>
          <w:sz w:val="20"/>
          <w:szCs w:val="20"/>
        </w:rPr>
        <w:t>.</w:t>
      </w:r>
    </w:p>
    <w:p w14:paraId="2CC74C9B" w14:textId="77777777" w:rsidR="00616638" w:rsidRPr="00532C65" w:rsidRDefault="00616638" w:rsidP="00616638">
      <w:pPr>
        <w:widowControl/>
        <w:tabs>
          <w:tab w:val="left" w:pos="851"/>
          <w:tab w:val="left" w:pos="1134"/>
        </w:tabs>
        <w:autoSpaceDE/>
        <w:autoSpaceDN/>
        <w:ind w:firstLine="567"/>
        <w:jc w:val="both"/>
        <w:outlineLvl w:val="1"/>
        <w:rPr>
          <w:rFonts w:eastAsia="Times New Roman"/>
          <w:b/>
          <w:sz w:val="20"/>
          <w:szCs w:val="20"/>
        </w:rPr>
      </w:pPr>
      <w:r w:rsidRPr="00532C65">
        <w:rPr>
          <w:rFonts w:eastAsia="Times New Roman"/>
          <w:b/>
          <w:sz w:val="20"/>
          <w:szCs w:val="20"/>
        </w:rPr>
        <w:t>Статья 4. Субсидии юридическим лицам (за исключением субсидий муниципальным учреждениям), индивидуальным предпринимателям, физическим лицам</w:t>
      </w:r>
    </w:p>
    <w:p w14:paraId="74D292C6" w14:textId="77777777" w:rsidR="00616638" w:rsidRPr="00532C65" w:rsidRDefault="00616638" w:rsidP="00B76090">
      <w:pPr>
        <w:widowControl/>
        <w:numPr>
          <w:ilvl w:val="3"/>
          <w:numId w:val="27"/>
        </w:numPr>
        <w:tabs>
          <w:tab w:val="num" w:pos="0"/>
        </w:tabs>
        <w:autoSpaceDE/>
        <w:autoSpaceDN/>
        <w:adjustRightInd/>
        <w:ind w:left="0" w:firstLine="567"/>
        <w:jc w:val="both"/>
        <w:outlineLvl w:val="1"/>
        <w:rPr>
          <w:rFonts w:eastAsia="Times New Roman"/>
          <w:sz w:val="20"/>
          <w:szCs w:val="20"/>
        </w:rPr>
      </w:pPr>
      <w:r w:rsidRPr="00532C65">
        <w:rPr>
          <w:rFonts w:eastAsia="Times New Roman"/>
          <w:sz w:val="20"/>
          <w:szCs w:val="20"/>
        </w:rPr>
        <w:t xml:space="preserve">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могут предоставляться в рамках выделенных лимитов в целях возмещения </w:t>
      </w:r>
      <w:r w:rsidRPr="00532C65">
        <w:rPr>
          <w:rFonts w:eastAsia="Times New Roman"/>
          <w:sz w:val="20"/>
          <w:szCs w:val="20"/>
        </w:rPr>
        <w:lastRenderedPageBreak/>
        <w:t>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в следующих случаях:</w:t>
      </w:r>
    </w:p>
    <w:p w14:paraId="4D55A62C" w14:textId="77777777" w:rsidR="00616638" w:rsidRPr="00532C65" w:rsidRDefault="00616638" w:rsidP="00616638">
      <w:pPr>
        <w:widowControl/>
        <w:tabs>
          <w:tab w:val="left" w:pos="960"/>
          <w:tab w:val="left" w:pos="1134"/>
        </w:tabs>
        <w:autoSpaceDE/>
        <w:autoSpaceDN/>
        <w:adjustRightInd/>
        <w:ind w:firstLine="567"/>
        <w:rPr>
          <w:rFonts w:eastAsiaTheme="minorHAnsi"/>
          <w:color w:val="000000"/>
          <w:sz w:val="20"/>
          <w:szCs w:val="20"/>
          <w:lang w:val="x-none" w:eastAsia="x-none"/>
        </w:rPr>
      </w:pPr>
      <w:r w:rsidRPr="00532C65">
        <w:rPr>
          <w:rFonts w:eastAsiaTheme="minorHAnsi"/>
          <w:color w:val="000000"/>
          <w:sz w:val="20"/>
          <w:szCs w:val="20"/>
          <w:lang w:val="x-none" w:eastAsia="x-none"/>
        </w:rPr>
        <w:t>- реализации мероприятий, направленных на поддержку предпринимательства в рамках муниципальной программы «Развитие и поддержка малого и среднего предпринимательства МО «Поселок Айхал» Мирнинского района Республики Саха (Якутия) на 2022-2026 годы».</w:t>
      </w:r>
    </w:p>
    <w:p w14:paraId="69D4C3B8" w14:textId="77777777" w:rsidR="00616638" w:rsidRPr="00532C65" w:rsidRDefault="00616638" w:rsidP="00B76090">
      <w:pPr>
        <w:widowControl/>
        <w:numPr>
          <w:ilvl w:val="3"/>
          <w:numId w:val="27"/>
        </w:numPr>
        <w:tabs>
          <w:tab w:val="left" w:pos="0"/>
          <w:tab w:val="num" w:pos="142"/>
          <w:tab w:val="left" w:pos="567"/>
          <w:tab w:val="left" w:pos="709"/>
        </w:tabs>
        <w:autoSpaceDE/>
        <w:autoSpaceDN/>
        <w:adjustRightInd/>
        <w:ind w:left="0" w:firstLine="567"/>
        <w:contextualSpacing/>
        <w:jc w:val="both"/>
        <w:rPr>
          <w:rFonts w:eastAsiaTheme="minorHAnsi"/>
          <w:sz w:val="20"/>
          <w:szCs w:val="20"/>
          <w:lang w:val="x-none" w:eastAsia="x-none"/>
        </w:rPr>
      </w:pPr>
      <w:r w:rsidRPr="00532C65">
        <w:rPr>
          <w:rFonts w:eastAsiaTheme="minorHAnsi"/>
          <w:sz w:val="20"/>
          <w:szCs w:val="20"/>
          <w:lang w:val="x-none" w:eastAsia="x-none"/>
        </w:rPr>
        <w:t xml:space="preserve">Субсидии, указанные в </w:t>
      </w:r>
      <w:hyperlink r:id="rId150" w:anchor="P2" w:history="1">
        <w:r w:rsidRPr="00532C65">
          <w:rPr>
            <w:rFonts w:eastAsiaTheme="minorHAnsi"/>
            <w:color w:val="0000FF"/>
            <w:sz w:val="20"/>
            <w:szCs w:val="20"/>
            <w:u w:val="single"/>
            <w:lang w:val="x-none" w:eastAsia="x-none"/>
          </w:rPr>
          <w:t>части 1</w:t>
        </w:r>
      </w:hyperlink>
      <w:r w:rsidRPr="00532C65">
        <w:rPr>
          <w:rFonts w:eastAsiaTheme="minorHAnsi"/>
          <w:sz w:val="20"/>
          <w:szCs w:val="20"/>
          <w:lang w:val="x-none" w:eastAsia="x-none"/>
        </w:rPr>
        <w:t xml:space="preserve"> настоящей статьи, предоставляются из бюджета МО «Поселок Айхал» Мирнинского района Республики Саха (Якутия) в соответствии с нормативными правовыми актами Администрации МО «Поселок Айхал» Мирнинского района РС (Я), которые должны определять:</w:t>
      </w:r>
    </w:p>
    <w:p w14:paraId="22654C9A" w14:textId="77777777" w:rsidR="00616638" w:rsidRPr="00532C65" w:rsidRDefault="00616638" w:rsidP="00B76090">
      <w:pPr>
        <w:widowControl/>
        <w:numPr>
          <w:ilvl w:val="0"/>
          <w:numId w:val="29"/>
        </w:numPr>
        <w:tabs>
          <w:tab w:val="left" w:pos="0"/>
          <w:tab w:val="num" w:pos="142"/>
          <w:tab w:val="left" w:pos="567"/>
          <w:tab w:val="left" w:pos="851"/>
        </w:tabs>
        <w:autoSpaceDE/>
        <w:autoSpaceDN/>
        <w:adjustRightInd/>
        <w:ind w:left="0" w:firstLine="567"/>
        <w:contextualSpacing/>
        <w:jc w:val="both"/>
        <w:rPr>
          <w:rFonts w:eastAsiaTheme="minorHAnsi"/>
          <w:sz w:val="20"/>
          <w:szCs w:val="20"/>
          <w:lang w:val="x-none" w:eastAsia="x-none"/>
        </w:rPr>
      </w:pPr>
      <w:r w:rsidRPr="00532C65">
        <w:rPr>
          <w:rFonts w:eastAsiaTheme="minorHAnsi"/>
          <w:sz w:val="20"/>
          <w:szCs w:val="20"/>
          <w:lang w:val="x-none" w:eastAsia="x-none"/>
        </w:rPr>
        <w:t>категории и (или) критерии отбора юридических лиц, имеющих право на получение субсидий;</w:t>
      </w:r>
    </w:p>
    <w:p w14:paraId="233872DC" w14:textId="77777777" w:rsidR="00616638" w:rsidRPr="00532C65" w:rsidRDefault="00616638" w:rsidP="00B76090">
      <w:pPr>
        <w:widowControl/>
        <w:numPr>
          <w:ilvl w:val="0"/>
          <w:numId w:val="29"/>
        </w:numPr>
        <w:tabs>
          <w:tab w:val="left" w:pos="0"/>
          <w:tab w:val="num" w:pos="142"/>
          <w:tab w:val="left" w:pos="567"/>
          <w:tab w:val="left" w:pos="851"/>
        </w:tabs>
        <w:autoSpaceDE/>
        <w:autoSpaceDN/>
        <w:adjustRightInd/>
        <w:ind w:left="0" w:firstLine="567"/>
        <w:contextualSpacing/>
        <w:jc w:val="both"/>
        <w:rPr>
          <w:rFonts w:eastAsiaTheme="minorHAnsi"/>
          <w:sz w:val="20"/>
          <w:szCs w:val="20"/>
          <w:lang w:val="x-none" w:eastAsia="x-none"/>
        </w:rPr>
      </w:pPr>
      <w:r w:rsidRPr="00532C65">
        <w:rPr>
          <w:rFonts w:eastAsiaTheme="minorHAnsi"/>
          <w:sz w:val="20"/>
          <w:szCs w:val="20"/>
          <w:lang w:val="x-none" w:eastAsia="x-none"/>
        </w:rPr>
        <w:t>цели, условия и порядок предоставления субсидий;</w:t>
      </w:r>
    </w:p>
    <w:p w14:paraId="479B1D44" w14:textId="77777777" w:rsidR="00616638" w:rsidRPr="00532C65" w:rsidRDefault="00616638" w:rsidP="00B76090">
      <w:pPr>
        <w:widowControl/>
        <w:numPr>
          <w:ilvl w:val="0"/>
          <w:numId w:val="29"/>
        </w:numPr>
        <w:tabs>
          <w:tab w:val="left" w:pos="0"/>
          <w:tab w:val="num" w:pos="142"/>
          <w:tab w:val="left" w:pos="567"/>
          <w:tab w:val="left" w:pos="851"/>
        </w:tabs>
        <w:autoSpaceDE/>
        <w:autoSpaceDN/>
        <w:adjustRightInd/>
        <w:ind w:left="0" w:firstLine="567"/>
        <w:contextualSpacing/>
        <w:jc w:val="both"/>
        <w:rPr>
          <w:rFonts w:eastAsiaTheme="minorHAnsi"/>
          <w:sz w:val="20"/>
          <w:szCs w:val="20"/>
          <w:lang w:val="x-none" w:eastAsia="x-none"/>
        </w:rPr>
      </w:pPr>
      <w:r w:rsidRPr="00532C65">
        <w:rPr>
          <w:rFonts w:eastAsiaTheme="minorHAnsi"/>
          <w:sz w:val="20"/>
          <w:szCs w:val="20"/>
          <w:lang w:val="x-none" w:eastAsia="x-none"/>
        </w:rPr>
        <w:t>порядок возврата субсидий в случае нарушений условий, установленных при их предоставлении;</w:t>
      </w:r>
    </w:p>
    <w:p w14:paraId="24BE8E26" w14:textId="77777777" w:rsidR="00616638" w:rsidRPr="00532C65" w:rsidRDefault="00616638" w:rsidP="00B76090">
      <w:pPr>
        <w:widowControl/>
        <w:numPr>
          <w:ilvl w:val="0"/>
          <w:numId w:val="29"/>
        </w:numPr>
        <w:tabs>
          <w:tab w:val="left" w:pos="0"/>
          <w:tab w:val="num" w:pos="142"/>
          <w:tab w:val="left" w:pos="567"/>
          <w:tab w:val="left" w:pos="851"/>
        </w:tabs>
        <w:autoSpaceDE/>
        <w:autoSpaceDN/>
        <w:adjustRightInd/>
        <w:ind w:left="0" w:firstLine="567"/>
        <w:contextualSpacing/>
        <w:jc w:val="both"/>
        <w:rPr>
          <w:rFonts w:eastAsiaTheme="minorHAnsi"/>
          <w:sz w:val="20"/>
          <w:szCs w:val="20"/>
          <w:lang w:val="x-none" w:eastAsia="x-none"/>
        </w:rPr>
      </w:pPr>
      <w:r w:rsidRPr="00532C65">
        <w:rPr>
          <w:rFonts w:eastAsiaTheme="minorHAnsi"/>
          <w:sz w:val="20"/>
          <w:szCs w:val="20"/>
          <w:lang w:val="x-none" w:eastAsia="x-none"/>
        </w:rPr>
        <w:t>порядок возврата в текущем финансовом году получателями субсидий остатков субсидий, не использованных в отчетном финансовом году, в случаях, предусмотренных Соглашением о предоставлении субсидий;</w:t>
      </w:r>
    </w:p>
    <w:p w14:paraId="3D60167B" w14:textId="77777777" w:rsidR="00616638" w:rsidRPr="00532C65" w:rsidRDefault="00616638" w:rsidP="00B76090">
      <w:pPr>
        <w:widowControl/>
        <w:numPr>
          <w:ilvl w:val="0"/>
          <w:numId w:val="29"/>
        </w:numPr>
        <w:tabs>
          <w:tab w:val="left" w:pos="0"/>
          <w:tab w:val="num" w:pos="142"/>
          <w:tab w:val="left" w:pos="567"/>
          <w:tab w:val="left" w:pos="851"/>
        </w:tabs>
        <w:autoSpaceDE/>
        <w:autoSpaceDN/>
        <w:adjustRightInd/>
        <w:ind w:left="0" w:firstLine="567"/>
        <w:contextualSpacing/>
        <w:jc w:val="both"/>
        <w:rPr>
          <w:rFonts w:eastAsiaTheme="minorHAnsi"/>
          <w:sz w:val="20"/>
          <w:szCs w:val="20"/>
          <w:lang w:val="x-none" w:eastAsia="x-none"/>
        </w:rPr>
      </w:pPr>
      <w:r w:rsidRPr="00532C65">
        <w:rPr>
          <w:rFonts w:eastAsiaTheme="minorHAnsi"/>
          <w:sz w:val="20"/>
          <w:szCs w:val="20"/>
          <w:lang w:val="x-none" w:eastAsia="x-none"/>
        </w:rPr>
        <w:t>положения об обязательной проверке главным распорядителем (распорядителем) бюджетных средств, предоставляющим субсидию, органом муниципального финансового контроля соблюдения условий, целей и порядка предоставления субсидий их получателями.</w:t>
      </w:r>
    </w:p>
    <w:p w14:paraId="2A4B3BE2" w14:textId="77777777" w:rsidR="00616638" w:rsidRPr="00532C65" w:rsidRDefault="00616638" w:rsidP="00B76090">
      <w:pPr>
        <w:widowControl/>
        <w:numPr>
          <w:ilvl w:val="3"/>
          <w:numId w:val="27"/>
        </w:numPr>
        <w:tabs>
          <w:tab w:val="num" w:pos="-284"/>
          <w:tab w:val="num" w:pos="0"/>
        </w:tabs>
        <w:autoSpaceDE/>
        <w:autoSpaceDN/>
        <w:adjustRightInd/>
        <w:ind w:left="0" w:firstLine="710"/>
        <w:jc w:val="both"/>
        <w:rPr>
          <w:rFonts w:eastAsia="Calibri"/>
          <w:sz w:val="20"/>
          <w:szCs w:val="20"/>
          <w:lang w:eastAsia="en-US"/>
        </w:rPr>
      </w:pPr>
      <w:r w:rsidRPr="00532C65">
        <w:rPr>
          <w:rFonts w:eastAsia="Calibri"/>
          <w:sz w:val="20"/>
          <w:szCs w:val="20"/>
          <w:lang w:eastAsia="en-US"/>
        </w:rPr>
        <w:t xml:space="preserve">При предоставлении субсидий, указанных в </w:t>
      </w:r>
      <w:hyperlink r:id="rId151" w:anchor="P2" w:history="1">
        <w:r w:rsidRPr="00532C65">
          <w:rPr>
            <w:rFonts w:eastAsia="Calibri"/>
            <w:color w:val="0000FF"/>
            <w:sz w:val="20"/>
            <w:szCs w:val="20"/>
            <w:u w:val="single"/>
            <w:lang w:eastAsia="en-US"/>
          </w:rPr>
          <w:t>части 1</w:t>
        </w:r>
      </w:hyperlink>
      <w:r w:rsidRPr="00532C65">
        <w:rPr>
          <w:rFonts w:eastAsia="Calibri"/>
          <w:sz w:val="20"/>
          <w:szCs w:val="20"/>
          <w:lang w:eastAsia="en-US"/>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14:paraId="234526B8" w14:textId="77777777" w:rsidR="00616638" w:rsidRPr="00532C65" w:rsidRDefault="00616638" w:rsidP="00616638">
      <w:pPr>
        <w:widowControl/>
        <w:tabs>
          <w:tab w:val="left" w:pos="567"/>
          <w:tab w:val="left" w:pos="709"/>
          <w:tab w:val="left" w:pos="1134"/>
        </w:tabs>
        <w:autoSpaceDE/>
        <w:autoSpaceDN/>
        <w:adjustRightInd/>
        <w:ind w:firstLine="851"/>
        <w:rPr>
          <w:rFonts w:eastAsiaTheme="minorHAnsi"/>
          <w:b/>
          <w:sz w:val="20"/>
          <w:szCs w:val="20"/>
          <w:lang w:val="x-none" w:eastAsia="x-none"/>
        </w:rPr>
      </w:pPr>
      <w:r w:rsidRPr="00532C65">
        <w:rPr>
          <w:rFonts w:eastAsiaTheme="minorHAnsi"/>
          <w:b/>
          <w:sz w:val="20"/>
          <w:szCs w:val="20"/>
          <w:lang w:val="x-none" w:eastAsia="x-none"/>
        </w:rPr>
        <w:t>Статья 5. Субсидии некоммерческим организациям, не являющимся муниципальными учреждениями</w:t>
      </w:r>
    </w:p>
    <w:p w14:paraId="2EEB1D9D" w14:textId="77777777" w:rsidR="00616638" w:rsidRPr="00532C65" w:rsidRDefault="00616638" w:rsidP="00616638">
      <w:pPr>
        <w:widowControl/>
        <w:tabs>
          <w:tab w:val="left" w:pos="0"/>
        </w:tabs>
        <w:autoSpaceDE/>
        <w:autoSpaceDN/>
        <w:adjustRightInd/>
        <w:ind w:firstLine="567"/>
        <w:jc w:val="both"/>
        <w:rPr>
          <w:rFonts w:eastAsia="Times New Roman"/>
          <w:sz w:val="20"/>
          <w:szCs w:val="20"/>
        </w:rPr>
      </w:pPr>
      <w:r w:rsidRPr="00532C65">
        <w:rPr>
          <w:rFonts w:eastAsia="Times New Roman"/>
          <w:sz w:val="20"/>
          <w:szCs w:val="20"/>
        </w:rPr>
        <w:t>1</w:t>
      </w:r>
      <w:r w:rsidRPr="00532C65">
        <w:rPr>
          <w:rFonts w:eastAsia="Times New Roman"/>
          <w:b/>
          <w:sz w:val="20"/>
          <w:szCs w:val="20"/>
        </w:rPr>
        <w:t>.</w:t>
      </w:r>
      <w:r w:rsidRPr="00532C65">
        <w:rPr>
          <w:rFonts w:eastAsia="Times New Roman"/>
          <w:b/>
          <w:sz w:val="20"/>
          <w:szCs w:val="20"/>
        </w:rPr>
        <w:tab/>
      </w:r>
      <w:r w:rsidRPr="00532C65">
        <w:rPr>
          <w:rFonts w:eastAsia="Times New Roman"/>
          <w:sz w:val="20"/>
          <w:szCs w:val="20"/>
        </w:rPr>
        <w:t>Субсидии некоммерческим организациям, не являющимся муниципальными учреждениями, могут предоставляться в рамках выделенных лимитов по муниципальным программам в случаях:</w:t>
      </w:r>
    </w:p>
    <w:p w14:paraId="0CDBCF6E" w14:textId="77777777" w:rsidR="00616638" w:rsidRPr="00532C65" w:rsidRDefault="00616638" w:rsidP="00616638">
      <w:pPr>
        <w:widowControl/>
        <w:tabs>
          <w:tab w:val="left" w:pos="1134"/>
        </w:tabs>
        <w:ind w:firstLine="567"/>
        <w:jc w:val="both"/>
        <w:rPr>
          <w:rFonts w:eastAsia="Calibri"/>
          <w:sz w:val="20"/>
          <w:szCs w:val="20"/>
          <w:lang w:eastAsia="en-US"/>
        </w:rPr>
      </w:pPr>
      <w:r w:rsidRPr="00532C65">
        <w:rPr>
          <w:rFonts w:eastAsia="Calibri"/>
          <w:sz w:val="20"/>
          <w:szCs w:val="20"/>
          <w:lang w:eastAsia="en-US"/>
        </w:rPr>
        <w:t>1)</w:t>
      </w:r>
      <w:r w:rsidRPr="00532C65">
        <w:rPr>
          <w:rFonts w:eastAsia="Calibri"/>
          <w:sz w:val="20"/>
          <w:szCs w:val="20"/>
          <w:lang w:eastAsia="en-US"/>
        </w:rPr>
        <w:tab/>
        <w:t>социального обслуживания, социальной поддержки и защиты граждан;</w:t>
      </w:r>
    </w:p>
    <w:p w14:paraId="67B155B2" w14:textId="77777777" w:rsidR="00616638" w:rsidRPr="00532C65" w:rsidRDefault="00616638" w:rsidP="00B76090">
      <w:pPr>
        <w:widowControl/>
        <w:numPr>
          <w:ilvl w:val="1"/>
          <w:numId w:val="27"/>
        </w:numPr>
        <w:tabs>
          <w:tab w:val="left" w:pos="1134"/>
        </w:tabs>
        <w:autoSpaceDE/>
        <w:autoSpaceDN/>
        <w:adjustRightInd/>
        <w:ind w:left="0" w:firstLine="567"/>
        <w:jc w:val="both"/>
        <w:rPr>
          <w:rFonts w:eastAsia="Calibri"/>
          <w:sz w:val="20"/>
          <w:szCs w:val="20"/>
          <w:lang w:eastAsia="en-US"/>
        </w:rPr>
      </w:pPr>
      <w:r w:rsidRPr="00532C65">
        <w:rPr>
          <w:rFonts w:eastAsia="Calibri"/>
          <w:sz w:val="20"/>
          <w:szCs w:val="20"/>
          <w:lang w:eastAsia="en-US"/>
        </w:rPr>
        <w:t>подготовки населения к преодолению последствий стихийных бедствий, экологических, техногенных или иных катастроф, к предотвращению несчастных случаев;</w:t>
      </w:r>
    </w:p>
    <w:p w14:paraId="19318A59" w14:textId="77777777" w:rsidR="00616638" w:rsidRPr="00532C65" w:rsidRDefault="00616638" w:rsidP="00B76090">
      <w:pPr>
        <w:widowControl/>
        <w:numPr>
          <w:ilvl w:val="1"/>
          <w:numId w:val="27"/>
        </w:numPr>
        <w:tabs>
          <w:tab w:val="left" w:pos="1134"/>
        </w:tabs>
        <w:autoSpaceDE/>
        <w:autoSpaceDN/>
        <w:adjustRightInd/>
        <w:ind w:left="0" w:firstLine="567"/>
        <w:jc w:val="both"/>
        <w:rPr>
          <w:rFonts w:eastAsia="Calibri"/>
          <w:sz w:val="20"/>
          <w:szCs w:val="20"/>
          <w:lang w:eastAsia="en-US"/>
        </w:rPr>
      </w:pPr>
      <w:r w:rsidRPr="00532C65">
        <w:rPr>
          <w:rFonts w:eastAsia="Calibri"/>
          <w:sz w:val="20"/>
          <w:szCs w:val="20"/>
          <w:lang w:eastAsia="en-US"/>
        </w:rPr>
        <w:t>оказания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1C953567" w14:textId="77777777" w:rsidR="00616638" w:rsidRPr="00532C65" w:rsidRDefault="00616638" w:rsidP="00B76090">
      <w:pPr>
        <w:widowControl/>
        <w:numPr>
          <w:ilvl w:val="1"/>
          <w:numId w:val="27"/>
        </w:numPr>
        <w:tabs>
          <w:tab w:val="left" w:pos="1134"/>
        </w:tabs>
        <w:autoSpaceDE/>
        <w:autoSpaceDN/>
        <w:adjustRightInd/>
        <w:ind w:left="0" w:firstLine="567"/>
        <w:jc w:val="both"/>
        <w:rPr>
          <w:rFonts w:eastAsia="Calibri"/>
          <w:sz w:val="20"/>
          <w:szCs w:val="20"/>
          <w:lang w:eastAsia="en-US"/>
        </w:rPr>
      </w:pPr>
      <w:r w:rsidRPr="00532C65">
        <w:rPr>
          <w:rFonts w:eastAsia="Calibri"/>
          <w:sz w:val="20"/>
          <w:szCs w:val="20"/>
          <w:lang w:eastAsia="en-US"/>
        </w:rPr>
        <w:t>охраны окружающей среды и защиты животных;</w:t>
      </w:r>
    </w:p>
    <w:p w14:paraId="232E6552" w14:textId="77777777" w:rsidR="00616638" w:rsidRPr="00532C65" w:rsidRDefault="00616638" w:rsidP="00B76090">
      <w:pPr>
        <w:widowControl/>
        <w:numPr>
          <w:ilvl w:val="1"/>
          <w:numId w:val="27"/>
        </w:numPr>
        <w:tabs>
          <w:tab w:val="left" w:pos="1134"/>
        </w:tabs>
        <w:autoSpaceDE/>
        <w:autoSpaceDN/>
        <w:adjustRightInd/>
        <w:ind w:left="0" w:firstLine="851"/>
        <w:jc w:val="both"/>
        <w:rPr>
          <w:rFonts w:eastAsia="Calibri"/>
          <w:sz w:val="20"/>
          <w:szCs w:val="20"/>
          <w:lang w:eastAsia="en-US"/>
        </w:rPr>
      </w:pPr>
      <w:r w:rsidRPr="00532C65">
        <w:rPr>
          <w:rFonts w:eastAsia="Calibri"/>
          <w:sz w:val="20"/>
          <w:szCs w:val="20"/>
          <w:lang w:eastAsia="en-US"/>
        </w:rPr>
        <w:t>охраны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45F1B768" w14:textId="77777777" w:rsidR="00616638" w:rsidRPr="00532C65" w:rsidRDefault="00616638" w:rsidP="00B76090">
      <w:pPr>
        <w:widowControl/>
        <w:numPr>
          <w:ilvl w:val="1"/>
          <w:numId w:val="27"/>
        </w:numPr>
        <w:tabs>
          <w:tab w:val="left" w:pos="1134"/>
        </w:tabs>
        <w:autoSpaceDE/>
        <w:autoSpaceDN/>
        <w:adjustRightInd/>
        <w:ind w:left="0" w:firstLine="851"/>
        <w:jc w:val="both"/>
        <w:rPr>
          <w:rFonts w:eastAsia="Calibri"/>
          <w:sz w:val="20"/>
          <w:szCs w:val="20"/>
          <w:lang w:eastAsia="en-US"/>
        </w:rPr>
      </w:pPr>
      <w:r w:rsidRPr="00532C65">
        <w:rPr>
          <w:rFonts w:eastAsia="Calibri"/>
          <w:sz w:val="20"/>
          <w:szCs w:val="20"/>
          <w:lang w:eastAsia="en-US"/>
        </w:rPr>
        <w:t>оказания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деятельности по защите прав и свобод человека и гражданина;</w:t>
      </w:r>
    </w:p>
    <w:p w14:paraId="6515E898" w14:textId="77777777" w:rsidR="00616638" w:rsidRPr="00532C65" w:rsidRDefault="00616638" w:rsidP="00B76090">
      <w:pPr>
        <w:widowControl/>
        <w:numPr>
          <w:ilvl w:val="1"/>
          <w:numId w:val="27"/>
        </w:numPr>
        <w:tabs>
          <w:tab w:val="left" w:pos="1134"/>
        </w:tabs>
        <w:autoSpaceDE/>
        <w:autoSpaceDN/>
        <w:adjustRightInd/>
        <w:ind w:left="0" w:firstLine="851"/>
        <w:jc w:val="both"/>
        <w:rPr>
          <w:rFonts w:eastAsia="Calibri"/>
          <w:sz w:val="20"/>
          <w:szCs w:val="20"/>
          <w:lang w:eastAsia="en-US"/>
        </w:rPr>
      </w:pPr>
      <w:r w:rsidRPr="00532C65">
        <w:rPr>
          <w:rFonts w:eastAsia="Calibri"/>
          <w:sz w:val="20"/>
          <w:szCs w:val="20"/>
          <w:lang w:eastAsia="en-US"/>
        </w:rPr>
        <w:t>профилактики социально опасных форм поведения граждан;</w:t>
      </w:r>
    </w:p>
    <w:p w14:paraId="14890AEE" w14:textId="77777777" w:rsidR="00616638" w:rsidRPr="00532C65" w:rsidRDefault="00616638" w:rsidP="00B76090">
      <w:pPr>
        <w:widowControl/>
        <w:numPr>
          <w:ilvl w:val="1"/>
          <w:numId w:val="27"/>
        </w:numPr>
        <w:tabs>
          <w:tab w:val="left" w:pos="1134"/>
        </w:tabs>
        <w:autoSpaceDE/>
        <w:autoSpaceDN/>
        <w:adjustRightInd/>
        <w:ind w:left="0" w:firstLine="851"/>
        <w:jc w:val="both"/>
        <w:rPr>
          <w:rFonts w:eastAsia="Calibri"/>
          <w:sz w:val="20"/>
          <w:szCs w:val="20"/>
          <w:lang w:eastAsia="en-US"/>
        </w:rPr>
      </w:pPr>
      <w:r w:rsidRPr="00532C65">
        <w:rPr>
          <w:rFonts w:eastAsia="Calibri"/>
          <w:sz w:val="20"/>
          <w:szCs w:val="20"/>
          <w:lang w:eastAsia="en-US"/>
        </w:rPr>
        <w:t>благотворительной деятельности, а также деятельности в области содействия благотворительности и добровольчества;</w:t>
      </w:r>
    </w:p>
    <w:p w14:paraId="6874FBAA" w14:textId="77777777" w:rsidR="00616638" w:rsidRPr="00532C65" w:rsidRDefault="00616638" w:rsidP="00B76090">
      <w:pPr>
        <w:widowControl/>
        <w:numPr>
          <w:ilvl w:val="1"/>
          <w:numId w:val="27"/>
        </w:numPr>
        <w:tabs>
          <w:tab w:val="left" w:pos="1134"/>
        </w:tabs>
        <w:autoSpaceDE/>
        <w:autoSpaceDN/>
        <w:adjustRightInd/>
        <w:ind w:left="0" w:firstLine="851"/>
        <w:jc w:val="both"/>
        <w:rPr>
          <w:rFonts w:eastAsia="Calibri"/>
          <w:sz w:val="20"/>
          <w:szCs w:val="20"/>
          <w:lang w:eastAsia="en-US"/>
        </w:rPr>
      </w:pPr>
      <w:r w:rsidRPr="00532C65">
        <w:rPr>
          <w:rFonts w:eastAsia="Calibri"/>
          <w:sz w:val="20"/>
          <w:szCs w:val="20"/>
          <w:lang w:eastAsia="en-US"/>
        </w:rPr>
        <w:t>деятельности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содействия духовному развитию личности;</w:t>
      </w:r>
    </w:p>
    <w:p w14:paraId="6AE7933B" w14:textId="77777777" w:rsidR="00616638" w:rsidRPr="00532C65" w:rsidRDefault="00616638" w:rsidP="00B76090">
      <w:pPr>
        <w:widowControl/>
        <w:numPr>
          <w:ilvl w:val="1"/>
          <w:numId w:val="27"/>
        </w:numPr>
        <w:tabs>
          <w:tab w:val="left" w:pos="0"/>
        </w:tabs>
        <w:autoSpaceDE/>
        <w:autoSpaceDN/>
        <w:adjustRightInd/>
        <w:ind w:left="0" w:firstLine="567"/>
        <w:jc w:val="both"/>
        <w:rPr>
          <w:rFonts w:eastAsia="Calibri"/>
          <w:sz w:val="20"/>
          <w:szCs w:val="20"/>
          <w:lang w:eastAsia="en-US"/>
        </w:rPr>
      </w:pPr>
      <w:r w:rsidRPr="00532C65">
        <w:rPr>
          <w:rFonts w:eastAsia="Calibri"/>
          <w:sz w:val="20"/>
          <w:szCs w:val="20"/>
          <w:lang w:eastAsia="en-US"/>
        </w:rPr>
        <w:t>формирования в обществе нетерпимости к коррупционному поведению;</w:t>
      </w:r>
    </w:p>
    <w:p w14:paraId="51081C8B" w14:textId="77777777" w:rsidR="00616638" w:rsidRPr="00532C65" w:rsidRDefault="00616638" w:rsidP="00B76090">
      <w:pPr>
        <w:widowControl/>
        <w:numPr>
          <w:ilvl w:val="1"/>
          <w:numId w:val="27"/>
        </w:numPr>
        <w:tabs>
          <w:tab w:val="left" w:pos="0"/>
        </w:tabs>
        <w:autoSpaceDE/>
        <w:autoSpaceDN/>
        <w:adjustRightInd/>
        <w:ind w:left="0" w:firstLine="567"/>
        <w:jc w:val="both"/>
        <w:rPr>
          <w:rFonts w:eastAsia="Calibri"/>
          <w:sz w:val="20"/>
          <w:szCs w:val="20"/>
          <w:lang w:eastAsia="en-US"/>
        </w:rPr>
      </w:pPr>
      <w:r w:rsidRPr="00532C65">
        <w:rPr>
          <w:rFonts w:eastAsia="Calibri"/>
          <w:sz w:val="20"/>
          <w:szCs w:val="20"/>
          <w:lang w:eastAsia="en-US"/>
        </w:rPr>
        <w:t>развития межнационального сотрудничества, сохранения и защиты самобытности, культуры, языков и традиций народов Российской Федерации;</w:t>
      </w:r>
    </w:p>
    <w:p w14:paraId="3F3BDFBB" w14:textId="77777777" w:rsidR="00616638" w:rsidRPr="00532C65" w:rsidRDefault="00616638" w:rsidP="00B76090">
      <w:pPr>
        <w:widowControl/>
        <w:numPr>
          <w:ilvl w:val="1"/>
          <w:numId w:val="27"/>
        </w:numPr>
        <w:tabs>
          <w:tab w:val="left" w:pos="0"/>
        </w:tabs>
        <w:autoSpaceDE/>
        <w:autoSpaceDN/>
        <w:adjustRightInd/>
        <w:ind w:left="0" w:firstLine="567"/>
        <w:jc w:val="both"/>
        <w:rPr>
          <w:rFonts w:eastAsia="Calibri"/>
          <w:sz w:val="20"/>
          <w:szCs w:val="20"/>
          <w:lang w:eastAsia="en-US"/>
        </w:rPr>
      </w:pPr>
      <w:r w:rsidRPr="00532C65">
        <w:rPr>
          <w:rFonts w:eastAsia="Calibri"/>
          <w:sz w:val="20"/>
          <w:szCs w:val="20"/>
          <w:lang w:eastAsia="en-US"/>
        </w:rPr>
        <w:t>деятельности в сфере патриотического, в том числе военно-патриотического, воспитания граждан Российской Федерации;</w:t>
      </w:r>
    </w:p>
    <w:p w14:paraId="7702DD99" w14:textId="77777777" w:rsidR="00616638" w:rsidRPr="00532C65" w:rsidRDefault="00616638" w:rsidP="00B76090">
      <w:pPr>
        <w:widowControl/>
        <w:numPr>
          <w:ilvl w:val="1"/>
          <w:numId w:val="27"/>
        </w:numPr>
        <w:tabs>
          <w:tab w:val="left" w:pos="0"/>
        </w:tabs>
        <w:autoSpaceDE/>
        <w:autoSpaceDN/>
        <w:adjustRightInd/>
        <w:ind w:left="0" w:firstLine="567"/>
        <w:jc w:val="both"/>
        <w:rPr>
          <w:rFonts w:eastAsia="Calibri"/>
          <w:sz w:val="20"/>
          <w:szCs w:val="20"/>
          <w:lang w:eastAsia="en-US"/>
        </w:rPr>
      </w:pPr>
      <w:r w:rsidRPr="00532C65">
        <w:rPr>
          <w:rFonts w:eastAsia="Calibri"/>
          <w:sz w:val="20"/>
          <w:szCs w:val="20"/>
          <w:lang w:eastAsia="en-US"/>
        </w:rPr>
        <w:t>проведения поисковой работы, направленной на выявление неизвестных воинских захоронений и непогребенных останков защитников Отечества, установления имен погибших и пропавших без вести при защите Отечества;</w:t>
      </w:r>
    </w:p>
    <w:p w14:paraId="43FC4086" w14:textId="77777777" w:rsidR="00616638" w:rsidRPr="00532C65" w:rsidRDefault="00616638" w:rsidP="00B76090">
      <w:pPr>
        <w:widowControl/>
        <w:numPr>
          <w:ilvl w:val="1"/>
          <w:numId w:val="27"/>
        </w:numPr>
        <w:tabs>
          <w:tab w:val="left" w:pos="0"/>
        </w:tabs>
        <w:autoSpaceDE/>
        <w:autoSpaceDN/>
        <w:adjustRightInd/>
        <w:ind w:left="0" w:firstLine="567"/>
        <w:jc w:val="both"/>
        <w:rPr>
          <w:rFonts w:eastAsia="Calibri"/>
          <w:sz w:val="20"/>
          <w:szCs w:val="20"/>
          <w:lang w:eastAsia="en-US"/>
        </w:rPr>
      </w:pPr>
      <w:r w:rsidRPr="00532C65">
        <w:rPr>
          <w:rFonts w:eastAsia="Calibri"/>
          <w:sz w:val="20"/>
          <w:szCs w:val="20"/>
          <w:lang w:eastAsia="en-US"/>
        </w:rPr>
        <w:t>участие в профилактике и (или) тушении пожаров и проведении аварийно-спасательных работ;</w:t>
      </w:r>
    </w:p>
    <w:p w14:paraId="3F443DF4" w14:textId="77777777" w:rsidR="00616638" w:rsidRPr="00532C65" w:rsidRDefault="00616638" w:rsidP="00B76090">
      <w:pPr>
        <w:widowControl/>
        <w:numPr>
          <w:ilvl w:val="1"/>
          <w:numId w:val="27"/>
        </w:numPr>
        <w:tabs>
          <w:tab w:val="left" w:pos="0"/>
        </w:tabs>
        <w:autoSpaceDE/>
        <w:autoSpaceDN/>
        <w:adjustRightInd/>
        <w:ind w:left="0" w:firstLine="567"/>
        <w:jc w:val="both"/>
        <w:rPr>
          <w:rFonts w:eastAsia="Calibri"/>
          <w:sz w:val="20"/>
          <w:szCs w:val="20"/>
          <w:lang w:eastAsia="en-US"/>
        </w:rPr>
      </w:pPr>
      <w:r w:rsidRPr="00532C65">
        <w:rPr>
          <w:rFonts w:eastAsia="Calibri"/>
          <w:sz w:val="20"/>
          <w:szCs w:val="20"/>
          <w:lang w:eastAsia="en-US"/>
        </w:rPr>
        <w:t>деятельности в области социальной и культурной адаптации и интеграции мигрантов;</w:t>
      </w:r>
    </w:p>
    <w:p w14:paraId="38099B59" w14:textId="77777777" w:rsidR="00616638" w:rsidRPr="00532C65" w:rsidRDefault="00616638" w:rsidP="00B76090">
      <w:pPr>
        <w:widowControl/>
        <w:numPr>
          <w:ilvl w:val="1"/>
          <w:numId w:val="27"/>
        </w:numPr>
        <w:tabs>
          <w:tab w:val="left" w:pos="0"/>
        </w:tabs>
        <w:autoSpaceDE/>
        <w:autoSpaceDN/>
        <w:adjustRightInd/>
        <w:ind w:left="0" w:firstLine="567"/>
        <w:jc w:val="both"/>
        <w:rPr>
          <w:rFonts w:eastAsia="Calibri"/>
          <w:sz w:val="20"/>
          <w:szCs w:val="20"/>
          <w:lang w:eastAsia="en-US"/>
        </w:rPr>
      </w:pPr>
      <w:r w:rsidRPr="00532C65">
        <w:rPr>
          <w:rFonts w:eastAsia="Calibri"/>
          <w:sz w:val="20"/>
          <w:szCs w:val="20"/>
          <w:lang w:eastAsia="en-US"/>
        </w:rPr>
        <w:lastRenderedPageBreak/>
        <w:t>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14:paraId="639979C6" w14:textId="77777777" w:rsidR="00616638" w:rsidRPr="00532C65" w:rsidRDefault="00616638" w:rsidP="00B76090">
      <w:pPr>
        <w:widowControl/>
        <w:numPr>
          <w:ilvl w:val="1"/>
          <w:numId w:val="27"/>
        </w:numPr>
        <w:tabs>
          <w:tab w:val="left" w:pos="0"/>
        </w:tabs>
        <w:autoSpaceDE/>
        <w:autoSpaceDN/>
        <w:adjustRightInd/>
        <w:ind w:left="0" w:firstLine="567"/>
        <w:jc w:val="both"/>
        <w:rPr>
          <w:rFonts w:eastAsia="Calibri"/>
          <w:sz w:val="20"/>
          <w:szCs w:val="20"/>
          <w:lang w:eastAsia="en-US"/>
        </w:rPr>
      </w:pPr>
      <w:r w:rsidRPr="00532C65">
        <w:rPr>
          <w:rFonts w:eastAsia="Calibri"/>
          <w:sz w:val="20"/>
          <w:szCs w:val="20"/>
          <w:lang w:eastAsia="en-US"/>
        </w:rPr>
        <w:t>содействия повышению мобильности трудовых ресурсов;</w:t>
      </w:r>
    </w:p>
    <w:p w14:paraId="11E195F9" w14:textId="77777777" w:rsidR="00616638" w:rsidRPr="00532C65" w:rsidRDefault="00616638" w:rsidP="00B76090">
      <w:pPr>
        <w:widowControl/>
        <w:numPr>
          <w:ilvl w:val="1"/>
          <w:numId w:val="27"/>
        </w:numPr>
        <w:tabs>
          <w:tab w:val="left" w:pos="0"/>
        </w:tabs>
        <w:autoSpaceDE/>
        <w:autoSpaceDN/>
        <w:adjustRightInd/>
        <w:ind w:left="0" w:firstLine="567"/>
        <w:jc w:val="both"/>
        <w:rPr>
          <w:rFonts w:eastAsia="Calibri"/>
          <w:sz w:val="20"/>
          <w:szCs w:val="20"/>
          <w:lang w:eastAsia="en-US"/>
        </w:rPr>
      </w:pPr>
      <w:r w:rsidRPr="00532C65">
        <w:rPr>
          <w:rFonts w:eastAsia="Calibri"/>
          <w:sz w:val="20"/>
          <w:szCs w:val="20"/>
          <w:lang w:eastAsia="en-US"/>
        </w:rPr>
        <w:t>увековечивания памяти жертв политических репрессий.</w:t>
      </w:r>
    </w:p>
    <w:p w14:paraId="16431A4C" w14:textId="77777777" w:rsidR="00616638" w:rsidRPr="00532C65" w:rsidRDefault="00616638" w:rsidP="00B76090">
      <w:pPr>
        <w:widowControl/>
        <w:numPr>
          <w:ilvl w:val="0"/>
          <w:numId w:val="27"/>
        </w:numPr>
        <w:tabs>
          <w:tab w:val="num" w:pos="0"/>
        </w:tabs>
        <w:autoSpaceDE/>
        <w:autoSpaceDN/>
        <w:adjustRightInd/>
        <w:ind w:left="0" w:firstLine="567"/>
        <w:contextualSpacing/>
        <w:jc w:val="both"/>
        <w:rPr>
          <w:rFonts w:eastAsiaTheme="minorHAnsi"/>
          <w:sz w:val="20"/>
          <w:szCs w:val="20"/>
          <w:lang w:val="x-none" w:eastAsia="x-none"/>
        </w:rPr>
      </w:pPr>
      <w:r w:rsidRPr="00532C65">
        <w:rPr>
          <w:rFonts w:eastAsiaTheme="minorHAnsi"/>
          <w:sz w:val="20"/>
          <w:szCs w:val="20"/>
          <w:lang w:val="x-none" w:eastAsia="x-none"/>
        </w:rPr>
        <w:t>Порядок определения объема и предоставления субсидий, указанных в части 1 настоящей статьи, устанавливается нормативными правовыми актами Администрации МО «Поселок Айхал» Мирнинского района Республики Саха Якутия).</w:t>
      </w:r>
    </w:p>
    <w:p w14:paraId="275488DD" w14:textId="77777777" w:rsidR="00616638" w:rsidRPr="00532C65" w:rsidRDefault="00616638" w:rsidP="00616638">
      <w:pPr>
        <w:widowControl/>
        <w:tabs>
          <w:tab w:val="left" w:pos="0"/>
        </w:tabs>
        <w:autoSpaceDE/>
        <w:autoSpaceDN/>
        <w:adjustRightInd/>
        <w:ind w:firstLine="567"/>
        <w:rPr>
          <w:rFonts w:eastAsiaTheme="minorHAnsi"/>
          <w:sz w:val="20"/>
          <w:szCs w:val="20"/>
          <w:lang w:val="x-none" w:eastAsia="x-none"/>
        </w:rPr>
      </w:pPr>
      <w:r w:rsidRPr="00532C65">
        <w:rPr>
          <w:rFonts w:eastAsiaTheme="minorHAnsi"/>
          <w:sz w:val="20"/>
          <w:szCs w:val="20"/>
          <w:lang w:val="x-none" w:eastAsia="x-none"/>
        </w:rPr>
        <w:t>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соблюдение условий, целей и порядка предоставления субсидий иными некоммерческим организациями, не являющимися муниципальными учреждениями.</w:t>
      </w:r>
    </w:p>
    <w:p w14:paraId="7113430D" w14:textId="77777777" w:rsidR="00616638" w:rsidRPr="00532C65" w:rsidRDefault="00616638" w:rsidP="00B76090">
      <w:pPr>
        <w:widowControl/>
        <w:numPr>
          <w:ilvl w:val="0"/>
          <w:numId w:val="27"/>
        </w:numPr>
        <w:tabs>
          <w:tab w:val="num" w:pos="0"/>
        </w:tabs>
        <w:autoSpaceDE/>
        <w:autoSpaceDN/>
        <w:adjustRightInd/>
        <w:ind w:left="0" w:firstLine="567"/>
        <w:contextualSpacing/>
        <w:jc w:val="both"/>
        <w:rPr>
          <w:rFonts w:eastAsiaTheme="minorHAnsi"/>
          <w:sz w:val="20"/>
          <w:szCs w:val="20"/>
          <w:lang w:val="x-none" w:eastAsia="x-none"/>
        </w:rPr>
      </w:pPr>
      <w:r w:rsidRPr="00532C65">
        <w:rPr>
          <w:rFonts w:eastAsiaTheme="minorHAnsi"/>
          <w:sz w:val="20"/>
          <w:szCs w:val="20"/>
          <w:lang w:val="x-none" w:eastAsia="x-none"/>
        </w:rPr>
        <w:t xml:space="preserve">При предоставлении субсидий, указанных в </w:t>
      </w:r>
      <w:hyperlink r:id="rId152" w:anchor="P2" w:history="1">
        <w:r w:rsidRPr="00532C65">
          <w:rPr>
            <w:rFonts w:eastAsiaTheme="minorHAnsi"/>
            <w:color w:val="0000FF"/>
            <w:sz w:val="20"/>
            <w:szCs w:val="20"/>
            <w:u w:val="single"/>
            <w:lang w:val="x-none" w:eastAsia="x-none"/>
          </w:rPr>
          <w:t>части 1</w:t>
        </w:r>
      </w:hyperlink>
      <w:r w:rsidRPr="00532C65">
        <w:rPr>
          <w:rFonts w:eastAsiaTheme="minorHAnsi"/>
          <w:sz w:val="20"/>
          <w:szCs w:val="20"/>
          <w:lang w:val="x-none" w:eastAsia="x-none"/>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финансового контроля проверок соблюдения получателями субсидий условий, целей и порядка их предоставления. </w:t>
      </w:r>
    </w:p>
    <w:p w14:paraId="0B002F7B" w14:textId="77777777" w:rsidR="00616638" w:rsidRPr="00532C65" w:rsidRDefault="00616638" w:rsidP="00616638">
      <w:pPr>
        <w:widowControl/>
        <w:tabs>
          <w:tab w:val="left" w:pos="0"/>
        </w:tabs>
        <w:autoSpaceDE/>
        <w:autoSpaceDN/>
        <w:ind w:firstLine="567"/>
        <w:jc w:val="both"/>
        <w:outlineLvl w:val="1"/>
        <w:rPr>
          <w:rFonts w:eastAsia="Times New Roman"/>
          <w:b/>
          <w:sz w:val="20"/>
          <w:szCs w:val="20"/>
        </w:rPr>
      </w:pPr>
      <w:r w:rsidRPr="00532C65">
        <w:rPr>
          <w:rFonts w:eastAsia="Times New Roman"/>
          <w:b/>
          <w:sz w:val="20"/>
          <w:szCs w:val="20"/>
        </w:rPr>
        <w:t>Статья 6. Муниципальные преференции.</w:t>
      </w:r>
    </w:p>
    <w:p w14:paraId="212A2893" w14:textId="77777777" w:rsidR="00616638" w:rsidRPr="00532C65" w:rsidRDefault="00616638" w:rsidP="00B76090">
      <w:pPr>
        <w:widowControl/>
        <w:numPr>
          <w:ilvl w:val="0"/>
          <w:numId w:val="30"/>
        </w:numPr>
        <w:tabs>
          <w:tab w:val="left" w:pos="0"/>
        </w:tabs>
        <w:autoSpaceDE/>
        <w:autoSpaceDN/>
        <w:adjustRightInd/>
        <w:ind w:left="0" w:firstLine="567"/>
        <w:contextualSpacing/>
        <w:jc w:val="both"/>
        <w:outlineLvl w:val="1"/>
        <w:rPr>
          <w:rFonts w:eastAsiaTheme="minorHAnsi"/>
          <w:sz w:val="20"/>
          <w:szCs w:val="20"/>
          <w:lang w:val="x-none" w:eastAsia="x-none"/>
        </w:rPr>
      </w:pPr>
      <w:r w:rsidRPr="00532C65">
        <w:rPr>
          <w:rFonts w:eastAsiaTheme="minorHAnsi"/>
          <w:b/>
          <w:sz w:val="20"/>
          <w:szCs w:val="20"/>
          <w:lang w:val="x-none" w:eastAsia="x-none"/>
        </w:rPr>
        <w:t>Вид муниципальной преференции</w:t>
      </w:r>
      <w:r w:rsidRPr="00532C65">
        <w:rPr>
          <w:rFonts w:eastAsiaTheme="minorHAnsi"/>
          <w:sz w:val="20"/>
          <w:szCs w:val="20"/>
          <w:lang w:val="x-none" w:eastAsia="x-none"/>
        </w:rPr>
        <w:t>: муниципальные преференции предоставляются в виде снижения арендных платежей по договорам аренды муниципального имущества муниципального образования «Поселок Айхал» Мирнинского района Республики Саха (Якутия).</w:t>
      </w:r>
    </w:p>
    <w:p w14:paraId="69634D4A" w14:textId="77777777" w:rsidR="00616638" w:rsidRPr="00532C65" w:rsidRDefault="00616638" w:rsidP="00B76090">
      <w:pPr>
        <w:widowControl/>
        <w:numPr>
          <w:ilvl w:val="0"/>
          <w:numId w:val="30"/>
        </w:numPr>
        <w:tabs>
          <w:tab w:val="left" w:pos="0"/>
        </w:tabs>
        <w:autoSpaceDE/>
        <w:autoSpaceDN/>
        <w:adjustRightInd/>
        <w:ind w:left="0" w:firstLine="567"/>
        <w:contextualSpacing/>
        <w:jc w:val="both"/>
        <w:outlineLvl w:val="1"/>
        <w:rPr>
          <w:rFonts w:eastAsiaTheme="minorHAnsi"/>
          <w:sz w:val="20"/>
          <w:szCs w:val="20"/>
          <w:lang w:val="x-none" w:eastAsia="x-none"/>
        </w:rPr>
      </w:pPr>
      <w:r w:rsidRPr="00532C65">
        <w:rPr>
          <w:rFonts w:eastAsiaTheme="minorHAnsi"/>
          <w:b/>
          <w:sz w:val="20"/>
          <w:szCs w:val="20"/>
          <w:lang w:val="x-none" w:eastAsia="x-none"/>
        </w:rPr>
        <w:t>Возврат муниципальной преференции</w:t>
      </w:r>
      <w:r w:rsidRPr="00532C65">
        <w:rPr>
          <w:rFonts w:eastAsiaTheme="minorHAnsi"/>
          <w:sz w:val="20"/>
          <w:szCs w:val="20"/>
          <w:lang w:val="x-none" w:eastAsia="x-none"/>
        </w:rPr>
        <w:t>: не предусмотрен. Безвозвратная основа в целях возмещения недополученных доходов.</w:t>
      </w:r>
    </w:p>
    <w:p w14:paraId="21991170" w14:textId="77777777" w:rsidR="00616638" w:rsidRPr="00532C65" w:rsidRDefault="00616638" w:rsidP="00B76090">
      <w:pPr>
        <w:widowControl/>
        <w:numPr>
          <w:ilvl w:val="0"/>
          <w:numId w:val="30"/>
        </w:numPr>
        <w:tabs>
          <w:tab w:val="left" w:pos="0"/>
        </w:tabs>
        <w:autoSpaceDE/>
        <w:autoSpaceDN/>
        <w:adjustRightInd/>
        <w:ind w:left="0" w:firstLine="567"/>
        <w:contextualSpacing/>
        <w:jc w:val="both"/>
        <w:outlineLvl w:val="1"/>
        <w:rPr>
          <w:rFonts w:eastAsiaTheme="minorHAnsi"/>
          <w:sz w:val="20"/>
          <w:szCs w:val="20"/>
          <w:lang w:val="x-none" w:eastAsia="x-none"/>
        </w:rPr>
      </w:pPr>
      <w:r w:rsidRPr="00532C65">
        <w:rPr>
          <w:rFonts w:eastAsiaTheme="minorHAnsi"/>
          <w:b/>
          <w:sz w:val="20"/>
          <w:szCs w:val="20"/>
          <w:lang w:val="x-none" w:eastAsia="x-none"/>
        </w:rPr>
        <w:t>Цель предоставления муниципальной преференции</w:t>
      </w:r>
      <w:r w:rsidRPr="00532C65">
        <w:rPr>
          <w:rFonts w:eastAsiaTheme="minorHAnsi"/>
          <w:sz w:val="20"/>
          <w:szCs w:val="20"/>
          <w:lang w:val="x-none" w:eastAsia="x-none"/>
        </w:rPr>
        <w:t>: развитие культуры и спорта.</w:t>
      </w:r>
    </w:p>
    <w:p w14:paraId="083EAB57" w14:textId="77777777" w:rsidR="00616638" w:rsidRPr="00532C65" w:rsidRDefault="00616638" w:rsidP="00B76090">
      <w:pPr>
        <w:widowControl/>
        <w:numPr>
          <w:ilvl w:val="0"/>
          <w:numId w:val="30"/>
        </w:numPr>
        <w:tabs>
          <w:tab w:val="left" w:pos="0"/>
        </w:tabs>
        <w:autoSpaceDE/>
        <w:autoSpaceDN/>
        <w:adjustRightInd/>
        <w:ind w:left="0" w:firstLine="567"/>
        <w:contextualSpacing/>
        <w:jc w:val="both"/>
        <w:outlineLvl w:val="1"/>
        <w:rPr>
          <w:rFonts w:eastAsiaTheme="minorHAnsi"/>
          <w:sz w:val="20"/>
          <w:szCs w:val="20"/>
          <w:lang w:val="x-none" w:eastAsia="x-none"/>
        </w:rPr>
      </w:pPr>
      <w:r w:rsidRPr="00532C65">
        <w:rPr>
          <w:rFonts w:eastAsiaTheme="minorHAnsi"/>
          <w:sz w:val="20"/>
          <w:szCs w:val="20"/>
          <w:lang w:val="x-none" w:eastAsia="x-none"/>
        </w:rPr>
        <w:t>Период предоставления муниципальных преференций: с 01.01.2022 года до 31.12.2022 года.</w:t>
      </w:r>
    </w:p>
    <w:p w14:paraId="673FDE2D" w14:textId="77777777" w:rsidR="00616638" w:rsidRPr="00532C65" w:rsidRDefault="00616638" w:rsidP="00B76090">
      <w:pPr>
        <w:widowControl/>
        <w:numPr>
          <w:ilvl w:val="0"/>
          <w:numId w:val="30"/>
        </w:numPr>
        <w:tabs>
          <w:tab w:val="left" w:pos="0"/>
          <w:tab w:val="left" w:pos="851"/>
        </w:tabs>
        <w:autoSpaceDE/>
        <w:autoSpaceDN/>
        <w:adjustRightInd/>
        <w:ind w:left="0" w:firstLine="851"/>
        <w:contextualSpacing/>
        <w:jc w:val="both"/>
        <w:outlineLvl w:val="1"/>
        <w:rPr>
          <w:rFonts w:eastAsiaTheme="minorHAnsi"/>
          <w:sz w:val="20"/>
          <w:szCs w:val="20"/>
          <w:lang w:val="x-none" w:eastAsia="x-none"/>
        </w:rPr>
      </w:pPr>
      <w:r w:rsidRPr="00532C65">
        <w:rPr>
          <w:rFonts w:eastAsiaTheme="minorHAnsi"/>
          <w:b/>
          <w:sz w:val="20"/>
          <w:szCs w:val="20"/>
          <w:lang w:val="x-none" w:eastAsia="x-none"/>
        </w:rPr>
        <w:t>Порядок предоставления муниципальной преференции:</w:t>
      </w:r>
      <w:r w:rsidRPr="00532C65">
        <w:rPr>
          <w:rFonts w:eastAsiaTheme="minorHAnsi"/>
          <w:sz w:val="20"/>
          <w:szCs w:val="20"/>
          <w:lang w:val="x-none" w:eastAsia="x-none"/>
        </w:rPr>
        <w:t xml:space="preserve"> муниципальная преференция предоставляется в виде снижения ежемесячной арендной платы в размере 100% на период, указанный в пункте 4 настоящей статьи. Размер муниципальной преференции не может превышать 213 181 (двести тринадцать тысяч сто восемьдесят один) рублей 34 копеек за указанный период.</w:t>
      </w:r>
    </w:p>
    <w:p w14:paraId="183B5FAF" w14:textId="77777777" w:rsidR="00616638" w:rsidRPr="00532C65" w:rsidRDefault="00616638" w:rsidP="00616638">
      <w:pPr>
        <w:widowControl/>
        <w:tabs>
          <w:tab w:val="left" w:pos="0"/>
        </w:tabs>
        <w:autoSpaceDE/>
        <w:autoSpaceDN/>
        <w:ind w:firstLine="851"/>
        <w:jc w:val="both"/>
        <w:outlineLvl w:val="1"/>
        <w:rPr>
          <w:rFonts w:eastAsia="Times New Roman"/>
          <w:sz w:val="20"/>
          <w:szCs w:val="20"/>
        </w:rPr>
      </w:pPr>
      <w:r w:rsidRPr="00532C65">
        <w:rPr>
          <w:rFonts w:eastAsia="Times New Roman"/>
          <w:sz w:val="20"/>
          <w:szCs w:val="20"/>
        </w:rPr>
        <w:t>Для рассмотрения вопроса о предоставлении муниципальной преференции заинтересованный хозяйствующий субъект (получатель муниципальной преференции) направляет в Администрацию муниципального образования «Поселок Айхал» Мирнинского района Республики Саха (Якутия) письменное обращение о предоставлении муниципальной преференции с приложением документов, указанных в пунктах 2.1., 2.2. Порядка принятия решений о предоставлении преференций в муниципальном образовании «Поселок Айхал» Мирнинского района Республики Саха (Якутия).</w:t>
      </w:r>
    </w:p>
    <w:p w14:paraId="38D26F4D" w14:textId="77777777" w:rsidR="00616638" w:rsidRPr="00532C65" w:rsidRDefault="00616638" w:rsidP="00B76090">
      <w:pPr>
        <w:widowControl/>
        <w:numPr>
          <w:ilvl w:val="0"/>
          <w:numId w:val="30"/>
        </w:numPr>
        <w:tabs>
          <w:tab w:val="left" w:pos="0"/>
        </w:tabs>
        <w:autoSpaceDE/>
        <w:autoSpaceDN/>
        <w:adjustRightInd/>
        <w:ind w:left="0" w:firstLine="567"/>
        <w:contextualSpacing/>
        <w:jc w:val="both"/>
        <w:outlineLvl w:val="1"/>
        <w:rPr>
          <w:rFonts w:eastAsiaTheme="minorHAnsi"/>
          <w:b/>
          <w:sz w:val="20"/>
          <w:szCs w:val="20"/>
          <w:lang w:val="x-none" w:eastAsia="x-none"/>
        </w:rPr>
      </w:pPr>
      <w:r w:rsidRPr="00532C65">
        <w:rPr>
          <w:rFonts w:eastAsiaTheme="minorHAnsi"/>
          <w:b/>
          <w:sz w:val="20"/>
          <w:szCs w:val="20"/>
          <w:lang w:val="x-none" w:eastAsia="x-none"/>
        </w:rPr>
        <w:t>Виды деятельности получателя муниципальной преференции:</w:t>
      </w:r>
    </w:p>
    <w:p w14:paraId="7C04B5AF" w14:textId="77777777" w:rsidR="00616638" w:rsidRPr="00532C65" w:rsidRDefault="00616638" w:rsidP="00616638">
      <w:pPr>
        <w:widowControl/>
        <w:tabs>
          <w:tab w:val="left" w:pos="851"/>
          <w:tab w:val="left" w:pos="900"/>
          <w:tab w:val="left" w:pos="1134"/>
        </w:tabs>
        <w:autoSpaceDE/>
        <w:autoSpaceDN/>
        <w:adjustRightInd/>
        <w:ind w:firstLine="567"/>
        <w:jc w:val="both"/>
        <w:rPr>
          <w:rFonts w:eastAsia="Times New Roman"/>
          <w:sz w:val="20"/>
          <w:szCs w:val="20"/>
        </w:rPr>
      </w:pPr>
      <w:r w:rsidRPr="00532C65">
        <w:rPr>
          <w:rFonts w:eastAsia="Times New Roman"/>
          <w:sz w:val="20"/>
          <w:szCs w:val="20"/>
        </w:rPr>
        <w:t>Деятельность учреждений клубного типа: клубов, дворцов и домов культуры, домов народного творчества.</w:t>
      </w:r>
    </w:p>
    <w:p w14:paraId="5BBAFD2C" w14:textId="77777777" w:rsidR="00616638" w:rsidRPr="00532C65" w:rsidRDefault="00616638" w:rsidP="00616638">
      <w:pPr>
        <w:widowControl/>
        <w:tabs>
          <w:tab w:val="left" w:pos="851"/>
          <w:tab w:val="left" w:pos="900"/>
          <w:tab w:val="left" w:pos="1134"/>
        </w:tabs>
        <w:autoSpaceDE/>
        <w:autoSpaceDN/>
        <w:adjustRightInd/>
        <w:ind w:firstLine="567"/>
        <w:jc w:val="both"/>
        <w:rPr>
          <w:rFonts w:eastAsia="Times New Roman"/>
          <w:sz w:val="20"/>
          <w:szCs w:val="20"/>
        </w:rPr>
      </w:pPr>
      <w:r w:rsidRPr="00532C65">
        <w:rPr>
          <w:rFonts w:eastAsia="Times New Roman"/>
          <w:sz w:val="20"/>
          <w:szCs w:val="20"/>
        </w:rPr>
        <w:t>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14:paraId="2F8F71E7" w14:textId="77777777" w:rsidR="00616638" w:rsidRPr="00532C65" w:rsidRDefault="00616638" w:rsidP="00616638">
      <w:pPr>
        <w:widowControl/>
        <w:tabs>
          <w:tab w:val="left" w:pos="851"/>
          <w:tab w:val="left" w:pos="900"/>
          <w:tab w:val="left" w:pos="1134"/>
        </w:tabs>
        <w:autoSpaceDE/>
        <w:autoSpaceDN/>
        <w:adjustRightInd/>
        <w:ind w:firstLine="567"/>
        <w:jc w:val="both"/>
        <w:rPr>
          <w:rFonts w:eastAsia="Times New Roman"/>
          <w:sz w:val="20"/>
          <w:szCs w:val="20"/>
        </w:rPr>
      </w:pPr>
      <w:r w:rsidRPr="00532C65">
        <w:rPr>
          <w:rFonts w:eastAsia="Times New Roman"/>
          <w:sz w:val="20"/>
          <w:szCs w:val="20"/>
        </w:rPr>
        <w:t>Деятельность спортивных объектов.</w:t>
      </w:r>
    </w:p>
    <w:p w14:paraId="2D117A7E" w14:textId="77777777" w:rsidR="00616638" w:rsidRPr="00532C65" w:rsidRDefault="00616638" w:rsidP="00616638">
      <w:pPr>
        <w:widowControl/>
        <w:tabs>
          <w:tab w:val="left" w:pos="851"/>
          <w:tab w:val="left" w:pos="900"/>
          <w:tab w:val="left" w:pos="1134"/>
        </w:tabs>
        <w:autoSpaceDE/>
        <w:autoSpaceDN/>
        <w:adjustRightInd/>
        <w:ind w:firstLine="567"/>
        <w:jc w:val="both"/>
        <w:rPr>
          <w:rFonts w:eastAsia="Times New Roman"/>
          <w:sz w:val="20"/>
          <w:szCs w:val="20"/>
        </w:rPr>
      </w:pPr>
      <w:r w:rsidRPr="00532C65">
        <w:rPr>
          <w:rFonts w:eastAsia="Times New Roman"/>
          <w:sz w:val="20"/>
          <w:szCs w:val="20"/>
        </w:rPr>
        <w:t>Деятельность развлекательная прочая.</w:t>
      </w:r>
    </w:p>
    <w:p w14:paraId="129509DF" w14:textId="77777777" w:rsidR="00616638" w:rsidRPr="00532C65" w:rsidRDefault="00616638" w:rsidP="00616638">
      <w:pPr>
        <w:widowControl/>
        <w:tabs>
          <w:tab w:val="left" w:pos="0"/>
        </w:tabs>
        <w:autoSpaceDE/>
        <w:autoSpaceDN/>
        <w:ind w:firstLine="567"/>
        <w:jc w:val="both"/>
        <w:outlineLvl w:val="1"/>
        <w:rPr>
          <w:rFonts w:eastAsia="Times New Roman"/>
          <w:b/>
          <w:sz w:val="20"/>
          <w:szCs w:val="20"/>
        </w:rPr>
      </w:pPr>
      <w:r w:rsidRPr="00532C65">
        <w:rPr>
          <w:rFonts w:eastAsia="Times New Roman"/>
          <w:sz w:val="20"/>
          <w:szCs w:val="20"/>
        </w:rPr>
        <w:t>Деятельность по предоставлению прочих мест для временного проживания</w:t>
      </w:r>
    </w:p>
    <w:p w14:paraId="7AA8582C" w14:textId="77777777" w:rsidR="00616638" w:rsidRPr="00532C65" w:rsidRDefault="00616638" w:rsidP="00B76090">
      <w:pPr>
        <w:widowControl/>
        <w:numPr>
          <w:ilvl w:val="0"/>
          <w:numId w:val="30"/>
        </w:numPr>
        <w:tabs>
          <w:tab w:val="left" w:pos="0"/>
        </w:tabs>
        <w:autoSpaceDE/>
        <w:autoSpaceDN/>
        <w:adjustRightInd/>
        <w:ind w:left="0" w:firstLine="567"/>
        <w:contextualSpacing/>
        <w:jc w:val="both"/>
        <w:outlineLvl w:val="1"/>
        <w:rPr>
          <w:rFonts w:eastAsiaTheme="minorHAnsi"/>
          <w:sz w:val="20"/>
          <w:szCs w:val="20"/>
          <w:lang w:val="x-none" w:eastAsia="x-none"/>
        </w:rPr>
      </w:pPr>
      <w:r w:rsidRPr="00532C65">
        <w:rPr>
          <w:rFonts w:eastAsiaTheme="minorHAnsi"/>
          <w:b/>
          <w:sz w:val="20"/>
          <w:szCs w:val="20"/>
          <w:lang w:val="x-none" w:eastAsia="x-none"/>
        </w:rPr>
        <w:t>Получатели муниципальных преференций</w:t>
      </w:r>
      <w:r w:rsidRPr="00532C65">
        <w:rPr>
          <w:rFonts w:eastAsiaTheme="minorHAnsi"/>
          <w:sz w:val="20"/>
          <w:szCs w:val="20"/>
          <w:lang w:val="x-none" w:eastAsia="x-none"/>
        </w:rPr>
        <w:t>: получателями муниципальной преференции являются субъекты, осуществляющие виды деятельности, указанные в пункте 6 настоящей статьи.</w:t>
      </w:r>
    </w:p>
    <w:p w14:paraId="274B779D" w14:textId="77777777" w:rsidR="00616638" w:rsidRPr="00532C65" w:rsidRDefault="00616638" w:rsidP="00616638">
      <w:pPr>
        <w:widowControl/>
        <w:tabs>
          <w:tab w:val="left" w:pos="0"/>
        </w:tabs>
        <w:autoSpaceDE/>
        <w:autoSpaceDN/>
        <w:ind w:firstLine="567"/>
        <w:jc w:val="both"/>
        <w:outlineLvl w:val="1"/>
        <w:rPr>
          <w:rFonts w:eastAsia="Times New Roman"/>
          <w:b/>
          <w:sz w:val="20"/>
          <w:szCs w:val="20"/>
        </w:rPr>
      </w:pPr>
      <w:r w:rsidRPr="00532C65">
        <w:rPr>
          <w:rFonts w:eastAsia="Times New Roman"/>
          <w:b/>
          <w:sz w:val="20"/>
          <w:szCs w:val="20"/>
        </w:rPr>
        <w:t xml:space="preserve">Статья 7. Особенности использования бюджетных ассигнований на обеспечение деятельности органов местного самоуправления МО «Поселок Айхал» Мирнинского района Мирнинского района Республики Саха (Якутия) </w:t>
      </w:r>
    </w:p>
    <w:p w14:paraId="15387D9B" w14:textId="77777777" w:rsidR="00616638" w:rsidRPr="00532C65" w:rsidRDefault="00616638" w:rsidP="00616638">
      <w:pPr>
        <w:widowControl/>
        <w:tabs>
          <w:tab w:val="left" w:pos="0"/>
        </w:tabs>
        <w:autoSpaceDE/>
        <w:autoSpaceDN/>
        <w:ind w:firstLine="567"/>
        <w:jc w:val="both"/>
        <w:outlineLvl w:val="1"/>
        <w:rPr>
          <w:rFonts w:eastAsia="Times New Roman"/>
          <w:sz w:val="20"/>
          <w:szCs w:val="20"/>
        </w:rPr>
      </w:pPr>
      <w:r w:rsidRPr="00532C65">
        <w:rPr>
          <w:rFonts w:eastAsia="Times New Roman"/>
          <w:sz w:val="20"/>
          <w:szCs w:val="20"/>
        </w:rPr>
        <w:t>1.</w:t>
      </w:r>
      <w:r w:rsidRPr="00532C65">
        <w:rPr>
          <w:rFonts w:eastAsia="Times New Roman"/>
          <w:sz w:val="20"/>
          <w:szCs w:val="20"/>
        </w:rPr>
        <w:tab/>
        <w:t>Администрации МО «Поселок Айхал» Мирнинского района Республики Саха (Якутия) утвердить план - график в течение 10 рабочих дней со дня доведения объема прав в денежном выражении на принятие и исполнение обязательств.</w:t>
      </w:r>
    </w:p>
    <w:p w14:paraId="3337664C" w14:textId="77777777" w:rsidR="00616638" w:rsidRPr="00532C65" w:rsidRDefault="00616638" w:rsidP="00616638">
      <w:pPr>
        <w:widowControl/>
        <w:tabs>
          <w:tab w:val="left" w:pos="0"/>
        </w:tabs>
        <w:autoSpaceDE/>
        <w:autoSpaceDN/>
        <w:adjustRightInd/>
        <w:ind w:firstLine="567"/>
        <w:rPr>
          <w:rFonts w:eastAsiaTheme="minorHAnsi"/>
          <w:sz w:val="20"/>
          <w:szCs w:val="20"/>
          <w:lang w:val="x-none" w:eastAsia="x-none"/>
        </w:rPr>
      </w:pPr>
      <w:r w:rsidRPr="00532C65">
        <w:rPr>
          <w:rFonts w:eastAsiaTheme="minorHAnsi"/>
          <w:sz w:val="20"/>
          <w:szCs w:val="20"/>
          <w:lang w:val="x-none" w:eastAsia="x-none"/>
        </w:rPr>
        <w:t>2.</w:t>
      </w:r>
      <w:r w:rsidRPr="00532C65">
        <w:rPr>
          <w:rFonts w:eastAsiaTheme="minorHAnsi"/>
          <w:sz w:val="20"/>
          <w:szCs w:val="20"/>
          <w:lang w:val="x-none" w:eastAsia="x-none"/>
        </w:rPr>
        <w:tab/>
        <w:t>Заключение муниципальных контрактов, иных договоров, подлежащих исполнению за счет средств местного бюджета, производятся в пределах доведенных им лимитов бюджетных обязательств в соответствии с ведомственной, функциональной и экономической структурами расходов бюджета, и с учетом принятых и неисполненных обязательств.</w:t>
      </w:r>
    </w:p>
    <w:p w14:paraId="6F5C33EB" w14:textId="77777777" w:rsidR="00616638" w:rsidRPr="00532C65" w:rsidRDefault="00616638" w:rsidP="00616638">
      <w:pPr>
        <w:widowControl/>
        <w:tabs>
          <w:tab w:val="left" w:pos="0"/>
        </w:tabs>
        <w:autoSpaceDE/>
        <w:autoSpaceDN/>
        <w:ind w:firstLine="567"/>
        <w:jc w:val="both"/>
        <w:outlineLvl w:val="1"/>
        <w:rPr>
          <w:rFonts w:eastAsia="Times New Roman"/>
          <w:b/>
          <w:sz w:val="20"/>
          <w:szCs w:val="20"/>
        </w:rPr>
      </w:pPr>
      <w:r w:rsidRPr="00532C65">
        <w:rPr>
          <w:rFonts w:eastAsia="Times New Roman"/>
          <w:sz w:val="20"/>
          <w:szCs w:val="20"/>
        </w:rPr>
        <w:t>3. Учет обязательств, подлежащих исполнению за счет средств местного бюджета, обеспечивается в порядке, установленном Администрацией МО «Поселок Айхал» Мирнинского района Республики Саха (Якутия). При нарушении установленного порядка учета обязательств санкционирование оплаты денежных обязательств данного учреждения приостанавливается в соответствии с порядком, установленным Администрацией МО «Поселок Айхал» Мирнинского района Республики Саха (Якутия).</w:t>
      </w:r>
    </w:p>
    <w:p w14:paraId="3F40B50F" w14:textId="77777777" w:rsidR="00616638" w:rsidRPr="00532C65" w:rsidRDefault="00616638" w:rsidP="00616638">
      <w:pPr>
        <w:widowControl/>
        <w:tabs>
          <w:tab w:val="left" w:pos="851"/>
          <w:tab w:val="left" w:pos="1134"/>
        </w:tabs>
        <w:autoSpaceDE/>
        <w:autoSpaceDN/>
        <w:ind w:firstLine="851"/>
        <w:jc w:val="both"/>
        <w:outlineLvl w:val="1"/>
        <w:rPr>
          <w:rFonts w:eastAsia="Times New Roman"/>
          <w:b/>
          <w:sz w:val="20"/>
          <w:szCs w:val="20"/>
        </w:rPr>
      </w:pPr>
      <w:r w:rsidRPr="00532C65">
        <w:rPr>
          <w:rFonts w:eastAsia="Times New Roman"/>
          <w:b/>
          <w:sz w:val="20"/>
          <w:szCs w:val="20"/>
        </w:rPr>
        <w:t xml:space="preserve">4. </w:t>
      </w:r>
      <w:r w:rsidRPr="00532C65">
        <w:rPr>
          <w:rFonts w:eastAsia="Times New Roman"/>
          <w:sz w:val="20"/>
          <w:szCs w:val="20"/>
        </w:rPr>
        <w:t xml:space="preserve">Нарушение требований настоящей статьи при заключении указанных в части 1 настоящей статьи контрактов (договоров) является основанием для признания их судом недействительными по иску главного </w:t>
      </w:r>
      <w:r w:rsidRPr="00532C65">
        <w:rPr>
          <w:rFonts w:eastAsia="Times New Roman"/>
          <w:sz w:val="20"/>
          <w:szCs w:val="20"/>
        </w:rPr>
        <w:lastRenderedPageBreak/>
        <w:t xml:space="preserve">распорядителя (распорядителя) средств бюджета Администрацией МО «Поселок Айхал» Мирнинского района Республики Саха (Якутия). </w:t>
      </w:r>
    </w:p>
    <w:p w14:paraId="306ECF80" w14:textId="77777777" w:rsidR="00616638" w:rsidRPr="00532C65" w:rsidRDefault="00616638" w:rsidP="00616638">
      <w:pPr>
        <w:widowControl/>
        <w:tabs>
          <w:tab w:val="left" w:pos="851"/>
          <w:tab w:val="left" w:pos="1134"/>
        </w:tabs>
        <w:autoSpaceDE/>
        <w:autoSpaceDN/>
        <w:ind w:firstLine="851"/>
        <w:jc w:val="both"/>
        <w:outlineLvl w:val="1"/>
        <w:rPr>
          <w:rFonts w:eastAsia="Times New Roman"/>
          <w:sz w:val="20"/>
          <w:szCs w:val="20"/>
        </w:rPr>
      </w:pPr>
      <w:r w:rsidRPr="00532C65">
        <w:rPr>
          <w:rFonts w:eastAsia="Times New Roman"/>
          <w:b/>
          <w:sz w:val="20"/>
          <w:szCs w:val="20"/>
        </w:rPr>
        <w:t>5</w:t>
      </w:r>
      <w:r w:rsidRPr="00532C65">
        <w:rPr>
          <w:rFonts w:eastAsia="Times New Roman"/>
          <w:sz w:val="20"/>
          <w:szCs w:val="20"/>
        </w:rPr>
        <w:t>. Средства, поступающие во временное распоряжение органов местного самоуправления МО «Поселок Айхал» Мирнинского района Республики Саха (Якутия) и муниципальных учреждений в соответствии с законодательными и иными нормативными правовыми актами, учитываются на лицевых счетах, открытых ими в финансовом органе Администрации МО «Поселок Айхал» Мирнинского района Республики Саха (Якутия).</w:t>
      </w:r>
    </w:p>
    <w:p w14:paraId="261B2D2E" w14:textId="77777777" w:rsidR="00616638" w:rsidRPr="00532C65" w:rsidRDefault="00616638" w:rsidP="00616638">
      <w:pPr>
        <w:widowControl/>
        <w:tabs>
          <w:tab w:val="left" w:pos="1134"/>
        </w:tabs>
        <w:autoSpaceDE/>
        <w:autoSpaceDN/>
        <w:adjustRightInd/>
        <w:ind w:firstLine="851"/>
        <w:rPr>
          <w:rFonts w:eastAsiaTheme="minorHAnsi"/>
          <w:b/>
          <w:sz w:val="20"/>
          <w:szCs w:val="20"/>
          <w:lang w:val="x-none" w:eastAsia="x-none"/>
        </w:rPr>
      </w:pPr>
      <w:r w:rsidRPr="00532C65">
        <w:rPr>
          <w:rFonts w:eastAsiaTheme="minorHAnsi"/>
          <w:b/>
          <w:sz w:val="20"/>
          <w:szCs w:val="20"/>
          <w:lang w:val="x-none" w:eastAsia="x-none"/>
        </w:rPr>
        <w:t>Статья 8. Особенности исполнения бюджета муниципального образования «Поселок Айхал» Республики Саха (Якутия)</w:t>
      </w:r>
      <w:r w:rsidRPr="00532C65">
        <w:rPr>
          <w:rFonts w:eastAsiaTheme="minorHAnsi"/>
          <w:sz w:val="20"/>
          <w:szCs w:val="20"/>
          <w:lang w:val="x-none" w:eastAsia="x-none"/>
        </w:rPr>
        <w:t xml:space="preserve"> </w:t>
      </w:r>
      <w:r w:rsidRPr="00532C65">
        <w:rPr>
          <w:rFonts w:eastAsiaTheme="minorHAnsi"/>
          <w:b/>
          <w:sz w:val="20"/>
          <w:szCs w:val="20"/>
          <w:lang w:val="x-none" w:eastAsia="x-none"/>
        </w:rPr>
        <w:t>в 2022 году</w:t>
      </w:r>
    </w:p>
    <w:p w14:paraId="7BA102B7" w14:textId="77777777" w:rsidR="00616638" w:rsidRPr="00532C65" w:rsidRDefault="00616638" w:rsidP="00616638">
      <w:pPr>
        <w:widowControl/>
        <w:tabs>
          <w:tab w:val="left" w:pos="851"/>
          <w:tab w:val="left" w:pos="1134"/>
        </w:tabs>
        <w:autoSpaceDE/>
        <w:autoSpaceDN/>
        <w:ind w:firstLine="851"/>
        <w:jc w:val="both"/>
        <w:outlineLvl w:val="1"/>
        <w:rPr>
          <w:rFonts w:eastAsia="Times New Roman"/>
          <w:sz w:val="20"/>
          <w:szCs w:val="20"/>
        </w:rPr>
      </w:pPr>
      <w:r w:rsidRPr="00532C65">
        <w:rPr>
          <w:rFonts w:eastAsia="Times New Roman"/>
          <w:b/>
          <w:sz w:val="20"/>
          <w:szCs w:val="20"/>
        </w:rPr>
        <w:t>1.</w:t>
      </w:r>
      <w:r w:rsidRPr="00532C65">
        <w:rPr>
          <w:rFonts w:eastAsia="Times New Roman"/>
          <w:sz w:val="20"/>
          <w:szCs w:val="20"/>
        </w:rPr>
        <w:t xml:space="preserve"> В ходе исполнения бюджета МО «Поселок Айхал» Мирнинского района Республики Саха (Якутия) разрешить вносить изменения в сводную бюджетную роспись без внесения изменений в настоящее решение по основаниям, установленным статьей 217 Бюджетного кодекса Российской Федерации, а также по иным основаниям по перераспределению бюджетных ассигнований между главными распорядителями бюджетных средств, связанных с особенностями исполнения бюджета МО «Поселок Айхал» Мирнинского района Республики Саха (Якутия) в части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w:t>
      </w:r>
    </w:p>
    <w:p w14:paraId="6AF231D8" w14:textId="77777777" w:rsidR="00616638" w:rsidRPr="00532C65" w:rsidRDefault="00616638" w:rsidP="00616638">
      <w:pPr>
        <w:widowControl/>
        <w:tabs>
          <w:tab w:val="left" w:pos="1134"/>
        </w:tabs>
        <w:autoSpaceDE/>
        <w:autoSpaceDN/>
        <w:ind w:firstLine="851"/>
        <w:jc w:val="both"/>
        <w:outlineLvl w:val="1"/>
        <w:rPr>
          <w:rFonts w:eastAsia="Times New Roman"/>
          <w:sz w:val="20"/>
          <w:szCs w:val="20"/>
        </w:rPr>
      </w:pPr>
      <w:r w:rsidRPr="00532C65">
        <w:rPr>
          <w:rFonts w:eastAsia="Times New Roman"/>
          <w:b/>
          <w:sz w:val="20"/>
          <w:szCs w:val="20"/>
        </w:rPr>
        <w:t>2.</w:t>
      </w:r>
      <w:r w:rsidRPr="00532C65">
        <w:rPr>
          <w:rFonts w:eastAsia="Times New Roman"/>
          <w:sz w:val="20"/>
          <w:szCs w:val="20"/>
        </w:rPr>
        <w:t xml:space="preserve"> Установить, что неиспользованные по состоянию на 1 января 2022 года остатки межбюджетных трансфертов, предоставленных из бюджета МО «Поселок Айхал» Мирнинского района Республики Саха (Якутия), имеющих целевое назначение, подлежат возврату в доход бюджета МО «Поселок Айхал» Мирнинского района Республики Саха (Якутия) в течение первых 15 рабочих дней 2021 в соответствии с п.5 ст.242 Бюджетного кодекса Российской Федерации. </w:t>
      </w:r>
    </w:p>
    <w:p w14:paraId="686F25F9" w14:textId="77777777" w:rsidR="00616638" w:rsidRPr="00532C65" w:rsidRDefault="00616638" w:rsidP="00616638">
      <w:pPr>
        <w:widowControl/>
        <w:tabs>
          <w:tab w:val="left" w:pos="1134"/>
        </w:tabs>
        <w:autoSpaceDE/>
        <w:autoSpaceDN/>
        <w:ind w:firstLine="851"/>
        <w:jc w:val="both"/>
        <w:outlineLvl w:val="1"/>
        <w:rPr>
          <w:rFonts w:eastAsia="Times New Roman"/>
          <w:b/>
          <w:sz w:val="20"/>
          <w:szCs w:val="20"/>
        </w:rPr>
      </w:pPr>
      <w:r w:rsidRPr="00532C65">
        <w:rPr>
          <w:rFonts w:eastAsia="Times New Roman"/>
          <w:b/>
          <w:sz w:val="20"/>
          <w:szCs w:val="20"/>
        </w:rPr>
        <w:t>Статья 9. Муниципальные внутренние и внешние заимствования муниципального образования «Поселок Айхал» Республики Саха (Якутия)</w:t>
      </w:r>
    </w:p>
    <w:p w14:paraId="0B10C110" w14:textId="77777777" w:rsidR="00616638" w:rsidRPr="00532C65" w:rsidRDefault="00616638" w:rsidP="00B76090">
      <w:pPr>
        <w:widowControl/>
        <w:numPr>
          <w:ilvl w:val="4"/>
          <w:numId w:val="27"/>
        </w:numPr>
        <w:tabs>
          <w:tab w:val="num" w:pos="851"/>
          <w:tab w:val="left" w:pos="1134"/>
        </w:tabs>
        <w:autoSpaceDE/>
        <w:autoSpaceDN/>
        <w:adjustRightInd/>
        <w:ind w:left="0" w:firstLine="851"/>
        <w:jc w:val="both"/>
        <w:rPr>
          <w:rFonts w:eastAsia="Times New Roman"/>
          <w:sz w:val="20"/>
          <w:szCs w:val="20"/>
        </w:rPr>
      </w:pPr>
      <w:r w:rsidRPr="00532C65">
        <w:rPr>
          <w:rFonts w:eastAsia="Times New Roman"/>
          <w:sz w:val="20"/>
          <w:szCs w:val="20"/>
        </w:rPr>
        <w:t>Утвердить Программу муниципальных внутренних и внешних заимствований муниципального образования «Поселок Айхал» Республики Саха (Якутия):</w:t>
      </w:r>
    </w:p>
    <w:p w14:paraId="1CCB431A" w14:textId="77777777" w:rsidR="00616638" w:rsidRPr="00532C65" w:rsidRDefault="00616638" w:rsidP="00B76090">
      <w:pPr>
        <w:widowControl/>
        <w:numPr>
          <w:ilvl w:val="1"/>
          <w:numId w:val="31"/>
        </w:numPr>
        <w:tabs>
          <w:tab w:val="left" w:pos="1134"/>
        </w:tabs>
        <w:autoSpaceDE/>
        <w:autoSpaceDN/>
        <w:adjustRightInd/>
        <w:ind w:left="0" w:firstLine="851"/>
        <w:jc w:val="both"/>
        <w:rPr>
          <w:rFonts w:eastAsia="Times New Roman"/>
          <w:sz w:val="20"/>
          <w:szCs w:val="20"/>
        </w:rPr>
      </w:pPr>
      <w:r w:rsidRPr="00532C65">
        <w:rPr>
          <w:rFonts w:eastAsia="Times New Roman"/>
          <w:sz w:val="20"/>
          <w:szCs w:val="20"/>
        </w:rPr>
        <w:t>на 2022 год согласно приложению № 10 (таблица 10.1) к настоящему решению;</w:t>
      </w:r>
    </w:p>
    <w:p w14:paraId="3CDA1071" w14:textId="77777777" w:rsidR="00616638" w:rsidRPr="00532C65" w:rsidRDefault="00616638" w:rsidP="00B76090">
      <w:pPr>
        <w:widowControl/>
        <w:numPr>
          <w:ilvl w:val="1"/>
          <w:numId w:val="31"/>
        </w:numPr>
        <w:tabs>
          <w:tab w:val="left" w:pos="1134"/>
        </w:tabs>
        <w:autoSpaceDE/>
        <w:autoSpaceDN/>
        <w:adjustRightInd/>
        <w:ind w:left="0" w:firstLine="851"/>
        <w:jc w:val="both"/>
        <w:rPr>
          <w:rFonts w:eastAsia="Times New Roman"/>
          <w:sz w:val="20"/>
          <w:szCs w:val="20"/>
        </w:rPr>
      </w:pPr>
      <w:r w:rsidRPr="00532C65">
        <w:rPr>
          <w:rFonts w:eastAsia="Times New Roman"/>
          <w:sz w:val="20"/>
          <w:szCs w:val="20"/>
        </w:rPr>
        <w:t>на плановый период 2023 и 2024 годов приложению № 10 (таблица 10.2) к настоящему решению.</w:t>
      </w:r>
    </w:p>
    <w:p w14:paraId="14B58A48" w14:textId="77777777" w:rsidR="00616638" w:rsidRPr="00532C65" w:rsidRDefault="00616638" w:rsidP="00616638">
      <w:pPr>
        <w:widowControl/>
        <w:tabs>
          <w:tab w:val="left" w:pos="1134"/>
        </w:tabs>
        <w:autoSpaceDE/>
        <w:autoSpaceDN/>
        <w:adjustRightInd/>
        <w:ind w:firstLine="851"/>
        <w:jc w:val="both"/>
        <w:rPr>
          <w:rFonts w:eastAsia="Times New Roman"/>
          <w:sz w:val="20"/>
          <w:szCs w:val="20"/>
        </w:rPr>
      </w:pPr>
      <w:r w:rsidRPr="00532C65">
        <w:rPr>
          <w:rFonts w:eastAsia="Times New Roman"/>
          <w:sz w:val="20"/>
          <w:szCs w:val="20"/>
        </w:rPr>
        <w:t>2.</w:t>
      </w:r>
      <w:r w:rsidRPr="00532C65">
        <w:rPr>
          <w:rFonts w:eastAsia="Times New Roman"/>
          <w:b/>
          <w:sz w:val="20"/>
          <w:szCs w:val="20"/>
        </w:rPr>
        <w:t xml:space="preserve"> </w:t>
      </w:r>
      <w:r w:rsidRPr="00532C65">
        <w:rPr>
          <w:rFonts w:eastAsia="Times New Roman"/>
          <w:sz w:val="20"/>
          <w:szCs w:val="20"/>
        </w:rPr>
        <w:t>Установить предельный объем муниципального внутреннего и внешнего долга муниципального образования «Поселок Айхал» Мирнинского района Республики Саха (Якутия):</w:t>
      </w:r>
    </w:p>
    <w:p w14:paraId="1386ADB9" w14:textId="77777777" w:rsidR="00616638" w:rsidRPr="00532C65" w:rsidRDefault="00616638" w:rsidP="00616638">
      <w:pPr>
        <w:widowControl/>
        <w:tabs>
          <w:tab w:val="left" w:pos="1134"/>
        </w:tabs>
        <w:autoSpaceDE/>
        <w:autoSpaceDN/>
        <w:adjustRightInd/>
        <w:ind w:firstLine="851"/>
        <w:jc w:val="both"/>
        <w:rPr>
          <w:rFonts w:eastAsia="Times New Roman"/>
          <w:sz w:val="20"/>
          <w:szCs w:val="20"/>
        </w:rPr>
      </w:pPr>
      <w:r w:rsidRPr="00532C65">
        <w:rPr>
          <w:rFonts w:eastAsia="Times New Roman"/>
          <w:sz w:val="20"/>
          <w:szCs w:val="20"/>
        </w:rPr>
        <w:t>2.1. на 2022 год в сумме 0,00 рублей;</w:t>
      </w:r>
    </w:p>
    <w:p w14:paraId="30C34336" w14:textId="77777777" w:rsidR="00616638" w:rsidRPr="00532C65" w:rsidRDefault="00616638" w:rsidP="00616638">
      <w:pPr>
        <w:widowControl/>
        <w:tabs>
          <w:tab w:val="left" w:pos="1134"/>
        </w:tabs>
        <w:autoSpaceDE/>
        <w:autoSpaceDN/>
        <w:adjustRightInd/>
        <w:ind w:firstLine="851"/>
        <w:jc w:val="both"/>
        <w:rPr>
          <w:rFonts w:eastAsia="Times New Roman"/>
          <w:sz w:val="20"/>
          <w:szCs w:val="20"/>
        </w:rPr>
      </w:pPr>
      <w:r w:rsidRPr="00532C65">
        <w:rPr>
          <w:rFonts w:eastAsia="Times New Roman"/>
          <w:sz w:val="20"/>
          <w:szCs w:val="20"/>
        </w:rPr>
        <w:t>2.2. на плановый период 2023 и 2024 годов в сумме 0,00 рублей на 2023 год, в сумме 0,00 рублей на 2024 год.</w:t>
      </w:r>
    </w:p>
    <w:p w14:paraId="4DF64083" w14:textId="77777777" w:rsidR="00616638" w:rsidRPr="00532C65" w:rsidRDefault="00616638" w:rsidP="00616638">
      <w:pPr>
        <w:widowControl/>
        <w:tabs>
          <w:tab w:val="num" w:pos="1070"/>
          <w:tab w:val="left" w:pos="1134"/>
        </w:tabs>
        <w:autoSpaceDE/>
        <w:autoSpaceDN/>
        <w:adjustRightInd/>
        <w:ind w:firstLine="710"/>
        <w:jc w:val="both"/>
        <w:rPr>
          <w:rFonts w:eastAsia="Times New Roman"/>
          <w:sz w:val="20"/>
          <w:szCs w:val="20"/>
        </w:rPr>
      </w:pPr>
      <w:r w:rsidRPr="00532C65">
        <w:rPr>
          <w:rFonts w:eastAsia="Times New Roman"/>
          <w:sz w:val="20"/>
          <w:szCs w:val="20"/>
        </w:rPr>
        <w:t>3. Утвердить верхний предел муниципального внутреннего и внешнего долга, в том числе верхний предел муниципального внутреннего и внешнего долга по муниципальным гарантиям муниципального образования «Поселок Айхал» Республики Саха (Якутия):</w:t>
      </w:r>
    </w:p>
    <w:p w14:paraId="7B15CFE2" w14:textId="77777777" w:rsidR="00616638" w:rsidRPr="00532C65" w:rsidRDefault="00616638" w:rsidP="00B76090">
      <w:pPr>
        <w:widowControl/>
        <w:numPr>
          <w:ilvl w:val="1"/>
          <w:numId w:val="32"/>
        </w:numPr>
        <w:tabs>
          <w:tab w:val="left" w:pos="851"/>
          <w:tab w:val="left" w:pos="1134"/>
        </w:tabs>
        <w:autoSpaceDE/>
        <w:autoSpaceDN/>
        <w:adjustRightInd/>
        <w:ind w:left="0" w:firstLine="851"/>
        <w:jc w:val="both"/>
        <w:rPr>
          <w:rFonts w:eastAsia="Times New Roman"/>
          <w:sz w:val="20"/>
          <w:szCs w:val="20"/>
        </w:rPr>
      </w:pPr>
      <w:r w:rsidRPr="00532C65">
        <w:rPr>
          <w:rFonts w:eastAsia="Times New Roman"/>
          <w:sz w:val="20"/>
          <w:szCs w:val="20"/>
        </w:rPr>
        <w:t>на 1 января 2023 года в сумме 0,00 рублей;</w:t>
      </w:r>
    </w:p>
    <w:p w14:paraId="0ED4F955" w14:textId="77777777" w:rsidR="00616638" w:rsidRPr="00532C65" w:rsidRDefault="00616638" w:rsidP="00B76090">
      <w:pPr>
        <w:widowControl/>
        <w:numPr>
          <w:ilvl w:val="1"/>
          <w:numId w:val="32"/>
        </w:numPr>
        <w:tabs>
          <w:tab w:val="left" w:pos="851"/>
          <w:tab w:val="left" w:pos="1134"/>
        </w:tabs>
        <w:autoSpaceDE/>
        <w:autoSpaceDN/>
        <w:adjustRightInd/>
        <w:ind w:left="0" w:firstLine="851"/>
        <w:jc w:val="both"/>
        <w:rPr>
          <w:rFonts w:eastAsia="Times New Roman"/>
          <w:sz w:val="20"/>
          <w:szCs w:val="20"/>
        </w:rPr>
      </w:pPr>
      <w:r w:rsidRPr="00532C65">
        <w:rPr>
          <w:rFonts w:eastAsia="Times New Roman"/>
          <w:sz w:val="20"/>
          <w:szCs w:val="20"/>
        </w:rPr>
        <w:t>на 1 января 2024 года в сумме 0,00 рублей, на 1 января 2025 года в сумме 0 руб.</w:t>
      </w:r>
    </w:p>
    <w:p w14:paraId="1B6DD878" w14:textId="77777777" w:rsidR="00616638" w:rsidRPr="00532C65" w:rsidRDefault="00616638" w:rsidP="00B76090">
      <w:pPr>
        <w:widowControl/>
        <w:numPr>
          <w:ilvl w:val="3"/>
          <w:numId w:val="27"/>
        </w:numPr>
        <w:tabs>
          <w:tab w:val="num" w:pos="0"/>
          <w:tab w:val="left" w:pos="851"/>
          <w:tab w:val="left" w:pos="1134"/>
        </w:tabs>
        <w:autoSpaceDE/>
        <w:autoSpaceDN/>
        <w:adjustRightInd/>
        <w:ind w:left="0" w:firstLine="851"/>
        <w:jc w:val="both"/>
        <w:outlineLvl w:val="1"/>
        <w:rPr>
          <w:rFonts w:eastAsia="Times New Roman"/>
          <w:sz w:val="20"/>
          <w:szCs w:val="20"/>
        </w:rPr>
      </w:pPr>
      <w:r w:rsidRPr="00532C65">
        <w:rPr>
          <w:rFonts w:eastAsia="Times New Roman"/>
          <w:sz w:val="20"/>
          <w:szCs w:val="20"/>
        </w:rPr>
        <w:t xml:space="preserve">Установить предельный объем расходов местного бюджета муниципального образования «Поселок Айхал» Республики Саха (Якутия) на обслуживание муниципального долга на 2022 год в сумме </w:t>
      </w:r>
      <w:r w:rsidRPr="00532C65">
        <w:rPr>
          <w:rFonts w:eastAsia="Times New Roman"/>
          <w:b/>
          <w:sz w:val="20"/>
          <w:szCs w:val="20"/>
        </w:rPr>
        <w:t>0,00 рублей</w:t>
      </w:r>
      <w:r w:rsidRPr="00532C65">
        <w:rPr>
          <w:rFonts w:eastAsia="Times New Roman"/>
          <w:sz w:val="20"/>
          <w:szCs w:val="20"/>
        </w:rPr>
        <w:t>.</w:t>
      </w:r>
    </w:p>
    <w:p w14:paraId="60163BF9" w14:textId="77777777" w:rsidR="00616638" w:rsidRPr="00532C65" w:rsidRDefault="00616638" w:rsidP="00616638">
      <w:pPr>
        <w:widowControl/>
        <w:tabs>
          <w:tab w:val="left" w:pos="0"/>
        </w:tabs>
        <w:autoSpaceDE/>
        <w:autoSpaceDN/>
        <w:ind w:firstLine="567"/>
        <w:jc w:val="both"/>
        <w:outlineLvl w:val="1"/>
        <w:rPr>
          <w:rFonts w:eastAsia="Times New Roman"/>
          <w:b/>
          <w:sz w:val="20"/>
          <w:szCs w:val="20"/>
        </w:rPr>
      </w:pPr>
      <w:r w:rsidRPr="00532C65">
        <w:rPr>
          <w:rFonts w:eastAsia="Times New Roman"/>
          <w:b/>
          <w:sz w:val="20"/>
          <w:szCs w:val="20"/>
        </w:rPr>
        <w:t>Статья 10.</w:t>
      </w:r>
      <w:r w:rsidRPr="00532C65">
        <w:rPr>
          <w:rFonts w:eastAsia="Times New Roman"/>
          <w:b/>
          <w:sz w:val="20"/>
          <w:szCs w:val="20"/>
        </w:rPr>
        <w:tab/>
        <w:t>Утвердить программу предоставления и план возврата бюджетных кредитов:</w:t>
      </w:r>
    </w:p>
    <w:p w14:paraId="5007AB21" w14:textId="77777777" w:rsidR="00616638" w:rsidRPr="00532C65" w:rsidRDefault="00616638" w:rsidP="00B76090">
      <w:pPr>
        <w:widowControl/>
        <w:numPr>
          <w:ilvl w:val="4"/>
          <w:numId w:val="27"/>
        </w:numPr>
        <w:tabs>
          <w:tab w:val="num" w:pos="0"/>
        </w:tabs>
        <w:autoSpaceDE/>
        <w:autoSpaceDN/>
        <w:adjustRightInd/>
        <w:ind w:left="0" w:firstLine="567"/>
        <w:jc w:val="both"/>
        <w:outlineLvl w:val="1"/>
        <w:rPr>
          <w:rFonts w:eastAsia="Times New Roman"/>
          <w:sz w:val="20"/>
          <w:szCs w:val="20"/>
        </w:rPr>
      </w:pPr>
      <w:r w:rsidRPr="00532C65">
        <w:rPr>
          <w:rFonts w:eastAsia="Times New Roman"/>
          <w:sz w:val="20"/>
          <w:szCs w:val="20"/>
        </w:rPr>
        <w:t>на 2021 год согласно приложению № 11 (таблица 11.1) к настоящему решению;</w:t>
      </w:r>
    </w:p>
    <w:p w14:paraId="513CEB80" w14:textId="77777777" w:rsidR="00616638" w:rsidRPr="00532C65" w:rsidRDefault="00616638" w:rsidP="00B76090">
      <w:pPr>
        <w:widowControl/>
        <w:numPr>
          <w:ilvl w:val="4"/>
          <w:numId w:val="27"/>
        </w:numPr>
        <w:tabs>
          <w:tab w:val="num" w:pos="0"/>
        </w:tabs>
        <w:autoSpaceDE/>
        <w:autoSpaceDN/>
        <w:adjustRightInd/>
        <w:ind w:left="0" w:firstLine="567"/>
        <w:jc w:val="both"/>
        <w:outlineLvl w:val="1"/>
        <w:rPr>
          <w:rFonts w:eastAsia="Times New Roman"/>
          <w:sz w:val="20"/>
          <w:szCs w:val="20"/>
        </w:rPr>
      </w:pPr>
      <w:r w:rsidRPr="00532C65">
        <w:rPr>
          <w:rFonts w:eastAsia="Times New Roman"/>
          <w:sz w:val="20"/>
          <w:szCs w:val="20"/>
        </w:rPr>
        <w:t>на плановый период 2022 и 2023 годов</w:t>
      </w:r>
      <w:r w:rsidRPr="00532C65">
        <w:rPr>
          <w:rFonts w:eastAsia="Times New Roman"/>
          <w:b/>
          <w:sz w:val="20"/>
          <w:szCs w:val="20"/>
        </w:rPr>
        <w:t xml:space="preserve"> </w:t>
      </w:r>
      <w:r w:rsidRPr="00532C65">
        <w:rPr>
          <w:rFonts w:eastAsia="Times New Roman"/>
          <w:sz w:val="20"/>
          <w:szCs w:val="20"/>
        </w:rPr>
        <w:t>согласно приложению № 11 (таблица 11.2) к настоящему решению.</w:t>
      </w:r>
    </w:p>
    <w:p w14:paraId="29237786" w14:textId="77777777" w:rsidR="00616638" w:rsidRPr="00532C65" w:rsidRDefault="00616638" w:rsidP="00616638">
      <w:pPr>
        <w:widowControl/>
        <w:tabs>
          <w:tab w:val="left" w:pos="0"/>
        </w:tabs>
        <w:autoSpaceDE/>
        <w:autoSpaceDN/>
        <w:ind w:firstLine="567"/>
        <w:jc w:val="both"/>
        <w:outlineLvl w:val="1"/>
        <w:rPr>
          <w:rFonts w:eastAsia="Times New Roman"/>
          <w:sz w:val="20"/>
          <w:szCs w:val="20"/>
        </w:rPr>
      </w:pPr>
      <w:r w:rsidRPr="00532C65">
        <w:rPr>
          <w:rFonts w:eastAsia="Times New Roman"/>
          <w:b/>
          <w:sz w:val="20"/>
          <w:szCs w:val="20"/>
        </w:rPr>
        <w:t>Статья 11.</w:t>
      </w:r>
      <w:r w:rsidRPr="00532C65">
        <w:rPr>
          <w:rFonts w:eastAsia="Times New Roman"/>
          <w:b/>
          <w:sz w:val="20"/>
          <w:szCs w:val="20"/>
        </w:rPr>
        <w:tab/>
      </w:r>
      <w:r w:rsidRPr="00532C65">
        <w:rPr>
          <w:rFonts w:eastAsia="Times New Roman"/>
          <w:sz w:val="20"/>
          <w:szCs w:val="20"/>
        </w:rPr>
        <w:t>Утвердить Программу муниципальных гарантий муниципального образования «Поселок Айхал» Республики Саха (Якутия) на 2022-2024 годы согласно приложению № 12 к настоящему решению.</w:t>
      </w:r>
    </w:p>
    <w:p w14:paraId="50AD2A58" w14:textId="77777777" w:rsidR="00616638" w:rsidRPr="00532C65" w:rsidRDefault="00616638" w:rsidP="00616638">
      <w:pPr>
        <w:widowControl/>
        <w:tabs>
          <w:tab w:val="left" w:pos="0"/>
        </w:tabs>
        <w:autoSpaceDE/>
        <w:autoSpaceDN/>
        <w:adjustRightInd/>
        <w:ind w:firstLine="567"/>
        <w:jc w:val="both"/>
        <w:rPr>
          <w:rFonts w:eastAsia="Times New Roman"/>
          <w:sz w:val="20"/>
          <w:szCs w:val="20"/>
        </w:rPr>
      </w:pPr>
      <w:r w:rsidRPr="00532C65">
        <w:rPr>
          <w:rFonts w:eastAsia="Times New Roman"/>
          <w:b/>
          <w:bCs/>
          <w:sz w:val="20"/>
          <w:szCs w:val="20"/>
        </w:rPr>
        <w:t>Статья 12.</w:t>
      </w:r>
      <w:r w:rsidRPr="00532C65">
        <w:rPr>
          <w:rFonts w:eastAsia="Times New Roman"/>
          <w:bCs/>
          <w:sz w:val="20"/>
          <w:szCs w:val="20"/>
        </w:rPr>
        <w:tab/>
        <w:t>Утвердить источники финансирования дефицита бюджета</w:t>
      </w:r>
      <w:r w:rsidRPr="00532C65">
        <w:rPr>
          <w:rFonts w:eastAsia="Times New Roman"/>
          <w:b/>
          <w:bCs/>
          <w:sz w:val="20"/>
          <w:szCs w:val="20"/>
        </w:rPr>
        <w:t xml:space="preserve"> </w:t>
      </w:r>
      <w:r w:rsidRPr="00532C65">
        <w:rPr>
          <w:rFonts w:eastAsia="Times New Roman"/>
          <w:sz w:val="20"/>
          <w:szCs w:val="20"/>
        </w:rPr>
        <w:t>муниципального образования «Поселок Айхал» Республики Саха (Якутия):</w:t>
      </w:r>
    </w:p>
    <w:p w14:paraId="1E3E4391" w14:textId="77777777" w:rsidR="00616638" w:rsidRPr="00532C65" w:rsidRDefault="00616638" w:rsidP="00B76090">
      <w:pPr>
        <w:widowControl/>
        <w:numPr>
          <w:ilvl w:val="0"/>
          <w:numId w:val="33"/>
        </w:numPr>
        <w:tabs>
          <w:tab w:val="left" w:pos="0"/>
        </w:tabs>
        <w:autoSpaceDE/>
        <w:autoSpaceDN/>
        <w:adjustRightInd/>
        <w:ind w:left="0" w:firstLine="567"/>
        <w:jc w:val="both"/>
        <w:rPr>
          <w:rFonts w:eastAsia="Times New Roman"/>
          <w:sz w:val="20"/>
          <w:szCs w:val="20"/>
        </w:rPr>
      </w:pPr>
      <w:r w:rsidRPr="00532C65">
        <w:rPr>
          <w:rFonts w:eastAsia="Times New Roman"/>
          <w:sz w:val="20"/>
          <w:szCs w:val="20"/>
        </w:rPr>
        <w:t>на 2022 год согласно приложению № 13 (таблица 13.1) к настоящему решению;</w:t>
      </w:r>
    </w:p>
    <w:p w14:paraId="55B2E419" w14:textId="77777777" w:rsidR="00616638" w:rsidRPr="00532C65" w:rsidRDefault="00616638" w:rsidP="00B76090">
      <w:pPr>
        <w:widowControl/>
        <w:numPr>
          <w:ilvl w:val="0"/>
          <w:numId w:val="33"/>
        </w:numPr>
        <w:tabs>
          <w:tab w:val="left" w:pos="0"/>
        </w:tabs>
        <w:autoSpaceDE/>
        <w:autoSpaceDN/>
        <w:adjustRightInd/>
        <w:ind w:left="0" w:firstLine="567"/>
        <w:jc w:val="both"/>
        <w:rPr>
          <w:rFonts w:eastAsia="Times New Roman"/>
          <w:sz w:val="20"/>
          <w:szCs w:val="20"/>
        </w:rPr>
      </w:pPr>
      <w:r w:rsidRPr="00532C65">
        <w:rPr>
          <w:rFonts w:eastAsia="Times New Roman"/>
          <w:sz w:val="20"/>
          <w:szCs w:val="20"/>
        </w:rPr>
        <w:t>на плановый период 2023 и 2024 годов согласно приложению № 13 (таблица 13.2) к настоящему решению.</w:t>
      </w:r>
    </w:p>
    <w:p w14:paraId="4AE5656E" w14:textId="77777777" w:rsidR="00616638" w:rsidRPr="00532C65" w:rsidRDefault="00616638" w:rsidP="00616638">
      <w:pPr>
        <w:widowControl/>
        <w:tabs>
          <w:tab w:val="left" w:pos="0"/>
        </w:tabs>
        <w:autoSpaceDE/>
        <w:autoSpaceDN/>
        <w:adjustRightInd/>
        <w:ind w:firstLine="567"/>
        <w:jc w:val="both"/>
        <w:rPr>
          <w:rFonts w:eastAsia="Times New Roman"/>
          <w:bCs/>
          <w:sz w:val="20"/>
          <w:szCs w:val="20"/>
        </w:rPr>
      </w:pPr>
      <w:r w:rsidRPr="00532C65">
        <w:rPr>
          <w:rFonts w:eastAsia="Times New Roman"/>
          <w:b/>
          <w:bCs/>
          <w:sz w:val="20"/>
          <w:szCs w:val="20"/>
        </w:rPr>
        <w:t>Статья 13.</w:t>
      </w:r>
      <w:r w:rsidRPr="00532C65">
        <w:rPr>
          <w:rFonts w:eastAsia="Times New Roman"/>
          <w:bCs/>
          <w:sz w:val="20"/>
          <w:szCs w:val="20"/>
        </w:rPr>
        <w:tab/>
        <w:t xml:space="preserve">Настоящее решение опубликовать </w:t>
      </w:r>
      <w:r w:rsidRPr="00532C65">
        <w:rPr>
          <w:rFonts w:eastAsia="Times New Roman"/>
          <w:sz w:val="20"/>
          <w:szCs w:val="20"/>
        </w:rPr>
        <w:t>в информационном бюллетене Администрации МО «Поселок Айхал» Мирнинского района РС (Я) «Вестник Айхала»</w:t>
      </w:r>
      <w:r w:rsidRPr="00532C65">
        <w:rPr>
          <w:rFonts w:eastAsia="Times New Roman"/>
          <w:bCs/>
          <w:sz w:val="20"/>
          <w:szCs w:val="20"/>
        </w:rPr>
        <w:t xml:space="preserve"> и разместить с приложениями на официальном сайте МО «Поселок Айхал» Мирнинского района Республики Саха (Якутия) (</w:t>
      </w:r>
      <w:hyperlink r:id="rId153" w:history="1">
        <w:r w:rsidRPr="00532C65">
          <w:rPr>
            <w:rFonts w:eastAsia="Times New Roman"/>
            <w:bCs/>
            <w:color w:val="0000FF"/>
            <w:sz w:val="20"/>
            <w:szCs w:val="20"/>
            <w:u w:val="single"/>
            <w:lang w:val="en-US"/>
          </w:rPr>
          <w:t>www</w:t>
        </w:r>
        <w:r w:rsidRPr="00532C65">
          <w:rPr>
            <w:rFonts w:eastAsia="Times New Roman"/>
            <w:bCs/>
            <w:color w:val="0000FF"/>
            <w:sz w:val="20"/>
            <w:szCs w:val="20"/>
            <w:u w:val="single"/>
          </w:rPr>
          <w:t>.</w:t>
        </w:r>
        <w:proofErr w:type="spellStart"/>
        <w:r w:rsidRPr="00532C65">
          <w:rPr>
            <w:rFonts w:eastAsia="Times New Roman"/>
            <w:bCs/>
            <w:color w:val="0000FF"/>
            <w:sz w:val="20"/>
            <w:szCs w:val="20"/>
            <w:u w:val="single"/>
          </w:rPr>
          <w:t>мо-айхал.рф</w:t>
        </w:r>
        <w:proofErr w:type="spellEnd"/>
      </w:hyperlink>
      <w:r w:rsidRPr="00532C65">
        <w:rPr>
          <w:rFonts w:eastAsia="Times New Roman"/>
          <w:bCs/>
          <w:sz w:val="20"/>
          <w:szCs w:val="20"/>
        </w:rPr>
        <w:t>).</w:t>
      </w:r>
    </w:p>
    <w:p w14:paraId="5D70F856" w14:textId="77777777" w:rsidR="00616638" w:rsidRPr="00532C65" w:rsidRDefault="00616638" w:rsidP="00616638">
      <w:pPr>
        <w:widowControl/>
        <w:tabs>
          <w:tab w:val="left" w:pos="0"/>
        </w:tabs>
        <w:autoSpaceDE/>
        <w:autoSpaceDN/>
        <w:adjustRightInd/>
        <w:ind w:firstLine="567"/>
        <w:jc w:val="both"/>
        <w:rPr>
          <w:rFonts w:eastAsia="Times New Roman"/>
          <w:sz w:val="20"/>
          <w:szCs w:val="20"/>
        </w:rPr>
      </w:pPr>
      <w:r w:rsidRPr="00532C65">
        <w:rPr>
          <w:rFonts w:eastAsia="Times New Roman"/>
          <w:b/>
          <w:bCs/>
          <w:sz w:val="20"/>
          <w:szCs w:val="20"/>
        </w:rPr>
        <w:t>Статья 14.</w:t>
      </w:r>
      <w:r w:rsidRPr="00532C65">
        <w:rPr>
          <w:rFonts w:eastAsia="Times New Roman"/>
          <w:bCs/>
          <w:sz w:val="20"/>
          <w:szCs w:val="20"/>
        </w:rPr>
        <w:tab/>
        <w:t>Настоящее решение вступает в силу с 1 января 2022 года.</w:t>
      </w:r>
    </w:p>
    <w:p w14:paraId="51F3F11B" w14:textId="77777777" w:rsidR="00616638" w:rsidRPr="00532C65" w:rsidRDefault="00616638" w:rsidP="00616638">
      <w:pPr>
        <w:widowControl/>
        <w:tabs>
          <w:tab w:val="left" w:pos="0"/>
        </w:tabs>
        <w:autoSpaceDE/>
        <w:autoSpaceDN/>
        <w:adjustRightInd/>
        <w:ind w:firstLine="567"/>
        <w:jc w:val="both"/>
        <w:rPr>
          <w:rFonts w:eastAsia="Times New Roman"/>
          <w:sz w:val="20"/>
          <w:szCs w:val="20"/>
        </w:rPr>
      </w:pPr>
      <w:r w:rsidRPr="00532C65">
        <w:rPr>
          <w:rFonts w:eastAsia="Times New Roman"/>
          <w:b/>
          <w:bCs/>
          <w:sz w:val="20"/>
          <w:szCs w:val="20"/>
        </w:rPr>
        <w:t>Статья 15.</w:t>
      </w:r>
      <w:r w:rsidRPr="00532C65">
        <w:rPr>
          <w:rFonts w:eastAsia="Times New Roman"/>
          <w:b/>
          <w:bCs/>
          <w:sz w:val="20"/>
          <w:szCs w:val="20"/>
        </w:rPr>
        <w:tab/>
      </w:r>
      <w:r w:rsidRPr="00532C65">
        <w:rPr>
          <w:rFonts w:eastAsia="Times New Roman"/>
          <w:sz w:val="20"/>
          <w:szCs w:val="20"/>
        </w:rPr>
        <w:t>Контроль исполнения настоящего решения возложить на комиссию по бюджету, налоговой политике, землепользованию, собственности (Бочаров А.М.).</w:t>
      </w:r>
    </w:p>
    <w:tbl>
      <w:tblPr>
        <w:tblW w:w="9507" w:type="dxa"/>
        <w:tblLook w:val="04A0" w:firstRow="1" w:lastRow="0" w:firstColumn="1" w:lastColumn="0" w:noHBand="0" w:noVBand="1"/>
      </w:tblPr>
      <w:tblGrid>
        <w:gridCol w:w="4762"/>
        <w:gridCol w:w="4745"/>
      </w:tblGrid>
      <w:tr w:rsidR="00616638" w:rsidRPr="00532C65" w14:paraId="6218C45E" w14:textId="77777777" w:rsidTr="00616638">
        <w:trPr>
          <w:trHeight w:val="866"/>
        </w:trPr>
        <w:tc>
          <w:tcPr>
            <w:tcW w:w="4762" w:type="dxa"/>
          </w:tcPr>
          <w:p w14:paraId="167567F0" w14:textId="77777777" w:rsidR="00616638" w:rsidRPr="00532C65" w:rsidRDefault="00616638" w:rsidP="00616638">
            <w:pPr>
              <w:widowControl/>
              <w:autoSpaceDE/>
              <w:autoSpaceDN/>
              <w:adjustRightInd/>
              <w:rPr>
                <w:rFonts w:eastAsia="Times New Roman"/>
                <w:b/>
                <w:sz w:val="20"/>
                <w:szCs w:val="20"/>
              </w:rPr>
            </w:pPr>
            <w:r w:rsidRPr="00532C65">
              <w:rPr>
                <w:rFonts w:eastAsia="Times New Roman"/>
                <w:b/>
                <w:sz w:val="20"/>
                <w:szCs w:val="20"/>
              </w:rPr>
              <w:t>Глава поселка</w:t>
            </w:r>
          </w:p>
          <w:p w14:paraId="31210E79" w14:textId="77777777" w:rsidR="00616638" w:rsidRPr="00532C65" w:rsidRDefault="00616638" w:rsidP="00616638">
            <w:pPr>
              <w:widowControl/>
              <w:tabs>
                <w:tab w:val="left" w:pos="6663"/>
              </w:tabs>
              <w:autoSpaceDE/>
              <w:autoSpaceDN/>
              <w:adjustRightInd/>
              <w:rPr>
                <w:rFonts w:eastAsia="Times New Roman"/>
                <w:b/>
                <w:sz w:val="20"/>
                <w:szCs w:val="20"/>
              </w:rPr>
            </w:pPr>
          </w:p>
          <w:p w14:paraId="5C34F8D8" w14:textId="77777777" w:rsidR="00616638" w:rsidRPr="00532C65" w:rsidRDefault="00616638" w:rsidP="00616638">
            <w:pPr>
              <w:widowControl/>
              <w:tabs>
                <w:tab w:val="left" w:pos="6663"/>
              </w:tabs>
              <w:autoSpaceDE/>
              <w:autoSpaceDN/>
              <w:adjustRightInd/>
              <w:rPr>
                <w:rFonts w:eastAsia="Calibri"/>
                <w:b/>
                <w:sz w:val="20"/>
                <w:szCs w:val="20"/>
              </w:rPr>
            </w:pPr>
            <w:r w:rsidRPr="00532C65">
              <w:rPr>
                <w:rFonts w:eastAsia="Calibri"/>
                <w:sz w:val="20"/>
                <w:szCs w:val="20"/>
              </w:rPr>
              <w:t>______________________</w:t>
            </w:r>
            <w:r w:rsidRPr="00532C65">
              <w:rPr>
                <w:rFonts w:eastAsia="Calibri"/>
                <w:b/>
                <w:sz w:val="20"/>
                <w:szCs w:val="20"/>
              </w:rPr>
              <w:t>Г.Ш. Петровская</w:t>
            </w:r>
          </w:p>
        </w:tc>
        <w:tc>
          <w:tcPr>
            <w:tcW w:w="4745" w:type="dxa"/>
            <w:hideMark/>
          </w:tcPr>
          <w:p w14:paraId="773B5BD8" w14:textId="77777777" w:rsidR="00616638" w:rsidRPr="00532C65" w:rsidRDefault="00616638" w:rsidP="00616638">
            <w:pPr>
              <w:widowControl/>
              <w:autoSpaceDE/>
              <w:autoSpaceDN/>
              <w:adjustRightInd/>
              <w:rPr>
                <w:rFonts w:eastAsia="Times New Roman"/>
                <w:b/>
                <w:sz w:val="20"/>
                <w:szCs w:val="20"/>
              </w:rPr>
            </w:pPr>
            <w:r w:rsidRPr="00532C65">
              <w:rPr>
                <w:rFonts w:eastAsia="Times New Roman"/>
                <w:b/>
                <w:sz w:val="20"/>
                <w:szCs w:val="20"/>
              </w:rPr>
              <w:t>Заместитель председателя</w:t>
            </w:r>
          </w:p>
          <w:p w14:paraId="3B3F6475" w14:textId="77777777" w:rsidR="00616638" w:rsidRPr="00532C65" w:rsidRDefault="00616638" w:rsidP="00616638">
            <w:pPr>
              <w:widowControl/>
              <w:autoSpaceDE/>
              <w:autoSpaceDN/>
              <w:adjustRightInd/>
              <w:rPr>
                <w:rFonts w:eastAsia="Times New Roman"/>
                <w:b/>
                <w:sz w:val="20"/>
                <w:szCs w:val="20"/>
              </w:rPr>
            </w:pPr>
            <w:r w:rsidRPr="00532C65">
              <w:rPr>
                <w:rFonts w:eastAsia="Times New Roman"/>
                <w:b/>
                <w:sz w:val="20"/>
                <w:szCs w:val="20"/>
              </w:rPr>
              <w:t xml:space="preserve">поселкового Совета депутатов </w:t>
            </w:r>
          </w:p>
          <w:p w14:paraId="09FDA111" w14:textId="77777777" w:rsidR="00616638" w:rsidRPr="00532C65" w:rsidRDefault="00616638" w:rsidP="00616638">
            <w:pPr>
              <w:widowControl/>
              <w:autoSpaceDE/>
              <w:autoSpaceDN/>
              <w:adjustRightInd/>
              <w:jc w:val="both"/>
              <w:rPr>
                <w:rFonts w:eastAsia="Times New Roman"/>
                <w:b/>
                <w:sz w:val="20"/>
                <w:szCs w:val="20"/>
              </w:rPr>
            </w:pPr>
            <w:r w:rsidRPr="00532C65">
              <w:rPr>
                <w:rFonts w:eastAsia="Times New Roman"/>
                <w:b/>
                <w:sz w:val="20"/>
                <w:szCs w:val="20"/>
              </w:rPr>
              <w:t>________________________А.М. Бочаров</w:t>
            </w:r>
          </w:p>
        </w:tc>
      </w:tr>
    </w:tbl>
    <w:p w14:paraId="6B323704"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bookmarkStart w:id="171" w:name="RANGE!A1:C51"/>
      <w:bookmarkEnd w:id="171"/>
    </w:p>
    <w:p w14:paraId="007591BD"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lastRenderedPageBreak/>
        <w:t>Приложение № 1</w:t>
      </w:r>
    </w:p>
    <w:p w14:paraId="3964A7BF"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к решению поселкового Совета депутатов</w:t>
      </w:r>
    </w:p>
    <w:p w14:paraId="65842B0B"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 xml:space="preserve">от </w:t>
      </w:r>
      <w:r w:rsidRPr="00532C65">
        <w:rPr>
          <w:rFonts w:eastAsia="Times New Roman"/>
          <w:bCs/>
          <w:sz w:val="20"/>
          <w:szCs w:val="20"/>
        </w:rPr>
        <w:t>16 декабря 2021 года</w:t>
      </w:r>
      <w:r w:rsidRPr="00532C65">
        <w:rPr>
          <w:rFonts w:eastAsia="Times New Roman"/>
          <w:color w:val="000000"/>
          <w:sz w:val="20"/>
          <w:szCs w:val="20"/>
        </w:rPr>
        <w:t xml:space="preserve"> IV-№ 69-9</w:t>
      </w:r>
    </w:p>
    <w:p w14:paraId="1A743671" w14:textId="77777777" w:rsidR="00616638" w:rsidRPr="00532C65" w:rsidRDefault="00616638" w:rsidP="00616638">
      <w:pPr>
        <w:widowControl/>
        <w:tabs>
          <w:tab w:val="left" w:pos="2813"/>
          <w:tab w:val="left" w:pos="8773"/>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Таблица 1.1.</w:t>
      </w:r>
    </w:p>
    <w:p w14:paraId="775940AC" w14:textId="77777777" w:rsidR="00616638" w:rsidRPr="00532C65" w:rsidRDefault="00616638" w:rsidP="00616638">
      <w:pPr>
        <w:widowControl/>
        <w:tabs>
          <w:tab w:val="left" w:pos="10373"/>
          <w:tab w:val="left" w:pos="11313"/>
          <w:tab w:val="left" w:pos="12153"/>
        </w:tabs>
        <w:autoSpaceDE/>
        <w:autoSpaceDN/>
        <w:adjustRightInd/>
        <w:ind w:left="93"/>
        <w:rPr>
          <w:rFonts w:eastAsia="Times New Roman"/>
          <w:color w:val="000000"/>
          <w:sz w:val="20"/>
          <w:szCs w:val="20"/>
        </w:rPr>
      </w:pPr>
    </w:p>
    <w:p w14:paraId="36130C75" w14:textId="77777777" w:rsidR="00616638" w:rsidRPr="00532C65" w:rsidRDefault="00616638" w:rsidP="00616638">
      <w:pPr>
        <w:widowControl/>
        <w:tabs>
          <w:tab w:val="left" w:pos="10373"/>
          <w:tab w:val="left" w:pos="11313"/>
          <w:tab w:val="left" w:pos="12153"/>
        </w:tabs>
        <w:autoSpaceDE/>
        <w:autoSpaceDN/>
        <w:adjustRightInd/>
        <w:jc w:val="center"/>
        <w:rPr>
          <w:rFonts w:eastAsia="Times New Roman"/>
          <w:b/>
          <w:color w:val="000000"/>
          <w:sz w:val="20"/>
          <w:szCs w:val="20"/>
        </w:rPr>
      </w:pPr>
      <w:r w:rsidRPr="00532C65">
        <w:rPr>
          <w:rFonts w:eastAsia="Times New Roman"/>
          <w:b/>
          <w:color w:val="000000"/>
          <w:sz w:val="20"/>
          <w:szCs w:val="20"/>
        </w:rPr>
        <w:t xml:space="preserve">Прогнозируемый объем поступления доходов в бюджет </w:t>
      </w:r>
      <w:r w:rsidRPr="00532C65">
        <w:rPr>
          <w:rFonts w:eastAsia="Times New Roman"/>
          <w:b/>
          <w:sz w:val="20"/>
          <w:szCs w:val="20"/>
        </w:rPr>
        <w:t>муниципального образования «Поселок Айхал» Мирнинского района Республики Саха (Якутия)</w:t>
      </w:r>
    </w:p>
    <w:p w14:paraId="13D1B5A7" w14:textId="77777777" w:rsidR="00616638" w:rsidRPr="00532C65" w:rsidRDefault="00616638" w:rsidP="00616638">
      <w:pPr>
        <w:widowControl/>
        <w:tabs>
          <w:tab w:val="left" w:pos="2813"/>
          <w:tab w:val="left" w:pos="8773"/>
          <w:tab w:val="left" w:pos="10373"/>
          <w:tab w:val="left" w:pos="11313"/>
          <w:tab w:val="left" w:pos="12153"/>
        </w:tabs>
        <w:autoSpaceDE/>
        <w:autoSpaceDN/>
        <w:adjustRightInd/>
        <w:ind w:left="93"/>
        <w:rPr>
          <w:rFonts w:eastAsia="Times New Roman"/>
          <w:color w:val="000000"/>
          <w:sz w:val="20"/>
          <w:szCs w:val="20"/>
        </w:rPr>
      </w:pPr>
    </w:p>
    <w:p w14:paraId="6F3296A4" w14:textId="77777777" w:rsidR="00616638" w:rsidRPr="00532C65" w:rsidRDefault="00616638" w:rsidP="00616638">
      <w:pPr>
        <w:widowControl/>
        <w:tabs>
          <w:tab w:val="left" w:pos="2813"/>
          <w:tab w:val="left" w:pos="8773"/>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рубли</w:t>
      </w:r>
    </w:p>
    <w:tbl>
      <w:tblPr>
        <w:tblW w:w="5000" w:type="pct"/>
        <w:jc w:val="center"/>
        <w:tblLook w:val="04A0" w:firstRow="1" w:lastRow="0" w:firstColumn="1" w:lastColumn="0" w:noHBand="0" w:noVBand="1"/>
      </w:tblPr>
      <w:tblGrid>
        <w:gridCol w:w="2548"/>
        <w:gridCol w:w="5582"/>
        <w:gridCol w:w="1498"/>
      </w:tblGrid>
      <w:tr w:rsidR="00616638" w:rsidRPr="00532C65" w14:paraId="1611FC39" w14:textId="77777777" w:rsidTr="00616638">
        <w:trPr>
          <w:trHeight w:val="20"/>
          <w:jc w:val="center"/>
        </w:trPr>
        <w:tc>
          <w:tcPr>
            <w:tcW w:w="1323" w:type="pct"/>
            <w:tcBorders>
              <w:top w:val="single" w:sz="4" w:space="0" w:color="000000"/>
              <w:left w:val="single" w:sz="4" w:space="0" w:color="000000"/>
              <w:bottom w:val="single" w:sz="4" w:space="0" w:color="000000"/>
              <w:right w:val="single" w:sz="4" w:space="0" w:color="000000"/>
            </w:tcBorders>
            <w:vAlign w:val="center"/>
            <w:hideMark/>
          </w:tcPr>
          <w:p w14:paraId="02C9FC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КБК</w:t>
            </w:r>
          </w:p>
        </w:tc>
        <w:tc>
          <w:tcPr>
            <w:tcW w:w="2899" w:type="pct"/>
            <w:tcBorders>
              <w:top w:val="single" w:sz="4" w:space="0" w:color="000000"/>
              <w:left w:val="nil"/>
              <w:bottom w:val="single" w:sz="4" w:space="0" w:color="000000"/>
              <w:right w:val="single" w:sz="4" w:space="0" w:color="000000"/>
            </w:tcBorders>
            <w:vAlign w:val="center"/>
            <w:hideMark/>
          </w:tcPr>
          <w:p w14:paraId="19EE5BE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Наименование</w:t>
            </w:r>
          </w:p>
        </w:tc>
        <w:tc>
          <w:tcPr>
            <w:tcW w:w="778" w:type="pct"/>
            <w:tcBorders>
              <w:top w:val="single" w:sz="4" w:space="0" w:color="000000"/>
              <w:left w:val="nil"/>
              <w:bottom w:val="single" w:sz="4" w:space="0" w:color="000000"/>
              <w:right w:val="single" w:sz="4" w:space="0" w:color="000000"/>
            </w:tcBorders>
            <w:vAlign w:val="center"/>
            <w:hideMark/>
          </w:tcPr>
          <w:p w14:paraId="6847659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Сумма на 2022 год</w:t>
            </w:r>
          </w:p>
        </w:tc>
      </w:tr>
      <w:tr w:rsidR="00616638" w:rsidRPr="00532C65" w14:paraId="1AB2E4F0"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4B05D56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99" w:type="pct"/>
            <w:tcBorders>
              <w:top w:val="nil"/>
              <w:left w:val="nil"/>
              <w:bottom w:val="single" w:sz="4" w:space="0" w:color="000000"/>
              <w:right w:val="single" w:sz="4" w:space="0" w:color="000000"/>
            </w:tcBorders>
            <w:hideMark/>
          </w:tcPr>
          <w:p w14:paraId="39D96B59"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НАЛОГОВЫЕ И НЕНАЛОГОВЫЕ ДОХОДЫ</w:t>
            </w:r>
          </w:p>
        </w:tc>
        <w:tc>
          <w:tcPr>
            <w:tcW w:w="778" w:type="pct"/>
            <w:tcBorders>
              <w:top w:val="nil"/>
              <w:left w:val="nil"/>
              <w:bottom w:val="single" w:sz="4" w:space="0" w:color="000000"/>
              <w:right w:val="single" w:sz="4" w:space="0" w:color="000000"/>
            </w:tcBorders>
            <w:hideMark/>
          </w:tcPr>
          <w:p w14:paraId="64F80A6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142 135 643,78</w:t>
            </w:r>
          </w:p>
        </w:tc>
      </w:tr>
      <w:tr w:rsidR="00616638" w:rsidRPr="00532C65" w14:paraId="647D96BA"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5C05796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 </w:t>
            </w:r>
          </w:p>
        </w:tc>
        <w:tc>
          <w:tcPr>
            <w:tcW w:w="2899" w:type="pct"/>
            <w:tcBorders>
              <w:top w:val="nil"/>
              <w:left w:val="nil"/>
              <w:bottom w:val="single" w:sz="4" w:space="0" w:color="000000"/>
              <w:right w:val="single" w:sz="4" w:space="0" w:color="000000"/>
            </w:tcBorders>
            <w:hideMark/>
          </w:tcPr>
          <w:p w14:paraId="590FDA7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Налоговые</w:t>
            </w:r>
          </w:p>
        </w:tc>
        <w:tc>
          <w:tcPr>
            <w:tcW w:w="778" w:type="pct"/>
            <w:tcBorders>
              <w:top w:val="nil"/>
              <w:left w:val="nil"/>
              <w:bottom w:val="single" w:sz="4" w:space="0" w:color="000000"/>
              <w:right w:val="single" w:sz="4" w:space="0" w:color="000000"/>
            </w:tcBorders>
            <w:hideMark/>
          </w:tcPr>
          <w:p w14:paraId="503D8E0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122 165 180,00</w:t>
            </w:r>
          </w:p>
        </w:tc>
      </w:tr>
      <w:tr w:rsidR="00616638" w:rsidRPr="00532C65" w14:paraId="2130BEBC"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410C39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000 1 01 00000 00 0000 000</w:t>
            </w:r>
          </w:p>
        </w:tc>
        <w:tc>
          <w:tcPr>
            <w:tcW w:w="2899" w:type="pct"/>
            <w:tcBorders>
              <w:top w:val="nil"/>
              <w:left w:val="nil"/>
              <w:bottom w:val="single" w:sz="4" w:space="0" w:color="000000"/>
              <w:right w:val="single" w:sz="4" w:space="0" w:color="000000"/>
            </w:tcBorders>
            <w:hideMark/>
          </w:tcPr>
          <w:p w14:paraId="0D0CC4F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НАЛОГИ НА ПРИБЫЛЬ, ДОХОДЫ</w:t>
            </w:r>
          </w:p>
        </w:tc>
        <w:tc>
          <w:tcPr>
            <w:tcW w:w="778" w:type="pct"/>
            <w:tcBorders>
              <w:top w:val="nil"/>
              <w:left w:val="nil"/>
              <w:bottom w:val="single" w:sz="4" w:space="0" w:color="000000"/>
              <w:right w:val="single" w:sz="4" w:space="0" w:color="000000"/>
            </w:tcBorders>
            <w:hideMark/>
          </w:tcPr>
          <w:p w14:paraId="3DEBFC0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102 007 560,00</w:t>
            </w:r>
          </w:p>
        </w:tc>
      </w:tr>
      <w:tr w:rsidR="00616638" w:rsidRPr="00532C65" w14:paraId="466063B6"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6612077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000 1 01 02000 01 0000 110</w:t>
            </w:r>
          </w:p>
        </w:tc>
        <w:tc>
          <w:tcPr>
            <w:tcW w:w="2899" w:type="pct"/>
            <w:tcBorders>
              <w:top w:val="nil"/>
              <w:left w:val="nil"/>
              <w:bottom w:val="single" w:sz="4" w:space="0" w:color="000000"/>
              <w:right w:val="single" w:sz="4" w:space="0" w:color="000000"/>
            </w:tcBorders>
            <w:hideMark/>
          </w:tcPr>
          <w:p w14:paraId="5CB6346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Налог на доходы физических лиц взимаемый на межселенной территории</w:t>
            </w:r>
          </w:p>
        </w:tc>
        <w:tc>
          <w:tcPr>
            <w:tcW w:w="778" w:type="pct"/>
            <w:tcBorders>
              <w:top w:val="nil"/>
              <w:left w:val="nil"/>
              <w:bottom w:val="single" w:sz="4" w:space="0" w:color="000000"/>
              <w:right w:val="single" w:sz="4" w:space="0" w:color="000000"/>
            </w:tcBorders>
            <w:hideMark/>
          </w:tcPr>
          <w:p w14:paraId="5505462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102 007 560,00</w:t>
            </w:r>
          </w:p>
        </w:tc>
      </w:tr>
      <w:tr w:rsidR="00616638" w:rsidRPr="00532C65" w14:paraId="49DE180B"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7ADE236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182 1 01 02010 01 0000 110</w:t>
            </w:r>
          </w:p>
        </w:tc>
        <w:tc>
          <w:tcPr>
            <w:tcW w:w="2899" w:type="pct"/>
            <w:tcBorders>
              <w:top w:val="nil"/>
              <w:left w:val="nil"/>
              <w:bottom w:val="single" w:sz="4" w:space="0" w:color="000000"/>
              <w:right w:val="single" w:sz="4" w:space="0" w:color="000000"/>
            </w:tcBorders>
            <w:hideMark/>
          </w:tcPr>
          <w:p w14:paraId="3700B135"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78" w:type="pct"/>
            <w:tcBorders>
              <w:top w:val="nil"/>
              <w:left w:val="nil"/>
              <w:bottom w:val="single" w:sz="4" w:space="0" w:color="000000"/>
              <w:right w:val="single" w:sz="4" w:space="0" w:color="000000"/>
            </w:tcBorders>
            <w:hideMark/>
          </w:tcPr>
          <w:p w14:paraId="309B1E1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101 373 160,00</w:t>
            </w:r>
          </w:p>
        </w:tc>
      </w:tr>
      <w:tr w:rsidR="00616638" w:rsidRPr="00532C65" w14:paraId="5AE7CBD0"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684D46F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182 1 01 02020 01 0000 110</w:t>
            </w:r>
          </w:p>
        </w:tc>
        <w:tc>
          <w:tcPr>
            <w:tcW w:w="2899" w:type="pct"/>
            <w:tcBorders>
              <w:top w:val="nil"/>
              <w:left w:val="nil"/>
              <w:bottom w:val="single" w:sz="4" w:space="0" w:color="000000"/>
              <w:right w:val="single" w:sz="4" w:space="0" w:color="000000"/>
            </w:tcBorders>
            <w:hideMark/>
          </w:tcPr>
          <w:p w14:paraId="77A8844A"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78" w:type="pct"/>
            <w:tcBorders>
              <w:top w:val="nil"/>
              <w:left w:val="nil"/>
              <w:bottom w:val="single" w:sz="4" w:space="0" w:color="000000"/>
              <w:right w:val="single" w:sz="4" w:space="0" w:color="000000"/>
            </w:tcBorders>
            <w:hideMark/>
          </w:tcPr>
          <w:p w14:paraId="16E7EFD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6 000,00</w:t>
            </w:r>
          </w:p>
        </w:tc>
      </w:tr>
      <w:tr w:rsidR="00616638" w:rsidRPr="00532C65" w14:paraId="2E8015CC"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0982CED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182 1 01 02030 01 0000 110</w:t>
            </w:r>
          </w:p>
        </w:tc>
        <w:tc>
          <w:tcPr>
            <w:tcW w:w="2899" w:type="pct"/>
            <w:tcBorders>
              <w:top w:val="nil"/>
              <w:left w:val="nil"/>
              <w:bottom w:val="single" w:sz="4" w:space="0" w:color="000000"/>
              <w:right w:val="single" w:sz="4" w:space="0" w:color="000000"/>
            </w:tcBorders>
            <w:hideMark/>
          </w:tcPr>
          <w:p w14:paraId="7A45031C"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78" w:type="pct"/>
            <w:tcBorders>
              <w:top w:val="nil"/>
              <w:left w:val="nil"/>
              <w:bottom w:val="single" w:sz="4" w:space="0" w:color="000000"/>
              <w:right w:val="single" w:sz="4" w:space="0" w:color="000000"/>
            </w:tcBorders>
            <w:hideMark/>
          </w:tcPr>
          <w:p w14:paraId="44954B8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99 300,00</w:t>
            </w:r>
          </w:p>
        </w:tc>
      </w:tr>
      <w:tr w:rsidR="00616638" w:rsidRPr="00532C65" w14:paraId="70490E2B"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02D1081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182 1 01 02080 01 0000 110</w:t>
            </w:r>
          </w:p>
        </w:tc>
        <w:tc>
          <w:tcPr>
            <w:tcW w:w="2899" w:type="pct"/>
            <w:tcBorders>
              <w:top w:val="nil"/>
              <w:left w:val="nil"/>
              <w:bottom w:val="single" w:sz="4" w:space="0" w:color="000000"/>
              <w:right w:val="single" w:sz="4" w:space="0" w:color="000000"/>
            </w:tcBorders>
            <w:hideMark/>
          </w:tcPr>
          <w:p w14:paraId="282FC05B"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778" w:type="pct"/>
            <w:tcBorders>
              <w:top w:val="nil"/>
              <w:left w:val="nil"/>
              <w:bottom w:val="single" w:sz="4" w:space="0" w:color="000000"/>
              <w:right w:val="single" w:sz="4" w:space="0" w:color="000000"/>
            </w:tcBorders>
            <w:hideMark/>
          </w:tcPr>
          <w:p w14:paraId="4AF33BC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529 100,00</w:t>
            </w:r>
          </w:p>
        </w:tc>
      </w:tr>
      <w:tr w:rsidR="00616638" w:rsidRPr="00532C65" w14:paraId="4EC30282"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3DB16F6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000 1 03 00000 00 0000 000</w:t>
            </w:r>
          </w:p>
        </w:tc>
        <w:tc>
          <w:tcPr>
            <w:tcW w:w="2899" w:type="pct"/>
            <w:tcBorders>
              <w:top w:val="nil"/>
              <w:left w:val="nil"/>
              <w:bottom w:val="single" w:sz="4" w:space="0" w:color="000000"/>
              <w:right w:val="single" w:sz="4" w:space="0" w:color="000000"/>
            </w:tcBorders>
            <w:hideMark/>
          </w:tcPr>
          <w:p w14:paraId="5B0B658F"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НАЛОГИ НА ТОВАРЫ (РАБОТЫ, УСЛУГИ), РЕАЛИЗУЕМЫЕ НА ТЕРРИТОРИИ РОССИЙСКОЙ ФЕДЕРАЦИИ</w:t>
            </w:r>
          </w:p>
        </w:tc>
        <w:tc>
          <w:tcPr>
            <w:tcW w:w="778" w:type="pct"/>
            <w:tcBorders>
              <w:top w:val="nil"/>
              <w:left w:val="nil"/>
              <w:bottom w:val="single" w:sz="4" w:space="0" w:color="000000"/>
              <w:right w:val="single" w:sz="4" w:space="0" w:color="000000"/>
            </w:tcBorders>
            <w:hideMark/>
          </w:tcPr>
          <w:p w14:paraId="5F44000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327 620,00</w:t>
            </w:r>
          </w:p>
        </w:tc>
      </w:tr>
      <w:tr w:rsidR="00616638" w:rsidRPr="00532C65" w14:paraId="4C08F9F0"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2A4424D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000 1 03 02000 01 0000 110</w:t>
            </w:r>
          </w:p>
        </w:tc>
        <w:tc>
          <w:tcPr>
            <w:tcW w:w="2899" w:type="pct"/>
            <w:tcBorders>
              <w:top w:val="nil"/>
              <w:left w:val="nil"/>
              <w:bottom w:val="single" w:sz="4" w:space="0" w:color="000000"/>
              <w:right w:val="single" w:sz="4" w:space="0" w:color="000000"/>
            </w:tcBorders>
            <w:hideMark/>
          </w:tcPr>
          <w:p w14:paraId="13474B38"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Акцизы по подакцизным товарам (продукции), производимым на территории Российской Федерации</w:t>
            </w:r>
          </w:p>
        </w:tc>
        <w:tc>
          <w:tcPr>
            <w:tcW w:w="778" w:type="pct"/>
            <w:tcBorders>
              <w:top w:val="nil"/>
              <w:left w:val="nil"/>
              <w:bottom w:val="single" w:sz="4" w:space="0" w:color="000000"/>
              <w:right w:val="single" w:sz="4" w:space="0" w:color="000000"/>
            </w:tcBorders>
            <w:hideMark/>
          </w:tcPr>
          <w:p w14:paraId="311D4C6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327 620,00</w:t>
            </w:r>
          </w:p>
        </w:tc>
      </w:tr>
      <w:tr w:rsidR="00616638" w:rsidRPr="00532C65" w14:paraId="667D396C"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0F6942F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100 1 03 02230 01 0000 110</w:t>
            </w:r>
          </w:p>
        </w:tc>
        <w:tc>
          <w:tcPr>
            <w:tcW w:w="2899" w:type="pct"/>
            <w:tcBorders>
              <w:top w:val="nil"/>
              <w:left w:val="nil"/>
              <w:bottom w:val="single" w:sz="4" w:space="0" w:color="000000"/>
              <w:right w:val="single" w:sz="4" w:space="0" w:color="000000"/>
            </w:tcBorders>
            <w:hideMark/>
          </w:tcPr>
          <w:p w14:paraId="543A7184"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8" w:type="pct"/>
            <w:tcBorders>
              <w:top w:val="nil"/>
              <w:left w:val="nil"/>
              <w:bottom w:val="single" w:sz="4" w:space="0" w:color="000000"/>
              <w:right w:val="single" w:sz="4" w:space="0" w:color="000000"/>
            </w:tcBorders>
            <w:hideMark/>
          </w:tcPr>
          <w:p w14:paraId="6121BDD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148 120,00</w:t>
            </w:r>
          </w:p>
        </w:tc>
      </w:tr>
      <w:tr w:rsidR="00616638" w:rsidRPr="00532C65" w14:paraId="372F4301"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6D10CD4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100 1 03 02240 01 0000 110</w:t>
            </w:r>
          </w:p>
        </w:tc>
        <w:tc>
          <w:tcPr>
            <w:tcW w:w="2899" w:type="pct"/>
            <w:tcBorders>
              <w:top w:val="nil"/>
              <w:left w:val="nil"/>
              <w:bottom w:val="single" w:sz="4" w:space="0" w:color="000000"/>
              <w:right w:val="single" w:sz="4" w:space="0" w:color="000000"/>
            </w:tcBorders>
            <w:hideMark/>
          </w:tcPr>
          <w:p w14:paraId="38A03652"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8" w:type="pct"/>
            <w:tcBorders>
              <w:top w:val="nil"/>
              <w:left w:val="nil"/>
              <w:bottom w:val="single" w:sz="4" w:space="0" w:color="000000"/>
              <w:right w:val="single" w:sz="4" w:space="0" w:color="000000"/>
            </w:tcBorders>
            <w:hideMark/>
          </w:tcPr>
          <w:p w14:paraId="7550C8A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820,00</w:t>
            </w:r>
          </w:p>
        </w:tc>
      </w:tr>
      <w:tr w:rsidR="00616638" w:rsidRPr="00532C65" w14:paraId="594C0442"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2B2A530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100 1 03 02250 01 0000 110</w:t>
            </w:r>
          </w:p>
        </w:tc>
        <w:tc>
          <w:tcPr>
            <w:tcW w:w="2899" w:type="pct"/>
            <w:tcBorders>
              <w:top w:val="nil"/>
              <w:left w:val="nil"/>
              <w:bottom w:val="single" w:sz="4" w:space="0" w:color="000000"/>
              <w:right w:val="single" w:sz="4" w:space="0" w:color="000000"/>
            </w:tcBorders>
            <w:hideMark/>
          </w:tcPr>
          <w:p w14:paraId="11BF3ECF"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8" w:type="pct"/>
            <w:tcBorders>
              <w:top w:val="nil"/>
              <w:left w:val="nil"/>
              <w:bottom w:val="single" w:sz="4" w:space="0" w:color="000000"/>
              <w:right w:val="single" w:sz="4" w:space="0" w:color="000000"/>
            </w:tcBorders>
            <w:hideMark/>
          </w:tcPr>
          <w:p w14:paraId="70D93ED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197 250,00</w:t>
            </w:r>
          </w:p>
        </w:tc>
      </w:tr>
      <w:tr w:rsidR="00616638" w:rsidRPr="00532C65" w14:paraId="77E48CF9"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544C4F7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100 1 03 02260 01 0000 110</w:t>
            </w:r>
          </w:p>
        </w:tc>
        <w:tc>
          <w:tcPr>
            <w:tcW w:w="2899" w:type="pct"/>
            <w:tcBorders>
              <w:top w:val="nil"/>
              <w:left w:val="nil"/>
              <w:bottom w:val="single" w:sz="4" w:space="0" w:color="000000"/>
              <w:right w:val="single" w:sz="4" w:space="0" w:color="000000"/>
            </w:tcBorders>
            <w:hideMark/>
          </w:tcPr>
          <w:p w14:paraId="0E923D63"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8" w:type="pct"/>
            <w:tcBorders>
              <w:top w:val="nil"/>
              <w:left w:val="nil"/>
              <w:bottom w:val="single" w:sz="4" w:space="0" w:color="000000"/>
              <w:right w:val="single" w:sz="4" w:space="0" w:color="000000"/>
            </w:tcBorders>
            <w:hideMark/>
          </w:tcPr>
          <w:p w14:paraId="1B49C3A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-18 570,00</w:t>
            </w:r>
          </w:p>
        </w:tc>
      </w:tr>
      <w:tr w:rsidR="00616638" w:rsidRPr="00532C65" w14:paraId="3395A9FE"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1601377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000 1 06 00000 00 0000 000</w:t>
            </w:r>
          </w:p>
        </w:tc>
        <w:tc>
          <w:tcPr>
            <w:tcW w:w="2899" w:type="pct"/>
            <w:tcBorders>
              <w:top w:val="nil"/>
              <w:left w:val="nil"/>
              <w:bottom w:val="single" w:sz="4" w:space="0" w:color="000000"/>
              <w:right w:val="single" w:sz="4" w:space="0" w:color="000000"/>
            </w:tcBorders>
            <w:hideMark/>
          </w:tcPr>
          <w:p w14:paraId="47B90E85"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НАЛОГИ НА ИМУЩЕСТВО</w:t>
            </w:r>
          </w:p>
        </w:tc>
        <w:tc>
          <w:tcPr>
            <w:tcW w:w="778" w:type="pct"/>
            <w:tcBorders>
              <w:top w:val="nil"/>
              <w:left w:val="nil"/>
              <w:bottom w:val="single" w:sz="4" w:space="0" w:color="000000"/>
              <w:right w:val="single" w:sz="4" w:space="0" w:color="000000"/>
            </w:tcBorders>
            <w:hideMark/>
          </w:tcPr>
          <w:p w14:paraId="216ED2B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19 830 000,00</w:t>
            </w:r>
          </w:p>
        </w:tc>
      </w:tr>
      <w:tr w:rsidR="00616638" w:rsidRPr="00532C65" w14:paraId="1E37035A"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0FA739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000 1 06 01000 00 0000 110</w:t>
            </w:r>
          </w:p>
        </w:tc>
        <w:tc>
          <w:tcPr>
            <w:tcW w:w="2899" w:type="pct"/>
            <w:tcBorders>
              <w:top w:val="nil"/>
              <w:left w:val="nil"/>
              <w:bottom w:val="single" w:sz="4" w:space="0" w:color="000000"/>
              <w:right w:val="single" w:sz="4" w:space="0" w:color="000000"/>
            </w:tcBorders>
            <w:hideMark/>
          </w:tcPr>
          <w:p w14:paraId="1D42E35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Налог на имущество физических лиц</w:t>
            </w:r>
          </w:p>
        </w:tc>
        <w:tc>
          <w:tcPr>
            <w:tcW w:w="778" w:type="pct"/>
            <w:tcBorders>
              <w:top w:val="nil"/>
              <w:left w:val="nil"/>
              <w:bottom w:val="single" w:sz="4" w:space="0" w:color="000000"/>
              <w:right w:val="single" w:sz="4" w:space="0" w:color="000000"/>
            </w:tcBorders>
            <w:hideMark/>
          </w:tcPr>
          <w:p w14:paraId="2A190DE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1 730 000,00</w:t>
            </w:r>
          </w:p>
        </w:tc>
      </w:tr>
      <w:tr w:rsidR="00616638" w:rsidRPr="00532C65" w14:paraId="7883599E"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3F88628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182 1 06 01030 13 0000 110</w:t>
            </w:r>
          </w:p>
        </w:tc>
        <w:tc>
          <w:tcPr>
            <w:tcW w:w="2899" w:type="pct"/>
            <w:tcBorders>
              <w:top w:val="nil"/>
              <w:left w:val="nil"/>
              <w:bottom w:val="single" w:sz="4" w:space="0" w:color="000000"/>
              <w:right w:val="single" w:sz="4" w:space="0" w:color="000000"/>
            </w:tcBorders>
            <w:hideMark/>
          </w:tcPr>
          <w:p w14:paraId="6E386573"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78" w:type="pct"/>
            <w:tcBorders>
              <w:top w:val="nil"/>
              <w:left w:val="nil"/>
              <w:bottom w:val="single" w:sz="4" w:space="0" w:color="000000"/>
              <w:right w:val="single" w:sz="4" w:space="0" w:color="000000"/>
            </w:tcBorders>
            <w:hideMark/>
          </w:tcPr>
          <w:p w14:paraId="0498E48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1 730 000,00</w:t>
            </w:r>
          </w:p>
        </w:tc>
      </w:tr>
      <w:tr w:rsidR="00616638" w:rsidRPr="00532C65" w14:paraId="2F3CA778"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6211EF0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000 1 06 06000 00 0000 110</w:t>
            </w:r>
          </w:p>
        </w:tc>
        <w:tc>
          <w:tcPr>
            <w:tcW w:w="2899" w:type="pct"/>
            <w:tcBorders>
              <w:top w:val="nil"/>
              <w:left w:val="nil"/>
              <w:bottom w:val="single" w:sz="4" w:space="0" w:color="000000"/>
              <w:right w:val="single" w:sz="4" w:space="0" w:color="000000"/>
            </w:tcBorders>
            <w:hideMark/>
          </w:tcPr>
          <w:p w14:paraId="650C6185"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Земельный налог</w:t>
            </w:r>
          </w:p>
        </w:tc>
        <w:tc>
          <w:tcPr>
            <w:tcW w:w="778" w:type="pct"/>
            <w:tcBorders>
              <w:top w:val="nil"/>
              <w:left w:val="nil"/>
              <w:bottom w:val="single" w:sz="4" w:space="0" w:color="000000"/>
              <w:right w:val="single" w:sz="4" w:space="0" w:color="000000"/>
            </w:tcBorders>
            <w:hideMark/>
          </w:tcPr>
          <w:p w14:paraId="2706141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18 100 000,00</w:t>
            </w:r>
          </w:p>
        </w:tc>
      </w:tr>
      <w:tr w:rsidR="00616638" w:rsidRPr="00532C65" w14:paraId="5A661D91"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44F1718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182 1 06 06033 13 0000 110</w:t>
            </w:r>
          </w:p>
        </w:tc>
        <w:tc>
          <w:tcPr>
            <w:tcW w:w="2899" w:type="pct"/>
            <w:tcBorders>
              <w:top w:val="nil"/>
              <w:left w:val="nil"/>
              <w:bottom w:val="single" w:sz="4" w:space="0" w:color="000000"/>
              <w:right w:val="single" w:sz="4" w:space="0" w:color="000000"/>
            </w:tcBorders>
            <w:hideMark/>
          </w:tcPr>
          <w:p w14:paraId="7D9CEDBA"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Земельный налог с организаций, обладающих земельным участком, расположенным в границах сельских поселений</w:t>
            </w:r>
          </w:p>
        </w:tc>
        <w:tc>
          <w:tcPr>
            <w:tcW w:w="778" w:type="pct"/>
            <w:tcBorders>
              <w:top w:val="nil"/>
              <w:left w:val="nil"/>
              <w:bottom w:val="single" w:sz="4" w:space="0" w:color="000000"/>
              <w:right w:val="single" w:sz="4" w:space="0" w:color="000000"/>
            </w:tcBorders>
            <w:hideMark/>
          </w:tcPr>
          <w:p w14:paraId="085906C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17 738 000,00</w:t>
            </w:r>
          </w:p>
        </w:tc>
      </w:tr>
      <w:tr w:rsidR="00616638" w:rsidRPr="00532C65" w14:paraId="3AF43A8D"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1A8927A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182 1 06 06043 13 0000 110</w:t>
            </w:r>
          </w:p>
        </w:tc>
        <w:tc>
          <w:tcPr>
            <w:tcW w:w="2899" w:type="pct"/>
            <w:tcBorders>
              <w:top w:val="nil"/>
              <w:left w:val="nil"/>
              <w:bottom w:val="single" w:sz="4" w:space="0" w:color="000000"/>
              <w:right w:val="single" w:sz="4" w:space="0" w:color="000000"/>
            </w:tcBorders>
            <w:hideMark/>
          </w:tcPr>
          <w:p w14:paraId="1AC2312B"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778" w:type="pct"/>
            <w:tcBorders>
              <w:top w:val="nil"/>
              <w:left w:val="nil"/>
              <w:bottom w:val="single" w:sz="4" w:space="0" w:color="000000"/>
              <w:right w:val="single" w:sz="4" w:space="0" w:color="000000"/>
            </w:tcBorders>
            <w:hideMark/>
          </w:tcPr>
          <w:p w14:paraId="26E504C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362 000,00</w:t>
            </w:r>
          </w:p>
        </w:tc>
      </w:tr>
      <w:tr w:rsidR="00616638" w:rsidRPr="00532C65" w14:paraId="528F85DA"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4677164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lastRenderedPageBreak/>
              <w:t> </w:t>
            </w:r>
          </w:p>
        </w:tc>
        <w:tc>
          <w:tcPr>
            <w:tcW w:w="2899" w:type="pct"/>
            <w:tcBorders>
              <w:top w:val="nil"/>
              <w:left w:val="nil"/>
              <w:bottom w:val="single" w:sz="4" w:space="0" w:color="000000"/>
              <w:right w:val="single" w:sz="4" w:space="0" w:color="000000"/>
            </w:tcBorders>
            <w:hideMark/>
          </w:tcPr>
          <w:p w14:paraId="619E8093"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Неналоговые</w:t>
            </w:r>
          </w:p>
        </w:tc>
        <w:tc>
          <w:tcPr>
            <w:tcW w:w="778" w:type="pct"/>
            <w:tcBorders>
              <w:top w:val="nil"/>
              <w:left w:val="nil"/>
              <w:bottom w:val="single" w:sz="4" w:space="0" w:color="000000"/>
              <w:right w:val="single" w:sz="4" w:space="0" w:color="000000"/>
            </w:tcBorders>
            <w:hideMark/>
          </w:tcPr>
          <w:p w14:paraId="18B77EF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19 970 463,78</w:t>
            </w:r>
          </w:p>
        </w:tc>
      </w:tr>
      <w:tr w:rsidR="00616638" w:rsidRPr="00532C65" w14:paraId="07444544"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670EE32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000 1 11 00000 00 0000 000</w:t>
            </w:r>
          </w:p>
        </w:tc>
        <w:tc>
          <w:tcPr>
            <w:tcW w:w="2899" w:type="pct"/>
            <w:tcBorders>
              <w:top w:val="nil"/>
              <w:left w:val="nil"/>
              <w:bottom w:val="single" w:sz="4" w:space="0" w:color="000000"/>
              <w:right w:val="single" w:sz="4" w:space="0" w:color="000000"/>
            </w:tcBorders>
            <w:hideMark/>
          </w:tcPr>
          <w:p w14:paraId="412CF24F"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ДОХОДЫ ОТ ИСПОЛЬЗОВАНИЯ ИМУЩЕСТВА, НАХОДЯЩЕГОСЯ В ГОСУДАРСТВЕННОЙ И МУНИЦИПАЛЬНОЙ СОБСТВЕННОСТИ</w:t>
            </w:r>
          </w:p>
        </w:tc>
        <w:tc>
          <w:tcPr>
            <w:tcW w:w="778" w:type="pct"/>
            <w:tcBorders>
              <w:top w:val="nil"/>
              <w:left w:val="nil"/>
              <w:bottom w:val="single" w:sz="4" w:space="0" w:color="000000"/>
              <w:right w:val="single" w:sz="4" w:space="0" w:color="000000"/>
            </w:tcBorders>
            <w:hideMark/>
          </w:tcPr>
          <w:p w14:paraId="7458A1C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16 738 122,35</w:t>
            </w:r>
          </w:p>
        </w:tc>
      </w:tr>
      <w:tr w:rsidR="00616638" w:rsidRPr="00532C65" w14:paraId="2AB808F7"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6121E4B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000 1 11 05000 00 0000 120</w:t>
            </w:r>
          </w:p>
        </w:tc>
        <w:tc>
          <w:tcPr>
            <w:tcW w:w="2899" w:type="pct"/>
            <w:tcBorders>
              <w:top w:val="nil"/>
              <w:left w:val="nil"/>
              <w:bottom w:val="single" w:sz="4" w:space="0" w:color="000000"/>
              <w:right w:val="single" w:sz="4" w:space="0" w:color="000000"/>
            </w:tcBorders>
            <w:hideMark/>
          </w:tcPr>
          <w:p w14:paraId="6C4F53D5"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spellStart"/>
            <w:r w:rsidRPr="00532C65">
              <w:rPr>
                <w:rFonts w:eastAsia="Times New Roman"/>
                <w:b/>
                <w:bCs/>
                <w:color w:val="000000"/>
                <w:sz w:val="18"/>
                <w:szCs w:val="18"/>
              </w:rPr>
              <w:t>пр</w:t>
            </w:r>
            <w:proofErr w:type="spellEnd"/>
          </w:p>
        </w:tc>
        <w:tc>
          <w:tcPr>
            <w:tcW w:w="778" w:type="pct"/>
            <w:tcBorders>
              <w:top w:val="nil"/>
              <w:left w:val="nil"/>
              <w:bottom w:val="single" w:sz="4" w:space="0" w:color="000000"/>
              <w:right w:val="single" w:sz="4" w:space="0" w:color="000000"/>
            </w:tcBorders>
            <w:hideMark/>
          </w:tcPr>
          <w:p w14:paraId="3A50040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16 061 122,35</w:t>
            </w:r>
          </w:p>
        </w:tc>
      </w:tr>
      <w:tr w:rsidR="00616638" w:rsidRPr="00532C65" w14:paraId="468D9856"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713CC5F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803 1 11 05013 13 0000 120</w:t>
            </w:r>
          </w:p>
        </w:tc>
        <w:tc>
          <w:tcPr>
            <w:tcW w:w="2899" w:type="pct"/>
            <w:tcBorders>
              <w:top w:val="nil"/>
              <w:left w:val="nil"/>
              <w:bottom w:val="single" w:sz="4" w:space="0" w:color="000000"/>
              <w:right w:val="single" w:sz="4" w:space="0" w:color="000000"/>
            </w:tcBorders>
            <w:hideMark/>
          </w:tcPr>
          <w:p w14:paraId="4382A310"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78" w:type="pct"/>
            <w:tcBorders>
              <w:top w:val="nil"/>
              <w:left w:val="nil"/>
              <w:bottom w:val="single" w:sz="4" w:space="0" w:color="000000"/>
              <w:right w:val="single" w:sz="4" w:space="0" w:color="000000"/>
            </w:tcBorders>
            <w:hideMark/>
          </w:tcPr>
          <w:p w14:paraId="05B6880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7 100 000,00</w:t>
            </w:r>
          </w:p>
        </w:tc>
      </w:tr>
      <w:tr w:rsidR="00616638" w:rsidRPr="00532C65" w14:paraId="4F9913E7"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4119F7A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803 1 11 05025 13 0000 120</w:t>
            </w:r>
          </w:p>
        </w:tc>
        <w:tc>
          <w:tcPr>
            <w:tcW w:w="2899" w:type="pct"/>
            <w:tcBorders>
              <w:top w:val="nil"/>
              <w:left w:val="nil"/>
              <w:bottom w:val="single" w:sz="4" w:space="0" w:color="000000"/>
              <w:right w:val="single" w:sz="4" w:space="0" w:color="000000"/>
            </w:tcBorders>
            <w:hideMark/>
          </w:tcPr>
          <w:p w14:paraId="1C3DB3E8"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778" w:type="pct"/>
            <w:tcBorders>
              <w:top w:val="nil"/>
              <w:left w:val="nil"/>
              <w:bottom w:val="single" w:sz="4" w:space="0" w:color="000000"/>
              <w:right w:val="single" w:sz="4" w:space="0" w:color="000000"/>
            </w:tcBorders>
            <w:hideMark/>
          </w:tcPr>
          <w:p w14:paraId="062B8BA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353 000,00</w:t>
            </w:r>
          </w:p>
        </w:tc>
      </w:tr>
      <w:tr w:rsidR="00616638" w:rsidRPr="00532C65" w14:paraId="1347BA84"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3E9D726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803 1 11 05075 13 0000 120</w:t>
            </w:r>
          </w:p>
        </w:tc>
        <w:tc>
          <w:tcPr>
            <w:tcW w:w="2899" w:type="pct"/>
            <w:tcBorders>
              <w:top w:val="nil"/>
              <w:left w:val="nil"/>
              <w:bottom w:val="single" w:sz="4" w:space="0" w:color="000000"/>
              <w:right w:val="single" w:sz="4" w:space="0" w:color="000000"/>
            </w:tcBorders>
            <w:hideMark/>
          </w:tcPr>
          <w:p w14:paraId="393A2844"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Доходы от сдачи в аренду имущества, составляющего казну городских поселений (за исключением земельных участков)</w:t>
            </w:r>
          </w:p>
        </w:tc>
        <w:tc>
          <w:tcPr>
            <w:tcW w:w="778" w:type="pct"/>
            <w:tcBorders>
              <w:top w:val="nil"/>
              <w:left w:val="nil"/>
              <w:bottom w:val="single" w:sz="4" w:space="0" w:color="000000"/>
              <w:right w:val="single" w:sz="4" w:space="0" w:color="000000"/>
            </w:tcBorders>
            <w:hideMark/>
          </w:tcPr>
          <w:p w14:paraId="07278C8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8 608 122,35</w:t>
            </w:r>
          </w:p>
        </w:tc>
      </w:tr>
      <w:tr w:rsidR="00616638" w:rsidRPr="00532C65" w14:paraId="5221CB2C"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41CB23C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000 1 11 09000 00 0000 120</w:t>
            </w:r>
          </w:p>
        </w:tc>
        <w:tc>
          <w:tcPr>
            <w:tcW w:w="2899" w:type="pct"/>
            <w:tcBorders>
              <w:top w:val="nil"/>
              <w:left w:val="nil"/>
              <w:bottom w:val="single" w:sz="4" w:space="0" w:color="000000"/>
              <w:right w:val="single" w:sz="4" w:space="0" w:color="000000"/>
            </w:tcBorders>
            <w:hideMark/>
          </w:tcPr>
          <w:p w14:paraId="2927A018"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778" w:type="pct"/>
            <w:tcBorders>
              <w:top w:val="nil"/>
              <w:left w:val="nil"/>
              <w:bottom w:val="single" w:sz="4" w:space="0" w:color="000000"/>
              <w:right w:val="single" w:sz="4" w:space="0" w:color="000000"/>
            </w:tcBorders>
            <w:hideMark/>
          </w:tcPr>
          <w:p w14:paraId="703591A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677 000,00</w:t>
            </w:r>
          </w:p>
        </w:tc>
      </w:tr>
      <w:tr w:rsidR="00616638" w:rsidRPr="00532C65" w14:paraId="249AE4AA"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757C3B9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803 1 11 09045 13 0000 120</w:t>
            </w:r>
          </w:p>
        </w:tc>
        <w:tc>
          <w:tcPr>
            <w:tcW w:w="2899" w:type="pct"/>
            <w:tcBorders>
              <w:top w:val="nil"/>
              <w:left w:val="nil"/>
              <w:bottom w:val="single" w:sz="4" w:space="0" w:color="000000"/>
              <w:right w:val="single" w:sz="4" w:space="0" w:color="000000"/>
            </w:tcBorders>
            <w:hideMark/>
          </w:tcPr>
          <w:p w14:paraId="3A07CDB4"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78" w:type="pct"/>
            <w:tcBorders>
              <w:top w:val="nil"/>
              <w:left w:val="nil"/>
              <w:bottom w:val="single" w:sz="4" w:space="0" w:color="000000"/>
              <w:right w:val="single" w:sz="4" w:space="0" w:color="000000"/>
            </w:tcBorders>
            <w:hideMark/>
          </w:tcPr>
          <w:p w14:paraId="586B39F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677 000,00</w:t>
            </w:r>
          </w:p>
        </w:tc>
      </w:tr>
      <w:tr w:rsidR="00616638" w:rsidRPr="00532C65" w14:paraId="4E4F1674"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654308E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000 1 13 00000 00 0000 000</w:t>
            </w:r>
          </w:p>
        </w:tc>
        <w:tc>
          <w:tcPr>
            <w:tcW w:w="2899" w:type="pct"/>
            <w:tcBorders>
              <w:top w:val="nil"/>
              <w:left w:val="nil"/>
              <w:bottom w:val="single" w:sz="4" w:space="0" w:color="000000"/>
              <w:right w:val="single" w:sz="4" w:space="0" w:color="000000"/>
            </w:tcBorders>
            <w:hideMark/>
          </w:tcPr>
          <w:p w14:paraId="57B85F4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ДОХОДЫ ОТ ОКАЗАНИЯ ПЛАТНЫХ УСЛУГ (РАБОТ) И КОМПЕНСАЦИИ ЗАТРАТ ГОСУДАРСТВА</w:t>
            </w:r>
          </w:p>
        </w:tc>
        <w:tc>
          <w:tcPr>
            <w:tcW w:w="778" w:type="pct"/>
            <w:tcBorders>
              <w:top w:val="nil"/>
              <w:left w:val="nil"/>
              <w:bottom w:val="single" w:sz="4" w:space="0" w:color="000000"/>
              <w:right w:val="single" w:sz="4" w:space="0" w:color="000000"/>
            </w:tcBorders>
            <w:hideMark/>
          </w:tcPr>
          <w:p w14:paraId="572C01D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2 700 000,00</w:t>
            </w:r>
          </w:p>
        </w:tc>
      </w:tr>
      <w:tr w:rsidR="00616638" w:rsidRPr="00532C65" w14:paraId="780FB17B"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4B1D445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000 1 13 02000 00 0000 130</w:t>
            </w:r>
          </w:p>
        </w:tc>
        <w:tc>
          <w:tcPr>
            <w:tcW w:w="2899" w:type="pct"/>
            <w:tcBorders>
              <w:top w:val="nil"/>
              <w:left w:val="nil"/>
              <w:bottom w:val="single" w:sz="4" w:space="0" w:color="000000"/>
              <w:right w:val="single" w:sz="4" w:space="0" w:color="000000"/>
            </w:tcBorders>
            <w:hideMark/>
          </w:tcPr>
          <w:p w14:paraId="3CD2D202"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Доходы от компенсации затрат государства</w:t>
            </w:r>
          </w:p>
        </w:tc>
        <w:tc>
          <w:tcPr>
            <w:tcW w:w="778" w:type="pct"/>
            <w:tcBorders>
              <w:top w:val="nil"/>
              <w:left w:val="nil"/>
              <w:bottom w:val="single" w:sz="4" w:space="0" w:color="000000"/>
              <w:right w:val="single" w:sz="4" w:space="0" w:color="000000"/>
            </w:tcBorders>
            <w:hideMark/>
          </w:tcPr>
          <w:p w14:paraId="7ECF76D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2 700 000,00</w:t>
            </w:r>
          </w:p>
        </w:tc>
      </w:tr>
      <w:tr w:rsidR="00616638" w:rsidRPr="00532C65" w14:paraId="240CA5AF"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0D18BAB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803 1 13 02995 13 0000 130</w:t>
            </w:r>
          </w:p>
        </w:tc>
        <w:tc>
          <w:tcPr>
            <w:tcW w:w="2899" w:type="pct"/>
            <w:tcBorders>
              <w:top w:val="nil"/>
              <w:left w:val="nil"/>
              <w:bottom w:val="single" w:sz="4" w:space="0" w:color="000000"/>
              <w:right w:val="single" w:sz="4" w:space="0" w:color="000000"/>
            </w:tcBorders>
            <w:hideMark/>
          </w:tcPr>
          <w:p w14:paraId="08BEC749"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доходы от компенсации затрат бюджетов городских поселений</w:t>
            </w:r>
          </w:p>
        </w:tc>
        <w:tc>
          <w:tcPr>
            <w:tcW w:w="778" w:type="pct"/>
            <w:tcBorders>
              <w:top w:val="nil"/>
              <w:left w:val="nil"/>
              <w:bottom w:val="single" w:sz="4" w:space="0" w:color="000000"/>
              <w:right w:val="single" w:sz="4" w:space="0" w:color="000000"/>
            </w:tcBorders>
            <w:hideMark/>
          </w:tcPr>
          <w:p w14:paraId="19EFEAB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2 700 000,00</w:t>
            </w:r>
          </w:p>
        </w:tc>
      </w:tr>
      <w:tr w:rsidR="00616638" w:rsidRPr="00532C65" w14:paraId="258C9590"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143CE25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000 1 14 00000 00 0000 000</w:t>
            </w:r>
          </w:p>
        </w:tc>
        <w:tc>
          <w:tcPr>
            <w:tcW w:w="2899" w:type="pct"/>
            <w:tcBorders>
              <w:top w:val="nil"/>
              <w:left w:val="nil"/>
              <w:bottom w:val="single" w:sz="4" w:space="0" w:color="000000"/>
              <w:right w:val="single" w:sz="4" w:space="0" w:color="000000"/>
            </w:tcBorders>
            <w:hideMark/>
          </w:tcPr>
          <w:p w14:paraId="7EC34305"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ДОХОДЫ ОТ ПРОДАЖИ МАТЕРИАЛЬНЫХ И НЕМАТЕРИАЛЬНЫХ АКТИВОВ</w:t>
            </w:r>
          </w:p>
        </w:tc>
        <w:tc>
          <w:tcPr>
            <w:tcW w:w="778" w:type="pct"/>
            <w:tcBorders>
              <w:top w:val="nil"/>
              <w:left w:val="nil"/>
              <w:bottom w:val="single" w:sz="4" w:space="0" w:color="000000"/>
              <w:right w:val="single" w:sz="4" w:space="0" w:color="000000"/>
            </w:tcBorders>
            <w:hideMark/>
          </w:tcPr>
          <w:p w14:paraId="23EF11D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532 341,43</w:t>
            </w:r>
          </w:p>
        </w:tc>
      </w:tr>
      <w:tr w:rsidR="00616638" w:rsidRPr="00532C65" w14:paraId="2AB396D5"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1D52861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803 1 14 02053 13 0000 440</w:t>
            </w:r>
          </w:p>
        </w:tc>
        <w:tc>
          <w:tcPr>
            <w:tcW w:w="2899" w:type="pct"/>
            <w:tcBorders>
              <w:top w:val="nil"/>
              <w:left w:val="nil"/>
              <w:bottom w:val="single" w:sz="4" w:space="0" w:color="000000"/>
              <w:right w:val="single" w:sz="4" w:space="0" w:color="000000"/>
            </w:tcBorders>
            <w:hideMark/>
          </w:tcPr>
          <w:p w14:paraId="01EECC7E"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w:t>
            </w:r>
          </w:p>
        </w:tc>
        <w:tc>
          <w:tcPr>
            <w:tcW w:w="778" w:type="pct"/>
            <w:tcBorders>
              <w:top w:val="nil"/>
              <w:left w:val="nil"/>
              <w:bottom w:val="single" w:sz="4" w:space="0" w:color="000000"/>
              <w:right w:val="single" w:sz="4" w:space="0" w:color="000000"/>
            </w:tcBorders>
            <w:hideMark/>
          </w:tcPr>
          <w:p w14:paraId="4127B0B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532 341,43</w:t>
            </w:r>
          </w:p>
        </w:tc>
      </w:tr>
      <w:tr w:rsidR="00616638" w:rsidRPr="00532C65" w14:paraId="087E672A"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46AE29E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99" w:type="pct"/>
            <w:tcBorders>
              <w:top w:val="nil"/>
              <w:left w:val="nil"/>
              <w:bottom w:val="single" w:sz="4" w:space="0" w:color="000000"/>
              <w:right w:val="single" w:sz="4" w:space="0" w:color="000000"/>
            </w:tcBorders>
            <w:hideMark/>
          </w:tcPr>
          <w:p w14:paraId="2289F8B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БЕЗВОЗМЕЗДНЫЕ ПОСТУПЛЕНИЯ</w:t>
            </w:r>
          </w:p>
        </w:tc>
        <w:tc>
          <w:tcPr>
            <w:tcW w:w="778" w:type="pct"/>
            <w:tcBorders>
              <w:top w:val="nil"/>
              <w:left w:val="nil"/>
              <w:bottom w:val="single" w:sz="4" w:space="0" w:color="000000"/>
              <w:right w:val="single" w:sz="4" w:space="0" w:color="000000"/>
            </w:tcBorders>
            <w:hideMark/>
          </w:tcPr>
          <w:p w14:paraId="2217DCC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76 365 240,41</w:t>
            </w:r>
          </w:p>
        </w:tc>
      </w:tr>
      <w:tr w:rsidR="00616638" w:rsidRPr="00532C65" w14:paraId="6647A8FD"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74485CB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000 2 02 00000 00 0000 000</w:t>
            </w:r>
          </w:p>
        </w:tc>
        <w:tc>
          <w:tcPr>
            <w:tcW w:w="2899" w:type="pct"/>
            <w:tcBorders>
              <w:top w:val="nil"/>
              <w:left w:val="nil"/>
              <w:bottom w:val="single" w:sz="4" w:space="0" w:color="000000"/>
              <w:right w:val="single" w:sz="4" w:space="0" w:color="000000"/>
            </w:tcBorders>
            <w:hideMark/>
          </w:tcPr>
          <w:p w14:paraId="1718F979"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БЕЗВОЗМЕЗДНЫЕ ПОСТУПЛЕНИЯ ОТ ДРУГИХ БЮДЖЕТОВ БЮДЖЕТНОЙ СИСТЕМЫ РОССИЙСКОЙ ФЕДЕРАЦИИ</w:t>
            </w:r>
          </w:p>
        </w:tc>
        <w:tc>
          <w:tcPr>
            <w:tcW w:w="778" w:type="pct"/>
            <w:tcBorders>
              <w:top w:val="nil"/>
              <w:left w:val="nil"/>
              <w:bottom w:val="single" w:sz="4" w:space="0" w:color="000000"/>
              <w:right w:val="single" w:sz="4" w:space="0" w:color="000000"/>
            </w:tcBorders>
            <w:hideMark/>
          </w:tcPr>
          <w:p w14:paraId="3427648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76 365 240,41</w:t>
            </w:r>
          </w:p>
        </w:tc>
      </w:tr>
      <w:tr w:rsidR="00616638" w:rsidRPr="00532C65" w14:paraId="31DA5535"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662AE2F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803 2 02 25555 13 0000 151</w:t>
            </w:r>
          </w:p>
        </w:tc>
        <w:tc>
          <w:tcPr>
            <w:tcW w:w="2899" w:type="pct"/>
            <w:tcBorders>
              <w:top w:val="nil"/>
              <w:left w:val="nil"/>
              <w:bottom w:val="single" w:sz="4" w:space="0" w:color="000000"/>
              <w:right w:val="single" w:sz="4" w:space="0" w:color="000000"/>
            </w:tcBorders>
            <w:hideMark/>
          </w:tcPr>
          <w:p w14:paraId="16526E55"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78" w:type="pct"/>
            <w:tcBorders>
              <w:top w:val="nil"/>
              <w:left w:val="nil"/>
              <w:bottom w:val="single" w:sz="4" w:space="0" w:color="000000"/>
              <w:right w:val="single" w:sz="4" w:space="0" w:color="000000"/>
            </w:tcBorders>
            <w:hideMark/>
          </w:tcPr>
          <w:p w14:paraId="735F80B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24 500 000,00</w:t>
            </w:r>
          </w:p>
        </w:tc>
      </w:tr>
      <w:tr w:rsidR="00616638" w:rsidRPr="00532C65" w14:paraId="7BE72AB8"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2003B2F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803 2 02 35118 13 0000 150</w:t>
            </w:r>
          </w:p>
        </w:tc>
        <w:tc>
          <w:tcPr>
            <w:tcW w:w="2899" w:type="pct"/>
            <w:tcBorders>
              <w:top w:val="nil"/>
              <w:left w:val="nil"/>
              <w:bottom w:val="single" w:sz="4" w:space="0" w:color="000000"/>
              <w:right w:val="single" w:sz="4" w:space="0" w:color="000000"/>
            </w:tcBorders>
            <w:hideMark/>
          </w:tcPr>
          <w:p w14:paraId="48F65A7E"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778" w:type="pct"/>
            <w:tcBorders>
              <w:top w:val="nil"/>
              <w:left w:val="nil"/>
              <w:bottom w:val="single" w:sz="4" w:space="0" w:color="000000"/>
              <w:right w:val="single" w:sz="4" w:space="0" w:color="000000"/>
            </w:tcBorders>
            <w:hideMark/>
          </w:tcPr>
          <w:p w14:paraId="2DFA71A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3 738 100,00</w:t>
            </w:r>
          </w:p>
        </w:tc>
      </w:tr>
      <w:tr w:rsidR="00616638" w:rsidRPr="00532C65" w14:paraId="6844220F"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6E5EDC3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xml:space="preserve">803 2 02 35930 13 0000 150 </w:t>
            </w:r>
          </w:p>
        </w:tc>
        <w:tc>
          <w:tcPr>
            <w:tcW w:w="2899" w:type="pct"/>
            <w:tcBorders>
              <w:top w:val="nil"/>
              <w:left w:val="nil"/>
              <w:bottom w:val="single" w:sz="4" w:space="0" w:color="000000"/>
              <w:right w:val="single" w:sz="4" w:space="0" w:color="000000"/>
            </w:tcBorders>
            <w:hideMark/>
          </w:tcPr>
          <w:p w14:paraId="4833F2B1"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xml:space="preserve">Субвенции бюджета городских </w:t>
            </w:r>
            <w:proofErr w:type="spellStart"/>
            <w:r w:rsidRPr="00532C65">
              <w:rPr>
                <w:rFonts w:eastAsia="Times New Roman"/>
                <w:color w:val="000000"/>
                <w:sz w:val="18"/>
                <w:szCs w:val="18"/>
              </w:rPr>
              <w:t>послений</w:t>
            </w:r>
            <w:proofErr w:type="spellEnd"/>
            <w:r w:rsidRPr="00532C65">
              <w:rPr>
                <w:rFonts w:eastAsia="Times New Roman"/>
                <w:color w:val="000000"/>
                <w:sz w:val="18"/>
                <w:szCs w:val="18"/>
              </w:rPr>
              <w:t xml:space="preserve"> на государственную регистрацию актов гражданского состояния</w:t>
            </w:r>
          </w:p>
        </w:tc>
        <w:tc>
          <w:tcPr>
            <w:tcW w:w="778" w:type="pct"/>
            <w:tcBorders>
              <w:top w:val="nil"/>
              <w:left w:val="nil"/>
              <w:bottom w:val="single" w:sz="4" w:space="0" w:color="000000"/>
              <w:right w:val="single" w:sz="4" w:space="0" w:color="000000"/>
            </w:tcBorders>
            <w:hideMark/>
          </w:tcPr>
          <w:p w14:paraId="0BF244C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132 000,00</w:t>
            </w:r>
          </w:p>
        </w:tc>
      </w:tr>
      <w:tr w:rsidR="00616638" w:rsidRPr="00532C65" w14:paraId="06D23713" w14:textId="77777777" w:rsidTr="00616638">
        <w:trPr>
          <w:trHeight w:val="20"/>
          <w:jc w:val="center"/>
        </w:trPr>
        <w:tc>
          <w:tcPr>
            <w:tcW w:w="1323" w:type="pct"/>
            <w:tcBorders>
              <w:top w:val="nil"/>
              <w:left w:val="single" w:sz="4" w:space="0" w:color="000000"/>
              <w:bottom w:val="single" w:sz="4" w:space="0" w:color="000000"/>
              <w:right w:val="single" w:sz="4" w:space="0" w:color="000000"/>
            </w:tcBorders>
            <w:hideMark/>
          </w:tcPr>
          <w:p w14:paraId="18DB8F0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803 2 02 30024 13 6336 150</w:t>
            </w:r>
          </w:p>
        </w:tc>
        <w:tc>
          <w:tcPr>
            <w:tcW w:w="2899" w:type="pct"/>
            <w:tcBorders>
              <w:top w:val="nil"/>
              <w:left w:val="nil"/>
              <w:bottom w:val="single" w:sz="4" w:space="0" w:color="000000"/>
              <w:right w:val="single" w:sz="4" w:space="0" w:color="000000"/>
            </w:tcBorders>
            <w:hideMark/>
          </w:tcPr>
          <w:p w14:paraId="3A0A3FB4"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778" w:type="pct"/>
            <w:tcBorders>
              <w:top w:val="nil"/>
              <w:left w:val="nil"/>
              <w:bottom w:val="single" w:sz="4" w:space="0" w:color="000000"/>
              <w:right w:val="single" w:sz="4" w:space="0" w:color="000000"/>
            </w:tcBorders>
            <w:hideMark/>
          </w:tcPr>
          <w:p w14:paraId="363ABF8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256 345,58</w:t>
            </w:r>
          </w:p>
        </w:tc>
      </w:tr>
      <w:tr w:rsidR="00616638" w:rsidRPr="00532C65" w14:paraId="182C6607" w14:textId="77777777" w:rsidTr="00616638">
        <w:trPr>
          <w:trHeight w:val="20"/>
          <w:jc w:val="center"/>
        </w:trPr>
        <w:tc>
          <w:tcPr>
            <w:tcW w:w="1323" w:type="pct"/>
            <w:tcBorders>
              <w:top w:val="nil"/>
              <w:left w:val="single" w:sz="4" w:space="0" w:color="auto"/>
              <w:bottom w:val="nil"/>
              <w:right w:val="single" w:sz="4" w:space="0" w:color="auto"/>
            </w:tcBorders>
            <w:hideMark/>
          </w:tcPr>
          <w:p w14:paraId="49977AA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803 2 02 45160 13 0000 150</w:t>
            </w:r>
          </w:p>
        </w:tc>
        <w:tc>
          <w:tcPr>
            <w:tcW w:w="2899" w:type="pct"/>
            <w:tcBorders>
              <w:top w:val="nil"/>
              <w:left w:val="nil"/>
              <w:bottom w:val="nil"/>
              <w:right w:val="single" w:sz="4" w:space="0" w:color="auto"/>
            </w:tcBorders>
            <w:hideMark/>
          </w:tcPr>
          <w:p w14:paraId="5348BBE5"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78" w:type="pct"/>
            <w:tcBorders>
              <w:top w:val="nil"/>
              <w:left w:val="nil"/>
              <w:bottom w:val="nil"/>
              <w:right w:val="single" w:sz="4" w:space="0" w:color="000000"/>
            </w:tcBorders>
            <w:hideMark/>
          </w:tcPr>
          <w:p w14:paraId="285D239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47 738 794,83</w:t>
            </w:r>
          </w:p>
        </w:tc>
      </w:tr>
      <w:tr w:rsidR="00616638" w:rsidRPr="00532C65" w14:paraId="073C6270" w14:textId="77777777" w:rsidTr="00616638">
        <w:trPr>
          <w:trHeight w:val="20"/>
          <w:jc w:val="center"/>
        </w:trPr>
        <w:tc>
          <w:tcPr>
            <w:tcW w:w="1323" w:type="pct"/>
            <w:tcBorders>
              <w:top w:val="single" w:sz="4" w:space="0" w:color="auto"/>
              <w:left w:val="single" w:sz="4" w:space="0" w:color="auto"/>
              <w:bottom w:val="single" w:sz="4" w:space="0" w:color="auto"/>
              <w:right w:val="single" w:sz="4" w:space="0" w:color="auto"/>
            </w:tcBorders>
            <w:hideMark/>
          </w:tcPr>
          <w:p w14:paraId="7A52D72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99" w:type="pct"/>
            <w:tcBorders>
              <w:top w:val="single" w:sz="4" w:space="0" w:color="auto"/>
              <w:left w:val="nil"/>
              <w:bottom w:val="single" w:sz="4" w:space="0" w:color="auto"/>
              <w:right w:val="single" w:sz="4" w:space="0" w:color="auto"/>
            </w:tcBorders>
            <w:hideMark/>
          </w:tcPr>
          <w:p w14:paraId="571517B6" w14:textId="77777777" w:rsidR="00616638" w:rsidRPr="00532C65" w:rsidRDefault="00616638" w:rsidP="00616638">
            <w:pPr>
              <w:widowControl/>
              <w:autoSpaceDE/>
              <w:autoSpaceDN/>
              <w:adjustRightInd/>
              <w:rPr>
                <w:rFonts w:eastAsia="Times New Roman"/>
                <w:i/>
                <w:iCs/>
                <w:color w:val="000000"/>
                <w:sz w:val="18"/>
                <w:szCs w:val="18"/>
              </w:rPr>
            </w:pPr>
            <w:r w:rsidRPr="00532C65">
              <w:rPr>
                <w:rFonts w:eastAsia="Times New Roman"/>
                <w:i/>
                <w:iCs/>
                <w:color w:val="000000"/>
                <w:sz w:val="18"/>
                <w:szCs w:val="18"/>
              </w:rPr>
              <w:t xml:space="preserve">выполнение работ по сносу аварийных домов, вывозу строительного мусора и планировке площадей п. Дорожный и ул. Октябрьская партия </w:t>
            </w:r>
          </w:p>
        </w:tc>
        <w:tc>
          <w:tcPr>
            <w:tcW w:w="778" w:type="pct"/>
            <w:tcBorders>
              <w:top w:val="single" w:sz="4" w:space="0" w:color="auto"/>
              <w:left w:val="nil"/>
              <w:bottom w:val="single" w:sz="4" w:space="0" w:color="auto"/>
              <w:right w:val="single" w:sz="4" w:space="0" w:color="auto"/>
            </w:tcBorders>
            <w:hideMark/>
          </w:tcPr>
          <w:p w14:paraId="5F3B7675"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43 939 159,00</w:t>
            </w:r>
          </w:p>
        </w:tc>
      </w:tr>
      <w:tr w:rsidR="00616638" w:rsidRPr="00532C65" w14:paraId="05470770" w14:textId="77777777" w:rsidTr="00616638">
        <w:trPr>
          <w:trHeight w:val="20"/>
          <w:jc w:val="center"/>
        </w:trPr>
        <w:tc>
          <w:tcPr>
            <w:tcW w:w="1323" w:type="pct"/>
            <w:tcBorders>
              <w:top w:val="nil"/>
              <w:left w:val="single" w:sz="4" w:space="0" w:color="auto"/>
              <w:bottom w:val="single" w:sz="4" w:space="0" w:color="auto"/>
              <w:right w:val="single" w:sz="4" w:space="0" w:color="auto"/>
            </w:tcBorders>
            <w:hideMark/>
          </w:tcPr>
          <w:p w14:paraId="329926C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lastRenderedPageBreak/>
              <w:t> </w:t>
            </w:r>
          </w:p>
        </w:tc>
        <w:tc>
          <w:tcPr>
            <w:tcW w:w="2899" w:type="pct"/>
            <w:tcBorders>
              <w:top w:val="nil"/>
              <w:left w:val="nil"/>
              <w:bottom w:val="single" w:sz="4" w:space="0" w:color="auto"/>
              <w:right w:val="single" w:sz="4" w:space="0" w:color="auto"/>
            </w:tcBorders>
            <w:hideMark/>
          </w:tcPr>
          <w:p w14:paraId="38723E38" w14:textId="77777777" w:rsidR="00616638" w:rsidRPr="00532C65" w:rsidRDefault="00616638" w:rsidP="00616638">
            <w:pPr>
              <w:widowControl/>
              <w:autoSpaceDE/>
              <w:autoSpaceDN/>
              <w:adjustRightInd/>
              <w:rPr>
                <w:rFonts w:eastAsia="Times New Roman"/>
                <w:i/>
                <w:iCs/>
                <w:color w:val="000000"/>
                <w:sz w:val="18"/>
                <w:szCs w:val="18"/>
              </w:rPr>
            </w:pPr>
            <w:r w:rsidRPr="00532C65">
              <w:rPr>
                <w:rFonts w:eastAsia="Times New Roman"/>
                <w:i/>
                <w:iCs/>
                <w:color w:val="000000"/>
                <w:sz w:val="18"/>
                <w:szCs w:val="18"/>
              </w:rPr>
              <w:t>предоставление льготного проезда на пассажирском автомобильном и авиационном транспорте гражданам между поселениями в границах Мирнинского района</w:t>
            </w:r>
          </w:p>
        </w:tc>
        <w:tc>
          <w:tcPr>
            <w:tcW w:w="778" w:type="pct"/>
            <w:tcBorders>
              <w:top w:val="nil"/>
              <w:left w:val="nil"/>
              <w:bottom w:val="single" w:sz="4" w:space="0" w:color="auto"/>
              <w:right w:val="single" w:sz="4" w:space="0" w:color="auto"/>
            </w:tcBorders>
            <w:hideMark/>
          </w:tcPr>
          <w:p w14:paraId="11C9C995"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100 000,00</w:t>
            </w:r>
          </w:p>
        </w:tc>
      </w:tr>
      <w:tr w:rsidR="00616638" w:rsidRPr="00532C65" w14:paraId="24EDE9C8" w14:textId="77777777" w:rsidTr="00616638">
        <w:trPr>
          <w:trHeight w:val="20"/>
          <w:jc w:val="center"/>
        </w:trPr>
        <w:tc>
          <w:tcPr>
            <w:tcW w:w="1323" w:type="pct"/>
            <w:tcBorders>
              <w:top w:val="nil"/>
              <w:left w:val="single" w:sz="4" w:space="0" w:color="auto"/>
              <w:bottom w:val="single" w:sz="4" w:space="0" w:color="auto"/>
              <w:right w:val="single" w:sz="4" w:space="0" w:color="auto"/>
            </w:tcBorders>
            <w:hideMark/>
          </w:tcPr>
          <w:p w14:paraId="10F510E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99" w:type="pct"/>
            <w:tcBorders>
              <w:top w:val="nil"/>
              <w:left w:val="nil"/>
              <w:bottom w:val="single" w:sz="4" w:space="0" w:color="auto"/>
              <w:right w:val="single" w:sz="4" w:space="0" w:color="auto"/>
            </w:tcBorders>
            <w:hideMark/>
          </w:tcPr>
          <w:p w14:paraId="2496571F" w14:textId="77777777" w:rsidR="00616638" w:rsidRPr="00532C65" w:rsidRDefault="00616638" w:rsidP="00616638">
            <w:pPr>
              <w:widowControl/>
              <w:autoSpaceDE/>
              <w:autoSpaceDN/>
              <w:adjustRightInd/>
              <w:rPr>
                <w:rFonts w:eastAsia="Times New Roman"/>
                <w:i/>
                <w:iCs/>
                <w:color w:val="000000"/>
                <w:sz w:val="18"/>
                <w:szCs w:val="18"/>
              </w:rPr>
            </w:pPr>
            <w:r w:rsidRPr="00532C65">
              <w:rPr>
                <w:rFonts w:eastAsia="Times New Roman"/>
                <w:i/>
                <w:iCs/>
                <w:color w:val="000000"/>
                <w:sz w:val="18"/>
                <w:szCs w:val="18"/>
              </w:rPr>
              <w:t>приобретение уличных светильников</w:t>
            </w:r>
          </w:p>
        </w:tc>
        <w:tc>
          <w:tcPr>
            <w:tcW w:w="778" w:type="pct"/>
            <w:tcBorders>
              <w:top w:val="nil"/>
              <w:left w:val="nil"/>
              <w:bottom w:val="single" w:sz="4" w:space="0" w:color="auto"/>
              <w:right w:val="single" w:sz="4" w:space="0" w:color="auto"/>
            </w:tcBorders>
            <w:hideMark/>
          </w:tcPr>
          <w:p w14:paraId="3698F4A3"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1 140 000,00</w:t>
            </w:r>
          </w:p>
        </w:tc>
      </w:tr>
      <w:tr w:rsidR="00616638" w:rsidRPr="00532C65" w14:paraId="483589DB" w14:textId="77777777" w:rsidTr="00616638">
        <w:trPr>
          <w:trHeight w:val="20"/>
          <w:jc w:val="center"/>
        </w:trPr>
        <w:tc>
          <w:tcPr>
            <w:tcW w:w="1323" w:type="pct"/>
            <w:tcBorders>
              <w:top w:val="nil"/>
              <w:left w:val="single" w:sz="4" w:space="0" w:color="auto"/>
              <w:bottom w:val="single" w:sz="4" w:space="0" w:color="auto"/>
              <w:right w:val="single" w:sz="4" w:space="0" w:color="auto"/>
            </w:tcBorders>
            <w:hideMark/>
          </w:tcPr>
          <w:p w14:paraId="562E6BF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99" w:type="pct"/>
            <w:tcBorders>
              <w:top w:val="nil"/>
              <w:left w:val="nil"/>
              <w:bottom w:val="single" w:sz="4" w:space="0" w:color="auto"/>
              <w:right w:val="single" w:sz="4" w:space="0" w:color="auto"/>
            </w:tcBorders>
            <w:hideMark/>
          </w:tcPr>
          <w:p w14:paraId="4DF068B9" w14:textId="77777777" w:rsidR="00616638" w:rsidRPr="00532C65" w:rsidRDefault="00616638" w:rsidP="00616638">
            <w:pPr>
              <w:widowControl/>
              <w:autoSpaceDE/>
              <w:autoSpaceDN/>
              <w:adjustRightInd/>
              <w:rPr>
                <w:rFonts w:eastAsia="Times New Roman"/>
                <w:i/>
                <w:iCs/>
                <w:color w:val="000000"/>
                <w:sz w:val="18"/>
                <w:szCs w:val="18"/>
              </w:rPr>
            </w:pPr>
            <w:r w:rsidRPr="00532C65">
              <w:rPr>
                <w:rFonts w:eastAsia="Times New Roman"/>
                <w:i/>
                <w:iCs/>
                <w:color w:val="000000"/>
                <w:sz w:val="18"/>
                <w:szCs w:val="18"/>
              </w:rPr>
              <w:t>разработка проекта площадь "Фонтанная"</w:t>
            </w:r>
          </w:p>
        </w:tc>
        <w:tc>
          <w:tcPr>
            <w:tcW w:w="778" w:type="pct"/>
            <w:tcBorders>
              <w:top w:val="nil"/>
              <w:left w:val="nil"/>
              <w:bottom w:val="single" w:sz="4" w:space="0" w:color="auto"/>
              <w:right w:val="single" w:sz="4" w:space="0" w:color="auto"/>
            </w:tcBorders>
            <w:hideMark/>
          </w:tcPr>
          <w:p w14:paraId="1AEE6F6E"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2 559 635,83</w:t>
            </w:r>
          </w:p>
        </w:tc>
      </w:tr>
      <w:tr w:rsidR="00616638" w:rsidRPr="00532C65" w14:paraId="15F34BDD" w14:textId="77777777" w:rsidTr="00616638">
        <w:trPr>
          <w:trHeight w:val="20"/>
          <w:jc w:val="center"/>
        </w:trPr>
        <w:tc>
          <w:tcPr>
            <w:tcW w:w="4222" w:type="pct"/>
            <w:gridSpan w:val="2"/>
            <w:tcBorders>
              <w:top w:val="single" w:sz="4" w:space="0" w:color="auto"/>
              <w:left w:val="single" w:sz="4" w:space="0" w:color="auto"/>
              <w:bottom w:val="single" w:sz="4" w:space="0" w:color="auto"/>
              <w:right w:val="single" w:sz="4" w:space="0" w:color="auto"/>
            </w:tcBorders>
            <w:hideMark/>
          </w:tcPr>
          <w:p w14:paraId="48F6678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ВСЕГО ДОХОДОВ</w:t>
            </w:r>
          </w:p>
        </w:tc>
        <w:tc>
          <w:tcPr>
            <w:tcW w:w="778" w:type="pct"/>
            <w:tcBorders>
              <w:top w:val="nil"/>
              <w:left w:val="nil"/>
              <w:bottom w:val="single" w:sz="4" w:space="0" w:color="auto"/>
              <w:right w:val="single" w:sz="4" w:space="0" w:color="auto"/>
            </w:tcBorders>
            <w:hideMark/>
          </w:tcPr>
          <w:p w14:paraId="2FEF99F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218 500 884,19</w:t>
            </w:r>
          </w:p>
        </w:tc>
      </w:tr>
    </w:tbl>
    <w:p w14:paraId="31B225AB" w14:textId="77777777" w:rsidR="00616638" w:rsidRPr="00532C65" w:rsidRDefault="00616638" w:rsidP="00616638">
      <w:pPr>
        <w:widowControl/>
        <w:autoSpaceDE/>
        <w:autoSpaceDN/>
        <w:adjustRightInd/>
        <w:rPr>
          <w:rFonts w:eastAsia="Times New Roman"/>
          <w:color w:val="000000"/>
          <w:sz w:val="20"/>
          <w:szCs w:val="20"/>
        </w:rPr>
      </w:pPr>
    </w:p>
    <w:p w14:paraId="1A5BD66F"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bookmarkStart w:id="172" w:name="RANGE!A1:D46"/>
      <w:bookmarkEnd w:id="172"/>
      <w:r w:rsidRPr="00532C65">
        <w:rPr>
          <w:rFonts w:eastAsia="Times New Roman"/>
          <w:color w:val="000000"/>
          <w:sz w:val="20"/>
          <w:szCs w:val="20"/>
        </w:rPr>
        <w:t>Приложение № 1</w:t>
      </w:r>
    </w:p>
    <w:p w14:paraId="503E1479"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к решению поселкового Совета депутатов</w:t>
      </w:r>
    </w:p>
    <w:p w14:paraId="78A44FFA"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 xml:space="preserve">от </w:t>
      </w:r>
      <w:r w:rsidRPr="00532C65">
        <w:rPr>
          <w:rFonts w:eastAsia="Times New Roman"/>
          <w:bCs/>
          <w:sz w:val="20"/>
          <w:szCs w:val="20"/>
        </w:rPr>
        <w:t>16 декабря 2021 года</w:t>
      </w:r>
      <w:r w:rsidRPr="00532C65">
        <w:rPr>
          <w:rFonts w:eastAsia="Times New Roman"/>
          <w:color w:val="000000"/>
          <w:sz w:val="20"/>
          <w:szCs w:val="20"/>
        </w:rPr>
        <w:t xml:space="preserve"> IV-№ 69-9</w:t>
      </w:r>
    </w:p>
    <w:p w14:paraId="529D2AD9" w14:textId="77777777" w:rsidR="00616638" w:rsidRPr="00532C65" w:rsidRDefault="00616638" w:rsidP="00616638">
      <w:pPr>
        <w:widowControl/>
        <w:tabs>
          <w:tab w:val="left" w:pos="2813"/>
          <w:tab w:val="left" w:pos="8773"/>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Таблица 1.2.</w:t>
      </w:r>
    </w:p>
    <w:p w14:paraId="72819893" w14:textId="77777777" w:rsidR="00616638" w:rsidRPr="00532C65" w:rsidRDefault="00616638" w:rsidP="00616638">
      <w:pPr>
        <w:widowControl/>
        <w:tabs>
          <w:tab w:val="left" w:pos="2813"/>
          <w:tab w:val="left" w:pos="8773"/>
          <w:tab w:val="left" w:pos="10373"/>
          <w:tab w:val="left" w:pos="11313"/>
          <w:tab w:val="left" w:pos="12153"/>
        </w:tabs>
        <w:autoSpaceDE/>
        <w:autoSpaceDN/>
        <w:adjustRightInd/>
        <w:jc w:val="right"/>
        <w:rPr>
          <w:rFonts w:eastAsia="Times New Roman"/>
          <w:color w:val="000000"/>
          <w:sz w:val="20"/>
          <w:szCs w:val="20"/>
        </w:rPr>
      </w:pPr>
    </w:p>
    <w:p w14:paraId="70C7461F" w14:textId="77777777" w:rsidR="00616638" w:rsidRPr="00532C65" w:rsidRDefault="00616638" w:rsidP="00616638">
      <w:pPr>
        <w:widowControl/>
        <w:tabs>
          <w:tab w:val="left" w:pos="10373"/>
        </w:tabs>
        <w:autoSpaceDE/>
        <w:autoSpaceDN/>
        <w:adjustRightInd/>
        <w:ind w:left="93"/>
        <w:jc w:val="center"/>
        <w:rPr>
          <w:rFonts w:eastAsia="Times New Roman"/>
          <w:b/>
          <w:color w:val="000000"/>
          <w:sz w:val="20"/>
          <w:szCs w:val="20"/>
        </w:rPr>
      </w:pPr>
      <w:r w:rsidRPr="00532C65">
        <w:rPr>
          <w:rFonts w:eastAsia="Times New Roman"/>
          <w:b/>
          <w:color w:val="000000"/>
          <w:sz w:val="20"/>
          <w:szCs w:val="20"/>
        </w:rPr>
        <w:t>Прогнозируемый объем поступления доходов в бюджет муниципального образования «Поселок Айхал» Мирнинского района Республики Саха (Якутия)</w:t>
      </w:r>
    </w:p>
    <w:p w14:paraId="27DA03E1" w14:textId="77777777" w:rsidR="00616638" w:rsidRPr="00532C65" w:rsidRDefault="00616638" w:rsidP="00616638">
      <w:pPr>
        <w:widowControl/>
        <w:tabs>
          <w:tab w:val="left" w:pos="10373"/>
        </w:tabs>
        <w:autoSpaceDE/>
        <w:autoSpaceDN/>
        <w:adjustRightInd/>
        <w:ind w:left="93"/>
        <w:rPr>
          <w:rFonts w:eastAsia="Times New Roman"/>
          <w:color w:val="000000"/>
          <w:sz w:val="20"/>
          <w:szCs w:val="20"/>
        </w:rPr>
      </w:pPr>
    </w:p>
    <w:p w14:paraId="71D3A8E0" w14:textId="77777777" w:rsidR="00616638" w:rsidRPr="00532C65" w:rsidRDefault="00616638" w:rsidP="00616638">
      <w:pPr>
        <w:widowControl/>
        <w:tabs>
          <w:tab w:val="left" w:pos="10373"/>
        </w:tabs>
        <w:autoSpaceDE/>
        <w:autoSpaceDN/>
        <w:adjustRightInd/>
        <w:jc w:val="right"/>
        <w:rPr>
          <w:rFonts w:eastAsia="Times New Roman"/>
          <w:color w:val="000000"/>
          <w:sz w:val="20"/>
          <w:szCs w:val="20"/>
        </w:rPr>
      </w:pPr>
      <w:r w:rsidRPr="00532C65">
        <w:rPr>
          <w:rFonts w:eastAsia="Times New Roman"/>
          <w:color w:val="000000"/>
          <w:sz w:val="20"/>
          <w:szCs w:val="20"/>
        </w:rPr>
        <w:t>рубли</w:t>
      </w:r>
    </w:p>
    <w:tbl>
      <w:tblPr>
        <w:tblW w:w="5000" w:type="pct"/>
        <w:tblLook w:val="04A0" w:firstRow="1" w:lastRow="0" w:firstColumn="1" w:lastColumn="0" w:noHBand="0" w:noVBand="1"/>
      </w:tblPr>
      <w:tblGrid>
        <w:gridCol w:w="2548"/>
        <w:gridCol w:w="4084"/>
        <w:gridCol w:w="1498"/>
        <w:gridCol w:w="1498"/>
      </w:tblGrid>
      <w:tr w:rsidR="00616638" w:rsidRPr="00532C65" w14:paraId="7EE5620C" w14:textId="77777777" w:rsidTr="00616638">
        <w:trPr>
          <w:trHeight w:val="660"/>
        </w:trPr>
        <w:tc>
          <w:tcPr>
            <w:tcW w:w="1323" w:type="pct"/>
            <w:tcBorders>
              <w:top w:val="single" w:sz="4" w:space="0" w:color="000000"/>
              <w:left w:val="single" w:sz="4" w:space="0" w:color="000000"/>
              <w:bottom w:val="single" w:sz="4" w:space="0" w:color="000000"/>
              <w:right w:val="single" w:sz="4" w:space="0" w:color="000000"/>
            </w:tcBorders>
            <w:vAlign w:val="center"/>
            <w:hideMark/>
          </w:tcPr>
          <w:p w14:paraId="600286E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КБК</w:t>
            </w:r>
          </w:p>
        </w:tc>
        <w:tc>
          <w:tcPr>
            <w:tcW w:w="2121" w:type="pct"/>
            <w:tcBorders>
              <w:top w:val="single" w:sz="4" w:space="0" w:color="000000"/>
              <w:left w:val="nil"/>
              <w:bottom w:val="single" w:sz="4" w:space="0" w:color="000000"/>
              <w:right w:val="single" w:sz="4" w:space="0" w:color="000000"/>
            </w:tcBorders>
            <w:vAlign w:val="center"/>
            <w:hideMark/>
          </w:tcPr>
          <w:p w14:paraId="5BFED4C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Наименование</w:t>
            </w:r>
          </w:p>
        </w:tc>
        <w:tc>
          <w:tcPr>
            <w:tcW w:w="778" w:type="pct"/>
            <w:tcBorders>
              <w:top w:val="single" w:sz="4" w:space="0" w:color="000000"/>
              <w:left w:val="nil"/>
              <w:bottom w:val="single" w:sz="4" w:space="0" w:color="000000"/>
              <w:right w:val="single" w:sz="4" w:space="0" w:color="000000"/>
            </w:tcBorders>
            <w:vAlign w:val="center"/>
            <w:hideMark/>
          </w:tcPr>
          <w:p w14:paraId="5A36270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Сумма на 2023 год</w:t>
            </w:r>
          </w:p>
        </w:tc>
        <w:tc>
          <w:tcPr>
            <w:tcW w:w="778" w:type="pct"/>
            <w:tcBorders>
              <w:top w:val="single" w:sz="4" w:space="0" w:color="000000"/>
              <w:left w:val="nil"/>
              <w:bottom w:val="single" w:sz="4" w:space="0" w:color="000000"/>
              <w:right w:val="single" w:sz="4" w:space="0" w:color="000000"/>
            </w:tcBorders>
            <w:vAlign w:val="center"/>
            <w:hideMark/>
          </w:tcPr>
          <w:p w14:paraId="6A84ACC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Сумма на 2024 год</w:t>
            </w:r>
          </w:p>
        </w:tc>
      </w:tr>
      <w:tr w:rsidR="00616638" w:rsidRPr="00532C65" w14:paraId="2A2B6B70" w14:textId="77777777" w:rsidTr="00616638">
        <w:trPr>
          <w:trHeight w:val="300"/>
        </w:trPr>
        <w:tc>
          <w:tcPr>
            <w:tcW w:w="1323" w:type="pct"/>
            <w:tcBorders>
              <w:top w:val="nil"/>
              <w:left w:val="single" w:sz="4" w:space="0" w:color="000000"/>
              <w:bottom w:val="single" w:sz="4" w:space="0" w:color="000000"/>
              <w:right w:val="single" w:sz="4" w:space="0" w:color="000000"/>
            </w:tcBorders>
            <w:hideMark/>
          </w:tcPr>
          <w:p w14:paraId="40EF6E0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121" w:type="pct"/>
            <w:tcBorders>
              <w:top w:val="nil"/>
              <w:left w:val="nil"/>
              <w:bottom w:val="single" w:sz="4" w:space="0" w:color="000000"/>
              <w:right w:val="single" w:sz="4" w:space="0" w:color="000000"/>
            </w:tcBorders>
            <w:hideMark/>
          </w:tcPr>
          <w:p w14:paraId="3C5DE72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НАЛОГОВЫЕ И НЕНАЛОГОВЫЕ ДОХОДЫ</w:t>
            </w:r>
          </w:p>
        </w:tc>
        <w:tc>
          <w:tcPr>
            <w:tcW w:w="778" w:type="pct"/>
            <w:tcBorders>
              <w:top w:val="nil"/>
              <w:left w:val="nil"/>
              <w:bottom w:val="single" w:sz="4" w:space="0" w:color="000000"/>
              <w:right w:val="single" w:sz="4" w:space="0" w:color="000000"/>
            </w:tcBorders>
            <w:hideMark/>
          </w:tcPr>
          <w:p w14:paraId="7978A0D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146 430 922,24</w:t>
            </w:r>
          </w:p>
        </w:tc>
        <w:tc>
          <w:tcPr>
            <w:tcW w:w="778" w:type="pct"/>
            <w:tcBorders>
              <w:top w:val="nil"/>
              <w:left w:val="nil"/>
              <w:bottom w:val="single" w:sz="4" w:space="0" w:color="000000"/>
              <w:right w:val="single" w:sz="4" w:space="0" w:color="000000"/>
            </w:tcBorders>
            <w:hideMark/>
          </w:tcPr>
          <w:p w14:paraId="23C07A9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151 840 932,24</w:t>
            </w:r>
          </w:p>
        </w:tc>
      </w:tr>
      <w:tr w:rsidR="00616638" w:rsidRPr="00532C65" w14:paraId="4EB7F13C" w14:textId="77777777" w:rsidTr="00616638">
        <w:trPr>
          <w:trHeight w:val="300"/>
        </w:trPr>
        <w:tc>
          <w:tcPr>
            <w:tcW w:w="1323" w:type="pct"/>
            <w:tcBorders>
              <w:top w:val="nil"/>
              <w:left w:val="single" w:sz="4" w:space="0" w:color="000000"/>
              <w:bottom w:val="single" w:sz="4" w:space="0" w:color="000000"/>
              <w:right w:val="single" w:sz="4" w:space="0" w:color="000000"/>
            </w:tcBorders>
            <w:hideMark/>
          </w:tcPr>
          <w:p w14:paraId="5EC58233"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 </w:t>
            </w:r>
          </w:p>
        </w:tc>
        <w:tc>
          <w:tcPr>
            <w:tcW w:w="2121" w:type="pct"/>
            <w:tcBorders>
              <w:top w:val="nil"/>
              <w:left w:val="nil"/>
              <w:bottom w:val="single" w:sz="4" w:space="0" w:color="000000"/>
              <w:right w:val="single" w:sz="4" w:space="0" w:color="000000"/>
            </w:tcBorders>
            <w:hideMark/>
          </w:tcPr>
          <w:p w14:paraId="5A20C88D"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Налоговые</w:t>
            </w:r>
          </w:p>
        </w:tc>
        <w:tc>
          <w:tcPr>
            <w:tcW w:w="778" w:type="pct"/>
            <w:tcBorders>
              <w:top w:val="nil"/>
              <w:left w:val="nil"/>
              <w:bottom w:val="single" w:sz="4" w:space="0" w:color="000000"/>
              <w:right w:val="single" w:sz="4" w:space="0" w:color="000000"/>
            </w:tcBorders>
            <w:hideMark/>
          </w:tcPr>
          <w:p w14:paraId="36BAA3E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126 666 630,00</w:t>
            </w:r>
          </w:p>
        </w:tc>
        <w:tc>
          <w:tcPr>
            <w:tcW w:w="778" w:type="pct"/>
            <w:tcBorders>
              <w:top w:val="nil"/>
              <w:left w:val="nil"/>
              <w:bottom w:val="single" w:sz="4" w:space="0" w:color="000000"/>
              <w:right w:val="single" w:sz="4" w:space="0" w:color="000000"/>
            </w:tcBorders>
            <w:hideMark/>
          </w:tcPr>
          <w:p w14:paraId="312E0D1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132 076 640,00</w:t>
            </w:r>
          </w:p>
        </w:tc>
      </w:tr>
      <w:tr w:rsidR="00616638" w:rsidRPr="00532C65" w14:paraId="44B0642B" w14:textId="77777777" w:rsidTr="00616638">
        <w:trPr>
          <w:trHeight w:val="300"/>
        </w:trPr>
        <w:tc>
          <w:tcPr>
            <w:tcW w:w="1323" w:type="pct"/>
            <w:tcBorders>
              <w:top w:val="nil"/>
              <w:left w:val="single" w:sz="4" w:space="0" w:color="000000"/>
              <w:bottom w:val="single" w:sz="4" w:space="0" w:color="000000"/>
              <w:right w:val="single" w:sz="4" w:space="0" w:color="000000"/>
            </w:tcBorders>
            <w:hideMark/>
          </w:tcPr>
          <w:p w14:paraId="01AE5D2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000 1 01 00000 00 0000 000</w:t>
            </w:r>
          </w:p>
        </w:tc>
        <w:tc>
          <w:tcPr>
            <w:tcW w:w="2121" w:type="pct"/>
            <w:tcBorders>
              <w:top w:val="nil"/>
              <w:left w:val="nil"/>
              <w:bottom w:val="single" w:sz="4" w:space="0" w:color="000000"/>
              <w:right w:val="single" w:sz="4" w:space="0" w:color="000000"/>
            </w:tcBorders>
            <w:hideMark/>
          </w:tcPr>
          <w:p w14:paraId="19381FD2"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НАЛОГИ НА ПРИБЫЛЬ, ДОХОДЫ</w:t>
            </w:r>
          </w:p>
        </w:tc>
        <w:tc>
          <w:tcPr>
            <w:tcW w:w="778" w:type="pct"/>
            <w:tcBorders>
              <w:top w:val="nil"/>
              <w:left w:val="nil"/>
              <w:bottom w:val="single" w:sz="4" w:space="0" w:color="000000"/>
              <w:right w:val="single" w:sz="4" w:space="0" w:color="000000"/>
            </w:tcBorders>
            <w:hideMark/>
          </w:tcPr>
          <w:p w14:paraId="19298AC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106 495 880,00</w:t>
            </w:r>
          </w:p>
        </w:tc>
        <w:tc>
          <w:tcPr>
            <w:tcW w:w="778" w:type="pct"/>
            <w:tcBorders>
              <w:top w:val="nil"/>
              <w:left w:val="nil"/>
              <w:bottom w:val="single" w:sz="4" w:space="0" w:color="000000"/>
              <w:right w:val="single" w:sz="4" w:space="0" w:color="000000"/>
            </w:tcBorders>
            <w:hideMark/>
          </w:tcPr>
          <w:p w14:paraId="69BE4D8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112 246 640,00</w:t>
            </w:r>
          </w:p>
        </w:tc>
      </w:tr>
      <w:tr w:rsidR="00616638" w:rsidRPr="00532C65" w14:paraId="3C4DD025" w14:textId="77777777" w:rsidTr="00616638">
        <w:trPr>
          <w:trHeight w:val="510"/>
        </w:trPr>
        <w:tc>
          <w:tcPr>
            <w:tcW w:w="1323" w:type="pct"/>
            <w:tcBorders>
              <w:top w:val="nil"/>
              <w:left w:val="single" w:sz="4" w:space="0" w:color="000000"/>
              <w:bottom w:val="single" w:sz="4" w:space="0" w:color="000000"/>
              <w:right w:val="single" w:sz="4" w:space="0" w:color="000000"/>
            </w:tcBorders>
            <w:hideMark/>
          </w:tcPr>
          <w:p w14:paraId="3DFFADB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000 1 01 02000 01 0000 110</w:t>
            </w:r>
          </w:p>
        </w:tc>
        <w:tc>
          <w:tcPr>
            <w:tcW w:w="2121" w:type="pct"/>
            <w:tcBorders>
              <w:top w:val="nil"/>
              <w:left w:val="nil"/>
              <w:bottom w:val="single" w:sz="4" w:space="0" w:color="000000"/>
              <w:right w:val="single" w:sz="4" w:space="0" w:color="000000"/>
            </w:tcBorders>
            <w:hideMark/>
          </w:tcPr>
          <w:p w14:paraId="14B76AF8"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Налог на доходы физических лиц взимаемый на межселенной территории</w:t>
            </w:r>
          </w:p>
        </w:tc>
        <w:tc>
          <w:tcPr>
            <w:tcW w:w="778" w:type="pct"/>
            <w:tcBorders>
              <w:top w:val="nil"/>
              <w:left w:val="nil"/>
              <w:bottom w:val="single" w:sz="4" w:space="0" w:color="000000"/>
              <w:right w:val="single" w:sz="4" w:space="0" w:color="000000"/>
            </w:tcBorders>
            <w:hideMark/>
          </w:tcPr>
          <w:p w14:paraId="5B8F75B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106 495 880,00</w:t>
            </w:r>
          </w:p>
        </w:tc>
        <w:tc>
          <w:tcPr>
            <w:tcW w:w="778" w:type="pct"/>
            <w:tcBorders>
              <w:top w:val="nil"/>
              <w:left w:val="nil"/>
              <w:bottom w:val="single" w:sz="4" w:space="0" w:color="000000"/>
              <w:right w:val="single" w:sz="4" w:space="0" w:color="000000"/>
            </w:tcBorders>
            <w:hideMark/>
          </w:tcPr>
          <w:p w14:paraId="29A50F6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112 246 640,00</w:t>
            </w:r>
          </w:p>
        </w:tc>
      </w:tr>
      <w:tr w:rsidR="00616638" w:rsidRPr="00532C65" w14:paraId="105103A0" w14:textId="77777777" w:rsidTr="00616638">
        <w:trPr>
          <w:trHeight w:val="1542"/>
        </w:trPr>
        <w:tc>
          <w:tcPr>
            <w:tcW w:w="1323" w:type="pct"/>
            <w:tcBorders>
              <w:top w:val="nil"/>
              <w:left w:val="single" w:sz="4" w:space="0" w:color="000000"/>
              <w:bottom w:val="single" w:sz="4" w:space="0" w:color="000000"/>
              <w:right w:val="single" w:sz="4" w:space="0" w:color="000000"/>
            </w:tcBorders>
            <w:hideMark/>
          </w:tcPr>
          <w:p w14:paraId="1036E57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182 1 01 02010 01 0000 110</w:t>
            </w:r>
          </w:p>
        </w:tc>
        <w:tc>
          <w:tcPr>
            <w:tcW w:w="2121" w:type="pct"/>
            <w:tcBorders>
              <w:top w:val="nil"/>
              <w:left w:val="nil"/>
              <w:bottom w:val="single" w:sz="4" w:space="0" w:color="000000"/>
              <w:right w:val="single" w:sz="4" w:space="0" w:color="000000"/>
            </w:tcBorders>
            <w:hideMark/>
          </w:tcPr>
          <w:p w14:paraId="250E181E"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78" w:type="pct"/>
            <w:tcBorders>
              <w:top w:val="nil"/>
              <w:left w:val="nil"/>
              <w:bottom w:val="single" w:sz="4" w:space="0" w:color="000000"/>
              <w:right w:val="single" w:sz="4" w:space="0" w:color="000000"/>
            </w:tcBorders>
            <w:hideMark/>
          </w:tcPr>
          <w:p w14:paraId="28C0037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105 846 680,00</w:t>
            </w:r>
          </w:p>
        </w:tc>
        <w:tc>
          <w:tcPr>
            <w:tcW w:w="778" w:type="pct"/>
            <w:tcBorders>
              <w:top w:val="nil"/>
              <w:left w:val="nil"/>
              <w:bottom w:val="single" w:sz="4" w:space="0" w:color="000000"/>
              <w:right w:val="single" w:sz="4" w:space="0" w:color="000000"/>
            </w:tcBorders>
            <w:hideMark/>
          </w:tcPr>
          <w:p w14:paraId="69522B3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111 571 940,00</w:t>
            </w:r>
          </w:p>
        </w:tc>
      </w:tr>
      <w:tr w:rsidR="00616638" w:rsidRPr="00532C65" w14:paraId="34855085" w14:textId="77777777" w:rsidTr="00616638">
        <w:trPr>
          <w:trHeight w:val="2352"/>
        </w:trPr>
        <w:tc>
          <w:tcPr>
            <w:tcW w:w="1323" w:type="pct"/>
            <w:tcBorders>
              <w:top w:val="nil"/>
              <w:left w:val="single" w:sz="4" w:space="0" w:color="000000"/>
              <w:bottom w:val="single" w:sz="4" w:space="0" w:color="000000"/>
              <w:right w:val="single" w:sz="4" w:space="0" w:color="000000"/>
            </w:tcBorders>
            <w:hideMark/>
          </w:tcPr>
          <w:p w14:paraId="0F04C36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182 1 01 02020 01 0000 110</w:t>
            </w:r>
          </w:p>
        </w:tc>
        <w:tc>
          <w:tcPr>
            <w:tcW w:w="2121" w:type="pct"/>
            <w:tcBorders>
              <w:top w:val="nil"/>
              <w:left w:val="nil"/>
              <w:bottom w:val="single" w:sz="4" w:space="0" w:color="000000"/>
              <w:right w:val="single" w:sz="4" w:space="0" w:color="000000"/>
            </w:tcBorders>
            <w:hideMark/>
          </w:tcPr>
          <w:p w14:paraId="44C91BB0"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78" w:type="pct"/>
            <w:tcBorders>
              <w:top w:val="nil"/>
              <w:left w:val="nil"/>
              <w:bottom w:val="single" w:sz="4" w:space="0" w:color="000000"/>
              <w:right w:val="single" w:sz="4" w:space="0" w:color="000000"/>
            </w:tcBorders>
            <w:hideMark/>
          </w:tcPr>
          <w:p w14:paraId="7237FD8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6 000,00</w:t>
            </w:r>
          </w:p>
        </w:tc>
        <w:tc>
          <w:tcPr>
            <w:tcW w:w="778" w:type="pct"/>
            <w:tcBorders>
              <w:top w:val="nil"/>
              <w:left w:val="nil"/>
              <w:bottom w:val="single" w:sz="4" w:space="0" w:color="000000"/>
              <w:right w:val="single" w:sz="4" w:space="0" w:color="000000"/>
            </w:tcBorders>
            <w:hideMark/>
          </w:tcPr>
          <w:p w14:paraId="69065F5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6 000,00</w:t>
            </w:r>
          </w:p>
        </w:tc>
      </w:tr>
      <w:tr w:rsidR="00616638" w:rsidRPr="00532C65" w14:paraId="38D56628" w14:textId="77777777" w:rsidTr="00616638">
        <w:trPr>
          <w:trHeight w:val="1062"/>
        </w:trPr>
        <w:tc>
          <w:tcPr>
            <w:tcW w:w="1323" w:type="pct"/>
            <w:tcBorders>
              <w:top w:val="nil"/>
              <w:left w:val="single" w:sz="4" w:space="0" w:color="000000"/>
              <w:bottom w:val="single" w:sz="4" w:space="0" w:color="000000"/>
              <w:right w:val="single" w:sz="4" w:space="0" w:color="000000"/>
            </w:tcBorders>
            <w:hideMark/>
          </w:tcPr>
          <w:p w14:paraId="796EE11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182 1 01 02030 01 0000 110</w:t>
            </w:r>
          </w:p>
        </w:tc>
        <w:tc>
          <w:tcPr>
            <w:tcW w:w="2121" w:type="pct"/>
            <w:tcBorders>
              <w:top w:val="nil"/>
              <w:left w:val="nil"/>
              <w:bottom w:val="single" w:sz="4" w:space="0" w:color="000000"/>
              <w:right w:val="single" w:sz="4" w:space="0" w:color="000000"/>
            </w:tcBorders>
            <w:hideMark/>
          </w:tcPr>
          <w:p w14:paraId="2DBD58D1"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78" w:type="pct"/>
            <w:tcBorders>
              <w:top w:val="nil"/>
              <w:left w:val="nil"/>
              <w:bottom w:val="single" w:sz="4" w:space="0" w:color="000000"/>
              <w:right w:val="single" w:sz="4" w:space="0" w:color="000000"/>
            </w:tcBorders>
            <w:hideMark/>
          </w:tcPr>
          <w:p w14:paraId="5405055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99 300,00</w:t>
            </w:r>
          </w:p>
        </w:tc>
        <w:tc>
          <w:tcPr>
            <w:tcW w:w="778" w:type="pct"/>
            <w:tcBorders>
              <w:top w:val="nil"/>
              <w:left w:val="nil"/>
              <w:bottom w:val="single" w:sz="4" w:space="0" w:color="000000"/>
              <w:right w:val="single" w:sz="4" w:space="0" w:color="000000"/>
            </w:tcBorders>
            <w:hideMark/>
          </w:tcPr>
          <w:p w14:paraId="5FAADC6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99 300,00</w:t>
            </w:r>
          </w:p>
        </w:tc>
      </w:tr>
      <w:tr w:rsidR="00616638" w:rsidRPr="00532C65" w14:paraId="7DCFCF18" w14:textId="77777777" w:rsidTr="00616638">
        <w:trPr>
          <w:trHeight w:val="1062"/>
        </w:trPr>
        <w:tc>
          <w:tcPr>
            <w:tcW w:w="1323" w:type="pct"/>
            <w:tcBorders>
              <w:top w:val="nil"/>
              <w:left w:val="single" w:sz="4" w:space="0" w:color="000000"/>
              <w:bottom w:val="single" w:sz="4" w:space="0" w:color="000000"/>
              <w:right w:val="single" w:sz="4" w:space="0" w:color="000000"/>
            </w:tcBorders>
            <w:hideMark/>
          </w:tcPr>
          <w:p w14:paraId="6DBCDC1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182 1 01 02080 01 0000 110</w:t>
            </w:r>
          </w:p>
        </w:tc>
        <w:tc>
          <w:tcPr>
            <w:tcW w:w="2121" w:type="pct"/>
            <w:tcBorders>
              <w:top w:val="nil"/>
              <w:left w:val="nil"/>
              <w:bottom w:val="single" w:sz="4" w:space="0" w:color="000000"/>
              <w:right w:val="single" w:sz="4" w:space="0" w:color="000000"/>
            </w:tcBorders>
            <w:hideMark/>
          </w:tcPr>
          <w:p w14:paraId="0154CDE8"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778" w:type="pct"/>
            <w:tcBorders>
              <w:top w:val="nil"/>
              <w:left w:val="nil"/>
              <w:bottom w:val="single" w:sz="4" w:space="0" w:color="000000"/>
              <w:right w:val="single" w:sz="4" w:space="0" w:color="000000"/>
            </w:tcBorders>
            <w:hideMark/>
          </w:tcPr>
          <w:p w14:paraId="2D6BE58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543 900,00</w:t>
            </w:r>
          </w:p>
        </w:tc>
        <w:tc>
          <w:tcPr>
            <w:tcW w:w="778" w:type="pct"/>
            <w:tcBorders>
              <w:top w:val="nil"/>
              <w:left w:val="nil"/>
              <w:bottom w:val="single" w:sz="4" w:space="0" w:color="000000"/>
              <w:right w:val="single" w:sz="4" w:space="0" w:color="000000"/>
            </w:tcBorders>
            <w:hideMark/>
          </w:tcPr>
          <w:p w14:paraId="1F50E78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569 400,00</w:t>
            </w:r>
          </w:p>
        </w:tc>
      </w:tr>
      <w:tr w:rsidR="00616638" w:rsidRPr="00532C65" w14:paraId="05DEBF19" w14:textId="77777777" w:rsidTr="00616638">
        <w:trPr>
          <w:trHeight w:val="769"/>
        </w:trPr>
        <w:tc>
          <w:tcPr>
            <w:tcW w:w="1323" w:type="pct"/>
            <w:tcBorders>
              <w:top w:val="nil"/>
              <w:left w:val="single" w:sz="4" w:space="0" w:color="000000"/>
              <w:bottom w:val="single" w:sz="4" w:space="0" w:color="000000"/>
              <w:right w:val="single" w:sz="4" w:space="0" w:color="000000"/>
            </w:tcBorders>
            <w:hideMark/>
          </w:tcPr>
          <w:p w14:paraId="2848BD2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000 1 03 00000 00 0000 000</w:t>
            </w:r>
          </w:p>
        </w:tc>
        <w:tc>
          <w:tcPr>
            <w:tcW w:w="2121" w:type="pct"/>
            <w:tcBorders>
              <w:top w:val="nil"/>
              <w:left w:val="nil"/>
              <w:bottom w:val="single" w:sz="4" w:space="0" w:color="000000"/>
              <w:right w:val="single" w:sz="4" w:space="0" w:color="000000"/>
            </w:tcBorders>
            <w:hideMark/>
          </w:tcPr>
          <w:p w14:paraId="098C37FD"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НАЛОГИ НА ТОВАРЫ (РАБОТЫ, УСЛУГИ), РЕАЛИЗУЕМЫЕ НА ТЕРРИТОРИИ РОССИЙСКОЙ ФЕДЕРАЦИИ</w:t>
            </w:r>
          </w:p>
        </w:tc>
        <w:tc>
          <w:tcPr>
            <w:tcW w:w="778" w:type="pct"/>
            <w:tcBorders>
              <w:top w:val="nil"/>
              <w:left w:val="nil"/>
              <w:bottom w:val="single" w:sz="4" w:space="0" w:color="000000"/>
              <w:right w:val="single" w:sz="4" w:space="0" w:color="000000"/>
            </w:tcBorders>
            <w:hideMark/>
          </w:tcPr>
          <w:p w14:paraId="634CA3B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340 750,00</w:t>
            </w:r>
          </w:p>
        </w:tc>
        <w:tc>
          <w:tcPr>
            <w:tcW w:w="778" w:type="pct"/>
            <w:tcBorders>
              <w:top w:val="nil"/>
              <w:left w:val="nil"/>
              <w:bottom w:val="single" w:sz="4" w:space="0" w:color="000000"/>
              <w:right w:val="single" w:sz="4" w:space="0" w:color="000000"/>
            </w:tcBorders>
            <w:hideMark/>
          </w:tcPr>
          <w:p w14:paraId="0E30EC1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750119DC" w14:textId="77777777" w:rsidTr="00616638">
        <w:trPr>
          <w:trHeight w:val="867"/>
        </w:trPr>
        <w:tc>
          <w:tcPr>
            <w:tcW w:w="1323" w:type="pct"/>
            <w:tcBorders>
              <w:top w:val="nil"/>
              <w:left w:val="single" w:sz="4" w:space="0" w:color="000000"/>
              <w:bottom w:val="single" w:sz="4" w:space="0" w:color="000000"/>
              <w:right w:val="single" w:sz="4" w:space="0" w:color="000000"/>
            </w:tcBorders>
            <w:hideMark/>
          </w:tcPr>
          <w:p w14:paraId="4D55DC2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000 1 03 02000 01 0000 110</w:t>
            </w:r>
          </w:p>
        </w:tc>
        <w:tc>
          <w:tcPr>
            <w:tcW w:w="2121" w:type="pct"/>
            <w:tcBorders>
              <w:top w:val="nil"/>
              <w:left w:val="nil"/>
              <w:bottom w:val="single" w:sz="4" w:space="0" w:color="000000"/>
              <w:right w:val="single" w:sz="4" w:space="0" w:color="000000"/>
            </w:tcBorders>
            <w:hideMark/>
          </w:tcPr>
          <w:p w14:paraId="71EB953D"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Акцизы по подакцизным товарам (продукции), производимым на территории Российской Федерации</w:t>
            </w:r>
          </w:p>
        </w:tc>
        <w:tc>
          <w:tcPr>
            <w:tcW w:w="778" w:type="pct"/>
            <w:tcBorders>
              <w:top w:val="nil"/>
              <w:left w:val="nil"/>
              <w:bottom w:val="single" w:sz="4" w:space="0" w:color="000000"/>
              <w:right w:val="single" w:sz="4" w:space="0" w:color="000000"/>
            </w:tcBorders>
            <w:hideMark/>
          </w:tcPr>
          <w:p w14:paraId="75C9338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340 750,00</w:t>
            </w:r>
          </w:p>
        </w:tc>
        <w:tc>
          <w:tcPr>
            <w:tcW w:w="778" w:type="pct"/>
            <w:tcBorders>
              <w:top w:val="nil"/>
              <w:left w:val="nil"/>
              <w:bottom w:val="single" w:sz="4" w:space="0" w:color="000000"/>
              <w:right w:val="single" w:sz="4" w:space="0" w:color="000000"/>
            </w:tcBorders>
            <w:hideMark/>
          </w:tcPr>
          <w:p w14:paraId="42CAB15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2E42D066" w14:textId="77777777" w:rsidTr="00616638">
        <w:trPr>
          <w:trHeight w:val="1549"/>
        </w:trPr>
        <w:tc>
          <w:tcPr>
            <w:tcW w:w="1323" w:type="pct"/>
            <w:tcBorders>
              <w:top w:val="nil"/>
              <w:left w:val="single" w:sz="4" w:space="0" w:color="000000"/>
              <w:bottom w:val="single" w:sz="4" w:space="0" w:color="000000"/>
              <w:right w:val="single" w:sz="4" w:space="0" w:color="000000"/>
            </w:tcBorders>
            <w:hideMark/>
          </w:tcPr>
          <w:p w14:paraId="4649F7E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lastRenderedPageBreak/>
              <w:t>100 1 03 02230 01 0000 110</w:t>
            </w:r>
          </w:p>
        </w:tc>
        <w:tc>
          <w:tcPr>
            <w:tcW w:w="2121" w:type="pct"/>
            <w:tcBorders>
              <w:top w:val="nil"/>
              <w:left w:val="nil"/>
              <w:bottom w:val="single" w:sz="4" w:space="0" w:color="000000"/>
              <w:right w:val="single" w:sz="4" w:space="0" w:color="000000"/>
            </w:tcBorders>
            <w:hideMark/>
          </w:tcPr>
          <w:p w14:paraId="1EB8DAE6"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8" w:type="pct"/>
            <w:tcBorders>
              <w:top w:val="nil"/>
              <w:left w:val="nil"/>
              <w:bottom w:val="single" w:sz="4" w:space="0" w:color="000000"/>
              <w:right w:val="single" w:sz="4" w:space="0" w:color="000000"/>
            </w:tcBorders>
            <w:hideMark/>
          </w:tcPr>
          <w:p w14:paraId="34B26BF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152 450,00</w:t>
            </w:r>
          </w:p>
        </w:tc>
        <w:tc>
          <w:tcPr>
            <w:tcW w:w="778" w:type="pct"/>
            <w:tcBorders>
              <w:top w:val="nil"/>
              <w:left w:val="nil"/>
              <w:bottom w:val="single" w:sz="4" w:space="0" w:color="000000"/>
              <w:right w:val="single" w:sz="4" w:space="0" w:color="000000"/>
            </w:tcBorders>
            <w:hideMark/>
          </w:tcPr>
          <w:p w14:paraId="3BE3D3D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 </w:t>
            </w:r>
          </w:p>
        </w:tc>
      </w:tr>
      <w:tr w:rsidR="00616638" w:rsidRPr="00532C65" w14:paraId="5C7992A1" w14:textId="77777777" w:rsidTr="00616638">
        <w:trPr>
          <w:trHeight w:val="1800"/>
        </w:trPr>
        <w:tc>
          <w:tcPr>
            <w:tcW w:w="1323" w:type="pct"/>
            <w:tcBorders>
              <w:top w:val="nil"/>
              <w:left w:val="single" w:sz="4" w:space="0" w:color="000000"/>
              <w:bottom w:val="single" w:sz="4" w:space="0" w:color="000000"/>
              <w:right w:val="single" w:sz="4" w:space="0" w:color="000000"/>
            </w:tcBorders>
            <w:hideMark/>
          </w:tcPr>
          <w:p w14:paraId="5441A51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100 1 03 02240 01 0000 110</w:t>
            </w:r>
          </w:p>
        </w:tc>
        <w:tc>
          <w:tcPr>
            <w:tcW w:w="2121" w:type="pct"/>
            <w:tcBorders>
              <w:top w:val="nil"/>
              <w:left w:val="nil"/>
              <w:bottom w:val="single" w:sz="4" w:space="0" w:color="000000"/>
              <w:right w:val="single" w:sz="4" w:space="0" w:color="000000"/>
            </w:tcBorders>
            <w:hideMark/>
          </w:tcPr>
          <w:p w14:paraId="7567E4A8"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8" w:type="pct"/>
            <w:tcBorders>
              <w:top w:val="nil"/>
              <w:left w:val="nil"/>
              <w:bottom w:val="single" w:sz="4" w:space="0" w:color="000000"/>
              <w:right w:val="single" w:sz="4" w:space="0" w:color="000000"/>
            </w:tcBorders>
            <w:hideMark/>
          </w:tcPr>
          <w:p w14:paraId="2DBBF7C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850,00</w:t>
            </w:r>
          </w:p>
        </w:tc>
        <w:tc>
          <w:tcPr>
            <w:tcW w:w="778" w:type="pct"/>
            <w:tcBorders>
              <w:top w:val="nil"/>
              <w:left w:val="nil"/>
              <w:bottom w:val="single" w:sz="4" w:space="0" w:color="000000"/>
              <w:right w:val="single" w:sz="4" w:space="0" w:color="000000"/>
            </w:tcBorders>
            <w:hideMark/>
          </w:tcPr>
          <w:p w14:paraId="1F1DFCD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 </w:t>
            </w:r>
          </w:p>
        </w:tc>
      </w:tr>
      <w:tr w:rsidR="00616638" w:rsidRPr="00532C65" w14:paraId="621B6F2B" w14:textId="77777777" w:rsidTr="00616638">
        <w:trPr>
          <w:trHeight w:val="1560"/>
        </w:trPr>
        <w:tc>
          <w:tcPr>
            <w:tcW w:w="1323" w:type="pct"/>
            <w:tcBorders>
              <w:top w:val="nil"/>
              <w:left w:val="single" w:sz="4" w:space="0" w:color="000000"/>
              <w:bottom w:val="single" w:sz="4" w:space="0" w:color="000000"/>
              <w:right w:val="single" w:sz="4" w:space="0" w:color="000000"/>
            </w:tcBorders>
            <w:hideMark/>
          </w:tcPr>
          <w:p w14:paraId="3EFB121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100 1 03 02250 01 0000 110</w:t>
            </w:r>
          </w:p>
        </w:tc>
        <w:tc>
          <w:tcPr>
            <w:tcW w:w="2121" w:type="pct"/>
            <w:tcBorders>
              <w:top w:val="nil"/>
              <w:left w:val="nil"/>
              <w:bottom w:val="single" w:sz="4" w:space="0" w:color="000000"/>
              <w:right w:val="single" w:sz="4" w:space="0" w:color="000000"/>
            </w:tcBorders>
            <w:hideMark/>
          </w:tcPr>
          <w:p w14:paraId="40F2C464"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8" w:type="pct"/>
            <w:tcBorders>
              <w:top w:val="nil"/>
              <w:left w:val="nil"/>
              <w:bottom w:val="single" w:sz="4" w:space="0" w:color="000000"/>
              <w:right w:val="single" w:sz="4" w:space="0" w:color="000000"/>
            </w:tcBorders>
            <w:hideMark/>
          </w:tcPr>
          <w:p w14:paraId="3C6512B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206 340,00</w:t>
            </w:r>
          </w:p>
        </w:tc>
        <w:tc>
          <w:tcPr>
            <w:tcW w:w="778" w:type="pct"/>
            <w:tcBorders>
              <w:top w:val="nil"/>
              <w:left w:val="nil"/>
              <w:bottom w:val="single" w:sz="4" w:space="0" w:color="000000"/>
              <w:right w:val="single" w:sz="4" w:space="0" w:color="000000"/>
            </w:tcBorders>
            <w:hideMark/>
          </w:tcPr>
          <w:p w14:paraId="0C8B968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 </w:t>
            </w:r>
          </w:p>
        </w:tc>
      </w:tr>
      <w:tr w:rsidR="00616638" w:rsidRPr="00532C65" w14:paraId="61D8492A" w14:textId="77777777" w:rsidTr="00616638">
        <w:trPr>
          <w:trHeight w:val="1590"/>
        </w:trPr>
        <w:tc>
          <w:tcPr>
            <w:tcW w:w="1323" w:type="pct"/>
            <w:tcBorders>
              <w:top w:val="nil"/>
              <w:left w:val="single" w:sz="4" w:space="0" w:color="000000"/>
              <w:bottom w:val="single" w:sz="4" w:space="0" w:color="000000"/>
              <w:right w:val="single" w:sz="4" w:space="0" w:color="000000"/>
            </w:tcBorders>
            <w:hideMark/>
          </w:tcPr>
          <w:p w14:paraId="5184BD8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100 1 03 02260 01 0000 110</w:t>
            </w:r>
          </w:p>
        </w:tc>
        <w:tc>
          <w:tcPr>
            <w:tcW w:w="2121" w:type="pct"/>
            <w:tcBorders>
              <w:top w:val="nil"/>
              <w:left w:val="nil"/>
              <w:bottom w:val="single" w:sz="4" w:space="0" w:color="000000"/>
              <w:right w:val="single" w:sz="4" w:space="0" w:color="000000"/>
            </w:tcBorders>
            <w:hideMark/>
          </w:tcPr>
          <w:p w14:paraId="6C68D0DE"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8" w:type="pct"/>
            <w:tcBorders>
              <w:top w:val="nil"/>
              <w:left w:val="nil"/>
              <w:bottom w:val="single" w:sz="4" w:space="0" w:color="000000"/>
              <w:right w:val="single" w:sz="4" w:space="0" w:color="000000"/>
            </w:tcBorders>
            <w:hideMark/>
          </w:tcPr>
          <w:p w14:paraId="0C21BE2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-18 890,00</w:t>
            </w:r>
          </w:p>
        </w:tc>
        <w:tc>
          <w:tcPr>
            <w:tcW w:w="778" w:type="pct"/>
            <w:tcBorders>
              <w:top w:val="nil"/>
              <w:left w:val="nil"/>
              <w:bottom w:val="single" w:sz="4" w:space="0" w:color="000000"/>
              <w:right w:val="single" w:sz="4" w:space="0" w:color="000000"/>
            </w:tcBorders>
            <w:hideMark/>
          </w:tcPr>
          <w:p w14:paraId="0588880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 </w:t>
            </w:r>
          </w:p>
        </w:tc>
      </w:tr>
      <w:tr w:rsidR="00616638" w:rsidRPr="00532C65" w14:paraId="48D83D97" w14:textId="77777777" w:rsidTr="00616638">
        <w:trPr>
          <w:trHeight w:val="300"/>
        </w:trPr>
        <w:tc>
          <w:tcPr>
            <w:tcW w:w="1323" w:type="pct"/>
            <w:tcBorders>
              <w:top w:val="nil"/>
              <w:left w:val="single" w:sz="4" w:space="0" w:color="000000"/>
              <w:bottom w:val="single" w:sz="4" w:space="0" w:color="000000"/>
              <w:right w:val="single" w:sz="4" w:space="0" w:color="000000"/>
            </w:tcBorders>
            <w:hideMark/>
          </w:tcPr>
          <w:p w14:paraId="417BC66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000 1 06 00000 00 0000 000</w:t>
            </w:r>
          </w:p>
        </w:tc>
        <w:tc>
          <w:tcPr>
            <w:tcW w:w="2121" w:type="pct"/>
            <w:tcBorders>
              <w:top w:val="nil"/>
              <w:left w:val="nil"/>
              <w:bottom w:val="single" w:sz="4" w:space="0" w:color="000000"/>
              <w:right w:val="single" w:sz="4" w:space="0" w:color="000000"/>
            </w:tcBorders>
            <w:hideMark/>
          </w:tcPr>
          <w:p w14:paraId="4477E1D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НАЛОГИ НА ИМУЩЕСТВО</w:t>
            </w:r>
          </w:p>
        </w:tc>
        <w:tc>
          <w:tcPr>
            <w:tcW w:w="778" w:type="pct"/>
            <w:tcBorders>
              <w:top w:val="nil"/>
              <w:left w:val="nil"/>
              <w:bottom w:val="single" w:sz="4" w:space="0" w:color="000000"/>
              <w:right w:val="single" w:sz="4" w:space="0" w:color="000000"/>
            </w:tcBorders>
            <w:hideMark/>
          </w:tcPr>
          <w:p w14:paraId="4620EA2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19 830 000,00</w:t>
            </w:r>
          </w:p>
        </w:tc>
        <w:tc>
          <w:tcPr>
            <w:tcW w:w="778" w:type="pct"/>
            <w:tcBorders>
              <w:top w:val="nil"/>
              <w:left w:val="nil"/>
              <w:bottom w:val="single" w:sz="4" w:space="0" w:color="000000"/>
              <w:right w:val="single" w:sz="4" w:space="0" w:color="000000"/>
            </w:tcBorders>
            <w:hideMark/>
          </w:tcPr>
          <w:p w14:paraId="77C482B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19 830 000,00</w:t>
            </w:r>
          </w:p>
        </w:tc>
      </w:tr>
      <w:tr w:rsidR="00616638" w:rsidRPr="00532C65" w14:paraId="007EFDF6" w14:textId="77777777" w:rsidTr="00616638">
        <w:trPr>
          <w:trHeight w:val="300"/>
        </w:trPr>
        <w:tc>
          <w:tcPr>
            <w:tcW w:w="1323" w:type="pct"/>
            <w:tcBorders>
              <w:top w:val="nil"/>
              <w:left w:val="single" w:sz="4" w:space="0" w:color="000000"/>
              <w:bottom w:val="single" w:sz="4" w:space="0" w:color="000000"/>
              <w:right w:val="single" w:sz="4" w:space="0" w:color="000000"/>
            </w:tcBorders>
            <w:hideMark/>
          </w:tcPr>
          <w:p w14:paraId="2ABF94D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000 1 06 01000 00 0000 110</w:t>
            </w:r>
          </w:p>
        </w:tc>
        <w:tc>
          <w:tcPr>
            <w:tcW w:w="2121" w:type="pct"/>
            <w:tcBorders>
              <w:top w:val="nil"/>
              <w:left w:val="nil"/>
              <w:bottom w:val="single" w:sz="4" w:space="0" w:color="000000"/>
              <w:right w:val="single" w:sz="4" w:space="0" w:color="000000"/>
            </w:tcBorders>
            <w:hideMark/>
          </w:tcPr>
          <w:p w14:paraId="12BE8EF2"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Налог на имущество физических лиц</w:t>
            </w:r>
          </w:p>
        </w:tc>
        <w:tc>
          <w:tcPr>
            <w:tcW w:w="778" w:type="pct"/>
            <w:tcBorders>
              <w:top w:val="nil"/>
              <w:left w:val="nil"/>
              <w:bottom w:val="single" w:sz="4" w:space="0" w:color="000000"/>
              <w:right w:val="single" w:sz="4" w:space="0" w:color="000000"/>
            </w:tcBorders>
            <w:hideMark/>
          </w:tcPr>
          <w:p w14:paraId="337E974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1 730 000,00</w:t>
            </w:r>
          </w:p>
        </w:tc>
        <w:tc>
          <w:tcPr>
            <w:tcW w:w="778" w:type="pct"/>
            <w:tcBorders>
              <w:top w:val="nil"/>
              <w:left w:val="nil"/>
              <w:bottom w:val="single" w:sz="4" w:space="0" w:color="000000"/>
              <w:right w:val="single" w:sz="4" w:space="0" w:color="000000"/>
            </w:tcBorders>
            <w:hideMark/>
          </w:tcPr>
          <w:p w14:paraId="1A7E75E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1 730 000,00</w:t>
            </w:r>
          </w:p>
        </w:tc>
      </w:tr>
      <w:tr w:rsidR="00616638" w:rsidRPr="00532C65" w14:paraId="2A3FDABE" w14:textId="77777777" w:rsidTr="00616638">
        <w:trPr>
          <w:trHeight w:val="799"/>
        </w:trPr>
        <w:tc>
          <w:tcPr>
            <w:tcW w:w="1323" w:type="pct"/>
            <w:tcBorders>
              <w:top w:val="nil"/>
              <w:left w:val="single" w:sz="4" w:space="0" w:color="000000"/>
              <w:bottom w:val="single" w:sz="4" w:space="0" w:color="000000"/>
              <w:right w:val="single" w:sz="4" w:space="0" w:color="000000"/>
            </w:tcBorders>
            <w:hideMark/>
          </w:tcPr>
          <w:p w14:paraId="22E1795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182 1 06 01030 13 0000 110</w:t>
            </w:r>
          </w:p>
        </w:tc>
        <w:tc>
          <w:tcPr>
            <w:tcW w:w="2121" w:type="pct"/>
            <w:tcBorders>
              <w:top w:val="nil"/>
              <w:left w:val="nil"/>
              <w:bottom w:val="single" w:sz="4" w:space="0" w:color="000000"/>
              <w:right w:val="single" w:sz="4" w:space="0" w:color="000000"/>
            </w:tcBorders>
            <w:hideMark/>
          </w:tcPr>
          <w:p w14:paraId="3EF8060C"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78" w:type="pct"/>
            <w:tcBorders>
              <w:top w:val="nil"/>
              <w:left w:val="nil"/>
              <w:bottom w:val="single" w:sz="4" w:space="0" w:color="000000"/>
              <w:right w:val="single" w:sz="4" w:space="0" w:color="000000"/>
            </w:tcBorders>
            <w:hideMark/>
          </w:tcPr>
          <w:p w14:paraId="4C0CD5B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1 730 000,00</w:t>
            </w:r>
          </w:p>
        </w:tc>
        <w:tc>
          <w:tcPr>
            <w:tcW w:w="778" w:type="pct"/>
            <w:tcBorders>
              <w:top w:val="nil"/>
              <w:left w:val="nil"/>
              <w:bottom w:val="single" w:sz="4" w:space="0" w:color="000000"/>
              <w:right w:val="single" w:sz="4" w:space="0" w:color="000000"/>
            </w:tcBorders>
            <w:hideMark/>
          </w:tcPr>
          <w:p w14:paraId="2370678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1 730 000,00</w:t>
            </w:r>
          </w:p>
        </w:tc>
      </w:tr>
      <w:tr w:rsidR="00616638" w:rsidRPr="00532C65" w14:paraId="4476B554" w14:textId="77777777" w:rsidTr="00616638">
        <w:trPr>
          <w:trHeight w:val="300"/>
        </w:trPr>
        <w:tc>
          <w:tcPr>
            <w:tcW w:w="1323" w:type="pct"/>
            <w:tcBorders>
              <w:top w:val="nil"/>
              <w:left w:val="single" w:sz="4" w:space="0" w:color="000000"/>
              <w:bottom w:val="single" w:sz="4" w:space="0" w:color="000000"/>
              <w:right w:val="single" w:sz="4" w:space="0" w:color="000000"/>
            </w:tcBorders>
            <w:hideMark/>
          </w:tcPr>
          <w:p w14:paraId="6EB76FC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000 1 06 06000 00 0000 110</w:t>
            </w:r>
          </w:p>
        </w:tc>
        <w:tc>
          <w:tcPr>
            <w:tcW w:w="2121" w:type="pct"/>
            <w:tcBorders>
              <w:top w:val="nil"/>
              <w:left w:val="nil"/>
              <w:bottom w:val="single" w:sz="4" w:space="0" w:color="000000"/>
              <w:right w:val="single" w:sz="4" w:space="0" w:color="000000"/>
            </w:tcBorders>
            <w:hideMark/>
          </w:tcPr>
          <w:p w14:paraId="0E49284D"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Земельный налог</w:t>
            </w:r>
          </w:p>
        </w:tc>
        <w:tc>
          <w:tcPr>
            <w:tcW w:w="778" w:type="pct"/>
            <w:tcBorders>
              <w:top w:val="nil"/>
              <w:left w:val="nil"/>
              <w:bottom w:val="single" w:sz="4" w:space="0" w:color="000000"/>
              <w:right w:val="single" w:sz="4" w:space="0" w:color="000000"/>
            </w:tcBorders>
            <w:hideMark/>
          </w:tcPr>
          <w:p w14:paraId="279BCC3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18 100 000,00</w:t>
            </w:r>
          </w:p>
        </w:tc>
        <w:tc>
          <w:tcPr>
            <w:tcW w:w="778" w:type="pct"/>
            <w:tcBorders>
              <w:top w:val="nil"/>
              <w:left w:val="nil"/>
              <w:bottom w:val="single" w:sz="4" w:space="0" w:color="000000"/>
              <w:right w:val="single" w:sz="4" w:space="0" w:color="000000"/>
            </w:tcBorders>
            <w:hideMark/>
          </w:tcPr>
          <w:p w14:paraId="1EF552D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18 100 000,00</w:t>
            </w:r>
          </w:p>
        </w:tc>
      </w:tr>
      <w:tr w:rsidR="00616638" w:rsidRPr="00532C65" w14:paraId="33A8A7EB" w14:textId="77777777" w:rsidTr="00616638">
        <w:trPr>
          <w:trHeight w:val="810"/>
        </w:trPr>
        <w:tc>
          <w:tcPr>
            <w:tcW w:w="1323" w:type="pct"/>
            <w:tcBorders>
              <w:top w:val="nil"/>
              <w:left w:val="single" w:sz="4" w:space="0" w:color="000000"/>
              <w:bottom w:val="single" w:sz="4" w:space="0" w:color="000000"/>
              <w:right w:val="single" w:sz="4" w:space="0" w:color="000000"/>
            </w:tcBorders>
            <w:hideMark/>
          </w:tcPr>
          <w:p w14:paraId="1917211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182 1 06 06033 13 0000 110</w:t>
            </w:r>
          </w:p>
        </w:tc>
        <w:tc>
          <w:tcPr>
            <w:tcW w:w="2121" w:type="pct"/>
            <w:tcBorders>
              <w:top w:val="nil"/>
              <w:left w:val="nil"/>
              <w:bottom w:val="single" w:sz="4" w:space="0" w:color="000000"/>
              <w:right w:val="single" w:sz="4" w:space="0" w:color="000000"/>
            </w:tcBorders>
            <w:hideMark/>
          </w:tcPr>
          <w:p w14:paraId="275D7DCC"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Земельный налог с организаций, обладающих земельным участком, расположенным в границах сельских поселений</w:t>
            </w:r>
          </w:p>
        </w:tc>
        <w:tc>
          <w:tcPr>
            <w:tcW w:w="778" w:type="pct"/>
            <w:tcBorders>
              <w:top w:val="nil"/>
              <w:left w:val="nil"/>
              <w:bottom w:val="single" w:sz="4" w:space="0" w:color="000000"/>
              <w:right w:val="single" w:sz="4" w:space="0" w:color="000000"/>
            </w:tcBorders>
            <w:hideMark/>
          </w:tcPr>
          <w:p w14:paraId="48AFBA0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17 738 000,00</w:t>
            </w:r>
          </w:p>
        </w:tc>
        <w:tc>
          <w:tcPr>
            <w:tcW w:w="778" w:type="pct"/>
            <w:tcBorders>
              <w:top w:val="nil"/>
              <w:left w:val="nil"/>
              <w:bottom w:val="single" w:sz="4" w:space="0" w:color="000000"/>
              <w:right w:val="single" w:sz="4" w:space="0" w:color="000000"/>
            </w:tcBorders>
            <w:hideMark/>
          </w:tcPr>
          <w:p w14:paraId="18814E6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17 738 000,00</w:t>
            </w:r>
          </w:p>
        </w:tc>
      </w:tr>
      <w:tr w:rsidR="00616638" w:rsidRPr="00532C65" w14:paraId="349822F2" w14:textId="77777777" w:rsidTr="00616638">
        <w:trPr>
          <w:trHeight w:val="810"/>
        </w:trPr>
        <w:tc>
          <w:tcPr>
            <w:tcW w:w="1323" w:type="pct"/>
            <w:tcBorders>
              <w:top w:val="nil"/>
              <w:left w:val="single" w:sz="4" w:space="0" w:color="000000"/>
              <w:bottom w:val="single" w:sz="4" w:space="0" w:color="000000"/>
              <w:right w:val="single" w:sz="4" w:space="0" w:color="000000"/>
            </w:tcBorders>
            <w:hideMark/>
          </w:tcPr>
          <w:p w14:paraId="683EC38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182 1 06 06043 13 0000 110</w:t>
            </w:r>
          </w:p>
        </w:tc>
        <w:tc>
          <w:tcPr>
            <w:tcW w:w="2121" w:type="pct"/>
            <w:tcBorders>
              <w:top w:val="nil"/>
              <w:left w:val="nil"/>
              <w:bottom w:val="single" w:sz="4" w:space="0" w:color="000000"/>
              <w:right w:val="single" w:sz="4" w:space="0" w:color="000000"/>
            </w:tcBorders>
            <w:hideMark/>
          </w:tcPr>
          <w:p w14:paraId="4AE0E89D"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778" w:type="pct"/>
            <w:tcBorders>
              <w:top w:val="nil"/>
              <w:left w:val="nil"/>
              <w:bottom w:val="single" w:sz="4" w:space="0" w:color="000000"/>
              <w:right w:val="single" w:sz="4" w:space="0" w:color="000000"/>
            </w:tcBorders>
            <w:hideMark/>
          </w:tcPr>
          <w:p w14:paraId="3148BA8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362 000,00</w:t>
            </w:r>
          </w:p>
        </w:tc>
        <w:tc>
          <w:tcPr>
            <w:tcW w:w="778" w:type="pct"/>
            <w:tcBorders>
              <w:top w:val="nil"/>
              <w:left w:val="nil"/>
              <w:bottom w:val="single" w:sz="4" w:space="0" w:color="000000"/>
              <w:right w:val="single" w:sz="4" w:space="0" w:color="000000"/>
            </w:tcBorders>
            <w:hideMark/>
          </w:tcPr>
          <w:p w14:paraId="4E29CC8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362 000,00</w:t>
            </w:r>
          </w:p>
        </w:tc>
      </w:tr>
      <w:tr w:rsidR="00616638" w:rsidRPr="00532C65" w14:paraId="537691A2" w14:textId="77777777" w:rsidTr="00616638">
        <w:trPr>
          <w:trHeight w:val="289"/>
        </w:trPr>
        <w:tc>
          <w:tcPr>
            <w:tcW w:w="1323" w:type="pct"/>
            <w:tcBorders>
              <w:top w:val="nil"/>
              <w:left w:val="single" w:sz="4" w:space="0" w:color="000000"/>
              <w:bottom w:val="single" w:sz="4" w:space="0" w:color="000000"/>
              <w:right w:val="single" w:sz="4" w:space="0" w:color="000000"/>
            </w:tcBorders>
            <w:hideMark/>
          </w:tcPr>
          <w:p w14:paraId="4B8177D4"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 </w:t>
            </w:r>
          </w:p>
        </w:tc>
        <w:tc>
          <w:tcPr>
            <w:tcW w:w="2121" w:type="pct"/>
            <w:tcBorders>
              <w:top w:val="nil"/>
              <w:left w:val="nil"/>
              <w:bottom w:val="single" w:sz="4" w:space="0" w:color="000000"/>
              <w:right w:val="single" w:sz="4" w:space="0" w:color="000000"/>
            </w:tcBorders>
            <w:hideMark/>
          </w:tcPr>
          <w:p w14:paraId="40DED8A8"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Неналоговые</w:t>
            </w:r>
          </w:p>
        </w:tc>
        <w:tc>
          <w:tcPr>
            <w:tcW w:w="778" w:type="pct"/>
            <w:tcBorders>
              <w:top w:val="nil"/>
              <w:left w:val="nil"/>
              <w:bottom w:val="single" w:sz="4" w:space="0" w:color="000000"/>
              <w:right w:val="single" w:sz="4" w:space="0" w:color="000000"/>
            </w:tcBorders>
            <w:hideMark/>
          </w:tcPr>
          <w:p w14:paraId="402A7A4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19 764 292,24</w:t>
            </w:r>
          </w:p>
        </w:tc>
        <w:tc>
          <w:tcPr>
            <w:tcW w:w="778" w:type="pct"/>
            <w:tcBorders>
              <w:top w:val="nil"/>
              <w:left w:val="nil"/>
              <w:bottom w:val="single" w:sz="4" w:space="0" w:color="000000"/>
              <w:right w:val="single" w:sz="4" w:space="0" w:color="000000"/>
            </w:tcBorders>
            <w:hideMark/>
          </w:tcPr>
          <w:p w14:paraId="38A2AA9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19 764 292,24</w:t>
            </w:r>
          </w:p>
        </w:tc>
      </w:tr>
      <w:tr w:rsidR="00616638" w:rsidRPr="00532C65" w14:paraId="7E573263" w14:textId="77777777" w:rsidTr="00616638">
        <w:trPr>
          <w:trHeight w:val="762"/>
        </w:trPr>
        <w:tc>
          <w:tcPr>
            <w:tcW w:w="1323" w:type="pct"/>
            <w:tcBorders>
              <w:top w:val="nil"/>
              <w:left w:val="single" w:sz="4" w:space="0" w:color="000000"/>
              <w:bottom w:val="single" w:sz="4" w:space="0" w:color="000000"/>
              <w:right w:val="single" w:sz="4" w:space="0" w:color="000000"/>
            </w:tcBorders>
            <w:hideMark/>
          </w:tcPr>
          <w:p w14:paraId="06BDD19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000 1 11 00000 00 0000 000</w:t>
            </w:r>
          </w:p>
        </w:tc>
        <w:tc>
          <w:tcPr>
            <w:tcW w:w="2121" w:type="pct"/>
            <w:tcBorders>
              <w:top w:val="nil"/>
              <w:left w:val="nil"/>
              <w:bottom w:val="single" w:sz="4" w:space="0" w:color="000000"/>
              <w:right w:val="single" w:sz="4" w:space="0" w:color="000000"/>
            </w:tcBorders>
            <w:hideMark/>
          </w:tcPr>
          <w:p w14:paraId="3B1E4A4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ДОХОДЫ ОТ ИСПОЛЬЗОВАНИЯ ИМУЩЕСТВА, НАХОДЯЩЕГОСЯ В ГОСУДАРСТВЕННОЙ И МУНИЦИПАЛЬНОЙ СОБСТВЕННОСТИ</w:t>
            </w:r>
          </w:p>
        </w:tc>
        <w:tc>
          <w:tcPr>
            <w:tcW w:w="778" w:type="pct"/>
            <w:tcBorders>
              <w:top w:val="nil"/>
              <w:left w:val="nil"/>
              <w:bottom w:val="single" w:sz="4" w:space="0" w:color="000000"/>
              <w:right w:val="single" w:sz="4" w:space="0" w:color="000000"/>
            </w:tcBorders>
            <w:hideMark/>
          </w:tcPr>
          <w:p w14:paraId="14133C2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17 064 292,24</w:t>
            </w:r>
          </w:p>
        </w:tc>
        <w:tc>
          <w:tcPr>
            <w:tcW w:w="778" w:type="pct"/>
            <w:tcBorders>
              <w:top w:val="nil"/>
              <w:left w:val="nil"/>
              <w:bottom w:val="single" w:sz="4" w:space="0" w:color="000000"/>
              <w:right w:val="single" w:sz="4" w:space="0" w:color="000000"/>
            </w:tcBorders>
            <w:hideMark/>
          </w:tcPr>
          <w:p w14:paraId="40F7D29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17 064 292,24</w:t>
            </w:r>
          </w:p>
        </w:tc>
      </w:tr>
      <w:tr w:rsidR="00616638" w:rsidRPr="00532C65" w14:paraId="6CCF4EFD" w14:textId="77777777" w:rsidTr="00616638">
        <w:trPr>
          <w:trHeight w:val="1590"/>
        </w:trPr>
        <w:tc>
          <w:tcPr>
            <w:tcW w:w="1323" w:type="pct"/>
            <w:tcBorders>
              <w:top w:val="nil"/>
              <w:left w:val="single" w:sz="4" w:space="0" w:color="000000"/>
              <w:bottom w:val="single" w:sz="4" w:space="0" w:color="000000"/>
              <w:right w:val="single" w:sz="4" w:space="0" w:color="000000"/>
            </w:tcBorders>
            <w:hideMark/>
          </w:tcPr>
          <w:p w14:paraId="7234F5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000 1 11 05000 00 0000 120</w:t>
            </w:r>
          </w:p>
        </w:tc>
        <w:tc>
          <w:tcPr>
            <w:tcW w:w="2121" w:type="pct"/>
            <w:tcBorders>
              <w:top w:val="nil"/>
              <w:left w:val="nil"/>
              <w:bottom w:val="single" w:sz="4" w:space="0" w:color="000000"/>
              <w:right w:val="single" w:sz="4" w:space="0" w:color="000000"/>
            </w:tcBorders>
            <w:hideMark/>
          </w:tcPr>
          <w:p w14:paraId="74A7F6B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spellStart"/>
            <w:r w:rsidRPr="00532C65">
              <w:rPr>
                <w:rFonts w:eastAsia="Times New Roman"/>
                <w:b/>
                <w:bCs/>
                <w:color w:val="000000"/>
                <w:sz w:val="18"/>
                <w:szCs w:val="18"/>
              </w:rPr>
              <w:t>пр</w:t>
            </w:r>
            <w:proofErr w:type="spellEnd"/>
          </w:p>
        </w:tc>
        <w:tc>
          <w:tcPr>
            <w:tcW w:w="778" w:type="pct"/>
            <w:tcBorders>
              <w:top w:val="nil"/>
              <w:left w:val="nil"/>
              <w:bottom w:val="single" w:sz="4" w:space="0" w:color="000000"/>
              <w:right w:val="single" w:sz="4" w:space="0" w:color="000000"/>
            </w:tcBorders>
            <w:hideMark/>
          </w:tcPr>
          <w:p w14:paraId="6AB08BB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16 387 292,24</w:t>
            </w:r>
          </w:p>
        </w:tc>
        <w:tc>
          <w:tcPr>
            <w:tcW w:w="778" w:type="pct"/>
            <w:tcBorders>
              <w:top w:val="nil"/>
              <w:left w:val="nil"/>
              <w:bottom w:val="single" w:sz="4" w:space="0" w:color="000000"/>
              <w:right w:val="single" w:sz="4" w:space="0" w:color="000000"/>
            </w:tcBorders>
            <w:hideMark/>
          </w:tcPr>
          <w:p w14:paraId="11EDD9F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16 387 292,24</w:t>
            </w:r>
          </w:p>
        </w:tc>
      </w:tr>
      <w:tr w:rsidR="00616638" w:rsidRPr="00532C65" w14:paraId="3A6E77B6" w14:textId="77777777" w:rsidTr="00616638">
        <w:trPr>
          <w:trHeight w:val="1609"/>
        </w:trPr>
        <w:tc>
          <w:tcPr>
            <w:tcW w:w="1323" w:type="pct"/>
            <w:tcBorders>
              <w:top w:val="nil"/>
              <w:left w:val="single" w:sz="4" w:space="0" w:color="000000"/>
              <w:bottom w:val="single" w:sz="4" w:space="0" w:color="000000"/>
              <w:right w:val="single" w:sz="4" w:space="0" w:color="000000"/>
            </w:tcBorders>
            <w:hideMark/>
          </w:tcPr>
          <w:p w14:paraId="6816289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803 1 11 05013 13 0000 120</w:t>
            </w:r>
          </w:p>
        </w:tc>
        <w:tc>
          <w:tcPr>
            <w:tcW w:w="2121" w:type="pct"/>
            <w:tcBorders>
              <w:top w:val="nil"/>
              <w:left w:val="nil"/>
              <w:bottom w:val="single" w:sz="4" w:space="0" w:color="000000"/>
              <w:right w:val="single" w:sz="4" w:space="0" w:color="000000"/>
            </w:tcBorders>
            <w:hideMark/>
          </w:tcPr>
          <w:p w14:paraId="351FD2E4"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w:t>
            </w:r>
            <w:proofErr w:type="spellStart"/>
            <w:r w:rsidRPr="00532C65">
              <w:rPr>
                <w:rFonts w:eastAsia="Times New Roman"/>
                <w:color w:val="000000"/>
                <w:sz w:val="18"/>
                <w:szCs w:val="18"/>
              </w:rPr>
              <w:t>участк</w:t>
            </w:r>
            <w:proofErr w:type="spellEnd"/>
          </w:p>
        </w:tc>
        <w:tc>
          <w:tcPr>
            <w:tcW w:w="778" w:type="pct"/>
            <w:tcBorders>
              <w:top w:val="nil"/>
              <w:left w:val="nil"/>
              <w:bottom w:val="single" w:sz="4" w:space="0" w:color="000000"/>
              <w:right w:val="single" w:sz="4" w:space="0" w:color="000000"/>
            </w:tcBorders>
            <w:hideMark/>
          </w:tcPr>
          <w:p w14:paraId="20EA4AD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7 100 000,00</w:t>
            </w:r>
          </w:p>
        </w:tc>
        <w:tc>
          <w:tcPr>
            <w:tcW w:w="778" w:type="pct"/>
            <w:tcBorders>
              <w:top w:val="nil"/>
              <w:left w:val="nil"/>
              <w:bottom w:val="single" w:sz="4" w:space="0" w:color="000000"/>
              <w:right w:val="single" w:sz="4" w:space="0" w:color="000000"/>
            </w:tcBorders>
            <w:hideMark/>
          </w:tcPr>
          <w:p w14:paraId="57462E6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7 100 000,00</w:t>
            </w:r>
          </w:p>
        </w:tc>
      </w:tr>
      <w:tr w:rsidR="00616638" w:rsidRPr="00532C65" w14:paraId="1FCFF35B" w14:textId="77777777" w:rsidTr="00616638">
        <w:trPr>
          <w:trHeight w:val="1609"/>
        </w:trPr>
        <w:tc>
          <w:tcPr>
            <w:tcW w:w="1323" w:type="pct"/>
            <w:tcBorders>
              <w:top w:val="nil"/>
              <w:left w:val="single" w:sz="4" w:space="0" w:color="000000"/>
              <w:bottom w:val="single" w:sz="4" w:space="0" w:color="000000"/>
              <w:right w:val="single" w:sz="4" w:space="0" w:color="000000"/>
            </w:tcBorders>
            <w:hideMark/>
          </w:tcPr>
          <w:p w14:paraId="3AF3629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lastRenderedPageBreak/>
              <w:t>803 1 11 05025 13 0000 120</w:t>
            </w:r>
          </w:p>
        </w:tc>
        <w:tc>
          <w:tcPr>
            <w:tcW w:w="2121" w:type="pct"/>
            <w:tcBorders>
              <w:top w:val="nil"/>
              <w:left w:val="nil"/>
              <w:bottom w:val="single" w:sz="4" w:space="0" w:color="000000"/>
              <w:right w:val="single" w:sz="4" w:space="0" w:color="000000"/>
            </w:tcBorders>
            <w:hideMark/>
          </w:tcPr>
          <w:p w14:paraId="261A6D7D"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778" w:type="pct"/>
            <w:tcBorders>
              <w:top w:val="nil"/>
              <w:left w:val="nil"/>
              <w:bottom w:val="single" w:sz="4" w:space="0" w:color="000000"/>
              <w:right w:val="single" w:sz="4" w:space="0" w:color="000000"/>
            </w:tcBorders>
            <w:hideMark/>
          </w:tcPr>
          <w:p w14:paraId="5EE7091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353 000,00</w:t>
            </w:r>
          </w:p>
        </w:tc>
        <w:tc>
          <w:tcPr>
            <w:tcW w:w="778" w:type="pct"/>
            <w:tcBorders>
              <w:top w:val="nil"/>
              <w:left w:val="nil"/>
              <w:bottom w:val="single" w:sz="4" w:space="0" w:color="000000"/>
              <w:right w:val="single" w:sz="4" w:space="0" w:color="000000"/>
            </w:tcBorders>
            <w:hideMark/>
          </w:tcPr>
          <w:p w14:paraId="60545F1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353 000,00</w:t>
            </w:r>
          </w:p>
        </w:tc>
      </w:tr>
      <w:tr w:rsidR="00616638" w:rsidRPr="00532C65" w14:paraId="6BCDAECB" w14:textId="77777777" w:rsidTr="00616638">
        <w:trPr>
          <w:trHeight w:val="1309"/>
        </w:trPr>
        <w:tc>
          <w:tcPr>
            <w:tcW w:w="1323" w:type="pct"/>
            <w:tcBorders>
              <w:top w:val="nil"/>
              <w:left w:val="single" w:sz="4" w:space="0" w:color="000000"/>
              <w:bottom w:val="single" w:sz="4" w:space="0" w:color="000000"/>
              <w:right w:val="single" w:sz="4" w:space="0" w:color="000000"/>
            </w:tcBorders>
            <w:hideMark/>
          </w:tcPr>
          <w:p w14:paraId="07B7BE4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803 1 11 05075 13 0000 120</w:t>
            </w:r>
          </w:p>
        </w:tc>
        <w:tc>
          <w:tcPr>
            <w:tcW w:w="2121" w:type="pct"/>
            <w:tcBorders>
              <w:top w:val="nil"/>
              <w:left w:val="nil"/>
              <w:bottom w:val="single" w:sz="4" w:space="0" w:color="000000"/>
              <w:right w:val="single" w:sz="4" w:space="0" w:color="000000"/>
            </w:tcBorders>
            <w:hideMark/>
          </w:tcPr>
          <w:p w14:paraId="2F0B89ED"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778" w:type="pct"/>
            <w:tcBorders>
              <w:top w:val="nil"/>
              <w:left w:val="nil"/>
              <w:bottom w:val="single" w:sz="4" w:space="0" w:color="000000"/>
              <w:right w:val="single" w:sz="4" w:space="0" w:color="000000"/>
            </w:tcBorders>
            <w:hideMark/>
          </w:tcPr>
          <w:p w14:paraId="68B724A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8 934 292,24</w:t>
            </w:r>
          </w:p>
        </w:tc>
        <w:tc>
          <w:tcPr>
            <w:tcW w:w="778" w:type="pct"/>
            <w:tcBorders>
              <w:top w:val="nil"/>
              <w:left w:val="nil"/>
              <w:bottom w:val="single" w:sz="4" w:space="0" w:color="000000"/>
              <w:right w:val="single" w:sz="4" w:space="0" w:color="000000"/>
            </w:tcBorders>
            <w:hideMark/>
          </w:tcPr>
          <w:p w14:paraId="55063FE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8 934 292,24</w:t>
            </w:r>
          </w:p>
        </w:tc>
      </w:tr>
      <w:tr w:rsidR="00616638" w:rsidRPr="00532C65" w14:paraId="1E72F49B" w14:textId="77777777" w:rsidTr="00616638">
        <w:trPr>
          <w:trHeight w:val="1849"/>
        </w:trPr>
        <w:tc>
          <w:tcPr>
            <w:tcW w:w="1323" w:type="pct"/>
            <w:tcBorders>
              <w:top w:val="nil"/>
              <w:left w:val="single" w:sz="4" w:space="0" w:color="000000"/>
              <w:bottom w:val="single" w:sz="4" w:space="0" w:color="000000"/>
              <w:right w:val="single" w:sz="4" w:space="0" w:color="000000"/>
            </w:tcBorders>
            <w:hideMark/>
          </w:tcPr>
          <w:p w14:paraId="4CB79EF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000 1 11 09000 00 0000 120</w:t>
            </w:r>
          </w:p>
        </w:tc>
        <w:tc>
          <w:tcPr>
            <w:tcW w:w="2121" w:type="pct"/>
            <w:tcBorders>
              <w:top w:val="nil"/>
              <w:left w:val="nil"/>
              <w:bottom w:val="single" w:sz="4" w:space="0" w:color="000000"/>
              <w:right w:val="single" w:sz="4" w:space="0" w:color="000000"/>
            </w:tcBorders>
            <w:hideMark/>
          </w:tcPr>
          <w:p w14:paraId="3B59BE33"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778" w:type="pct"/>
            <w:tcBorders>
              <w:top w:val="nil"/>
              <w:left w:val="nil"/>
              <w:bottom w:val="single" w:sz="4" w:space="0" w:color="000000"/>
              <w:right w:val="single" w:sz="4" w:space="0" w:color="000000"/>
            </w:tcBorders>
            <w:hideMark/>
          </w:tcPr>
          <w:p w14:paraId="7CE26FE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677 000,00</w:t>
            </w:r>
          </w:p>
        </w:tc>
        <w:tc>
          <w:tcPr>
            <w:tcW w:w="778" w:type="pct"/>
            <w:tcBorders>
              <w:top w:val="nil"/>
              <w:left w:val="nil"/>
              <w:bottom w:val="single" w:sz="4" w:space="0" w:color="000000"/>
              <w:right w:val="single" w:sz="4" w:space="0" w:color="000000"/>
            </w:tcBorders>
            <w:hideMark/>
          </w:tcPr>
          <w:p w14:paraId="15EC1F2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677 000,00</w:t>
            </w:r>
          </w:p>
        </w:tc>
      </w:tr>
      <w:tr w:rsidR="00616638" w:rsidRPr="00532C65" w14:paraId="790CE616" w14:textId="77777777" w:rsidTr="00616638">
        <w:trPr>
          <w:trHeight w:val="1602"/>
        </w:trPr>
        <w:tc>
          <w:tcPr>
            <w:tcW w:w="1323" w:type="pct"/>
            <w:tcBorders>
              <w:top w:val="nil"/>
              <w:left w:val="single" w:sz="4" w:space="0" w:color="000000"/>
              <w:bottom w:val="single" w:sz="4" w:space="0" w:color="000000"/>
              <w:right w:val="single" w:sz="4" w:space="0" w:color="000000"/>
            </w:tcBorders>
            <w:hideMark/>
          </w:tcPr>
          <w:p w14:paraId="3B1E99F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803 1 11 09045 13 0000 120</w:t>
            </w:r>
          </w:p>
        </w:tc>
        <w:tc>
          <w:tcPr>
            <w:tcW w:w="2121" w:type="pct"/>
            <w:tcBorders>
              <w:top w:val="nil"/>
              <w:left w:val="nil"/>
              <w:bottom w:val="single" w:sz="4" w:space="0" w:color="000000"/>
              <w:right w:val="single" w:sz="4" w:space="0" w:color="000000"/>
            </w:tcBorders>
            <w:hideMark/>
          </w:tcPr>
          <w:p w14:paraId="2004EF99"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78" w:type="pct"/>
            <w:tcBorders>
              <w:top w:val="nil"/>
              <w:left w:val="nil"/>
              <w:bottom w:val="single" w:sz="4" w:space="0" w:color="000000"/>
              <w:right w:val="single" w:sz="4" w:space="0" w:color="000000"/>
            </w:tcBorders>
            <w:hideMark/>
          </w:tcPr>
          <w:p w14:paraId="78687EC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677 000,00</w:t>
            </w:r>
          </w:p>
        </w:tc>
        <w:tc>
          <w:tcPr>
            <w:tcW w:w="778" w:type="pct"/>
            <w:tcBorders>
              <w:top w:val="nil"/>
              <w:left w:val="nil"/>
              <w:bottom w:val="single" w:sz="4" w:space="0" w:color="000000"/>
              <w:right w:val="single" w:sz="4" w:space="0" w:color="000000"/>
            </w:tcBorders>
            <w:hideMark/>
          </w:tcPr>
          <w:p w14:paraId="5BD442A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677 000,00</w:t>
            </w:r>
          </w:p>
        </w:tc>
      </w:tr>
      <w:tr w:rsidR="00616638" w:rsidRPr="00532C65" w14:paraId="09409871" w14:textId="77777777" w:rsidTr="00616638">
        <w:trPr>
          <w:trHeight w:val="762"/>
        </w:trPr>
        <w:tc>
          <w:tcPr>
            <w:tcW w:w="1323" w:type="pct"/>
            <w:tcBorders>
              <w:top w:val="nil"/>
              <w:left w:val="single" w:sz="4" w:space="0" w:color="000000"/>
              <w:bottom w:val="single" w:sz="4" w:space="0" w:color="000000"/>
              <w:right w:val="single" w:sz="4" w:space="0" w:color="000000"/>
            </w:tcBorders>
            <w:hideMark/>
          </w:tcPr>
          <w:p w14:paraId="7EE3E4C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000 1 13 00000 00 0000 000</w:t>
            </w:r>
          </w:p>
        </w:tc>
        <w:tc>
          <w:tcPr>
            <w:tcW w:w="2121" w:type="pct"/>
            <w:tcBorders>
              <w:top w:val="nil"/>
              <w:left w:val="nil"/>
              <w:bottom w:val="single" w:sz="4" w:space="0" w:color="000000"/>
              <w:right w:val="single" w:sz="4" w:space="0" w:color="000000"/>
            </w:tcBorders>
            <w:hideMark/>
          </w:tcPr>
          <w:p w14:paraId="07CBCF9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ДОХОДЫ ОТ ОКАЗАНИЯ ПЛАТНЫХ УСЛУГ (РАБОТ) И КОМПЕНСАЦИИ ЗАТРАТ ГОСУДАРСТВА</w:t>
            </w:r>
          </w:p>
        </w:tc>
        <w:tc>
          <w:tcPr>
            <w:tcW w:w="778" w:type="pct"/>
            <w:tcBorders>
              <w:top w:val="nil"/>
              <w:left w:val="nil"/>
              <w:bottom w:val="single" w:sz="4" w:space="0" w:color="000000"/>
              <w:right w:val="single" w:sz="4" w:space="0" w:color="000000"/>
            </w:tcBorders>
            <w:hideMark/>
          </w:tcPr>
          <w:p w14:paraId="30E81AC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2 700 000,00</w:t>
            </w:r>
          </w:p>
        </w:tc>
        <w:tc>
          <w:tcPr>
            <w:tcW w:w="778" w:type="pct"/>
            <w:tcBorders>
              <w:top w:val="nil"/>
              <w:left w:val="nil"/>
              <w:bottom w:val="single" w:sz="4" w:space="0" w:color="000000"/>
              <w:right w:val="single" w:sz="4" w:space="0" w:color="000000"/>
            </w:tcBorders>
            <w:hideMark/>
          </w:tcPr>
          <w:p w14:paraId="53589B0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2 700 000,00</w:t>
            </w:r>
          </w:p>
        </w:tc>
      </w:tr>
      <w:tr w:rsidR="00616638" w:rsidRPr="00532C65" w14:paraId="1FB2DB0C" w14:textId="77777777" w:rsidTr="00616638">
        <w:trPr>
          <w:trHeight w:val="300"/>
        </w:trPr>
        <w:tc>
          <w:tcPr>
            <w:tcW w:w="1323" w:type="pct"/>
            <w:tcBorders>
              <w:top w:val="nil"/>
              <w:left w:val="single" w:sz="4" w:space="0" w:color="000000"/>
              <w:bottom w:val="single" w:sz="4" w:space="0" w:color="000000"/>
              <w:right w:val="single" w:sz="4" w:space="0" w:color="000000"/>
            </w:tcBorders>
            <w:hideMark/>
          </w:tcPr>
          <w:p w14:paraId="0E24D74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000 1 13 02000 00 0000 130</w:t>
            </w:r>
          </w:p>
        </w:tc>
        <w:tc>
          <w:tcPr>
            <w:tcW w:w="2121" w:type="pct"/>
            <w:tcBorders>
              <w:top w:val="nil"/>
              <w:left w:val="nil"/>
              <w:bottom w:val="single" w:sz="4" w:space="0" w:color="000000"/>
              <w:right w:val="single" w:sz="4" w:space="0" w:color="000000"/>
            </w:tcBorders>
            <w:hideMark/>
          </w:tcPr>
          <w:p w14:paraId="3664A44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Доходы от компенсации затрат государства</w:t>
            </w:r>
          </w:p>
        </w:tc>
        <w:tc>
          <w:tcPr>
            <w:tcW w:w="778" w:type="pct"/>
            <w:tcBorders>
              <w:top w:val="nil"/>
              <w:left w:val="nil"/>
              <w:bottom w:val="single" w:sz="4" w:space="0" w:color="000000"/>
              <w:right w:val="single" w:sz="4" w:space="0" w:color="000000"/>
            </w:tcBorders>
            <w:hideMark/>
          </w:tcPr>
          <w:p w14:paraId="4DFF029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2 700 000,00</w:t>
            </w:r>
          </w:p>
        </w:tc>
        <w:tc>
          <w:tcPr>
            <w:tcW w:w="778" w:type="pct"/>
            <w:tcBorders>
              <w:top w:val="nil"/>
              <w:left w:val="nil"/>
              <w:bottom w:val="single" w:sz="4" w:space="0" w:color="000000"/>
              <w:right w:val="single" w:sz="4" w:space="0" w:color="000000"/>
            </w:tcBorders>
            <w:hideMark/>
          </w:tcPr>
          <w:p w14:paraId="4B127F8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2 700 000,00</w:t>
            </w:r>
          </w:p>
        </w:tc>
      </w:tr>
      <w:tr w:rsidR="00616638" w:rsidRPr="00532C65" w14:paraId="4A01B806" w14:textId="77777777" w:rsidTr="00616638">
        <w:trPr>
          <w:trHeight w:val="574"/>
        </w:trPr>
        <w:tc>
          <w:tcPr>
            <w:tcW w:w="1323" w:type="pct"/>
            <w:tcBorders>
              <w:top w:val="nil"/>
              <w:left w:val="single" w:sz="4" w:space="0" w:color="000000"/>
              <w:bottom w:val="single" w:sz="4" w:space="0" w:color="000000"/>
              <w:right w:val="single" w:sz="4" w:space="0" w:color="000000"/>
            </w:tcBorders>
            <w:hideMark/>
          </w:tcPr>
          <w:p w14:paraId="2B8A2B0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803 1 13 02995 13 0000 130</w:t>
            </w:r>
          </w:p>
        </w:tc>
        <w:tc>
          <w:tcPr>
            <w:tcW w:w="2121" w:type="pct"/>
            <w:tcBorders>
              <w:top w:val="nil"/>
              <w:left w:val="nil"/>
              <w:bottom w:val="single" w:sz="4" w:space="0" w:color="000000"/>
              <w:right w:val="single" w:sz="4" w:space="0" w:color="000000"/>
            </w:tcBorders>
            <w:hideMark/>
          </w:tcPr>
          <w:p w14:paraId="6EA0C8C9"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доходы от компенсации затрат бюджетов городских поселений</w:t>
            </w:r>
          </w:p>
        </w:tc>
        <w:tc>
          <w:tcPr>
            <w:tcW w:w="778" w:type="pct"/>
            <w:tcBorders>
              <w:top w:val="nil"/>
              <w:left w:val="nil"/>
              <w:bottom w:val="single" w:sz="4" w:space="0" w:color="000000"/>
              <w:right w:val="single" w:sz="4" w:space="0" w:color="000000"/>
            </w:tcBorders>
            <w:hideMark/>
          </w:tcPr>
          <w:p w14:paraId="2943B7C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2 700 000,00</w:t>
            </w:r>
          </w:p>
        </w:tc>
        <w:tc>
          <w:tcPr>
            <w:tcW w:w="778" w:type="pct"/>
            <w:tcBorders>
              <w:top w:val="nil"/>
              <w:left w:val="nil"/>
              <w:bottom w:val="single" w:sz="4" w:space="0" w:color="000000"/>
              <w:right w:val="single" w:sz="4" w:space="0" w:color="000000"/>
            </w:tcBorders>
            <w:hideMark/>
          </w:tcPr>
          <w:p w14:paraId="25EE821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2 700 000,00</w:t>
            </w:r>
          </w:p>
        </w:tc>
      </w:tr>
      <w:tr w:rsidR="00616638" w:rsidRPr="00532C65" w14:paraId="78F1B613" w14:textId="77777777" w:rsidTr="00616638">
        <w:trPr>
          <w:trHeight w:val="300"/>
        </w:trPr>
        <w:tc>
          <w:tcPr>
            <w:tcW w:w="1323" w:type="pct"/>
            <w:tcBorders>
              <w:top w:val="nil"/>
              <w:left w:val="single" w:sz="4" w:space="0" w:color="000000"/>
              <w:bottom w:val="single" w:sz="4" w:space="0" w:color="000000"/>
              <w:right w:val="single" w:sz="4" w:space="0" w:color="000000"/>
            </w:tcBorders>
            <w:hideMark/>
          </w:tcPr>
          <w:p w14:paraId="3EFD87D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121" w:type="pct"/>
            <w:tcBorders>
              <w:top w:val="nil"/>
              <w:left w:val="nil"/>
              <w:bottom w:val="single" w:sz="4" w:space="0" w:color="000000"/>
              <w:right w:val="single" w:sz="4" w:space="0" w:color="000000"/>
            </w:tcBorders>
            <w:hideMark/>
          </w:tcPr>
          <w:p w14:paraId="1F50E56D"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БЕЗВОЗМЕЗДНЫЕ ПОСТУПЛЕНИЯ</w:t>
            </w:r>
          </w:p>
        </w:tc>
        <w:tc>
          <w:tcPr>
            <w:tcW w:w="778" w:type="pct"/>
            <w:tcBorders>
              <w:top w:val="nil"/>
              <w:left w:val="nil"/>
              <w:bottom w:val="single" w:sz="4" w:space="0" w:color="000000"/>
              <w:right w:val="single" w:sz="4" w:space="0" w:color="000000"/>
            </w:tcBorders>
            <w:hideMark/>
          </w:tcPr>
          <w:p w14:paraId="7D7E416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4 193 400,00</w:t>
            </w:r>
          </w:p>
        </w:tc>
        <w:tc>
          <w:tcPr>
            <w:tcW w:w="778" w:type="pct"/>
            <w:tcBorders>
              <w:top w:val="nil"/>
              <w:left w:val="nil"/>
              <w:bottom w:val="single" w:sz="4" w:space="0" w:color="000000"/>
              <w:right w:val="single" w:sz="4" w:space="0" w:color="000000"/>
            </w:tcBorders>
            <w:hideMark/>
          </w:tcPr>
          <w:p w14:paraId="6FA06FE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100 000,00</w:t>
            </w:r>
          </w:p>
        </w:tc>
      </w:tr>
      <w:tr w:rsidR="00616638" w:rsidRPr="00532C65" w14:paraId="61ED71C3" w14:textId="77777777" w:rsidTr="00616638">
        <w:trPr>
          <w:trHeight w:val="840"/>
        </w:trPr>
        <w:tc>
          <w:tcPr>
            <w:tcW w:w="1323" w:type="pct"/>
            <w:tcBorders>
              <w:top w:val="nil"/>
              <w:left w:val="single" w:sz="4" w:space="0" w:color="000000"/>
              <w:bottom w:val="single" w:sz="4" w:space="0" w:color="000000"/>
              <w:right w:val="single" w:sz="4" w:space="0" w:color="000000"/>
            </w:tcBorders>
            <w:hideMark/>
          </w:tcPr>
          <w:p w14:paraId="6BE2E9E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000 2 02 00000 00 0000 000</w:t>
            </w:r>
          </w:p>
        </w:tc>
        <w:tc>
          <w:tcPr>
            <w:tcW w:w="2121" w:type="pct"/>
            <w:tcBorders>
              <w:top w:val="nil"/>
              <w:left w:val="nil"/>
              <w:bottom w:val="single" w:sz="4" w:space="0" w:color="000000"/>
              <w:right w:val="single" w:sz="4" w:space="0" w:color="000000"/>
            </w:tcBorders>
            <w:hideMark/>
          </w:tcPr>
          <w:p w14:paraId="7B34AF5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БЕЗВОЗМЕЗДНЫЕ ПОСТУПЛЕНИЯ ОТ ДРУГИХ БЮДЖЕТОВ БЮДЖЕТНОЙ СИСТЕМЫ РОССИЙСКОЙ ФЕДЕРАЦИИ</w:t>
            </w:r>
          </w:p>
        </w:tc>
        <w:tc>
          <w:tcPr>
            <w:tcW w:w="778" w:type="pct"/>
            <w:tcBorders>
              <w:top w:val="nil"/>
              <w:left w:val="nil"/>
              <w:bottom w:val="single" w:sz="4" w:space="0" w:color="000000"/>
              <w:right w:val="single" w:sz="4" w:space="0" w:color="000000"/>
            </w:tcBorders>
            <w:hideMark/>
          </w:tcPr>
          <w:p w14:paraId="2F36934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4 193 400,00</w:t>
            </w:r>
          </w:p>
        </w:tc>
        <w:tc>
          <w:tcPr>
            <w:tcW w:w="778" w:type="pct"/>
            <w:tcBorders>
              <w:top w:val="nil"/>
              <w:left w:val="nil"/>
              <w:bottom w:val="single" w:sz="4" w:space="0" w:color="000000"/>
              <w:right w:val="single" w:sz="4" w:space="0" w:color="000000"/>
            </w:tcBorders>
            <w:hideMark/>
          </w:tcPr>
          <w:p w14:paraId="5BBC4D4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100 000,00</w:t>
            </w:r>
          </w:p>
        </w:tc>
      </w:tr>
      <w:tr w:rsidR="00616638" w:rsidRPr="00532C65" w14:paraId="4B76C410" w14:textId="77777777" w:rsidTr="00616638">
        <w:trPr>
          <w:trHeight w:val="852"/>
        </w:trPr>
        <w:tc>
          <w:tcPr>
            <w:tcW w:w="1323" w:type="pct"/>
            <w:tcBorders>
              <w:top w:val="nil"/>
              <w:left w:val="single" w:sz="4" w:space="0" w:color="000000"/>
              <w:bottom w:val="single" w:sz="4" w:space="0" w:color="000000"/>
              <w:right w:val="single" w:sz="4" w:space="0" w:color="000000"/>
            </w:tcBorders>
            <w:hideMark/>
          </w:tcPr>
          <w:p w14:paraId="6D321EE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803 2 02 35118 13 0000 150</w:t>
            </w:r>
          </w:p>
        </w:tc>
        <w:tc>
          <w:tcPr>
            <w:tcW w:w="2121" w:type="pct"/>
            <w:tcBorders>
              <w:top w:val="nil"/>
              <w:left w:val="nil"/>
              <w:bottom w:val="single" w:sz="4" w:space="0" w:color="000000"/>
              <w:right w:val="single" w:sz="4" w:space="0" w:color="000000"/>
            </w:tcBorders>
            <w:hideMark/>
          </w:tcPr>
          <w:p w14:paraId="36D9692D"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778" w:type="pct"/>
            <w:tcBorders>
              <w:top w:val="nil"/>
              <w:left w:val="nil"/>
              <w:bottom w:val="single" w:sz="4" w:space="0" w:color="000000"/>
              <w:right w:val="single" w:sz="4" w:space="0" w:color="000000"/>
            </w:tcBorders>
            <w:hideMark/>
          </w:tcPr>
          <w:p w14:paraId="4DA4BF9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3 951 600,00</w:t>
            </w:r>
          </w:p>
        </w:tc>
        <w:tc>
          <w:tcPr>
            <w:tcW w:w="778" w:type="pct"/>
            <w:tcBorders>
              <w:top w:val="nil"/>
              <w:left w:val="nil"/>
              <w:bottom w:val="single" w:sz="4" w:space="0" w:color="000000"/>
              <w:right w:val="single" w:sz="4" w:space="0" w:color="000000"/>
            </w:tcBorders>
            <w:hideMark/>
          </w:tcPr>
          <w:p w14:paraId="4456A7F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0,00</w:t>
            </w:r>
          </w:p>
        </w:tc>
      </w:tr>
      <w:tr w:rsidR="00616638" w:rsidRPr="00532C65" w14:paraId="38CB1FE2" w14:textId="77777777" w:rsidTr="00616638">
        <w:trPr>
          <w:trHeight w:val="792"/>
        </w:trPr>
        <w:tc>
          <w:tcPr>
            <w:tcW w:w="1323" w:type="pct"/>
            <w:tcBorders>
              <w:top w:val="nil"/>
              <w:left w:val="single" w:sz="4" w:space="0" w:color="000000"/>
              <w:bottom w:val="nil"/>
              <w:right w:val="single" w:sz="4" w:space="0" w:color="000000"/>
            </w:tcBorders>
            <w:hideMark/>
          </w:tcPr>
          <w:p w14:paraId="264C740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803 2 02 35930 13 0000 150</w:t>
            </w:r>
          </w:p>
        </w:tc>
        <w:tc>
          <w:tcPr>
            <w:tcW w:w="2121" w:type="pct"/>
            <w:tcBorders>
              <w:top w:val="nil"/>
              <w:left w:val="nil"/>
              <w:bottom w:val="nil"/>
              <w:right w:val="single" w:sz="4" w:space="0" w:color="000000"/>
            </w:tcBorders>
            <w:hideMark/>
          </w:tcPr>
          <w:p w14:paraId="5E0BFEB1"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Субвенции бюджетам городских поселений на государственную регистрацию актов гражданского состояния</w:t>
            </w:r>
          </w:p>
        </w:tc>
        <w:tc>
          <w:tcPr>
            <w:tcW w:w="778" w:type="pct"/>
            <w:tcBorders>
              <w:top w:val="nil"/>
              <w:left w:val="nil"/>
              <w:bottom w:val="single" w:sz="4" w:space="0" w:color="000000"/>
              <w:right w:val="single" w:sz="4" w:space="0" w:color="000000"/>
            </w:tcBorders>
            <w:hideMark/>
          </w:tcPr>
          <w:p w14:paraId="0D36B77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141 800,00</w:t>
            </w:r>
          </w:p>
        </w:tc>
        <w:tc>
          <w:tcPr>
            <w:tcW w:w="778" w:type="pct"/>
            <w:tcBorders>
              <w:top w:val="nil"/>
              <w:left w:val="nil"/>
              <w:bottom w:val="single" w:sz="4" w:space="0" w:color="000000"/>
              <w:right w:val="single" w:sz="4" w:space="0" w:color="000000"/>
            </w:tcBorders>
            <w:hideMark/>
          </w:tcPr>
          <w:p w14:paraId="072886E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0,00</w:t>
            </w:r>
          </w:p>
        </w:tc>
      </w:tr>
      <w:tr w:rsidR="00616638" w:rsidRPr="00532C65" w14:paraId="5DD5F398" w14:textId="77777777" w:rsidTr="00616638">
        <w:trPr>
          <w:trHeight w:val="792"/>
        </w:trPr>
        <w:tc>
          <w:tcPr>
            <w:tcW w:w="1323" w:type="pct"/>
            <w:tcBorders>
              <w:top w:val="single" w:sz="4" w:space="0" w:color="auto"/>
              <w:left w:val="single" w:sz="4" w:space="0" w:color="auto"/>
              <w:bottom w:val="single" w:sz="4" w:space="0" w:color="auto"/>
              <w:right w:val="single" w:sz="4" w:space="0" w:color="auto"/>
            </w:tcBorders>
            <w:hideMark/>
          </w:tcPr>
          <w:p w14:paraId="6392F92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803 2 02 45160 13 0000 150</w:t>
            </w:r>
          </w:p>
        </w:tc>
        <w:tc>
          <w:tcPr>
            <w:tcW w:w="2121" w:type="pct"/>
            <w:tcBorders>
              <w:top w:val="single" w:sz="4" w:space="0" w:color="auto"/>
              <w:left w:val="nil"/>
              <w:bottom w:val="single" w:sz="4" w:space="0" w:color="auto"/>
              <w:right w:val="single" w:sz="4" w:space="0" w:color="auto"/>
            </w:tcBorders>
            <w:hideMark/>
          </w:tcPr>
          <w:p w14:paraId="186CC454"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78" w:type="pct"/>
            <w:tcBorders>
              <w:top w:val="nil"/>
              <w:left w:val="nil"/>
              <w:bottom w:val="single" w:sz="4" w:space="0" w:color="000000"/>
              <w:right w:val="single" w:sz="4" w:space="0" w:color="000000"/>
            </w:tcBorders>
            <w:hideMark/>
          </w:tcPr>
          <w:p w14:paraId="1FB493B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c>
          <w:tcPr>
            <w:tcW w:w="778" w:type="pct"/>
            <w:tcBorders>
              <w:top w:val="nil"/>
              <w:left w:val="nil"/>
              <w:bottom w:val="single" w:sz="4" w:space="0" w:color="000000"/>
              <w:right w:val="single" w:sz="4" w:space="0" w:color="000000"/>
            </w:tcBorders>
            <w:hideMark/>
          </w:tcPr>
          <w:p w14:paraId="6D93E57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r>
      <w:tr w:rsidR="00616638" w:rsidRPr="00532C65" w14:paraId="3E8F7418" w14:textId="77777777" w:rsidTr="00616638">
        <w:trPr>
          <w:trHeight w:val="792"/>
        </w:trPr>
        <w:tc>
          <w:tcPr>
            <w:tcW w:w="1323" w:type="pct"/>
            <w:tcBorders>
              <w:top w:val="nil"/>
              <w:left w:val="single" w:sz="4" w:space="0" w:color="auto"/>
              <w:bottom w:val="single" w:sz="4" w:space="0" w:color="auto"/>
              <w:right w:val="single" w:sz="4" w:space="0" w:color="auto"/>
            </w:tcBorders>
            <w:hideMark/>
          </w:tcPr>
          <w:p w14:paraId="73EEFC6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2121" w:type="pct"/>
            <w:tcBorders>
              <w:top w:val="nil"/>
              <w:left w:val="nil"/>
              <w:bottom w:val="single" w:sz="4" w:space="0" w:color="auto"/>
              <w:right w:val="single" w:sz="4" w:space="0" w:color="auto"/>
            </w:tcBorders>
            <w:hideMark/>
          </w:tcPr>
          <w:p w14:paraId="325735F2" w14:textId="77777777" w:rsidR="00616638" w:rsidRPr="00532C65" w:rsidRDefault="00616638" w:rsidP="00616638">
            <w:pPr>
              <w:widowControl/>
              <w:autoSpaceDE/>
              <w:autoSpaceDN/>
              <w:adjustRightInd/>
              <w:rPr>
                <w:rFonts w:eastAsia="Times New Roman"/>
                <w:i/>
                <w:iCs/>
                <w:color w:val="000000"/>
                <w:sz w:val="18"/>
                <w:szCs w:val="18"/>
              </w:rPr>
            </w:pPr>
            <w:r w:rsidRPr="00532C65">
              <w:rPr>
                <w:rFonts w:eastAsia="Times New Roman"/>
                <w:i/>
                <w:iCs/>
                <w:color w:val="000000"/>
                <w:sz w:val="18"/>
                <w:szCs w:val="18"/>
              </w:rPr>
              <w:t>предоставление льготного проезда на пассажирском автомобильном и авиационном транспорте гражданам между поселениями в границах Мирнинского района</w:t>
            </w:r>
          </w:p>
        </w:tc>
        <w:tc>
          <w:tcPr>
            <w:tcW w:w="778" w:type="pct"/>
            <w:tcBorders>
              <w:top w:val="nil"/>
              <w:left w:val="nil"/>
              <w:bottom w:val="single" w:sz="4" w:space="0" w:color="000000"/>
              <w:right w:val="single" w:sz="4" w:space="0" w:color="000000"/>
            </w:tcBorders>
            <w:hideMark/>
          </w:tcPr>
          <w:p w14:paraId="56BD560F"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100 000,00</w:t>
            </w:r>
          </w:p>
        </w:tc>
        <w:tc>
          <w:tcPr>
            <w:tcW w:w="778" w:type="pct"/>
            <w:tcBorders>
              <w:top w:val="nil"/>
              <w:left w:val="nil"/>
              <w:bottom w:val="single" w:sz="4" w:space="0" w:color="000000"/>
              <w:right w:val="single" w:sz="4" w:space="0" w:color="000000"/>
            </w:tcBorders>
            <w:hideMark/>
          </w:tcPr>
          <w:p w14:paraId="389B72CA"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100 000,00</w:t>
            </w:r>
          </w:p>
        </w:tc>
      </w:tr>
      <w:tr w:rsidR="00616638" w:rsidRPr="00532C65" w14:paraId="422C0754" w14:textId="77777777" w:rsidTr="00616638">
        <w:trPr>
          <w:trHeight w:val="300"/>
        </w:trPr>
        <w:tc>
          <w:tcPr>
            <w:tcW w:w="3444" w:type="pct"/>
            <w:gridSpan w:val="2"/>
            <w:tcBorders>
              <w:top w:val="nil"/>
              <w:left w:val="single" w:sz="4" w:space="0" w:color="000000"/>
              <w:bottom w:val="single" w:sz="4" w:space="0" w:color="000000"/>
              <w:right w:val="single" w:sz="4" w:space="0" w:color="000000"/>
            </w:tcBorders>
            <w:hideMark/>
          </w:tcPr>
          <w:p w14:paraId="206585DA"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ВСЕГО ДОХОДОВ</w:t>
            </w:r>
          </w:p>
        </w:tc>
        <w:tc>
          <w:tcPr>
            <w:tcW w:w="778" w:type="pct"/>
            <w:tcBorders>
              <w:top w:val="nil"/>
              <w:left w:val="nil"/>
              <w:bottom w:val="single" w:sz="4" w:space="0" w:color="000000"/>
              <w:right w:val="single" w:sz="4" w:space="0" w:color="000000"/>
            </w:tcBorders>
            <w:hideMark/>
          </w:tcPr>
          <w:p w14:paraId="71CCBA7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150 624 322,24</w:t>
            </w:r>
          </w:p>
        </w:tc>
        <w:tc>
          <w:tcPr>
            <w:tcW w:w="778" w:type="pct"/>
            <w:tcBorders>
              <w:top w:val="nil"/>
              <w:left w:val="nil"/>
              <w:bottom w:val="single" w:sz="4" w:space="0" w:color="000000"/>
              <w:right w:val="single" w:sz="4" w:space="0" w:color="000000"/>
            </w:tcBorders>
            <w:hideMark/>
          </w:tcPr>
          <w:p w14:paraId="561A188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151 940 932,24</w:t>
            </w:r>
          </w:p>
        </w:tc>
      </w:tr>
    </w:tbl>
    <w:p w14:paraId="2E21E6E7"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p>
    <w:p w14:paraId="65A3E709"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Приложение № 2</w:t>
      </w:r>
    </w:p>
    <w:p w14:paraId="5BE32A2C"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к решению поселкового Совета депутатов</w:t>
      </w:r>
    </w:p>
    <w:p w14:paraId="34D5B506"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 xml:space="preserve">от </w:t>
      </w:r>
      <w:r w:rsidRPr="00532C65">
        <w:rPr>
          <w:rFonts w:eastAsia="Times New Roman"/>
          <w:bCs/>
          <w:sz w:val="20"/>
          <w:szCs w:val="20"/>
        </w:rPr>
        <w:t>16 декабря 2021 года</w:t>
      </w:r>
      <w:r w:rsidRPr="00532C65">
        <w:rPr>
          <w:rFonts w:eastAsia="Times New Roman"/>
          <w:color w:val="000000"/>
          <w:sz w:val="20"/>
          <w:szCs w:val="20"/>
        </w:rPr>
        <w:t xml:space="preserve"> IV-№ 69-9</w:t>
      </w:r>
    </w:p>
    <w:p w14:paraId="058E7542" w14:textId="77777777" w:rsidR="00616638" w:rsidRPr="00532C65" w:rsidRDefault="00616638" w:rsidP="00616638">
      <w:pPr>
        <w:widowControl/>
        <w:tabs>
          <w:tab w:val="left" w:pos="5293"/>
          <w:tab w:val="left" w:pos="6613"/>
        </w:tabs>
        <w:autoSpaceDE/>
        <w:autoSpaceDN/>
        <w:adjustRightInd/>
        <w:ind w:left="93"/>
        <w:jc w:val="right"/>
        <w:rPr>
          <w:rFonts w:eastAsia="Times New Roman"/>
          <w:color w:val="000000"/>
          <w:sz w:val="20"/>
          <w:szCs w:val="20"/>
        </w:rPr>
      </w:pPr>
      <w:r w:rsidRPr="00532C65">
        <w:rPr>
          <w:rFonts w:eastAsia="Times New Roman"/>
          <w:color w:val="000000"/>
          <w:sz w:val="20"/>
          <w:szCs w:val="20"/>
        </w:rPr>
        <w:t>таблица 2.1.</w:t>
      </w:r>
    </w:p>
    <w:p w14:paraId="453522CB" w14:textId="77777777" w:rsidR="00616638" w:rsidRPr="00532C65" w:rsidRDefault="00616638" w:rsidP="00616638">
      <w:pPr>
        <w:widowControl/>
        <w:autoSpaceDE/>
        <w:autoSpaceDN/>
        <w:adjustRightInd/>
        <w:ind w:left="93"/>
        <w:jc w:val="center"/>
        <w:rPr>
          <w:rFonts w:eastAsia="Times New Roman"/>
          <w:b/>
          <w:color w:val="000000"/>
          <w:sz w:val="20"/>
          <w:szCs w:val="20"/>
        </w:rPr>
      </w:pPr>
    </w:p>
    <w:p w14:paraId="228499F8" w14:textId="77777777" w:rsidR="00616638" w:rsidRPr="00532C65" w:rsidRDefault="00616638" w:rsidP="00616638">
      <w:pPr>
        <w:widowControl/>
        <w:autoSpaceDE/>
        <w:autoSpaceDN/>
        <w:adjustRightInd/>
        <w:ind w:left="93"/>
        <w:jc w:val="center"/>
        <w:rPr>
          <w:rFonts w:eastAsia="Times New Roman"/>
          <w:b/>
          <w:color w:val="000000"/>
          <w:sz w:val="20"/>
          <w:szCs w:val="20"/>
        </w:rPr>
      </w:pPr>
      <w:r w:rsidRPr="00532C65">
        <w:rPr>
          <w:rFonts w:eastAsia="Times New Roman"/>
          <w:b/>
          <w:color w:val="000000"/>
          <w:sz w:val="20"/>
          <w:szCs w:val="20"/>
        </w:rPr>
        <w:t>Распределение бюджетных ассигнований по целевым статьям и группам видов расходов на реализацию муниципальных программ на 2022 год</w:t>
      </w:r>
    </w:p>
    <w:p w14:paraId="541378DD" w14:textId="77777777" w:rsidR="00616638" w:rsidRPr="00532C65" w:rsidRDefault="00616638" w:rsidP="00616638">
      <w:pPr>
        <w:widowControl/>
        <w:autoSpaceDE/>
        <w:autoSpaceDN/>
        <w:adjustRightInd/>
        <w:ind w:left="93"/>
        <w:rPr>
          <w:rFonts w:eastAsia="Times New Roman"/>
          <w:color w:val="000000"/>
          <w:sz w:val="20"/>
          <w:szCs w:val="20"/>
        </w:rPr>
      </w:pPr>
    </w:p>
    <w:p w14:paraId="0A1091DA"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рубли</w:t>
      </w:r>
    </w:p>
    <w:tbl>
      <w:tblPr>
        <w:tblW w:w="5000" w:type="pct"/>
        <w:tblLook w:val="04A0" w:firstRow="1" w:lastRow="0" w:firstColumn="1" w:lastColumn="0" w:noHBand="0" w:noVBand="1"/>
      </w:tblPr>
      <w:tblGrid>
        <w:gridCol w:w="5669"/>
        <w:gridCol w:w="1417"/>
        <w:gridCol w:w="813"/>
        <w:gridCol w:w="1729"/>
      </w:tblGrid>
      <w:tr w:rsidR="00616638" w:rsidRPr="00532C65" w14:paraId="6F78E57A" w14:textId="77777777" w:rsidTr="00616638">
        <w:trPr>
          <w:trHeight w:val="20"/>
        </w:trPr>
        <w:tc>
          <w:tcPr>
            <w:tcW w:w="2944" w:type="pct"/>
            <w:tcBorders>
              <w:top w:val="single" w:sz="4" w:space="0" w:color="000000"/>
              <w:left w:val="single" w:sz="4" w:space="0" w:color="000000"/>
              <w:bottom w:val="single" w:sz="4" w:space="0" w:color="000000"/>
              <w:right w:val="single" w:sz="4" w:space="0" w:color="000000"/>
            </w:tcBorders>
            <w:vAlign w:val="center"/>
            <w:hideMark/>
          </w:tcPr>
          <w:p w14:paraId="38B80A5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Наименование</w:t>
            </w:r>
          </w:p>
        </w:tc>
        <w:tc>
          <w:tcPr>
            <w:tcW w:w="736" w:type="pct"/>
            <w:tcBorders>
              <w:top w:val="single" w:sz="4" w:space="0" w:color="000000"/>
              <w:left w:val="nil"/>
              <w:bottom w:val="single" w:sz="4" w:space="0" w:color="000000"/>
              <w:right w:val="single" w:sz="4" w:space="0" w:color="000000"/>
            </w:tcBorders>
            <w:vAlign w:val="center"/>
            <w:hideMark/>
          </w:tcPr>
          <w:p w14:paraId="0770D97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ЦСР</w:t>
            </w:r>
          </w:p>
        </w:tc>
        <w:tc>
          <w:tcPr>
            <w:tcW w:w="422" w:type="pct"/>
            <w:tcBorders>
              <w:top w:val="single" w:sz="4" w:space="0" w:color="000000"/>
              <w:left w:val="nil"/>
              <w:bottom w:val="single" w:sz="4" w:space="0" w:color="000000"/>
              <w:right w:val="single" w:sz="4" w:space="0" w:color="000000"/>
            </w:tcBorders>
            <w:vAlign w:val="center"/>
            <w:hideMark/>
          </w:tcPr>
          <w:p w14:paraId="0F5440E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ВР</w:t>
            </w:r>
          </w:p>
        </w:tc>
        <w:tc>
          <w:tcPr>
            <w:tcW w:w="898" w:type="pct"/>
            <w:tcBorders>
              <w:top w:val="single" w:sz="4" w:space="0" w:color="000000"/>
              <w:left w:val="nil"/>
              <w:bottom w:val="single" w:sz="4" w:space="0" w:color="000000"/>
              <w:right w:val="single" w:sz="4" w:space="0" w:color="000000"/>
            </w:tcBorders>
            <w:vAlign w:val="center"/>
            <w:hideMark/>
          </w:tcPr>
          <w:p w14:paraId="2E4A325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Сумма на 2022 год</w:t>
            </w:r>
          </w:p>
        </w:tc>
      </w:tr>
      <w:tr w:rsidR="00616638" w:rsidRPr="00532C65" w14:paraId="2ED9C71B" w14:textId="77777777" w:rsidTr="00616638">
        <w:trPr>
          <w:trHeight w:val="20"/>
        </w:trPr>
        <w:tc>
          <w:tcPr>
            <w:tcW w:w="2944" w:type="pct"/>
            <w:tcBorders>
              <w:top w:val="nil"/>
              <w:left w:val="single" w:sz="4" w:space="0" w:color="000000"/>
              <w:bottom w:val="single" w:sz="4" w:space="0" w:color="000000"/>
              <w:right w:val="single" w:sz="4" w:space="0" w:color="000000"/>
            </w:tcBorders>
            <w:vAlign w:val="center"/>
            <w:hideMark/>
          </w:tcPr>
          <w:p w14:paraId="0C085EED"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ВСЕГО</w:t>
            </w:r>
          </w:p>
        </w:tc>
        <w:tc>
          <w:tcPr>
            <w:tcW w:w="736" w:type="pct"/>
            <w:tcBorders>
              <w:top w:val="nil"/>
              <w:left w:val="nil"/>
              <w:bottom w:val="single" w:sz="4" w:space="0" w:color="000000"/>
              <w:right w:val="single" w:sz="4" w:space="0" w:color="000000"/>
            </w:tcBorders>
            <w:vAlign w:val="center"/>
            <w:hideMark/>
          </w:tcPr>
          <w:p w14:paraId="382E694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22" w:type="pct"/>
            <w:tcBorders>
              <w:top w:val="nil"/>
              <w:left w:val="nil"/>
              <w:bottom w:val="single" w:sz="4" w:space="0" w:color="000000"/>
              <w:right w:val="single" w:sz="4" w:space="0" w:color="000000"/>
            </w:tcBorders>
            <w:vAlign w:val="center"/>
            <w:hideMark/>
          </w:tcPr>
          <w:p w14:paraId="67890DE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98" w:type="pct"/>
            <w:tcBorders>
              <w:top w:val="nil"/>
              <w:left w:val="nil"/>
              <w:bottom w:val="single" w:sz="4" w:space="0" w:color="000000"/>
              <w:right w:val="single" w:sz="4" w:space="0" w:color="000000"/>
            </w:tcBorders>
            <w:vAlign w:val="center"/>
            <w:hideMark/>
          </w:tcPr>
          <w:p w14:paraId="0FE7133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116 255 071,97</w:t>
            </w:r>
          </w:p>
        </w:tc>
      </w:tr>
      <w:tr w:rsidR="00616638" w:rsidRPr="00532C65" w14:paraId="6C6E61FC"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73B81645"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"Развитие культуры и социокультурного пространства"</w:t>
            </w:r>
          </w:p>
        </w:tc>
        <w:tc>
          <w:tcPr>
            <w:tcW w:w="736" w:type="pct"/>
            <w:tcBorders>
              <w:top w:val="nil"/>
              <w:left w:val="nil"/>
              <w:bottom w:val="single" w:sz="4" w:space="0" w:color="000000"/>
              <w:right w:val="single" w:sz="4" w:space="0" w:color="000000"/>
            </w:tcBorders>
            <w:hideMark/>
          </w:tcPr>
          <w:p w14:paraId="783B4F7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10 0 00 00000</w:t>
            </w:r>
          </w:p>
        </w:tc>
        <w:tc>
          <w:tcPr>
            <w:tcW w:w="422" w:type="pct"/>
            <w:tcBorders>
              <w:top w:val="nil"/>
              <w:left w:val="nil"/>
              <w:bottom w:val="single" w:sz="4" w:space="0" w:color="000000"/>
              <w:right w:val="single" w:sz="4" w:space="0" w:color="000000"/>
            </w:tcBorders>
            <w:hideMark/>
          </w:tcPr>
          <w:p w14:paraId="1665B3D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98" w:type="pct"/>
            <w:tcBorders>
              <w:top w:val="nil"/>
              <w:left w:val="nil"/>
              <w:bottom w:val="single" w:sz="4" w:space="0" w:color="000000"/>
              <w:right w:val="single" w:sz="4" w:space="0" w:color="000000"/>
            </w:tcBorders>
            <w:hideMark/>
          </w:tcPr>
          <w:p w14:paraId="56B1574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1 810 000,00</w:t>
            </w:r>
          </w:p>
        </w:tc>
      </w:tr>
      <w:tr w:rsidR="00616638" w:rsidRPr="00532C65" w14:paraId="5BD9FF97"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61B1F1E9"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Обеспечение прав граждан на участие в культурной жизни</w:t>
            </w:r>
          </w:p>
        </w:tc>
        <w:tc>
          <w:tcPr>
            <w:tcW w:w="736" w:type="pct"/>
            <w:tcBorders>
              <w:top w:val="nil"/>
              <w:left w:val="nil"/>
              <w:bottom w:val="single" w:sz="4" w:space="0" w:color="000000"/>
              <w:right w:val="single" w:sz="4" w:space="0" w:color="000000"/>
            </w:tcBorders>
            <w:hideMark/>
          </w:tcPr>
          <w:p w14:paraId="029A711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10 2 00 00000</w:t>
            </w:r>
          </w:p>
        </w:tc>
        <w:tc>
          <w:tcPr>
            <w:tcW w:w="422" w:type="pct"/>
            <w:tcBorders>
              <w:top w:val="nil"/>
              <w:left w:val="nil"/>
              <w:bottom w:val="single" w:sz="4" w:space="0" w:color="000000"/>
              <w:right w:val="single" w:sz="4" w:space="0" w:color="000000"/>
            </w:tcBorders>
            <w:hideMark/>
          </w:tcPr>
          <w:p w14:paraId="79F1DD2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98" w:type="pct"/>
            <w:tcBorders>
              <w:top w:val="nil"/>
              <w:left w:val="nil"/>
              <w:bottom w:val="single" w:sz="4" w:space="0" w:color="000000"/>
              <w:right w:val="single" w:sz="4" w:space="0" w:color="000000"/>
            </w:tcBorders>
            <w:hideMark/>
          </w:tcPr>
          <w:p w14:paraId="4EBDA11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1 810 000,00</w:t>
            </w:r>
          </w:p>
        </w:tc>
      </w:tr>
      <w:tr w:rsidR="00616638" w:rsidRPr="00532C65" w14:paraId="19B9AE5F"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552F36F2"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Культурно-массовые и информационно-просветительские мероприятия</w:t>
            </w:r>
          </w:p>
        </w:tc>
        <w:tc>
          <w:tcPr>
            <w:tcW w:w="736" w:type="pct"/>
            <w:tcBorders>
              <w:top w:val="nil"/>
              <w:left w:val="nil"/>
              <w:bottom w:val="single" w:sz="4" w:space="0" w:color="000000"/>
              <w:right w:val="single" w:sz="4" w:space="0" w:color="000000"/>
            </w:tcBorders>
            <w:hideMark/>
          </w:tcPr>
          <w:p w14:paraId="0F5BBBC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10 2 00 10002</w:t>
            </w:r>
          </w:p>
        </w:tc>
        <w:tc>
          <w:tcPr>
            <w:tcW w:w="422" w:type="pct"/>
            <w:tcBorders>
              <w:top w:val="nil"/>
              <w:left w:val="nil"/>
              <w:bottom w:val="single" w:sz="4" w:space="0" w:color="000000"/>
              <w:right w:val="single" w:sz="4" w:space="0" w:color="000000"/>
            </w:tcBorders>
            <w:hideMark/>
          </w:tcPr>
          <w:p w14:paraId="4D3EACC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898" w:type="pct"/>
            <w:tcBorders>
              <w:top w:val="nil"/>
              <w:left w:val="nil"/>
              <w:bottom w:val="single" w:sz="4" w:space="0" w:color="000000"/>
              <w:right w:val="single" w:sz="4" w:space="0" w:color="000000"/>
            </w:tcBorders>
            <w:hideMark/>
          </w:tcPr>
          <w:p w14:paraId="78777468"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1 810 000,00</w:t>
            </w:r>
          </w:p>
        </w:tc>
      </w:tr>
      <w:tr w:rsidR="00616638" w:rsidRPr="00532C65" w14:paraId="223FB0CE"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03633E45"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Расходы на выплаты персоналу</w:t>
            </w:r>
          </w:p>
        </w:tc>
        <w:tc>
          <w:tcPr>
            <w:tcW w:w="736" w:type="pct"/>
            <w:tcBorders>
              <w:top w:val="nil"/>
              <w:left w:val="nil"/>
              <w:bottom w:val="single" w:sz="4" w:space="0" w:color="000000"/>
              <w:right w:val="single" w:sz="4" w:space="0" w:color="000000"/>
            </w:tcBorders>
            <w:hideMark/>
          </w:tcPr>
          <w:p w14:paraId="115882A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10 2 00 10002</w:t>
            </w:r>
          </w:p>
        </w:tc>
        <w:tc>
          <w:tcPr>
            <w:tcW w:w="422" w:type="pct"/>
            <w:tcBorders>
              <w:top w:val="nil"/>
              <w:left w:val="nil"/>
              <w:bottom w:val="single" w:sz="4" w:space="0" w:color="000000"/>
              <w:right w:val="single" w:sz="4" w:space="0" w:color="000000"/>
            </w:tcBorders>
            <w:hideMark/>
          </w:tcPr>
          <w:p w14:paraId="0B9A2E1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100</w:t>
            </w:r>
          </w:p>
        </w:tc>
        <w:tc>
          <w:tcPr>
            <w:tcW w:w="898" w:type="pct"/>
            <w:tcBorders>
              <w:top w:val="nil"/>
              <w:left w:val="nil"/>
              <w:bottom w:val="single" w:sz="4" w:space="0" w:color="000000"/>
              <w:right w:val="single" w:sz="4" w:space="0" w:color="000000"/>
            </w:tcBorders>
            <w:hideMark/>
          </w:tcPr>
          <w:p w14:paraId="34E7233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147 319,70</w:t>
            </w:r>
          </w:p>
        </w:tc>
      </w:tr>
      <w:tr w:rsidR="00616638" w:rsidRPr="00532C65" w14:paraId="0C9D1F6F"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006E99EB"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736" w:type="pct"/>
            <w:tcBorders>
              <w:top w:val="nil"/>
              <w:left w:val="nil"/>
              <w:bottom w:val="single" w:sz="4" w:space="0" w:color="000000"/>
              <w:right w:val="single" w:sz="4" w:space="0" w:color="000000"/>
            </w:tcBorders>
            <w:hideMark/>
          </w:tcPr>
          <w:p w14:paraId="2E13800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10 2 00 10002</w:t>
            </w:r>
          </w:p>
        </w:tc>
        <w:tc>
          <w:tcPr>
            <w:tcW w:w="422" w:type="pct"/>
            <w:tcBorders>
              <w:top w:val="nil"/>
              <w:left w:val="nil"/>
              <w:bottom w:val="single" w:sz="4" w:space="0" w:color="000000"/>
              <w:right w:val="single" w:sz="4" w:space="0" w:color="000000"/>
            </w:tcBorders>
            <w:hideMark/>
          </w:tcPr>
          <w:p w14:paraId="3D22393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898" w:type="pct"/>
            <w:tcBorders>
              <w:top w:val="nil"/>
              <w:left w:val="nil"/>
              <w:bottom w:val="single" w:sz="4" w:space="0" w:color="000000"/>
              <w:right w:val="single" w:sz="4" w:space="0" w:color="000000"/>
            </w:tcBorders>
            <w:hideMark/>
          </w:tcPr>
          <w:p w14:paraId="64FB028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1 662 680,30</w:t>
            </w:r>
          </w:p>
        </w:tc>
      </w:tr>
      <w:tr w:rsidR="00616638" w:rsidRPr="00532C65" w14:paraId="3AEEE0F4"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02CB9AC1"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"Приоритетные направления реализации молодежной политики"</w:t>
            </w:r>
          </w:p>
        </w:tc>
        <w:tc>
          <w:tcPr>
            <w:tcW w:w="736" w:type="pct"/>
            <w:tcBorders>
              <w:top w:val="nil"/>
              <w:left w:val="nil"/>
              <w:bottom w:val="single" w:sz="4" w:space="0" w:color="000000"/>
              <w:right w:val="single" w:sz="4" w:space="0" w:color="000000"/>
            </w:tcBorders>
            <w:hideMark/>
          </w:tcPr>
          <w:p w14:paraId="57FC7EC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11 0 00 00000</w:t>
            </w:r>
          </w:p>
        </w:tc>
        <w:tc>
          <w:tcPr>
            <w:tcW w:w="422" w:type="pct"/>
            <w:tcBorders>
              <w:top w:val="nil"/>
              <w:left w:val="nil"/>
              <w:bottom w:val="single" w:sz="4" w:space="0" w:color="000000"/>
              <w:right w:val="single" w:sz="4" w:space="0" w:color="000000"/>
            </w:tcBorders>
            <w:hideMark/>
          </w:tcPr>
          <w:p w14:paraId="0C989FF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98" w:type="pct"/>
            <w:tcBorders>
              <w:top w:val="nil"/>
              <w:left w:val="nil"/>
              <w:bottom w:val="single" w:sz="4" w:space="0" w:color="000000"/>
              <w:right w:val="single" w:sz="4" w:space="0" w:color="000000"/>
            </w:tcBorders>
            <w:hideMark/>
          </w:tcPr>
          <w:p w14:paraId="563E9BE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288 500,00</w:t>
            </w:r>
          </w:p>
        </w:tc>
      </w:tr>
      <w:tr w:rsidR="00616638" w:rsidRPr="00532C65" w14:paraId="5892B055"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7938BEC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Создание условий для развития потенциала подрастающего поколения, молодежи</w:t>
            </w:r>
          </w:p>
        </w:tc>
        <w:tc>
          <w:tcPr>
            <w:tcW w:w="736" w:type="pct"/>
            <w:tcBorders>
              <w:top w:val="nil"/>
              <w:left w:val="nil"/>
              <w:bottom w:val="single" w:sz="4" w:space="0" w:color="000000"/>
              <w:right w:val="single" w:sz="4" w:space="0" w:color="000000"/>
            </w:tcBorders>
            <w:hideMark/>
          </w:tcPr>
          <w:p w14:paraId="10FC368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11 2 00 00000</w:t>
            </w:r>
          </w:p>
        </w:tc>
        <w:tc>
          <w:tcPr>
            <w:tcW w:w="422" w:type="pct"/>
            <w:tcBorders>
              <w:top w:val="nil"/>
              <w:left w:val="nil"/>
              <w:bottom w:val="single" w:sz="4" w:space="0" w:color="000000"/>
              <w:right w:val="single" w:sz="4" w:space="0" w:color="000000"/>
            </w:tcBorders>
            <w:hideMark/>
          </w:tcPr>
          <w:p w14:paraId="36C4CF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98" w:type="pct"/>
            <w:tcBorders>
              <w:top w:val="nil"/>
              <w:left w:val="nil"/>
              <w:bottom w:val="single" w:sz="4" w:space="0" w:color="000000"/>
              <w:right w:val="single" w:sz="4" w:space="0" w:color="000000"/>
            </w:tcBorders>
            <w:hideMark/>
          </w:tcPr>
          <w:p w14:paraId="375F281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288 500,00</w:t>
            </w:r>
          </w:p>
        </w:tc>
      </w:tr>
      <w:tr w:rsidR="00616638" w:rsidRPr="00532C65" w14:paraId="45C9FA6B"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0E8397E1"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Организация и проведение мероприятий в области муниципальной молодежной политики</w:t>
            </w:r>
          </w:p>
        </w:tc>
        <w:tc>
          <w:tcPr>
            <w:tcW w:w="736" w:type="pct"/>
            <w:tcBorders>
              <w:top w:val="nil"/>
              <w:left w:val="nil"/>
              <w:bottom w:val="single" w:sz="4" w:space="0" w:color="000000"/>
              <w:right w:val="single" w:sz="4" w:space="0" w:color="000000"/>
            </w:tcBorders>
            <w:hideMark/>
          </w:tcPr>
          <w:p w14:paraId="696654E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11 2 00 11020</w:t>
            </w:r>
          </w:p>
        </w:tc>
        <w:tc>
          <w:tcPr>
            <w:tcW w:w="422" w:type="pct"/>
            <w:tcBorders>
              <w:top w:val="nil"/>
              <w:left w:val="nil"/>
              <w:bottom w:val="single" w:sz="4" w:space="0" w:color="000000"/>
              <w:right w:val="single" w:sz="4" w:space="0" w:color="000000"/>
            </w:tcBorders>
            <w:hideMark/>
          </w:tcPr>
          <w:p w14:paraId="15D3E44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898" w:type="pct"/>
            <w:tcBorders>
              <w:top w:val="nil"/>
              <w:left w:val="nil"/>
              <w:bottom w:val="single" w:sz="4" w:space="0" w:color="000000"/>
              <w:right w:val="single" w:sz="4" w:space="0" w:color="000000"/>
            </w:tcBorders>
            <w:hideMark/>
          </w:tcPr>
          <w:p w14:paraId="7CEA5BA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288 500,00</w:t>
            </w:r>
          </w:p>
        </w:tc>
      </w:tr>
      <w:tr w:rsidR="00616638" w:rsidRPr="00532C65" w14:paraId="1867192C"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7098A6EC"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Расходы на выплаты персоналу</w:t>
            </w:r>
          </w:p>
        </w:tc>
        <w:tc>
          <w:tcPr>
            <w:tcW w:w="736" w:type="pct"/>
            <w:tcBorders>
              <w:top w:val="nil"/>
              <w:left w:val="nil"/>
              <w:bottom w:val="single" w:sz="4" w:space="0" w:color="000000"/>
              <w:right w:val="single" w:sz="4" w:space="0" w:color="000000"/>
            </w:tcBorders>
            <w:hideMark/>
          </w:tcPr>
          <w:p w14:paraId="2B48939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11 2 00 11020</w:t>
            </w:r>
          </w:p>
        </w:tc>
        <w:tc>
          <w:tcPr>
            <w:tcW w:w="422" w:type="pct"/>
            <w:tcBorders>
              <w:top w:val="nil"/>
              <w:left w:val="nil"/>
              <w:bottom w:val="single" w:sz="4" w:space="0" w:color="000000"/>
              <w:right w:val="single" w:sz="4" w:space="0" w:color="000000"/>
            </w:tcBorders>
            <w:hideMark/>
          </w:tcPr>
          <w:p w14:paraId="1A52B20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100</w:t>
            </w:r>
          </w:p>
        </w:tc>
        <w:tc>
          <w:tcPr>
            <w:tcW w:w="898" w:type="pct"/>
            <w:tcBorders>
              <w:top w:val="nil"/>
              <w:left w:val="nil"/>
              <w:bottom w:val="single" w:sz="4" w:space="0" w:color="000000"/>
              <w:right w:val="single" w:sz="4" w:space="0" w:color="000000"/>
            </w:tcBorders>
            <w:hideMark/>
          </w:tcPr>
          <w:p w14:paraId="71850D9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50 000,00</w:t>
            </w:r>
          </w:p>
        </w:tc>
      </w:tr>
      <w:tr w:rsidR="00616638" w:rsidRPr="00532C65" w14:paraId="7D11DB47"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463D7331"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736" w:type="pct"/>
            <w:tcBorders>
              <w:top w:val="nil"/>
              <w:left w:val="nil"/>
              <w:bottom w:val="single" w:sz="4" w:space="0" w:color="000000"/>
              <w:right w:val="single" w:sz="4" w:space="0" w:color="000000"/>
            </w:tcBorders>
            <w:hideMark/>
          </w:tcPr>
          <w:p w14:paraId="3E79003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11 2 00 11020</w:t>
            </w:r>
          </w:p>
        </w:tc>
        <w:tc>
          <w:tcPr>
            <w:tcW w:w="422" w:type="pct"/>
            <w:tcBorders>
              <w:top w:val="nil"/>
              <w:left w:val="nil"/>
              <w:bottom w:val="single" w:sz="4" w:space="0" w:color="000000"/>
              <w:right w:val="single" w:sz="4" w:space="0" w:color="000000"/>
            </w:tcBorders>
            <w:hideMark/>
          </w:tcPr>
          <w:p w14:paraId="4309D03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898" w:type="pct"/>
            <w:tcBorders>
              <w:top w:val="nil"/>
              <w:left w:val="nil"/>
              <w:bottom w:val="single" w:sz="4" w:space="0" w:color="000000"/>
              <w:right w:val="single" w:sz="4" w:space="0" w:color="000000"/>
            </w:tcBorders>
            <w:hideMark/>
          </w:tcPr>
          <w:p w14:paraId="6A84A09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143 691,13</w:t>
            </w:r>
          </w:p>
        </w:tc>
      </w:tr>
      <w:tr w:rsidR="00616638" w:rsidRPr="00532C65" w14:paraId="33942D39"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311640DC"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Социальное обеспечение и иные выплаты населению</w:t>
            </w:r>
          </w:p>
        </w:tc>
        <w:tc>
          <w:tcPr>
            <w:tcW w:w="736" w:type="pct"/>
            <w:tcBorders>
              <w:top w:val="nil"/>
              <w:left w:val="nil"/>
              <w:bottom w:val="single" w:sz="4" w:space="0" w:color="000000"/>
              <w:right w:val="single" w:sz="4" w:space="0" w:color="000000"/>
            </w:tcBorders>
            <w:hideMark/>
          </w:tcPr>
          <w:p w14:paraId="3DC2FA6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11 2 00 11020</w:t>
            </w:r>
          </w:p>
        </w:tc>
        <w:tc>
          <w:tcPr>
            <w:tcW w:w="422" w:type="pct"/>
            <w:tcBorders>
              <w:top w:val="nil"/>
              <w:left w:val="nil"/>
              <w:bottom w:val="single" w:sz="4" w:space="0" w:color="000000"/>
              <w:right w:val="single" w:sz="4" w:space="0" w:color="000000"/>
            </w:tcBorders>
            <w:hideMark/>
          </w:tcPr>
          <w:p w14:paraId="7C0C5FD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300</w:t>
            </w:r>
          </w:p>
        </w:tc>
        <w:tc>
          <w:tcPr>
            <w:tcW w:w="898" w:type="pct"/>
            <w:tcBorders>
              <w:top w:val="nil"/>
              <w:left w:val="nil"/>
              <w:bottom w:val="single" w:sz="4" w:space="0" w:color="000000"/>
              <w:right w:val="single" w:sz="4" w:space="0" w:color="000000"/>
            </w:tcBorders>
            <w:hideMark/>
          </w:tcPr>
          <w:p w14:paraId="01C6681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94 808,87</w:t>
            </w:r>
          </w:p>
        </w:tc>
      </w:tr>
      <w:tr w:rsidR="00616638" w:rsidRPr="00532C65" w14:paraId="3232D84C"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5697A8A4"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"Развитие физической культуры и спорта"</w:t>
            </w:r>
          </w:p>
        </w:tc>
        <w:tc>
          <w:tcPr>
            <w:tcW w:w="736" w:type="pct"/>
            <w:tcBorders>
              <w:top w:val="nil"/>
              <w:left w:val="nil"/>
              <w:bottom w:val="single" w:sz="4" w:space="0" w:color="000000"/>
              <w:right w:val="single" w:sz="4" w:space="0" w:color="000000"/>
            </w:tcBorders>
            <w:hideMark/>
          </w:tcPr>
          <w:p w14:paraId="132D909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14 0 00 00000</w:t>
            </w:r>
          </w:p>
        </w:tc>
        <w:tc>
          <w:tcPr>
            <w:tcW w:w="422" w:type="pct"/>
            <w:tcBorders>
              <w:top w:val="nil"/>
              <w:left w:val="nil"/>
              <w:bottom w:val="single" w:sz="4" w:space="0" w:color="000000"/>
              <w:right w:val="single" w:sz="4" w:space="0" w:color="000000"/>
            </w:tcBorders>
            <w:hideMark/>
          </w:tcPr>
          <w:p w14:paraId="5611CC9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98" w:type="pct"/>
            <w:tcBorders>
              <w:top w:val="nil"/>
              <w:left w:val="nil"/>
              <w:bottom w:val="single" w:sz="4" w:space="0" w:color="000000"/>
              <w:right w:val="single" w:sz="4" w:space="0" w:color="000000"/>
            </w:tcBorders>
            <w:hideMark/>
          </w:tcPr>
          <w:p w14:paraId="03E2E33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375 000,00</w:t>
            </w:r>
          </w:p>
        </w:tc>
      </w:tr>
      <w:tr w:rsidR="00616638" w:rsidRPr="00532C65" w14:paraId="2BA0BD55"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63A09AF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Развитие массового спорта</w:t>
            </w:r>
          </w:p>
        </w:tc>
        <w:tc>
          <w:tcPr>
            <w:tcW w:w="736" w:type="pct"/>
            <w:tcBorders>
              <w:top w:val="nil"/>
              <w:left w:val="nil"/>
              <w:bottom w:val="single" w:sz="4" w:space="0" w:color="000000"/>
              <w:right w:val="single" w:sz="4" w:space="0" w:color="000000"/>
            </w:tcBorders>
            <w:hideMark/>
          </w:tcPr>
          <w:p w14:paraId="23671C1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14 2 00 00000</w:t>
            </w:r>
          </w:p>
        </w:tc>
        <w:tc>
          <w:tcPr>
            <w:tcW w:w="422" w:type="pct"/>
            <w:tcBorders>
              <w:top w:val="nil"/>
              <w:left w:val="nil"/>
              <w:bottom w:val="single" w:sz="4" w:space="0" w:color="000000"/>
              <w:right w:val="single" w:sz="4" w:space="0" w:color="000000"/>
            </w:tcBorders>
            <w:hideMark/>
          </w:tcPr>
          <w:p w14:paraId="45ADE7C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98" w:type="pct"/>
            <w:tcBorders>
              <w:top w:val="nil"/>
              <w:left w:val="nil"/>
              <w:bottom w:val="single" w:sz="4" w:space="0" w:color="000000"/>
              <w:right w:val="single" w:sz="4" w:space="0" w:color="000000"/>
            </w:tcBorders>
            <w:hideMark/>
          </w:tcPr>
          <w:p w14:paraId="3BA1074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375 000,00</w:t>
            </w:r>
          </w:p>
        </w:tc>
      </w:tr>
      <w:tr w:rsidR="00616638" w:rsidRPr="00532C65" w14:paraId="4A6F4202"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508C227F"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Организация и проведение физкультурно-оздоровительных и спортивно-массовых мероприятий</w:t>
            </w:r>
          </w:p>
        </w:tc>
        <w:tc>
          <w:tcPr>
            <w:tcW w:w="736" w:type="pct"/>
            <w:tcBorders>
              <w:top w:val="nil"/>
              <w:left w:val="nil"/>
              <w:bottom w:val="single" w:sz="4" w:space="0" w:color="000000"/>
              <w:right w:val="single" w:sz="4" w:space="0" w:color="000000"/>
            </w:tcBorders>
            <w:hideMark/>
          </w:tcPr>
          <w:p w14:paraId="2B1439F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14 2 00 10010</w:t>
            </w:r>
          </w:p>
        </w:tc>
        <w:tc>
          <w:tcPr>
            <w:tcW w:w="422" w:type="pct"/>
            <w:tcBorders>
              <w:top w:val="nil"/>
              <w:left w:val="nil"/>
              <w:bottom w:val="single" w:sz="4" w:space="0" w:color="000000"/>
              <w:right w:val="single" w:sz="4" w:space="0" w:color="000000"/>
            </w:tcBorders>
            <w:hideMark/>
          </w:tcPr>
          <w:p w14:paraId="42001AF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898" w:type="pct"/>
            <w:tcBorders>
              <w:top w:val="nil"/>
              <w:left w:val="nil"/>
              <w:bottom w:val="single" w:sz="4" w:space="0" w:color="000000"/>
              <w:right w:val="single" w:sz="4" w:space="0" w:color="000000"/>
            </w:tcBorders>
            <w:hideMark/>
          </w:tcPr>
          <w:p w14:paraId="19180B1E"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375 000,00</w:t>
            </w:r>
          </w:p>
        </w:tc>
      </w:tr>
      <w:tr w:rsidR="00616638" w:rsidRPr="00532C65" w14:paraId="267D301D"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294424D7"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Расходы на выплаты персоналу</w:t>
            </w:r>
          </w:p>
        </w:tc>
        <w:tc>
          <w:tcPr>
            <w:tcW w:w="736" w:type="pct"/>
            <w:tcBorders>
              <w:top w:val="nil"/>
              <w:left w:val="nil"/>
              <w:bottom w:val="single" w:sz="4" w:space="0" w:color="000000"/>
              <w:right w:val="single" w:sz="4" w:space="0" w:color="000000"/>
            </w:tcBorders>
            <w:hideMark/>
          </w:tcPr>
          <w:p w14:paraId="364604F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14 2 00 10010</w:t>
            </w:r>
          </w:p>
        </w:tc>
        <w:tc>
          <w:tcPr>
            <w:tcW w:w="422" w:type="pct"/>
            <w:tcBorders>
              <w:top w:val="nil"/>
              <w:left w:val="nil"/>
              <w:bottom w:val="single" w:sz="4" w:space="0" w:color="000000"/>
              <w:right w:val="single" w:sz="4" w:space="0" w:color="000000"/>
            </w:tcBorders>
            <w:hideMark/>
          </w:tcPr>
          <w:p w14:paraId="3739BF7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100</w:t>
            </w:r>
          </w:p>
        </w:tc>
        <w:tc>
          <w:tcPr>
            <w:tcW w:w="898" w:type="pct"/>
            <w:tcBorders>
              <w:top w:val="nil"/>
              <w:left w:val="nil"/>
              <w:bottom w:val="single" w:sz="4" w:space="0" w:color="000000"/>
              <w:right w:val="single" w:sz="4" w:space="0" w:color="000000"/>
            </w:tcBorders>
            <w:hideMark/>
          </w:tcPr>
          <w:p w14:paraId="3D7401F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260 265,60</w:t>
            </w:r>
          </w:p>
        </w:tc>
      </w:tr>
      <w:tr w:rsidR="00616638" w:rsidRPr="00532C65" w14:paraId="5FA6BA85"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2BAB7CE9"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736" w:type="pct"/>
            <w:tcBorders>
              <w:top w:val="nil"/>
              <w:left w:val="nil"/>
              <w:bottom w:val="single" w:sz="4" w:space="0" w:color="000000"/>
              <w:right w:val="single" w:sz="4" w:space="0" w:color="000000"/>
            </w:tcBorders>
            <w:hideMark/>
          </w:tcPr>
          <w:p w14:paraId="6CE3CF3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14 2 00 10010</w:t>
            </w:r>
          </w:p>
        </w:tc>
        <w:tc>
          <w:tcPr>
            <w:tcW w:w="422" w:type="pct"/>
            <w:tcBorders>
              <w:top w:val="nil"/>
              <w:left w:val="nil"/>
              <w:bottom w:val="single" w:sz="4" w:space="0" w:color="000000"/>
              <w:right w:val="single" w:sz="4" w:space="0" w:color="000000"/>
            </w:tcBorders>
            <w:hideMark/>
          </w:tcPr>
          <w:p w14:paraId="7A9118E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898" w:type="pct"/>
            <w:tcBorders>
              <w:top w:val="nil"/>
              <w:left w:val="nil"/>
              <w:bottom w:val="single" w:sz="4" w:space="0" w:color="000000"/>
              <w:right w:val="single" w:sz="4" w:space="0" w:color="000000"/>
            </w:tcBorders>
            <w:hideMark/>
          </w:tcPr>
          <w:p w14:paraId="2B75C22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114 734,40</w:t>
            </w:r>
          </w:p>
        </w:tc>
      </w:tr>
      <w:tr w:rsidR="00616638" w:rsidRPr="00532C65" w14:paraId="45A542E8"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1A4E646C"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Социальная поддержка граждан</w:t>
            </w:r>
          </w:p>
        </w:tc>
        <w:tc>
          <w:tcPr>
            <w:tcW w:w="736" w:type="pct"/>
            <w:tcBorders>
              <w:top w:val="nil"/>
              <w:left w:val="nil"/>
              <w:bottom w:val="single" w:sz="4" w:space="0" w:color="000000"/>
              <w:right w:val="single" w:sz="4" w:space="0" w:color="000000"/>
            </w:tcBorders>
            <w:hideMark/>
          </w:tcPr>
          <w:p w14:paraId="4C6F507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15 0 00 00000</w:t>
            </w:r>
          </w:p>
        </w:tc>
        <w:tc>
          <w:tcPr>
            <w:tcW w:w="422" w:type="pct"/>
            <w:tcBorders>
              <w:top w:val="nil"/>
              <w:left w:val="nil"/>
              <w:bottom w:val="single" w:sz="4" w:space="0" w:color="000000"/>
              <w:right w:val="single" w:sz="4" w:space="0" w:color="000000"/>
            </w:tcBorders>
            <w:hideMark/>
          </w:tcPr>
          <w:p w14:paraId="656F894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98" w:type="pct"/>
            <w:tcBorders>
              <w:top w:val="nil"/>
              <w:left w:val="nil"/>
              <w:bottom w:val="single" w:sz="4" w:space="0" w:color="000000"/>
              <w:right w:val="single" w:sz="4" w:space="0" w:color="000000"/>
            </w:tcBorders>
            <w:hideMark/>
          </w:tcPr>
          <w:p w14:paraId="02F32A2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1 255 000,00</w:t>
            </w:r>
          </w:p>
        </w:tc>
      </w:tr>
      <w:tr w:rsidR="00616638" w:rsidRPr="00532C65" w14:paraId="050DFF5A"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70049A38"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Меры социальной поддержки отдельных категорий граждан</w:t>
            </w:r>
          </w:p>
        </w:tc>
        <w:tc>
          <w:tcPr>
            <w:tcW w:w="736" w:type="pct"/>
            <w:tcBorders>
              <w:top w:val="nil"/>
              <w:left w:val="nil"/>
              <w:bottom w:val="single" w:sz="4" w:space="0" w:color="000000"/>
              <w:right w:val="single" w:sz="4" w:space="0" w:color="000000"/>
            </w:tcBorders>
            <w:hideMark/>
          </w:tcPr>
          <w:p w14:paraId="7B9D425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15 3 00 00000</w:t>
            </w:r>
          </w:p>
        </w:tc>
        <w:tc>
          <w:tcPr>
            <w:tcW w:w="422" w:type="pct"/>
            <w:tcBorders>
              <w:top w:val="nil"/>
              <w:left w:val="nil"/>
              <w:bottom w:val="single" w:sz="4" w:space="0" w:color="000000"/>
              <w:right w:val="single" w:sz="4" w:space="0" w:color="000000"/>
            </w:tcBorders>
            <w:hideMark/>
          </w:tcPr>
          <w:p w14:paraId="5B05ED8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98" w:type="pct"/>
            <w:tcBorders>
              <w:top w:val="nil"/>
              <w:left w:val="nil"/>
              <w:bottom w:val="single" w:sz="4" w:space="0" w:color="000000"/>
              <w:right w:val="single" w:sz="4" w:space="0" w:color="000000"/>
            </w:tcBorders>
            <w:hideMark/>
          </w:tcPr>
          <w:p w14:paraId="0D760E4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1 255 000,00</w:t>
            </w:r>
          </w:p>
        </w:tc>
      </w:tr>
      <w:tr w:rsidR="00616638" w:rsidRPr="00532C65" w14:paraId="0BDA6223"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0509DF77"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"Социальная поддержка населения"</w:t>
            </w:r>
          </w:p>
        </w:tc>
        <w:tc>
          <w:tcPr>
            <w:tcW w:w="736" w:type="pct"/>
            <w:tcBorders>
              <w:top w:val="nil"/>
              <w:left w:val="nil"/>
              <w:bottom w:val="single" w:sz="4" w:space="0" w:color="000000"/>
              <w:right w:val="single" w:sz="4" w:space="0" w:color="000000"/>
            </w:tcBorders>
            <w:hideMark/>
          </w:tcPr>
          <w:p w14:paraId="66CE7B7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15 3 00 00000</w:t>
            </w:r>
          </w:p>
        </w:tc>
        <w:tc>
          <w:tcPr>
            <w:tcW w:w="422" w:type="pct"/>
            <w:tcBorders>
              <w:top w:val="nil"/>
              <w:left w:val="nil"/>
              <w:bottom w:val="single" w:sz="4" w:space="0" w:color="000000"/>
              <w:right w:val="single" w:sz="4" w:space="0" w:color="000000"/>
            </w:tcBorders>
            <w:hideMark/>
          </w:tcPr>
          <w:p w14:paraId="1A62AC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98" w:type="pct"/>
            <w:tcBorders>
              <w:top w:val="nil"/>
              <w:left w:val="nil"/>
              <w:bottom w:val="single" w:sz="4" w:space="0" w:color="000000"/>
              <w:right w:val="single" w:sz="4" w:space="0" w:color="000000"/>
            </w:tcBorders>
            <w:hideMark/>
          </w:tcPr>
          <w:p w14:paraId="56801CB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1 155 000,00</w:t>
            </w:r>
          </w:p>
        </w:tc>
      </w:tr>
      <w:tr w:rsidR="00616638" w:rsidRPr="00532C65" w14:paraId="31FF8F21"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53F3A165"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Меры социальной поддержки для семьи и детей из малообеспеченных и многодетных семей</w:t>
            </w:r>
          </w:p>
        </w:tc>
        <w:tc>
          <w:tcPr>
            <w:tcW w:w="736" w:type="pct"/>
            <w:tcBorders>
              <w:top w:val="nil"/>
              <w:left w:val="nil"/>
              <w:bottom w:val="single" w:sz="4" w:space="0" w:color="000000"/>
              <w:right w:val="single" w:sz="4" w:space="0" w:color="000000"/>
            </w:tcBorders>
            <w:hideMark/>
          </w:tcPr>
          <w:p w14:paraId="448380E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15 3 00 10010</w:t>
            </w:r>
          </w:p>
        </w:tc>
        <w:tc>
          <w:tcPr>
            <w:tcW w:w="422" w:type="pct"/>
            <w:tcBorders>
              <w:top w:val="nil"/>
              <w:left w:val="nil"/>
              <w:bottom w:val="single" w:sz="4" w:space="0" w:color="000000"/>
              <w:right w:val="single" w:sz="4" w:space="0" w:color="000000"/>
            </w:tcBorders>
            <w:hideMark/>
          </w:tcPr>
          <w:p w14:paraId="03F3DB6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898" w:type="pct"/>
            <w:tcBorders>
              <w:top w:val="nil"/>
              <w:left w:val="nil"/>
              <w:bottom w:val="single" w:sz="4" w:space="0" w:color="000000"/>
              <w:right w:val="single" w:sz="4" w:space="0" w:color="000000"/>
            </w:tcBorders>
            <w:hideMark/>
          </w:tcPr>
          <w:p w14:paraId="3D34E9F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1 155 000,00</w:t>
            </w:r>
          </w:p>
        </w:tc>
      </w:tr>
      <w:tr w:rsidR="00616638" w:rsidRPr="00532C65" w14:paraId="7F1CEB24"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3422B0E4"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736" w:type="pct"/>
            <w:tcBorders>
              <w:top w:val="nil"/>
              <w:left w:val="nil"/>
              <w:bottom w:val="single" w:sz="4" w:space="0" w:color="000000"/>
              <w:right w:val="single" w:sz="4" w:space="0" w:color="000000"/>
            </w:tcBorders>
            <w:hideMark/>
          </w:tcPr>
          <w:p w14:paraId="31E8F4B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422" w:type="pct"/>
            <w:tcBorders>
              <w:top w:val="nil"/>
              <w:left w:val="nil"/>
              <w:bottom w:val="single" w:sz="4" w:space="0" w:color="000000"/>
              <w:right w:val="single" w:sz="4" w:space="0" w:color="000000"/>
            </w:tcBorders>
            <w:hideMark/>
          </w:tcPr>
          <w:p w14:paraId="5101F5A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898" w:type="pct"/>
            <w:tcBorders>
              <w:top w:val="nil"/>
              <w:left w:val="nil"/>
              <w:bottom w:val="single" w:sz="4" w:space="0" w:color="000000"/>
              <w:right w:val="single" w:sz="4" w:space="0" w:color="000000"/>
            </w:tcBorders>
            <w:hideMark/>
          </w:tcPr>
          <w:p w14:paraId="533A500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30 000,00</w:t>
            </w:r>
          </w:p>
        </w:tc>
      </w:tr>
      <w:tr w:rsidR="00616638" w:rsidRPr="00532C65" w14:paraId="3CCCD1C4"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1375B2AD"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Социальное обеспечение и иные выплаты населению</w:t>
            </w:r>
          </w:p>
        </w:tc>
        <w:tc>
          <w:tcPr>
            <w:tcW w:w="736" w:type="pct"/>
            <w:tcBorders>
              <w:top w:val="nil"/>
              <w:left w:val="nil"/>
              <w:bottom w:val="single" w:sz="4" w:space="0" w:color="000000"/>
              <w:right w:val="single" w:sz="4" w:space="0" w:color="000000"/>
            </w:tcBorders>
            <w:hideMark/>
          </w:tcPr>
          <w:p w14:paraId="25544E3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422" w:type="pct"/>
            <w:tcBorders>
              <w:top w:val="nil"/>
              <w:left w:val="nil"/>
              <w:bottom w:val="single" w:sz="4" w:space="0" w:color="000000"/>
              <w:right w:val="single" w:sz="4" w:space="0" w:color="000000"/>
            </w:tcBorders>
            <w:hideMark/>
          </w:tcPr>
          <w:p w14:paraId="2E499D1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300</w:t>
            </w:r>
          </w:p>
        </w:tc>
        <w:tc>
          <w:tcPr>
            <w:tcW w:w="898" w:type="pct"/>
            <w:tcBorders>
              <w:top w:val="nil"/>
              <w:left w:val="nil"/>
              <w:bottom w:val="single" w:sz="4" w:space="0" w:color="000000"/>
              <w:right w:val="single" w:sz="4" w:space="0" w:color="000000"/>
            </w:tcBorders>
            <w:hideMark/>
          </w:tcPr>
          <w:p w14:paraId="591CB15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1 125 000,00</w:t>
            </w:r>
          </w:p>
        </w:tc>
      </w:tr>
      <w:tr w:rsidR="00616638" w:rsidRPr="00532C65" w14:paraId="5D7D381C"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189820A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"Обеспечение общественного порядка и профилактики правонарушений"</w:t>
            </w:r>
          </w:p>
        </w:tc>
        <w:tc>
          <w:tcPr>
            <w:tcW w:w="736" w:type="pct"/>
            <w:tcBorders>
              <w:top w:val="nil"/>
              <w:left w:val="nil"/>
              <w:bottom w:val="single" w:sz="4" w:space="0" w:color="000000"/>
              <w:right w:val="single" w:sz="4" w:space="0" w:color="000000"/>
            </w:tcBorders>
            <w:hideMark/>
          </w:tcPr>
          <w:p w14:paraId="1F294EF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15 3 00 00000</w:t>
            </w:r>
          </w:p>
        </w:tc>
        <w:tc>
          <w:tcPr>
            <w:tcW w:w="422" w:type="pct"/>
            <w:tcBorders>
              <w:top w:val="nil"/>
              <w:left w:val="nil"/>
              <w:bottom w:val="single" w:sz="4" w:space="0" w:color="000000"/>
              <w:right w:val="single" w:sz="4" w:space="0" w:color="000000"/>
            </w:tcBorders>
            <w:hideMark/>
          </w:tcPr>
          <w:p w14:paraId="0EC7C2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98" w:type="pct"/>
            <w:tcBorders>
              <w:top w:val="nil"/>
              <w:left w:val="nil"/>
              <w:bottom w:val="single" w:sz="4" w:space="0" w:color="000000"/>
              <w:right w:val="single" w:sz="4" w:space="0" w:color="000000"/>
            </w:tcBorders>
            <w:hideMark/>
          </w:tcPr>
          <w:p w14:paraId="2079033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100 000,00</w:t>
            </w:r>
          </w:p>
        </w:tc>
      </w:tr>
      <w:tr w:rsidR="00616638" w:rsidRPr="00532C65" w14:paraId="0EE6EDE5"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27DE6FED"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Социальное обеспечение и иные выплаты населению</w:t>
            </w:r>
          </w:p>
        </w:tc>
        <w:tc>
          <w:tcPr>
            <w:tcW w:w="736" w:type="pct"/>
            <w:tcBorders>
              <w:top w:val="nil"/>
              <w:left w:val="nil"/>
              <w:bottom w:val="single" w:sz="4" w:space="0" w:color="000000"/>
              <w:right w:val="single" w:sz="4" w:space="0" w:color="000000"/>
            </w:tcBorders>
            <w:hideMark/>
          </w:tcPr>
          <w:p w14:paraId="1B78A43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422" w:type="pct"/>
            <w:tcBorders>
              <w:top w:val="nil"/>
              <w:left w:val="nil"/>
              <w:bottom w:val="single" w:sz="4" w:space="0" w:color="000000"/>
              <w:right w:val="single" w:sz="4" w:space="0" w:color="000000"/>
            </w:tcBorders>
            <w:hideMark/>
          </w:tcPr>
          <w:p w14:paraId="7E400ED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300</w:t>
            </w:r>
          </w:p>
        </w:tc>
        <w:tc>
          <w:tcPr>
            <w:tcW w:w="898" w:type="pct"/>
            <w:tcBorders>
              <w:top w:val="nil"/>
              <w:left w:val="nil"/>
              <w:bottom w:val="single" w:sz="4" w:space="0" w:color="000000"/>
              <w:right w:val="single" w:sz="4" w:space="0" w:color="000000"/>
            </w:tcBorders>
            <w:hideMark/>
          </w:tcPr>
          <w:p w14:paraId="7A8657E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r>
      <w:tr w:rsidR="00616638" w:rsidRPr="00532C65" w14:paraId="3F05EBE1"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4C412DD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"Комплексное развитие транспортной инфраструктуры"</w:t>
            </w:r>
          </w:p>
        </w:tc>
        <w:tc>
          <w:tcPr>
            <w:tcW w:w="736" w:type="pct"/>
            <w:tcBorders>
              <w:top w:val="nil"/>
              <w:left w:val="nil"/>
              <w:bottom w:val="single" w:sz="4" w:space="0" w:color="000000"/>
              <w:right w:val="single" w:sz="4" w:space="0" w:color="000000"/>
            </w:tcBorders>
            <w:hideMark/>
          </w:tcPr>
          <w:p w14:paraId="7B88DED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18 0 00 00000</w:t>
            </w:r>
          </w:p>
        </w:tc>
        <w:tc>
          <w:tcPr>
            <w:tcW w:w="422" w:type="pct"/>
            <w:tcBorders>
              <w:top w:val="nil"/>
              <w:left w:val="nil"/>
              <w:bottom w:val="single" w:sz="4" w:space="0" w:color="000000"/>
              <w:right w:val="single" w:sz="4" w:space="0" w:color="000000"/>
            </w:tcBorders>
            <w:hideMark/>
          </w:tcPr>
          <w:p w14:paraId="4CDA6F8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98" w:type="pct"/>
            <w:tcBorders>
              <w:top w:val="nil"/>
              <w:left w:val="nil"/>
              <w:bottom w:val="single" w:sz="4" w:space="0" w:color="000000"/>
              <w:right w:val="single" w:sz="4" w:space="0" w:color="000000"/>
            </w:tcBorders>
            <w:hideMark/>
          </w:tcPr>
          <w:p w14:paraId="72F513C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8 883 000,00</w:t>
            </w:r>
          </w:p>
        </w:tc>
      </w:tr>
      <w:tr w:rsidR="00616638" w:rsidRPr="00532C65" w14:paraId="69A9A003"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6136DDF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Дорожное хозяйство</w:t>
            </w:r>
          </w:p>
        </w:tc>
        <w:tc>
          <w:tcPr>
            <w:tcW w:w="736" w:type="pct"/>
            <w:tcBorders>
              <w:top w:val="nil"/>
              <w:left w:val="nil"/>
              <w:bottom w:val="single" w:sz="4" w:space="0" w:color="000000"/>
              <w:right w:val="single" w:sz="4" w:space="0" w:color="000000"/>
            </w:tcBorders>
            <w:hideMark/>
          </w:tcPr>
          <w:p w14:paraId="10EF4F8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18 5 00 00000</w:t>
            </w:r>
          </w:p>
        </w:tc>
        <w:tc>
          <w:tcPr>
            <w:tcW w:w="422" w:type="pct"/>
            <w:tcBorders>
              <w:top w:val="nil"/>
              <w:left w:val="nil"/>
              <w:bottom w:val="single" w:sz="4" w:space="0" w:color="000000"/>
              <w:right w:val="single" w:sz="4" w:space="0" w:color="000000"/>
            </w:tcBorders>
            <w:hideMark/>
          </w:tcPr>
          <w:p w14:paraId="47CA203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98" w:type="pct"/>
            <w:tcBorders>
              <w:top w:val="nil"/>
              <w:left w:val="nil"/>
              <w:bottom w:val="single" w:sz="4" w:space="0" w:color="000000"/>
              <w:right w:val="single" w:sz="4" w:space="0" w:color="000000"/>
            </w:tcBorders>
            <w:hideMark/>
          </w:tcPr>
          <w:p w14:paraId="3041DC3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8 883 000,00</w:t>
            </w:r>
          </w:p>
        </w:tc>
      </w:tr>
      <w:tr w:rsidR="00616638" w:rsidRPr="00532C65" w14:paraId="4137970A"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2B6C8D39"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Содержание, текущий и капитальный ремонт автомобильных дорог общего пользования местного значения</w:t>
            </w:r>
          </w:p>
        </w:tc>
        <w:tc>
          <w:tcPr>
            <w:tcW w:w="736" w:type="pct"/>
            <w:tcBorders>
              <w:top w:val="nil"/>
              <w:left w:val="nil"/>
              <w:bottom w:val="single" w:sz="4" w:space="0" w:color="000000"/>
              <w:right w:val="single" w:sz="4" w:space="0" w:color="000000"/>
            </w:tcBorders>
            <w:hideMark/>
          </w:tcPr>
          <w:p w14:paraId="7E72A06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18 5 00 10010</w:t>
            </w:r>
          </w:p>
        </w:tc>
        <w:tc>
          <w:tcPr>
            <w:tcW w:w="422" w:type="pct"/>
            <w:tcBorders>
              <w:top w:val="nil"/>
              <w:left w:val="nil"/>
              <w:bottom w:val="single" w:sz="4" w:space="0" w:color="000000"/>
              <w:right w:val="single" w:sz="4" w:space="0" w:color="000000"/>
            </w:tcBorders>
            <w:hideMark/>
          </w:tcPr>
          <w:p w14:paraId="0E80109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898" w:type="pct"/>
            <w:tcBorders>
              <w:top w:val="nil"/>
              <w:left w:val="nil"/>
              <w:bottom w:val="single" w:sz="4" w:space="0" w:color="000000"/>
              <w:right w:val="single" w:sz="4" w:space="0" w:color="000000"/>
            </w:tcBorders>
            <w:hideMark/>
          </w:tcPr>
          <w:p w14:paraId="620A53A4"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8 883 000,00</w:t>
            </w:r>
          </w:p>
        </w:tc>
      </w:tr>
      <w:tr w:rsidR="00616638" w:rsidRPr="00532C65" w14:paraId="0086F5AA"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0CAA3A05"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736" w:type="pct"/>
            <w:tcBorders>
              <w:top w:val="nil"/>
              <w:left w:val="nil"/>
              <w:bottom w:val="single" w:sz="4" w:space="0" w:color="000000"/>
              <w:right w:val="single" w:sz="4" w:space="0" w:color="000000"/>
            </w:tcBorders>
            <w:hideMark/>
          </w:tcPr>
          <w:p w14:paraId="79808E0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18 5 00 10010</w:t>
            </w:r>
          </w:p>
        </w:tc>
        <w:tc>
          <w:tcPr>
            <w:tcW w:w="422" w:type="pct"/>
            <w:tcBorders>
              <w:top w:val="nil"/>
              <w:left w:val="nil"/>
              <w:bottom w:val="single" w:sz="4" w:space="0" w:color="000000"/>
              <w:right w:val="single" w:sz="4" w:space="0" w:color="000000"/>
            </w:tcBorders>
            <w:hideMark/>
          </w:tcPr>
          <w:p w14:paraId="53D6B0C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898" w:type="pct"/>
            <w:tcBorders>
              <w:top w:val="nil"/>
              <w:left w:val="nil"/>
              <w:bottom w:val="single" w:sz="4" w:space="0" w:color="000000"/>
              <w:right w:val="single" w:sz="4" w:space="0" w:color="000000"/>
            </w:tcBorders>
            <w:hideMark/>
          </w:tcPr>
          <w:p w14:paraId="6E48F90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8 883 000,00</w:t>
            </w:r>
          </w:p>
        </w:tc>
      </w:tr>
      <w:tr w:rsidR="00616638" w:rsidRPr="00532C65" w14:paraId="474F5ED8"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548B2624"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Обеспечение качественным жильем и повышение качества жилищно-коммунальных услуг</w:t>
            </w:r>
          </w:p>
        </w:tc>
        <w:tc>
          <w:tcPr>
            <w:tcW w:w="736" w:type="pct"/>
            <w:tcBorders>
              <w:top w:val="nil"/>
              <w:left w:val="nil"/>
              <w:bottom w:val="single" w:sz="4" w:space="0" w:color="000000"/>
              <w:right w:val="single" w:sz="4" w:space="0" w:color="000000"/>
            </w:tcBorders>
            <w:hideMark/>
          </w:tcPr>
          <w:p w14:paraId="7943136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20 0 00 00000</w:t>
            </w:r>
          </w:p>
        </w:tc>
        <w:tc>
          <w:tcPr>
            <w:tcW w:w="422" w:type="pct"/>
            <w:tcBorders>
              <w:top w:val="nil"/>
              <w:left w:val="nil"/>
              <w:bottom w:val="single" w:sz="4" w:space="0" w:color="000000"/>
              <w:right w:val="single" w:sz="4" w:space="0" w:color="000000"/>
            </w:tcBorders>
            <w:hideMark/>
          </w:tcPr>
          <w:p w14:paraId="1D4D854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98" w:type="pct"/>
            <w:tcBorders>
              <w:top w:val="nil"/>
              <w:left w:val="nil"/>
              <w:bottom w:val="single" w:sz="4" w:space="0" w:color="000000"/>
              <w:right w:val="single" w:sz="4" w:space="0" w:color="000000"/>
            </w:tcBorders>
            <w:hideMark/>
          </w:tcPr>
          <w:p w14:paraId="41FDF93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48 801 746,32</w:t>
            </w:r>
          </w:p>
        </w:tc>
      </w:tr>
      <w:tr w:rsidR="00616638" w:rsidRPr="00532C65" w14:paraId="50E91E2C"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4AF65B7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Подпрограмма «Обеспечение граждан доступным и комфортным жильем»</w:t>
            </w:r>
          </w:p>
        </w:tc>
        <w:tc>
          <w:tcPr>
            <w:tcW w:w="736" w:type="pct"/>
            <w:tcBorders>
              <w:top w:val="nil"/>
              <w:left w:val="nil"/>
              <w:bottom w:val="single" w:sz="4" w:space="0" w:color="000000"/>
              <w:right w:val="single" w:sz="4" w:space="0" w:color="000000"/>
            </w:tcBorders>
            <w:hideMark/>
          </w:tcPr>
          <w:p w14:paraId="681F934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20 3 00 00000</w:t>
            </w:r>
          </w:p>
        </w:tc>
        <w:tc>
          <w:tcPr>
            <w:tcW w:w="422" w:type="pct"/>
            <w:tcBorders>
              <w:top w:val="nil"/>
              <w:left w:val="nil"/>
              <w:bottom w:val="single" w:sz="4" w:space="0" w:color="000000"/>
              <w:right w:val="single" w:sz="4" w:space="0" w:color="000000"/>
            </w:tcBorders>
            <w:hideMark/>
          </w:tcPr>
          <w:p w14:paraId="1E62340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98" w:type="pct"/>
            <w:tcBorders>
              <w:top w:val="nil"/>
              <w:left w:val="nil"/>
              <w:bottom w:val="single" w:sz="4" w:space="0" w:color="000000"/>
              <w:right w:val="single" w:sz="4" w:space="0" w:color="000000"/>
            </w:tcBorders>
            <w:hideMark/>
          </w:tcPr>
          <w:p w14:paraId="3873E37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48 801 746,32</w:t>
            </w:r>
          </w:p>
        </w:tc>
      </w:tr>
      <w:tr w:rsidR="00616638" w:rsidRPr="00532C65" w14:paraId="1D6DEF30"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1A3759B3"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МП "Обеспечение жильем молодых семей"</w:t>
            </w:r>
          </w:p>
        </w:tc>
        <w:tc>
          <w:tcPr>
            <w:tcW w:w="736" w:type="pct"/>
            <w:tcBorders>
              <w:top w:val="nil"/>
              <w:left w:val="nil"/>
              <w:bottom w:val="single" w:sz="4" w:space="0" w:color="000000"/>
              <w:right w:val="single" w:sz="4" w:space="0" w:color="000000"/>
            </w:tcBorders>
            <w:hideMark/>
          </w:tcPr>
          <w:p w14:paraId="5878E81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20 3 00 L4970</w:t>
            </w:r>
          </w:p>
        </w:tc>
        <w:tc>
          <w:tcPr>
            <w:tcW w:w="422" w:type="pct"/>
            <w:tcBorders>
              <w:top w:val="nil"/>
              <w:left w:val="nil"/>
              <w:bottom w:val="single" w:sz="4" w:space="0" w:color="000000"/>
              <w:right w:val="single" w:sz="4" w:space="0" w:color="000000"/>
            </w:tcBorders>
            <w:hideMark/>
          </w:tcPr>
          <w:p w14:paraId="316C9FC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898" w:type="pct"/>
            <w:tcBorders>
              <w:top w:val="nil"/>
              <w:left w:val="nil"/>
              <w:bottom w:val="single" w:sz="4" w:space="0" w:color="000000"/>
              <w:right w:val="single" w:sz="4" w:space="0" w:color="000000"/>
            </w:tcBorders>
            <w:hideMark/>
          </w:tcPr>
          <w:p w14:paraId="2F3B9FCB"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2 550 000,00</w:t>
            </w:r>
          </w:p>
        </w:tc>
      </w:tr>
      <w:tr w:rsidR="00616638" w:rsidRPr="00532C65" w14:paraId="77145675" w14:textId="77777777" w:rsidTr="00616638">
        <w:trPr>
          <w:trHeight w:val="20"/>
        </w:trPr>
        <w:tc>
          <w:tcPr>
            <w:tcW w:w="2944" w:type="pct"/>
            <w:tcBorders>
              <w:top w:val="nil"/>
              <w:left w:val="single" w:sz="4" w:space="0" w:color="000000"/>
              <w:bottom w:val="nil"/>
              <w:right w:val="single" w:sz="4" w:space="0" w:color="000000"/>
            </w:tcBorders>
            <w:hideMark/>
          </w:tcPr>
          <w:p w14:paraId="1D7DC002"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Межбюджетные трансферты</w:t>
            </w:r>
          </w:p>
        </w:tc>
        <w:tc>
          <w:tcPr>
            <w:tcW w:w="736" w:type="pct"/>
            <w:tcBorders>
              <w:top w:val="nil"/>
              <w:left w:val="nil"/>
              <w:bottom w:val="nil"/>
              <w:right w:val="single" w:sz="4" w:space="0" w:color="000000"/>
            </w:tcBorders>
            <w:hideMark/>
          </w:tcPr>
          <w:p w14:paraId="7C3BCFB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 3 00 L4970</w:t>
            </w:r>
          </w:p>
        </w:tc>
        <w:tc>
          <w:tcPr>
            <w:tcW w:w="422" w:type="pct"/>
            <w:tcBorders>
              <w:top w:val="nil"/>
              <w:left w:val="nil"/>
              <w:bottom w:val="single" w:sz="4" w:space="0" w:color="000000"/>
              <w:right w:val="single" w:sz="4" w:space="0" w:color="000000"/>
            </w:tcBorders>
            <w:hideMark/>
          </w:tcPr>
          <w:p w14:paraId="1D9C61C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500</w:t>
            </w:r>
          </w:p>
        </w:tc>
        <w:tc>
          <w:tcPr>
            <w:tcW w:w="898" w:type="pct"/>
            <w:tcBorders>
              <w:top w:val="nil"/>
              <w:left w:val="nil"/>
              <w:bottom w:val="single" w:sz="4" w:space="0" w:color="000000"/>
              <w:right w:val="single" w:sz="4" w:space="0" w:color="000000"/>
            </w:tcBorders>
            <w:hideMark/>
          </w:tcPr>
          <w:p w14:paraId="1360792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2 550 000,00</w:t>
            </w:r>
          </w:p>
        </w:tc>
      </w:tr>
      <w:tr w:rsidR="00616638" w:rsidRPr="00532C65" w14:paraId="495D65A3" w14:textId="77777777" w:rsidTr="00616638">
        <w:trPr>
          <w:trHeight w:val="20"/>
        </w:trPr>
        <w:tc>
          <w:tcPr>
            <w:tcW w:w="2944" w:type="pct"/>
            <w:tcBorders>
              <w:top w:val="single" w:sz="4" w:space="0" w:color="auto"/>
              <w:left w:val="single" w:sz="4" w:space="0" w:color="auto"/>
              <w:bottom w:val="single" w:sz="4" w:space="0" w:color="auto"/>
              <w:right w:val="single" w:sz="4" w:space="0" w:color="auto"/>
            </w:tcBorders>
            <w:hideMark/>
          </w:tcPr>
          <w:p w14:paraId="6245B46C"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Подпрограмма "Переселение граждан из аварийного жилищного фонда п. Дорожный и ул. Октябрьская партия"</w:t>
            </w:r>
          </w:p>
        </w:tc>
        <w:tc>
          <w:tcPr>
            <w:tcW w:w="736" w:type="pct"/>
            <w:tcBorders>
              <w:top w:val="single" w:sz="4" w:space="0" w:color="auto"/>
              <w:left w:val="nil"/>
              <w:bottom w:val="single" w:sz="4" w:space="0" w:color="auto"/>
              <w:right w:val="single" w:sz="4" w:space="0" w:color="auto"/>
            </w:tcBorders>
            <w:hideMark/>
          </w:tcPr>
          <w:p w14:paraId="27277F0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20 3 00 10030</w:t>
            </w:r>
          </w:p>
        </w:tc>
        <w:tc>
          <w:tcPr>
            <w:tcW w:w="422" w:type="pct"/>
            <w:tcBorders>
              <w:top w:val="nil"/>
              <w:left w:val="nil"/>
              <w:bottom w:val="single" w:sz="4" w:space="0" w:color="000000"/>
              <w:right w:val="single" w:sz="4" w:space="0" w:color="000000"/>
            </w:tcBorders>
            <w:hideMark/>
          </w:tcPr>
          <w:p w14:paraId="3142248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898" w:type="pct"/>
            <w:tcBorders>
              <w:top w:val="nil"/>
              <w:left w:val="nil"/>
              <w:bottom w:val="single" w:sz="4" w:space="0" w:color="000000"/>
              <w:right w:val="single" w:sz="4" w:space="0" w:color="000000"/>
            </w:tcBorders>
            <w:hideMark/>
          </w:tcPr>
          <w:p w14:paraId="51807D8D"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46 251 746,32</w:t>
            </w:r>
          </w:p>
        </w:tc>
      </w:tr>
      <w:tr w:rsidR="00616638" w:rsidRPr="00532C65" w14:paraId="6190D4DA"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1F10E8C5"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736" w:type="pct"/>
            <w:tcBorders>
              <w:top w:val="nil"/>
              <w:left w:val="nil"/>
              <w:bottom w:val="single" w:sz="4" w:space="0" w:color="000000"/>
              <w:right w:val="single" w:sz="4" w:space="0" w:color="000000"/>
            </w:tcBorders>
            <w:hideMark/>
          </w:tcPr>
          <w:p w14:paraId="66BE9D2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20 3 00 10030</w:t>
            </w:r>
          </w:p>
        </w:tc>
        <w:tc>
          <w:tcPr>
            <w:tcW w:w="422" w:type="pct"/>
            <w:tcBorders>
              <w:top w:val="nil"/>
              <w:left w:val="nil"/>
              <w:bottom w:val="single" w:sz="4" w:space="0" w:color="000000"/>
              <w:right w:val="single" w:sz="4" w:space="0" w:color="000000"/>
            </w:tcBorders>
            <w:hideMark/>
          </w:tcPr>
          <w:p w14:paraId="399F442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898" w:type="pct"/>
            <w:tcBorders>
              <w:top w:val="nil"/>
              <w:left w:val="nil"/>
              <w:bottom w:val="single" w:sz="4" w:space="0" w:color="000000"/>
              <w:right w:val="single" w:sz="4" w:space="0" w:color="000000"/>
            </w:tcBorders>
            <w:hideMark/>
          </w:tcPr>
          <w:p w14:paraId="2E071A8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46 251 746,32</w:t>
            </w:r>
          </w:p>
        </w:tc>
      </w:tr>
      <w:tr w:rsidR="00616638" w:rsidRPr="00532C65" w14:paraId="2AA2D288" w14:textId="77777777" w:rsidTr="00616638">
        <w:trPr>
          <w:trHeight w:val="20"/>
        </w:trPr>
        <w:tc>
          <w:tcPr>
            <w:tcW w:w="2944" w:type="pct"/>
            <w:hideMark/>
          </w:tcPr>
          <w:p w14:paraId="0C42910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 xml:space="preserve">Обеспечение безопасности жизнедеятельности населения Республики Саха (Якутия) </w:t>
            </w:r>
          </w:p>
        </w:tc>
        <w:tc>
          <w:tcPr>
            <w:tcW w:w="736" w:type="pct"/>
            <w:tcBorders>
              <w:top w:val="nil"/>
              <w:left w:val="single" w:sz="4" w:space="0" w:color="000000"/>
              <w:bottom w:val="single" w:sz="4" w:space="0" w:color="000000"/>
              <w:right w:val="single" w:sz="4" w:space="0" w:color="000000"/>
            </w:tcBorders>
            <w:hideMark/>
          </w:tcPr>
          <w:p w14:paraId="70C3821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22 0 00 00000</w:t>
            </w:r>
          </w:p>
        </w:tc>
        <w:tc>
          <w:tcPr>
            <w:tcW w:w="422" w:type="pct"/>
            <w:tcBorders>
              <w:top w:val="nil"/>
              <w:left w:val="nil"/>
              <w:bottom w:val="single" w:sz="4" w:space="0" w:color="000000"/>
              <w:right w:val="single" w:sz="4" w:space="0" w:color="000000"/>
            </w:tcBorders>
            <w:hideMark/>
          </w:tcPr>
          <w:p w14:paraId="17630C3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98" w:type="pct"/>
            <w:tcBorders>
              <w:top w:val="nil"/>
              <w:left w:val="nil"/>
              <w:bottom w:val="single" w:sz="4" w:space="0" w:color="000000"/>
              <w:right w:val="single" w:sz="4" w:space="0" w:color="000000"/>
            </w:tcBorders>
            <w:hideMark/>
          </w:tcPr>
          <w:p w14:paraId="4DD9767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26 650,00</w:t>
            </w:r>
          </w:p>
        </w:tc>
      </w:tr>
      <w:tr w:rsidR="00616638" w:rsidRPr="00532C65" w14:paraId="53FA0CF0" w14:textId="77777777" w:rsidTr="00616638">
        <w:trPr>
          <w:trHeight w:val="20"/>
        </w:trPr>
        <w:tc>
          <w:tcPr>
            <w:tcW w:w="2944" w:type="pct"/>
            <w:tcBorders>
              <w:top w:val="single" w:sz="4" w:space="0" w:color="000000"/>
              <w:left w:val="single" w:sz="4" w:space="0" w:color="000000"/>
              <w:bottom w:val="single" w:sz="4" w:space="0" w:color="000000"/>
              <w:right w:val="single" w:sz="4" w:space="0" w:color="000000"/>
            </w:tcBorders>
            <w:hideMark/>
          </w:tcPr>
          <w:p w14:paraId="43736553"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МП "Предупреждение и ликвидация последствий чрезвычайных ситуаций"</w:t>
            </w:r>
          </w:p>
        </w:tc>
        <w:tc>
          <w:tcPr>
            <w:tcW w:w="736" w:type="pct"/>
            <w:tcBorders>
              <w:top w:val="nil"/>
              <w:left w:val="nil"/>
              <w:bottom w:val="single" w:sz="4" w:space="0" w:color="000000"/>
              <w:right w:val="single" w:sz="4" w:space="0" w:color="000000"/>
            </w:tcBorders>
            <w:hideMark/>
          </w:tcPr>
          <w:p w14:paraId="3D030AA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22 2 00 10000</w:t>
            </w:r>
          </w:p>
        </w:tc>
        <w:tc>
          <w:tcPr>
            <w:tcW w:w="422" w:type="pct"/>
            <w:tcBorders>
              <w:top w:val="nil"/>
              <w:left w:val="nil"/>
              <w:bottom w:val="single" w:sz="4" w:space="0" w:color="000000"/>
              <w:right w:val="single" w:sz="4" w:space="0" w:color="000000"/>
            </w:tcBorders>
            <w:hideMark/>
          </w:tcPr>
          <w:p w14:paraId="38BC78E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898" w:type="pct"/>
            <w:tcBorders>
              <w:top w:val="nil"/>
              <w:left w:val="nil"/>
              <w:bottom w:val="single" w:sz="4" w:space="0" w:color="000000"/>
              <w:right w:val="single" w:sz="4" w:space="0" w:color="000000"/>
            </w:tcBorders>
            <w:hideMark/>
          </w:tcPr>
          <w:p w14:paraId="31779774"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26 650,00</w:t>
            </w:r>
          </w:p>
        </w:tc>
      </w:tr>
      <w:tr w:rsidR="00616638" w:rsidRPr="00532C65" w14:paraId="38D689EA"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3ACF3E30"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736" w:type="pct"/>
            <w:tcBorders>
              <w:top w:val="nil"/>
              <w:left w:val="nil"/>
              <w:bottom w:val="single" w:sz="4" w:space="0" w:color="000000"/>
              <w:right w:val="single" w:sz="4" w:space="0" w:color="000000"/>
            </w:tcBorders>
            <w:hideMark/>
          </w:tcPr>
          <w:p w14:paraId="3B91799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22 2 00 10050</w:t>
            </w:r>
          </w:p>
        </w:tc>
        <w:tc>
          <w:tcPr>
            <w:tcW w:w="422" w:type="pct"/>
            <w:tcBorders>
              <w:top w:val="nil"/>
              <w:left w:val="nil"/>
              <w:bottom w:val="single" w:sz="4" w:space="0" w:color="000000"/>
              <w:right w:val="single" w:sz="4" w:space="0" w:color="000000"/>
            </w:tcBorders>
            <w:hideMark/>
          </w:tcPr>
          <w:p w14:paraId="56F2CB5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898" w:type="pct"/>
            <w:tcBorders>
              <w:top w:val="nil"/>
              <w:left w:val="nil"/>
              <w:bottom w:val="single" w:sz="4" w:space="0" w:color="000000"/>
              <w:right w:val="single" w:sz="4" w:space="0" w:color="000000"/>
            </w:tcBorders>
            <w:hideMark/>
          </w:tcPr>
          <w:p w14:paraId="3B6F532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26 650,00</w:t>
            </w:r>
          </w:p>
        </w:tc>
      </w:tr>
      <w:tr w:rsidR="00616638" w:rsidRPr="00532C65" w14:paraId="3F2E61F7"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1975A210"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Формирование современной городской среды на территории Республики Саха (Якутия)</w:t>
            </w:r>
          </w:p>
        </w:tc>
        <w:tc>
          <w:tcPr>
            <w:tcW w:w="736" w:type="pct"/>
            <w:tcBorders>
              <w:top w:val="nil"/>
              <w:left w:val="nil"/>
              <w:bottom w:val="single" w:sz="4" w:space="0" w:color="000000"/>
              <w:right w:val="single" w:sz="4" w:space="0" w:color="000000"/>
            </w:tcBorders>
            <w:hideMark/>
          </w:tcPr>
          <w:p w14:paraId="50D7014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23 0 00 00000</w:t>
            </w:r>
          </w:p>
        </w:tc>
        <w:tc>
          <w:tcPr>
            <w:tcW w:w="422" w:type="pct"/>
            <w:tcBorders>
              <w:top w:val="nil"/>
              <w:left w:val="nil"/>
              <w:bottom w:val="single" w:sz="4" w:space="0" w:color="000000"/>
              <w:right w:val="single" w:sz="4" w:space="0" w:color="000000"/>
            </w:tcBorders>
            <w:hideMark/>
          </w:tcPr>
          <w:p w14:paraId="6359B75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98" w:type="pct"/>
            <w:tcBorders>
              <w:top w:val="nil"/>
              <w:left w:val="nil"/>
              <w:bottom w:val="single" w:sz="4" w:space="0" w:color="000000"/>
              <w:right w:val="single" w:sz="4" w:space="0" w:color="000000"/>
            </w:tcBorders>
            <w:hideMark/>
          </w:tcPr>
          <w:p w14:paraId="03DC8D8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54 815 175,65</w:t>
            </w:r>
          </w:p>
        </w:tc>
      </w:tr>
      <w:tr w:rsidR="00616638" w:rsidRPr="00532C65" w14:paraId="675C7C0C"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7171061D"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"Благоустройство территорий"</w:t>
            </w:r>
          </w:p>
        </w:tc>
        <w:tc>
          <w:tcPr>
            <w:tcW w:w="736" w:type="pct"/>
            <w:tcBorders>
              <w:top w:val="nil"/>
              <w:left w:val="nil"/>
              <w:bottom w:val="single" w:sz="4" w:space="0" w:color="000000"/>
              <w:right w:val="single" w:sz="4" w:space="0" w:color="000000"/>
            </w:tcBorders>
            <w:hideMark/>
          </w:tcPr>
          <w:p w14:paraId="1804680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23 2 00 00000</w:t>
            </w:r>
          </w:p>
        </w:tc>
        <w:tc>
          <w:tcPr>
            <w:tcW w:w="422" w:type="pct"/>
            <w:tcBorders>
              <w:top w:val="nil"/>
              <w:left w:val="nil"/>
              <w:bottom w:val="single" w:sz="4" w:space="0" w:color="000000"/>
              <w:right w:val="single" w:sz="4" w:space="0" w:color="000000"/>
            </w:tcBorders>
            <w:hideMark/>
          </w:tcPr>
          <w:p w14:paraId="7C17476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98" w:type="pct"/>
            <w:tcBorders>
              <w:top w:val="nil"/>
              <w:left w:val="nil"/>
              <w:bottom w:val="single" w:sz="4" w:space="0" w:color="000000"/>
              <w:right w:val="single" w:sz="4" w:space="0" w:color="000000"/>
            </w:tcBorders>
            <w:hideMark/>
          </w:tcPr>
          <w:p w14:paraId="241C28F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20 734 045,65</w:t>
            </w:r>
          </w:p>
        </w:tc>
      </w:tr>
      <w:tr w:rsidR="00616638" w:rsidRPr="00532C65" w14:paraId="5B8F9D2D"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620FBCE9"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lastRenderedPageBreak/>
              <w:t>Содержание и ремонт объектов уличного освещения</w:t>
            </w:r>
          </w:p>
        </w:tc>
        <w:tc>
          <w:tcPr>
            <w:tcW w:w="736" w:type="pct"/>
            <w:tcBorders>
              <w:top w:val="nil"/>
              <w:left w:val="nil"/>
              <w:bottom w:val="single" w:sz="4" w:space="0" w:color="000000"/>
              <w:right w:val="single" w:sz="4" w:space="0" w:color="000000"/>
            </w:tcBorders>
            <w:hideMark/>
          </w:tcPr>
          <w:p w14:paraId="10CF2DB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23 2 00 10010</w:t>
            </w:r>
          </w:p>
        </w:tc>
        <w:tc>
          <w:tcPr>
            <w:tcW w:w="422" w:type="pct"/>
            <w:tcBorders>
              <w:top w:val="nil"/>
              <w:left w:val="nil"/>
              <w:bottom w:val="single" w:sz="4" w:space="0" w:color="000000"/>
              <w:right w:val="single" w:sz="4" w:space="0" w:color="000000"/>
            </w:tcBorders>
            <w:hideMark/>
          </w:tcPr>
          <w:p w14:paraId="7719444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898" w:type="pct"/>
            <w:tcBorders>
              <w:top w:val="nil"/>
              <w:left w:val="nil"/>
              <w:bottom w:val="single" w:sz="4" w:space="0" w:color="000000"/>
              <w:right w:val="single" w:sz="4" w:space="0" w:color="000000"/>
            </w:tcBorders>
            <w:hideMark/>
          </w:tcPr>
          <w:p w14:paraId="1F5D5B98"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3 885 535,58</w:t>
            </w:r>
          </w:p>
        </w:tc>
      </w:tr>
      <w:tr w:rsidR="00616638" w:rsidRPr="00532C65" w14:paraId="5B351A8B"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2F8DA1B6"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736" w:type="pct"/>
            <w:tcBorders>
              <w:top w:val="nil"/>
              <w:left w:val="nil"/>
              <w:bottom w:val="single" w:sz="4" w:space="0" w:color="000000"/>
              <w:right w:val="single" w:sz="4" w:space="0" w:color="000000"/>
            </w:tcBorders>
            <w:hideMark/>
          </w:tcPr>
          <w:p w14:paraId="67819F3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23 2 00 10010</w:t>
            </w:r>
          </w:p>
        </w:tc>
        <w:tc>
          <w:tcPr>
            <w:tcW w:w="422" w:type="pct"/>
            <w:tcBorders>
              <w:top w:val="nil"/>
              <w:left w:val="nil"/>
              <w:bottom w:val="single" w:sz="4" w:space="0" w:color="000000"/>
              <w:right w:val="single" w:sz="4" w:space="0" w:color="000000"/>
            </w:tcBorders>
            <w:hideMark/>
          </w:tcPr>
          <w:p w14:paraId="72C570C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898" w:type="pct"/>
            <w:tcBorders>
              <w:top w:val="nil"/>
              <w:left w:val="nil"/>
              <w:bottom w:val="single" w:sz="4" w:space="0" w:color="000000"/>
              <w:right w:val="single" w:sz="4" w:space="0" w:color="000000"/>
            </w:tcBorders>
            <w:hideMark/>
          </w:tcPr>
          <w:p w14:paraId="1B8512F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3 885 535,58</w:t>
            </w:r>
          </w:p>
        </w:tc>
      </w:tr>
      <w:tr w:rsidR="00616638" w:rsidRPr="00532C65" w14:paraId="42736359"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1F4822A9"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Организация ритуальных услуг и содержание мест захоронения</w:t>
            </w:r>
          </w:p>
        </w:tc>
        <w:tc>
          <w:tcPr>
            <w:tcW w:w="736" w:type="pct"/>
            <w:tcBorders>
              <w:top w:val="nil"/>
              <w:left w:val="nil"/>
              <w:bottom w:val="single" w:sz="4" w:space="0" w:color="000000"/>
              <w:right w:val="single" w:sz="4" w:space="0" w:color="000000"/>
            </w:tcBorders>
            <w:hideMark/>
          </w:tcPr>
          <w:p w14:paraId="2D6670E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23 2 00 10030</w:t>
            </w:r>
          </w:p>
        </w:tc>
        <w:tc>
          <w:tcPr>
            <w:tcW w:w="422" w:type="pct"/>
            <w:tcBorders>
              <w:top w:val="nil"/>
              <w:left w:val="nil"/>
              <w:bottom w:val="single" w:sz="4" w:space="0" w:color="000000"/>
              <w:right w:val="single" w:sz="4" w:space="0" w:color="000000"/>
            </w:tcBorders>
            <w:hideMark/>
          </w:tcPr>
          <w:p w14:paraId="4E06410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898" w:type="pct"/>
            <w:tcBorders>
              <w:top w:val="nil"/>
              <w:left w:val="nil"/>
              <w:bottom w:val="single" w:sz="4" w:space="0" w:color="000000"/>
              <w:right w:val="single" w:sz="4" w:space="0" w:color="000000"/>
            </w:tcBorders>
            <w:hideMark/>
          </w:tcPr>
          <w:p w14:paraId="60F8C39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547 678,80</w:t>
            </w:r>
          </w:p>
        </w:tc>
      </w:tr>
      <w:tr w:rsidR="00616638" w:rsidRPr="00532C65" w14:paraId="6958F167"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5FB726B8"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736" w:type="pct"/>
            <w:tcBorders>
              <w:top w:val="nil"/>
              <w:left w:val="nil"/>
              <w:bottom w:val="single" w:sz="4" w:space="0" w:color="000000"/>
              <w:right w:val="single" w:sz="4" w:space="0" w:color="000000"/>
            </w:tcBorders>
            <w:hideMark/>
          </w:tcPr>
          <w:p w14:paraId="1055556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23 2 00 10030</w:t>
            </w:r>
          </w:p>
        </w:tc>
        <w:tc>
          <w:tcPr>
            <w:tcW w:w="422" w:type="pct"/>
            <w:tcBorders>
              <w:top w:val="nil"/>
              <w:left w:val="nil"/>
              <w:bottom w:val="single" w:sz="4" w:space="0" w:color="000000"/>
              <w:right w:val="single" w:sz="4" w:space="0" w:color="000000"/>
            </w:tcBorders>
            <w:hideMark/>
          </w:tcPr>
          <w:p w14:paraId="34BB4F1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898" w:type="pct"/>
            <w:tcBorders>
              <w:top w:val="nil"/>
              <w:left w:val="nil"/>
              <w:bottom w:val="single" w:sz="4" w:space="0" w:color="000000"/>
              <w:right w:val="single" w:sz="4" w:space="0" w:color="000000"/>
            </w:tcBorders>
            <w:hideMark/>
          </w:tcPr>
          <w:p w14:paraId="10D57E3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547 678,80</w:t>
            </w:r>
          </w:p>
        </w:tc>
      </w:tr>
      <w:tr w:rsidR="00616638" w:rsidRPr="00532C65" w14:paraId="2E8BCA4F"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1431F74E"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Содержание скверов и площадей</w:t>
            </w:r>
          </w:p>
        </w:tc>
        <w:tc>
          <w:tcPr>
            <w:tcW w:w="736" w:type="pct"/>
            <w:tcBorders>
              <w:top w:val="nil"/>
              <w:left w:val="nil"/>
              <w:bottom w:val="single" w:sz="4" w:space="0" w:color="000000"/>
              <w:right w:val="single" w:sz="4" w:space="0" w:color="000000"/>
            </w:tcBorders>
            <w:hideMark/>
          </w:tcPr>
          <w:p w14:paraId="5BE91A9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23 2 00 10040</w:t>
            </w:r>
          </w:p>
        </w:tc>
        <w:tc>
          <w:tcPr>
            <w:tcW w:w="422" w:type="pct"/>
            <w:tcBorders>
              <w:top w:val="nil"/>
              <w:left w:val="nil"/>
              <w:bottom w:val="single" w:sz="4" w:space="0" w:color="000000"/>
              <w:right w:val="single" w:sz="4" w:space="0" w:color="000000"/>
            </w:tcBorders>
            <w:hideMark/>
          </w:tcPr>
          <w:p w14:paraId="18AEEA7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898" w:type="pct"/>
            <w:tcBorders>
              <w:top w:val="nil"/>
              <w:left w:val="nil"/>
              <w:bottom w:val="single" w:sz="4" w:space="0" w:color="000000"/>
              <w:right w:val="single" w:sz="4" w:space="0" w:color="000000"/>
            </w:tcBorders>
            <w:hideMark/>
          </w:tcPr>
          <w:p w14:paraId="0966245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6 343 388,24</w:t>
            </w:r>
          </w:p>
        </w:tc>
      </w:tr>
      <w:tr w:rsidR="00616638" w:rsidRPr="00532C65" w14:paraId="7FA4608E"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43DD09D9"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736" w:type="pct"/>
            <w:tcBorders>
              <w:top w:val="nil"/>
              <w:left w:val="nil"/>
              <w:bottom w:val="single" w:sz="4" w:space="0" w:color="000000"/>
              <w:right w:val="single" w:sz="4" w:space="0" w:color="000000"/>
            </w:tcBorders>
            <w:hideMark/>
          </w:tcPr>
          <w:p w14:paraId="11CF98C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23 2 00 10040</w:t>
            </w:r>
          </w:p>
        </w:tc>
        <w:tc>
          <w:tcPr>
            <w:tcW w:w="422" w:type="pct"/>
            <w:tcBorders>
              <w:top w:val="nil"/>
              <w:left w:val="nil"/>
              <w:bottom w:val="single" w:sz="4" w:space="0" w:color="000000"/>
              <w:right w:val="single" w:sz="4" w:space="0" w:color="000000"/>
            </w:tcBorders>
            <w:hideMark/>
          </w:tcPr>
          <w:p w14:paraId="642601E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898" w:type="pct"/>
            <w:tcBorders>
              <w:top w:val="nil"/>
              <w:left w:val="nil"/>
              <w:bottom w:val="single" w:sz="4" w:space="0" w:color="000000"/>
              <w:right w:val="single" w:sz="4" w:space="0" w:color="000000"/>
            </w:tcBorders>
            <w:hideMark/>
          </w:tcPr>
          <w:p w14:paraId="212410C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6 343 388,24</w:t>
            </w:r>
          </w:p>
        </w:tc>
      </w:tr>
      <w:tr w:rsidR="00616638" w:rsidRPr="00532C65" w14:paraId="48804B64"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6019259D"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Прочие мероприятия по благоустройству</w:t>
            </w:r>
          </w:p>
        </w:tc>
        <w:tc>
          <w:tcPr>
            <w:tcW w:w="736" w:type="pct"/>
            <w:tcBorders>
              <w:top w:val="nil"/>
              <w:left w:val="nil"/>
              <w:bottom w:val="single" w:sz="4" w:space="0" w:color="000000"/>
              <w:right w:val="single" w:sz="4" w:space="0" w:color="000000"/>
            </w:tcBorders>
            <w:hideMark/>
          </w:tcPr>
          <w:p w14:paraId="3FC4E5F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23 2 00 10090</w:t>
            </w:r>
          </w:p>
        </w:tc>
        <w:tc>
          <w:tcPr>
            <w:tcW w:w="422" w:type="pct"/>
            <w:tcBorders>
              <w:top w:val="nil"/>
              <w:left w:val="nil"/>
              <w:bottom w:val="single" w:sz="4" w:space="0" w:color="000000"/>
              <w:right w:val="single" w:sz="4" w:space="0" w:color="000000"/>
            </w:tcBorders>
            <w:hideMark/>
          </w:tcPr>
          <w:p w14:paraId="7FB6AD6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898" w:type="pct"/>
            <w:tcBorders>
              <w:top w:val="nil"/>
              <w:left w:val="nil"/>
              <w:bottom w:val="single" w:sz="4" w:space="0" w:color="000000"/>
              <w:right w:val="single" w:sz="4" w:space="0" w:color="000000"/>
            </w:tcBorders>
            <w:hideMark/>
          </w:tcPr>
          <w:p w14:paraId="1E269073"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9 957 443,03</w:t>
            </w:r>
          </w:p>
        </w:tc>
      </w:tr>
      <w:tr w:rsidR="00616638" w:rsidRPr="00532C65" w14:paraId="68B500EA"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7CD91D55"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736" w:type="pct"/>
            <w:tcBorders>
              <w:top w:val="nil"/>
              <w:left w:val="nil"/>
              <w:bottom w:val="single" w:sz="4" w:space="0" w:color="000000"/>
              <w:right w:val="single" w:sz="4" w:space="0" w:color="000000"/>
            </w:tcBorders>
            <w:hideMark/>
          </w:tcPr>
          <w:p w14:paraId="3047363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23 2 00 10090</w:t>
            </w:r>
          </w:p>
        </w:tc>
        <w:tc>
          <w:tcPr>
            <w:tcW w:w="422" w:type="pct"/>
            <w:tcBorders>
              <w:top w:val="nil"/>
              <w:left w:val="nil"/>
              <w:bottom w:val="single" w:sz="4" w:space="0" w:color="000000"/>
              <w:right w:val="single" w:sz="4" w:space="0" w:color="000000"/>
            </w:tcBorders>
            <w:hideMark/>
          </w:tcPr>
          <w:p w14:paraId="36F700C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898" w:type="pct"/>
            <w:tcBorders>
              <w:top w:val="nil"/>
              <w:left w:val="nil"/>
              <w:bottom w:val="single" w:sz="4" w:space="0" w:color="000000"/>
              <w:right w:val="single" w:sz="4" w:space="0" w:color="000000"/>
            </w:tcBorders>
            <w:hideMark/>
          </w:tcPr>
          <w:p w14:paraId="3CE6436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9 957 443,03</w:t>
            </w:r>
          </w:p>
        </w:tc>
      </w:tr>
      <w:tr w:rsidR="00616638" w:rsidRPr="00532C65" w14:paraId="77E34794"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02F0EED2"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"Формирование комфортной городской среды"</w:t>
            </w:r>
          </w:p>
        </w:tc>
        <w:tc>
          <w:tcPr>
            <w:tcW w:w="736" w:type="pct"/>
            <w:tcBorders>
              <w:top w:val="nil"/>
              <w:left w:val="nil"/>
              <w:bottom w:val="single" w:sz="4" w:space="0" w:color="000000"/>
              <w:right w:val="single" w:sz="4" w:space="0" w:color="000000"/>
            </w:tcBorders>
            <w:hideMark/>
          </w:tcPr>
          <w:p w14:paraId="7006B1A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F2 55550</w:t>
            </w:r>
          </w:p>
        </w:tc>
        <w:tc>
          <w:tcPr>
            <w:tcW w:w="422" w:type="pct"/>
            <w:tcBorders>
              <w:top w:val="nil"/>
              <w:left w:val="nil"/>
              <w:bottom w:val="single" w:sz="4" w:space="0" w:color="000000"/>
              <w:right w:val="single" w:sz="4" w:space="0" w:color="000000"/>
            </w:tcBorders>
            <w:hideMark/>
          </w:tcPr>
          <w:p w14:paraId="4BDA127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98" w:type="pct"/>
            <w:tcBorders>
              <w:top w:val="nil"/>
              <w:left w:val="nil"/>
              <w:bottom w:val="single" w:sz="4" w:space="0" w:color="000000"/>
              <w:right w:val="single" w:sz="4" w:space="0" w:color="000000"/>
            </w:tcBorders>
            <w:hideMark/>
          </w:tcPr>
          <w:p w14:paraId="08030BA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34 081 130,00</w:t>
            </w:r>
          </w:p>
        </w:tc>
      </w:tr>
      <w:tr w:rsidR="00616638" w:rsidRPr="00532C65" w14:paraId="3909AD9B"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653DFC43"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Реализация программ формирования современной городской среды</w:t>
            </w:r>
          </w:p>
        </w:tc>
        <w:tc>
          <w:tcPr>
            <w:tcW w:w="736" w:type="pct"/>
            <w:tcBorders>
              <w:top w:val="nil"/>
              <w:left w:val="nil"/>
              <w:bottom w:val="single" w:sz="4" w:space="0" w:color="000000"/>
              <w:right w:val="single" w:sz="4" w:space="0" w:color="000000"/>
            </w:tcBorders>
            <w:hideMark/>
          </w:tcPr>
          <w:p w14:paraId="16038E2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F2 55550</w:t>
            </w:r>
          </w:p>
        </w:tc>
        <w:tc>
          <w:tcPr>
            <w:tcW w:w="422" w:type="pct"/>
            <w:tcBorders>
              <w:top w:val="nil"/>
              <w:left w:val="nil"/>
              <w:bottom w:val="single" w:sz="4" w:space="0" w:color="000000"/>
              <w:right w:val="single" w:sz="4" w:space="0" w:color="000000"/>
            </w:tcBorders>
            <w:hideMark/>
          </w:tcPr>
          <w:p w14:paraId="217132A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898" w:type="pct"/>
            <w:tcBorders>
              <w:top w:val="nil"/>
              <w:left w:val="nil"/>
              <w:bottom w:val="single" w:sz="4" w:space="0" w:color="000000"/>
              <w:right w:val="single" w:sz="4" w:space="0" w:color="000000"/>
            </w:tcBorders>
            <w:hideMark/>
          </w:tcPr>
          <w:p w14:paraId="0EB10B42"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34 081 130,00</w:t>
            </w:r>
          </w:p>
        </w:tc>
      </w:tr>
      <w:tr w:rsidR="00616638" w:rsidRPr="00532C65" w14:paraId="5000307C" w14:textId="77777777" w:rsidTr="00616638">
        <w:trPr>
          <w:trHeight w:val="20"/>
        </w:trPr>
        <w:tc>
          <w:tcPr>
            <w:tcW w:w="2944" w:type="pct"/>
            <w:tcBorders>
              <w:top w:val="nil"/>
              <w:left w:val="single" w:sz="4" w:space="0" w:color="000000"/>
              <w:bottom w:val="single" w:sz="4" w:space="0" w:color="000000"/>
              <w:right w:val="single" w:sz="4" w:space="0" w:color="000000"/>
            </w:tcBorders>
            <w:hideMark/>
          </w:tcPr>
          <w:p w14:paraId="4355E9DA"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736" w:type="pct"/>
            <w:tcBorders>
              <w:top w:val="nil"/>
              <w:left w:val="nil"/>
              <w:bottom w:val="single" w:sz="4" w:space="0" w:color="000000"/>
              <w:right w:val="single" w:sz="4" w:space="0" w:color="000000"/>
            </w:tcBorders>
            <w:hideMark/>
          </w:tcPr>
          <w:p w14:paraId="51F9222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F2 55550</w:t>
            </w:r>
          </w:p>
        </w:tc>
        <w:tc>
          <w:tcPr>
            <w:tcW w:w="422" w:type="pct"/>
            <w:tcBorders>
              <w:top w:val="nil"/>
              <w:left w:val="nil"/>
              <w:bottom w:val="single" w:sz="4" w:space="0" w:color="000000"/>
              <w:right w:val="single" w:sz="4" w:space="0" w:color="000000"/>
            </w:tcBorders>
            <w:hideMark/>
          </w:tcPr>
          <w:p w14:paraId="5DA09A8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898" w:type="pct"/>
            <w:tcBorders>
              <w:top w:val="nil"/>
              <w:left w:val="nil"/>
              <w:bottom w:val="single" w:sz="4" w:space="0" w:color="000000"/>
              <w:right w:val="single" w:sz="4" w:space="0" w:color="000000"/>
            </w:tcBorders>
            <w:hideMark/>
          </w:tcPr>
          <w:p w14:paraId="7554C46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34 081 130,00</w:t>
            </w:r>
          </w:p>
        </w:tc>
      </w:tr>
    </w:tbl>
    <w:p w14:paraId="3250E961"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p>
    <w:p w14:paraId="6515EA07"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Приложение № 2</w:t>
      </w:r>
    </w:p>
    <w:p w14:paraId="14C00CCD"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к решению поселкового Совета депутатов</w:t>
      </w:r>
    </w:p>
    <w:p w14:paraId="26B7CA6C"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 xml:space="preserve">от </w:t>
      </w:r>
      <w:r w:rsidRPr="00532C65">
        <w:rPr>
          <w:rFonts w:eastAsia="Times New Roman"/>
          <w:bCs/>
          <w:sz w:val="20"/>
          <w:szCs w:val="20"/>
        </w:rPr>
        <w:t>16 декабря 2021 года</w:t>
      </w:r>
      <w:r w:rsidRPr="00532C65">
        <w:rPr>
          <w:rFonts w:eastAsia="Times New Roman"/>
          <w:color w:val="000000"/>
          <w:sz w:val="20"/>
          <w:szCs w:val="20"/>
        </w:rPr>
        <w:t xml:space="preserve"> IV-№ 69-9</w:t>
      </w:r>
    </w:p>
    <w:p w14:paraId="73DD62AE"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таблица 2.2.</w:t>
      </w:r>
    </w:p>
    <w:p w14:paraId="0F1F9810" w14:textId="77777777" w:rsidR="00616638" w:rsidRPr="00532C65" w:rsidRDefault="00616638" w:rsidP="00616638">
      <w:pPr>
        <w:widowControl/>
        <w:autoSpaceDE/>
        <w:autoSpaceDN/>
        <w:adjustRightInd/>
        <w:jc w:val="center"/>
        <w:rPr>
          <w:rFonts w:eastAsia="Times New Roman"/>
          <w:color w:val="000000"/>
          <w:sz w:val="20"/>
          <w:szCs w:val="20"/>
        </w:rPr>
      </w:pPr>
    </w:p>
    <w:p w14:paraId="4A195230" w14:textId="77777777" w:rsidR="00616638" w:rsidRPr="00532C65" w:rsidRDefault="00616638" w:rsidP="00616638">
      <w:pPr>
        <w:widowControl/>
        <w:autoSpaceDE/>
        <w:autoSpaceDN/>
        <w:adjustRightInd/>
        <w:jc w:val="center"/>
        <w:rPr>
          <w:rFonts w:eastAsia="Times New Roman"/>
          <w:b/>
          <w:color w:val="000000"/>
          <w:sz w:val="20"/>
          <w:szCs w:val="20"/>
        </w:rPr>
      </w:pPr>
      <w:r w:rsidRPr="00532C65">
        <w:rPr>
          <w:rFonts w:eastAsia="Times New Roman"/>
          <w:b/>
          <w:color w:val="000000"/>
          <w:sz w:val="20"/>
          <w:szCs w:val="20"/>
        </w:rPr>
        <w:t>Распределение бюджетных ассигнований по целевым статьям и группам видов расходов на реализацию муниципальных программ на 2023, 2024 год</w:t>
      </w:r>
    </w:p>
    <w:p w14:paraId="4872D401"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рубли</w:t>
      </w:r>
    </w:p>
    <w:tbl>
      <w:tblPr>
        <w:tblW w:w="5000" w:type="pct"/>
        <w:jc w:val="center"/>
        <w:tblLook w:val="04A0" w:firstRow="1" w:lastRow="0" w:firstColumn="1" w:lastColumn="0" w:noHBand="0" w:noVBand="1"/>
      </w:tblPr>
      <w:tblGrid>
        <w:gridCol w:w="4371"/>
        <w:gridCol w:w="1560"/>
        <w:gridCol w:w="747"/>
        <w:gridCol w:w="1304"/>
        <w:gridCol w:w="1646"/>
      </w:tblGrid>
      <w:tr w:rsidR="00616638" w:rsidRPr="00532C65" w14:paraId="41D5C9A1" w14:textId="77777777" w:rsidTr="00616638">
        <w:trPr>
          <w:trHeight w:val="20"/>
          <w:jc w:val="center"/>
        </w:trPr>
        <w:tc>
          <w:tcPr>
            <w:tcW w:w="2270" w:type="pct"/>
            <w:tcBorders>
              <w:top w:val="single" w:sz="4" w:space="0" w:color="000000"/>
              <w:left w:val="single" w:sz="4" w:space="0" w:color="000000"/>
              <w:bottom w:val="single" w:sz="4" w:space="0" w:color="000000"/>
              <w:right w:val="single" w:sz="4" w:space="0" w:color="000000"/>
            </w:tcBorders>
            <w:vAlign w:val="center"/>
            <w:hideMark/>
          </w:tcPr>
          <w:p w14:paraId="783BF8A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Наименование</w:t>
            </w:r>
          </w:p>
        </w:tc>
        <w:tc>
          <w:tcPr>
            <w:tcW w:w="810" w:type="pct"/>
            <w:tcBorders>
              <w:top w:val="single" w:sz="4" w:space="0" w:color="000000"/>
              <w:left w:val="nil"/>
              <w:bottom w:val="single" w:sz="4" w:space="0" w:color="000000"/>
              <w:right w:val="single" w:sz="4" w:space="0" w:color="000000"/>
            </w:tcBorders>
            <w:vAlign w:val="center"/>
            <w:hideMark/>
          </w:tcPr>
          <w:p w14:paraId="2FBF647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ЦСР</w:t>
            </w:r>
          </w:p>
        </w:tc>
        <w:tc>
          <w:tcPr>
            <w:tcW w:w="388" w:type="pct"/>
            <w:tcBorders>
              <w:top w:val="single" w:sz="4" w:space="0" w:color="000000"/>
              <w:left w:val="nil"/>
              <w:bottom w:val="single" w:sz="4" w:space="0" w:color="000000"/>
              <w:right w:val="single" w:sz="4" w:space="0" w:color="000000"/>
            </w:tcBorders>
            <w:vAlign w:val="center"/>
            <w:hideMark/>
          </w:tcPr>
          <w:p w14:paraId="5C7E8A8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ВР</w:t>
            </w:r>
          </w:p>
        </w:tc>
        <w:tc>
          <w:tcPr>
            <w:tcW w:w="677" w:type="pct"/>
            <w:tcBorders>
              <w:top w:val="single" w:sz="4" w:space="0" w:color="000000"/>
              <w:left w:val="nil"/>
              <w:bottom w:val="single" w:sz="4" w:space="0" w:color="000000"/>
              <w:right w:val="single" w:sz="4" w:space="0" w:color="000000"/>
            </w:tcBorders>
            <w:vAlign w:val="center"/>
            <w:hideMark/>
          </w:tcPr>
          <w:p w14:paraId="7D95B1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Сумма на 2023 год</w:t>
            </w:r>
          </w:p>
        </w:tc>
        <w:tc>
          <w:tcPr>
            <w:tcW w:w="855" w:type="pct"/>
            <w:tcBorders>
              <w:top w:val="single" w:sz="4" w:space="0" w:color="000000"/>
              <w:left w:val="nil"/>
              <w:bottom w:val="single" w:sz="4" w:space="0" w:color="000000"/>
              <w:right w:val="single" w:sz="4" w:space="0" w:color="000000"/>
            </w:tcBorders>
            <w:vAlign w:val="center"/>
            <w:hideMark/>
          </w:tcPr>
          <w:p w14:paraId="72C31A5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Сумма на 2024 год</w:t>
            </w:r>
          </w:p>
        </w:tc>
      </w:tr>
      <w:tr w:rsidR="00616638" w:rsidRPr="00532C65" w14:paraId="0CD40CF6" w14:textId="77777777" w:rsidTr="00616638">
        <w:trPr>
          <w:trHeight w:val="20"/>
          <w:jc w:val="center"/>
        </w:trPr>
        <w:tc>
          <w:tcPr>
            <w:tcW w:w="2270" w:type="pct"/>
            <w:tcBorders>
              <w:top w:val="nil"/>
              <w:left w:val="single" w:sz="4" w:space="0" w:color="000000"/>
              <w:bottom w:val="single" w:sz="4" w:space="0" w:color="000000"/>
              <w:right w:val="single" w:sz="4" w:space="0" w:color="000000"/>
            </w:tcBorders>
            <w:vAlign w:val="center"/>
            <w:hideMark/>
          </w:tcPr>
          <w:p w14:paraId="41A4F97C"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ВСЕГО</w:t>
            </w:r>
          </w:p>
        </w:tc>
        <w:tc>
          <w:tcPr>
            <w:tcW w:w="810" w:type="pct"/>
            <w:tcBorders>
              <w:top w:val="nil"/>
              <w:left w:val="nil"/>
              <w:bottom w:val="single" w:sz="4" w:space="0" w:color="000000"/>
              <w:right w:val="single" w:sz="4" w:space="0" w:color="000000"/>
            </w:tcBorders>
            <w:vAlign w:val="center"/>
            <w:hideMark/>
          </w:tcPr>
          <w:p w14:paraId="7103D54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8" w:type="pct"/>
            <w:tcBorders>
              <w:top w:val="nil"/>
              <w:left w:val="nil"/>
              <w:bottom w:val="single" w:sz="4" w:space="0" w:color="000000"/>
              <w:right w:val="single" w:sz="4" w:space="0" w:color="000000"/>
            </w:tcBorders>
            <w:vAlign w:val="center"/>
            <w:hideMark/>
          </w:tcPr>
          <w:p w14:paraId="3B19C65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77" w:type="pct"/>
            <w:tcBorders>
              <w:top w:val="nil"/>
              <w:left w:val="nil"/>
              <w:bottom w:val="single" w:sz="4" w:space="0" w:color="000000"/>
              <w:right w:val="single" w:sz="4" w:space="0" w:color="000000"/>
            </w:tcBorders>
            <w:vAlign w:val="center"/>
            <w:hideMark/>
          </w:tcPr>
          <w:p w14:paraId="66DB687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33 834 100,51</w:t>
            </w:r>
          </w:p>
        </w:tc>
        <w:tc>
          <w:tcPr>
            <w:tcW w:w="855" w:type="pct"/>
            <w:tcBorders>
              <w:top w:val="nil"/>
              <w:left w:val="nil"/>
              <w:bottom w:val="single" w:sz="4" w:space="0" w:color="000000"/>
              <w:right w:val="single" w:sz="4" w:space="0" w:color="000000"/>
            </w:tcBorders>
            <w:vAlign w:val="center"/>
            <w:hideMark/>
          </w:tcPr>
          <w:p w14:paraId="0A44CF5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34 800 539,71</w:t>
            </w:r>
          </w:p>
        </w:tc>
      </w:tr>
      <w:tr w:rsidR="00616638" w:rsidRPr="00532C65" w14:paraId="1521297A"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3E01FB9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"Развитие культуры и социокультурного пространства"</w:t>
            </w:r>
          </w:p>
        </w:tc>
        <w:tc>
          <w:tcPr>
            <w:tcW w:w="810" w:type="pct"/>
            <w:tcBorders>
              <w:top w:val="nil"/>
              <w:left w:val="nil"/>
              <w:bottom w:val="single" w:sz="4" w:space="0" w:color="000000"/>
              <w:right w:val="single" w:sz="4" w:space="0" w:color="000000"/>
            </w:tcBorders>
            <w:hideMark/>
          </w:tcPr>
          <w:p w14:paraId="6D1E32A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10 0 00 00000</w:t>
            </w:r>
          </w:p>
        </w:tc>
        <w:tc>
          <w:tcPr>
            <w:tcW w:w="388" w:type="pct"/>
            <w:tcBorders>
              <w:top w:val="nil"/>
              <w:left w:val="nil"/>
              <w:bottom w:val="single" w:sz="4" w:space="0" w:color="000000"/>
              <w:right w:val="single" w:sz="4" w:space="0" w:color="000000"/>
            </w:tcBorders>
            <w:hideMark/>
          </w:tcPr>
          <w:p w14:paraId="3A8A76E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77" w:type="pct"/>
            <w:tcBorders>
              <w:top w:val="nil"/>
              <w:left w:val="nil"/>
              <w:bottom w:val="single" w:sz="4" w:space="0" w:color="000000"/>
              <w:right w:val="single" w:sz="4" w:space="0" w:color="000000"/>
            </w:tcBorders>
            <w:hideMark/>
          </w:tcPr>
          <w:p w14:paraId="6D0153E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3 750 000,00</w:t>
            </w:r>
          </w:p>
        </w:tc>
        <w:tc>
          <w:tcPr>
            <w:tcW w:w="855" w:type="pct"/>
            <w:tcBorders>
              <w:top w:val="nil"/>
              <w:left w:val="nil"/>
              <w:bottom w:val="single" w:sz="4" w:space="0" w:color="000000"/>
              <w:right w:val="single" w:sz="4" w:space="0" w:color="000000"/>
            </w:tcBorders>
            <w:hideMark/>
          </w:tcPr>
          <w:p w14:paraId="66FD0E7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3 750 000,00</w:t>
            </w:r>
          </w:p>
        </w:tc>
      </w:tr>
      <w:tr w:rsidR="00616638" w:rsidRPr="00532C65" w14:paraId="571CB5FA"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3440E7E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Обеспечение прав граждан на участие в культурной жизни</w:t>
            </w:r>
          </w:p>
        </w:tc>
        <w:tc>
          <w:tcPr>
            <w:tcW w:w="810" w:type="pct"/>
            <w:tcBorders>
              <w:top w:val="nil"/>
              <w:left w:val="nil"/>
              <w:bottom w:val="single" w:sz="4" w:space="0" w:color="000000"/>
              <w:right w:val="single" w:sz="4" w:space="0" w:color="000000"/>
            </w:tcBorders>
            <w:hideMark/>
          </w:tcPr>
          <w:p w14:paraId="390DD77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10 2 00 00000</w:t>
            </w:r>
          </w:p>
        </w:tc>
        <w:tc>
          <w:tcPr>
            <w:tcW w:w="388" w:type="pct"/>
            <w:tcBorders>
              <w:top w:val="nil"/>
              <w:left w:val="nil"/>
              <w:bottom w:val="single" w:sz="4" w:space="0" w:color="000000"/>
              <w:right w:val="single" w:sz="4" w:space="0" w:color="000000"/>
            </w:tcBorders>
            <w:hideMark/>
          </w:tcPr>
          <w:p w14:paraId="6310F4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77" w:type="pct"/>
            <w:tcBorders>
              <w:top w:val="nil"/>
              <w:left w:val="nil"/>
              <w:bottom w:val="single" w:sz="4" w:space="0" w:color="000000"/>
              <w:right w:val="single" w:sz="4" w:space="0" w:color="000000"/>
            </w:tcBorders>
            <w:hideMark/>
          </w:tcPr>
          <w:p w14:paraId="1C86C2D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3 750 000,00</w:t>
            </w:r>
          </w:p>
        </w:tc>
        <w:tc>
          <w:tcPr>
            <w:tcW w:w="855" w:type="pct"/>
            <w:tcBorders>
              <w:top w:val="nil"/>
              <w:left w:val="nil"/>
              <w:bottom w:val="single" w:sz="4" w:space="0" w:color="000000"/>
              <w:right w:val="single" w:sz="4" w:space="0" w:color="000000"/>
            </w:tcBorders>
            <w:hideMark/>
          </w:tcPr>
          <w:p w14:paraId="78EDD54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3 750 000,00</w:t>
            </w:r>
          </w:p>
        </w:tc>
      </w:tr>
      <w:tr w:rsidR="00616638" w:rsidRPr="00532C65" w14:paraId="23F4E4E2"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037E0AEB"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Культурно-массовые и информационно-просветительские мероприятия</w:t>
            </w:r>
          </w:p>
        </w:tc>
        <w:tc>
          <w:tcPr>
            <w:tcW w:w="810" w:type="pct"/>
            <w:tcBorders>
              <w:top w:val="nil"/>
              <w:left w:val="nil"/>
              <w:bottom w:val="single" w:sz="4" w:space="0" w:color="000000"/>
              <w:right w:val="single" w:sz="4" w:space="0" w:color="000000"/>
            </w:tcBorders>
            <w:hideMark/>
          </w:tcPr>
          <w:p w14:paraId="15759DB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10 2 00 10002</w:t>
            </w:r>
          </w:p>
        </w:tc>
        <w:tc>
          <w:tcPr>
            <w:tcW w:w="388" w:type="pct"/>
            <w:tcBorders>
              <w:top w:val="nil"/>
              <w:left w:val="nil"/>
              <w:bottom w:val="single" w:sz="4" w:space="0" w:color="000000"/>
              <w:right w:val="single" w:sz="4" w:space="0" w:color="000000"/>
            </w:tcBorders>
            <w:hideMark/>
          </w:tcPr>
          <w:p w14:paraId="5C2FF56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77" w:type="pct"/>
            <w:tcBorders>
              <w:top w:val="nil"/>
              <w:left w:val="nil"/>
              <w:bottom w:val="single" w:sz="4" w:space="0" w:color="000000"/>
              <w:right w:val="single" w:sz="4" w:space="0" w:color="000000"/>
            </w:tcBorders>
            <w:hideMark/>
          </w:tcPr>
          <w:p w14:paraId="36E669A7"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3 750 000,00</w:t>
            </w:r>
          </w:p>
        </w:tc>
        <w:tc>
          <w:tcPr>
            <w:tcW w:w="855" w:type="pct"/>
            <w:tcBorders>
              <w:top w:val="nil"/>
              <w:left w:val="nil"/>
              <w:bottom w:val="single" w:sz="4" w:space="0" w:color="000000"/>
              <w:right w:val="single" w:sz="4" w:space="0" w:color="000000"/>
            </w:tcBorders>
            <w:hideMark/>
          </w:tcPr>
          <w:p w14:paraId="40700176"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3 750 000,00</w:t>
            </w:r>
          </w:p>
        </w:tc>
      </w:tr>
      <w:tr w:rsidR="00616638" w:rsidRPr="00532C65" w14:paraId="72854538"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04FD83DA"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Расходы на выплаты персоналу</w:t>
            </w:r>
          </w:p>
        </w:tc>
        <w:tc>
          <w:tcPr>
            <w:tcW w:w="810" w:type="pct"/>
            <w:tcBorders>
              <w:top w:val="nil"/>
              <w:left w:val="nil"/>
              <w:bottom w:val="single" w:sz="4" w:space="0" w:color="000000"/>
              <w:right w:val="single" w:sz="4" w:space="0" w:color="000000"/>
            </w:tcBorders>
            <w:hideMark/>
          </w:tcPr>
          <w:p w14:paraId="0CB7FC3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10 2 00 10002</w:t>
            </w:r>
          </w:p>
        </w:tc>
        <w:tc>
          <w:tcPr>
            <w:tcW w:w="388" w:type="pct"/>
            <w:tcBorders>
              <w:top w:val="nil"/>
              <w:left w:val="nil"/>
              <w:bottom w:val="single" w:sz="4" w:space="0" w:color="000000"/>
              <w:right w:val="single" w:sz="4" w:space="0" w:color="000000"/>
            </w:tcBorders>
            <w:hideMark/>
          </w:tcPr>
          <w:p w14:paraId="0952ADE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100</w:t>
            </w:r>
          </w:p>
        </w:tc>
        <w:tc>
          <w:tcPr>
            <w:tcW w:w="677" w:type="pct"/>
            <w:tcBorders>
              <w:top w:val="nil"/>
              <w:left w:val="nil"/>
              <w:bottom w:val="single" w:sz="4" w:space="0" w:color="000000"/>
              <w:right w:val="single" w:sz="4" w:space="0" w:color="000000"/>
            </w:tcBorders>
            <w:hideMark/>
          </w:tcPr>
          <w:p w14:paraId="43E6696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250 000,00</w:t>
            </w:r>
          </w:p>
        </w:tc>
        <w:tc>
          <w:tcPr>
            <w:tcW w:w="855" w:type="pct"/>
            <w:tcBorders>
              <w:top w:val="nil"/>
              <w:left w:val="nil"/>
              <w:bottom w:val="single" w:sz="4" w:space="0" w:color="000000"/>
              <w:right w:val="single" w:sz="4" w:space="0" w:color="000000"/>
            </w:tcBorders>
            <w:hideMark/>
          </w:tcPr>
          <w:p w14:paraId="7966A99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250 000,00</w:t>
            </w:r>
          </w:p>
        </w:tc>
      </w:tr>
      <w:tr w:rsidR="00616638" w:rsidRPr="00532C65" w14:paraId="71963F4D"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7DBD723F"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810" w:type="pct"/>
            <w:tcBorders>
              <w:top w:val="nil"/>
              <w:left w:val="nil"/>
              <w:bottom w:val="single" w:sz="4" w:space="0" w:color="000000"/>
              <w:right w:val="single" w:sz="4" w:space="0" w:color="000000"/>
            </w:tcBorders>
            <w:hideMark/>
          </w:tcPr>
          <w:p w14:paraId="67D4D34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10 2 00 10002</w:t>
            </w:r>
          </w:p>
        </w:tc>
        <w:tc>
          <w:tcPr>
            <w:tcW w:w="388" w:type="pct"/>
            <w:tcBorders>
              <w:top w:val="nil"/>
              <w:left w:val="nil"/>
              <w:bottom w:val="single" w:sz="4" w:space="0" w:color="000000"/>
              <w:right w:val="single" w:sz="4" w:space="0" w:color="000000"/>
            </w:tcBorders>
            <w:hideMark/>
          </w:tcPr>
          <w:p w14:paraId="6ABAE08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677" w:type="pct"/>
            <w:tcBorders>
              <w:top w:val="nil"/>
              <w:left w:val="nil"/>
              <w:bottom w:val="single" w:sz="4" w:space="0" w:color="000000"/>
              <w:right w:val="single" w:sz="4" w:space="0" w:color="000000"/>
            </w:tcBorders>
            <w:hideMark/>
          </w:tcPr>
          <w:p w14:paraId="1E45682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3 100 000,00</w:t>
            </w:r>
          </w:p>
        </w:tc>
        <w:tc>
          <w:tcPr>
            <w:tcW w:w="855" w:type="pct"/>
            <w:tcBorders>
              <w:top w:val="nil"/>
              <w:left w:val="nil"/>
              <w:bottom w:val="single" w:sz="4" w:space="0" w:color="000000"/>
              <w:right w:val="single" w:sz="4" w:space="0" w:color="000000"/>
            </w:tcBorders>
            <w:hideMark/>
          </w:tcPr>
          <w:p w14:paraId="67BA4FD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3 100 000,00</w:t>
            </w:r>
          </w:p>
        </w:tc>
      </w:tr>
      <w:tr w:rsidR="00616638" w:rsidRPr="00532C65" w14:paraId="4330777A"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2C075666"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Социальное обеспечение и иные выплаты населению</w:t>
            </w:r>
          </w:p>
        </w:tc>
        <w:tc>
          <w:tcPr>
            <w:tcW w:w="810" w:type="pct"/>
            <w:tcBorders>
              <w:top w:val="nil"/>
              <w:left w:val="nil"/>
              <w:bottom w:val="single" w:sz="4" w:space="0" w:color="000000"/>
              <w:right w:val="single" w:sz="4" w:space="0" w:color="000000"/>
            </w:tcBorders>
            <w:hideMark/>
          </w:tcPr>
          <w:p w14:paraId="308A506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10 2 00 10002</w:t>
            </w:r>
          </w:p>
        </w:tc>
        <w:tc>
          <w:tcPr>
            <w:tcW w:w="388" w:type="pct"/>
            <w:tcBorders>
              <w:top w:val="nil"/>
              <w:left w:val="nil"/>
              <w:bottom w:val="single" w:sz="4" w:space="0" w:color="000000"/>
              <w:right w:val="single" w:sz="4" w:space="0" w:color="000000"/>
            </w:tcBorders>
            <w:hideMark/>
          </w:tcPr>
          <w:p w14:paraId="453B9F5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300</w:t>
            </w:r>
          </w:p>
        </w:tc>
        <w:tc>
          <w:tcPr>
            <w:tcW w:w="677" w:type="pct"/>
            <w:tcBorders>
              <w:top w:val="nil"/>
              <w:left w:val="nil"/>
              <w:bottom w:val="single" w:sz="4" w:space="0" w:color="000000"/>
              <w:right w:val="single" w:sz="4" w:space="0" w:color="000000"/>
            </w:tcBorders>
            <w:hideMark/>
          </w:tcPr>
          <w:p w14:paraId="1B5BB1B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400 000,00</w:t>
            </w:r>
          </w:p>
        </w:tc>
        <w:tc>
          <w:tcPr>
            <w:tcW w:w="855" w:type="pct"/>
            <w:tcBorders>
              <w:top w:val="nil"/>
              <w:left w:val="nil"/>
              <w:bottom w:val="single" w:sz="4" w:space="0" w:color="000000"/>
              <w:right w:val="single" w:sz="4" w:space="0" w:color="000000"/>
            </w:tcBorders>
            <w:hideMark/>
          </w:tcPr>
          <w:p w14:paraId="27BE1B7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400 000,00</w:t>
            </w:r>
          </w:p>
        </w:tc>
      </w:tr>
      <w:tr w:rsidR="00616638" w:rsidRPr="00532C65" w14:paraId="2A35EA6A"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35645598"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"Приоритетные направления реализации молодежной политики"</w:t>
            </w:r>
          </w:p>
        </w:tc>
        <w:tc>
          <w:tcPr>
            <w:tcW w:w="810" w:type="pct"/>
            <w:tcBorders>
              <w:top w:val="nil"/>
              <w:left w:val="nil"/>
              <w:bottom w:val="single" w:sz="4" w:space="0" w:color="000000"/>
              <w:right w:val="single" w:sz="4" w:space="0" w:color="000000"/>
            </w:tcBorders>
            <w:hideMark/>
          </w:tcPr>
          <w:p w14:paraId="65346CA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11 0 00 00000</w:t>
            </w:r>
          </w:p>
        </w:tc>
        <w:tc>
          <w:tcPr>
            <w:tcW w:w="388" w:type="pct"/>
            <w:tcBorders>
              <w:top w:val="nil"/>
              <w:left w:val="nil"/>
              <w:bottom w:val="single" w:sz="4" w:space="0" w:color="000000"/>
              <w:right w:val="single" w:sz="4" w:space="0" w:color="000000"/>
            </w:tcBorders>
            <w:hideMark/>
          </w:tcPr>
          <w:p w14:paraId="2738301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77" w:type="pct"/>
            <w:tcBorders>
              <w:top w:val="nil"/>
              <w:left w:val="nil"/>
              <w:bottom w:val="single" w:sz="4" w:space="0" w:color="000000"/>
              <w:right w:val="single" w:sz="4" w:space="0" w:color="000000"/>
            </w:tcBorders>
            <w:hideMark/>
          </w:tcPr>
          <w:p w14:paraId="319A70E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650 000,00</w:t>
            </w:r>
          </w:p>
        </w:tc>
        <w:tc>
          <w:tcPr>
            <w:tcW w:w="855" w:type="pct"/>
            <w:tcBorders>
              <w:top w:val="nil"/>
              <w:left w:val="nil"/>
              <w:bottom w:val="single" w:sz="4" w:space="0" w:color="000000"/>
              <w:right w:val="single" w:sz="4" w:space="0" w:color="000000"/>
            </w:tcBorders>
            <w:hideMark/>
          </w:tcPr>
          <w:p w14:paraId="0CEAE3E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650 000,00</w:t>
            </w:r>
          </w:p>
        </w:tc>
      </w:tr>
      <w:tr w:rsidR="00616638" w:rsidRPr="00532C65" w14:paraId="607D802D"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716EA1A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Создание условий для развития потенциала подрастающего поколения, молодежи</w:t>
            </w:r>
          </w:p>
        </w:tc>
        <w:tc>
          <w:tcPr>
            <w:tcW w:w="810" w:type="pct"/>
            <w:tcBorders>
              <w:top w:val="nil"/>
              <w:left w:val="nil"/>
              <w:bottom w:val="single" w:sz="4" w:space="0" w:color="000000"/>
              <w:right w:val="single" w:sz="4" w:space="0" w:color="000000"/>
            </w:tcBorders>
            <w:hideMark/>
          </w:tcPr>
          <w:p w14:paraId="3C3C3F8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11 2 00 00000</w:t>
            </w:r>
          </w:p>
        </w:tc>
        <w:tc>
          <w:tcPr>
            <w:tcW w:w="388" w:type="pct"/>
            <w:tcBorders>
              <w:top w:val="nil"/>
              <w:left w:val="nil"/>
              <w:bottom w:val="single" w:sz="4" w:space="0" w:color="000000"/>
              <w:right w:val="single" w:sz="4" w:space="0" w:color="000000"/>
            </w:tcBorders>
            <w:hideMark/>
          </w:tcPr>
          <w:p w14:paraId="6E5E49B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77" w:type="pct"/>
            <w:tcBorders>
              <w:top w:val="nil"/>
              <w:left w:val="nil"/>
              <w:bottom w:val="single" w:sz="4" w:space="0" w:color="000000"/>
              <w:right w:val="single" w:sz="4" w:space="0" w:color="000000"/>
            </w:tcBorders>
            <w:hideMark/>
          </w:tcPr>
          <w:p w14:paraId="323E5D8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650 000,00</w:t>
            </w:r>
          </w:p>
        </w:tc>
        <w:tc>
          <w:tcPr>
            <w:tcW w:w="855" w:type="pct"/>
            <w:tcBorders>
              <w:top w:val="nil"/>
              <w:left w:val="nil"/>
              <w:bottom w:val="single" w:sz="4" w:space="0" w:color="000000"/>
              <w:right w:val="single" w:sz="4" w:space="0" w:color="000000"/>
            </w:tcBorders>
            <w:hideMark/>
          </w:tcPr>
          <w:p w14:paraId="1D97B81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650 000,00</w:t>
            </w:r>
          </w:p>
        </w:tc>
      </w:tr>
      <w:tr w:rsidR="00616638" w:rsidRPr="00532C65" w14:paraId="4B181F05"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49AB1EEE"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Организация и проведение мероприятий в области муниципальной молодежной политики</w:t>
            </w:r>
          </w:p>
        </w:tc>
        <w:tc>
          <w:tcPr>
            <w:tcW w:w="810" w:type="pct"/>
            <w:tcBorders>
              <w:top w:val="nil"/>
              <w:left w:val="nil"/>
              <w:bottom w:val="single" w:sz="4" w:space="0" w:color="000000"/>
              <w:right w:val="single" w:sz="4" w:space="0" w:color="000000"/>
            </w:tcBorders>
            <w:hideMark/>
          </w:tcPr>
          <w:p w14:paraId="44CE6F7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11 2 00 11020</w:t>
            </w:r>
          </w:p>
        </w:tc>
        <w:tc>
          <w:tcPr>
            <w:tcW w:w="388" w:type="pct"/>
            <w:tcBorders>
              <w:top w:val="nil"/>
              <w:left w:val="nil"/>
              <w:bottom w:val="single" w:sz="4" w:space="0" w:color="000000"/>
              <w:right w:val="single" w:sz="4" w:space="0" w:color="000000"/>
            </w:tcBorders>
            <w:hideMark/>
          </w:tcPr>
          <w:p w14:paraId="3E9734B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77" w:type="pct"/>
            <w:tcBorders>
              <w:top w:val="nil"/>
              <w:left w:val="nil"/>
              <w:bottom w:val="single" w:sz="4" w:space="0" w:color="000000"/>
              <w:right w:val="single" w:sz="4" w:space="0" w:color="000000"/>
            </w:tcBorders>
            <w:hideMark/>
          </w:tcPr>
          <w:p w14:paraId="49CE66C9"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650 000,00</w:t>
            </w:r>
          </w:p>
        </w:tc>
        <w:tc>
          <w:tcPr>
            <w:tcW w:w="855" w:type="pct"/>
            <w:tcBorders>
              <w:top w:val="nil"/>
              <w:left w:val="nil"/>
              <w:bottom w:val="single" w:sz="4" w:space="0" w:color="000000"/>
              <w:right w:val="single" w:sz="4" w:space="0" w:color="000000"/>
            </w:tcBorders>
            <w:hideMark/>
          </w:tcPr>
          <w:p w14:paraId="0E4A1519"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650 000,00</w:t>
            </w:r>
          </w:p>
        </w:tc>
      </w:tr>
      <w:tr w:rsidR="00616638" w:rsidRPr="00532C65" w14:paraId="445B993F"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776AF2D5"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Расходы на выплаты персоналу</w:t>
            </w:r>
          </w:p>
        </w:tc>
        <w:tc>
          <w:tcPr>
            <w:tcW w:w="810" w:type="pct"/>
            <w:tcBorders>
              <w:top w:val="nil"/>
              <w:left w:val="nil"/>
              <w:bottom w:val="single" w:sz="4" w:space="0" w:color="000000"/>
              <w:right w:val="single" w:sz="4" w:space="0" w:color="000000"/>
            </w:tcBorders>
            <w:hideMark/>
          </w:tcPr>
          <w:p w14:paraId="5CF2C46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11 2 00 11020</w:t>
            </w:r>
          </w:p>
        </w:tc>
        <w:tc>
          <w:tcPr>
            <w:tcW w:w="388" w:type="pct"/>
            <w:tcBorders>
              <w:top w:val="nil"/>
              <w:left w:val="nil"/>
              <w:bottom w:val="single" w:sz="4" w:space="0" w:color="000000"/>
              <w:right w:val="single" w:sz="4" w:space="0" w:color="000000"/>
            </w:tcBorders>
            <w:hideMark/>
          </w:tcPr>
          <w:p w14:paraId="6866449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100</w:t>
            </w:r>
          </w:p>
        </w:tc>
        <w:tc>
          <w:tcPr>
            <w:tcW w:w="677" w:type="pct"/>
            <w:tcBorders>
              <w:top w:val="nil"/>
              <w:left w:val="nil"/>
              <w:bottom w:val="single" w:sz="4" w:space="0" w:color="000000"/>
              <w:right w:val="single" w:sz="4" w:space="0" w:color="000000"/>
            </w:tcBorders>
            <w:hideMark/>
          </w:tcPr>
          <w:p w14:paraId="366146A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150 000,00</w:t>
            </w:r>
          </w:p>
        </w:tc>
        <w:tc>
          <w:tcPr>
            <w:tcW w:w="855" w:type="pct"/>
            <w:tcBorders>
              <w:top w:val="nil"/>
              <w:left w:val="nil"/>
              <w:bottom w:val="single" w:sz="4" w:space="0" w:color="000000"/>
              <w:right w:val="single" w:sz="4" w:space="0" w:color="000000"/>
            </w:tcBorders>
            <w:hideMark/>
          </w:tcPr>
          <w:p w14:paraId="4CDFE4D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150 000,00</w:t>
            </w:r>
          </w:p>
        </w:tc>
      </w:tr>
      <w:tr w:rsidR="00616638" w:rsidRPr="00532C65" w14:paraId="073A4E7F"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0912F11D"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810" w:type="pct"/>
            <w:tcBorders>
              <w:top w:val="nil"/>
              <w:left w:val="nil"/>
              <w:bottom w:val="single" w:sz="4" w:space="0" w:color="000000"/>
              <w:right w:val="single" w:sz="4" w:space="0" w:color="000000"/>
            </w:tcBorders>
            <w:hideMark/>
          </w:tcPr>
          <w:p w14:paraId="36B8963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11 2 00 11020</w:t>
            </w:r>
          </w:p>
        </w:tc>
        <w:tc>
          <w:tcPr>
            <w:tcW w:w="388" w:type="pct"/>
            <w:tcBorders>
              <w:top w:val="nil"/>
              <w:left w:val="nil"/>
              <w:bottom w:val="single" w:sz="4" w:space="0" w:color="000000"/>
              <w:right w:val="single" w:sz="4" w:space="0" w:color="000000"/>
            </w:tcBorders>
            <w:hideMark/>
          </w:tcPr>
          <w:p w14:paraId="62687E8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677" w:type="pct"/>
            <w:tcBorders>
              <w:top w:val="nil"/>
              <w:left w:val="nil"/>
              <w:bottom w:val="single" w:sz="4" w:space="0" w:color="000000"/>
              <w:right w:val="single" w:sz="4" w:space="0" w:color="000000"/>
            </w:tcBorders>
            <w:hideMark/>
          </w:tcPr>
          <w:p w14:paraId="5DCB994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330 000,00</w:t>
            </w:r>
          </w:p>
        </w:tc>
        <w:tc>
          <w:tcPr>
            <w:tcW w:w="855" w:type="pct"/>
            <w:tcBorders>
              <w:top w:val="nil"/>
              <w:left w:val="nil"/>
              <w:bottom w:val="single" w:sz="4" w:space="0" w:color="000000"/>
              <w:right w:val="single" w:sz="4" w:space="0" w:color="000000"/>
            </w:tcBorders>
            <w:hideMark/>
          </w:tcPr>
          <w:p w14:paraId="66C3F92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330 000,00</w:t>
            </w:r>
          </w:p>
        </w:tc>
      </w:tr>
      <w:tr w:rsidR="00616638" w:rsidRPr="00532C65" w14:paraId="5BF9C894"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62E2253E"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Социальное обеспечение и иные выплаты населению</w:t>
            </w:r>
          </w:p>
        </w:tc>
        <w:tc>
          <w:tcPr>
            <w:tcW w:w="810" w:type="pct"/>
            <w:tcBorders>
              <w:top w:val="nil"/>
              <w:left w:val="nil"/>
              <w:bottom w:val="single" w:sz="4" w:space="0" w:color="000000"/>
              <w:right w:val="single" w:sz="4" w:space="0" w:color="000000"/>
            </w:tcBorders>
            <w:hideMark/>
          </w:tcPr>
          <w:p w14:paraId="18BBA3D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11 2 00 11020</w:t>
            </w:r>
          </w:p>
        </w:tc>
        <w:tc>
          <w:tcPr>
            <w:tcW w:w="388" w:type="pct"/>
            <w:tcBorders>
              <w:top w:val="nil"/>
              <w:left w:val="nil"/>
              <w:bottom w:val="single" w:sz="4" w:space="0" w:color="000000"/>
              <w:right w:val="single" w:sz="4" w:space="0" w:color="000000"/>
            </w:tcBorders>
            <w:hideMark/>
          </w:tcPr>
          <w:p w14:paraId="7188A97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300</w:t>
            </w:r>
          </w:p>
        </w:tc>
        <w:tc>
          <w:tcPr>
            <w:tcW w:w="677" w:type="pct"/>
            <w:tcBorders>
              <w:top w:val="nil"/>
              <w:left w:val="nil"/>
              <w:bottom w:val="single" w:sz="4" w:space="0" w:color="000000"/>
              <w:right w:val="single" w:sz="4" w:space="0" w:color="000000"/>
            </w:tcBorders>
            <w:hideMark/>
          </w:tcPr>
          <w:p w14:paraId="22DB50C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170 000,00</w:t>
            </w:r>
          </w:p>
        </w:tc>
        <w:tc>
          <w:tcPr>
            <w:tcW w:w="855" w:type="pct"/>
            <w:tcBorders>
              <w:top w:val="nil"/>
              <w:left w:val="nil"/>
              <w:bottom w:val="single" w:sz="4" w:space="0" w:color="000000"/>
              <w:right w:val="single" w:sz="4" w:space="0" w:color="000000"/>
            </w:tcBorders>
            <w:hideMark/>
          </w:tcPr>
          <w:p w14:paraId="52B745B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170 000,00</w:t>
            </w:r>
          </w:p>
        </w:tc>
      </w:tr>
      <w:tr w:rsidR="00616638" w:rsidRPr="00532C65" w14:paraId="5E6E08C1"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1890CCD4"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Организация профориентационной работы среди молодежи и дальнейшее трудоустройство</w:t>
            </w:r>
          </w:p>
        </w:tc>
        <w:tc>
          <w:tcPr>
            <w:tcW w:w="810" w:type="pct"/>
            <w:tcBorders>
              <w:top w:val="nil"/>
              <w:left w:val="nil"/>
              <w:bottom w:val="single" w:sz="4" w:space="0" w:color="000000"/>
              <w:right w:val="single" w:sz="4" w:space="0" w:color="000000"/>
            </w:tcBorders>
            <w:hideMark/>
          </w:tcPr>
          <w:p w14:paraId="060EAC8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11 2 00 11040</w:t>
            </w:r>
          </w:p>
        </w:tc>
        <w:tc>
          <w:tcPr>
            <w:tcW w:w="388" w:type="pct"/>
            <w:tcBorders>
              <w:top w:val="nil"/>
              <w:left w:val="nil"/>
              <w:bottom w:val="single" w:sz="4" w:space="0" w:color="000000"/>
              <w:right w:val="single" w:sz="4" w:space="0" w:color="000000"/>
            </w:tcBorders>
            <w:hideMark/>
          </w:tcPr>
          <w:p w14:paraId="7BFE2DE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77" w:type="pct"/>
            <w:tcBorders>
              <w:top w:val="nil"/>
              <w:left w:val="nil"/>
              <w:bottom w:val="single" w:sz="4" w:space="0" w:color="000000"/>
              <w:right w:val="single" w:sz="4" w:space="0" w:color="000000"/>
            </w:tcBorders>
            <w:hideMark/>
          </w:tcPr>
          <w:p w14:paraId="6134F0B4"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0,00</w:t>
            </w:r>
          </w:p>
        </w:tc>
        <w:tc>
          <w:tcPr>
            <w:tcW w:w="855" w:type="pct"/>
            <w:tcBorders>
              <w:top w:val="nil"/>
              <w:left w:val="nil"/>
              <w:bottom w:val="single" w:sz="4" w:space="0" w:color="000000"/>
              <w:right w:val="single" w:sz="4" w:space="0" w:color="000000"/>
            </w:tcBorders>
            <w:hideMark/>
          </w:tcPr>
          <w:p w14:paraId="4703234D"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0,00</w:t>
            </w:r>
          </w:p>
        </w:tc>
      </w:tr>
      <w:tr w:rsidR="00616638" w:rsidRPr="00532C65" w14:paraId="29E98114"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3E52AE67"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810" w:type="pct"/>
            <w:tcBorders>
              <w:top w:val="nil"/>
              <w:left w:val="nil"/>
              <w:bottom w:val="single" w:sz="4" w:space="0" w:color="000000"/>
              <w:right w:val="single" w:sz="4" w:space="0" w:color="000000"/>
            </w:tcBorders>
            <w:hideMark/>
          </w:tcPr>
          <w:p w14:paraId="04F97A8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11 2 00 11040</w:t>
            </w:r>
          </w:p>
        </w:tc>
        <w:tc>
          <w:tcPr>
            <w:tcW w:w="388" w:type="pct"/>
            <w:tcBorders>
              <w:top w:val="nil"/>
              <w:left w:val="nil"/>
              <w:bottom w:val="single" w:sz="4" w:space="0" w:color="000000"/>
              <w:right w:val="single" w:sz="4" w:space="0" w:color="000000"/>
            </w:tcBorders>
            <w:hideMark/>
          </w:tcPr>
          <w:p w14:paraId="71DEC0C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677" w:type="pct"/>
            <w:tcBorders>
              <w:top w:val="nil"/>
              <w:left w:val="nil"/>
              <w:bottom w:val="single" w:sz="4" w:space="0" w:color="000000"/>
              <w:right w:val="single" w:sz="4" w:space="0" w:color="000000"/>
            </w:tcBorders>
            <w:hideMark/>
          </w:tcPr>
          <w:p w14:paraId="0997229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 </w:t>
            </w:r>
          </w:p>
        </w:tc>
        <w:tc>
          <w:tcPr>
            <w:tcW w:w="855" w:type="pct"/>
            <w:tcBorders>
              <w:top w:val="nil"/>
              <w:left w:val="nil"/>
              <w:bottom w:val="single" w:sz="4" w:space="0" w:color="000000"/>
              <w:right w:val="single" w:sz="4" w:space="0" w:color="000000"/>
            </w:tcBorders>
            <w:hideMark/>
          </w:tcPr>
          <w:p w14:paraId="06168B4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 </w:t>
            </w:r>
          </w:p>
        </w:tc>
      </w:tr>
      <w:tr w:rsidR="00616638" w:rsidRPr="00532C65" w14:paraId="6870955D"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7E0999C7"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МР "Развитие физической культуры и спорта"</w:t>
            </w:r>
          </w:p>
        </w:tc>
        <w:tc>
          <w:tcPr>
            <w:tcW w:w="810" w:type="pct"/>
            <w:tcBorders>
              <w:top w:val="nil"/>
              <w:left w:val="nil"/>
              <w:bottom w:val="single" w:sz="4" w:space="0" w:color="000000"/>
              <w:right w:val="single" w:sz="4" w:space="0" w:color="000000"/>
            </w:tcBorders>
            <w:hideMark/>
          </w:tcPr>
          <w:p w14:paraId="515D6C5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14 0 00 00000</w:t>
            </w:r>
          </w:p>
        </w:tc>
        <w:tc>
          <w:tcPr>
            <w:tcW w:w="388" w:type="pct"/>
            <w:tcBorders>
              <w:top w:val="nil"/>
              <w:left w:val="nil"/>
              <w:bottom w:val="single" w:sz="4" w:space="0" w:color="000000"/>
              <w:right w:val="single" w:sz="4" w:space="0" w:color="000000"/>
            </w:tcBorders>
            <w:hideMark/>
          </w:tcPr>
          <w:p w14:paraId="08131C6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77" w:type="pct"/>
            <w:tcBorders>
              <w:top w:val="nil"/>
              <w:left w:val="nil"/>
              <w:bottom w:val="single" w:sz="4" w:space="0" w:color="000000"/>
              <w:right w:val="single" w:sz="4" w:space="0" w:color="000000"/>
            </w:tcBorders>
            <w:hideMark/>
          </w:tcPr>
          <w:p w14:paraId="6035757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1 311 400,00</w:t>
            </w:r>
          </w:p>
        </w:tc>
        <w:tc>
          <w:tcPr>
            <w:tcW w:w="855" w:type="pct"/>
            <w:tcBorders>
              <w:top w:val="nil"/>
              <w:left w:val="nil"/>
              <w:bottom w:val="single" w:sz="4" w:space="0" w:color="000000"/>
              <w:right w:val="single" w:sz="4" w:space="0" w:color="000000"/>
            </w:tcBorders>
            <w:hideMark/>
          </w:tcPr>
          <w:p w14:paraId="7DE8D64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1 311 400,00</w:t>
            </w:r>
          </w:p>
        </w:tc>
      </w:tr>
      <w:tr w:rsidR="00616638" w:rsidRPr="00532C65" w14:paraId="15A1E467"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421F067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Развитие массового спорта</w:t>
            </w:r>
          </w:p>
        </w:tc>
        <w:tc>
          <w:tcPr>
            <w:tcW w:w="810" w:type="pct"/>
            <w:tcBorders>
              <w:top w:val="nil"/>
              <w:left w:val="nil"/>
              <w:bottom w:val="single" w:sz="4" w:space="0" w:color="000000"/>
              <w:right w:val="single" w:sz="4" w:space="0" w:color="000000"/>
            </w:tcBorders>
            <w:hideMark/>
          </w:tcPr>
          <w:p w14:paraId="3B491DB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14 2 00 00000</w:t>
            </w:r>
          </w:p>
        </w:tc>
        <w:tc>
          <w:tcPr>
            <w:tcW w:w="388" w:type="pct"/>
            <w:tcBorders>
              <w:top w:val="nil"/>
              <w:left w:val="nil"/>
              <w:bottom w:val="single" w:sz="4" w:space="0" w:color="000000"/>
              <w:right w:val="single" w:sz="4" w:space="0" w:color="000000"/>
            </w:tcBorders>
            <w:hideMark/>
          </w:tcPr>
          <w:p w14:paraId="7F04C3D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77" w:type="pct"/>
            <w:tcBorders>
              <w:top w:val="nil"/>
              <w:left w:val="nil"/>
              <w:bottom w:val="single" w:sz="4" w:space="0" w:color="000000"/>
              <w:right w:val="single" w:sz="4" w:space="0" w:color="000000"/>
            </w:tcBorders>
            <w:hideMark/>
          </w:tcPr>
          <w:p w14:paraId="74D95C2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1 311 400,00</w:t>
            </w:r>
          </w:p>
        </w:tc>
        <w:tc>
          <w:tcPr>
            <w:tcW w:w="855" w:type="pct"/>
            <w:tcBorders>
              <w:top w:val="nil"/>
              <w:left w:val="nil"/>
              <w:bottom w:val="single" w:sz="4" w:space="0" w:color="000000"/>
              <w:right w:val="single" w:sz="4" w:space="0" w:color="000000"/>
            </w:tcBorders>
            <w:hideMark/>
          </w:tcPr>
          <w:p w14:paraId="51B1309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1 311 400,00</w:t>
            </w:r>
          </w:p>
        </w:tc>
      </w:tr>
      <w:tr w:rsidR="00616638" w:rsidRPr="00532C65" w14:paraId="3E4AD6DB"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7EC40B32"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Организация и проведение физкультурно-оздоровительных и спортивно-массовых мероприятий</w:t>
            </w:r>
          </w:p>
        </w:tc>
        <w:tc>
          <w:tcPr>
            <w:tcW w:w="810" w:type="pct"/>
            <w:tcBorders>
              <w:top w:val="nil"/>
              <w:left w:val="nil"/>
              <w:bottom w:val="single" w:sz="4" w:space="0" w:color="000000"/>
              <w:right w:val="single" w:sz="4" w:space="0" w:color="000000"/>
            </w:tcBorders>
            <w:hideMark/>
          </w:tcPr>
          <w:p w14:paraId="41EE7DD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14 2 00 10010</w:t>
            </w:r>
          </w:p>
        </w:tc>
        <w:tc>
          <w:tcPr>
            <w:tcW w:w="388" w:type="pct"/>
            <w:tcBorders>
              <w:top w:val="nil"/>
              <w:left w:val="nil"/>
              <w:bottom w:val="single" w:sz="4" w:space="0" w:color="000000"/>
              <w:right w:val="single" w:sz="4" w:space="0" w:color="000000"/>
            </w:tcBorders>
            <w:hideMark/>
          </w:tcPr>
          <w:p w14:paraId="755D901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77" w:type="pct"/>
            <w:tcBorders>
              <w:top w:val="nil"/>
              <w:left w:val="nil"/>
              <w:bottom w:val="single" w:sz="4" w:space="0" w:color="000000"/>
              <w:right w:val="single" w:sz="4" w:space="0" w:color="000000"/>
            </w:tcBorders>
            <w:hideMark/>
          </w:tcPr>
          <w:p w14:paraId="216EBCE5"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1 311 400,00</w:t>
            </w:r>
          </w:p>
        </w:tc>
        <w:tc>
          <w:tcPr>
            <w:tcW w:w="855" w:type="pct"/>
            <w:tcBorders>
              <w:top w:val="nil"/>
              <w:left w:val="nil"/>
              <w:bottom w:val="single" w:sz="4" w:space="0" w:color="000000"/>
              <w:right w:val="single" w:sz="4" w:space="0" w:color="000000"/>
            </w:tcBorders>
            <w:hideMark/>
          </w:tcPr>
          <w:p w14:paraId="3051698B"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1 311 400,00</w:t>
            </w:r>
          </w:p>
        </w:tc>
      </w:tr>
      <w:tr w:rsidR="00616638" w:rsidRPr="00532C65" w14:paraId="7954D2FA"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582175D6"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Расходы на выплаты персоналу</w:t>
            </w:r>
          </w:p>
        </w:tc>
        <w:tc>
          <w:tcPr>
            <w:tcW w:w="810" w:type="pct"/>
            <w:tcBorders>
              <w:top w:val="nil"/>
              <w:left w:val="nil"/>
              <w:bottom w:val="single" w:sz="4" w:space="0" w:color="000000"/>
              <w:right w:val="single" w:sz="4" w:space="0" w:color="000000"/>
            </w:tcBorders>
            <w:hideMark/>
          </w:tcPr>
          <w:p w14:paraId="16B26A4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14 2 00 10010</w:t>
            </w:r>
          </w:p>
        </w:tc>
        <w:tc>
          <w:tcPr>
            <w:tcW w:w="388" w:type="pct"/>
            <w:tcBorders>
              <w:top w:val="nil"/>
              <w:left w:val="nil"/>
              <w:bottom w:val="single" w:sz="4" w:space="0" w:color="000000"/>
              <w:right w:val="single" w:sz="4" w:space="0" w:color="000000"/>
            </w:tcBorders>
            <w:hideMark/>
          </w:tcPr>
          <w:p w14:paraId="55A345C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100</w:t>
            </w:r>
          </w:p>
        </w:tc>
        <w:tc>
          <w:tcPr>
            <w:tcW w:w="677" w:type="pct"/>
            <w:tcBorders>
              <w:top w:val="nil"/>
              <w:left w:val="nil"/>
              <w:bottom w:val="single" w:sz="4" w:space="0" w:color="000000"/>
              <w:right w:val="single" w:sz="4" w:space="0" w:color="000000"/>
            </w:tcBorders>
            <w:hideMark/>
          </w:tcPr>
          <w:p w14:paraId="73B9FC4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761 400,00</w:t>
            </w:r>
          </w:p>
        </w:tc>
        <w:tc>
          <w:tcPr>
            <w:tcW w:w="855" w:type="pct"/>
            <w:tcBorders>
              <w:top w:val="nil"/>
              <w:left w:val="nil"/>
              <w:bottom w:val="single" w:sz="4" w:space="0" w:color="000000"/>
              <w:right w:val="single" w:sz="4" w:space="0" w:color="000000"/>
            </w:tcBorders>
            <w:hideMark/>
          </w:tcPr>
          <w:p w14:paraId="410F0C3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761 400,00</w:t>
            </w:r>
          </w:p>
        </w:tc>
      </w:tr>
      <w:tr w:rsidR="00616638" w:rsidRPr="00532C65" w14:paraId="40383BEA"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462EACB8"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810" w:type="pct"/>
            <w:tcBorders>
              <w:top w:val="nil"/>
              <w:left w:val="nil"/>
              <w:bottom w:val="single" w:sz="4" w:space="0" w:color="000000"/>
              <w:right w:val="single" w:sz="4" w:space="0" w:color="000000"/>
            </w:tcBorders>
            <w:hideMark/>
          </w:tcPr>
          <w:p w14:paraId="07A4D7E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14 2 00 10010</w:t>
            </w:r>
          </w:p>
        </w:tc>
        <w:tc>
          <w:tcPr>
            <w:tcW w:w="388" w:type="pct"/>
            <w:tcBorders>
              <w:top w:val="nil"/>
              <w:left w:val="nil"/>
              <w:bottom w:val="single" w:sz="4" w:space="0" w:color="000000"/>
              <w:right w:val="single" w:sz="4" w:space="0" w:color="000000"/>
            </w:tcBorders>
            <w:hideMark/>
          </w:tcPr>
          <w:p w14:paraId="59FB703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677" w:type="pct"/>
            <w:tcBorders>
              <w:top w:val="nil"/>
              <w:left w:val="nil"/>
              <w:bottom w:val="single" w:sz="4" w:space="0" w:color="000000"/>
              <w:right w:val="single" w:sz="4" w:space="0" w:color="000000"/>
            </w:tcBorders>
            <w:hideMark/>
          </w:tcPr>
          <w:p w14:paraId="1E0CC9C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550 000,00</w:t>
            </w:r>
          </w:p>
        </w:tc>
        <w:tc>
          <w:tcPr>
            <w:tcW w:w="855" w:type="pct"/>
            <w:tcBorders>
              <w:top w:val="nil"/>
              <w:left w:val="nil"/>
              <w:bottom w:val="single" w:sz="4" w:space="0" w:color="000000"/>
              <w:right w:val="single" w:sz="4" w:space="0" w:color="000000"/>
            </w:tcBorders>
            <w:hideMark/>
          </w:tcPr>
          <w:p w14:paraId="6BA5519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550 000,00</w:t>
            </w:r>
          </w:p>
        </w:tc>
      </w:tr>
      <w:tr w:rsidR="00616638" w:rsidRPr="00532C65" w14:paraId="44853925"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485F580C"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Социальная поддержка граждан</w:t>
            </w:r>
          </w:p>
        </w:tc>
        <w:tc>
          <w:tcPr>
            <w:tcW w:w="810" w:type="pct"/>
            <w:tcBorders>
              <w:top w:val="nil"/>
              <w:left w:val="nil"/>
              <w:bottom w:val="single" w:sz="4" w:space="0" w:color="000000"/>
              <w:right w:val="single" w:sz="4" w:space="0" w:color="000000"/>
            </w:tcBorders>
            <w:hideMark/>
          </w:tcPr>
          <w:p w14:paraId="0CC1AE9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15 0 00 00000</w:t>
            </w:r>
          </w:p>
        </w:tc>
        <w:tc>
          <w:tcPr>
            <w:tcW w:w="388" w:type="pct"/>
            <w:tcBorders>
              <w:top w:val="nil"/>
              <w:left w:val="nil"/>
              <w:bottom w:val="single" w:sz="4" w:space="0" w:color="000000"/>
              <w:right w:val="single" w:sz="4" w:space="0" w:color="000000"/>
            </w:tcBorders>
            <w:hideMark/>
          </w:tcPr>
          <w:p w14:paraId="7D545FE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77" w:type="pct"/>
            <w:tcBorders>
              <w:top w:val="nil"/>
              <w:left w:val="nil"/>
              <w:bottom w:val="single" w:sz="4" w:space="0" w:color="000000"/>
              <w:right w:val="single" w:sz="4" w:space="0" w:color="000000"/>
            </w:tcBorders>
            <w:hideMark/>
          </w:tcPr>
          <w:p w14:paraId="28EEFFF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4 201 000,00</w:t>
            </w:r>
          </w:p>
        </w:tc>
        <w:tc>
          <w:tcPr>
            <w:tcW w:w="855" w:type="pct"/>
            <w:tcBorders>
              <w:top w:val="nil"/>
              <w:left w:val="nil"/>
              <w:bottom w:val="single" w:sz="4" w:space="0" w:color="000000"/>
              <w:right w:val="single" w:sz="4" w:space="0" w:color="000000"/>
            </w:tcBorders>
            <w:hideMark/>
          </w:tcPr>
          <w:p w14:paraId="73DEC70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4 201 000,00</w:t>
            </w:r>
          </w:p>
        </w:tc>
      </w:tr>
      <w:tr w:rsidR="00616638" w:rsidRPr="00532C65" w14:paraId="5E3940E9"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45EE1AE1"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"Поддержка социально ориентированных некоммерческих организаций"</w:t>
            </w:r>
          </w:p>
        </w:tc>
        <w:tc>
          <w:tcPr>
            <w:tcW w:w="810" w:type="pct"/>
            <w:tcBorders>
              <w:top w:val="nil"/>
              <w:left w:val="nil"/>
              <w:bottom w:val="single" w:sz="4" w:space="0" w:color="000000"/>
              <w:right w:val="single" w:sz="4" w:space="0" w:color="000000"/>
            </w:tcBorders>
            <w:hideMark/>
          </w:tcPr>
          <w:p w14:paraId="5A8A0CC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15 2 00 00000</w:t>
            </w:r>
          </w:p>
        </w:tc>
        <w:tc>
          <w:tcPr>
            <w:tcW w:w="388" w:type="pct"/>
            <w:tcBorders>
              <w:top w:val="nil"/>
              <w:left w:val="nil"/>
              <w:bottom w:val="single" w:sz="4" w:space="0" w:color="000000"/>
              <w:right w:val="single" w:sz="4" w:space="0" w:color="000000"/>
            </w:tcBorders>
            <w:hideMark/>
          </w:tcPr>
          <w:p w14:paraId="7D19A68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77" w:type="pct"/>
            <w:tcBorders>
              <w:top w:val="nil"/>
              <w:left w:val="nil"/>
              <w:bottom w:val="single" w:sz="4" w:space="0" w:color="000000"/>
              <w:right w:val="single" w:sz="4" w:space="0" w:color="000000"/>
            </w:tcBorders>
            <w:hideMark/>
          </w:tcPr>
          <w:p w14:paraId="5C1680A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450 000,00</w:t>
            </w:r>
          </w:p>
        </w:tc>
        <w:tc>
          <w:tcPr>
            <w:tcW w:w="855" w:type="pct"/>
            <w:tcBorders>
              <w:top w:val="nil"/>
              <w:left w:val="nil"/>
              <w:bottom w:val="single" w:sz="4" w:space="0" w:color="000000"/>
              <w:right w:val="single" w:sz="4" w:space="0" w:color="000000"/>
            </w:tcBorders>
            <w:hideMark/>
          </w:tcPr>
          <w:p w14:paraId="6651766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450 000,00</w:t>
            </w:r>
          </w:p>
        </w:tc>
      </w:tr>
      <w:tr w:rsidR="00616638" w:rsidRPr="00532C65" w14:paraId="4235C209"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557C1A83"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Поддержка социально ориентированных некоммерческих организаций</w:t>
            </w:r>
          </w:p>
        </w:tc>
        <w:tc>
          <w:tcPr>
            <w:tcW w:w="810" w:type="pct"/>
            <w:tcBorders>
              <w:top w:val="nil"/>
              <w:left w:val="nil"/>
              <w:bottom w:val="single" w:sz="4" w:space="0" w:color="000000"/>
              <w:right w:val="single" w:sz="4" w:space="0" w:color="000000"/>
            </w:tcBorders>
            <w:hideMark/>
          </w:tcPr>
          <w:p w14:paraId="1511F4B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15 2 00 10010</w:t>
            </w:r>
          </w:p>
        </w:tc>
        <w:tc>
          <w:tcPr>
            <w:tcW w:w="388" w:type="pct"/>
            <w:tcBorders>
              <w:top w:val="nil"/>
              <w:left w:val="nil"/>
              <w:bottom w:val="single" w:sz="4" w:space="0" w:color="000000"/>
              <w:right w:val="single" w:sz="4" w:space="0" w:color="000000"/>
            </w:tcBorders>
            <w:hideMark/>
          </w:tcPr>
          <w:p w14:paraId="6CE53A1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77" w:type="pct"/>
            <w:tcBorders>
              <w:top w:val="nil"/>
              <w:left w:val="nil"/>
              <w:bottom w:val="single" w:sz="4" w:space="0" w:color="000000"/>
              <w:right w:val="single" w:sz="4" w:space="0" w:color="000000"/>
            </w:tcBorders>
            <w:hideMark/>
          </w:tcPr>
          <w:p w14:paraId="30F24DA3"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450 000,00</w:t>
            </w:r>
          </w:p>
        </w:tc>
        <w:tc>
          <w:tcPr>
            <w:tcW w:w="855" w:type="pct"/>
            <w:tcBorders>
              <w:top w:val="nil"/>
              <w:left w:val="nil"/>
              <w:bottom w:val="single" w:sz="4" w:space="0" w:color="000000"/>
              <w:right w:val="single" w:sz="4" w:space="0" w:color="000000"/>
            </w:tcBorders>
            <w:hideMark/>
          </w:tcPr>
          <w:p w14:paraId="5A99329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450 000,00</w:t>
            </w:r>
          </w:p>
        </w:tc>
      </w:tr>
      <w:tr w:rsidR="00616638" w:rsidRPr="00532C65" w14:paraId="7F8A743A"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2361B98C"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Предоставление субсидий бюджетным, автономным учреждениям и иным некоммерческим организациям</w:t>
            </w:r>
          </w:p>
        </w:tc>
        <w:tc>
          <w:tcPr>
            <w:tcW w:w="810" w:type="pct"/>
            <w:tcBorders>
              <w:top w:val="nil"/>
              <w:left w:val="nil"/>
              <w:bottom w:val="single" w:sz="4" w:space="0" w:color="000000"/>
              <w:right w:val="single" w:sz="4" w:space="0" w:color="000000"/>
            </w:tcBorders>
            <w:hideMark/>
          </w:tcPr>
          <w:p w14:paraId="7718075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15 2 00 10010</w:t>
            </w:r>
          </w:p>
        </w:tc>
        <w:tc>
          <w:tcPr>
            <w:tcW w:w="388" w:type="pct"/>
            <w:tcBorders>
              <w:top w:val="nil"/>
              <w:left w:val="nil"/>
              <w:bottom w:val="single" w:sz="4" w:space="0" w:color="000000"/>
              <w:right w:val="single" w:sz="4" w:space="0" w:color="000000"/>
            </w:tcBorders>
            <w:hideMark/>
          </w:tcPr>
          <w:p w14:paraId="6FDFCDB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600</w:t>
            </w:r>
          </w:p>
        </w:tc>
        <w:tc>
          <w:tcPr>
            <w:tcW w:w="677" w:type="pct"/>
            <w:tcBorders>
              <w:top w:val="nil"/>
              <w:left w:val="nil"/>
              <w:bottom w:val="single" w:sz="4" w:space="0" w:color="000000"/>
              <w:right w:val="single" w:sz="4" w:space="0" w:color="000000"/>
            </w:tcBorders>
            <w:hideMark/>
          </w:tcPr>
          <w:p w14:paraId="77E37EE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450 000,00</w:t>
            </w:r>
          </w:p>
        </w:tc>
        <w:tc>
          <w:tcPr>
            <w:tcW w:w="855" w:type="pct"/>
            <w:tcBorders>
              <w:top w:val="nil"/>
              <w:left w:val="nil"/>
              <w:bottom w:val="single" w:sz="4" w:space="0" w:color="000000"/>
              <w:right w:val="single" w:sz="4" w:space="0" w:color="000000"/>
            </w:tcBorders>
            <w:hideMark/>
          </w:tcPr>
          <w:p w14:paraId="6D876DC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450 000,00</w:t>
            </w:r>
          </w:p>
        </w:tc>
      </w:tr>
      <w:tr w:rsidR="00616638" w:rsidRPr="00532C65" w14:paraId="2F99247E"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7D99E3A8"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lastRenderedPageBreak/>
              <w:t>Меры социальной поддержки отдельных категорий граждан</w:t>
            </w:r>
          </w:p>
        </w:tc>
        <w:tc>
          <w:tcPr>
            <w:tcW w:w="810" w:type="pct"/>
            <w:tcBorders>
              <w:top w:val="nil"/>
              <w:left w:val="nil"/>
              <w:bottom w:val="single" w:sz="4" w:space="0" w:color="000000"/>
              <w:right w:val="single" w:sz="4" w:space="0" w:color="000000"/>
            </w:tcBorders>
            <w:hideMark/>
          </w:tcPr>
          <w:p w14:paraId="13BF975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15 3 00 00000</w:t>
            </w:r>
          </w:p>
        </w:tc>
        <w:tc>
          <w:tcPr>
            <w:tcW w:w="388" w:type="pct"/>
            <w:tcBorders>
              <w:top w:val="nil"/>
              <w:left w:val="nil"/>
              <w:bottom w:val="single" w:sz="4" w:space="0" w:color="000000"/>
              <w:right w:val="single" w:sz="4" w:space="0" w:color="000000"/>
            </w:tcBorders>
            <w:hideMark/>
          </w:tcPr>
          <w:p w14:paraId="381DF9C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77" w:type="pct"/>
            <w:tcBorders>
              <w:top w:val="nil"/>
              <w:left w:val="nil"/>
              <w:bottom w:val="single" w:sz="4" w:space="0" w:color="000000"/>
              <w:right w:val="single" w:sz="4" w:space="0" w:color="000000"/>
            </w:tcBorders>
            <w:hideMark/>
          </w:tcPr>
          <w:p w14:paraId="710486A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3 751 000,00</w:t>
            </w:r>
          </w:p>
        </w:tc>
        <w:tc>
          <w:tcPr>
            <w:tcW w:w="855" w:type="pct"/>
            <w:tcBorders>
              <w:top w:val="nil"/>
              <w:left w:val="nil"/>
              <w:bottom w:val="single" w:sz="4" w:space="0" w:color="000000"/>
              <w:right w:val="single" w:sz="4" w:space="0" w:color="000000"/>
            </w:tcBorders>
            <w:hideMark/>
          </w:tcPr>
          <w:p w14:paraId="55AED7C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3 751 000,00</w:t>
            </w:r>
          </w:p>
        </w:tc>
      </w:tr>
      <w:tr w:rsidR="00616638" w:rsidRPr="00532C65" w14:paraId="6BC02ECC"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2119D3E3"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"Социальная поддержка населения"</w:t>
            </w:r>
          </w:p>
        </w:tc>
        <w:tc>
          <w:tcPr>
            <w:tcW w:w="810" w:type="pct"/>
            <w:tcBorders>
              <w:top w:val="nil"/>
              <w:left w:val="nil"/>
              <w:bottom w:val="single" w:sz="4" w:space="0" w:color="000000"/>
              <w:right w:val="single" w:sz="4" w:space="0" w:color="000000"/>
            </w:tcBorders>
            <w:hideMark/>
          </w:tcPr>
          <w:p w14:paraId="76E2645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15 3 00 00000</w:t>
            </w:r>
          </w:p>
        </w:tc>
        <w:tc>
          <w:tcPr>
            <w:tcW w:w="388" w:type="pct"/>
            <w:tcBorders>
              <w:top w:val="nil"/>
              <w:left w:val="nil"/>
              <w:bottom w:val="single" w:sz="4" w:space="0" w:color="000000"/>
              <w:right w:val="single" w:sz="4" w:space="0" w:color="000000"/>
            </w:tcBorders>
            <w:hideMark/>
          </w:tcPr>
          <w:p w14:paraId="66300BE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77" w:type="pct"/>
            <w:tcBorders>
              <w:top w:val="nil"/>
              <w:left w:val="nil"/>
              <w:bottom w:val="single" w:sz="4" w:space="0" w:color="000000"/>
              <w:right w:val="single" w:sz="4" w:space="0" w:color="000000"/>
            </w:tcBorders>
            <w:hideMark/>
          </w:tcPr>
          <w:p w14:paraId="5C45CD5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2 890 000,00</w:t>
            </w:r>
          </w:p>
        </w:tc>
        <w:tc>
          <w:tcPr>
            <w:tcW w:w="855" w:type="pct"/>
            <w:tcBorders>
              <w:top w:val="nil"/>
              <w:left w:val="nil"/>
              <w:bottom w:val="single" w:sz="4" w:space="0" w:color="000000"/>
              <w:right w:val="single" w:sz="4" w:space="0" w:color="000000"/>
            </w:tcBorders>
            <w:hideMark/>
          </w:tcPr>
          <w:p w14:paraId="7CE4ACA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2 890 000,00</w:t>
            </w:r>
          </w:p>
        </w:tc>
      </w:tr>
      <w:tr w:rsidR="00616638" w:rsidRPr="00532C65" w14:paraId="2BE4ED00"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46D047DD"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Меры социальной поддержки для семьи и детей из малообеспеченных и многодетных семей</w:t>
            </w:r>
          </w:p>
        </w:tc>
        <w:tc>
          <w:tcPr>
            <w:tcW w:w="810" w:type="pct"/>
            <w:tcBorders>
              <w:top w:val="nil"/>
              <w:left w:val="nil"/>
              <w:bottom w:val="single" w:sz="4" w:space="0" w:color="000000"/>
              <w:right w:val="single" w:sz="4" w:space="0" w:color="000000"/>
            </w:tcBorders>
            <w:hideMark/>
          </w:tcPr>
          <w:p w14:paraId="3F61B79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15 3 00 10010</w:t>
            </w:r>
          </w:p>
        </w:tc>
        <w:tc>
          <w:tcPr>
            <w:tcW w:w="388" w:type="pct"/>
            <w:tcBorders>
              <w:top w:val="nil"/>
              <w:left w:val="nil"/>
              <w:bottom w:val="single" w:sz="4" w:space="0" w:color="000000"/>
              <w:right w:val="single" w:sz="4" w:space="0" w:color="000000"/>
            </w:tcBorders>
            <w:hideMark/>
          </w:tcPr>
          <w:p w14:paraId="22CCC83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77" w:type="pct"/>
            <w:tcBorders>
              <w:top w:val="nil"/>
              <w:left w:val="nil"/>
              <w:bottom w:val="single" w:sz="4" w:space="0" w:color="000000"/>
              <w:right w:val="single" w:sz="4" w:space="0" w:color="000000"/>
            </w:tcBorders>
            <w:hideMark/>
          </w:tcPr>
          <w:p w14:paraId="2529ADD7"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2 890 000,00</w:t>
            </w:r>
          </w:p>
        </w:tc>
        <w:tc>
          <w:tcPr>
            <w:tcW w:w="855" w:type="pct"/>
            <w:tcBorders>
              <w:top w:val="nil"/>
              <w:left w:val="nil"/>
              <w:bottom w:val="single" w:sz="4" w:space="0" w:color="000000"/>
              <w:right w:val="single" w:sz="4" w:space="0" w:color="000000"/>
            </w:tcBorders>
            <w:hideMark/>
          </w:tcPr>
          <w:p w14:paraId="4AFECC0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2 890 000,00</w:t>
            </w:r>
          </w:p>
        </w:tc>
      </w:tr>
      <w:tr w:rsidR="00616638" w:rsidRPr="00532C65" w14:paraId="4E102804"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0864DA0B"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810" w:type="pct"/>
            <w:tcBorders>
              <w:top w:val="nil"/>
              <w:left w:val="nil"/>
              <w:bottom w:val="single" w:sz="4" w:space="0" w:color="000000"/>
              <w:right w:val="single" w:sz="4" w:space="0" w:color="000000"/>
            </w:tcBorders>
            <w:hideMark/>
          </w:tcPr>
          <w:p w14:paraId="200D7E9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388" w:type="pct"/>
            <w:tcBorders>
              <w:top w:val="nil"/>
              <w:left w:val="nil"/>
              <w:bottom w:val="single" w:sz="4" w:space="0" w:color="000000"/>
              <w:right w:val="single" w:sz="4" w:space="0" w:color="000000"/>
            </w:tcBorders>
            <w:hideMark/>
          </w:tcPr>
          <w:p w14:paraId="40BE08E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677" w:type="pct"/>
            <w:tcBorders>
              <w:top w:val="nil"/>
              <w:left w:val="nil"/>
              <w:bottom w:val="single" w:sz="4" w:space="0" w:color="000000"/>
              <w:right w:val="single" w:sz="4" w:space="0" w:color="000000"/>
            </w:tcBorders>
            <w:hideMark/>
          </w:tcPr>
          <w:p w14:paraId="55673EA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640 000,00</w:t>
            </w:r>
          </w:p>
        </w:tc>
        <w:tc>
          <w:tcPr>
            <w:tcW w:w="855" w:type="pct"/>
            <w:tcBorders>
              <w:top w:val="nil"/>
              <w:left w:val="nil"/>
              <w:bottom w:val="single" w:sz="4" w:space="0" w:color="000000"/>
              <w:right w:val="single" w:sz="4" w:space="0" w:color="000000"/>
            </w:tcBorders>
            <w:hideMark/>
          </w:tcPr>
          <w:p w14:paraId="74DC9A1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640 000,00</w:t>
            </w:r>
          </w:p>
        </w:tc>
      </w:tr>
      <w:tr w:rsidR="00616638" w:rsidRPr="00532C65" w14:paraId="0C9A3A36"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5CDBFC31"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Социальное обеспечение и иные выплаты населению</w:t>
            </w:r>
          </w:p>
        </w:tc>
        <w:tc>
          <w:tcPr>
            <w:tcW w:w="810" w:type="pct"/>
            <w:tcBorders>
              <w:top w:val="nil"/>
              <w:left w:val="nil"/>
              <w:bottom w:val="single" w:sz="4" w:space="0" w:color="000000"/>
              <w:right w:val="single" w:sz="4" w:space="0" w:color="000000"/>
            </w:tcBorders>
            <w:hideMark/>
          </w:tcPr>
          <w:p w14:paraId="7E66BC5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388" w:type="pct"/>
            <w:tcBorders>
              <w:top w:val="nil"/>
              <w:left w:val="nil"/>
              <w:bottom w:val="single" w:sz="4" w:space="0" w:color="000000"/>
              <w:right w:val="single" w:sz="4" w:space="0" w:color="000000"/>
            </w:tcBorders>
            <w:hideMark/>
          </w:tcPr>
          <w:p w14:paraId="4655307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300</w:t>
            </w:r>
          </w:p>
        </w:tc>
        <w:tc>
          <w:tcPr>
            <w:tcW w:w="677" w:type="pct"/>
            <w:tcBorders>
              <w:top w:val="nil"/>
              <w:left w:val="nil"/>
              <w:bottom w:val="single" w:sz="4" w:space="0" w:color="000000"/>
              <w:right w:val="single" w:sz="4" w:space="0" w:color="000000"/>
            </w:tcBorders>
            <w:hideMark/>
          </w:tcPr>
          <w:p w14:paraId="4D307E9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2 250 000,00</w:t>
            </w:r>
          </w:p>
        </w:tc>
        <w:tc>
          <w:tcPr>
            <w:tcW w:w="855" w:type="pct"/>
            <w:tcBorders>
              <w:top w:val="nil"/>
              <w:left w:val="nil"/>
              <w:bottom w:val="single" w:sz="4" w:space="0" w:color="000000"/>
              <w:right w:val="single" w:sz="4" w:space="0" w:color="000000"/>
            </w:tcBorders>
            <w:hideMark/>
          </w:tcPr>
          <w:p w14:paraId="58749C3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2 250 000,00</w:t>
            </w:r>
          </w:p>
        </w:tc>
      </w:tr>
      <w:tr w:rsidR="00616638" w:rsidRPr="00532C65" w14:paraId="0E1DBBCD"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13B7D4A1"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"Обеспечение общественного порядка и профилактики правонарушений"</w:t>
            </w:r>
          </w:p>
        </w:tc>
        <w:tc>
          <w:tcPr>
            <w:tcW w:w="810" w:type="pct"/>
            <w:tcBorders>
              <w:top w:val="nil"/>
              <w:left w:val="nil"/>
              <w:bottom w:val="single" w:sz="4" w:space="0" w:color="000000"/>
              <w:right w:val="single" w:sz="4" w:space="0" w:color="000000"/>
            </w:tcBorders>
            <w:hideMark/>
          </w:tcPr>
          <w:p w14:paraId="0E64E20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15 3 00 00000</w:t>
            </w:r>
          </w:p>
        </w:tc>
        <w:tc>
          <w:tcPr>
            <w:tcW w:w="388" w:type="pct"/>
            <w:tcBorders>
              <w:top w:val="nil"/>
              <w:left w:val="nil"/>
              <w:bottom w:val="single" w:sz="4" w:space="0" w:color="000000"/>
              <w:right w:val="single" w:sz="4" w:space="0" w:color="000000"/>
            </w:tcBorders>
            <w:hideMark/>
          </w:tcPr>
          <w:p w14:paraId="4F3F1F1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77" w:type="pct"/>
            <w:tcBorders>
              <w:top w:val="nil"/>
              <w:left w:val="nil"/>
              <w:bottom w:val="single" w:sz="4" w:space="0" w:color="000000"/>
              <w:right w:val="single" w:sz="4" w:space="0" w:color="000000"/>
            </w:tcBorders>
            <w:hideMark/>
          </w:tcPr>
          <w:p w14:paraId="4397E62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861 000,00</w:t>
            </w:r>
          </w:p>
        </w:tc>
        <w:tc>
          <w:tcPr>
            <w:tcW w:w="855" w:type="pct"/>
            <w:tcBorders>
              <w:top w:val="nil"/>
              <w:left w:val="nil"/>
              <w:bottom w:val="single" w:sz="4" w:space="0" w:color="000000"/>
              <w:right w:val="single" w:sz="4" w:space="0" w:color="000000"/>
            </w:tcBorders>
            <w:hideMark/>
          </w:tcPr>
          <w:p w14:paraId="3565669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861 000,00</w:t>
            </w:r>
          </w:p>
        </w:tc>
      </w:tr>
      <w:tr w:rsidR="00616638" w:rsidRPr="00532C65" w14:paraId="2A179E9F"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25BA4E23"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Меры социальной поддержки для семьи и детей из малообеспеченных и многодетных семей</w:t>
            </w:r>
          </w:p>
        </w:tc>
        <w:tc>
          <w:tcPr>
            <w:tcW w:w="810" w:type="pct"/>
            <w:tcBorders>
              <w:top w:val="nil"/>
              <w:left w:val="nil"/>
              <w:bottom w:val="single" w:sz="4" w:space="0" w:color="000000"/>
              <w:right w:val="single" w:sz="4" w:space="0" w:color="000000"/>
            </w:tcBorders>
            <w:hideMark/>
          </w:tcPr>
          <w:p w14:paraId="7754641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15 3 00 10010</w:t>
            </w:r>
          </w:p>
        </w:tc>
        <w:tc>
          <w:tcPr>
            <w:tcW w:w="388" w:type="pct"/>
            <w:tcBorders>
              <w:top w:val="nil"/>
              <w:left w:val="nil"/>
              <w:bottom w:val="single" w:sz="4" w:space="0" w:color="000000"/>
              <w:right w:val="single" w:sz="4" w:space="0" w:color="000000"/>
            </w:tcBorders>
            <w:hideMark/>
          </w:tcPr>
          <w:p w14:paraId="7B8FA15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77" w:type="pct"/>
            <w:tcBorders>
              <w:top w:val="nil"/>
              <w:left w:val="nil"/>
              <w:bottom w:val="single" w:sz="4" w:space="0" w:color="000000"/>
              <w:right w:val="single" w:sz="4" w:space="0" w:color="000000"/>
            </w:tcBorders>
            <w:hideMark/>
          </w:tcPr>
          <w:p w14:paraId="502E47D3"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861 000,00</w:t>
            </w:r>
          </w:p>
        </w:tc>
        <w:tc>
          <w:tcPr>
            <w:tcW w:w="855" w:type="pct"/>
            <w:tcBorders>
              <w:top w:val="nil"/>
              <w:left w:val="nil"/>
              <w:bottom w:val="single" w:sz="4" w:space="0" w:color="000000"/>
              <w:right w:val="single" w:sz="4" w:space="0" w:color="000000"/>
            </w:tcBorders>
            <w:hideMark/>
          </w:tcPr>
          <w:p w14:paraId="1A8637CE"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861 000,00</w:t>
            </w:r>
          </w:p>
        </w:tc>
      </w:tr>
      <w:tr w:rsidR="00616638" w:rsidRPr="00532C65" w14:paraId="253A38BD"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672D09DC"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810" w:type="pct"/>
            <w:tcBorders>
              <w:top w:val="nil"/>
              <w:left w:val="nil"/>
              <w:bottom w:val="single" w:sz="4" w:space="0" w:color="000000"/>
              <w:right w:val="single" w:sz="4" w:space="0" w:color="000000"/>
            </w:tcBorders>
            <w:hideMark/>
          </w:tcPr>
          <w:p w14:paraId="45E01D6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388" w:type="pct"/>
            <w:tcBorders>
              <w:top w:val="nil"/>
              <w:left w:val="nil"/>
              <w:bottom w:val="single" w:sz="4" w:space="0" w:color="000000"/>
              <w:right w:val="single" w:sz="4" w:space="0" w:color="000000"/>
            </w:tcBorders>
            <w:hideMark/>
          </w:tcPr>
          <w:p w14:paraId="41D5DD0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677" w:type="pct"/>
            <w:tcBorders>
              <w:top w:val="nil"/>
              <w:left w:val="nil"/>
              <w:bottom w:val="single" w:sz="4" w:space="0" w:color="000000"/>
              <w:right w:val="single" w:sz="4" w:space="0" w:color="000000"/>
            </w:tcBorders>
            <w:hideMark/>
          </w:tcPr>
          <w:p w14:paraId="448C334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611 000,00</w:t>
            </w:r>
          </w:p>
        </w:tc>
        <w:tc>
          <w:tcPr>
            <w:tcW w:w="855" w:type="pct"/>
            <w:tcBorders>
              <w:top w:val="nil"/>
              <w:left w:val="nil"/>
              <w:bottom w:val="single" w:sz="4" w:space="0" w:color="000000"/>
              <w:right w:val="single" w:sz="4" w:space="0" w:color="000000"/>
            </w:tcBorders>
            <w:hideMark/>
          </w:tcPr>
          <w:p w14:paraId="5196E77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611 000,00</w:t>
            </w:r>
          </w:p>
        </w:tc>
      </w:tr>
      <w:tr w:rsidR="00616638" w:rsidRPr="00532C65" w14:paraId="44C9AB70"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459F7E35"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Социальное обеспечение и иные выплаты населению</w:t>
            </w:r>
          </w:p>
        </w:tc>
        <w:tc>
          <w:tcPr>
            <w:tcW w:w="810" w:type="pct"/>
            <w:tcBorders>
              <w:top w:val="nil"/>
              <w:left w:val="nil"/>
              <w:bottom w:val="single" w:sz="4" w:space="0" w:color="000000"/>
              <w:right w:val="single" w:sz="4" w:space="0" w:color="000000"/>
            </w:tcBorders>
            <w:hideMark/>
          </w:tcPr>
          <w:p w14:paraId="12B97F0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388" w:type="pct"/>
            <w:tcBorders>
              <w:top w:val="nil"/>
              <w:left w:val="nil"/>
              <w:bottom w:val="single" w:sz="4" w:space="0" w:color="000000"/>
              <w:right w:val="single" w:sz="4" w:space="0" w:color="000000"/>
            </w:tcBorders>
            <w:hideMark/>
          </w:tcPr>
          <w:p w14:paraId="714B568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300</w:t>
            </w:r>
          </w:p>
        </w:tc>
        <w:tc>
          <w:tcPr>
            <w:tcW w:w="677" w:type="pct"/>
            <w:tcBorders>
              <w:top w:val="nil"/>
              <w:left w:val="nil"/>
              <w:bottom w:val="single" w:sz="4" w:space="0" w:color="000000"/>
              <w:right w:val="single" w:sz="4" w:space="0" w:color="000000"/>
            </w:tcBorders>
            <w:hideMark/>
          </w:tcPr>
          <w:p w14:paraId="7244811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250 000,00</w:t>
            </w:r>
          </w:p>
        </w:tc>
        <w:tc>
          <w:tcPr>
            <w:tcW w:w="855" w:type="pct"/>
            <w:tcBorders>
              <w:top w:val="nil"/>
              <w:left w:val="nil"/>
              <w:bottom w:val="single" w:sz="4" w:space="0" w:color="000000"/>
              <w:right w:val="single" w:sz="4" w:space="0" w:color="000000"/>
            </w:tcBorders>
            <w:hideMark/>
          </w:tcPr>
          <w:p w14:paraId="4918503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250 000,00</w:t>
            </w:r>
          </w:p>
        </w:tc>
      </w:tr>
      <w:tr w:rsidR="00616638" w:rsidRPr="00532C65" w14:paraId="11778B5C"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07C2CBA5"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"Комплексное развитие транспортной инфраструктуры"</w:t>
            </w:r>
          </w:p>
        </w:tc>
        <w:tc>
          <w:tcPr>
            <w:tcW w:w="810" w:type="pct"/>
            <w:tcBorders>
              <w:top w:val="nil"/>
              <w:left w:val="nil"/>
              <w:bottom w:val="single" w:sz="4" w:space="0" w:color="000000"/>
              <w:right w:val="single" w:sz="4" w:space="0" w:color="000000"/>
            </w:tcBorders>
            <w:hideMark/>
          </w:tcPr>
          <w:p w14:paraId="570B384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18 0 00 00000</w:t>
            </w:r>
          </w:p>
        </w:tc>
        <w:tc>
          <w:tcPr>
            <w:tcW w:w="388" w:type="pct"/>
            <w:tcBorders>
              <w:top w:val="nil"/>
              <w:left w:val="nil"/>
              <w:bottom w:val="single" w:sz="4" w:space="0" w:color="000000"/>
              <w:right w:val="single" w:sz="4" w:space="0" w:color="000000"/>
            </w:tcBorders>
            <w:hideMark/>
          </w:tcPr>
          <w:p w14:paraId="647A021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77" w:type="pct"/>
            <w:tcBorders>
              <w:top w:val="nil"/>
              <w:left w:val="nil"/>
              <w:bottom w:val="single" w:sz="4" w:space="0" w:color="000000"/>
              <w:right w:val="single" w:sz="4" w:space="0" w:color="000000"/>
            </w:tcBorders>
            <w:hideMark/>
          </w:tcPr>
          <w:p w14:paraId="37AFC69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8 826 563,61</w:t>
            </w:r>
          </w:p>
        </w:tc>
        <w:tc>
          <w:tcPr>
            <w:tcW w:w="855" w:type="pct"/>
            <w:tcBorders>
              <w:top w:val="nil"/>
              <w:left w:val="nil"/>
              <w:bottom w:val="single" w:sz="4" w:space="0" w:color="000000"/>
              <w:right w:val="single" w:sz="4" w:space="0" w:color="000000"/>
            </w:tcBorders>
            <w:hideMark/>
          </w:tcPr>
          <w:p w14:paraId="6D6331B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9 303 662,87</w:t>
            </w:r>
          </w:p>
        </w:tc>
      </w:tr>
      <w:tr w:rsidR="00616638" w:rsidRPr="00532C65" w14:paraId="0201459B"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3229F35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Дорожное хозяйство</w:t>
            </w:r>
          </w:p>
        </w:tc>
        <w:tc>
          <w:tcPr>
            <w:tcW w:w="810" w:type="pct"/>
            <w:tcBorders>
              <w:top w:val="nil"/>
              <w:left w:val="nil"/>
              <w:bottom w:val="single" w:sz="4" w:space="0" w:color="000000"/>
              <w:right w:val="single" w:sz="4" w:space="0" w:color="000000"/>
            </w:tcBorders>
            <w:hideMark/>
          </w:tcPr>
          <w:p w14:paraId="0E69C6F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18 5 00 00000</w:t>
            </w:r>
          </w:p>
        </w:tc>
        <w:tc>
          <w:tcPr>
            <w:tcW w:w="388" w:type="pct"/>
            <w:tcBorders>
              <w:top w:val="nil"/>
              <w:left w:val="nil"/>
              <w:bottom w:val="single" w:sz="4" w:space="0" w:color="000000"/>
              <w:right w:val="single" w:sz="4" w:space="0" w:color="000000"/>
            </w:tcBorders>
            <w:hideMark/>
          </w:tcPr>
          <w:p w14:paraId="0B02FAE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77" w:type="pct"/>
            <w:tcBorders>
              <w:top w:val="nil"/>
              <w:left w:val="nil"/>
              <w:bottom w:val="single" w:sz="4" w:space="0" w:color="000000"/>
              <w:right w:val="single" w:sz="4" w:space="0" w:color="000000"/>
            </w:tcBorders>
            <w:hideMark/>
          </w:tcPr>
          <w:p w14:paraId="0C611FF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8 826 563,61</w:t>
            </w:r>
          </w:p>
        </w:tc>
        <w:tc>
          <w:tcPr>
            <w:tcW w:w="855" w:type="pct"/>
            <w:tcBorders>
              <w:top w:val="nil"/>
              <w:left w:val="nil"/>
              <w:bottom w:val="single" w:sz="4" w:space="0" w:color="000000"/>
              <w:right w:val="single" w:sz="4" w:space="0" w:color="000000"/>
            </w:tcBorders>
            <w:hideMark/>
          </w:tcPr>
          <w:p w14:paraId="0514976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9 303 662,87</w:t>
            </w:r>
          </w:p>
        </w:tc>
      </w:tr>
      <w:tr w:rsidR="00616638" w:rsidRPr="00532C65" w14:paraId="278453D0"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05D7F01A"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Содержание, текущий и капитальный ремонт автомобильных дорог общего пользования местного значения</w:t>
            </w:r>
          </w:p>
        </w:tc>
        <w:tc>
          <w:tcPr>
            <w:tcW w:w="810" w:type="pct"/>
            <w:tcBorders>
              <w:top w:val="nil"/>
              <w:left w:val="nil"/>
              <w:bottom w:val="single" w:sz="4" w:space="0" w:color="000000"/>
              <w:right w:val="single" w:sz="4" w:space="0" w:color="000000"/>
            </w:tcBorders>
            <w:hideMark/>
          </w:tcPr>
          <w:p w14:paraId="4822D00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18 5 00 10010</w:t>
            </w:r>
          </w:p>
        </w:tc>
        <w:tc>
          <w:tcPr>
            <w:tcW w:w="388" w:type="pct"/>
            <w:tcBorders>
              <w:top w:val="nil"/>
              <w:left w:val="nil"/>
              <w:bottom w:val="single" w:sz="4" w:space="0" w:color="000000"/>
              <w:right w:val="single" w:sz="4" w:space="0" w:color="000000"/>
            </w:tcBorders>
            <w:hideMark/>
          </w:tcPr>
          <w:p w14:paraId="7A94021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77" w:type="pct"/>
            <w:tcBorders>
              <w:top w:val="nil"/>
              <w:left w:val="nil"/>
              <w:bottom w:val="single" w:sz="4" w:space="0" w:color="000000"/>
              <w:right w:val="single" w:sz="4" w:space="0" w:color="000000"/>
            </w:tcBorders>
            <w:hideMark/>
          </w:tcPr>
          <w:p w14:paraId="1B21F212"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8 826 563,61</w:t>
            </w:r>
          </w:p>
        </w:tc>
        <w:tc>
          <w:tcPr>
            <w:tcW w:w="855" w:type="pct"/>
            <w:tcBorders>
              <w:top w:val="nil"/>
              <w:left w:val="nil"/>
              <w:bottom w:val="single" w:sz="4" w:space="0" w:color="000000"/>
              <w:right w:val="single" w:sz="4" w:space="0" w:color="000000"/>
            </w:tcBorders>
            <w:hideMark/>
          </w:tcPr>
          <w:p w14:paraId="005066CC"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9 303 662,87</w:t>
            </w:r>
          </w:p>
        </w:tc>
      </w:tr>
      <w:tr w:rsidR="00616638" w:rsidRPr="00532C65" w14:paraId="6A7C98F2"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1A9012C8"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810" w:type="pct"/>
            <w:tcBorders>
              <w:top w:val="nil"/>
              <w:left w:val="nil"/>
              <w:bottom w:val="single" w:sz="4" w:space="0" w:color="000000"/>
              <w:right w:val="single" w:sz="4" w:space="0" w:color="000000"/>
            </w:tcBorders>
            <w:hideMark/>
          </w:tcPr>
          <w:p w14:paraId="242D37B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18 5 00 10010</w:t>
            </w:r>
          </w:p>
        </w:tc>
        <w:tc>
          <w:tcPr>
            <w:tcW w:w="388" w:type="pct"/>
            <w:tcBorders>
              <w:top w:val="nil"/>
              <w:left w:val="nil"/>
              <w:bottom w:val="single" w:sz="4" w:space="0" w:color="000000"/>
              <w:right w:val="single" w:sz="4" w:space="0" w:color="000000"/>
            </w:tcBorders>
            <w:hideMark/>
          </w:tcPr>
          <w:p w14:paraId="75BEE54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677" w:type="pct"/>
            <w:tcBorders>
              <w:top w:val="nil"/>
              <w:left w:val="nil"/>
              <w:bottom w:val="single" w:sz="4" w:space="0" w:color="000000"/>
              <w:right w:val="single" w:sz="4" w:space="0" w:color="000000"/>
            </w:tcBorders>
            <w:hideMark/>
          </w:tcPr>
          <w:p w14:paraId="376FD74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8 826 563,61</w:t>
            </w:r>
          </w:p>
        </w:tc>
        <w:tc>
          <w:tcPr>
            <w:tcW w:w="855" w:type="pct"/>
            <w:tcBorders>
              <w:top w:val="nil"/>
              <w:left w:val="nil"/>
              <w:bottom w:val="single" w:sz="4" w:space="0" w:color="000000"/>
              <w:right w:val="single" w:sz="4" w:space="0" w:color="000000"/>
            </w:tcBorders>
            <w:hideMark/>
          </w:tcPr>
          <w:p w14:paraId="58A26EA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9 303 662,87</w:t>
            </w:r>
          </w:p>
        </w:tc>
      </w:tr>
      <w:tr w:rsidR="00616638" w:rsidRPr="00532C65" w14:paraId="5D1C2B7F"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49045B4C"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Обеспечение качественным жильем и повышение качества жилищно-коммунальных услуг</w:t>
            </w:r>
          </w:p>
        </w:tc>
        <w:tc>
          <w:tcPr>
            <w:tcW w:w="810" w:type="pct"/>
            <w:tcBorders>
              <w:top w:val="nil"/>
              <w:left w:val="nil"/>
              <w:bottom w:val="single" w:sz="4" w:space="0" w:color="000000"/>
              <w:right w:val="single" w:sz="4" w:space="0" w:color="000000"/>
            </w:tcBorders>
            <w:hideMark/>
          </w:tcPr>
          <w:p w14:paraId="472F553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20 0 00 00000</w:t>
            </w:r>
          </w:p>
        </w:tc>
        <w:tc>
          <w:tcPr>
            <w:tcW w:w="388" w:type="pct"/>
            <w:tcBorders>
              <w:top w:val="nil"/>
              <w:left w:val="nil"/>
              <w:bottom w:val="single" w:sz="4" w:space="0" w:color="000000"/>
              <w:right w:val="single" w:sz="4" w:space="0" w:color="000000"/>
            </w:tcBorders>
            <w:hideMark/>
          </w:tcPr>
          <w:p w14:paraId="7DE4FA5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77" w:type="pct"/>
            <w:tcBorders>
              <w:top w:val="nil"/>
              <w:left w:val="nil"/>
              <w:bottom w:val="single" w:sz="4" w:space="0" w:color="000000"/>
              <w:right w:val="single" w:sz="4" w:space="0" w:color="000000"/>
            </w:tcBorders>
            <w:hideMark/>
          </w:tcPr>
          <w:p w14:paraId="5463DF6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c>
          <w:tcPr>
            <w:tcW w:w="855" w:type="pct"/>
            <w:tcBorders>
              <w:top w:val="nil"/>
              <w:left w:val="nil"/>
              <w:bottom w:val="single" w:sz="4" w:space="0" w:color="000000"/>
              <w:right w:val="single" w:sz="4" w:space="0" w:color="000000"/>
            </w:tcBorders>
            <w:hideMark/>
          </w:tcPr>
          <w:p w14:paraId="167D39B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r>
      <w:tr w:rsidR="00616638" w:rsidRPr="00532C65" w14:paraId="0E79D693"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1CBD974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Подпрограмма «Обеспечение граждан доступным и комфортным жильем»</w:t>
            </w:r>
          </w:p>
        </w:tc>
        <w:tc>
          <w:tcPr>
            <w:tcW w:w="810" w:type="pct"/>
            <w:tcBorders>
              <w:top w:val="nil"/>
              <w:left w:val="nil"/>
              <w:bottom w:val="single" w:sz="4" w:space="0" w:color="000000"/>
              <w:right w:val="single" w:sz="4" w:space="0" w:color="000000"/>
            </w:tcBorders>
            <w:hideMark/>
          </w:tcPr>
          <w:p w14:paraId="306261F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20 3 00 00000</w:t>
            </w:r>
          </w:p>
        </w:tc>
        <w:tc>
          <w:tcPr>
            <w:tcW w:w="388" w:type="pct"/>
            <w:tcBorders>
              <w:top w:val="nil"/>
              <w:left w:val="nil"/>
              <w:bottom w:val="single" w:sz="4" w:space="0" w:color="000000"/>
              <w:right w:val="single" w:sz="4" w:space="0" w:color="000000"/>
            </w:tcBorders>
            <w:hideMark/>
          </w:tcPr>
          <w:p w14:paraId="4954A69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77" w:type="pct"/>
            <w:tcBorders>
              <w:top w:val="nil"/>
              <w:left w:val="nil"/>
              <w:bottom w:val="single" w:sz="4" w:space="0" w:color="000000"/>
              <w:right w:val="single" w:sz="4" w:space="0" w:color="000000"/>
            </w:tcBorders>
            <w:hideMark/>
          </w:tcPr>
          <w:p w14:paraId="4F876CE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c>
          <w:tcPr>
            <w:tcW w:w="855" w:type="pct"/>
            <w:tcBorders>
              <w:top w:val="nil"/>
              <w:left w:val="nil"/>
              <w:bottom w:val="single" w:sz="4" w:space="0" w:color="000000"/>
              <w:right w:val="single" w:sz="4" w:space="0" w:color="000000"/>
            </w:tcBorders>
            <w:hideMark/>
          </w:tcPr>
          <w:p w14:paraId="1969E4C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r>
      <w:tr w:rsidR="00616638" w:rsidRPr="00532C65" w14:paraId="49B92E6F" w14:textId="77777777" w:rsidTr="00616638">
        <w:trPr>
          <w:trHeight w:val="20"/>
          <w:jc w:val="center"/>
        </w:trPr>
        <w:tc>
          <w:tcPr>
            <w:tcW w:w="2270" w:type="pct"/>
            <w:tcBorders>
              <w:top w:val="nil"/>
              <w:left w:val="single" w:sz="4" w:space="0" w:color="auto"/>
              <w:bottom w:val="single" w:sz="4" w:space="0" w:color="auto"/>
              <w:right w:val="single" w:sz="4" w:space="0" w:color="auto"/>
            </w:tcBorders>
            <w:hideMark/>
          </w:tcPr>
          <w:p w14:paraId="73296EAF"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Подпрограмма "Переселение граждан из аварийного жилищного фонда п. Дорожный и ул. Октябрьская партия"</w:t>
            </w:r>
          </w:p>
        </w:tc>
        <w:tc>
          <w:tcPr>
            <w:tcW w:w="810" w:type="pct"/>
            <w:tcBorders>
              <w:top w:val="nil"/>
              <w:left w:val="nil"/>
              <w:bottom w:val="single" w:sz="4" w:space="0" w:color="000000"/>
              <w:right w:val="single" w:sz="4" w:space="0" w:color="000000"/>
            </w:tcBorders>
            <w:hideMark/>
          </w:tcPr>
          <w:p w14:paraId="1788330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20 3 00 10030</w:t>
            </w:r>
          </w:p>
        </w:tc>
        <w:tc>
          <w:tcPr>
            <w:tcW w:w="388" w:type="pct"/>
            <w:tcBorders>
              <w:top w:val="nil"/>
              <w:left w:val="nil"/>
              <w:bottom w:val="single" w:sz="4" w:space="0" w:color="000000"/>
              <w:right w:val="single" w:sz="4" w:space="0" w:color="000000"/>
            </w:tcBorders>
            <w:hideMark/>
          </w:tcPr>
          <w:p w14:paraId="5F19518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77" w:type="pct"/>
            <w:tcBorders>
              <w:top w:val="nil"/>
              <w:left w:val="nil"/>
              <w:bottom w:val="single" w:sz="4" w:space="0" w:color="000000"/>
              <w:right w:val="single" w:sz="4" w:space="0" w:color="000000"/>
            </w:tcBorders>
            <w:hideMark/>
          </w:tcPr>
          <w:p w14:paraId="695A8428"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0,00</w:t>
            </w:r>
          </w:p>
        </w:tc>
        <w:tc>
          <w:tcPr>
            <w:tcW w:w="855" w:type="pct"/>
            <w:tcBorders>
              <w:top w:val="nil"/>
              <w:left w:val="nil"/>
              <w:bottom w:val="single" w:sz="4" w:space="0" w:color="000000"/>
              <w:right w:val="single" w:sz="4" w:space="0" w:color="000000"/>
            </w:tcBorders>
            <w:hideMark/>
          </w:tcPr>
          <w:p w14:paraId="508CEEFD"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0,00</w:t>
            </w:r>
          </w:p>
        </w:tc>
      </w:tr>
      <w:tr w:rsidR="00616638" w:rsidRPr="00532C65" w14:paraId="455854AC"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60373FF3"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810" w:type="pct"/>
            <w:tcBorders>
              <w:top w:val="nil"/>
              <w:left w:val="nil"/>
              <w:bottom w:val="single" w:sz="4" w:space="0" w:color="000000"/>
              <w:right w:val="single" w:sz="4" w:space="0" w:color="000000"/>
            </w:tcBorders>
            <w:hideMark/>
          </w:tcPr>
          <w:p w14:paraId="429D2F2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20 3 00 10030</w:t>
            </w:r>
          </w:p>
        </w:tc>
        <w:tc>
          <w:tcPr>
            <w:tcW w:w="388" w:type="pct"/>
            <w:tcBorders>
              <w:top w:val="nil"/>
              <w:left w:val="nil"/>
              <w:bottom w:val="single" w:sz="4" w:space="0" w:color="000000"/>
              <w:right w:val="single" w:sz="4" w:space="0" w:color="000000"/>
            </w:tcBorders>
            <w:hideMark/>
          </w:tcPr>
          <w:p w14:paraId="23260DB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677" w:type="pct"/>
            <w:tcBorders>
              <w:top w:val="nil"/>
              <w:left w:val="nil"/>
              <w:bottom w:val="single" w:sz="4" w:space="0" w:color="000000"/>
              <w:right w:val="single" w:sz="4" w:space="0" w:color="000000"/>
            </w:tcBorders>
            <w:hideMark/>
          </w:tcPr>
          <w:p w14:paraId="05E9ABB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 </w:t>
            </w:r>
          </w:p>
        </w:tc>
        <w:tc>
          <w:tcPr>
            <w:tcW w:w="855" w:type="pct"/>
            <w:tcBorders>
              <w:top w:val="nil"/>
              <w:left w:val="nil"/>
              <w:bottom w:val="single" w:sz="4" w:space="0" w:color="000000"/>
              <w:right w:val="single" w:sz="4" w:space="0" w:color="000000"/>
            </w:tcBorders>
            <w:hideMark/>
          </w:tcPr>
          <w:p w14:paraId="706DF4E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 </w:t>
            </w:r>
          </w:p>
        </w:tc>
      </w:tr>
      <w:tr w:rsidR="00616638" w:rsidRPr="00532C65" w14:paraId="7A4C899C"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68B52AEA"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МП "Обеспечение жильем молодых семей"</w:t>
            </w:r>
          </w:p>
        </w:tc>
        <w:tc>
          <w:tcPr>
            <w:tcW w:w="810" w:type="pct"/>
            <w:tcBorders>
              <w:top w:val="nil"/>
              <w:left w:val="nil"/>
              <w:bottom w:val="single" w:sz="4" w:space="0" w:color="000000"/>
              <w:right w:val="single" w:sz="4" w:space="0" w:color="000000"/>
            </w:tcBorders>
            <w:hideMark/>
          </w:tcPr>
          <w:p w14:paraId="093C4A7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20 3 00 L4970</w:t>
            </w:r>
          </w:p>
        </w:tc>
        <w:tc>
          <w:tcPr>
            <w:tcW w:w="388" w:type="pct"/>
            <w:tcBorders>
              <w:top w:val="nil"/>
              <w:left w:val="nil"/>
              <w:bottom w:val="single" w:sz="4" w:space="0" w:color="000000"/>
              <w:right w:val="single" w:sz="4" w:space="0" w:color="000000"/>
            </w:tcBorders>
            <w:hideMark/>
          </w:tcPr>
          <w:p w14:paraId="6900BF6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77" w:type="pct"/>
            <w:tcBorders>
              <w:top w:val="nil"/>
              <w:left w:val="nil"/>
              <w:bottom w:val="single" w:sz="4" w:space="0" w:color="000000"/>
              <w:right w:val="single" w:sz="4" w:space="0" w:color="000000"/>
            </w:tcBorders>
            <w:hideMark/>
          </w:tcPr>
          <w:p w14:paraId="5CBC5B1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2 550 000,00</w:t>
            </w:r>
          </w:p>
        </w:tc>
        <w:tc>
          <w:tcPr>
            <w:tcW w:w="855" w:type="pct"/>
            <w:tcBorders>
              <w:top w:val="nil"/>
              <w:left w:val="nil"/>
              <w:bottom w:val="single" w:sz="4" w:space="0" w:color="000000"/>
              <w:right w:val="single" w:sz="4" w:space="0" w:color="000000"/>
            </w:tcBorders>
            <w:hideMark/>
          </w:tcPr>
          <w:p w14:paraId="40FE63EE"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2 550 000,00</w:t>
            </w:r>
          </w:p>
        </w:tc>
      </w:tr>
      <w:tr w:rsidR="00616638" w:rsidRPr="00532C65" w14:paraId="0796D7A4"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654811F1"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Межбюджетные трансферты</w:t>
            </w:r>
          </w:p>
        </w:tc>
        <w:tc>
          <w:tcPr>
            <w:tcW w:w="810" w:type="pct"/>
            <w:tcBorders>
              <w:top w:val="nil"/>
              <w:left w:val="nil"/>
              <w:bottom w:val="single" w:sz="4" w:space="0" w:color="000000"/>
              <w:right w:val="single" w:sz="4" w:space="0" w:color="000000"/>
            </w:tcBorders>
            <w:hideMark/>
          </w:tcPr>
          <w:p w14:paraId="18E5368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 3 00 L4970</w:t>
            </w:r>
          </w:p>
        </w:tc>
        <w:tc>
          <w:tcPr>
            <w:tcW w:w="388" w:type="pct"/>
            <w:tcBorders>
              <w:top w:val="nil"/>
              <w:left w:val="nil"/>
              <w:bottom w:val="single" w:sz="4" w:space="0" w:color="000000"/>
              <w:right w:val="single" w:sz="4" w:space="0" w:color="000000"/>
            </w:tcBorders>
            <w:hideMark/>
          </w:tcPr>
          <w:p w14:paraId="2C6982B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500</w:t>
            </w:r>
          </w:p>
        </w:tc>
        <w:tc>
          <w:tcPr>
            <w:tcW w:w="677" w:type="pct"/>
            <w:tcBorders>
              <w:top w:val="nil"/>
              <w:left w:val="nil"/>
              <w:bottom w:val="single" w:sz="4" w:space="0" w:color="000000"/>
              <w:right w:val="single" w:sz="4" w:space="0" w:color="000000"/>
            </w:tcBorders>
            <w:hideMark/>
          </w:tcPr>
          <w:p w14:paraId="66C80CE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2 550 000,00</w:t>
            </w:r>
          </w:p>
        </w:tc>
        <w:tc>
          <w:tcPr>
            <w:tcW w:w="855" w:type="pct"/>
            <w:tcBorders>
              <w:top w:val="nil"/>
              <w:left w:val="nil"/>
              <w:bottom w:val="single" w:sz="4" w:space="0" w:color="000000"/>
              <w:right w:val="single" w:sz="4" w:space="0" w:color="000000"/>
            </w:tcBorders>
            <w:hideMark/>
          </w:tcPr>
          <w:p w14:paraId="23A4E2A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2 550 000,00</w:t>
            </w:r>
          </w:p>
        </w:tc>
      </w:tr>
      <w:tr w:rsidR="00616638" w:rsidRPr="00532C65" w14:paraId="3A144757" w14:textId="77777777" w:rsidTr="00616638">
        <w:trPr>
          <w:trHeight w:val="20"/>
          <w:jc w:val="center"/>
        </w:trPr>
        <w:tc>
          <w:tcPr>
            <w:tcW w:w="2270" w:type="pct"/>
            <w:tcBorders>
              <w:top w:val="nil"/>
              <w:left w:val="single" w:sz="4" w:space="0" w:color="auto"/>
              <w:bottom w:val="single" w:sz="4" w:space="0" w:color="auto"/>
              <w:right w:val="single" w:sz="4" w:space="0" w:color="auto"/>
            </w:tcBorders>
            <w:hideMark/>
          </w:tcPr>
          <w:p w14:paraId="40DB54F1"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"Капитальный ремонт многоквартирных домов и жилых помещений, принадлежащих МО "Поселок Айхал"</w:t>
            </w:r>
          </w:p>
        </w:tc>
        <w:tc>
          <w:tcPr>
            <w:tcW w:w="810" w:type="pct"/>
            <w:tcBorders>
              <w:top w:val="nil"/>
              <w:left w:val="nil"/>
              <w:bottom w:val="single" w:sz="4" w:space="0" w:color="000000"/>
              <w:right w:val="single" w:sz="4" w:space="0" w:color="000000"/>
            </w:tcBorders>
            <w:hideMark/>
          </w:tcPr>
          <w:p w14:paraId="39567B6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20 4 00 00000</w:t>
            </w:r>
          </w:p>
        </w:tc>
        <w:tc>
          <w:tcPr>
            <w:tcW w:w="388" w:type="pct"/>
            <w:tcBorders>
              <w:top w:val="nil"/>
              <w:left w:val="nil"/>
              <w:bottom w:val="single" w:sz="4" w:space="0" w:color="000000"/>
              <w:right w:val="single" w:sz="4" w:space="0" w:color="000000"/>
            </w:tcBorders>
            <w:hideMark/>
          </w:tcPr>
          <w:p w14:paraId="45C87D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77" w:type="pct"/>
            <w:tcBorders>
              <w:top w:val="nil"/>
              <w:left w:val="nil"/>
              <w:bottom w:val="single" w:sz="4" w:space="0" w:color="000000"/>
              <w:right w:val="single" w:sz="4" w:space="0" w:color="000000"/>
            </w:tcBorders>
            <w:hideMark/>
          </w:tcPr>
          <w:p w14:paraId="3770426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c>
          <w:tcPr>
            <w:tcW w:w="855" w:type="pct"/>
            <w:tcBorders>
              <w:top w:val="nil"/>
              <w:left w:val="nil"/>
              <w:bottom w:val="single" w:sz="4" w:space="0" w:color="000000"/>
              <w:right w:val="single" w:sz="4" w:space="0" w:color="000000"/>
            </w:tcBorders>
            <w:hideMark/>
          </w:tcPr>
          <w:p w14:paraId="68AFC48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379EB2CC"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3701A095"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Капитальный ремонт муниципального жилищного фонда</w:t>
            </w:r>
          </w:p>
        </w:tc>
        <w:tc>
          <w:tcPr>
            <w:tcW w:w="810" w:type="pct"/>
            <w:tcBorders>
              <w:top w:val="nil"/>
              <w:left w:val="nil"/>
              <w:bottom w:val="single" w:sz="4" w:space="0" w:color="000000"/>
              <w:right w:val="single" w:sz="4" w:space="0" w:color="000000"/>
            </w:tcBorders>
            <w:hideMark/>
          </w:tcPr>
          <w:p w14:paraId="547A550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20 4 00 10030</w:t>
            </w:r>
          </w:p>
        </w:tc>
        <w:tc>
          <w:tcPr>
            <w:tcW w:w="388" w:type="pct"/>
            <w:tcBorders>
              <w:top w:val="nil"/>
              <w:left w:val="nil"/>
              <w:bottom w:val="single" w:sz="4" w:space="0" w:color="000000"/>
              <w:right w:val="single" w:sz="4" w:space="0" w:color="000000"/>
            </w:tcBorders>
            <w:hideMark/>
          </w:tcPr>
          <w:p w14:paraId="741C289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77" w:type="pct"/>
            <w:tcBorders>
              <w:top w:val="nil"/>
              <w:left w:val="nil"/>
              <w:bottom w:val="single" w:sz="4" w:space="0" w:color="000000"/>
              <w:right w:val="single" w:sz="4" w:space="0" w:color="000000"/>
            </w:tcBorders>
            <w:hideMark/>
          </w:tcPr>
          <w:p w14:paraId="774EBE5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0,00</w:t>
            </w:r>
          </w:p>
        </w:tc>
        <w:tc>
          <w:tcPr>
            <w:tcW w:w="855" w:type="pct"/>
            <w:tcBorders>
              <w:top w:val="nil"/>
              <w:left w:val="nil"/>
              <w:bottom w:val="single" w:sz="4" w:space="0" w:color="000000"/>
              <w:right w:val="single" w:sz="4" w:space="0" w:color="000000"/>
            </w:tcBorders>
            <w:hideMark/>
          </w:tcPr>
          <w:p w14:paraId="22E7F495"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0,00</w:t>
            </w:r>
          </w:p>
        </w:tc>
      </w:tr>
      <w:tr w:rsidR="00616638" w:rsidRPr="00532C65" w14:paraId="590EC935"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5E3E1E90"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810" w:type="pct"/>
            <w:tcBorders>
              <w:top w:val="nil"/>
              <w:left w:val="nil"/>
              <w:bottom w:val="single" w:sz="4" w:space="0" w:color="000000"/>
              <w:right w:val="single" w:sz="4" w:space="0" w:color="000000"/>
            </w:tcBorders>
            <w:hideMark/>
          </w:tcPr>
          <w:p w14:paraId="10276E1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20 4 00 10030</w:t>
            </w:r>
          </w:p>
        </w:tc>
        <w:tc>
          <w:tcPr>
            <w:tcW w:w="388" w:type="pct"/>
            <w:tcBorders>
              <w:top w:val="nil"/>
              <w:left w:val="nil"/>
              <w:bottom w:val="single" w:sz="4" w:space="0" w:color="000000"/>
              <w:right w:val="single" w:sz="4" w:space="0" w:color="000000"/>
            </w:tcBorders>
            <w:hideMark/>
          </w:tcPr>
          <w:p w14:paraId="53B6C11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677" w:type="pct"/>
            <w:tcBorders>
              <w:top w:val="nil"/>
              <w:left w:val="nil"/>
              <w:bottom w:val="single" w:sz="4" w:space="0" w:color="000000"/>
              <w:right w:val="single" w:sz="4" w:space="0" w:color="000000"/>
            </w:tcBorders>
            <w:hideMark/>
          </w:tcPr>
          <w:p w14:paraId="251A88A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 </w:t>
            </w:r>
          </w:p>
        </w:tc>
        <w:tc>
          <w:tcPr>
            <w:tcW w:w="855" w:type="pct"/>
            <w:tcBorders>
              <w:top w:val="nil"/>
              <w:left w:val="nil"/>
              <w:bottom w:val="single" w:sz="4" w:space="0" w:color="000000"/>
              <w:right w:val="single" w:sz="4" w:space="0" w:color="000000"/>
            </w:tcBorders>
            <w:hideMark/>
          </w:tcPr>
          <w:p w14:paraId="05F9BE8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0,00</w:t>
            </w:r>
          </w:p>
        </w:tc>
      </w:tr>
      <w:tr w:rsidR="00616638" w:rsidRPr="00532C65" w14:paraId="25341FF6" w14:textId="77777777" w:rsidTr="00616638">
        <w:trPr>
          <w:trHeight w:val="20"/>
          <w:jc w:val="center"/>
        </w:trPr>
        <w:tc>
          <w:tcPr>
            <w:tcW w:w="2270" w:type="pct"/>
            <w:hideMark/>
          </w:tcPr>
          <w:p w14:paraId="2749EEB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 xml:space="preserve">Обеспечение безопасности жизнедеятельности населения Республики Саха (Якутия) </w:t>
            </w:r>
          </w:p>
        </w:tc>
        <w:tc>
          <w:tcPr>
            <w:tcW w:w="810" w:type="pct"/>
            <w:tcBorders>
              <w:top w:val="nil"/>
              <w:left w:val="single" w:sz="4" w:space="0" w:color="000000"/>
              <w:bottom w:val="single" w:sz="4" w:space="0" w:color="000000"/>
              <w:right w:val="single" w:sz="4" w:space="0" w:color="000000"/>
            </w:tcBorders>
            <w:hideMark/>
          </w:tcPr>
          <w:p w14:paraId="5A58A57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22 0 00 00000</w:t>
            </w:r>
          </w:p>
        </w:tc>
        <w:tc>
          <w:tcPr>
            <w:tcW w:w="388" w:type="pct"/>
            <w:tcBorders>
              <w:top w:val="nil"/>
              <w:left w:val="nil"/>
              <w:bottom w:val="single" w:sz="4" w:space="0" w:color="000000"/>
              <w:right w:val="single" w:sz="4" w:space="0" w:color="000000"/>
            </w:tcBorders>
            <w:hideMark/>
          </w:tcPr>
          <w:p w14:paraId="15D1D5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77" w:type="pct"/>
            <w:tcBorders>
              <w:top w:val="nil"/>
              <w:left w:val="nil"/>
              <w:bottom w:val="single" w:sz="4" w:space="0" w:color="000000"/>
              <w:right w:val="single" w:sz="4" w:space="0" w:color="000000"/>
            </w:tcBorders>
            <w:hideMark/>
          </w:tcPr>
          <w:p w14:paraId="2DE52F0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153 600,00</w:t>
            </w:r>
          </w:p>
        </w:tc>
        <w:tc>
          <w:tcPr>
            <w:tcW w:w="855" w:type="pct"/>
            <w:tcBorders>
              <w:top w:val="nil"/>
              <w:left w:val="nil"/>
              <w:bottom w:val="single" w:sz="4" w:space="0" w:color="000000"/>
              <w:right w:val="single" w:sz="4" w:space="0" w:color="000000"/>
            </w:tcBorders>
            <w:hideMark/>
          </w:tcPr>
          <w:p w14:paraId="4C48F03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153 600,00</w:t>
            </w:r>
          </w:p>
        </w:tc>
      </w:tr>
      <w:tr w:rsidR="00616638" w:rsidRPr="00532C65" w14:paraId="29435995" w14:textId="77777777" w:rsidTr="00616638">
        <w:trPr>
          <w:trHeight w:val="20"/>
          <w:jc w:val="center"/>
        </w:trPr>
        <w:tc>
          <w:tcPr>
            <w:tcW w:w="2270" w:type="pct"/>
            <w:tcBorders>
              <w:top w:val="single" w:sz="4" w:space="0" w:color="000000"/>
              <w:left w:val="single" w:sz="4" w:space="0" w:color="000000"/>
              <w:bottom w:val="single" w:sz="4" w:space="0" w:color="000000"/>
              <w:right w:val="single" w:sz="4" w:space="0" w:color="000000"/>
            </w:tcBorders>
            <w:hideMark/>
          </w:tcPr>
          <w:p w14:paraId="5BBAD9C3"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МП "Предупреждение и ликвидация последствий чрезвычайных ситуаций"</w:t>
            </w:r>
          </w:p>
        </w:tc>
        <w:tc>
          <w:tcPr>
            <w:tcW w:w="810" w:type="pct"/>
            <w:tcBorders>
              <w:top w:val="nil"/>
              <w:left w:val="nil"/>
              <w:bottom w:val="single" w:sz="4" w:space="0" w:color="000000"/>
              <w:right w:val="single" w:sz="4" w:space="0" w:color="000000"/>
            </w:tcBorders>
            <w:hideMark/>
          </w:tcPr>
          <w:p w14:paraId="2A40ECE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22 2 00 10000</w:t>
            </w:r>
          </w:p>
        </w:tc>
        <w:tc>
          <w:tcPr>
            <w:tcW w:w="388" w:type="pct"/>
            <w:tcBorders>
              <w:top w:val="nil"/>
              <w:left w:val="nil"/>
              <w:bottom w:val="single" w:sz="4" w:space="0" w:color="000000"/>
              <w:right w:val="single" w:sz="4" w:space="0" w:color="000000"/>
            </w:tcBorders>
            <w:hideMark/>
          </w:tcPr>
          <w:p w14:paraId="17CE06D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77" w:type="pct"/>
            <w:tcBorders>
              <w:top w:val="nil"/>
              <w:left w:val="nil"/>
              <w:bottom w:val="single" w:sz="4" w:space="0" w:color="000000"/>
              <w:right w:val="single" w:sz="4" w:space="0" w:color="000000"/>
            </w:tcBorders>
            <w:hideMark/>
          </w:tcPr>
          <w:p w14:paraId="55E8DED6"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153 600,00</w:t>
            </w:r>
          </w:p>
        </w:tc>
        <w:tc>
          <w:tcPr>
            <w:tcW w:w="855" w:type="pct"/>
            <w:tcBorders>
              <w:top w:val="nil"/>
              <w:left w:val="nil"/>
              <w:bottom w:val="single" w:sz="4" w:space="0" w:color="000000"/>
              <w:right w:val="single" w:sz="4" w:space="0" w:color="000000"/>
            </w:tcBorders>
            <w:hideMark/>
          </w:tcPr>
          <w:p w14:paraId="61B9A03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153 600,00</w:t>
            </w:r>
          </w:p>
        </w:tc>
      </w:tr>
      <w:tr w:rsidR="00616638" w:rsidRPr="00532C65" w14:paraId="7686D1A1"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17D0848B"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810" w:type="pct"/>
            <w:tcBorders>
              <w:top w:val="nil"/>
              <w:left w:val="nil"/>
              <w:bottom w:val="single" w:sz="4" w:space="0" w:color="000000"/>
              <w:right w:val="single" w:sz="4" w:space="0" w:color="000000"/>
            </w:tcBorders>
            <w:hideMark/>
          </w:tcPr>
          <w:p w14:paraId="3579930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22 2 00 10040</w:t>
            </w:r>
          </w:p>
        </w:tc>
        <w:tc>
          <w:tcPr>
            <w:tcW w:w="388" w:type="pct"/>
            <w:tcBorders>
              <w:top w:val="nil"/>
              <w:left w:val="nil"/>
              <w:bottom w:val="single" w:sz="4" w:space="0" w:color="000000"/>
              <w:right w:val="single" w:sz="4" w:space="0" w:color="000000"/>
            </w:tcBorders>
            <w:hideMark/>
          </w:tcPr>
          <w:p w14:paraId="140B294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677" w:type="pct"/>
            <w:tcBorders>
              <w:top w:val="nil"/>
              <w:left w:val="nil"/>
              <w:bottom w:val="single" w:sz="4" w:space="0" w:color="000000"/>
              <w:right w:val="single" w:sz="4" w:space="0" w:color="000000"/>
            </w:tcBorders>
            <w:hideMark/>
          </w:tcPr>
          <w:p w14:paraId="0B3C1EB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94 900,00</w:t>
            </w:r>
          </w:p>
        </w:tc>
        <w:tc>
          <w:tcPr>
            <w:tcW w:w="855" w:type="pct"/>
            <w:tcBorders>
              <w:top w:val="nil"/>
              <w:left w:val="nil"/>
              <w:bottom w:val="single" w:sz="4" w:space="0" w:color="000000"/>
              <w:right w:val="single" w:sz="4" w:space="0" w:color="000000"/>
            </w:tcBorders>
            <w:hideMark/>
          </w:tcPr>
          <w:p w14:paraId="1C72ADE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94 900,00</w:t>
            </w:r>
          </w:p>
        </w:tc>
      </w:tr>
      <w:tr w:rsidR="00616638" w:rsidRPr="00532C65" w14:paraId="7177BBF7"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2D2515B6"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810" w:type="pct"/>
            <w:tcBorders>
              <w:top w:val="nil"/>
              <w:left w:val="nil"/>
              <w:bottom w:val="single" w:sz="4" w:space="0" w:color="000000"/>
              <w:right w:val="single" w:sz="4" w:space="0" w:color="000000"/>
            </w:tcBorders>
            <w:hideMark/>
          </w:tcPr>
          <w:p w14:paraId="02BEA34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22 2 00 10050</w:t>
            </w:r>
          </w:p>
        </w:tc>
        <w:tc>
          <w:tcPr>
            <w:tcW w:w="388" w:type="pct"/>
            <w:tcBorders>
              <w:top w:val="nil"/>
              <w:left w:val="nil"/>
              <w:bottom w:val="single" w:sz="4" w:space="0" w:color="000000"/>
              <w:right w:val="single" w:sz="4" w:space="0" w:color="000000"/>
            </w:tcBorders>
            <w:hideMark/>
          </w:tcPr>
          <w:p w14:paraId="668AFBE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677" w:type="pct"/>
            <w:tcBorders>
              <w:top w:val="nil"/>
              <w:left w:val="nil"/>
              <w:bottom w:val="single" w:sz="4" w:space="0" w:color="000000"/>
              <w:right w:val="single" w:sz="4" w:space="0" w:color="000000"/>
            </w:tcBorders>
            <w:hideMark/>
          </w:tcPr>
          <w:p w14:paraId="7CEE218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58 700,00</w:t>
            </w:r>
          </w:p>
        </w:tc>
        <w:tc>
          <w:tcPr>
            <w:tcW w:w="855" w:type="pct"/>
            <w:tcBorders>
              <w:top w:val="nil"/>
              <w:left w:val="nil"/>
              <w:bottom w:val="single" w:sz="4" w:space="0" w:color="000000"/>
              <w:right w:val="single" w:sz="4" w:space="0" w:color="000000"/>
            </w:tcBorders>
            <w:hideMark/>
          </w:tcPr>
          <w:p w14:paraId="56896F1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58 700,00</w:t>
            </w:r>
          </w:p>
        </w:tc>
      </w:tr>
      <w:tr w:rsidR="00616638" w:rsidRPr="00532C65" w14:paraId="2B36352F"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1972E12D"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Формирование современной городской среды на территории Республики Саха (Якутия)</w:t>
            </w:r>
          </w:p>
        </w:tc>
        <w:tc>
          <w:tcPr>
            <w:tcW w:w="810" w:type="pct"/>
            <w:tcBorders>
              <w:top w:val="nil"/>
              <w:left w:val="nil"/>
              <w:bottom w:val="single" w:sz="4" w:space="0" w:color="000000"/>
              <w:right w:val="single" w:sz="4" w:space="0" w:color="000000"/>
            </w:tcBorders>
            <w:hideMark/>
          </w:tcPr>
          <w:p w14:paraId="67354B4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23 0 00 00000</w:t>
            </w:r>
          </w:p>
        </w:tc>
        <w:tc>
          <w:tcPr>
            <w:tcW w:w="388" w:type="pct"/>
            <w:tcBorders>
              <w:top w:val="nil"/>
              <w:left w:val="nil"/>
              <w:bottom w:val="single" w:sz="4" w:space="0" w:color="000000"/>
              <w:right w:val="single" w:sz="4" w:space="0" w:color="000000"/>
            </w:tcBorders>
            <w:hideMark/>
          </w:tcPr>
          <w:p w14:paraId="0296752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77" w:type="pct"/>
            <w:tcBorders>
              <w:top w:val="nil"/>
              <w:left w:val="nil"/>
              <w:bottom w:val="single" w:sz="4" w:space="0" w:color="000000"/>
              <w:right w:val="single" w:sz="4" w:space="0" w:color="000000"/>
            </w:tcBorders>
            <w:hideMark/>
          </w:tcPr>
          <w:p w14:paraId="611A45F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12 241 536,90</w:t>
            </w:r>
          </w:p>
        </w:tc>
        <w:tc>
          <w:tcPr>
            <w:tcW w:w="855" w:type="pct"/>
            <w:tcBorders>
              <w:top w:val="nil"/>
              <w:left w:val="nil"/>
              <w:bottom w:val="single" w:sz="4" w:space="0" w:color="000000"/>
              <w:right w:val="single" w:sz="4" w:space="0" w:color="000000"/>
            </w:tcBorders>
            <w:hideMark/>
          </w:tcPr>
          <w:p w14:paraId="47FC0AC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12 730 876,84</w:t>
            </w:r>
          </w:p>
        </w:tc>
      </w:tr>
      <w:tr w:rsidR="00616638" w:rsidRPr="00532C65" w14:paraId="19485622"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59A30B1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"Благоустройство территорий"</w:t>
            </w:r>
          </w:p>
        </w:tc>
        <w:tc>
          <w:tcPr>
            <w:tcW w:w="810" w:type="pct"/>
            <w:tcBorders>
              <w:top w:val="nil"/>
              <w:left w:val="nil"/>
              <w:bottom w:val="single" w:sz="4" w:space="0" w:color="000000"/>
              <w:right w:val="single" w:sz="4" w:space="0" w:color="000000"/>
            </w:tcBorders>
            <w:hideMark/>
          </w:tcPr>
          <w:p w14:paraId="5EED41F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23 2 00 00000</w:t>
            </w:r>
          </w:p>
        </w:tc>
        <w:tc>
          <w:tcPr>
            <w:tcW w:w="388" w:type="pct"/>
            <w:tcBorders>
              <w:top w:val="nil"/>
              <w:left w:val="nil"/>
              <w:bottom w:val="single" w:sz="4" w:space="0" w:color="000000"/>
              <w:right w:val="single" w:sz="4" w:space="0" w:color="000000"/>
            </w:tcBorders>
            <w:hideMark/>
          </w:tcPr>
          <w:p w14:paraId="4F08FEB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77" w:type="pct"/>
            <w:tcBorders>
              <w:top w:val="nil"/>
              <w:left w:val="nil"/>
              <w:bottom w:val="single" w:sz="4" w:space="0" w:color="000000"/>
              <w:right w:val="single" w:sz="4" w:space="0" w:color="000000"/>
            </w:tcBorders>
            <w:hideMark/>
          </w:tcPr>
          <w:p w14:paraId="2721A09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11 341 536,90</w:t>
            </w:r>
          </w:p>
        </w:tc>
        <w:tc>
          <w:tcPr>
            <w:tcW w:w="855" w:type="pct"/>
            <w:tcBorders>
              <w:top w:val="nil"/>
              <w:left w:val="nil"/>
              <w:bottom w:val="single" w:sz="4" w:space="0" w:color="000000"/>
              <w:right w:val="single" w:sz="4" w:space="0" w:color="000000"/>
            </w:tcBorders>
            <w:hideMark/>
          </w:tcPr>
          <w:p w14:paraId="501A3AA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11 830 876,84</w:t>
            </w:r>
          </w:p>
        </w:tc>
      </w:tr>
      <w:tr w:rsidR="00616638" w:rsidRPr="00532C65" w14:paraId="185BD497"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071D24CE"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Содержание и ремонт объектов уличного освещения</w:t>
            </w:r>
          </w:p>
        </w:tc>
        <w:tc>
          <w:tcPr>
            <w:tcW w:w="810" w:type="pct"/>
            <w:tcBorders>
              <w:top w:val="nil"/>
              <w:left w:val="nil"/>
              <w:bottom w:val="single" w:sz="4" w:space="0" w:color="000000"/>
              <w:right w:val="single" w:sz="4" w:space="0" w:color="000000"/>
            </w:tcBorders>
            <w:hideMark/>
          </w:tcPr>
          <w:p w14:paraId="0419AD2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23 2 00 10010</w:t>
            </w:r>
          </w:p>
        </w:tc>
        <w:tc>
          <w:tcPr>
            <w:tcW w:w="388" w:type="pct"/>
            <w:tcBorders>
              <w:top w:val="nil"/>
              <w:left w:val="nil"/>
              <w:bottom w:val="single" w:sz="4" w:space="0" w:color="000000"/>
              <w:right w:val="single" w:sz="4" w:space="0" w:color="000000"/>
            </w:tcBorders>
            <w:hideMark/>
          </w:tcPr>
          <w:p w14:paraId="6813B0F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77" w:type="pct"/>
            <w:tcBorders>
              <w:top w:val="nil"/>
              <w:left w:val="nil"/>
              <w:bottom w:val="single" w:sz="4" w:space="0" w:color="000000"/>
              <w:right w:val="single" w:sz="4" w:space="0" w:color="000000"/>
            </w:tcBorders>
            <w:hideMark/>
          </w:tcPr>
          <w:p w14:paraId="5678D5BC"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3 512 435,68</w:t>
            </w:r>
          </w:p>
        </w:tc>
        <w:tc>
          <w:tcPr>
            <w:tcW w:w="855" w:type="pct"/>
            <w:tcBorders>
              <w:top w:val="nil"/>
              <w:left w:val="nil"/>
              <w:bottom w:val="single" w:sz="4" w:space="0" w:color="000000"/>
              <w:right w:val="single" w:sz="4" w:space="0" w:color="000000"/>
            </w:tcBorders>
            <w:hideMark/>
          </w:tcPr>
          <w:p w14:paraId="74AC7D9D"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3 865 034,14</w:t>
            </w:r>
          </w:p>
        </w:tc>
      </w:tr>
      <w:tr w:rsidR="00616638" w:rsidRPr="00532C65" w14:paraId="53939B05"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15F775B5"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810" w:type="pct"/>
            <w:tcBorders>
              <w:top w:val="nil"/>
              <w:left w:val="nil"/>
              <w:bottom w:val="single" w:sz="4" w:space="0" w:color="000000"/>
              <w:right w:val="single" w:sz="4" w:space="0" w:color="000000"/>
            </w:tcBorders>
            <w:hideMark/>
          </w:tcPr>
          <w:p w14:paraId="516B53D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23 2 00 10010</w:t>
            </w:r>
          </w:p>
        </w:tc>
        <w:tc>
          <w:tcPr>
            <w:tcW w:w="388" w:type="pct"/>
            <w:tcBorders>
              <w:top w:val="nil"/>
              <w:left w:val="nil"/>
              <w:bottom w:val="single" w:sz="4" w:space="0" w:color="000000"/>
              <w:right w:val="single" w:sz="4" w:space="0" w:color="000000"/>
            </w:tcBorders>
            <w:hideMark/>
          </w:tcPr>
          <w:p w14:paraId="1D7CCDC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677" w:type="pct"/>
            <w:tcBorders>
              <w:top w:val="nil"/>
              <w:left w:val="nil"/>
              <w:bottom w:val="single" w:sz="4" w:space="0" w:color="000000"/>
              <w:right w:val="single" w:sz="4" w:space="0" w:color="000000"/>
            </w:tcBorders>
            <w:hideMark/>
          </w:tcPr>
          <w:p w14:paraId="57EE2CB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3 512 435,68</w:t>
            </w:r>
          </w:p>
        </w:tc>
        <w:tc>
          <w:tcPr>
            <w:tcW w:w="855" w:type="pct"/>
            <w:tcBorders>
              <w:top w:val="nil"/>
              <w:left w:val="nil"/>
              <w:bottom w:val="single" w:sz="4" w:space="0" w:color="000000"/>
              <w:right w:val="single" w:sz="4" w:space="0" w:color="000000"/>
            </w:tcBorders>
            <w:hideMark/>
          </w:tcPr>
          <w:p w14:paraId="673767B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3 865 034,14</w:t>
            </w:r>
          </w:p>
        </w:tc>
      </w:tr>
      <w:tr w:rsidR="00616638" w:rsidRPr="00532C65" w14:paraId="0EA41B02"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60AEF518"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Очистка и посадка зеленой зоны</w:t>
            </w:r>
          </w:p>
        </w:tc>
        <w:tc>
          <w:tcPr>
            <w:tcW w:w="810" w:type="pct"/>
            <w:tcBorders>
              <w:top w:val="nil"/>
              <w:left w:val="nil"/>
              <w:bottom w:val="single" w:sz="4" w:space="0" w:color="000000"/>
              <w:right w:val="single" w:sz="4" w:space="0" w:color="000000"/>
            </w:tcBorders>
            <w:hideMark/>
          </w:tcPr>
          <w:p w14:paraId="32FD713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23 2 00 10020</w:t>
            </w:r>
          </w:p>
        </w:tc>
        <w:tc>
          <w:tcPr>
            <w:tcW w:w="388" w:type="pct"/>
            <w:tcBorders>
              <w:top w:val="nil"/>
              <w:left w:val="nil"/>
              <w:bottom w:val="single" w:sz="4" w:space="0" w:color="000000"/>
              <w:right w:val="single" w:sz="4" w:space="0" w:color="000000"/>
            </w:tcBorders>
            <w:hideMark/>
          </w:tcPr>
          <w:p w14:paraId="3FEDEAA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77" w:type="pct"/>
            <w:tcBorders>
              <w:top w:val="nil"/>
              <w:left w:val="nil"/>
              <w:bottom w:val="single" w:sz="4" w:space="0" w:color="000000"/>
              <w:right w:val="single" w:sz="4" w:space="0" w:color="000000"/>
            </w:tcBorders>
            <w:hideMark/>
          </w:tcPr>
          <w:p w14:paraId="254F088B"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500 000,00</w:t>
            </w:r>
          </w:p>
        </w:tc>
        <w:tc>
          <w:tcPr>
            <w:tcW w:w="855" w:type="pct"/>
            <w:tcBorders>
              <w:top w:val="nil"/>
              <w:left w:val="nil"/>
              <w:bottom w:val="single" w:sz="4" w:space="0" w:color="000000"/>
              <w:right w:val="single" w:sz="4" w:space="0" w:color="000000"/>
            </w:tcBorders>
            <w:hideMark/>
          </w:tcPr>
          <w:p w14:paraId="64077F1B"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500 000,00</w:t>
            </w:r>
          </w:p>
        </w:tc>
      </w:tr>
      <w:tr w:rsidR="00616638" w:rsidRPr="00532C65" w14:paraId="71F8A64C"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48ACDA4B"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810" w:type="pct"/>
            <w:tcBorders>
              <w:top w:val="nil"/>
              <w:left w:val="nil"/>
              <w:bottom w:val="single" w:sz="4" w:space="0" w:color="000000"/>
              <w:right w:val="single" w:sz="4" w:space="0" w:color="000000"/>
            </w:tcBorders>
            <w:hideMark/>
          </w:tcPr>
          <w:p w14:paraId="2A3F3C6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23 2 00 10020</w:t>
            </w:r>
          </w:p>
        </w:tc>
        <w:tc>
          <w:tcPr>
            <w:tcW w:w="388" w:type="pct"/>
            <w:tcBorders>
              <w:top w:val="nil"/>
              <w:left w:val="nil"/>
              <w:bottom w:val="single" w:sz="4" w:space="0" w:color="000000"/>
              <w:right w:val="single" w:sz="4" w:space="0" w:color="000000"/>
            </w:tcBorders>
            <w:hideMark/>
          </w:tcPr>
          <w:p w14:paraId="56FDD88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677" w:type="pct"/>
            <w:tcBorders>
              <w:top w:val="nil"/>
              <w:left w:val="nil"/>
              <w:bottom w:val="single" w:sz="4" w:space="0" w:color="000000"/>
              <w:right w:val="single" w:sz="4" w:space="0" w:color="000000"/>
            </w:tcBorders>
            <w:hideMark/>
          </w:tcPr>
          <w:p w14:paraId="636845A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500 000,00</w:t>
            </w:r>
          </w:p>
        </w:tc>
        <w:tc>
          <w:tcPr>
            <w:tcW w:w="855" w:type="pct"/>
            <w:tcBorders>
              <w:top w:val="nil"/>
              <w:left w:val="nil"/>
              <w:bottom w:val="single" w:sz="4" w:space="0" w:color="000000"/>
              <w:right w:val="single" w:sz="4" w:space="0" w:color="000000"/>
            </w:tcBorders>
            <w:hideMark/>
          </w:tcPr>
          <w:p w14:paraId="3243E6C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500 000,00</w:t>
            </w:r>
          </w:p>
        </w:tc>
      </w:tr>
      <w:tr w:rsidR="00616638" w:rsidRPr="00532C65" w14:paraId="7955F648"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6B109B2E"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Организация ритуальных услуг и содержание мест захоронения</w:t>
            </w:r>
          </w:p>
        </w:tc>
        <w:tc>
          <w:tcPr>
            <w:tcW w:w="810" w:type="pct"/>
            <w:tcBorders>
              <w:top w:val="nil"/>
              <w:left w:val="nil"/>
              <w:bottom w:val="single" w:sz="4" w:space="0" w:color="000000"/>
              <w:right w:val="single" w:sz="4" w:space="0" w:color="000000"/>
            </w:tcBorders>
            <w:hideMark/>
          </w:tcPr>
          <w:p w14:paraId="771E315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23 2 00 10030</w:t>
            </w:r>
          </w:p>
        </w:tc>
        <w:tc>
          <w:tcPr>
            <w:tcW w:w="388" w:type="pct"/>
            <w:tcBorders>
              <w:top w:val="nil"/>
              <w:left w:val="nil"/>
              <w:bottom w:val="single" w:sz="4" w:space="0" w:color="000000"/>
              <w:right w:val="single" w:sz="4" w:space="0" w:color="000000"/>
            </w:tcBorders>
            <w:hideMark/>
          </w:tcPr>
          <w:p w14:paraId="5C58AE2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77" w:type="pct"/>
            <w:tcBorders>
              <w:top w:val="nil"/>
              <w:left w:val="nil"/>
              <w:bottom w:val="single" w:sz="4" w:space="0" w:color="000000"/>
              <w:right w:val="single" w:sz="4" w:space="0" w:color="000000"/>
            </w:tcBorders>
            <w:hideMark/>
          </w:tcPr>
          <w:p w14:paraId="511DE143"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520 000,00</w:t>
            </w:r>
          </w:p>
        </w:tc>
        <w:tc>
          <w:tcPr>
            <w:tcW w:w="855" w:type="pct"/>
            <w:tcBorders>
              <w:top w:val="nil"/>
              <w:left w:val="nil"/>
              <w:bottom w:val="single" w:sz="4" w:space="0" w:color="000000"/>
              <w:right w:val="single" w:sz="4" w:space="0" w:color="000000"/>
            </w:tcBorders>
            <w:hideMark/>
          </w:tcPr>
          <w:p w14:paraId="0257B20B"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540 800,00</w:t>
            </w:r>
          </w:p>
        </w:tc>
      </w:tr>
      <w:tr w:rsidR="00616638" w:rsidRPr="00532C65" w14:paraId="007401CF"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71D62164"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810" w:type="pct"/>
            <w:tcBorders>
              <w:top w:val="nil"/>
              <w:left w:val="nil"/>
              <w:bottom w:val="single" w:sz="4" w:space="0" w:color="000000"/>
              <w:right w:val="single" w:sz="4" w:space="0" w:color="000000"/>
            </w:tcBorders>
            <w:hideMark/>
          </w:tcPr>
          <w:p w14:paraId="3ECBE63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23 2 00 10030</w:t>
            </w:r>
          </w:p>
        </w:tc>
        <w:tc>
          <w:tcPr>
            <w:tcW w:w="388" w:type="pct"/>
            <w:tcBorders>
              <w:top w:val="nil"/>
              <w:left w:val="nil"/>
              <w:bottom w:val="single" w:sz="4" w:space="0" w:color="000000"/>
              <w:right w:val="single" w:sz="4" w:space="0" w:color="000000"/>
            </w:tcBorders>
            <w:hideMark/>
          </w:tcPr>
          <w:p w14:paraId="2F4B098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677" w:type="pct"/>
            <w:tcBorders>
              <w:top w:val="nil"/>
              <w:left w:val="nil"/>
              <w:bottom w:val="single" w:sz="4" w:space="0" w:color="000000"/>
              <w:right w:val="single" w:sz="4" w:space="0" w:color="000000"/>
            </w:tcBorders>
            <w:hideMark/>
          </w:tcPr>
          <w:p w14:paraId="6CB908B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520 000,00</w:t>
            </w:r>
          </w:p>
        </w:tc>
        <w:tc>
          <w:tcPr>
            <w:tcW w:w="855" w:type="pct"/>
            <w:tcBorders>
              <w:top w:val="nil"/>
              <w:left w:val="nil"/>
              <w:bottom w:val="single" w:sz="4" w:space="0" w:color="000000"/>
              <w:right w:val="single" w:sz="4" w:space="0" w:color="000000"/>
            </w:tcBorders>
            <w:hideMark/>
          </w:tcPr>
          <w:p w14:paraId="1190F0D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540 800,00</w:t>
            </w:r>
          </w:p>
        </w:tc>
      </w:tr>
      <w:tr w:rsidR="00616638" w:rsidRPr="00532C65" w14:paraId="394E2418"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7D762149"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Содержание скверов и площадей</w:t>
            </w:r>
          </w:p>
        </w:tc>
        <w:tc>
          <w:tcPr>
            <w:tcW w:w="810" w:type="pct"/>
            <w:tcBorders>
              <w:top w:val="nil"/>
              <w:left w:val="nil"/>
              <w:bottom w:val="single" w:sz="4" w:space="0" w:color="000000"/>
              <w:right w:val="single" w:sz="4" w:space="0" w:color="000000"/>
            </w:tcBorders>
            <w:hideMark/>
          </w:tcPr>
          <w:p w14:paraId="37E7EB7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23 2 00 10040</w:t>
            </w:r>
          </w:p>
        </w:tc>
        <w:tc>
          <w:tcPr>
            <w:tcW w:w="388" w:type="pct"/>
            <w:tcBorders>
              <w:top w:val="nil"/>
              <w:left w:val="nil"/>
              <w:bottom w:val="single" w:sz="4" w:space="0" w:color="000000"/>
              <w:right w:val="single" w:sz="4" w:space="0" w:color="000000"/>
            </w:tcBorders>
            <w:hideMark/>
          </w:tcPr>
          <w:p w14:paraId="5741735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77" w:type="pct"/>
            <w:tcBorders>
              <w:top w:val="nil"/>
              <w:left w:val="nil"/>
              <w:bottom w:val="single" w:sz="4" w:space="0" w:color="000000"/>
              <w:right w:val="single" w:sz="4" w:space="0" w:color="000000"/>
            </w:tcBorders>
            <w:hideMark/>
          </w:tcPr>
          <w:p w14:paraId="04F3EB5E"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5 451 512,61</w:t>
            </w:r>
          </w:p>
        </w:tc>
        <w:tc>
          <w:tcPr>
            <w:tcW w:w="855" w:type="pct"/>
            <w:tcBorders>
              <w:top w:val="nil"/>
              <w:left w:val="nil"/>
              <w:bottom w:val="single" w:sz="4" w:space="0" w:color="000000"/>
              <w:right w:val="single" w:sz="4" w:space="0" w:color="000000"/>
            </w:tcBorders>
            <w:hideMark/>
          </w:tcPr>
          <w:p w14:paraId="1C991F3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5 669 573,12</w:t>
            </w:r>
          </w:p>
        </w:tc>
      </w:tr>
      <w:tr w:rsidR="00616638" w:rsidRPr="00532C65" w14:paraId="7452C64B"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05CB7447"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810" w:type="pct"/>
            <w:tcBorders>
              <w:top w:val="nil"/>
              <w:left w:val="nil"/>
              <w:bottom w:val="single" w:sz="4" w:space="0" w:color="000000"/>
              <w:right w:val="single" w:sz="4" w:space="0" w:color="000000"/>
            </w:tcBorders>
            <w:hideMark/>
          </w:tcPr>
          <w:p w14:paraId="69388D2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23 2 00 10040</w:t>
            </w:r>
          </w:p>
        </w:tc>
        <w:tc>
          <w:tcPr>
            <w:tcW w:w="388" w:type="pct"/>
            <w:tcBorders>
              <w:top w:val="nil"/>
              <w:left w:val="nil"/>
              <w:bottom w:val="single" w:sz="4" w:space="0" w:color="000000"/>
              <w:right w:val="single" w:sz="4" w:space="0" w:color="000000"/>
            </w:tcBorders>
            <w:hideMark/>
          </w:tcPr>
          <w:p w14:paraId="398CD8D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677" w:type="pct"/>
            <w:tcBorders>
              <w:top w:val="nil"/>
              <w:left w:val="nil"/>
              <w:bottom w:val="single" w:sz="4" w:space="0" w:color="000000"/>
              <w:right w:val="single" w:sz="4" w:space="0" w:color="000000"/>
            </w:tcBorders>
            <w:hideMark/>
          </w:tcPr>
          <w:p w14:paraId="6B6722E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5 451 512,61</w:t>
            </w:r>
          </w:p>
        </w:tc>
        <w:tc>
          <w:tcPr>
            <w:tcW w:w="855" w:type="pct"/>
            <w:tcBorders>
              <w:top w:val="nil"/>
              <w:left w:val="nil"/>
              <w:bottom w:val="single" w:sz="4" w:space="0" w:color="000000"/>
              <w:right w:val="single" w:sz="4" w:space="0" w:color="000000"/>
            </w:tcBorders>
            <w:hideMark/>
          </w:tcPr>
          <w:p w14:paraId="6EB36C6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5 669 573,12</w:t>
            </w:r>
          </w:p>
        </w:tc>
      </w:tr>
      <w:tr w:rsidR="00616638" w:rsidRPr="00532C65" w14:paraId="08D44C0A"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268E1678"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lastRenderedPageBreak/>
              <w:t>Организация и утилизация бытовых и промышленных отходов, проведение рекультивации</w:t>
            </w:r>
          </w:p>
        </w:tc>
        <w:tc>
          <w:tcPr>
            <w:tcW w:w="810" w:type="pct"/>
            <w:tcBorders>
              <w:top w:val="nil"/>
              <w:left w:val="nil"/>
              <w:bottom w:val="single" w:sz="4" w:space="0" w:color="000000"/>
              <w:right w:val="single" w:sz="4" w:space="0" w:color="000000"/>
            </w:tcBorders>
            <w:hideMark/>
          </w:tcPr>
          <w:p w14:paraId="3400D0B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23 2 00 10060</w:t>
            </w:r>
          </w:p>
        </w:tc>
        <w:tc>
          <w:tcPr>
            <w:tcW w:w="388" w:type="pct"/>
            <w:tcBorders>
              <w:top w:val="nil"/>
              <w:left w:val="nil"/>
              <w:bottom w:val="single" w:sz="4" w:space="0" w:color="000000"/>
              <w:right w:val="single" w:sz="4" w:space="0" w:color="000000"/>
            </w:tcBorders>
            <w:hideMark/>
          </w:tcPr>
          <w:p w14:paraId="1E549FA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77" w:type="pct"/>
            <w:tcBorders>
              <w:top w:val="nil"/>
              <w:left w:val="nil"/>
              <w:bottom w:val="single" w:sz="4" w:space="0" w:color="000000"/>
              <w:right w:val="single" w:sz="4" w:space="0" w:color="000000"/>
            </w:tcBorders>
            <w:hideMark/>
          </w:tcPr>
          <w:p w14:paraId="2F7D9DF7"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597 588,61</w:t>
            </w:r>
          </w:p>
        </w:tc>
        <w:tc>
          <w:tcPr>
            <w:tcW w:w="855" w:type="pct"/>
            <w:tcBorders>
              <w:top w:val="nil"/>
              <w:left w:val="nil"/>
              <w:bottom w:val="single" w:sz="4" w:space="0" w:color="000000"/>
              <w:right w:val="single" w:sz="4" w:space="0" w:color="000000"/>
            </w:tcBorders>
            <w:hideMark/>
          </w:tcPr>
          <w:p w14:paraId="0121CD79"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604 076,34</w:t>
            </w:r>
          </w:p>
        </w:tc>
      </w:tr>
      <w:tr w:rsidR="00616638" w:rsidRPr="00532C65" w14:paraId="1473278A"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5375CE23"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810" w:type="pct"/>
            <w:tcBorders>
              <w:top w:val="nil"/>
              <w:left w:val="nil"/>
              <w:bottom w:val="single" w:sz="4" w:space="0" w:color="000000"/>
              <w:right w:val="single" w:sz="4" w:space="0" w:color="000000"/>
            </w:tcBorders>
            <w:hideMark/>
          </w:tcPr>
          <w:p w14:paraId="6971E40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23 2 00 10060</w:t>
            </w:r>
          </w:p>
        </w:tc>
        <w:tc>
          <w:tcPr>
            <w:tcW w:w="388" w:type="pct"/>
            <w:tcBorders>
              <w:top w:val="nil"/>
              <w:left w:val="nil"/>
              <w:bottom w:val="single" w:sz="4" w:space="0" w:color="000000"/>
              <w:right w:val="single" w:sz="4" w:space="0" w:color="000000"/>
            </w:tcBorders>
            <w:hideMark/>
          </w:tcPr>
          <w:p w14:paraId="5145B17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677" w:type="pct"/>
            <w:tcBorders>
              <w:top w:val="nil"/>
              <w:left w:val="nil"/>
              <w:bottom w:val="single" w:sz="4" w:space="0" w:color="000000"/>
              <w:right w:val="single" w:sz="4" w:space="0" w:color="000000"/>
            </w:tcBorders>
            <w:hideMark/>
          </w:tcPr>
          <w:p w14:paraId="79B602A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597 588,61</w:t>
            </w:r>
          </w:p>
        </w:tc>
        <w:tc>
          <w:tcPr>
            <w:tcW w:w="855" w:type="pct"/>
            <w:tcBorders>
              <w:top w:val="nil"/>
              <w:left w:val="nil"/>
              <w:bottom w:val="single" w:sz="4" w:space="0" w:color="000000"/>
              <w:right w:val="single" w:sz="4" w:space="0" w:color="000000"/>
            </w:tcBorders>
            <w:hideMark/>
          </w:tcPr>
          <w:p w14:paraId="569104D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604 076,34</w:t>
            </w:r>
          </w:p>
        </w:tc>
      </w:tr>
      <w:tr w:rsidR="00616638" w:rsidRPr="00532C65" w14:paraId="2C8ADA22"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20C0898A"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Прочие мероприятия по благоустройству</w:t>
            </w:r>
          </w:p>
        </w:tc>
        <w:tc>
          <w:tcPr>
            <w:tcW w:w="810" w:type="pct"/>
            <w:tcBorders>
              <w:top w:val="nil"/>
              <w:left w:val="nil"/>
              <w:bottom w:val="single" w:sz="4" w:space="0" w:color="000000"/>
              <w:right w:val="single" w:sz="4" w:space="0" w:color="000000"/>
            </w:tcBorders>
            <w:hideMark/>
          </w:tcPr>
          <w:p w14:paraId="156933A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23 2 00 10090</w:t>
            </w:r>
          </w:p>
        </w:tc>
        <w:tc>
          <w:tcPr>
            <w:tcW w:w="388" w:type="pct"/>
            <w:tcBorders>
              <w:top w:val="nil"/>
              <w:left w:val="nil"/>
              <w:bottom w:val="single" w:sz="4" w:space="0" w:color="000000"/>
              <w:right w:val="single" w:sz="4" w:space="0" w:color="000000"/>
            </w:tcBorders>
            <w:hideMark/>
          </w:tcPr>
          <w:p w14:paraId="7FEF29D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77" w:type="pct"/>
            <w:tcBorders>
              <w:top w:val="nil"/>
              <w:left w:val="nil"/>
              <w:bottom w:val="single" w:sz="4" w:space="0" w:color="000000"/>
              <w:right w:val="single" w:sz="4" w:space="0" w:color="000000"/>
            </w:tcBorders>
            <w:hideMark/>
          </w:tcPr>
          <w:p w14:paraId="15250256"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760 000,00</w:t>
            </w:r>
          </w:p>
        </w:tc>
        <w:tc>
          <w:tcPr>
            <w:tcW w:w="855" w:type="pct"/>
            <w:tcBorders>
              <w:top w:val="nil"/>
              <w:left w:val="nil"/>
              <w:bottom w:val="single" w:sz="4" w:space="0" w:color="000000"/>
              <w:right w:val="single" w:sz="4" w:space="0" w:color="000000"/>
            </w:tcBorders>
            <w:hideMark/>
          </w:tcPr>
          <w:p w14:paraId="47D7600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651 393,24</w:t>
            </w:r>
          </w:p>
        </w:tc>
      </w:tr>
      <w:tr w:rsidR="00616638" w:rsidRPr="00532C65" w14:paraId="550060D0"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65DF2709"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810" w:type="pct"/>
            <w:tcBorders>
              <w:top w:val="nil"/>
              <w:left w:val="nil"/>
              <w:bottom w:val="single" w:sz="4" w:space="0" w:color="000000"/>
              <w:right w:val="single" w:sz="4" w:space="0" w:color="000000"/>
            </w:tcBorders>
            <w:hideMark/>
          </w:tcPr>
          <w:p w14:paraId="3CE9788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23 2 00 10090</w:t>
            </w:r>
          </w:p>
        </w:tc>
        <w:tc>
          <w:tcPr>
            <w:tcW w:w="388" w:type="pct"/>
            <w:tcBorders>
              <w:top w:val="nil"/>
              <w:left w:val="nil"/>
              <w:bottom w:val="single" w:sz="4" w:space="0" w:color="000000"/>
              <w:right w:val="single" w:sz="4" w:space="0" w:color="000000"/>
            </w:tcBorders>
            <w:hideMark/>
          </w:tcPr>
          <w:p w14:paraId="63C2DC3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677" w:type="pct"/>
            <w:tcBorders>
              <w:top w:val="nil"/>
              <w:left w:val="nil"/>
              <w:bottom w:val="single" w:sz="4" w:space="0" w:color="000000"/>
              <w:right w:val="single" w:sz="4" w:space="0" w:color="000000"/>
            </w:tcBorders>
            <w:hideMark/>
          </w:tcPr>
          <w:p w14:paraId="4586204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760 000,00</w:t>
            </w:r>
          </w:p>
        </w:tc>
        <w:tc>
          <w:tcPr>
            <w:tcW w:w="855" w:type="pct"/>
            <w:tcBorders>
              <w:top w:val="nil"/>
              <w:left w:val="nil"/>
              <w:bottom w:val="single" w:sz="4" w:space="0" w:color="000000"/>
              <w:right w:val="single" w:sz="4" w:space="0" w:color="000000"/>
            </w:tcBorders>
            <w:hideMark/>
          </w:tcPr>
          <w:p w14:paraId="459089B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651 393,24</w:t>
            </w:r>
          </w:p>
        </w:tc>
      </w:tr>
      <w:tr w:rsidR="00616638" w:rsidRPr="00532C65" w14:paraId="4F1D337D"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0A8EE6E7"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"Формирование комфортной городской среды"</w:t>
            </w:r>
          </w:p>
        </w:tc>
        <w:tc>
          <w:tcPr>
            <w:tcW w:w="810" w:type="pct"/>
            <w:tcBorders>
              <w:top w:val="nil"/>
              <w:left w:val="nil"/>
              <w:bottom w:val="single" w:sz="4" w:space="0" w:color="000000"/>
              <w:right w:val="single" w:sz="4" w:space="0" w:color="000000"/>
            </w:tcBorders>
            <w:hideMark/>
          </w:tcPr>
          <w:p w14:paraId="273CEF8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F2 55550</w:t>
            </w:r>
          </w:p>
        </w:tc>
        <w:tc>
          <w:tcPr>
            <w:tcW w:w="388" w:type="pct"/>
            <w:tcBorders>
              <w:top w:val="nil"/>
              <w:left w:val="nil"/>
              <w:bottom w:val="single" w:sz="4" w:space="0" w:color="000000"/>
              <w:right w:val="single" w:sz="4" w:space="0" w:color="000000"/>
            </w:tcBorders>
            <w:hideMark/>
          </w:tcPr>
          <w:p w14:paraId="67BCFB8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77" w:type="pct"/>
            <w:tcBorders>
              <w:top w:val="nil"/>
              <w:left w:val="nil"/>
              <w:bottom w:val="single" w:sz="4" w:space="0" w:color="000000"/>
              <w:right w:val="single" w:sz="4" w:space="0" w:color="000000"/>
            </w:tcBorders>
            <w:hideMark/>
          </w:tcPr>
          <w:p w14:paraId="580B72A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900 000,00</w:t>
            </w:r>
          </w:p>
        </w:tc>
        <w:tc>
          <w:tcPr>
            <w:tcW w:w="855" w:type="pct"/>
            <w:tcBorders>
              <w:top w:val="nil"/>
              <w:left w:val="nil"/>
              <w:bottom w:val="single" w:sz="4" w:space="0" w:color="000000"/>
              <w:right w:val="single" w:sz="4" w:space="0" w:color="000000"/>
            </w:tcBorders>
            <w:hideMark/>
          </w:tcPr>
          <w:p w14:paraId="4A3ADC2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900 000,00</w:t>
            </w:r>
          </w:p>
        </w:tc>
      </w:tr>
      <w:tr w:rsidR="00616638" w:rsidRPr="00532C65" w14:paraId="7FBF8A94"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2E4D2265"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Реализация программ формирования современной городской среды</w:t>
            </w:r>
          </w:p>
        </w:tc>
        <w:tc>
          <w:tcPr>
            <w:tcW w:w="810" w:type="pct"/>
            <w:tcBorders>
              <w:top w:val="nil"/>
              <w:left w:val="nil"/>
              <w:bottom w:val="single" w:sz="4" w:space="0" w:color="000000"/>
              <w:right w:val="single" w:sz="4" w:space="0" w:color="000000"/>
            </w:tcBorders>
            <w:hideMark/>
          </w:tcPr>
          <w:p w14:paraId="602D4A5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F2 55550</w:t>
            </w:r>
          </w:p>
        </w:tc>
        <w:tc>
          <w:tcPr>
            <w:tcW w:w="388" w:type="pct"/>
            <w:tcBorders>
              <w:top w:val="nil"/>
              <w:left w:val="nil"/>
              <w:bottom w:val="single" w:sz="4" w:space="0" w:color="000000"/>
              <w:right w:val="single" w:sz="4" w:space="0" w:color="000000"/>
            </w:tcBorders>
            <w:hideMark/>
          </w:tcPr>
          <w:p w14:paraId="4488E62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77" w:type="pct"/>
            <w:tcBorders>
              <w:top w:val="nil"/>
              <w:left w:val="nil"/>
              <w:bottom w:val="single" w:sz="4" w:space="0" w:color="000000"/>
              <w:right w:val="single" w:sz="4" w:space="0" w:color="000000"/>
            </w:tcBorders>
            <w:hideMark/>
          </w:tcPr>
          <w:p w14:paraId="52F2797A"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900 000,00</w:t>
            </w:r>
          </w:p>
        </w:tc>
        <w:tc>
          <w:tcPr>
            <w:tcW w:w="855" w:type="pct"/>
            <w:tcBorders>
              <w:top w:val="nil"/>
              <w:left w:val="nil"/>
              <w:bottom w:val="single" w:sz="4" w:space="0" w:color="000000"/>
              <w:right w:val="single" w:sz="4" w:space="0" w:color="000000"/>
            </w:tcBorders>
            <w:hideMark/>
          </w:tcPr>
          <w:p w14:paraId="3B2B1B35"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900 000,00</w:t>
            </w:r>
          </w:p>
        </w:tc>
      </w:tr>
      <w:tr w:rsidR="00616638" w:rsidRPr="00532C65" w14:paraId="05601BEF"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72345729"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810" w:type="pct"/>
            <w:tcBorders>
              <w:top w:val="nil"/>
              <w:left w:val="nil"/>
              <w:bottom w:val="single" w:sz="4" w:space="0" w:color="000000"/>
              <w:right w:val="single" w:sz="4" w:space="0" w:color="000000"/>
            </w:tcBorders>
            <w:hideMark/>
          </w:tcPr>
          <w:p w14:paraId="5D00A26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F2 55550</w:t>
            </w:r>
          </w:p>
        </w:tc>
        <w:tc>
          <w:tcPr>
            <w:tcW w:w="388" w:type="pct"/>
            <w:tcBorders>
              <w:top w:val="nil"/>
              <w:left w:val="nil"/>
              <w:bottom w:val="single" w:sz="4" w:space="0" w:color="000000"/>
              <w:right w:val="single" w:sz="4" w:space="0" w:color="000000"/>
            </w:tcBorders>
            <w:hideMark/>
          </w:tcPr>
          <w:p w14:paraId="7C64040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677" w:type="pct"/>
            <w:tcBorders>
              <w:top w:val="nil"/>
              <w:left w:val="nil"/>
              <w:bottom w:val="single" w:sz="4" w:space="0" w:color="000000"/>
              <w:right w:val="single" w:sz="4" w:space="0" w:color="000000"/>
            </w:tcBorders>
            <w:hideMark/>
          </w:tcPr>
          <w:p w14:paraId="23FBE8A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900 000,00</w:t>
            </w:r>
          </w:p>
        </w:tc>
        <w:tc>
          <w:tcPr>
            <w:tcW w:w="855" w:type="pct"/>
            <w:tcBorders>
              <w:top w:val="nil"/>
              <w:left w:val="nil"/>
              <w:bottom w:val="single" w:sz="4" w:space="0" w:color="000000"/>
              <w:right w:val="single" w:sz="4" w:space="0" w:color="000000"/>
            </w:tcBorders>
            <w:hideMark/>
          </w:tcPr>
          <w:p w14:paraId="1219DDD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900 000,00</w:t>
            </w:r>
          </w:p>
        </w:tc>
      </w:tr>
      <w:tr w:rsidR="00616638" w:rsidRPr="00532C65" w14:paraId="3E688421"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531C5459"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"Поддержка и развитие малого и среднего предпринимательства"</w:t>
            </w:r>
          </w:p>
        </w:tc>
        <w:tc>
          <w:tcPr>
            <w:tcW w:w="810" w:type="pct"/>
            <w:tcBorders>
              <w:top w:val="nil"/>
              <w:left w:val="nil"/>
              <w:bottom w:val="single" w:sz="4" w:space="0" w:color="000000"/>
              <w:right w:val="single" w:sz="4" w:space="0" w:color="000000"/>
            </w:tcBorders>
            <w:hideMark/>
          </w:tcPr>
          <w:p w14:paraId="00DCC0D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26 0 00 00000</w:t>
            </w:r>
          </w:p>
        </w:tc>
        <w:tc>
          <w:tcPr>
            <w:tcW w:w="388" w:type="pct"/>
            <w:tcBorders>
              <w:top w:val="nil"/>
              <w:left w:val="nil"/>
              <w:bottom w:val="single" w:sz="4" w:space="0" w:color="000000"/>
              <w:right w:val="single" w:sz="4" w:space="0" w:color="000000"/>
            </w:tcBorders>
            <w:hideMark/>
          </w:tcPr>
          <w:p w14:paraId="2FDE97C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77" w:type="pct"/>
            <w:tcBorders>
              <w:top w:val="nil"/>
              <w:left w:val="nil"/>
              <w:bottom w:val="single" w:sz="4" w:space="0" w:color="000000"/>
              <w:right w:val="single" w:sz="4" w:space="0" w:color="000000"/>
            </w:tcBorders>
            <w:hideMark/>
          </w:tcPr>
          <w:p w14:paraId="097266F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150 000,00</w:t>
            </w:r>
          </w:p>
        </w:tc>
        <w:tc>
          <w:tcPr>
            <w:tcW w:w="855" w:type="pct"/>
            <w:tcBorders>
              <w:top w:val="nil"/>
              <w:left w:val="nil"/>
              <w:bottom w:val="single" w:sz="4" w:space="0" w:color="000000"/>
              <w:right w:val="single" w:sz="4" w:space="0" w:color="000000"/>
            </w:tcBorders>
            <w:hideMark/>
          </w:tcPr>
          <w:p w14:paraId="04E41E3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150 000,00</w:t>
            </w:r>
          </w:p>
        </w:tc>
      </w:tr>
      <w:tr w:rsidR="00616638" w:rsidRPr="00532C65" w14:paraId="4A6B524D"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4AA1BB25"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Развитие предпринимательства</w:t>
            </w:r>
          </w:p>
        </w:tc>
        <w:tc>
          <w:tcPr>
            <w:tcW w:w="810" w:type="pct"/>
            <w:tcBorders>
              <w:top w:val="nil"/>
              <w:left w:val="nil"/>
              <w:bottom w:val="single" w:sz="4" w:space="0" w:color="000000"/>
              <w:right w:val="single" w:sz="4" w:space="0" w:color="000000"/>
            </w:tcBorders>
            <w:hideMark/>
          </w:tcPr>
          <w:p w14:paraId="399551C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26 3 00 00000</w:t>
            </w:r>
          </w:p>
        </w:tc>
        <w:tc>
          <w:tcPr>
            <w:tcW w:w="388" w:type="pct"/>
            <w:tcBorders>
              <w:top w:val="nil"/>
              <w:left w:val="nil"/>
              <w:bottom w:val="single" w:sz="4" w:space="0" w:color="000000"/>
              <w:right w:val="single" w:sz="4" w:space="0" w:color="000000"/>
            </w:tcBorders>
            <w:hideMark/>
          </w:tcPr>
          <w:p w14:paraId="3070441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77" w:type="pct"/>
            <w:tcBorders>
              <w:top w:val="nil"/>
              <w:left w:val="nil"/>
              <w:bottom w:val="single" w:sz="4" w:space="0" w:color="000000"/>
              <w:right w:val="single" w:sz="4" w:space="0" w:color="000000"/>
            </w:tcBorders>
            <w:hideMark/>
          </w:tcPr>
          <w:p w14:paraId="5DF13B0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150 000,00</w:t>
            </w:r>
          </w:p>
        </w:tc>
        <w:tc>
          <w:tcPr>
            <w:tcW w:w="855" w:type="pct"/>
            <w:tcBorders>
              <w:top w:val="nil"/>
              <w:left w:val="nil"/>
              <w:bottom w:val="single" w:sz="4" w:space="0" w:color="000000"/>
              <w:right w:val="single" w:sz="4" w:space="0" w:color="000000"/>
            </w:tcBorders>
            <w:hideMark/>
          </w:tcPr>
          <w:p w14:paraId="0A71CA5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150 000,00</w:t>
            </w:r>
          </w:p>
        </w:tc>
      </w:tr>
      <w:tr w:rsidR="00616638" w:rsidRPr="00532C65" w14:paraId="1D4B250F"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12413BC0"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Поддержка субъектов малого и среднего предпринимательства</w:t>
            </w:r>
          </w:p>
        </w:tc>
        <w:tc>
          <w:tcPr>
            <w:tcW w:w="810" w:type="pct"/>
            <w:tcBorders>
              <w:top w:val="nil"/>
              <w:left w:val="nil"/>
              <w:bottom w:val="single" w:sz="4" w:space="0" w:color="000000"/>
              <w:right w:val="single" w:sz="4" w:space="0" w:color="000000"/>
            </w:tcBorders>
            <w:hideMark/>
          </w:tcPr>
          <w:p w14:paraId="6B9DFE2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26 3 00 10010</w:t>
            </w:r>
          </w:p>
        </w:tc>
        <w:tc>
          <w:tcPr>
            <w:tcW w:w="388" w:type="pct"/>
            <w:tcBorders>
              <w:top w:val="nil"/>
              <w:left w:val="nil"/>
              <w:bottom w:val="single" w:sz="4" w:space="0" w:color="000000"/>
              <w:right w:val="single" w:sz="4" w:space="0" w:color="000000"/>
            </w:tcBorders>
            <w:hideMark/>
          </w:tcPr>
          <w:p w14:paraId="272D04D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77" w:type="pct"/>
            <w:tcBorders>
              <w:top w:val="nil"/>
              <w:left w:val="nil"/>
              <w:bottom w:val="single" w:sz="4" w:space="0" w:color="000000"/>
              <w:right w:val="single" w:sz="4" w:space="0" w:color="000000"/>
            </w:tcBorders>
            <w:hideMark/>
          </w:tcPr>
          <w:p w14:paraId="051FE675"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150 000,00</w:t>
            </w:r>
          </w:p>
        </w:tc>
        <w:tc>
          <w:tcPr>
            <w:tcW w:w="855" w:type="pct"/>
            <w:tcBorders>
              <w:top w:val="nil"/>
              <w:left w:val="nil"/>
              <w:bottom w:val="single" w:sz="4" w:space="0" w:color="000000"/>
              <w:right w:val="single" w:sz="4" w:space="0" w:color="000000"/>
            </w:tcBorders>
            <w:hideMark/>
          </w:tcPr>
          <w:p w14:paraId="33D8C004"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150 000,00</w:t>
            </w:r>
          </w:p>
        </w:tc>
      </w:tr>
      <w:tr w:rsidR="00616638" w:rsidRPr="00532C65" w14:paraId="326868C3" w14:textId="77777777" w:rsidTr="00616638">
        <w:trPr>
          <w:trHeight w:val="20"/>
          <w:jc w:val="center"/>
        </w:trPr>
        <w:tc>
          <w:tcPr>
            <w:tcW w:w="2270" w:type="pct"/>
            <w:tcBorders>
              <w:top w:val="nil"/>
              <w:left w:val="single" w:sz="4" w:space="0" w:color="000000"/>
              <w:bottom w:val="single" w:sz="4" w:space="0" w:color="000000"/>
              <w:right w:val="single" w:sz="4" w:space="0" w:color="000000"/>
            </w:tcBorders>
            <w:hideMark/>
          </w:tcPr>
          <w:p w14:paraId="66D96E7D"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бюджетные ассигнования</w:t>
            </w:r>
          </w:p>
        </w:tc>
        <w:tc>
          <w:tcPr>
            <w:tcW w:w="810" w:type="pct"/>
            <w:tcBorders>
              <w:top w:val="nil"/>
              <w:left w:val="nil"/>
              <w:bottom w:val="single" w:sz="4" w:space="0" w:color="000000"/>
              <w:right w:val="single" w:sz="4" w:space="0" w:color="000000"/>
            </w:tcBorders>
            <w:hideMark/>
          </w:tcPr>
          <w:p w14:paraId="3E709A8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26 3 00 10010</w:t>
            </w:r>
          </w:p>
        </w:tc>
        <w:tc>
          <w:tcPr>
            <w:tcW w:w="388" w:type="pct"/>
            <w:tcBorders>
              <w:top w:val="nil"/>
              <w:left w:val="nil"/>
              <w:bottom w:val="single" w:sz="4" w:space="0" w:color="000000"/>
              <w:right w:val="single" w:sz="4" w:space="0" w:color="000000"/>
            </w:tcBorders>
            <w:hideMark/>
          </w:tcPr>
          <w:p w14:paraId="00E54D8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800</w:t>
            </w:r>
          </w:p>
        </w:tc>
        <w:tc>
          <w:tcPr>
            <w:tcW w:w="677" w:type="pct"/>
            <w:tcBorders>
              <w:top w:val="nil"/>
              <w:left w:val="nil"/>
              <w:bottom w:val="single" w:sz="4" w:space="0" w:color="000000"/>
              <w:right w:val="single" w:sz="4" w:space="0" w:color="000000"/>
            </w:tcBorders>
            <w:hideMark/>
          </w:tcPr>
          <w:p w14:paraId="77DC83D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150 000,00</w:t>
            </w:r>
          </w:p>
        </w:tc>
        <w:tc>
          <w:tcPr>
            <w:tcW w:w="855" w:type="pct"/>
            <w:tcBorders>
              <w:top w:val="nil"/>
              <w:left w:val="nil"/>
              <w:bottom w:val="single" w:sz="4" w:space="0" w:color="000000"/>
              <w:right w:val="single" w:sz="4" w:space="0" w:color="000000"/>
            </w:tcBorders>
            <w:hideMark/>
          </w:tcPr>
          <w:p w14:paraId="61B9DD3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150 000,00</w:t>
            </w:r>
          </w:p>
        </w:tc>
      </w:tr>
    </w:tbl>
    <w:p w14:paraId="6A87DC40"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p>
    <w:p w14:paraId="7919742A"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Приложение № 3</w:t>
      </w:r>
    </w:p>
    <w:p w14:paraId="608A6531"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к решению поселкового Совета депутатов</w:t>
      </w:r>
    </w:p>
    <w:p w14:paraId="38590568"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 xml:space="preserve">от </w:t>
      </w:r>
      <w:r w:rsidRPr="00532C65">
        <w:rPr>
          <w:rFonts w:eastAsia="Times New Roman"/>
          <w:bCs/>
          <w:sz w:val="20"/>
          <w:szCs w:val="20"/>
        </w:rPr>
        <w:t>16 декабря 2021 года</w:t>
      </w:r>
      <w:r w:rsidRPr="00532C65">
        <w:rPr>
          <w:rFonts w:eastAsia="Times New Roman"/>
          <w:color w:val="000000"/>
          <w:sz w:val="20"/>
          <w:szCs w:val="20"/>
        </w:rPr>
        <w:t xml:space="preserve"> IV-№ 69-9</w:t>
      </w:r>
    </w:p>
    <w:p w14:paraId="4A31433E" w14:textId="77777777" w:rsidR="00616638" w:rsidRPr="00532C65" w:rsidRDefault="00616638" w:rsidP="00616638">
      <w:pPr>
        <w:widowControl/>
        <w:tabs>
          <w:tab w:val="left" w:pos="6873"/>
          <w:tab w:val="left" w:pos="10513"/>
          <w:tab w:val="left" w:pos="11353"/>
          <w:tab w:val="left" w:pos="12193"/>
          <w:tab w:val="left" w:pos="13033"/>
          <w:tab w:val="left" w:pos="13873"/>
        </w:tabs>
        <w:autoSpaceDE/>
        <w:autoSpaceDN/>
        <w:adjustRightInd/>
        <w:jc w:val="right"/>
        <w:rPr>
          <w:rFonts w:eastAsia="Times New Roman"/>
          <w:color w:val="000000"/>
          <w:sz w:val="20"/>
          <w:szCs w:val="20"/>
        </w:rPr>
      </w:pPr>
      <w:r w:rsidRPr="00532C65">
        <w:rPr>
          <w:rFonts w:eastAsia="Times New Roman"/>
          <w:color w:val="000000"/>
          <w:sz w:val="20"/>
          <w:szCs w:val="20"/>
        </w:rPr>
        <w:t>таблица 3.1.</w:t>
      </w:r>
    </w:p>
    <w:p w14:paraId="5EED80E8" w14:textId="77777777" w:rsidR="00616638" w:rsidRPr="00532C65" w:rsidRDefault="00616638" w:rsidP="00616638">
      <w:pPr>
        <w:widowControl/>
        <w:tabs>
          <w:tab w:val="left" w:pos="10513"/>
          <w:tab w:val="left" w:pos="11353"/>
          <w:tab w:val="left" w:pos="12193"/>
          <w:tab w:val="left" w:pos="13033"/>
          <w:tab w:val="left" w:pos="13873"/>
        </w:tabs>
        <w:autoSpaceDE/>
        <w:autoSpaceDN/>
        <w:adjustRightInd/>
        <w:jc w:val="center"/>
        <w:rPr>
          <w:rFonts w:eastAsia="Times New Roman"/>
          <w:b/>
          <w:color w:val="000000"/>
          <w:sz w:val="20"/>
          <w:szCs w:val="20"/>
        </w:rPr>
      </w:pPr>
    </w:p>
    <w:p w14:paraId="587726E3" w14:textId="77777777" w:rsidR="00616638" w:rsidRPr="00532C65" w:rsidRDefault="00616638" w:rsidP="00616638">
      <w:pPr>
        <w:widowControl/>
        <w:tabs>
          <w:tab w:val="left" w:pos="10513"/>
          <w:tab w:val="left" w:pos="11353"/>
          <w:tab w:val="left" w:pos="12193"/>
          <w:tab w:val="left" w:pos="13033"/>
          <w:tab w:val="left" w:pos="13873"/>
        </w:tabs>
        <w:autoSpaceDE/>
        <w:autoSpaceDN/>
        <w:adjustRightInd/>
        <w:jc w:val="center"/>
        <w:rPr>
          <w:rFonts w:eastAsia="Times New Roman"/>
          <w:b/>
          <w:color w:val="000000"/>
          <w:sz w:val="20"/>
          <w:szCs w:val="20"/>
        </w:rPr>
      </w:pPr>
      <w:r w:rsidRPr="00532C65">
        <w:rPr>
          <w:rFonts w:eastAsia="Times New Roman"/>
          <w:b/>
          <w:color w:val="000000"/>
          <w:sz w:val="20"/>
          <w:szCs w:val="20"/>
        </w:rPr>
        <w:t>Распределение бюджетных ассигнований по непрограммным направлениям деятельности на 2022 год</w:t>
      </w:r>
    </w:p>
    <w:p w14:paraId="6E1BADCD" w14:textId="77777777" w:rsidR="00616638" w:rsidRPr="00532C65" w:rsidRDefault="00616638" w:rsidP="00616638">
      <w:pPr>
        <w:widowControl/>
        <w:tabs>
          <w:tab w:val="left" w:pos="10513"/>
          <w:tab w:val="left" w:pos="11353"/>
          <w:tab w:val="left" w:pos="12193"/>
          <w:tab w:val="left" w:pos="13033"/>
          <w:tab w:val="left" w:pos="13873"/>
        </w:tabs>
        <w:autoSpaceDE/>
        <w:autoSpaceDN/>
        <w:adjustRightInd/>
        <w:jc w:val="right"/>
        <w:rPr>
          <w:rFonts w:eastAsia="Times New Roman"/>
          <w:color w:val="000000"/>
          <w:sz w:val="20"/>
          <w:szCs w:val="20"/>
        </w:rPr>
      </w:pPr>
      <w:r w:rsidRPr="00532C65">
        <w:rPr>
          <w:rFonts w:eastAsia="Times New Roman"/>
          <w:color w:val="000000"/>
          <w:sz w:val="20"/>
          <w:szCs w:val="20"/>
        </w:rPr>
        <w:t>рубли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1756"/>
        <w:gridCol w:w="832"/>
        <w:gridCol w:w="1804"/>
      </w:tblGrid>
      <w:tr w:rsidR="00616638" w:rsidRPr="00532C65" w14:paraId="391D9BC0"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vAlign w:val="center"/>
            <w:hideMark/>
          </w:tcPr>
          <w:p w14:paraId="36E77B6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Наименование</w:t>
            </w:r>
          </w:p>
        </w:tc>
        <w:tc>
          <w:tcPr>
            <w:tcW w:w="912" w:type="pct"/>
            <w:tcBorders>
              <w:top w:val="single" w:sz="4" w:space="0" w:color="auto"/>
              <w:left w:val="single" w:sz="4" w:space="0" w:color="auto"/>
              <w:bottom w:val="single" w:sz="4" w:space="0" w:color="auto"/>
              <w:right w:val="single" w:sz="4" w:space="0" w:color="auto"/>
            </w:tcBorders>
            <w:vAlign w:val="center"/>
            <w:hideMark/>
          </w:tcPr>
          <w:p w14:paraId="6976B21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ЦСР</w:t>
            </w:r>
          </w:p>
        </w:tc>
        <w:tc>
          <w:tcPr>
            <w:tcW w:w="432" w:type="pct"/>
            <w:tcBorders>
              <w:top w:val="single" w:sz="4" w:space="0" w:color="auto"/>
              <w:left w:val="single" w:sz="4" w:space="0" w:color="auto"/>
              <w:bottom w:val="single" w:sz="4" w:space="0" w:color="auto"/>
              <w:right w:val="single" w:sz="4" w:space="0" w:color="auto"/>
            </w:tcBorders>
            <w:vAlign w:val="center"/>
            <w:hideMark/>
          </w:tcPr>
          <w:p w14:paraId="099A8CE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ВР</w:t>
            </w:r>
          </w:p>
        </w:tc>
        <w:tc>
          <w:tcPr>
            <w:tcW w:w="937" w:type="pct"/>
            <w:tcBorders>
              <w:top w:val="single" w:sz="4" w:space="0" w:color="auto"/>
              <w:left w:val="single" w:sz="4" w:space="0" w:color="auto"/>
              <w:bottom w:val="single" w:sz="4" w:space="0" w:color="auto"/>
              <w:right w:val="single" w:sz="4" w:space="0" w:color="auto"/>
            </w:tcBorders>
            <w:vAlign w:val="center"/>
            <w:hideMark/>
          </w:tcPr>
          <w:p w14:paraId="091D038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Сумма на 2022 год</w:t>
            </w:r>
          </w:p>
        </w:tc>
      </w:tr>
      <w:tr w:rsidR="00616638" w:rsidRPr="00532C65" w14:paraId="1B9AA06C"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3FECEDB1"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ВСЕГО</w:t>
            </w:r>
          </w:p>
        </w:tc>
        <w:tc>
          <w:tcPr>
            <w:tcW w:w="912" w:type="pct"/>
            <w:tcBorders>
              <w:top w:val="single" w:sz="4" w:space="0" w:color="auto"/>
              <w:left w:val="single" w:sz="4" w:space="0" w:color="auto"/>
              <w:bottom w:val="single" w:sz="4" w:space="0" w:color="auto"/>
              <w:right w:val="single" w:sz="4" w:space="0" w:color="auto"/>
            </w:tcBorders>
            <w:hideMark/>
          </w:tcPr>
          <w:p w14:paraId="7F676A1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432" w:type="pct"/>
            <w:tcBorders>
              <w:top w:val="single" w:sz="4" w:space="0" w:color="auto"/>
              <w:left w:val="single" w:sz="4" w:space="0" w:color="auto"/>
              <w:bottom w:val="single" w:sz="4" w:space="0" w:color="auto"/>
              <w:right w:val="single" w:sz="4" w:space="0" w:color="auto"/>
            </w:tcBorders>
            <w:hideMark/>
          </w:tcPr>
          <w:p w14:paraId="3D5D65B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937" w:type="pct"/>
            <w:tcBorders>
              <w:top w:val="single" w:sz="4" w:space="0" w:color="auto"/>
              <w:left w:val="single" w:sz="4" w:space="0" w:color="auto"/>
              <w:bottom w:val="single" w:sz="4" w:space="0" w:color="auto"/>
              <w:right w:val="single" w:sz="4" w:space="0" w:color="auto"/>
            </w:tcBorders>
            <w:hideMark/>
          </w:tcPr>
          <w:p w14:paraId="43151A3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113 056 085,57</w:t>
            </w:r>
          </w:p>
        </w:tc>
      </w:tr>
      <w:tr w:rsidR="00616638" w:rsidRPr="00532C65" w14:paraId="2FFF86BA"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160901D0"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Руководство и управление в сфере установленных функций органов местного самоуправления</w:t>
            </w:r>
          </w:p>
        </w:tc>
        <w:tc>
          <w:tcPr>
            <w:tcW w:w="912" w:type="pct"/>
            <w:tcBorders>
              <w:top w:val="single" w:sz="4" w:space="0" w:color="auto"/>
              <w:left w:val="single" w:sz="4" w:space="0" w:color="auto"/>
              <w:bottom w:val="single" w:sz="4" w:space="0" w:color="auto"/>
              <w:right w:val="single" w:sz="4" w:space="0" w:color="auto"/>
            </w:tcBorders>
            <w:hideMark/>
          </w:tcPr>
          <w:p w14:paraId="7297535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99 1 00 00000</w:t>
            </w:r>
          </w:p>
        </w:tc>
        <w:tc>
          <w:tcPr>
            <w:tcW w:w="432" w:type="pct"/>
            <w:tcBorders>
              <w:top w:val="single" w:sz="4" w:space="0" w:color="auto"/>
              <w:left w:val="single" w:sz="4" w:space="0" w:color="auto"/>
              <w:bottom w:val="single" w:sz="4" w:space="0" w:color="auto"/>
              <w:right w:val="single" w:sz="4" w:space="0" w:color="auto"/>
            </w:tcBorders>
            <w:hideMark/>
          </w:tcPr>
          <w:p w14:paraId="326515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937" w:type="pct"/>
            <w:tcBorders>
              <w:top w:val="single" w:sz="4" w:space="0" w:color="auto"/>
              <w:left w:val="single" w:sz="4" w:space="0" w:color="auto"/>
              <w:bottom w:val="single" w:sz="4" w:space="0" w:color="auto"/>
              <w:right w:val="single" w:sz="4" w:space="0" w:color="auto"/>
            </w:tcBorders>
            <w:hideMark/>
          </w:tcPr>
          <w:p w14:paraId="6AE6B6C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82 889 097,20</w:t>
            </w:r>
          </w:p>
        </w:tc>
      </w:tr>
      <w:tr w:rsidR="00616638" w:rsidRPr="00532C65" w14:paraId="1FC6B5ED"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78E06682"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Глава муниципального образования</w:t>
            </w:r>
          </w:p>
        </w:tc>
        <w:tc>
          <w:tcPr>
            <w:tcW w:w="912" w:type="pct"/>
            <w:tcBorders>
              <w:top w:val="single" w:sz="4" w:space="0" w:color="auto"/>
              <w:left w:val="single" w:sz="4" w:space="0" w:color="auto"/>
              <w:bottom w:val="single" w:sz="4" w:space="0" w:color="auto"/>
              <w:right w:val="single" w:sz="4" w:space="0" w:color="auto"/>
            </w:tcBorders>
            <w:hideMark/>
          </w:tcPr>
          <w:p w14:paraId="53C97A5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99 1 00 11600</w:t>
            </w:r>
          </w:p>
        </w:tc>
        <w:tc>
          <w:tcPr>
            <w:tcW w:w="432" w:type="pct"/>
            <w:tcBorders>
              <w:top w:val="single" w:sz="4" w:space="0" w:color="auto"/>
              <w:left w:val="single" w:sz="4" w:space="0" w:color="auto"/>
              <w:bottom w:val="single" w:sz="4" w:space="0" w:color="auto"/>
              <w:right w:val="single" w:sz="4" w:space="0" w:color="auto"/>
            </w:tcBorders>
            <w:hideMark/>
          </w:tcPr>
          <w:p w14:paraId="73684CC6"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 </w:t>
            </w:r>
          </w:p>
        </w:tc>
        <w:tc>
          <w:tcPr>
            <w:tcW w:w="937" w:type="pct"/>
            <w:tcBorders>
              <w:top w:val="single" w:sz="4" w:space="0" w:color="auto"/>
              <w:left w:val="single" w:sz="4" w:space="0" w:color="auto"/>
              <w:bottom w:val="single" w:sz="4" w:space="0" w:color="auto"/>
              <w:right w:val="single" w:sz="4" w:space="0" w:color="auto"/>
            </w:tcBorders>
            <w:hideMark/>
          </w:tcPr>
          <w:p w14:paraId="035645F7"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4 866 374,63</w:t>
            </w:r>
          </w:p>
        </w:tc>
      </w:tr>
      <w:tr w:rsidR="00616638" w:rsidRPr="00532C65" w14:paraId="4AF874E6"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253E0A7C"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Расходы на выплаты персоналу</w:t>
            </w:r>
          </w:p>
        </w:tc>
        <w:tc>
          <w:tcPr>
            <w:tcW w:w="912" w:type="pct"/>
            <w:tcBorders>
              <w:top w:val="single" w:sz="4" w:space="0" w:color="auto"/>
              <w:left w:val="single" w:sz="4" w:space="0" w:color="auto"/>
              <w:bottom w:val="single" w:sz="4" w:space="0" w:color="auto"/>
              <w:right w:val="single" w:sz="4" w:space="0" w:color="auto"/>
            </w:tcBorders>
            <w:hideMark/>
          </w:tcPr>
          <w:p w14:paraId="5824F22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99 1 00 11600</w:t>
            </w:r>
          </w:p>
        </w:tc>
        <w:tc>
          <w:tcPr>
            <w:tcW w:w="432" w:type="pct"/>
            <w:tcBorders>
              <w:top w:val="single" w:sz="4" w:space="0" w:color="auto"/>
              <w:left w:val="single" w:sz="4" w:space="0" w:color="auto"/>
              <w:bottom w:val="single" w:sz="4" w:space="0" w:color="auto"/>
              <w:right w:val="single" w:sz="4" w:space="0" w:color="auto"/>
            </w:tcBorders>
            <w:hideMark/>
          </w:tcPr>
          <w:p w14:paraId="1C6B1B2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w:t>
            </w:r>
          </w:p>
        </w:tc>
        <w:tc>
          <w:tcPr>
            <w:tcW w:w="937" w:type="pct"/>
            <w:tcBorders>
              <w:top w:val="single" w:sz="4" w:space="0" w:color="auto"/>
              <w:left w:val="single" w:sz="4" w:space="0" w:color="auto"/>
              <w:bottom w:val="single" w:sz="4" w:space="0" w:color="auto"/>
              <w:right w:val="single" w:sz="4" w:space="0" w:color="auto"/>
            </w:tcBorders>
            <w:hideMark/>
          </w:tcPr>
          <w:p w14:paraId="53FDCEE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4 866 374,63</w:t>
            </w:r>
          </w:p>
        </w:tc>
      </w:tr>
      <w:tr w:rsidR="00616638" w:rsidRPr="00532C65" w14:paraId="7ABCE239"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38A97FBC" w14:textId="77777777" w:rsidR="00616638" w:rsidRPr="00532C65" w:rsidRDefault="00616638" w:rsidP="00616638">
            <w:pPr>
              <w:widowControl/>
              <w:autoSpaceDE/>
              <w:autoSpaceDN/>
              <w:adjustRightInd/>
              <w:jc w:val="both"/>
              <w:rPr>
                <w:rFonts w:eastAsia="Times New Roman"/>
                <w:b/>
                <w:bCs/>
                <w:i/>
                <w:iCs/>
                <w:color w:val="000000"/>
                <w:sz w:val="18"/>
                <w:szCs w:val="18"/>
              </w:rPr>
            </w:pPr>
            <w:proofErr w:type="spellStart"/>
            <w:r w:rsidRPr="00532C65">
              <w:rPr>
                <w:rFonts w:eastAsia="Times New Roman"/>
                <w:b/>
                <w:bCs/>
                <w:i/>
                <w:iCs/>
                <w:color w:val="000000"/>
                <w:sz w:val="18"/>
                <w:szCs w:val="18"/>
              </w:rPr>
              <w:t>Функц-ние</w:t>
            </w:r>
            <w:proofErr w:type="spellEnd"/>
            <w:r w:rsidRPr="00532C65">
              <w:rPr>
                <w:rFonts w:eastAsia="Times New Roman"/>
                <w:b/>
                <w:bCs/>
                <w:i/>
                <w:iCs/>
                <w:color w:val="000000"/>
                <w:sz w:val="18"/>
                <w:szCs w:val="18"/>
              </w:rPr>
              <w:t xml:space="preserve"> </w:t>
            </w:r>
            <w:proofErr w:type="spellStart"/>
            <w:r w:rsidRPr="00532C65">
              <w:rPr>
                <w:rFonts w:eastAsia="Times New Roman"/>
                <w:b/>
                <w:bCs/>
                <w:i/>
                <w:iCs/>
                <w:color w:val="000000"/>
                <w:sz w:val="18"/>
                <w:szCs w:val="18"/>
              </w:rPr>
              <w:t>законодат.и</w:t>
            </w:r>
            <w:proofErr w:type="spellEnd"/>
            <w:r w:rsidRPr="00532C65">
              <w:rPr>
                <w:rFonts w:eastAsia="Times New Roman"/>
                <w:b/>
                <w:bCs/>
                <w:i/>
                <w:iCs/>
                <w:color w:val="000000"/>
                <w:sz w:val="18"/>
                <w:szCs w:val="18"/>
              </w:rPr>
              <w:t xml:space="preserve"> </w:t>
            </w:r>
            <w:proofErr w:type="spellStart"/>
            <w:r w:rsidRPr="00532C65">
              <w:rPr>
                <w:rFonts w:eastAsia="Times New Roman"/>
                <w:b/>
                <w:bCs/>
                <w:i/>
                <w:iCs/>
                <w:color w:val="000000"/>
                <w:sz w:val="18"/>
                <w:szCs w:val="18"/>
              </w:rPr>
              <w:t>представ.органов</w:t>
            </w:r>
            <w:proofErr w:type="spellEnd"/>
            <w:r w:rsidRPr="00532C65">
              <w:rPr>
                <w:rFonts w:eastAsia="Times New Roman"/>
                <w:b/>
                <w:bCs/>
                <w:i/>
                <w:iCs/>
                <w:color w:val="000000"/>
                <w:sz w:val="18"/>
                <w:szCs w:val="18"/>
              </w:rPr>
              <w:t xml:space="preserve"> </w:t>
            </w:r>
            <w:proofErr w:type="spellStart"/>
            <w:r w:rsidRPr="00532C65">
              <w:rPr>
                <w:rFonts w:eastAsia="Times New Roman"/>
                <w:b/>
                <w:bCs/>
                <w:i/>
                <w:iCs/>
                <w:color w:val="000000"/>
                <w:sz w:val="18"/>
                <w:szCs w:val="18"/>
              </w:rPr>
              <w:t>гос.власти</w:t>
            </w:r>
            <w:proofErr w:type="spellEnd"/>
          </w:p>
        </w:tc>
        <w:tc>
          <w:tcPr>
            <w:tcW w:w="912" w:type="pct"/>
            <w:tcBorders>
              <w:top w:val="single" w:sz="4" w:space="0" w:color="auto"/>
              <w:left w:val="single" w:sz="4" w:space="0" w:color="auto"/>
              <w:bottom w:val="single" w:sz="4" w:space="0" w:color="auto"/>
              <w:right w:val="single" w:sz="4" w:space="0" w:color="auto"/>
            </w:tcBorders>
            <w:hideMark/>
          </w:tcPr>
          <w:p w14:paraId="5996238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99 1 00 11410</w:t>
            </w:r>
          </w:p>
        </w:tc>
        <w:tc>
          <w:tcPr>
            <w:tcW w:w="432" w:type="pct"/>
            <w:tcBorders>
              <w:top w:val="single" w:sz="4" w:space="0" w:color="auto"/>
              <w:left w:val="single" w:sz="4" w:space="0" w:color="auto"/>
              <w:bottom w:val="single" w:sz="4" w:space="0" w:color="auto"/>
              <w:right w:val="single" w:sz="4" w:space="0" w:color="auto"/>
            </w:tcBorders>
            <w:hideMark/>
          </w:tcPr>
          <w:p w14:paraId="6FDD5F1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937" w:type="pct"/>
            <w:tcBorders>
              <w:top w:val="single" w:sz="4" w:space="0" w:color="auto"/>
              <w:left w:val="single" w:sz="4" w:space="0" w:color="auto"/>
              <w:bottom w:val="single" w:sz="4" w:space="0" w:color="auto"/>
              <w:right w:val="single" w:sz="4" w:space="0" w:color="auto"/>
            </w:tcBorders>
            <w:hideMark/>
          </w:tcPr>
          <w:p w14:paraId="1A95AA8F"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509 523,48</w:t>
            </w:r>
          </w:p>
        </w:tc>
      </w:tr>
      <w:tr w:rsidR="00616638" w:rsidRPr="00532C65" w14:paraId="7688FED0"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3B3FA057"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912" w:type="pct"/>
            <w:tcBorders>
              <w:top w:val="single" w:sz="4" w:space="0" w:color="auto"/>
              <w:left w:val="single" w:sz="4" w:space="0" w:color="auto"/>
              <w:bottom w:val="single" w:sz="4" w:space="0" w:color="auto"/>
              <w:right w:val="single" w:sz="4" w:space="0" w:color="auto"/>
            </w:tcBorders>
            <w:hideMark/>
          </w:tcPr>
          <w:p w14:paraId="12F6F85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432" w:type="pct"/>
            <w:tcBorders>
              <w:top w:val="single" w:sz="4" w:space="0" w:color="auto"/>
              <w:left w:val="single" w:sz="4" w:space="0" w:color="auto"/>
              <w:bottom w:val="single" w:sz="4" w:space="0" w:color="auto"/>
              <w:right w:val="single" w:sz="4" w:space="0" w:color="auto"/>
            </w:tcBorders>
            <w:hideMark/>
          </w:tcPr>
          <w:p w14:paraId="27A2913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937" w:type="pct"/>
            <w:tcBorders>
              <w:top w:val="single" w:sz="4" w:space="0" w:color="auto"/>
              <w:left w:val="single" w:sz="4" w:space="0" w:color="auto"/>
              <w:bottom w:val="single" w:sz="4" w:space="0" w:color="auto"/>
              <w:right w:val="single" w:sz="4" w:space="0" w:color="auto"/>
            </w:tcBorders>
            <w:hideMark/>
          </w:tcPr>
          <w:p w14:paraId="22AA339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337 113,48</w:t>
            </w:r>
          </w:p>
        </w:tc>
      </w:tr>
      <w:tr w:rsidR="00616638" w:rsidRPr="00532C65" w14:paraId="363D6175"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00A47A29"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Социальное обеспечение и иные выплаты населению</w:t>
            </w:r>
          </w:p>
        </w:tc>
        <w:tc>
          <w:tcPr>
            <w:tcW w:w="912" w:type="pct"/>
            <w:tcBorders>
              <w:top w:val="single" w:sz="4" w:space="0" w:color="auto"/>
              <w:left w:val="single" w:sz="4" w:space="0" w:color="auto"/>
              <w:bottom w:val="single" w:sz="4" w:space="0" w:color="auto"/>
              <w:right w:val="single" w:sz="4" w:space="0" w:color="auto"/>
            </w:tcBorders>
            <w:hideMark/>
          </w:tcPr>
          <w:p w14:paraId="40EF2F7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432" w:type="pct"/>
            <w:tcBorders>
              <w:top w:val="single" w:sz="4" w:space="0" w:color="auto"/>
              <w:left w:val="single" w:sz="4" w:space="0" w:color="auto"/>
              <w:bottom w:val="single" w:sz="4" w:space="0" w:color="auto"/>
              <w:right w:val="single" w:sz="4" w:space="0" w:color="auto"/>
            </w:tcBorders>
            <w:hideMark/>
          </w:tcPr>
          <w:p w14:paraId="32FCC76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300</w:t>
            </w:r>
          </w:p>
        </w:tc>
        <w:tc>
          <w:tcPr>
            <w:tcW w:w="937" w:type="pct"/>
            <w:tcBorders>
              <w:top w:val="single" w:sz="4" w:space="0" w:color="auto"/>
              <w:left w:val="single" w:sz="4" w:space="0" w:color="auto"/>
              <w:bottom w:val="single" w:sz="4" w:space="0" w:color="auto"/>
              <w:right w:val="single" w:sz="4" w:space="0" w:color="auto"/>
            </w:tcBorders>
            <w:hideMark/>
          </w:tcPr>
          <w:p w14:paraId="267A207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172 410,00</w:t>
            </w:r>
          </w:p>
        </w:tc>
      </w:tr>
      <w:tr w:rsidR="00616638" w:rsidRPr="00532C65" w14:paraId="4295DDF2"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6BD09D9E" w14:textId="77777777" w:rsidR="00616638" w:rsidRPr="00532C65" w:rsidRDefault="00616638" w:rsidP="00616638">
            <w:pPr>
              <w:widowControl/>
              <w:autoSpaceDE/>
              <w:autoSpaceDN/>
              <w:adjustRightInd/>
              <w:jc w:val="both"/>
              <w:rPr>
                <w:rFonts w:eastAsia="Times New Roman"/>
                <w:b/>
                <w:bCs/>
                <w:i/>
                <w:iCs/>
                <w:color w:val="000000"/>
                <w:sz w:val="18"/>
                <w:szCs w:val="18"/>
              </w:rPr>
            </w:pPr>
            <w:proofErr w:type="spellStart"/>
            <w:r w:rsidRPr="00532C65">
              <w:rPr>
                <w:rFonts w:eastAsia="Times New Roman"/>
                <w:b/>
                <w:bCs/>
                <w:i/>
                <w:iCs/>
                <w:color w:val="000000"/>
                <w:sz w:val="18"/>
                <w:szCs w:val="18"/>
              </w:rPr>
              <w:t>Функц-ние</w:t>
            </w:r>
            <w:proofErr w:type="spellEnd"/>
            <w:r w:rsidRPr="00532C65">
              <w:rPr>
                <w:rFonts w:eastAsia="Times New Roman"/>
                <w:b/>
                <w:bCs/>
                <w:i/>
                <w:iCs/>
                <w:color w:val="000000"/>
                <w:sz w:val="18"/>
                <w:szCs w:val="18"/>
              </w:rPr>
              <w:t xml:space="preserve"> Прав-</w:t>
            </w:r>
            <w:proofErr w:type="spellStart"/>
            <w:r w:rsidRPr="00532C65">
              <w:rPr>
                <w:rFonts w:eastAsia="Times New Roman"/>
                <w:b/>
                <w:bCs/>
                <w:i/>
                <w:iCs/>
                <w:color w:val="000000"/>
                <w:sz w:val="18"/>
                <w:szCs w:val="18"/>
              </w:rPr>
              <w:t>ва</w:t>
            </w:r>
            <w:proofErr w:type="spellEnd"/>
            <w:r w:rsidRPr="00532C65">
              <w:rPr>
                <w:rFonts w:eastAsia="Times New Roman"/>
                <w:b/>
                <w:bCs/>
                <w:i/>
                <w:iCs/>
                <w:color w:val="000000"/>
                <w:sz w:val="18"/>
                <w:szCs w:val="18"/>
              </w:rPr>
              <w:t xml:space="preserve"> РФ, </w:t>
            </w:r>
            <w:proofErr w:type="spellStart"/>
            <w:r w:rsidRPr="00532C65">
              <w:rPr>
                <w:rFonts w:eastAsia="Times New Roman"/>
                <w:b/>
                <w:bCs/>
                <w:i/>
                <w:iCs/>
                <w:color w:val="000000"/>
                <w:sz w:val="18"/>
                <w:szCs w:val="18"/>
              </w:rPr>
              <w:t>высш.исп.органов</w:t>
            </w:r>
            <w:proofErr w:type="spellEnd"/>
            <w:r w:rsidRPr="00532C65">
              <w:rPr>
                <w:rFonts w:eastAsia="Times New Roman"/>
                <w:b/>
                <w:bCs/>
                <w:i/>
                <w:iCs/>
                <w:color w:val="000000"/>
                <w:sz w:val="18"/>
                <w:szCs w:val="18"/>
              </w:rPr>
              <w:t xml:space="preserve"> </w:t>
            </w:r>
            <w:proofErr w:type="spellStart"/>
            <w:r w:rsidRPr="00532C65">
              <w:rPr>
                <w:rFonts w:eastAsia="Times New Roman"/>
                <w:b/>
                <w:bCs/>
                <w:i/>
                <w:iCs/>
                <w:color w:val="000000"/>
                <w:sz w:val="18"/>
                <w:szCs w:val="18"/>
              </w:rPr>
              <w:t>гос.власти</w:t>
            </w:r>
            <w:proofErr w:type="spellEnd"/>
          </w:p>
        </w:tc>
        <w:tc>
          <w:tcPr>
            <w:tcW w:w="912" w:type="pct"/>
            <w:tcBorders>
              <w:top w:val="single" w:sz="4" w:space="0" w:color="auto"/>
              <w:left w:val="single" w:sz="4" w:space="0" w:color="auto"/>
              <w:bottom w:val="single" w:sz="4" w:space="0" w:color="auto"/>
              <w:right w:val="single" w:sz="4" w:space="0" w:color="auto"/>
            </w:tcBorders>
            <w:hideMark/>
          </w:tcPr>
          <w:p w14:paraId="3D3BA79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99 1 00 11410</w:t>
            </w:r>
          </w:p>
        </w:tc>
        <w:tc>
          <w:tcPr>
            <w:tcW w:w="432" w:type="pct"/>
            <w:tcBorders>
              <w:top w:val="single" w:sz="4" w:space="0" w:color="auto"/>
              <w:left w:val="single" w:sz="4" w:space="0" w:color="auto"/>
              <w:bottom w:val="single" w:sz="4" w:space="0" w:color="auto"/>
              <w:right w:val="single" w:sz="4" w:space="0" w:color="auto"/>
            </w:tcBorders>
            <w:hideMark/>
          </w:tcPr>
          <w:p w14:paraId="349A1D8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937" w:type="pct"/>
            <w:tcBorders>
              <w:top w:val="single" w:sz="4" w:space="0" w:color="auto"/>
              <w:left w:val="single" w:sz="4" w:space="0" w:color="auto"/>
              <w:bottom w:val="single" w:sz="4" w:space="0" w:color="auto"/>
              <w:right w:val="single" w:sz="4" w:space="0" w:color="auto"/>
            </w:tcBorders>
            <w:hideMark/>
          </w:tcPr>
          <w:p w14:paraId="176CC387"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77 513 199,09</w:t>
            </w:r>
          </w:p>
        </w:tc>
      </w:tr>
      <w:tr w:rsidR="00616638" w:rsidRPr="00532C65" w14:paraId="36B0B0A2"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0A7066D5"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Расходы на выплаты персоналу</w:t>
            </w:r>
          </w:p>
        </w:tc>
        <w:tc>
          <w:tcPr>
            <w:tcW w:w="912" w:type="pct"/>
            <w:tcBorders>
              <w:top w:val="single" w:sz="4" w:space="0" w:color="auto"/>
              <w:left w:val="single" w:sz="4" w:space="0" w:color="auto"/>
              <w:bottom w:val="single" w:sz="4" w:space="0" w:color="auto"/>
              <w:right w:val="single" w:sz="4" w:space="0" w:color="auto"/>
            </w:tcBorders>
            <w:hideMark/>
          </w:tcPr>
          <w:p w14:paraId="1525ABA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432" w:type="pct"/>
            <w:tcBorders>
              <w:top w:val="single" w:sz="4" w:space="0" w:color="auto"/>
              <w:left w:val="single" w:sz="4" w:space="0" w:color="auto"/>
              <w:bottom w:val="single" w:sz="4" w:space="0" w:color="auto"/>
              <w:right w:val="single" w:sz="4" w:space="0" w:color="auto"/>
            </w:tcBorders>
            <w:hideMark/>
          </w:tcPr>
          <w:p w14:paraId="6137214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100</w:t>
            </w:r>
          </w:p>
        </w:tc>
        <w:tc>
          <w:tcPr>
            <w:tcW w:w="937" w:type="pct"/>
            <w:tcBorders>
              <w:top w:val="single" w:sz="4" w:space="0" w:color="auto"/>
              <w:left w:val="single" w:sz="4" w:space="0" w:color="auto"/>
              <w:bottom w:val="single" w:sz="4" w:space="0" w:color="auto"/>
              <w:right w:val="single" w:sz="4" w:space="0" w:color="auto"/>
            </w:tcBorders>
            <w:hideMark/>
          </w:tcPr>
          <w:p w14:paraId="1B05559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71 326 162,87</w:t>
            </w:r>
          </w:p>
        </w:tc>
      </w:tr>
      <w:tr w:rsidR="00616638" w:rsidRPr="00532C65" w14:paraId="1BE9E564"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33751497"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912" w:type="pct"/>
            <w:tcBorders>
              <w:top w:val="single" w:sz="4" w:space="0" w:color="auto"/>
              <w:left w:val="single" w:sz="4" w:space="0" w:color="auto"/>
              <w:bottom w:val="single" w:sz="4" w:space="0" w:color="auto"/>
              <w:right w:val="single" w:sz="4" w:space="0" w:color="auto"/>
            </w:tcBorders>
            <w:hideMark/>
          </w:tcPr>
          <w:p w14:paraId="2DA3A14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432" w:type="pct"/>
            <w:tcBorders>
              <w:top w:val="single" w:sz="4" w:space="0" w:color="auto"/>
              <w:left w:val="single" w:sz="4" w:space="0" w:color="auto"/>
              <w:bottom w:val="single" w:sz="4" w:space="0" w:color="auto"/>
              <w:right w:val="single" w:sz="4" w:space="0" w:color="auto"/>
            </w:tcBorders>
            <w:hideMark/>
          </w:tcPr>
          <w:p w14:paraId="796DD72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937" w:type="pct"/>
            <w:tcBorders>
              <w:top w:val="single" w:sz="4" w:space="0" w:color="auto"/>
              <w:left w:val="single" w:sz="4" w:space="0" w:color="auto"/>
              <w:bottom w:val="single" w:sz="4" w:space="0" w:color="auto"/>
              <w:right w:val="single" w:sz="4" w:space="0" w:color="auto"/>
            </w:tcBorders>
            <w:hideMark/>
          </w:tcPr>
          <w:p w14:paraId="05E4219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6 014 036,22</w:t>
            </w:r>
          </w:p>
        </w:tc>
      </w:tr>
      <w:tr w:rsidR="00616638" w:rsidRPr="00532C65" w14:paraId="2C7785B7"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7711FC00"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бюджетные ассигнования</w:t>
            </w:r>
          </w:p>
        </w:tc>
        <w:tc>
          <w:tcPr>
            <w:tcW w:w="912" w:type="pct"/>
            <w:tcBorders>
              <w:top w:val="single" w:sz="4" w:space="0" w:color="auto"/>
              <w:left w:val="single" w:sz="4" w:space="0" w:color="auto"/>
              <w:bottom w:val="single" w:sz="4" w:space="0" w:color="auto"/>
              <w:right w:val="single" w:sz="4" w:space="0" w:color="auto"/>
            </w:tcBorders>
            <w:hideMark/>
          </w:tcPr>
          <w:p w14:paraId="07FD819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432" w:type="pct"/>
            <w:tcBorders>
              <w:top w:val="single" w:sz="4" w:space="0" w:color="auto"/>
              <w:left w:val="single" w:sz="4" w:space="0" w:color="auto"/>
              <w:bottom w:val="single" w:sz="4" w:space="0" w:color="auto"/>
              <w:right w:val="single" w:sz="4" w:space="0" w:color="auto"/>
            </w:tcBorders>
            <w:hideMark/>
          </w:tcPr>
          <w:p w14:paraId="23604B0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800</w:t>
            </w:r>
          </w:p>
        </w:tc>
        <w:tc>
          <w:tcPr>
            <w:tcW w:w="937" w:type="pct"/>
            <w:tcBorders>
              <w:top w:val="single" w:sz="4" w:space="0" w:color="auto"/>
              <w:left w:val="single" w:sz="4" w:space="0" w:color="auto"/>
              <w:bottom w:val="single" w:sz="4" w:space="0" w:color="auto"/>
              <w:right w:val="single" w:sz="4" w:space="0" w:color="auto"/>
            </w:tcBorders>
            <w:hideMark/>
          </w:tcPr>
          <w:p w14:paraId="402A291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173 000,00</w:t>
            </w:r>
          </w:p>
        </w:tc>
      </w:tr>
      <w:tr w:rsidR="00616638" w:rsidRPr="00532C65" w14:paraId="368FEDEE"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00518AF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Проведение выборов и референдумов</w:t>
            </w:r>
          </w:p>
        </w:tc>
        <w:tc>
          <w:tcPr>
            <w:tcW w:w="912" w:type="pct"/>
            <w:tcBorders>
              <w:top w:val="single" w:sz="4" w:space="0" w:color="auto"/>
              <w:left w:val="single" w:sz="4" w:space="0" w:color="auto"/>
              <w:bottom w:val="single" w:sz="4" w:space="0" w:color="auto"/>
              <w:right w:val="single" w:sz="4" w:space="0" w:color="auto"/>
            </w:tcBorders>
            <w:hideMark/>
          </w:tcPr>
          <w:p w14:paraId="534CABC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99 3 00 00000</w:t>
            </w:r>
          </w:p>
        </w:tc>
        <w:tc>
          <w:tcPr>
            <w:tcW w:w="432" w:type="pct"/>
            <w:tcBorders>
              <w:top w:val="single" w:sz="4" w:space="0" w:color="auto"/>
              <w:left w:val="single" w:sz="4" w:space="0" w:color="auto"/>
              <w:bottom w:val="single" w:sz="4" w:space="0" w:color="auto"/>
              <w:right w:val="single" w:sz="4" w:space="0" w:color="auto"/>
            </w:tcBorders>
            <w:hideMark/>
          </w:tcPr>
          <w:p w14:paraId="3F67A64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937" w:type="pct"/>
            <w:tcBorders>
              <w:top w:val="single" w:sz="4" w:space="0" w:color="auto"/>
              <w:left w:val="single" w:sz="4" w:space="0" w:color="auto"/>
              <w:bottom w:val="single" w:sz="4" w:space="0" w:color="auto"/>
              <w:right w:val="single" w:sz="4" w:space="0" w:color="auto"/>
            </w:tcBorders>
            <w:hideMark/>
          </w:tcPr>
          <w:p w14:paraId="06639D2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900 000,00</w:t>
            </w:r>
          </w:p>
        </w:tc>
      </w:tr>
      <w:tr w:rsidR="00616638" w:rsidRPr="00532C65" w14:paraId="3AB93B14"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4AA78F5D"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Проведение выборов и референдумов депутатов</w:t>
            </w:r>
          </w:p>
        </w:tc>
        <w:tc>
          <w:tcPr>
            <w:tcW w:w="912" w:type="pct"/>
            <w:tcBorders>
              <w:top w:val="single" w:sz="4" w:space="0" w:color="auto"/>
              <w:left w:val="single" w:sz="4" w:space="0" w:color="auto"/>
              <w:bottom w:val="single" w:sz="4" w:space="0" w:color="auto"/>
              <w:right w:val="single" w:sz="4" w:space="0" w:color="auto"/>
            </w:tcBorders>
            <w:hideMark/>
          </w:tcPr>
          <w:p w14:paraId="1933BCB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99 3 00 10030</w:t>
            </w:r>
          </w:p>
        </w:tc>
        <w:tc>
          <w:tcPr>
            <w:tcW w:w="432" w:type="pct"/>
            <w:tcBorders>
              <w:top w:val="single" w:sz="4" w:space="0" w:color="auto"/>
              <w:left w:val="single" w:sz="4" w:space="0" w:color="auto"/>
              <w:bottom w:val="single" w:sz="4" w:space="0" w:color="auto"/>
              <w:right w:val="single" w:sz="4" w:space="0" w:color="auto"/>
            </w:tcBorders>
            <w:hideMark/>
          </w:tcPr>
          <w:p w14:paraId="70DAF7A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937" w:type="pct"/>
            <w:tcBorders>
              <w:top w:val="single" w:sz="4" w:space="0" w:color="auto"/>
              <w:left w:val="single" w:sz="4" w:space="0" w:color="auto"/>
              <w:bottom w:val="single" w:sz="4" w:space="0" w:color="auto"/>
              <w:right w:val="single" w:sz="4" w:space="0" w:color="auto"/>
            </w:tcBorders>
            <w:hideMark/>
          </w:tcPr>
          <w:p w14:paraId="1B5C3064"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900 000,00</w:t>
            </w:r>
          </w:p>
        </w:tc>
      </w:tr>
      <w:tr w:rsidR="00616638" w:rsidRPr="00532C65" w14:paraId="79CB3A8C"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6F1C446E"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бюджетные ассигнования</w:t>
            </w:r>
          </w:p>
        </w:tc>
        <w:tc>
          <w:tcPr>
            <w:tcW w:w="912" w:type="pct"/>
            <w:tcBorders>
              <w:top w:val="single" w:sz="4" w:space="0" w:color="auto"/>
              <w:left w:val="single" w:sz="4" w:space="0" w:color="auto"/>
              <w:bottom w:val="single" w:sz="4" w:space="0" w:color="auto"/>
              <w:right w:val="single" w:sz="4" w:space="0" w:color="auto"/>
            </w:tcBorders>
            <w:hideMark/>
          </w:tcPr>
          <w:p w14:paraId="2A7A2BD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99 3 00 10030</w:t>
            </w:r>
          </w:p>
        </w:tc>
        <w:tc>
          <w:tcPr>
            <w:tcW w:w="432" w:type="pct"/>
            <w:tcBorders>
              <w:top w:val="single" w:sz="4" w:space="0" w:color="auto"/>
              <w:left w:val="single" w:sz="4" w:space="0" w:color="auto"/>
              <w:bottom w:val="single" w:sz="4" w:space="0" w:color="auto"/>
              <w:right w:val="single" w:sz="4" w:space="0" w:color="auto"/>
            </w:tcBorders>
            <w:hideMark/>
          </w:tcPr>
          <w:p w14:paraId="2BEFD48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800</w:t>
            </w:r>
          </w:p>
        </w:tc>
        <w:tc>
          <w:tcPr>
            <w:tcW w:w="937" w:type="pct"/>
            <w:tcBorders>
              <w:top w:val="single" w:sz="4" w:space="0" w:color="auto"/>
              <w:left w:val="single" w:sz="4" w:space="0" w:color="auto"/>
              <w:bottom w:val="single" w:sz="4" w:space="0" w:color="auto"/>
              <w:right w:val="single" w:sz="4" w:space="0" w:color="auto"/>
            </w:tcBorders>
            <w:hideMark/>
          </w:tcPr>
          <w:p w14:paraId="2AB8421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900 000,00</w:t>
            </w:r>
          </w:p>
        </w:tc>
      </w:tr>
      <w:tr w:rsidR="00616638" w:rsidRPr="00532C65" w14:paraId="5EC27BB5"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04920BC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912" w:type="pct"/>
            <w:tcBorders>
              <w:top w:val="single" w:sz="4" w:space="0" w:color="auto"/>
              <w:left w:val="single" w:sz="4" w:space="0" w:color="auto"/>
              <w:bottom w:val="single" w:sz="4" w:space="0" w:color="auto"/>
              <w:right w:val="single" w:sz="4" w:space="0" w:color="auto"/>
            </w:tcBorders>
            <w:hideMark/>
          </w:tcPr>
          <w:p w14:paraId="71DB12D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432" w:type="pct"/>
            <w:tcBorders>
              <w:top w:val="single" w:sz="4" w:space="0" w:color="auto"/>
              <w:left w:val="single" w:sz="4" w:space="0" w:color="auto"/>
              <w:bottom w:val="single" w:sz="4" w:space="0" w:color="auto"/>
              <w:right w:val="single" w:sz="4" w:space="0" w:color="auto"/>
            </w:tcBorders>
            <w:hideMark/>
          </w:tcPr>
          <w:p w14:paraId="7C6E560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937" w:type="pct"/>
            <w:tcBorders>
              <w:top w:val="single" w:sz="4" w:space="0" w:color="auto"/>
              <w:left w:val="single" w:sz="4" w:space="0" w:color="auto"/>
              <w:bottom w:val="single" w:sz="4" w:space="0" w:color="auto"/>
              <w:right w:val="single" w:sz="4" w:space="0" w:color="auto"/>
            </w:tcBorders>
            <w:hideMark/>
          </w:tcPr>
          <w:p w14:paraId="2FE77D6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28 059 461,15</w:t>
            </w:r>
          </w:p>
        </w:tc>
      </w:tr>
      <w:tr w:rsidR="00616638" w:rsidRPr="00532C65" w14:paraId="1A91304B"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6610BDCC"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 xml:space="preserve">Имущественный взнос в некоммерческую организацию "Фонд </w:t>
            </w:r>
            <w:proofErr w:type="spellStart"/>
            <w:r w:rsidRPr="00532C65">
              <w:rPr>
                <w:rFonts w:eastAsia="Times New Roman"/>
                <w:b/>
                <w:bCs/>
                <w:i/>
                <w:iCs/>
                <w:color w:val="000000"/>
                <w:sz w:val="18"/>
                <w:szCs w:val="18"/>
              </w:rPr>
              <w:t>кап.ремонта</w:t>
            </w:r>
            <w:proofErr w:type="spellEnd"/>
            <w:r w:rsidRPr="00532C65">
              <w:rPr>
                <w:rFonts w:eastAsia="Times New Roman"/>
                <w:b/>
                <w:bCs/>
                <w:i/>
                <w:iCs/>
                <w:color w:val="000000"/>
                <w:sz w:val="18"/>
                <w:szCs w:val="18"/>
              </w:rPr>
              <w:t xml:space="preserve"> многоквартирных домов РС (Я)"</w:t>
            </w:r>
          </w:p>
        </w:tc>
        <w:tc>
          <w:tcPr>
            <w:tcW w:w="912" w:type="pct"/>
            <w:tcBorders>
              <w:top w:val="single" w:sz="4" w:space="0" w:color="auto"/>
              <w:left w:val="single" w:sz="4" w:space="0" w:color="auto"/>
              <w:bottom w:val="single" w:sz="4" w:space="0" w:color="auto"/>
              <w:right w:val="single" w:sz="4" w:space="0" w:color="auto"/>
            </w:tcBorders>
            <w:hideMark/>
          </w:tcPr>
          <w:p w14:paraId="2B4E1C4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99 5 00 11020</w:t>
            </w:r>
          </w:p>
        </w:tc>
        <w:tc>
          <w:tcPr>
            <w:tcW w:w="432" w:type="pct"/>
            <w:tcBorders>
              <w:top w:val="single" w:sz="4" w:space="0" w:color="auto"/>
              <w:left w:val="single" w:sz="4" w:space="0" w:color="auto"/>
              <w:bottom w:val="single" w:sz="4" w:space="0" w:color="auto"/>
              <w:right w:val="single" w:sz="4" w:space="0" w:color="auto"/>
            </w:tcBorders>
            <w:hideMark/>
          </w:tcPr>
          <w:p w14:paraId="6EA0334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937" w:type="pct"/>
            <w:tcBorders>
              <w:top w:val="single" w:sz="4" w:space="0" w:color="auto"/>
              <w:left w:val="single" w:sz="4" w:space="0" w:color="auto"/>
              <w:bottom w:val="single" w:sz="4" w:space="0" w:color="auto"/>
              <w:right w:val="single" w:sz="4" w:space="0" w:color="auto"/>
            </w:tcBorders>
            <w:hideMark/>
          </w:tcPr>
          <w:p w14:paraId="12DBEFF4"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734 369,38</w:t>
            </w:r>
          </w:p>
        </w:tc>
      </w:tr>
      <w:tr w:rsidR="00616638" w:rsidRPr="00532C65" w14:paraId="5D44346A"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4EF6801E"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бюджетные ассигнования</w:t>
            </w:r>
          </w:p>
        </w:tc>
        <w:tc>
          <w:tcPr>
            <w:tcW w:w="912" w:type="pct"/>
            <w:tcBorders>
              <w:top w:val="single" w:sz="4" w:space="0" w:color="auto"/>
              <w:left w:val="single" w:sz="4" w:space="0" w:color="auto"/>
              <w:bottom w:val="single" w:sz="4" w:space="0" w:color="auto"/>
              <w:right w:val="single" w:sz="4" w:space="0" w:color="auto"/>
            </w:tcBorders>
            <w:hideMark/>
          </w:tcPr>
          <w:p w14:paraId="619DD4B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99 5 00 11020</w:t>
            </w:r>
          </w:p>
        </w:tc>
        <w:tc>
          <w:tcPr>
            <w:tcW w:w="432" w:type="pct"/>
            <w:tcBorders>
              <w:top w:val="single" w:sz="4" w:space="0" w:color="auto"/>
              <w:left w:val="single" w:sz="4" w:space="0" w:color="auto"/>
              <w:bottom w:val="single" w:sz="4" w:space="0" w:color="auto"/>
              <w:right w:val="single" w:sz="4" w:space="0" w:color="auto"/>
            </w:tcBorders>
            <w:hideMark/>
          </w:tcPr>
          <w:p w14:paraId="7EF5635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937" w:type="pct"/>
            <w:tcBorders>
              <w:top w:val="single" w:sz="4" w:space="0" w:color="auto"/>
              <w:left w:val="single" w:sz="4" w:space="0" w:color="auto"/>
              <w:bottom w:val="single" w:sz="4" w:space="0" w:color="auto"/>
              <w:right w:val="single" w:sz="4" w:space="0" w:color="auto"/>
            </w:tcBorders>
            <w:hideMark/>
          </w:tcPr>
          <w:p w14:paraId="26EFEC2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734 369,38</w:t>
            </w:r>
          </w:p>
        </w:tc>
      </w:tr>
      <w:tr w:rsidR="00616638" w:rsidRPr="00532C65" w14:paraId="62B2551C"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1C9BBDF2"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Субвенция на осуществление первичного воинского учета на территориях, где отсутствуют военные комиссариаты</w:t>
            </w:r>
          </w:p>
        </w:tc>
        <w:tc>
          <w:tcPr>
            <w:tcW w:w="912" w:type="pct"/>
            <w:tcBorders>
              <w:top w:val="single" w:sz="4" w:space="0" w:color="auto"/>
              <w:left w:val="single" w:sz="4" w:space="0" w:color="auto"/>
              <w:bottom w:val="single" w:sz="4" w:space="0" w:color="auto"/>
              <w:right w:val="single" w:sz="4" w:space="0" w:color="auto"/>
            </w:tcBorders>
            <w:hideMark/>
          </w:tcPr>
          <w:p w14:paraId="1DD2B4E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99 5 00 51180</w:t>
            </w:r>
          </w:p>
        </w:tc>
        <w:tc>
          <w:tcPr>
            <w:tcW w:w="432" w:type="pct"/>
            <w:tcBorders>
              <w:top w:val="single" w:sz="4" w:space="0" w:color="auto"/>
              <w:left w:val="single" w:sz="4" w:space="0" w:color="auto"/>
              <w:bottom w:val="single" w:sz="4" w:space="0" w:color="auto"/>
              <w:right w:val="single" w:sz="4" w:space="0" w:color="auto"/>
            </w:tcBorders>
            <w:hideMark/>
          </w:tcPr>
          <w:p w14:paraId="37738A9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937" w:type="pct"/>
            <w:tcBorders>
              <w:top w:val="single" w:sz="4" w:space="0" w:color="auto"/>
              <w:left w:val="single" w:sz="4" w:space="0" w:color="auto"/>
              <w:bottom w:val="single" w:sz="4" w:space="0" w:color="auto"/>
              <w:right w:val="single" w:sz="4" w:space="0" w:color="auto"/>
            </w:tcBorders>
            <w:hideMark/>
          </w:tcPr>
          <w:p w14:paraId="6697A56E"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3 738 100,00</w:t>
            </w:r>
          </w:p>
        </w:tc>
      </w:tr>
      <w:tr w:rsidR="00616638" w:rsidRPr="00532C65" w14:paraId="5907F812"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6E77FF71"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Расходы на выплаты персоналу</w:t>
            </w:r>
          </w:p>
        </w:tc>
        <w:tc>
          <w:tcPr>
            <w:tcW w:w="912" w:type="pct"/>
            <w:tcBorders>
              <w:top w:val="single" w:sz="4" w:space="0" w:color="auto"/>
              <w:left w:val="single" w:sz="4" w:space="0" w:color="auto"/>
              <w:bottom w:val="single" w:sz="4" w:space="0" w:color="auto"/>
              <w:right w:val="single" w:sz="4" w:space="0" w:color="auto"/>
            </w:tcBorders>
            <w:hideMark/>
          </w:tcPr>
          <w:p w14:paraId="0C8F7DF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99 5 00 51180</w:t>
            </w:r>
          </w:p>
        </w:tc>
        <w:tc>
          <w:tcPr>
            <w:tcW w:w="432" w:type="pct"/>
            <w:tcBorders>
              <w:top w:val="single" w:sz="4" w:space="0" w:color="auto"/>
              <w:left w:val="single" w:sz="4" w:space="0" w:color="auto"/>
              <w:bottom w:val="single" w:sz="4" w:space="0" w:color="auto"/>
              <w:right w:val="single" w:sz="4" w:space="0" w:color="auto"/>
            </w:tcBorders>
            <w:hideMark/>
          </w:tcPr>
          <w:p w14:paraId="77DF9C5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100</w:t>
            </w:r>
          </w:p>
        </w:tc>
        <w:tc>
          <w:tcPr>
            <w:tcW w:w="937" w:type="pct"/>
            <w:tcBorders>
              <w:top w:val="single" w:sz="4" w:space="0" w:color="auto"/>
              <w:left w:val="single" w:sz="4" w:space="0" w:color="auto"/>
              <w:bottom w:val="single" w:sz="4" w:space="0" w:color="auto"/>
              <w:right w:val="single" w:sz="4" w:space="0" w:color="auto"/>
            </w:tcBorders>
            <w:hideMark/>
          </w:tcPr>
          <w:p w14:paraId="587D468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3 738 100,00</w:t>
            </w:r>
          </w:p>
        </w:tc>
      </w:tr>
      <w:tr w:rsidR="00616638" w:rsidRPr="00532C65" w14:paraId="75CAD9E7"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21C49F83"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 xml:space="preserve">Выполнение отдельных </w:t>
            </w:r>
            <w:proofErr w:type="spellStart"/>
            <w:r w:rsidRPr="00532C65">
              <w:rPr>
                <w:rFonts w:eastAsia="Times New Roman"/>
                <w:b/>
                <w:bCs/>
                <w:i/>
                <w:iCs/>
                <w:color w:val="000000"/>
                <w:sz w:val="18"/>
                <w:szCs w:val="18"/>
              </w:rPr>
              <w:t>гос.полномочий</w:t>
            </w:r>
            <w:proofErr w:type="spellEnd"/>
            <w:r w:rsidRPr="00532C65">
              <w:rPr>
                <w:rFonts w:eastAsia="Times New Roman"/>
                <w:b/>
                <w:bCs/>
                <w:i/>
                <w:iCs/>
                <w:color w:val="000000"/>
                <w:sz w:val="18"/>
                <w:szCs w:val="18"/>
              </w:rPr>
              <w:t xml:space="preserve"> по </w:t>
            </w:r>
            <w:proofErr w:type="spellStart"/>
            <w:r w:rsidRPr="00532C65">
              <w:rPr>
                <w:rFonts w:eastAsia="Times New Roman"/>
                <w:b/>
                <w:bCs/>
                <w:i/>
                <w:iCs/>
                <w:color w:val="000000"/>
                <w:sz w:val="18"/>
                <w:szCs w:val="18"/>
              </w:rPr>
              <w:t>гос.регистрации</w:t>
            </w:r>
            <w:proofErr w:type="spellEnd"/>
            <w:r w:rsidRPr="00532C65">
              <w:rPr>
                <w:rFonts w:eastAsia="Times New Roman"/>
                <w:b/>
                <w:bCs/>
                <w:i/>
                <w:iCs/>
                <w:color w:val="000000"/>
                <w:sz w:val="18"/>
                <w:szCs w:val="18"/>
              </w:rPr>
              <w:t xml:space="preserve"> актов гражданского состояния</w:t>
            </w:r>
          </w:p>
        </w:tc>
        <w:tc>
          <w:tcPr>
            <w:tcW w:w="912" w:type="pct"/>
            <w:tcBorders>
              <w:top w:val="single" w:sz="4" w:space="0" w:color="auto"/>
              <w:left w:val="single" w:sz="4" w:space="0" w:color="auto"/>
              <w:bottom w:val="single" w:sz="4" w:space="0" w:color="auto"/>
              <w:right w:val="single" w:sz="4" w:space="0" w:color="auto"/>
            </w:tcBorders>
            <w:hideMark/>
          </w:tcPr>
          <w:p w14:paraId="0F28175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99 5 00 59300</w:t>
            </w:r>
          </w:p>
        </w:tc>
        <w:tc>
          <w:tcPr>
            <w:tcW w:w="432" w:type="pct"/>
            <w:tcBorders>
              <w:top w:val="single" w:sz="4" w:space="0" w:color="auto"/>
              <w:left w:val="single" w:sz="4" w:space="0" w:color="auto"/>
              <w:bottom w:val="single" w:sz="4" w:space="0" w:color="auto"/>
              <w:right w:val="single" w:sz="4" w:space="0" w:color="auto"/>
            </w:tcBorders>
            <w:hideMark/>
          </w:tcPr>
          <w:p w14:paraId="1013572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937" w:type="pct"/>
            <w:tcBorders>
              <w:top w:val="single" w:sz="4" w:space="0" w:color="auto"/>
              <w:left w:val="single" w:sz="4" w:space="0" w:color="auto"/>
              <w:bottom w:val="single" w:sz="4" w:space="0" w:color="auto"/>
              <w:right w:val="single" w:sz="4" w:space="0" w:color="auto"/>
            </w:tcBorders>
            <w:hideMark/>
          </w:tcPr>
          <w:p w14:paraId="5102DC5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132 000,00</w:t>
            </w:r>
          </w:p>
        </w:tc>
      </w:tr>
      <w:tr w:rsidR="00616638" w:rsidRPr="00532C65" w14:paraId="4A970DC9"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021661E4"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912" w:type="pct"/>
            <w:tcBorders>
              <w:top w:val="single" w:sz="4" w:space="0" w:color="auto"/>
              <w:left w:val="single" w:sz="4" w:space="0" w:color="auto"/>
              <w:bottom w:val="single" w:sz="4" w:space="0" w:color="auto"/>
              <w:right w:val="single" w:sz="4" w:space="0" w:color="auto"/>
            </w:tcBorders>
            <w:hideMark/>
          </w:tcPr>
          <w:p w14:paraId="2FB61BC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99 5 00 59300</w:t>
            </w:r>
          </w:p>
        </w:tc>
        <w:tc>
          <w:tcPr>
            <w:tcW w:w="432" w:type="pct"/>
            <w:tcBorders>
              <w:top w:val="single" w:sz="4" w:space="0" w:color="auto"/>
              <w:left w:val="single" w:sz="4" w:space="0" w:color="auto"/>
              <w:bottom w:val="single" w:sz="4" w:space="0" w:color="auto"/>
              <w:right w:val="single" w:sz="4" w:space="0" w:color="auto"/>
            </w:tcBorders>
            <w:hideMark/>
          </w:tcPr>
          <w:p w14:paraId="7853903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937" w:type="pct"/>
            <w:tcBorders>
              <w:top w:val="single" w:sz="4" w:space="0" w:color="auto"/>
              <w:left w:val="single" w:sz="4" w:space="0" w:color="auto"/>
              <w:bottom w:val="single" w:sz="4" w:space="0" w:color="auto"/>
              <w:right w:val="single" w:sz="4" w:space="0" w:color="auto"/>
            </w:tcBorders>
            <w:hideMark/>
          </w:tcPr>
          <w:p w14:paraId="38D1257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132 000,00</w:t>
            </w:r>
          </w:p>
        </w:tc>
      </w:tr>
      <w:tr w:rsidR="00616638" w:rsidRPr="00532C65" w14:paraId="43961892"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1FF8C3C5"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 xml:space="preserve">Выполнение отдельных </w:t>
            </w:r>
            <w:proofErr w:type="spellStart"/>
            <w:r w:rsidRPr="00532C65">
              <w:rPr>
                <w:rFonts w:eastAsia="Times New Roman"/>
                <w:b/>
                <w:bCs/>
                <w:i/>
                <w:iCs/>
                <w:color w:val="000000"/>
                <w:sz w:val="18"/>
                <w:szCs w:val="18"/>
              </w:rPr>
              <w:t>гос.полномочий</w:t>
            </w:r>
            <w:proofErr w:type="spellEnd"/>
            <w:r w:rsidRPr="00532C65">
              <w:rPr>
                <w:rFonts w:eastAsia="Times New Roman"/>
                <w:b/>
                <w:bCs/>
                <w:i/>
                <w:iCs/>
                <w:color w:val="000000"/>
                <w:sz w:val="18"/>
                <w:szCs w:val="18"/>
              </w:rPr>
              <w:t xml:space="preserve">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912" w:type="pct"/>
            <w:tcBorders>
              <w:top w:val="single" w:sz="4" w:space="0" w:color="auto"/>
              <w:left w:val="single" w:sz="4" w:space="0" w:color="auto"/>
              <w:bottom w:val="single" w:sz="4" w:space="0" w:color="auto"/>
              <w:right w:val="single" w:sz="4" w:space="0" w:color="auto"/>
            </w:tcBorders>
            <w:hideMark/>
          </w:tcPr>
          <w:p w14:paraId="257B17B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99 5 00 63360</w:t>
            </w:r>
          </w:p>
        </w:tc>
        <w:tc>
          <w:tcPr>
            <w:tcW w:w="432" w:type="pct"/>
            <w:tcBorders>
              <w:top w:val="single" w:sz="4" w:space="0" w:color="auto"/>
              <w:left w:val="single" w:sz="4" w:space="0" w:color="auto"/>
              <w:bottom w:val="single" w:sz="4" w:space="0" w:color="auto"/>
              <w:right w:val="single" w:sz="4" w:space="0" w:color="auto"/>
            </w:tcBorders>
            <w:hideMark/>
          </w:tcPr>
          <w:p w14:paraId="7E487A7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937" w:type="pct"/>
            <w:tcBorders>
              <w:top w:val="single" w:sz="4" w:space="0" w:color="auto"/>
              <w:left w:val="single" w:sz="4" w:space="0" w:color="auto"/>
              <w:bottom w:val="single" w:sz="4" w:space="0" w:color="auto"/>
              <w:right w:val="single" w:sz="4" w:space="0" w:color="auto"/>
            </w:tcBorders>
            <w:hideMark/>
          </w:tcPr>
          <w:p w14:paraId="3D8F755C"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256 345,58</w:t>
            </w:r>
          </w:p>
        </w:tc>
      </w:tr>
      <w:tr w:rsidR="00616638" w:rsidRPr="00532C65" w14:paraId="2A7C5F85"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7039842F"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912" w:type="pct"/>
            <w:tcBorders>
              <w:top w:val="single" w:sz="4" w:space="0" w:color="auto"/>
              <w:left w:val="single" w:sz="4" w:space="0" w:color="auto"/>
              <w:bottom w:val="single" w:sz="4" w:space="0" w:color="auto"/>
              <w:right w:val="single" w:sz="4" w:space="0" w:color="auto"/>
            </w:tcBorders>
            <w:hideMark/>
          </w:tcPr>
          <w:p w14:paraId="6990F58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99 5 00 63360</w:t>
            </w:r>
          </w:p>
        </w:tc>
        <w:tc>
          <w:tcPr>
            <w:tcW w:w="432" w:type="pct"/>
            <w:tcBorders>
              <w:top w:val="single" w:sz="4" w:space="0" w:color="auto"/>
              <w:left w:val="single" w:sz="4" w:space="0" w:color="auto"/>
              <w:bottom w:val="single" w:sz="4" w:space="0" w:color="auto"/>
              <w:right w:val="single" w:sz="4" w:space="0" w:color="auto"/>
            </w:tcBorders>
            <w:hideMark/>
          </w:tcPr>
          <w:p w14:paraId="7928695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937" w:type="pct"/>
            <w:tcBorders>
              <w:top w:val="single" w:sz="4" w:space="0" w:color="auto"/>
              <w:left w:val="single" w:sz="4" w:space="0" w:color="auto"/>
              <w:bottom w:val="single" w:sz="4" w:space="0" w:color="auto"/>
              <w:right w:val="single" w:sz="4" w:space="0" w:color="auto"/>
            </w:tcBorders>
            <w:hideMark/>
          </w:tcPr>
          <w:p w14:paraId="1E5E80B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256 345,58</w:t>
            </w:r>
          </w:p>
        </w:tc>
      </w:tr>
      <w:tr w:rsidR="00616638" w:rsidRPr="00532C65" w14:paraId="70591A73"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00693AE6"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Резервный фонд местной администрации</w:t>
            </w:r>
          </w:p>
        </w:tc>
        <w:tc>
          <w:tcPr>
            <w:tcW w:w="912" w:type="pct"/>
            <w:tcBorders>
              <w:top w:val="single" w:sz="4" w:space="0" w:color="auto"/>
              <w:left w:val="single" w:sz="4" w:space="0" w:color="auto"/>
              <w:bottom w:val="single" w:sz="4" w:space="0" w:color="auto"/>
              <w:right w:val="single" w:sz="4" w:space="0" w:color="auto"/>
            </w:tcBorders>
            <w:hideMark/>
          </w:tcPr>
          <w:p w14:paraId="60054B4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99 5 00 71100</w:t>
            </w:r>
          </w:p>
        </w:tc>
        <w:tc>
          <w:tcPr>
            <w:tcW w:w="432" w:type="pct"/>
            <w:tcBorders>
              <w:top w:val="single" w:sz="4" w:space="0" w:color="auto"/>
              <w:left w:val="single" w:sz="4" w:space="0" w:color="auto"/>
              <w:bottom w:val="single" w:sz="4" w:space="0" w:color="auto"/>
              <w:right w:val="single" w:sz="4" w:space="0" w:color="auto"/>
            </w:tcBorders>
            <w:hideMark/>
          </w:tcPr>
          <w:p w14:paraId="4625550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937" w:type="pct"/>
            <w:tcBorders>
              <w:top w:val="single" w:sz="4" w:space="0" w:color="auto"/>
              <w:left w:val="single" w:sz="4" w:space="0" w:color="auto"/>
              <w:bottom w:val="single" w:sz="4" w:space="0" w:color="auto"/>
              <w:right w:val="single" w:sz="4" w:space="0" w:color="auto"/>
            </w:tcBorders>
            <w:hideMark/>
          </w:tcPr>
          <w:p w14:paraId="213B05C5"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850 000,00</w:t>
            </w:r>
          </w:p>
        </w:tc>
      </w:tr>
      <w:tr w:rsidR="00616638" w:rsidRPr="00532C65" w14:paraId="546BE1E7"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25589D59"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бюджетные ассигнования</w:t>
            </w:r>
          </w:p>
        </w:tc>
        <w:tc>
          <w:tcPr>
            <w:tcW w:w="912" w:type="pct"/>
            <w:tcBorders>
              <w:top w:val="single" w:sz="4" w:space="0" w:color="auto"/>
              <w:left w:val="single" w:sz="4" w:space="0" w:color="auto"/>
              <w:bottom w:val="single" w:sz="4" w:space="0" w:color="auto"/>
              <w:right w:val="single" w:sz="4" w:space="0" w:color="auto"/>
            </w:tcBorders>
            <w:hideMark/>
          </w:tcPr>
          <w:p w14:paraId="539924A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99 5 00 71100</w:t>
            </w:r>
          </w:p>
        </w:tc>
        <w:tc>
          <w:tcPr>
            <w:tcW w:w="432" w:type="pct"/>
            <w:tcBorders>
              <w:top w:val="single" w:sz="4" w:space="0" w:color="auto"/>
              <w:left w:val="single" w:sz="4" w:space="0" w:color="auto"/>
              <w:bottom w:val="single" w:sz="4" w:space="0" w:color="auto"/>
              <w:right w:val="single" w:sz="4" w:space="0" w:color="auto"/>
            </w:tcBorders>
            <w:hideMark/>
          </w:tcPr>
          <w:p w14:paraId="351F821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800</w:t>
            </w:r>
          </w:p>
        </w:tc>
        <w:tc>
          <w:tcPr>
            <w:tcW w:w="937" w:type="pct"/>
            <w:tcBorders>
              <w:top w:val="single" w:sz="4" w:space="0" w:color="auto"/>
              <w:left w:val="single" w:sz="4" w:space="0" w:color="auto"/>
              <w:bottom w:val="single" w:sz="4" w:space="0" w:color="auto"/>
              <w:right w:val="single" w:sz="4" w:space="0" w:color="auto"/>
            </w:tcBorders>
            <w:hideMark/>
          </w:tcPr>
          <w:p w14:paraId="14CE966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850 000,00</w:t>
            </w:r>
          </w:p>
        </w:tc>
      </w:tr>
      <w:tr w:rsidR="00616638" w:rsidRPr="00532C65" w14:paraId="6A82E47D"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49C62C84"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Расходы по управлению муниципальным имуществом и земельными ресурсами</w:t>
            </w:r>
          </w:p>
        </w:tc>
        <w:tc>
          <w:tcPr>
            <w:tcW w:w="912" w:type="pct"/>
            <w:tcBorders>
              <w:top w:val="single" w:sz="4" w:space="0" w:color="auto"/>
              <w:left w:val="single" w:sz="4" w:space="0" w:color="auto"/>
              <w:bottom w:val="single" w:sz="4" w:space="0" w:color="auto"/>
              <w:right w:val="single" w:sz="4" w:space="0" w:color="auto"/>
            </w:tcBorders>
            <w:hideMark/>
          </w:tcPr>
          <w:p w14:paraId="52A6966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99 5 00 91002</w:t>
            </w:r>
          </w:p>
        </w:tc>
        <w:tc>
          <w:tcPr>
            <w:tcW w:w="432" w:type="pct"/>
            <w:tcBorders>
              <w:top w:val="single" w:sz="4" w:space="0" w:color="auto"/>
              <w:left w:val="single" w:sz="4" w:space="0" w:color="auto"/>
              <w:bottom w:val="single" w:sz="4" w:space="0" w:color="auto"/>
              <w:right w:val="single" w:sz="4" w:space="0" w:color="auto"/>
            </w:tcBorders>
            <w:hideMark/>
          </w:tcPr>
          <w:p w14:paraId="5BE3B33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937" w:type="pct"/>
            <w:tcBorders>
              <w:top w:val="single" w:sz="4" w:space="0" w:color="auto"/>
              <w:left w:val="single" w:sz="4" w:space="0" w:color="auto"/>
              <w:bottom w:val="single" w:sz="4" w:space="0" w:color="auto"/>
              <w:right w:val="single" w:sz="4" w:space="0" w:color="auto"/>
            </w:tcBorders>
            <w:hideMark/>
          </w:tcPr>
          <w:p w14:paraId="495F5D16"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13 076 914,73</w:t>
            </w:r>
          </w:p>
        </w:tc>
      </w:tr>
      <w:tr w:rsidR="00616638" w:rsidRPr="00532C65" w14:paraId="029D6B1C"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3A8484E6"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lastRenderedPageBreak/>
              <w:t>Закупка товаров, работ и услуг для обеспечения государственных (муниципальных) нужд</w:t>
            </w:r>
          </w:p>
        </w:tc>
        <w:tc>
          <w:tcPr>
            <w:tcW w:w="912" w:type="pct"/>
            <w:tcBorders>
              <w:top w:val="single" w:sz="4" w:space="0" w:color="auto"/>
              <w:left w:val="single" w:sz="4" w:space="0" w:color="auto"/>
              <w:bottom w:val="single" w:sz="4" w:space="0" w:color="auto"/>
              <w:right w:val="single" w:sz="4" w:space="0" w:color="auto"/>
            </w:tcBorders>
            <w:hideMark/>
          </w:tcPr>
          <w:p w14:paraId="08EB3E3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432" w:type="pct"/>
            <w:tcBorders>
              <w:top w:val="single" w:sz="4" w:space="0" w:color="auto"/>
              <w:left w:val="single" w:sz="4" w:space="0" w:color="auto"/>
              <w:bottom w:val="single" w:sz="4" w:space="0" w:color="auto"/>
              <w:right w:val="single" w:sz="4" w:space="0" w:color="auto"/>
            </w:tcBorders>
            <w:hideMark/>
          </w:tcPr>
          <w:p w14:paraId="43BE11C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937" w:type="pct"/>
            <w:tcBorders>
              <w:top w:val="single" w:sz="4" w:space="0" w:color="auto"/>
              <w:left w:val="single" w:sz="4" w:space="0" w:color="auto"/>
              <w:bottom w:val="single" w:sz="4" w:space="0" w:color="auto"/>
              <w:right w:val="single" w:sz="4" w:space="0" w:color="auto"/>
            </w:tcBorders>
            <w:hideMark/>
          </w:tcPr>
          <w:p w14:paraId="6DBCE4A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12 991 314,73</w:t>
            </w:r>
          </w:p>
        </w:tc>
      </w:tr>
      <w:tr w:rsidR="00616638" w:rsidRPr="00532C65" w14:paraId="718CDAAC"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6C22D5BB"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бюджетные ассигнования</w:t>
            </w:r>
          </w:p>
        </w:tc>
        <w:tc>
          <w:tcPr>
            <w:tcW w:w="912" w:type="pct"/>
            <w:tcBorders>
              <w:top w:val="single" w:sz="4" w:space="0" w:color="auto"/>
              <w:left w:val="single" w:sz="4" w:space="0" w:color="auto"/>
              <w:bottom w:val="single" w:sz="4" w:space="0" w:color="auto"/>
              <w:right w:val="single" w:sz="4" w:space="0" w:color="auto"/>
            </w:tcBorders>
            <w:hideMark/>
          </w:tcPr>
          <w:p w14:paraId="0F6E487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432" w:type="pct"/>
            <w:tcBorders>
              <w:top w:val="single" w:sz="4" w:space="0" w:color="auto"/>
              <w:left w:val="single" w:sz="4" w:space="0" w:color="auto"/>
              <w:bottom w:val="single" w:sz="4" w:space="0" w:color="auto"/>
              <w:right w:val="single" w:sz="4" w:space="0" w:color="auto"/>
            </w:tcBorders>
            <w:hideMark/>
          </w:tcPr>
          <w:p w14:paraId="14DFE75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800</w:t>
            </w:r>
          </w:p>
        </w:tc>
        <w:tc>
          <w:tcPr>
            <w:tcW w:w="937" w:type="pct"/>
            <w:tcBorders>
              <w:top w:val="single" w:sz="4" w:space="0" w:color="auto"/>
              <w:left w:val="single" w:sz="4" w:space="0" w:color="auto"/>
              <w:bottom w:val="single" w:sz="4" w:space="0" w:color="auto"/>
              <w:right w:val="single" w:sz="4" w:space="0" w:color="auto"/>
            </w:tcBorders>
            <w:hideMark/>
          </w:tcPr>
          <w:p w14:paraId="6CBB893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85 600,00</w:t>
            </w:r>
          </w:p>
        </w:tc>
      </w:tr>
      <w:tr w:rsidR="00616638" w:rsidRPr="00532C65" w14:paraId="4E083A03"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43ADFFE1"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Расходы в области дорожно-транспортного комплекса</w:t>
            </w:r>
          </w:p>
        </w:tc>
        <w:tc>
          <w:tcPr>
            <w:tcW w:w="912" w:type="pct"/>
            <w:tcBorders>
              <w:top w:val="single" w:sz="4" w:space="0" w:color="auto"/>
              <w:left w:val="single" w:sz="4" w:space="0" w:color="auto"/>
              <w:bottom w:val="single" w:sz="4" w:space="0" w:color="auto"/>
              <w:right w:val="single" w:sz="4" w:space="0" w:color="auto"/>
            </w:tcBorders>
            <w:hideMark/>
          </w:tcPr>
          <w:p w14:paraId="053E3D4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99 5 00 91008</w:t>
            </w:r>
          </w:p>
        </w:tc>
        <w:tc>
          <w:tcPr>
            <w:tcW w:w="432" w:type="pct"/>
            <w:tcBorders>
              <w:top w:val="single" w:sz="4" w:space="0" w:color="auto"/>
              <w:left w:val="single" w:sz="4" w:space="0" w:color="auto"/>
              <w:bottom w:val="single" w:sz="4" w:space="0" w:color="auto"/>
              <w:right w:val="single" w:sz="4" w:space="0" w:color="auto"/>
            </w:tcBorders>
            <w:hideMark/>
          </w:tcPr>
          <w:p w14:paraId="3FC1547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937" w:type="pct"/>
            <w:tcBorders>
              <w:top w:val="single" w:sz="4" w:space="0" w:color="auto"/>
              <w:left w:val="single" w:sz="4" w:space="0" w:color="auto"/>
              <w:bottom w:val="single" w:sz="4" w:space="0" w:color="auto"/>
              <w:right w:val="single" w:sz="4" w:space="0" w:color="auto"/>
            </w:tcBorders>
            <w:hideMark/>
          </w:tcPr>
          <w:p w14:paraId="76D11464"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5 655 629,50</w:t>
            </w:r>
          </w:p>
        </w:tc>
      </w:tr>
      <w:tr w:rsidR="00616638" w:rsidRPr="00532C65" w14:paraId="7412D60C"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2CA65E55"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912" w:type="pct"/>
            <w:tcBorders>
              <w:top w:val="single" w:sz="4" w:space="0" w:color="auto"/>
              <w:left w:val="single" w:sz="4" w:space="0" w:color="auto"/>
              <w:bottom w:val="single" w:sz="4" w:space="0" w:color="auto"/>
              <w:right w:val="single" w:sz="4" w:space="0" w:color="auto"/>
            </w:tcBorders>
            <w:hideMark/>
          </w:tcPr>
          <w:p w14:paraId="057DA32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99 5 00 91008</w:t>
            </w:r>
          </w:p>
        </w:tc>
        <w:tc>
          <w:tcPr>
            <w:tcW w:w="432" w:type="pct"/>
            <w:tcBorders>
              <w:top w:val="single" w:sz="4" w:space="0" w:color="auto"/>
              <w:left w:val="single" w:sz="4" w:space="0" w:color="auto"/>
              <w:bottom w:val="single" w:sz="4" w:space="0" w:color="auto"/>
              <w:right w:val="single" w:sz="4" w:space="0" w:color="auto"/>
            </w:tcBorders>
            <w:hideMark/>
          </w:tcPr>
          <w:p w14:paraId="3FE97C9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937" w:type="pct"/>
            <w:tcBorders>
              <w:top w:val="single" w:sz="4" w:space="0" w:color="auto"/>
              <w:left w:val="single" w:sz="4" w:space="0" w:color="auto"/>
              <w:bottom w:val="single" w:sz="4" w:space="0" w:color="auto"/>
              <w:right w:val="single" w:sz="4" w:space="0" w:color="auto"/>
            </w:tcBorders>
            <w:hideMark/>
          </w:tcPr>
          <w:p w14:paraId="7B5E84A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4 913 234,35</w:t>
            </w:r>
          </w:p>
        </w:tc>
      </w:tr>
      <w:tr w:rsidR="00616638" w:rsidRPr="00532C65" w14:paraId="7380C2A7"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11AA882B"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бюджетные ассигнования</w:t>
            </w:r>
          </w:p>
        </w:tc>
        <w:tc>
          <w:tcPr>
            <w:tcW w:w="912" w:type="pct"/>
            <w:tcBorders>
              <w:top w:val="single" w:sz="4" w:space="0" w:color="auto"/>
              <w:left w:val="single" w:sz="4" w:space="0" w:color="auto"/>
              <w:bottom w:val="single" w:sz="4" w:space="0" w:color="auto"/>
              <w:right w:val="single" w:sz="4" w:space="0" w:color="auto"/>
            </w:tcBorders>
            <w:hideMark/>
          </w:tcPr>
          <w:p w14:paraId="56368C3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99 5 00 91008</w:t>
            </w:r>
          </w:p>
        </w:tc>
        <w:tc>
          <w:tcPr>
            <w:tcW w:w="432" w:type="pct"/>
            <w:tcBorders>
              <w:top w:val="single" w:sz="4" w:space="0" w:color="auto"/>
              <w:left w:val="single" w:sz="4" w:space="0" w:color="auto"/>
              <w:bottom w:val="single" w:sz="4" w:space="0" w:color="auto"/>
              <w:right w:val="single" w:sz="4" w:space="0" w:color="auto"/>
            </w:tcBorders>
            <w:hideMark/>
          </w:tcPr>
          <w:p w14:paraId="05AD4B4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800</w:t>
            </w:r>
          </w:p>
        </w:tc>
        <w:tc>
          <w:tcPr>
            <w:tcW w:w="937" w:type="pct"/>
            <w:tcBorders>
              <w:top w:val="single" w:sz="4" w:space="0" w:color="auto"/>
              <w:left w:val="single" w:sz="4" w:space="0" w:color="auto"/>
              <w:bottom w:val="single" w:sz="4" w:space="0" w:color="auto"/>
              <w:right w:val="single" w:sz="4" w:space="0" w:color="auto"/>
            </w:tcBorders>
            <w:hideMark/>
          </w:tcPr>
          <w:p w14:paraId="642ED3D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742 395,15</w:t>
            </w:r>
          </w:p>
        </w:tc>
      </w:tr>
      <w:tr w:rsidR="00616638" w:rsidRPr="00532C65" w14:paraId="210923C7"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2DB876AE"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Выполнение других обязательств муниципальных образований</w:t>
            </w:r>
          </w:p>
        </w:tc>
        <w:tc>
          <w:tcPr>
            <w:tcW w:w="912" w:type="pct"/>
            <w:tcBorders>
              <w:top w:val="single" w:sz="4" w:space="0" w:color="auto"/>
              <w:left w:val="single" w:sz="4" w:space="0" w:color="auto"/>
              <w:bottom w:val="single" w:sz="4" w:space="0" w:color="auto"/>
              <w:right w:val="single" w:sz="4" w:space="0" w:color="auto"/>
            </w:tcBorders>
            <w:hideMark/>
          </w:tcPr>
          <w:p w14:paraId="18ADCE5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99 5 00 91019</w:t>
            </w:r>
          </w:p>
        </w:tc>
        <w:tc>
          <w:tcPr>
            <w:tcW w:w="432" w:type="pct"/>
            <w:tcBorders>
              <w:top w:val="single" w:sz="4" w:space="0" w:color="auto"/>
              <w:left w:val="single" w:sz="4" w:space="0" w:color="auto"/>
              <w:bottom w:val="single" w:sz="4" w:space="0" w:color="auto"/>
              <w:right w:val="single" w:sz="4" w:space="0" w:color="auto"/>
            </w:tcBorders>
            <w:hideMark/>
          </w:tcPr>
          <w:p w14:paraId="5ED1FDB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937" w:type="pct"/>
            <w:tcBorders>
              <w:top w:val="single" w:sz="4" w:space="0" w:color="auto"/>
              <w:left w:val="single" w:sz="4" w:space="0" w:color="auto"/>
              <w:bottom w:val="single" w:sz="4" w:space="0" w:color="auto"/>
              <w:right w:val="single" w:sz="4" w:space="0" w:color="auto"/>
            </w:tcBorders>
            <w:hideMark/>
          </w:tcPr>
          <w:p w14:paraId="38FEC645"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3 616 101,96</w:t>
            </w:r>
          </w:p>
        </w:tc>
      </w:tr>
      <w:tr w:rsidR="00616638" w:rsidRPr="00532C65" w14:paraId="4DB3C27C"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76AE538B"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Расходы на выплаты персоналу</w:t>
            </w:r>
          </w:p>
        </w:tc>
        <w:tc>
          <w:tcPr>
            <w:tcW w:w="912" w:type="pct"/>
            <w:tcBorders>
              <w:top w:val="single" w:sz="4" w:space="0" w:color="auto"/>
              <w:left w:val="single" w:sz="4" w:space="0" w:color="auto"/>
              <w:bottom w:val="single" w:sz="4" w:space="0" w:color="auto"/>
              <w:right w:val="single" w:sz="4" w:space="0" w:color="auto"/>
            </w:tcBorders>
            <w:hideMark/>
          </w:tcPr>
          <w:p w14:paraId="18C7FBE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432" w:type="pct"/>
            <w:tcBorders>
              <w:top w:val="single" w:sz="4" w:space="0" w:color="auto"/>
              <w:left w:val="single" w:sz="4" w:space="0" w:color="auto"/>
              <w:bottom w:val="single" w:sz="4" w:space="0" w:color="auto"/>
              <w:right w:val="single" w:sz="4" w:space="0" w:color="auto"/>
            </w:tcBorders>
            <w:hideMark/>
          </w:tcPr>
          <w:p w14:paraId="4B18737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100</w:t>
            </w:r>
          </w:p>
        </w:tc>
        <w:tc>
          <w:tcPr>
            <w:tcW w:w="937" w:type="pct"/>
            <w:tcBorders>
              <w:top w:val="single" w:sz="4" w:space="0" w:color="auto"/>
              <w:left w:val="single" w:sz="4" w:space="0" w:color="auto"/>
              <w:bottom w:val="single" w:sz="4" w:space="0" w:color="auto"/>
              <w:right w:val="single" w:sz="4" w:space="0" w:color="auto"/>
            </w:tcBorders>
            <w:hideMark/>
          </w:tcPr>
          <w:p w14:paraId="041250D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1 300 000,00</w:t>
            </w:r>
          </w:p>
        </w:tc>
      </w:tr>
      <w:tr w:rsidR="00616638" w:rsidRPr="00532C65" w14:paraId="4DA02350"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0438F75A"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912" w:type="pct"/>
            <w:tcBorders>
              <w:top w:val="single" w:sz="4" w:space="0" w:color="auto"/>
              <w:left w:val="single" w:sz="4" w:space="0" w:color="auto"/>
              <w:bottom w:val="single" w:sz="4" w:space="0" w:color="auto"/>
              <w:right w:val="single" w:sz="4" w:space="0" w:color="auto"/>
            </w:tcBorders>
            <w:hideMark/>
          </w:tcPr>
          <w:p w14:paraId="1875E52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432" w:type="pct"/>
            <w:tcBorders>
              <w:top w:val="single" w:sz="4" w:space="0" w:color="auto"/>
              <w:left w:val="single" w:sz="4" w:space="0" w:color="auto"/>
              <w:bottom w:val="single" w:sz="4" w:space="0" w:color="auto"/>
              <w:right w:val="single" w:sz="4" w:space="0" w:color="auto"/>
            </w:tcBorders>
            <w:hideMark/>
          </w:tcPr>
          <w:p w14:paraId="7DE5D30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937" w:type="pct"/>
            <w:tcBorders>
              <w:top w:val="single" w:sz="4" w:space="0" w:color="auto"/>
              <w:left w:val="single" w:sz="4" w:space="0" w:color="auto"/>
              <w:bottom w:val="single" w:sz="4" w:space="0" w:color="auto"/>
              <w:right w:val="single" w:sz="4" w:space="0" w:color="auto"/>
            </w:tcBorders>
            <w:hideMark/>
          </w:tcPr>
          <w:p w14:paraId="74DC972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473 280,00</w:t>
            </w:r>
          </w:p>
        </w:tc>
      </w:tr>
      <w:tr w:rsidR="00616638" w:rsidRPr="00532C65" w14:paraId="16EEF56B"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1377940C"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Социальное обеспечение и иные выплаты населению</w:t>
            </w:r>
          </w:p>
        </w:tc>
        <w:tc>
          <w:tcPr>
            <w:tcW w:w="912" w:type="pct"/>
            <w:tcBorders>
              <w:top w:val="single" w:sz="4" w:space="0" w:color="auto"/>
              <w:left w:val="single" w:sz="4" w:space="0" w:color="auto"/>
              <w:bottom w:val="single" w:sz="4" w:space="0" w:color="auto"/>
              <w:right w:val="single" w:sz="4" w:space="0" w:color="auto"/>
            </w:tcBorders>
            <w:hideMark/>
          </w:tcPr>
          <w:p w14:paraId="6D775DF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432" w:type="pct"/>
            <w:tcBorders>
              <w:top w:val="single" w:sz="4" w:space="0" w:color="auto"/>
              <w:left w:val="single" w:sz="4" w:space="0" w:color="auto"/>
              <w:bottom w:val="single" w:sz="4" w:space="0" w:color="auto"/>
              <w:right w:val="single" w:sz="4" w:space="0" w:color="auto"/>
            </w:tcBorders>
            <w:hideMark/>
          </w:tcPr>
          <w:p w14:paraId="175D6D4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300</w:t>
            </w:r>
          </w:p>
        </w:tc>
        <w:tc>
          <w:tcPr>
            <w:tcW w:w="937" w:type="pct"/>
            <w:tcBorders>
              <w:top w:val="single" w:sz="4" w:space="0" w:color="auto"/>
              <w:left w:val="single" w:sz="4" w:space="0" w:color="auto"/>
              <w:bottom w:val="single" w:sz="4" w:space="0" w:color="auto"/>
              <w:right w:val="single" w:sz="4" w:space="0" w:color="auto"/>
            </w:tcBorders>
            <w:hideMark/>
          </w:tcPr>
          <w:p w14:paraId="763629D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1 842 821,96</w:t>
            </w:r>
          </w:p>
        </w:tc>
      </w:tr>
      <w:tr w:rsidR="00616638" w:rsidRPr="00532C65" w14:paraId="25AD9438"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6849D03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Межбюджетные трансферты</w:t>
            </w:r>
          </w:p>
        </w:tc>
        <w:tc>
          <w:tcPr>
            <w:tcW w:w="912" w:type="pct"/>
            <w:tcBorders>
              <w:top w:val="single" w:sz="4" w:space="0" w:color="auto"/>
              <w:left w:val="single" w:sz="4" w:space="0" w:color="auto"/>
              <w:bottom w:val="single" w:sz="4" w:space="0" w:color="auto"/>
              <w:right w:val="single" w:sz="4" w:space="0" w:color="auto"/>
            </w:tcBorders>
            <w:hideMark/>
          </w:tcPr>
          <w:p w14:paraId="72C6306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99 6 00 00000</w:t>
            </w:r>
          </w:p>
        </w:tc>
        <w:tc>
          <w:tcPr>
            <w:tcW w:w="432" w:type="pct"/>
            <w:tcBorders>
              <w:top w:val="single" w:sz="4" w:space="0" w:color="auto"/>
              <w:left w:val="single" w:sz="4" w:space="0" w:color="auto"/>
              <w:bottom w:val="single" w:sz="4" w:space="0" w:color="auto"/>
              <w:right w:val="single" w:sz="4" w:space="0" w:color="auto"/>
            </w:tcBorders>
            <w:hideMark/>
          </w:tcPr>
          <w:p w14:paraId="383C293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937" w:type="pct"/>
            <w:tcBorders>
              <w:top w:val="single" w:sz="4" w:space="0" w:color="auto"/>
              <w:left w:val="single" w:sz="4" w:space="0" w:color="auto"/>
              <w:bottom w:val="single" w:sz="4" w:space="0" w:color="auto"/>
              <w:right w:val="single" w:sz="4" w:space="0" w:color="auto"/>
            </w:tcBorders>
            <w:hideMark/>
          </w:tcPr>
          <w:p w14:paraId="7705698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r>
      <w:tr w:rsidR="00616638" w:rsidRPr="00532C65" w14:paraId="2091A918"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0F1BE2B7"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912" w:type="pct"/>
            <w:tcBorders>
              <w:top w:val="single" w:sz="4" w:space="0" w:color="auto"/>
              <w:left w:val="single" w:sz="4" w:space="0" w:color="auto"/>
              <w:bottom w:val="single" w:sz="4" w:space="0" w:color="auto"/>
              <w:right w:val="single" w:sz="4" w:space="0" w:color="auto"/>
            </w:tcBorders>
            <w:hideMark/>
          </w:tcPr>
          <w:p w14:paraId="3BD54D1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99 6 00 88510</w:t>
            </w:r>
          </w:p>
        </w:tc>
        <w:tc>
          <w:tcPr>
            <w:tcW w:w="432" w:type="pct"/>
            <w:tcBorders>
              <w:top w:val="single" w:sz="4" w:space="0" w:color="auto"/>
              <w:left w:val="single" w:sz="4" w:space="0" w:color="auto"/>
              <w:bottom w:val="single" w:sz="4" w:space="0" w:color="auto"/>
              <w:right w:val="single" w:sz="4" w:space="0" w:color="auto"/>
            </w:tcBorders>
            <w:hideMark/>
          </w:tcPr>
          <w:p w14:paraId="00FA3CB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937" w:type="pct"/>
            <w:tcBorders>
              <w:top w:val="single" w:sz="4" w:space="0" w:color="auto"/>
              <w:left w:val="single" w:sz="4" w:space="0" w:color="auto"/>
              <w:bottom w:val="single" w:sz="4" w:space="0" w:color="auto"/>
              <w:right w:val="single" w:sz="4" w:space="0" w:color="auto"/>
            </w:tcBorders>
            <w:hideMark/>
          </w:tcPr>
          <w:p w14:paraId="1AF7695C"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1 207 527,22</w:t>
            </w:r>
          </w:p>
        </w:tc>
      </w:tr>
      <w:tr w:rsidR="00616638" w:rsidRPr="00532C65" w14:paraId="0731F922" w14:textId="77777777" w:rsidTr="00616638">
        <w:trPr>
          <w:trHeight w:val="20"/>
          <w:jc w:val="center"/>
        </w:trPr>
        <w:tc>
          <w:tcPr>
            <w:tcW w:w="2719" w:type="pct"/>
            <w:tcBorders>
              <w:top w:val="single" w:sz="4" w:space="0" w:color="auto"/>
              <w:left w:val="single" w:sz="4" w:space="0" w:color="auto"/>
              <w:bottom w:val="single" w:sz="4" w:space="0" w:color="auto"/>
              <w:right w:val="single" w:sz="4" w:space="0" w:color="auto"/>
            </w:tcBorders>
            <w:hideMark/>
          </w:tcPr>
          <w:p w14:paraId="0F10C551"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Межбюджетные трансферты</w:t>
            </w:r>
          </w:p>
        </w:tc>
        <w:tc>
          <w:tcPr>
            <w:tcW w:w="912" w:type="pct"/>
            <w:tcBorders>
              <w:top w:val="single" w:sz="4" w:space="0" w:color="auto"/>
              <w:left w:val="single" w:sz="4" w:space="0" w:color="auto"/>
              <w:bottom w:val="single" w:sz="4" w:space="0" w:color="auto"/>
              <w:right w:val="single" w:sz="4" w:space="0" w:color="auto"/>
            </w:tcBorders>
            <w:hideMark/>
          </w:tcPr>
          <w:p w14:paraId="116E6A1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99 6 00 88510</w:t>
            </w:r>
          </w:p>
        </w:tc>
        <w:tc>
          <w:tcPr>
            <w:tcW w:w="432" w:type="pct"/>
            <w:tcBorders>
              <w:top w:val="single" w:sz="4" w:space="0" w:color="auto"/>
              <w:left w:val="single" w:sz="4" w:space="0" w:color="auto"/>
              <w:bottom w:val="single" w:sz="4" w:space="0" w:color="auto"/>
              <w:right w:val="single" w:sz="4" w:space="0" w:color="auto"/>
            </w:tcBorders>
            <w:hideMark/>
          </w:tcPr>
          <w:p w14:paraId="53E9A6C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500</w:t>
            </w:r>
          </w:p>
        </w:tc>
        <w:tc>
          <w:tcPr>
            <w:tcW w:w="937" w:type="pct"/>
            <w:tcBorders>
              <w:top w:val="single" w:sz="4" w:space="0" w:color="auto"/>
              <w:left w:val="single" w:sz="4" w:space="0" w:color="auto"/>
              <w:bottom w:val="single" w:sz="4" w:space="0" w:color="auto"/>
              <w:right w:val="single" w:sz="4" w:space="0" w:color="auto"/>
            </w:tcBorders>
            <w:hideMark/>
          </w:tcPr>
          <w:p w14:paraId="45AFE00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1 207 527,22</w:t>
            </w:r>
          </w:p>
        </w:tc>
      </w:tr>
    </w:tbl>
    <w:p w14:paraId="232F549C"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bookmarkStart w:id="173" w:name="RANGE!A1:E50"/>
      <w:bookmarkEnd w:id="173"/>
    </w:p>
    <w:p w14:paraId="69CDB48B"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Приложение № 3</w:t>
      </w:r>
    </w:p>
    <w:p w14:paraId="13942A77"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к решению поселкового Совета депутатов</w:t>
      </w:r>
    </w:p>
    <w:p w14:paraId="362DD546"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 xml:space="preserve">от </w:t>
      </w:r>
      <w:r w:rsidRPr="00532C65">
        <w:rPr>
          <w:rFonts w:eastAsia="Times New Roman"/>
          <w:bCs/>
          <w:sz w:val="20"/>
          <w:szCs w:val="20"/>
        </w:rPr>
        <w:t>16 декабря 2021 года</w:t>
      </w:r>
      <w:r w:rsidRPr="00532C65">
        <w:rPr>
          <w:rFonts w:eastAsia="Times New Roman"/>
          <w:color w:val="000000"/>
          <w:sz w:val="20"/>
          <w:szCs w:val="20"/>
        </w:rPr>
        <w:t xml:space="preserve"> IV-№ 69-9</w:t>
      </w:r>
    </w:p>
    <w:p w14:paraId="175BA132" w14:textId="77777777" w:rsidR="00616638" w:rsidRPr="00532C65" w:rsidRDefault="00616638" w:rsidP="00616638">
      <w:pPr>
        <w:widowControl/>
        <w:tabs>
          <w:tab w:val="left" w:pos="5533"/>
          <w:tab w:val="left" w:pos="6893"/>
          <w:tab w:val="left" w:pos="10773"/>
        </w:tabs>
        <w:autoSpaceDE/>
        <w:autoSpaceDN/>
        <w:adjustRightInd/>
        <w:jc w:val="right"/>
        <w:rPr>
          <w:rFonts w:eastAsia="Times New Roman"/>
          <w:color w:val="000000"/>
          <w:sz w:val="20"/>
          <w:szCs w:val="20"/>
        </w:rPr>
      </w:pPr>
      <w:r w:rsidRPr="00532C65">
        <w:rPr>
          <w:rFonts w:eastAsia="Times New Roman"/>
          <w:color w:val="000000"/>
          <w:sz w:val="20"/>
          <w:szCs w:val="20"/>
        </w:rPr>
        <w:t>таблица 3.2.</w:t>
      </w:r>
    </w:p>
    <w:p w14:paraId="3143A892" w14:textId="77777777" w:rsidR="00616638" w:rsidRPr="00532C65" w:rsidRDefault="00616638" w:rsidP="00616638">
      <w:pPr>
        <w:widowControl/>
        <w:tabs>
          <w:tab w:val="left" w:pos="10773"/>
        </w:tabs>
        <w:autoSpaceDE/>
        <w:autoSpaceDN/>
        <w:adjustRightInd/>
        <w:ind w:left="93"/>
        <w:rPr>
          <w:rFonts w:eastAsia="Times New Roman"/>
          <w:color w:val="000000"/>
          <w:sz w:val="20"/>
          <w:szCs w:val="20"/>
        </w:rPr>
      </w:pPr>
    </w:p>
    <w:p w14:paraId="0BA6C5BB" w14:textId="77777777" w:rsidR="00616638" w:rsidRPr="00532C65" w:rsidRDefault="00616638" w:rsidP="00616638">
      <w:pPr>
        <w:widowControl/>
        <w:tabs>
          <w:tab w:val="left" w:pos="10773"/>
        </w:tabs>
        <w:autoSpaceDE/>
        <w:autoSpaceDN/>
        <w:adjustRightInd/>
        <w:jc w:val="center"/>
        <w:rPr>
          <w:rFonts w:eastAsia="Times New Roman"/>
          <w:b/>
          <w:color w:val="000000"/>
          <w:sz w:val="20"/>
          <w:szCs w:val="20"/>
        </w:rPr>
      </w:pPr>
      <w:r w:rsidRPr="00532C65">
        <w:rPr>
          <w:rFonts w:eastAsia="Times New Roman"/>
          <w:b/>
          <w:color w:val="000000"/>
          <w:sz w:val="20"/>
          <w:szCs w:val="20"/>
        </w:rPr>
        <w:t>Распределение бюджетных ассигнований по непрограммным направлениям деятельности на 2023, 2024 год</w:t>
      </w:r>
    </w:p>
    <w:p w14:paraId="17FC3E80" w14:textId="77777777" w:rsidR="00616638" w:rsidRPr="00532C65" w:rsidRDefault="00616638" w:rsidP="00616638">
      <w:pPr>
        <w:widowControl/>
        <w:tabs>
          <w:tab w:val="left" w:pos="10773"/>
        </w:tabs>
        <w:autoSpaceDE/>
        <w:autoSpaceDN/>
        <w:adjustRightInd/>
        <w:jc w:val="right"/>
        <w:rPr>
          <w:rFonts w:eastAsia="Times New Roman"/>
          <w:color w:val="000000"/>
          <w:sz w:val="20"/>
          <w:szCs w:val="20"/>
        </w:rPr>
      </w:pPr>
      <w:r w:rsidRPr="00532C65">
        <w:rPr>
          <w:rFonts w:eastAsia="Times New Roman"/>
          <w:color w:val="000000"/>
          <w:sz w:val="20"/>
          <w:szCs w:val="20"/>
        </w:rPr>
        <w:t>рубли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1732"/>
        <w:gridCol w:w="715"/>
        <w:gridCol w:w="1802"/>
        <w:gridCol w:w="1712"/>
      </w:tblGrid>
      <w:tr w:rsidR="00616638" w:rsidRPr="00532C65" w14:paraId="644E8033"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vAlign w:val="center"/>
            <w:hideMark/>
          </w:tcPr>
          <w:p w14:paraId="42F6646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Наименование</w:t>
            </w:r>
          </w:p>
        </w:tc>
        <w:tc>
          <w:tcPr>
            <w:tcW w:w="899" w:type="pct"/>
            <w:tcBorders>
              <w:top w:val="single" w:sz="4" w:space="0" w:color="auto"/>
              <w:left w:val="single" w:sz="4" w:space="0" w:color="auto"/>
              <w:bottom w:val="single" w:sz="4" w:space="0" w:color="auto"/>
              <w:right w:val="single" w:sz="4" w:space="0" w:color="auto"/>
            </w:tcBorders>
            <w:vAlign w:val="center"/>
            <w:hideMark/>
          </w:tcPr>
          <w:p w14:paraId="0175B9B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ЦСР</w:t>
            </w:r>
          </w:p>
        </w:tc>
        <w:tc>
          <w:tcPr>
            <w:tcW w:w="371" w:type="pct"/>
            <w:tcBorders>
              <w:top w:val="single" w:sz="4" w:space="0" w:color="auto"/>
              <w:left w:val="single" w:sz="4" w:space="0" w:color="auto"/>
              <w:bottom w:val="single" w:sz="4" w:space="0" w:color="auto"/>
              <w:right w:val="single" w:sz="4" w:space="0" w:color="auto"/>
            </w:tcBorders>
            <w:vAlign w:val="center"/>
            <w:hideMark/>
          </w:tcPr>
          <w:p w14:paraId="1C61E76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ВР</w:t>
            </w:r>
          </w:p>
        </w:tc>
        <w:tc>
          <w:tcPr>
            <w:tcW w:w="936" w:type="pct"/>
            <w:tcBorders>
              <w:top w:val="single" w:sz="4" w:space="0" w:color="auto"/>
              <w:left w:val="single" w:sz="4" w:space="0" w:color="auto"/>
              <w:bottom w:val="single" w:sz="4" w:space="0" w:color="auto"/>
              <w:right w:val="single" w:sz="4" w:space="0" w:color="auto"/>
            </w:tcBorders>
            <w:vAlign w:val="center"/>
            <w:hideMark/>
          </w:tcPr>
          <w:p w14:paraId="72F789C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Сумма на 2023 год</w:t>
            </w:r>
          </w:p>
        </w:tc>
        <w:tc>
          <w:tcPr>
            <w:tcW w:w="889" w:type="pct"/>
            <w:tcBorders>
              <w:top w:val="single" w:sz="4" w:space="0" w:color="auto"/>
              <w:left w:val="single" w:sz="4" w:space="0" w:color="auto"/>
              <w:bottom w:val="single" w:sz="4" w:space="0" w:color="auto"/>
              <w:right w:val="single" w:sz="4" w:space="0" w:color="auto"/>
            </w:tcBorders>
            <w:vAlign w:val="center"/>
            <w:hideMark/>
          </w:tcPr>
          <w:p w14:paraId="1D6C719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Сумма на 2024 год</w:t>
            </w:r>
          </w:p>
        </w:tc>
      </w:tr>
      <w:tr w:rsidR="00616638" w:rsidRPr="00532C65" w14:paraId="091DD930"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vAlign w:val="center"/>
            <w:hideMark/>
          </w:tcPr>
          <w:p w14:paraId="32991645"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ВСЕГО</w:t>
            </w:r>
          </w:p>
        </w:tc>
        <w:tc>
          <w:tcPr>
            <w:tcW w:w="899" w:type="pct"/>
            <w:tcBorders>
              <w:top w:val="single" w:sz="4" w:space="0" w:color="auto"/>
              <w:left w:val="single" w:sz="4" w:space="0" w:color="auto"/>
              <w:bottom w:val="single" w:sz="4" w:space="0" w:color="auto"/>
              <w:right w:val="single" w:sz="4" w:space="0" w:color="auto"/>
            </w:tcBorders>
            <w:vAlign w:val="center"/>
            <w:hideMark/>
          </w:tcPr>
          <w:p w14:paraId="35F824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1" w:type="pct"/>
            <w:tcBorders>
              <w:top w:val="single" w:sz="4" w:space="0" w:color="auto"/>
              <w:left w:val="single" w:sz="4" w:space="0" w:color="auto"/>
              <w:bottom w:val="single" w:sz="4" w:space="0" w:color="auto"/>
              <w:right w:val="single" w:sz="4" w:space="0" w:color="auto"/>
            </w:tcBorders>
            <w:vAlign w:val="center"/>
            <w:hideMark/>
          </w:tcPr>
          <w:p w14:paraId="0B9F9DC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936" w:type="pct"/>
            <w:tcBorders>
              <w:top w:val="single" w:sz="4" w:space="0" w:color="auto"/>
              <w:left w:val="single" w:sz="4" w:space="0" w:color="auto"/>
              <w:bottom w:val="single" w:sz="4" w:space="0" w:color="auto"/>
              <w:right w:val="single" w:sz="4" w:space="0" w:color="auto"/>
            </w:tcBorders>
            <w:vAlign w:val="center"/>
            <w:hideMark/>
          </w:tcPr>
          <w:p w14:paraId="0575941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116 790 221,73</w:t>
            </w:r>
          </w:p>
        </w:tc>
        <w:tc>
          <w:tcPr>
            <w:tcW w:w="889" w:type="pct"/>
            <w:tcBorders>
              <w:top w:val="single" w:sz="4" w:space="0" w:color="auto"/>
              <w:left w:val="single" w:sz="4" w:space="0" w:color="auto"/>
              <w:bottom w:val="single" w:sz="4" w:space="0" w:color="auto"/>
              <w:right w:val="single" w:sz="4" w:space="0" w:color="auto"/>
            </w:tcBorders>
            <w:vAlign w:val="center"/>
            <w:hideMark/>
          </w:tcPr>
          <w:p w14:paraId="0AC02A2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117 140 392,53</w:t>
            </w:r>
          </w:p>
        </w:tc>
      </w:tr>
      <w:tr w:rsidR="00616638" w:rsidRPr="00532C65" w14:paraId="0093AFED"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5921B0B2"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899" w:type="pct"/>
            <w:tcBorders>
              <w:top w:val="single" w:sz="4" w:space="0" w:color="auto"/>
              <w:left w:val="single" w:sz="4" w:space="0" w:color="auto"/>
              <w:bottom w:val="single" w:sz="4" w:space="0" w:color="auto"/>
              <w:right w:val="single" w:sz="4" w:space="0" w:color="auto"/>
            </w:tcBorders>
            <w:hideMark/>
          </w:tcPr>
          <w:p w14:paraId="7C84879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371" w:type="pct"/>
            <w:tcBorders>
              <w:top w:val="single" w:sz="4" w:space="0" w:color="auto"/>
              <w:left w:val="single" w:sz="4" w:space="0" w:color="auto"/>
              <w:bottom w:val="single" w:sz="4" w:space="0" w:color="auto"/>
              <w:right w:val="single" w:sz="4" w:space="0" w:color="auto"/>
            </w:tcBorders>
            <w:hideMark/>
          </w:tcPr>
          <w:p w14:paraId="0352670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936" w:type="pct"/>
            <w:tcBorders>
              <w:top w:val="single" w:sz="4" w:space="0" w:color="auto"/>
              <w:left w:val="single" w:sz="4" w:space="0" w:color="auto"/>
              <w:bottom w:val="single" w:sz="4" w:space="0" w:color="auto"/>
              <w:right w:val="single" w:sz="4" w:space="0" w:color="auto"/>
            </w:tcBorders>
            <w:hideMark/>
          </w:tcPr>
          <w:p w14:paraId="0B48246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113 090 221,73</w:t>
            </w:r>
          </w:p>
        </w:tc>
        <w:tc>
          <w:tcPr>
            <w:tcW w:w="889" w:type="pct"/>
            <w:tcBorders>
              <w:top w:val="single" w:sz="4" w:space="0" w:color="auto"/>
              <w:left w:val="single" w:sz="4" w:space="0" w:color="auto"/>
              <w:bottom w:val="single" w:sz="4" w:space="0" w:color="auto"/>
              <w:right w:val="single" w:sz="4" w:space="0" w:color="auto"/>
            </w:tcBorders>
            <w:hideMark/>
          </w:tcPr>
          <w:p w14:paraId="69A8821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109 540 392,53</w:t>
            </w:r>
          </w:p>
        </w:tc>
      </w:tr>
      <w:tr w:rsidR="00616638" w:rsidRPr="00532C65" w14:paraId="2176D714"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3CD0B9C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Руководство и управление в сфере установленных функций органов местного самоуправления</w:t>
            </w:r>
          </w:p>
        </w:tc>
        <w:tc>
          <w:tcPr>
            <w:tcW w:w="899" w:type="pct"/>
            <w:tcBorders>
              <w:top w:val="single" w:sz="4" w:space="0" w:color="auto"/>
              <w:left w:val="single" w:sz="4" w:space="0" w:color="auto"/>
              <w:bottom w:val="single" w:sz="4" w:space="0" w:color="auto"/>
              <w:right w:val="single" w:sz="4" w:space="0" w:color="auto"/>
            </w:tcBorders>
            <w:hideMark/>
          </w:tcPr>
          <w:p w14:paraId="2E74580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99 1 00 00000</w:t>
            </w:r>
          </w:p>
        </w:tc>
        <w:tc>
          <w:tcPr>
            <w:tcW w:w="371" w:type="pct"/>
            <w:tcBorders>
              <w:top w:val="single" w:sz="4" w:space="0" w:color="auto"/>
              <w:left w:val="single" w:sz="4" w:space="0" w:color="auto"/>
              <w:bottom w:val="single" w:sz="4" w:space="0" w:color="auto"/>
              <w:right w:val="single" w:sz="4" w:space="0" w:color="auto"/>
            </w:tcBorders>
            <w:hideMark/>
          </w:tcPr>
          <w:p w14:paraId="4062853F" w14:textId="77777777" w:rsidR="00616638" w:rsidRPr="00532C65" w:rsidRDefault="00616638" w:rsidP="00616638">
            <w:pPr>
              <w:widowControl/>
              <w:autoSpaceDE/>
              <w:autoSpaceDN/>
              <w:adjustRightInd/>
              <w:rPr>
                <w:rFonts w:eastAsia="Times New Roman"/>
                <w:b/>
                <w:bCs/>
                <w:color w:val="000000"/>
                <w:sz w:val="18"/>
                <w:szCs w:val="18"/>
              </w:rPr>
            </w:pPr>
          </w:p>
        </w:tc>
        <w:tc>
          <w:tcPr>
            <w:tcW w:w="936" w:type="pct"/>
            <w:tcBorders>
              <w:top w:val="single" w:sz="4" w:space="0" w:color="auto"/>
              <w:left w:val="single" w:sz="4" w:space="0" w:color="auto"/>
              <w:bottom w:val="single" w:sz="4" w:space="0" w:color="auto"/>
              <w:right w:val="single" w:sz="4" w:space="0" w:color="auto"/>
            </w:tcBorders>
            <w:hideMark/>
          </w:tcPr>
          <w:p w14:paraId="1E9EA74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83 044 197,13</w:t>
            </w:r>
          </w:p>
        </w:tc>
        <w:tc>
          <w:tcPr>
            <w:tcW w:w="889" w:type="pct"/>
            <w:tcBorders>
              <w:top w:val="single" w:sz="4" w:space="0" w:color="auto"/>
              <w:left w:val="single" w:sz="4" w:space="0" w:color="auto"/>
              <w:bottom w:val="single" w:sz="4" w:space="0" w:color="auto"/>
              <w:right w:val="single" w:sz="4" w:space="0" w:color="auto"/>
            </w:tcBorders>
            <w:hideMark/>
          </w:tcPr>
          <w:p w14:paraId="4783AC5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83 200 478,84</w:t>
            </w:r>
          </w:p>
        </w:tc>
      </w:tr>
      <w:tr w:rsidR="00616638" w:rsidRPr="00532C65" w14:paraId="54BBE144"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6725D575"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Глава муниципального образования</w:t>
            </w:r>
          </w:p>
        </w:tc>
        <w:tc>
          <w:tcPr>
            <w:tcW w:w="899" w:type="pct"/>
            <w:tcBorders>
              <w:top w:val="single" w:sz="4" w:space="0" w:color="auto"/>
              <w:left w:val="single" w:sz="4" w:space="0" w:color="auto"/>
              <w:bottom w:val="single" w:sz="4" w:space="0" w:color="auto"/>
              <w:right w:val="single" w:sz="4" w:space="0" w:color="auto"/>
            </w:tcBorders>
            <w:hideMark/>
          </w:tcPr>
          <w:p w14:paraId="317AD66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99 1 00 11600</w:t>
            </w:r>
          </w:p>
        </w:tc>
        <w:tc>
          <w:tcPr>
            <w:tcW w:w="371" w:type="pct"/>
            <w:tcBorders>
              <w:top w:val="single" w:sz="4" w:space="0" w:color="auto"/>
              <w:left w:val="single" w:sz="4" w:space="0" w:color="auto"/>
              <w:bottom w:val="single" w:sz="4" w:space="0" w:color="auto"/>
              <w:right w:val="single" w:sz="4" w:space="0" w:color="auto"/>
            </w:tcBorders>
            <w:hideMark/>
          </w:tcPr>
          <w:p w14:paraId="507EF7CB"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 </w:t>
            </w:r>
          </w:p>
        </w:tc>
        <w:tc>
          <w:tcPr>
            <w:tcW w:w="936" w:type="pct"/>
            <w:tcBorders>
              <w:top w:val="single" w:sz="4" w:space="0" w:color="auto"/>
              <w:left w:val="single" w:sz="4" w:space="0" w:color="auto"/>
              <w:bottom w:val="single" w:sz="4" w:space="0" w:color="auto"/>
              <w:right w:val="single" w:sz="4" w:space="0" w:color="auto"/>
            </w:tcBorders>
            <w:hideMark/>
          </w:tcPr>
          <w:p w14:paraId="31F4F53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c>
          <w:tcPr>
            <w:tcW w:w="889" w:type="pct"/>
            <w:tcBorders>
              <w:top w:val="single" w:sz="4" w:space="0" w:color="auto"/>
              <w:left w:val="single" w:sz="4" w:space="0" w:color="auto"/>
              <w:bottom w:val="single" w:sz="4" w:space="0" w:color="auto"/>
              <w:right w:val="single" w:sz="4" w:space="0" w:color="auto"/>
            </w:tcBorders>
            <w:hideMark/>
          </w:tcPr>
          <w:p w14:paraId="1D6F5FD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r>
      <w:tr w:rsidR="00616638" w:rsidRPr="00532C65" w14:paraId="55291545"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46BDCFB6"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Расходы на выплаты персоналу</w:t>
            </w:r>
          </w:p>
        </w:tc>
        <w:tc>
          <w:tcPr>
            <w:tcW w:w="899" w:type="pct"/>
            <w:tcBorders>
              <w:top w:val="single" w:sz="4" w:space="0" w:color="auto"/>
              <w:left w:val="single" w:sz="4" w:space="0" w:color="auto"/>
              <w:bottom w:val="single" w:sz="4" w:space="0" w:color="auto"/>
              <w:right w:val="single" w:sz="4" w:space="0" w:color="auto"/>
            </w:tcBorders>
            <w:hideMark/>
          </w:tcPr>
          <w:p w14:paraId="7AD6431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99 1 00 11600</w:t>
            </w:r>
          </w:p>
        </w:tc>
        <w:tc>
          <w:tcPr>
            <w:tcW w:w="371" w:type="pct"/>
            <w:tcBorders>
              <w:top w:val="single" w:sz="4" w:space="0" w:color="auto"/>
              <w:left w:val="single" w:sz="4" w:space="0" w:color="auto"/>
              <w:bottom w:val="single" w:sz="4" w:space="0" w:color="auto"/>
              <w:right w:val="single" w:sz="4" w:space="0" w:color="auto"/>
            </w:tcBorders>
            <w:hideMark/>
          </w:tcPr>
          <w:p w14:paraId="08D7EE1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100</w:t>
            </w:r>
          </w:p>
        </w:tc>
        <w:tc>
          <w:tcPr>
            <w:tcW w:w="936" w:type="pct"/>
            <w:tcBorders>
              <w:top w:val="single" w:sz="4" w:space="0" w:color="auto"/>
              <w:left w:val="single" w:sz="4" w:space="0" w:color="auto"/>
              <w:bottom w:val="single" w:sz="4" w:space="0" w:color="auto"/>
              <w:right w:val="single" w:sz="4" w:space="0" w:color="auto"/>
            </w:tcBorders>
            <w:hideMark/>
          </w:tcPr>
          <w:p w14:paraId="5ED5DF9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4 866 374,63</w:t>
            </w:r>
          </w:p>
        </w:tc>
        <w:tc>
          <w:tcPr>
            <w:tcW w:w="889" w:type="pct"/>
            <w:tcBorders>
              <w:top w:val="single" w:sz="4" w:space="0" w:color="auto"/>
              <w:left w:val="single" w:sz="4" w:space="0" w:color="auto"/>
              <w:bottom w:val="single" w:sz="4" w:space="0" w:color="auto"/>
              <w:right w:val="single" w:sz="4" w:space="0" w:color="auto"/>
            </w:tcBorders>
            <w:hideMark/>
          </w:tcPr>
          <w:p w14:paraId="4DEE972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4 866 374,63</w:t>
            </w:r>
          </w:p>
        </w:tc>
      </w:tr>
      <w:tr w:rsidR="00616638" w:rsidRPr="00532C65" w14:paraId="4DF5F69E"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2421E610" w14:textId="77777777" w:rsidR="00616638" w:rsidRPr="00532C65" w:rsidRDefault="00616638" w:rsidP="00616638">
            <w:pPr>
              <w:widowControl/>
              <w:autoSpaceDE/>
              <w:autoSpaceDN/>
              <w:adjustRightInd/>
              <w:jc w:val="both"/>
              <w:rPr>
                <w:rFonts w:eastAsia="Times New Roman"/>
                <w:b/>
                <w:bCs/>
                <w:i/>
                <w:iCs/>
                <w:color w:val="000000"/>
                <w:sz w:val="18"/>
                <w:szCs w:val="18"/>
              </w:rPr>
            </w:pPr>
            <w:proofErr w:type="spellStart"/>
            <w:r w:rsidRPr="00532C65">
              <w:rPr>
                <w:rFonts w:eastAsia="Times New Roman"/>
                <w:b/>
                <w:bCs/>
                <w:i/>
                <w:iCs/>
                <w:color w:val="000000"/>
                <w:sz w:val="18"/>
                <w:szCs w:val="18"/>
              </w:rPr>
              <w:t>Функц-ние</w:t>
            </w:r>
            <w:proofErr w:type="spellEnd"/>
            <w:r w:rsidRPr="00532C65">
              <w:rPr>
                <w:rFonts w:eastAsia="Times New Roman"/>
                <w:b/>
                <w:bCs/>
                <w:i/>
                <w:iCs/>
                <w:color w:val="000000"/>
                <w:sz w:val="18"/>
                <w:szCs w:val="18"/>
              </w:rPr>
              <w:t xml:space="preserve"> </w:t>
            </w:r>
            <w:proofErr w:type="spellStart"/>
            <w:r w:rsidRPr="00532C65">
              <w:rPr>
                <w:rFonts w:eastAsia="Times New Roman"/>
                <w:b/>
                <w:bCs/>
                <w:i/>
                <w:iCs/>
                <w:color w:val="000000"/>
                <w:sz w:val="18"/>
                <w:szCs w:val="18"/>
              </w:rPr>
              <w:t>законодат.и</w:t>
            </w:r>
            <w:proofErr w:type="spellEnd"/>
            <w:r w:rsidRPr="00532C65">
              <w:rPr>
                <w:rFonts w:eastAsia="Times New Roman"/>
                <w:b/>
                <w:bCs/>
                <w:i/>
                <w:iCs/>
                <w:color w:val="000000"/>
                <w:sz w:val="18"/>
                <w:szCs w:val="18"/>
              </w:rPr>
              <w:t xml:space="preserve"> </w:t>
            </w:r>
            <w:proofErr w:type="spellStart"/>
            <w:r w:rsidRPr="00532C65">
              <w:rPr>
                <w:rFonts w:eastAsia="Times New Roman"/>
                <w:b/>
                <w:bCs/>
                <w:i/>
                <w:iCs/>
                <w:color w:val="000000"/>
                <w:sz w:val="18"/>
                <w:szCs w:val="18"/>
              </w:rPr>
              <w:t>представ.органов</w:t>
            </w:r>
            <w:proofErr w:type="spellEnd"/>
            <w:r w:rsidRPr="00532C65">
              <w:rPr>
                <w:rFonts w:eastAsia="Times New Roman"/>
                <w:b/>
                <w:bCs/>
                <w:i/>
                <w:iCs/>
                <w:color w:val="000000"/>
                <w:sz w:val="18"/>
                <w:szCs w:val="18"/>
              </w:rPr>
              <w:t xml:space="preserve"> </w:t>
            </w:r>
            <w:proofErr w:type="spellStart"/>
            <w:r w:rsidRPr="00532C65">
              <w:rPr>
                <w:rFonts w:eastAsia="Times New Roman"/>
                <w:b/>
                <w:bCs/>
                <w:i/>
                <w:iCs/>
                <w:color w:val="000000"/>
                <w:sz w:val="18"/>
                <w:szCs w:val="18"/>
              </w:rPr>
              <w:t>гос.власти</w:t>
            </w:r>
            <w:proofErr w:type="spellEnd"/>
          </w:p>
        </w:tc>
        <w:tc>
          <w:tcPr>
            <w:tcW w:w="899" w:type="pct"/>
            <w:tcBorders>
              <w:top w:val="single" w:sz="4" w:space="0" w:color="auto"/>
              <w:left w:val="single" w:sz="4" w:space="0" w:color="auto"/>
              <w:bottom w:val="single" w:sz="4" w:space="0" w:color="auto"/>
              <w:right w:val="single" w:sz="4" w:space="0" w:color="auto"/>
            </w:tcBorders>
            <w:hideMark/>
          </w:tcPr>
          <w:p w14:paraId="4383C02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99 1 00 11410</w:t>
            </w:r>
          </w:p>
        </w:tc>
        <w:tc>
          <w:tcPr>
            <w:tcW w:w="371" w:type="pct"/>
            <w:tcBorders>
              <w:top w:val="single" w:sz="4" w:space="0" w:color="auto"/>
              <w:left w:val="single" w:sz="4" w:space="0" w:color="auto"/>
              <w:bottom w:val="single" w:sz="4" w:space="0" w:color="auto"/>
              <w:right w:val="single" w:sz="4" w:space="0" w:color="auto"/>
            </w:tcBorders>
            <w:hideMark/>
          </w:tcPr>
          <w:p w14:paraId="306FE89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936" w:type="pct"/>
            <w:tcBorders>
              <w:top w:val="single" w:sz="4" w:space="0" w:color="auto"/>
              <w:left w:val="single" w:sz="4" w:space="0" w:color="auto"/>
              <w:bottom w:val="single" w:sz="4" w:space="0" w:color="auto"/>
              <w:right w:val="single" w:sz="4" w:space="0" w:color="auto"/>
            </w:tcBorders>
            <w:hideMark/>
          </w:tcPr>
          <w:p w14:paraId="503BDBA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532 846,71</w:t>
            </w:r>
          </w:p>
        </w:tc>
        <w:tc>
          <w:tcPr>
            <w:tcW w:w="889" w:type="pct"/>
            <w:tcBorders>
              <w:top w:val="single" w:sz="4" w:space="0" w:color="auto"/>
              <w:left w:val="single" w:sz="4" w:space="0" w:color="auto"/>
              <w:bottom w:val="single" w:sz="4" w:space="0" w:color="auto"/>
              <w:right w:val="single" w:sz="4" w:space="0" w:color="auto"/>
            </w:tcBorders>
            <w:hideMark/>
          </w:tcPr>
          <w:p w14:paraId="2367535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595 923,33</w:t>
            </w:r>
          </w:p>
        </w:tc>
      </w:tr>
      <w:tr w:rsidR="00616638" w:rsidRPr="00532C65" w14:paraId="1941E46F"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7002F173"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Расходы на выплаты персоналу</w:t>
            </w:r>
          </w:p>
        </w:tc>
        <w:tc>
          <w:tcPr>
            <w:tcW w:w="899" w:type="pct"/>
            <w:tcBorders>
              <w:top w:val="single" w:sz="4" w:space="0" w:color="auto"/>
              <w:left w:val="single" w:sz="4" w:space="0" w:color="auto"/>
              <w:bottom w:val="single" w:sz="4" w:space="0" w:color="auto"/>
              <w:right w:val="single" w:sz="4" w:space="0" w:color="auto"/>
            </w:tcBorders>
            <w:hideMark/>
          </w:tcPr>
          <w:p w14:paraId="3BF5B1C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371" w:type="pct"/>
            <w:tcBorders>
              <w:top w:val="single" w:sz="4" w:space="0" w:color="auto"/>
              <w:left w:val="single" w:sz="4" w:space="0" w:color="auto"/>
              <w:bottom w:val="single" w:sz="4" w:space="0" w:color="auto"/>
              <w:right w:val="single" w:sz="4" w:space="0" w:color="auto"/>
            </w:tcBorders>
            <w:hideMark/>
          </w:tcPr>
          <w:p w14:paraId="5BB0FF0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100</w:t>
            </w:r>
          </w:p>
        </w:tc>
        <w:tc>
          <w:tcPr>
            <w:tcW w:w="936" w:type="pct"/>
            <w:tcBorders>
              <w:top w:val="single" w:sz="4" w:space="0" w:color="auto"/>
              <w:left w:val="single" w:sz="4" w:space="0" w:color="auto"/>
              <w:bottom w:val="single" w:sz="4" w:space="0" w:color="auto"/>
              <w:right w:val="single" w:sz="4" w:space="0" w:color="auto"/>
            </w:tcBorders>
            <w:hideMark/>
          </w:tcPr>
          <w:p w14:paraId="30344EB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172 410,00</w:t>
            </w:r>
          </w:p>
        </w:tc>
        <w:tc>
          <w:tcPr>
            <w:tcW w:w="889" w:type="pct"/>
            <w:tcBorders>
              <w:top w:val="single" w:sz="4" w:space="0" w:color="auto"/>
              <w:left w:val="single" w:sz="4" w:space="0" w:color="auto"/>
              <w:bottom w:val="single" w:sz="4" w:space="0" w:color="auto"/>
              <w:right w:val="single" w:sz="4" w:space="0" w:color="auto"/>
            </w:tcBorders>
            <w:hideMark/>
          </w:tcPr>
          <w:p w14:paraId="61BC8B8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172 410,00</w:t>
            </w:r>
          </w:p>
        </w:tc>
      </w:tr>
      <w:tr w:rsidR="00616638" w:rsidRPr="00532C65" w14:paraId="2FEEFF5C"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0FE52BC0"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899" w:type="pct"/>
            <w:tcBorders>
              <w:top w:val="single" w:sz="4" w:space="0" w:color="auto"/>
              <w:left w:val="single" w:sz="4" w:space="0" w:color="auto"/>
              <w:bottom w:val="single" w:sz="4" w:space="0" w:color="auto"/>
              <w:right w:val="single" w:sz="4" w:space="0" w:color="auto"/>
            </w:tcBorders>
            <w:hideMark/>
          </w:tcPr>
          <w:p w14:paraId="65CC2BC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371" w:type="pct"/>
            <w:tcBorders>
              <w:top w:val="single" w:sz="4" w:space="0" w:color="auto"/>
              <w:left w:val="single" w:sz="4" w:space="0" w:color="auto"/>
              <w:bottom w:val="single" w:sz="4" w:space="0" w:color="auto"/>
              <w:right w:val="single" w:sz="4" w:space="0" w:color="auto"/>
            </w:tcBorders>
            <w:hideMark/>
          </w:tcPr>
          <w:p w14:paraId="64B878F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936" w:type="pct"/>
            <w:tcBorders>
              <w:top w:val="single" w:sz="4" w:space="0" w:color="auto"/>
              <w:left w:val="single" w:sz="4" w:space="0" w:color="auto"/>
              <w:bottom w:val="single" w:sz="4" w:space="0" w:color="auto"/>
              <w:right w:val="single" w:sz="4" w:space="0" w:color="auto"/>
            </w:tcBorders>
            <w:hideMark/>
          </w:tcPr>
          <w:p w14:paraId="140659E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73 086,71</w:t>
            </w:r>
          </w:p>
        </w:tc>
        <w:tc>
          <w:tcPr>
            <w:tcW w:w="889" w:type="pct"/>
            <w:tcBorders>
              <w:top w:val="single" w:sz="4" w:space="0" w:color="auto"/>
              <w:left w:val="single" w:sz="4" w:space="0" w:color="auto"/>
              <w:bottom w:val="single" w:sz="4" w:space="0" w:color="auto"/>
              <w:right w:val="single" w:sz="4" w:space="0" w:color="auto"/>
            </w:tcBorders>
            <w:hideMark/>
          </w:tcPr>
          <w:p w14:paraId="52B2C9A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136 163,33</w:t>
            </w:r>
          </w:p>
        </w:tc>
      </w:tr>
      <w:tr w:rsidR="00616638" w:rsidRPr="00532C65" w14:paraId="2EBAA7B6"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7EC73147"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Социальное обеспечение и иные выплаты населению</w:t>
            </w:r>
          </w:p>
        </w:tc>
        <w:tc>
          <w:tcPr>
            <w:tcW w:w="899" w:type="pct"/>
            <w:tcBorders>
              <w:top w:val="single" w:sz="4" w:space="0" w:color="auto"/>
              <w:left w:val="single" w:sz="4" w:space="0" w:color="auto"/>
              <w:bottom w:val="single" w:sz="4" w:space="0" w:color="auto"/>
              <w:right w:val="single" w:sz="4" w:space="0" w:color="auto"/>
            </w:tcBorders>
            <w:hideMark/>
          </w:tcPr>
          <w:p w14:paraId="3ABA6E3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371" w:type="pct"/>
            <w:tcBorders>
              <w:top w:val="single" w:sz="4" w:space="0" w:color="auto"/>
              <w:left w:val="single" w:sz="4" w:space="0" w:color="auto"/>
              <w:bottom w:val="single" w:sz="4" w:space="0" w:color="auto"/>
              <w:right w:val="single" w:sz="4" w:space="0" w:color="auto"/>
            </w:tcBorders>
            <w:hideMark/>
          </w:tcPr>
          <w:p w14:paraId="1D235D3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300</w:t>
            </w:r>
          </w:p>
        </w:tc>
        <w:tc>
          <w:tcPr>
            <w:tcW w:w="936" w:type="pct"/>
            <w:tcBorders>
              <w:top w:val="single" w:sz="4" w:space="0" w:color="auto"/>
              <w:left w:val="single" w:sz="4" w:space="0" w:color="auto"/>
              <w:bottom w:val="single" w:sz="4" w:space="0" w:color="auto"/>
              <w:right w:val="single" w:sz="4" w:space="0" w:color="auto"/>
            </w:tcBorders>
            <w:hideMark/>
          </w:tcPr>
          <w:p w14:paraId="70BCF9D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287 350,00</w:t>
            </w:r>
          </w:p>
        </w:tc>
        <w:tc>
          <w:tcPr>
            <w:tcW w:w="889" w:type="pct"/>
            <w:tcBorders>
              <w:top w:val="single" w:sz="4" w:space="0" w:color="auto"/>
              <w:left w:val="single" w:sz="4" w:space="0" w:color="auto"/>
              <w:bottom w:val="single" w:sz="4" w:space="0" w:color="auto"/>
              <w:right w:val="single" w:sz="4" w:space="0" w:color="auto"/>
            </w:tcBorders>
            <w:hideMark/>
          </w:tcPr>
          <w:p w14:paraId="1CCAE4D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287 350,00</w:t>
            </w:r>
          </w:p>
        </w:tc>
      </w:tr>
      <w:tr w:rsidR="00616638" w:rsidRPr="00532C65" w14:paraId="66DF687D"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49C0B826" w14:textId="77777777" w:rsidR="00616638" w:rsidRPr="00532C65" w:rsidRDefault="00616638" w:rsidP="00616638">
            <w:pPr>
              <w:widowControl/>
              <w:autoSpaceDE/>
              <w:autoSpaceDN/>
              <w:adjustRightInd/>
              <w:jc w:val="both"/>
              <w:rPr>
                <w:rFonts w:eastAsia="Times New Roman"/>
                <w:b/>
                <w:bCs/>
                <w:i/>
                <w:iCs/>
                <w:color w:val="000000"/>
                <w:sz w:val="18"/>
                <w:szCs w:val="18"/>
              </w:rPr>
            </w:pPr>
            <w:proofErr w:type="spellStart"/>
            <w:r w:rsidRPr="00532C65">
              <w:rPr>
                <w:rFonts w:eastAsia="Times New Roman"/>
                <w:b/>
                <w:bCs/>
                <w:i/>
                <w:iCs/>
                <w:color w:val="000000"/>
                <w:sz w:val="18"/>
                <w:szCs w:val="18"/>
              </w:rPr>
              <w:t>Функц-ние</w:t>
            </w:r>
            <w:proofErr w:type="spellEnd"/>
            <w:r w:rsidRPr="00532C65">
              <w:rPr>
                <w:rFonts w:eastAsia="Times New Roman"/>
                <w:b/>
                <w:bCs/>
                <w:i/>
                <w:iCs/>
                <w:color w:val="000000"/>
                <w:sz w:val="18"/>
                <w:szCs w:val="18"/>
              </w:rPr>
              <w:t xml:space="preserve"> Прав-</w:t>
            </w:r>
            <w:proofErr w:type="spellStart"/>
            <w:r w:rsidRPr="00532C65">
              <w:rPr>
                <w:rFonts w:eastAsia="Times New Roman"/>
                <w:b/>
                <w:bCs/>
                <w:i/>
                <w:iCs/>
                <w:color w:val="000000"/>
                <w:sz w:val="18"/>
                <w:szCs w:val="18"/>
              </w:rPr>
              <w:t>ва</w:t>
            </w:r>
            <w:proofErr w:type="spellEnd"/>
            <w:r w:rsidRPr="00532C65">
              <w:rPr>
                <w:rFonts w:eastAsia="Times New Roman"/>
                <w:b/>
                <w:bCs/>
                <w:i/>
                <w:iCs/>
                <w:color w:val="000000"/>
                <w:sz w:val="18"/>
                <w:szCs w:val="18"/>
              </w:rPr>
              <w:t xml:space="preserve"> РФ, </w:t>
            </w:r>
            <w:proofErr w:type="spellStart"/>
            <w:r w:rsidRPr="00532C65">
              <w:rPr>
                <w:rFonts w:eastAsia="Times New Roman"/>
                <w:b/>
                <w:bCs/>
                <w:i/>
                <w:iCs/>
                <w:color w:val="000000"/>
                <w:sz w:val="18"/>
                <w:szCs w:val="18"/>
              </w:rPr>
              <w:t>высш.исп.органов</w:t>
            </w:r>
            <w:proofErr w:type="spellEnd"/>
            <w:r w:rsidRPr="00532C65">
              <w:rPr>
                <w:rFonts w:eastAsia="Times New Roman"/>
                <w:b/>
                <w:bCs/>
                <w:i/>
                <w:iCs/>
                <w:color w:val="000000"/>
                <w:sz w:val="18"/>
                <w:szCs w:val="18"/>
              </w:rPr>
              <w:t xml:space="preserve"> </w:t>
            </w:r>
            <w:proofErr w:type="spellStart"/>
            <w:r w:rsidRPr="00532C65">
              <w:rPr>
                <w:rFonts w:eastAsia="Times New Roman"/>
                <w:b/>
                <w:bCs/>
                <w:i/>
                <w:iCs/>
                <w:color w:val="000000"/>
                <w:sz w:val="18"/>
                <w:szCs w:val="18"/>
              </w:rPr>
              <w:t>гос.власти</w:t>
            </w:r>
            <w:proofErr w:type="spellEnd"/>
          </w:p>
        </w:tc>
        <w:tc>
          <w:tcPr>
            <w:tcW w:w="899" w:type="pct"/>
            <w:tcBorders>
              <w:top w:val="single" w:sz="4" w:space="0" w:color="auto"/>
              <w:left w:val="single" w:sz="4" w:space="0" w:color="auto"/>
              <w:bottom w:val="single" w:sz="4" w:space="0" w:color="auto"/>
              <w:right w:val="single" w:sz="4" w:space="0" w:color="auto"/>
            </w:tcBorders>
            <w:hideMark/>
          </w:tcPr>
          <w:p w14:paraId="01656B2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99 1 00 11410</w:t>
            </w:r>
          </w:p>
        </w:tc>
        <w:tc>
          <w:tcPr>
            <w:tcW w:w="371" w:type="pct"/>
            <w:tcBorders>
              <w:top w:val="single" w:sz="4" w:space="0" w:color="auto"/>
              <w:left w:val="single" w:sz="4" w:space="0" w:color="auto"/>
              <w:bottom w:val="single" w:sz="4" w:space="0" w:color="auto"/>
              <w:right w:val="single" w:sz="4" w:space="0" w:color="auto"/>
            </w:tcBorders>
            <w:hideMark/>
          </w:tcPr>
          <w:p w14:paraId="2ACBF5A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936" w:type="pct"/>
            <w:tcBorders>
              <w:top w:val="single" w:sz="4" w:space="0" w:color="auto"/>
              <w:left w:val="single" w:sz="4" w:space="0" w:color="auto"/>
              <w:bottom w:val="single" w:sz="4" w:space="0" w:color="auto"/>
              <w:right w:val="single" w:sz="4" w:space="0" w:color="auto"/>
            </w:tcBorders>
            <w:hideMark/>
          </w:tcPr>
          <w:p w14:paraId="6D9CF77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77 644 975,79</w:t>
            </w:r>
          </w:p>
        </w:tc>
        <w:tc>
          <w:tcPr>
            <w:tcW w:w="889" w:type="pct"/>
            <w:tcBorders>
              <w:top w:val="single" w:sz="4" w:space="0" w:color="auto"/>
              <w:left w:val="single" w:sz="4" w:space="0" w:color="auto"/>
              <w:bottom w:val="single" w:sz="4" w:space="0" w:color="auto"/>
              <w:right w:val="single" w:sz="4" w:space="0" w:color="auto"/>
            </w:tcBorders>
            <w:hideMark/>
          </w:tcPr>
          <w:p w14:paraId="39CF759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77 738 180,88</w:t>
            </w:r>
          </w:p>
        </w:tc>
      </w:tr>
      <w:tr w:rsidR="00616638" w:rsidRPr="00532C65" w14:paraId="19461D0D"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23B8718F"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Расходы на выплаты персоналу</w:t>
            </w:r>
          </w:p>
        </w:tc>
        <w:tc>
          <w:tcPr>
            <w:tcW w:w="899" w:type="pct"/>
            <w:tcBorders>
              <w:top w:val="single" w:sz="4" w:space="0" w:color="auto"/>
              <w:left w:val="single" w:sz="4" w:space="0" w:color="auto"/>
              <w:bottom w:val="single" w:sz="4" w:space="0" w:color="auto"/>
              <w:right w:val="single" w:sz="4" w:space="0" w:color="auto"/>
            </w:tcBorders>
            <w:hideMark/>
          </w:tcPr>
          <w:p w14:paraId="75E92ED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371" w:type="pct"/>
            <w:tcBorders>
              <w:top w:val="single" w:sz="4" w:space="0" w:color="auto"/>
              <w:left w:val="single" w:sz="4" w:space="0" w:color="auto"/>
              <w:bottom w:val="single" w:sz="4" w:space="0" w:color="auto"/>
              <w:right w:val="single" w:sz="4" w:space="0" w:color="auto"/>
            </w:tcBorders>
            <w:hideMark/>
          </w:tcPr>
          <w:p w14:paraId="0DB81C7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100</w:t>
            </w:r>
          </w:p>
        </w:tc>
        <w:tc>
          <w:tcPr>
            <w:tcW w:w="936" w:type="pct"/>
            <w:tcBorders>
              <w:top w:val="single" w:sz="4" w:space="0" w:color="auto"/>
              <w:left w:val="single" w:sz="4" w:space="0" w:color="auto"/>
              <w:bottom w:val="single" w:sz="4" w:space="0" w:color="auto"/>
              <w:right w:val="single" w:sz="4" w:space="0" w:color="auto"/>
            </w:tcBorders>
            <w:hideMark/>
          </w:tcPr>
          <w:p w14:paraId="6B29F4C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71 501 543,19</w:t>
            </w:r>
          </w:p>
        </w:tc>
        <w:tc>
          <w:tcPr>
            <w:tcW w:w="889" w:type="pct"/>
            <w:tcBorders>
              <w:top w:val="single" w:sz="4" w:space="0" w:color="auto"/>
              <w:left w:val="single" w:sz="4" w:space="0" w:color="auto"/>
              <w:bottom w:val="single" w:sz="4" w:space="0" w:color="auto"/>
              <w:right w:val="single" w:sz="4" w:space="0" w:color="auto"/>
            </w:tcBorders>
            <w:hideMark/>
          </w:tcPr>
          <w:p w14:paraId="43A12CF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71 501 543,19</w:t>
            </w:r>
          </w:p>
        </w:tc>
      </w:tr>
      <w:tr w:rsidR="00616638" w:rsidRPr="00532C65" w14:paraId="6D7142C2"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31D54D19"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899" w:type="pct"/>
            <w:tcBorders>
              <w:top w:val="single" w:sz="4" w:space="0" w:color="auto"/>
              <w:left w:val="single" w:sz="4" w:space="0" w:color="auto"/>
              <w:bottom w:val="single" w:sz="4" w:space="0" w:color="auto"/>
              <w:right w:val="single" w:sz="4" w:space="0" w:color="auto"/>
            </w:tcBorders>
            <w:hideMark/>
          </w:tcPr>
          <w:p w14:paraId="5EFB759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371" w:type="pct"/>
            <w:tcBorders>
              <w:top w:val="single" w:sz="4" w:space="0" w:color="auto"/>
              <w:left w:val="single" w:sz="4" w:space="0" w:color="auto"/>
              <w:bottom w:val="single" w:sz="4" w:space="0" w:color="auto"/>
              <w:right w:val="single" w:sz="4" w:space="0" w:color="auto"/>
            </w:tcBorders>
            <w:hideMark/>
          </w:tcPr>
          <w:p w14:paraId="6FDB4D4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936" w:type="pct"/>
            <w:tcBorders>
              <w:top w:val="single" w:sz="4" w:space="0" w:color="auto"/>
              <w:left w:val="single" w:sz="4" w:space="0" w:color="auto"/>
              <w:bottom w:val="single" w:sz="4" w:space="0" w:color="auto"/>
              <w:right w:val="single" w:sz="4" w:space="0" w:color="auto"/>
            </w:tcBorders>
            <w:hideMark/>
          </w:tcPr>
          <w:p w14:paraId="4B31008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5 968 732,60</w:t>
            </w:r>
          </w:p>
        </w:tc>
        <w:tc>
          <w:tcPr>
            <w:tcW w:w="889" w:type="pct"/>
            <w:tcBorders>
              <w:top w:val="single" w:sz="4" w:space="0" w:color="auto"/>
              <w:left w:val="single" w:sz="4" w:space="0" w:color="auto"/>
              <w:bottom w:val="single" w:sz="4" w:space="0" w:color="auto"/>
              <w:right w:val="single" w:sz="4" w:space="0" w:color="auto"/>
            </w:tcBorders>
            <w:hideMark/>
          </w:tcPr>
          <w:p w14:paraId="31ED08A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6 061 937,69</w:t>
            </w:r>
          </w:p>
        </w:tc>
      </w:tr>
      <w:tr w:rsidR="00616638" w:rsidRPr="00532C65" w14:paraId="655440C0"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2D1AFBBF"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бюджетные ассигнования</w:t>
            </w:r>
          </w:p>
        </w:tc>
        <w:tc>
          <w:tcPr>
            <w:tcW w:w="899" w:type="pct"/>
            <w:tcBorders>
              <w:top w:val="single" w:sz="4" w:space="0" w:color="auto"/>
              <w:left w:val="single" w:sz="4" w:space="0" w:color="auto"/>
              <w:bottom w:val="single" w:sz="4" w:space="0" w:color="auto"/>
              <w:right w:val="single" w:sz="4" w:space="0" w:color="auto"/>
            </w:tcBorders>
            <w:hideMark/>
          </w:tcPr>
          <w:p w14:paraId="7F389E2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371" w:type="pct"/>
            <w:tcBorders>
              <w:top w:val="single" w:sz="4" w:space="0" w:color="auto"/>
              <w:left w:val="single" w:sz="4" w:space="0" w:color="auto"/>
              <w:bottom w:val="single" w:sz="4" w:space="0" w:color="auto"/>
              <w:right w:val="single" w:sz="4" w:space="0" w:color="auto"/>
            </w:tcBorders>
            <w:hideMark/>
          </w:tcPr>
          <w:p w14:paraId="3A195C1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800</w:t>
            </w:r>
          </w:p>
        </w:tc>
        <w:tc>
          <w:tcPr>
            <w:tcW w:w="936" w:type="pct"/>
            <w:tcBorders>
              <w:top w:val="single" w:sz="4" w:space="0" w:color="auto"/>
              <w:left w:val="single" w:sz="4" w:space="0" w:color="auto"/>
              <w:bottom w:val="single" w:sz="4" w:space="0" w:color="auto"/>
              <w:right w:val="single" w:sz="4" w:space="0" w:color="auto"/>
            </w:tcBorders>
            <w:hideMark/>
          </w:tcPr>
          <w:p w14:paraId="79EE071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174 700,00</w:t>
            </w:r>
          </w:p>
        </w:tc>
        <w:tc>
          <w:tcPr>
            <w:tcW w:w="889" w:type="pct"/>
            <w:tcBorders>
              <w:top w:val="single" w:sz="4" w:space="0" w:color="auto"/>
              <w:left w:val="single" w:sz="4" w:space="0" w:color="auto"/>
              <w:bottom w:val="single" w:sz="4" w:space="0" w:color="auto"/>
              <w:right w:val="single" w:sz="4" w:space="0" w:color="auto"/>
            </w:tcBorders>
            <w:hideMark/>
          </w:tcPr>
          <w:p w14:paraId="3B91D99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174 700,00</w:t>
            </w:r>
          </w:p>
        </w:tc>
      </w:tr>
      <w:tr w:rsidR="00616638" w:rsidRPr="00532C65" w14:paraId="1F949251"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6C4504F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899" w:type="pct"/>
            <w:tcBorders>
              <w:top w:val="single" w:sz="4" w:space="0" w:color="auto"/>
              <w:left w:val="single" w:sz="4" w:space="0" w:color="auto"/>
              <w:bottom w:val="single" w:sz="4" w:space="0" w:color="auto"/>
              <w:right w:val="single" w:sz="4" w:space="0" w:color="auto"/>
            </w:tcBorders>
            <w:hideMark/>
          </w:tcPr>
          <w:p w14:paraId="2EDCD4F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371" w:type="pct"/>
            <w:tcBorders>
              <w:top w:val="single" w:sz="4" w:space="0" w:color="auto"/>
              <w:left w:val="single" w:sz="4" w:space="0" w:color="auto"/>
              <w:bottom w:val="single" w:sz="4" w:space="0" w:color="auto"/>
              <w:right w:val="single" w:sz="4" w:space="0" w:color="auto"/>
            </w:tcBorders>
            <w:hideMark/>
          </w:tcPr>
          <w:p w14:paraId="68E3FCF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936" w:type="pct"/>
            <w:tcBorders>
              <w:top w:val="single" w:sz="4" w:space="0" w:color="auto"/>
              <w:left w:val="single" w:sz="4" w:space="0" w:color="auto"/>
              <w:bottom w:val="single" w:sz="4" w:space="0" w:color="auto"/>
              <w:right w:val="single" w:sz="4" w:space="0" w:color="auto"/>
            </w:tcBorders>
            <w:hideMark/>
          </w:tcPr>
          <w:p w14:paraId="0D6BC69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28 838 497,38</w:t>
            </w:r>
          </w:p>
        </w:tc>
        <w:tc>
          <w:tcPr>
            <w:tcW w:w="889" w:type="pct"/>
            <w:tcBorders>
              <w:top w:val="single" w:sz="4" w:space="0" w:color="auto"/>
              <w:left w:val="single" w:sz="4" w:space="0" w:color="auto"/>
              <w:bottom w:val="single" w:sz="4" w:space="0" w:color="auto"/>
              <w:right w:val="single" w:sz="4" w:space="0" w:color="auto"/>
            </w:tcBorders>
            <w:hideMark/>
          </w:tcPr>
          <w:p w14:paraId="7AAED0F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25 132 386,47</w:t>
            </w:r>
          </w:p>
        </w:tc>
      </w:tr>
      <w:tr w:rsidR="00616638" w:rsidRPr="00532C65" w14:paraId="4D967CC8"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21BDF296"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Имущественный взнос в некоммерческую организацию "ФКР РС (Я)"</w:t>
            </w:r>
          </w:p>
        </w:tc>
        <w:tc>
          <w:tcPr>
            <w:tcW w:w="899" w:type="pct"/>
            <w:tcBorders>
              <w:top w:val="single" w:sz="4" w:space="0" w:color="auto"/>
              <w:left w:val="single" w:sz="4" w:space="0" w:color="auto"/>
              <w:bottom w:val="single" w:sz="4" w:space="0" w:color="auto"/>
              <w:right w:val="single" w:sz="4" w:space="0" w:color="auto"/>
            </w:tcBorders>
            <w:hideMark/>
          </w:tcPr>
          <w:p w14:paraId="0F10311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99 5 00 11020</w:t>
            </w:r>
          </w:p>
        </w:tc>
        <w:tc>
          <w:tcPr>
            <w:tcW w:w="371" w:type="pct"/>
            <w:tcBorders>
              <w:top w:val="single" w:sz="4" w:space="0" w:color="auto"/>
              <w:left w:val="single" w:sz="4" w:space="0" w:color="auto"/>
              <w:bottom w:val="single" w:sz="4" w:space="0" w:color="auto"/>
              <w:right w:val="single" w:sz="4" w:space="0" w:color="auto"/>
            </w:tcBorders>
            <w:hideMark/>
          </w:tcPr>
          <w:p w14:paraId="7B374B7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936" w:type="pct"/>
            <w:tcBorders>
              <w:top w:val="single" w:sz="4" w:space="0" w:color="auto"/>
              <w:left w:val="single" w:sz="4" w:space="0" w:color="auto"/>
              <w:bottom w:val="single" w:sz="4" w:space="0" w:color="auto"/>
              <w:right w:val="single" w:sz="4" w:space="0" w:color="auto"/>
            </w:tcBorders>
            <w:hideMark/>
          </w:tcPr>
          <w:p w14:paraId="135607F8"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1 506 418,52</w:t>
            </w:r>
          </w:p>
        </w:tc>
        <w:tc>
          <w:tcPr>
            <w:tcW w:w="889" w:type="pct"/>
            <w:tcBorders>
              <w:top w:val="single" w:sz="4" w:space="0" w:color="auto"/>
              <w:left w:val="single" w:sz="4" w:space="0" w:color="auto"/>
              <w:bottom w:val="single" w:sz="4" w:space="0" w:color="auto"/>
              <w:right w:val="single" w:sz="4" w:space="0" w:color="auto"/>
            </w:tcBorders>
            <w:hideMark/>
          </w:tcPr>
          <w:p w14:paraId="667C675E"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1 506 418,52</w:t>
            </w:r>
          </w:p>
        </w:tc>
      </w:tr>
      <w:tr w:rsidR="00616638" w:rsidRPr="00532C65" w14:paraId="2074C05B"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213DD342"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899" w:type="pct"/>
            <w:tcBorders>
              <w:top w:val="single" w:sz="4" w:space="0" w:color="auto"/>
              <w:left w:val="single" w:sz="4" w:space="0" w:color="auto"/>
              <w:bottom w:val="single" w:sz="4" w:space="0" w:color="auto"/>
              <w:right w:val="single" w:sz="4" w:space="0" w:color="auto"/>
            </w:tcBorders>
            <w:hideMark/>
          </w:tcPr>
          <w:p w14:paraId="5BDE533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99 5 00 11020</w:t>
            </w:r>
          </w:p>
        </w:tc>
        <w:tc>
          <w:tcPr>
            <w:tcW w:w="371" w:type="pct"/>
            <w:tcBorders>
              <w:top w:val="single" w:sz="4" w:space="0" w:color="auto"/>
              <w:left w:val="single" w:sz="4" w:space="0" w:color="auto"/>
              <w:bottom w:val="single" w:sz="4" w:space="0" w:color="auto"/>
              <w:right w:val="single" w:sz="4" w:space="0" w:color="auto"/>
            </w:tcBorders>
            <w:hideMark/>
          </w:tcPr>
          <w:p w14:paraId="7B2AF5F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936" w:type="pct"/>
            <w:tcBorders>
              <w:top w:val="single" w:sz="4" w:space="0" w:color="auto"/>
              <w:left w:val="single" w:sz="4" w:space="0" w:color="auto"/>
              <w:bottom w:val="single" w:sz="4" w:space="0" w:color="auto"/>
              <w:right w:val="single" w:sz="4" w:space="0" w:color="auto"/>
            </w:tcBorders>
            <w:hideMark/>
          </w:tcPr>
          <w:p w14:paraId="3A2BCDA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1 506 418,52</w:t>
            </w:r>
          </w:p>
        </w:tc>
        <w:tc>
          <w:tcPr>
            <w:tcW w:w="889" w:type="pct"/>
            <w:tcBorders>
              <w:top w:val="single" w:sz="4" w:space="0" w:color="auto"/>
              <w:left w:val="single" w:sz="4" w:space="0" w:color="auto"/>
              <w:bottom w:val="single" w:sz="4" w:space="0" w:color="auto"/>
              <w:right w:val="single" w:sz="4" w:space="0" w:color="auto"/>
            </w:tcBorders>
            <w:hideMark/>
          </w:tcPr>
          <w:p w14:paraId="3D7DDC2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1 506 418,52</w:t>
            </w:r>
          </w:p>
        </w:tc>
      </w:tr>
      <w:tr w:rsidR="00616638" w:rsidRPr="00532C65" w14:paraId="01A1ACF7"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3A042F43"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Субвенция на осуществление первичного воинского учета на территориях, где отсутствуют военные комиссариаты</w:t>
            </w:r>
          </w:p>
        </w:tc>
        <w:tc>
          <w:tcPr>
            <w:tcW w:w="899" w:type="pct"/>
            <w:tcBorders>
              <w:top w:val="single" w:sz="4" w:space="0" w:color="auto"/>
              <w:left w:val="single" w:sz="4" w:space="0" w:color="auto"/>
              <w:bottom w:val="single" w:sz="4" w:space="0" w:color="auto"/>
              <w:right w:val="single" w:sz="4" w:space="0" w:color="auto"/>
            </w:tcBorders>
            <w:hideMark/>
          </w:tcPr>
          <w:p w14:paraId="4D95ECC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99 5 00 51180</w:t>
            </w:r>
          </w:p>
        </w:tc>
        <w:tc>
          <w:tcPr>
            <w:tcW w:w="371" w:type="pct"/>
            <w:tcBorders>
              <w:top w:val="single" w:sz="4" w:space="0" w:color="auto"/>
              <w:left w:val="single" w:sz="4" w:space="0" w:color="auto"/>
              <w:bottom w:val="single" w:sz="4" w:space="0" w:color="auto"/>
              <w:right w:val="single" w:sz="4" w:space="0" w:color="auto"/>
            </w:tcBorders>
            <w:hideMark/>
          </w:tcPr>
          <w:p w14:paraId="0BA8E35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936" w:type="pct"/>
            <w:tcBorders>
              <w:top w:val="single" w:sz="4" w:space="0" w:color="auto"/>
              <w:left w:val="single" w:sz="4" w:space="0" w:color="auto"/>
              <w:bottom w:val="single" w:sz="4" w:space="0" w:color="auto"/>
              <w:right w:val="single" w:sz="4" w:space="0" w:color="auto"/>
            </w:tcBorders>
            <w:hideMark/>
          </w:tcPr>
          <w:p w14:paraId="6927173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3 951 600,00</w:t>
            </w:r>
          </w:p>
        </w:tc>
        <w:tc>
          <w:tcPr>
            <w:tcW w:w="889" w:type="pct"/>
            <w:tcBorders>
              <w:top w:val="single" w:sz="4" w:space="0" w:color="auto"/>
              <w:left w:val="single" w:sz="4" w:space="0" w:color="auto"/>
              <w:bottom w:val="single" w:sz="4" w:space="0" w:color="auto"/>
              <w:right w:val="single" w:sz="4" w:space="0" w:color="auto"/>
            </w:tcBorders>
            <w:hideMark/>
          </w:tcPr>
          <w:p w14:paraId="1BB1735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0,00</w:t>
            </w:r>
          </w:p>
        </w:tc>
      </w:tr>
      <w:tr w:rsidR="00616638" w:rsidRPr="00532C65" w14:paraId="569A4EEB"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32753E99"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Расходы на выплаты персоналу</w:t>
            </w:r>
          </w:p>
        </w:tc>
        <w:tc>
          <w:tcPr>
            <w:tcW w:w="899" w:type="pct"/>
            <w:tcBorders>
              <w:top w:val="single" w:sz="4" w:space="0" w:color="auto"/>
              <w:left w:val="single" w:sz="4" w:space="0" w:color="auto"/>
              <w:bottom w:val="single" w:sz="4" w:space="0" w:color="auto"/>
              <w:right w:val="single" w:sz="4" w:space="0" w:color="auto"/>
            </w:tcBorders>
            <w:hideMark/>
          </w:tcPr>
          <w:p w14:paraId="56EF364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99 5 00 51180</w:t>
            </w:r>
          </w:p>
        </w:tc>
        <w:tc>
          <w:tcPr>
            <w:tcW w:w="371" w:type="pct"/>
            <w:tcBorders>
              <w:top w:val="single" w:sz="4" w:space="0" w:color="auto"/>
              <w:left w:val="single" w:sz="4" w:space="0" w:color="auto"/>
              <w:bottom w:val="single" w:sz="4" w:space="0" w:color="auto"/>
              <w:right w:val="single" w:sz="4" w:space="0" w:color="auto"/>
            </w:tcBorders>
            <w:hideMark/>
          </w:tcPr>
          <w:p w14:paraId="3201CD5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100</w:t>
            </w:r>
          </w:p>
        </w:tc>
        <w:tc>
          <w:tcPr>
            <w:tcW w:w="936" w:type="pct"/>
            <w:tcBorders>
              <w:top w:val="single" w:sz="4" w:space="0" w:color="auto"/>
              <w:left w:val="single" w:sz="4" w:space="0" w:color="auto"/>
              <w:bottom w:val="single" w:sz="4" w:space="0" w:color="auto"/>
              <w:right w:val="single" w:sz="4" w:space="0" w:color="auto"/>
            </w:tcBorders>
            <w:hideMark/>
          </w:tcPr>
          <w:p w14:paraId="0A307EA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3 951 600,00</w:t>
            </w:r>
          </w:p>
        </w:tc>
        <w:tc>
          <w:tcPr>
            <w:tcW w:w="889" w:type="pct"/>
            <w:tcBorders>
              <w:top w:val="single" w:sz="4" w:space="0" w:color="auto"/>
              <w:left w:val="single" w:sz="4" w:space="0" w:color="auto"/>
              <w:bottom w:val="single" w:sz="4" w:space="0" w:color="auto"/>
              <w:right w:val="single" w:sz="4" w:space="0" w:color="auto"/>
            </w:tcBorders>
            <w:hideMark/>
          </w:tcPr>
          <w:p w14:paraId="01773E3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0,00</w:t>
            </w:r>
          </w:p>
        </w:tc>
      </w:tr>
      <w:tr w:rsidR="00616638" w:rsidRPr="00532C65" w14:paraId="4C53B6C5"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78D27B24"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 xml:space="preserve">Выполнение отдельных </w:t>
            </w:r>
            <w:proofErr w:type="spellStart"/>
            <w:r w:rsidRPr="00532C65">
              <w:rPr>
                <w:rFonts w:eastAsia="Times New Roman"/>
                <w:b/>
                <w:bCs/>
                <w:i/>
                <w:iCs/>
                <w:color w:val="000000"/>
                <w:sz w:val="18"/>
                <w:szCs w:val="18"/>
              </w:rPr>
              <w:t>гос.полномочий</w:t>
            </w:r>
            <w:proofErr w:type="spellEnd"/>
            <w:r w:rsidRPr="00532C65">
              <w:rPr>
                <w:rFonts w:eastAsia="Times New Roman"/>
                <w:b/>
                <w:bCs/>
                <w:i/>
                <w:iCs/>
                <w:color w:val="000000"/>
                <w:sz w:val="18"/>
                <w:szCs w:val="18"/>
              </w:rPr>
              <w:t xml:space="preserve"> по </w:t>
            </w:r>
            <w:proofErr w:type="spellStart"/>
            <w:r w:rsidRPr="00532C65">
              <w:rPr>
                <w:rFonts w:eastAsia="Times New Roman"/>
                <w:b/>
                <w:bCs/>
                <w:i/>
                <w:iCs/>
                <w:color w:val="000000"/>
                <w:sz w:val="18"/>
                <w:szCs w:val="18"/>
              </w:rPr>
              <w:t>гос.регистрации</w:t>
            </w:r>
            <w:proofErr w:type="spellEnd"/>
            <w:r w:rsidRPr="00532C65">
              <w:rPr>
                <w:rFonts w:eastAsia="Times New Roman"/>
                <w:b/>
                <w:bCs/>
                <w:i/>
                <w:iCs/>
                <w:color w:val="000000"/>
                <w:sz w:val="18"/>
                <w:szCs w:val="18"/>
              </w:rPr>
              <w:t xml:space="preserve"> актов гражданского состояния</w:t>
            </w:r>
          </w:p>
        </w:tc>
        <w:tc>
          <w:tcPr>
            <w:tcW w:w="899" w:type="pct"/>
            <w:tcBorders>
              <w:top w:val="single" w:sz="4" w:space="0" w:color="auto"/>
              <w:left w:val="single" w:sz="4" w:space="0" w:color="auto"/>
              <w:bottom w:val="single" w:sz="4" w:space="0" w:color="auto"/>
              <w:right w:val="single" w:sz="4" w:space="0" w:color="auto"/>
            </w:tcBorders>
            <w:hideMark/>
          </w:tcPr>
          <w:p w14:paraId="3DCAFD5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99 5 00 59300</w:t>
            </w:r>
          </w:p>
        </w:tc>
        <w:tc>
          <w:tcPr>
            <w:tcW w:w="371" w:type="pct"/>
            <w:tcBorders>
              <w:top w:val="single" w:sz="4" w:space="0" w:color="auto"/>
              <w:left w:val="single" w:sz="4" w:space="0" w:color="auto"/>
              <w:bottom w:val="single" w:sz="4" w:space="0" w:color="auto"/>
              <w:right w:val="single" w:sz="4" w:space="0" w:color="auto"/>
            </w:tcBorders>
            <w:hideMark/>
          </w:tcPr>
          <w:p w14:paraId="2F66477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936" w:type="pct"/>
            <w:tcBorders>
              <w:top w:val="single" w:sz="4" w:space="0" w:color="auto"/>
              <w:left w:val="single" w:sz="4" w:space="0" w:color="auto"/>
              <w:bottom w:val="single" w:sz="4" w:space="0" w:color="auto"/>
              <w:right w:val="single" w:sz="4" w:space="0" w:color="auto"/>
            </w:tcBorders>
            <w:hideMark/>
          </w:tcPr>
          <w:p w14:paraId="01D0EEBD"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141 800,00</w:t>
            </w:r>
          </w:p>
        </w:tc>
        <w:tc>
          <w:tcPr>
            <w:tcW w:w="889" w:type="pct"/>
            <w:tcBorders>
              <w:top w:val="single" w:sz="4" w:space="0" w:color="auto"/>
              <w:left w:val="single" w:sz="4" w:space="0" w:color="auto"/>
              <w:bottom w:val="single" w:sz="4" w:space="0" w:color="auto"/>
              <w:right w:val="single" w:sz="4" w:space="0" w:color="auto"/>
            </w:tcBorders>
            <w:hideMark/>
          </w:tcPr>
          <w:p w14:paraId="47636CDA"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0,00</w:t>
            </w:r>
          </w:p>
        </w:tc>
      </w:tr>
      <w:tr w:rsidR="00616638" w:rsidRPr="00532C65" w14:paraId="170C993E"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429790AA"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lastRenderedPageBreak/>
              <w:t>Закупка товаров, работ и услуг для обеспечения государственных (муниципальных) нужд</w:t>
            </w:r>
          </w:p>
        </w:tc>
        <w:tc>
          <w:tcPr>
            <w:tcW w:w="899" w:type="pct"/>
            <w:tcBorders>
              <w:top w:val="single" w:sz="4" w:space="0" w:color="auto"/>
              <w:left w:val="single" w:sz="4" w:space="0" w:color="auto"/>
              <w:bottom w:val="single" w:sz="4" w:space="0" w:color="auto"/>
              <w:right w:val="single" w:sz="4" w:space="0" w:color="auto"/>
            </w:tcBorders>
            <w:hideMark/>
          </w:tcPr>
          <w:p w14:paraId="4B958F3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99 5 00 59300</w:t>
            </w:r>
          </w:p>
        </w:tc>
        <w:tc>
          <w:tcPr>
            <w:tcW w:w="371" w:type="pct"/>
            <w:tcBorders>
              <w:top w:val="single" w:sz="4" w:space="0" w:color="auto"/>
              <w:left w:val="single" w:sz="4" w:space="0" w:color="auto"/>
              <w:bottom w:val="single" w:sz="4" w:space="0" w:color="auto"/>
              <w:right w:val="single" w:sz="4" w:space="0" w:color="auto"/>
            </w:tcBorders>
            <w:hideMark/>
          </w:tcPr>
          <w:p w14:paraId="43A4196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936" w:type="pct"/>
            <w:tcBorders>
              <w:top w:val="single" w:sz="4" w:space="0" w:color="auto"/>
              <w:left w:val="single" w:sz="4" w:space="0" w:color="auto"/>
              <w:bottom w:val="single" w:sz="4" w:space="0" w:color="auto"/>
              <w:right w:val="single" w:sz="4" w:space="0" w:color="auto"/>
            </w:tcBorders>
            <w:hideMark/>
          </w:tcPr>
          <w:p w14:paraId="097072B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141 800,00</w:t>
            </w:r>
          </w:p>
        </w:tc>
        <w:tc>
          <w:tcPr>
            <w:tcW w:w="889" w:type="pct"/>
            <w:tcBorders>
              <w:top w:val="single" w:sz="4" w:space="0" w:color="auto"/>
              <w:left w:val="single" w:sz="4" w:space="0" w:color="auto"/>
              <w:bottom w:val="single" w:sz="4" w:space="0" w:color="auto"/>
              <w:right w:val="single" w:sz="4" w:space="0" w:color="auto"/>
            </w:tcBorders>
            <w:hideMark/>
          </w:tcPr>
          <w:p w14:paraId="39EEBE7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0,00</w:t>
            </w:r>
          </w:p>
        </w:tc>
      </w:tr>
      <w:tr w:rsidR="00616638" w:rsidRPr="00532C65" w14:paraId="42970DEC"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595FAF19"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 xml:space="preserve">Выполнение отдельных </w:t>
            </w:r>
            <w:proofErr w:type="spellStart"/>
            <w:r w:rsidRPr="00532C65">
              <w:rPr>
                <w:rFonts w:eastAsia="Times New Roman"/>
                <w:b/>
                <w:bCs/>
                <w:i/>
                <w:iCs/>
                <w:color w:val="000000"/>
                <w:sz w:val="18"/>
                <w:szCs w:val="18"/>
              </w:rPr>
              <w:t>гос.полномочий</w:t>
            </w:r>
            <w:proofErr w:type="spellEnd"/>
            <w:r w:rsidRPr="00532C65">
              <w:rPr>
                <w:rFonts w:eastAsia="Times New Roman"/>
                <w:b/>
                <w:bCs/>
                <w:i/>
                <w:iCs/>
                <w:color w:val="000000"/>
                <w:sz w:val="18"/>
                <w:szCs w:val="18"/>
              </w:rPr>
              <w:t xml:space="preserve">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899" w:type="pct"/>
            <w:tcBorders>
              <w:top w:val="single" w:sz="4" w:space="0" w:color="auto"/>
              <w:left w:val="single" w:sz="4" w:space="0" w:color="auto"/>
              <w:bottom w:val="single" w:sz="4" w:space="0" w:color="auto"/>
              <w:right w:val="single" w:sz="4" w:space="0" w:color="auto"/>
            </w:tcBorders>
            <w:hideMark/>
          </w:tcPr>
          <w:p w14:paraId="46CD282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99 5 00 63360</w:t>
            </w:r>
          </w:p>
        </w:tc>
        <w:tc>
          <w:tcPr>
            <w:tcW w:w="371" w:type="pct"/>
            <w:tcBorders>
              <w:top w:val="single" w:sz="4" w:space="0" w:color="auto"/>
              <w:left w:val="single" w:sz="4" w:space="0" w:color="auto"/>
              <w:bottom w:val="single" w:sz="4" w:space="0" w:color="auto"/>
              <w:right w:val="single" w:sz="4" w:space="0" w:color="auto"/>
            </w:tcBorders>
            <w:hideMark/>
          </w:tcPr>
          <w:p w14:paraId="478B14D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936" w:type="pct"/>
            <w:tcBorders>
              <w:top w:val="single" w:sz="4" w:space="0" w:color="auto"/>
              <w:left w:val="single" w:sz="4" w:space="0" w:color="auto"/>
              <w:bottom w:val="single" w:sz="4" w:space="0" w:color="auto"/>
              <w:right w:val="single" w:sz="4" w:space="0" w:color="auto"/>
            </w:tcBorders>
            <w:hideMark/>
          </w:tcPr>
          <w:p w14:paraId="3DAC96A3"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0,00</w:t>
            </w:r>
          </w:p>
        </w:tc>
        <w:tc>
          <w:tcPr>
            <w:tcW w:w="889" w:type="pct"/>
            <w:tcBorders>
              <w:top w:val="single" w:sz="4" w:space="0" w:color="auto"/>
              <w:left w:val="single" w:sz="4" w:space="0" w:color="auto"/>
              <w:bottom w:val="single" w:sz="4" w:space="0" w:color="auto"/>
              <w:right w:val="single" w:sz="4" w:space="0" w:color="auto"/>
            </w:tcBorders>
            <w:hideMark/>
          </w:tcPr>
          <w:p w14:paraId="211BCD13"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0,00</w:t>
            </w:r>
          </w:p>
        </w:tc>
      </w:tr>
      <w:tr w:rsidR="00616638" w:rsidRPr="00532C65" w14:paraId="4793F054"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37FDDD2B"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Закупка товаров, работ и услуг для обеспечения государственных (муниципальных) нужд</w:t>
            </w:r>
          </w:p>
        </w:tc>
        <w:tc>
          <w:tcPr>
            <w:tcW w:w="899" w:type="pct"/>
            <w:tcBorders>
              <w:top w:val="single" w:sz="4" w:space="0" w:color="auto"/>
              <w:left w:val="single" w:sz="4" w:space="0" w:color="auto"/>
              <w:bottom w:val="single" w:sz="4" w:space="0" w:color="auto"/>
              <w:right w:val="single" w:sz="4" w:space="0" w:color="auto"/>
            </w:tcBorders>
            <w:hideMark/>
          </w:tcPr>
          <w:p w14:paraId="211A8A9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99 5 00 63360</w:t>
            </w:r>
          </w:p>
        </w:tc>
        <w:tc>
          <w:tcPr>
            <w:tcW w:w="371" w:type="pct"/>
            <w:tcBorders>
              <w:top w:val="single" w:sz="4" w:space="0" w:color="auto"/>
              <w:left w:val="single" w:sz="4" w:space="0" w:color="auto"/>
              <w:bottom w:val="single" w:sz="4" w:space="0" w:color="auto"/>
              <w:right w:val="single" w:sz="4" w:space="0" w:color="auto"/>
            </w:tcBorders>
            <w:hideMark/>
          </w:tcPr>
          <w:p w14:paraId="1242D59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936" w:type="pct"/>
            <w:tcBorders>
              <w:top w:val="single" w:sz="4" w:space="0" w:color="auto"/>
              <w:left w:val="single" w:sz="4" w:space="0" w:color="auto"/>
              <w:bottom w:val="single" w:sz="4" w:space="0" w:color="auto"/>
              <w:right w:val="single" w:sz="4" w:space="0" w:color="auto"/>
            </w:tcBorders>
            <w:hideMark/>
          </w:tcPr>
          <w:p w14:paraId="2909A1F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 </w:t>
            </w:r>
          </w:p>
        </w:tc>
        <w:tc>
          <w:tcPr>
            <w:tcW w:w="889" w:type="pct"/>
            <w:tcBorders>
              <w:top w:val="single" w:sz="4" w:space="0" w:color="auto"/>
              <w:left w:val="single" w:sz="4" w:space="0" w:color="auto"/>
              <w:bottom w:val="single" w:sz="4" w:space="0" w:color="auto"/>
              <w:right w:val="single" w:sz="4" w:space="0" w:color="auto"/>
            </w:tcBorders>
            <w:hideMark/>
          </w:tcPr>
          <w:p w14:paraId="7196F72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 </w:t>
            </w:r>
          </w:p>
        </w:tc>
      </w:tr>
      <w:tr w:rsidR="00616638" w:rsidRPr="00532C65" w14:paraId="3D728F55"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11778EAD"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Резервный фонд местной администрации</w:t>
            </w:r>
          </w:p>
        </w:tc>
        <w:tc>
          <w:tcPr>
            <w:tcW w:w="899" w:type="pct"/>
            <w:tcBorders>
              <w:top w:val="single" w:sz="4" w:space="0" w:color="auto"/>
              <w:left w:val="single" w:sz="4" w:space="0" w:color="auto"/>
              <w:bottom w:val="single" w:sz="4" w:space="0" w:color="auto"/>
              <w:right w:val="single" w:sz="4" w:space="0" w:color="auto"/>
            </w:tcBorders>
            <w:hideMark/>
          </w:tcPr>
          <w:p w14:paraId="32A9334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99 5 00 71100</w:t>
            </w:r>
          </w:p>
        </w:tc>
        <w:tc>
          <w:tcPr>
            <w:tcW w:w="371" w:type="pct"/>
            <w:tcBorders>
              <w:top w:val="single" w:sz="4" w:space="0" w:color="auto"/>
              <w:left w:val="single" w:sz="4" w:space="0" w:color="auto"/>
              <w:bottom w:val="single" w:sz="4" w:space="0" w:color="auto"/>
              <w:right w:val="single" w:sz="4" w:space="0" w:color="auto"/>
            </w:tcBorders>
            <w:hideMark/>
          </w:tcPr>
          <w:p w14:paraId="2020052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936" w:type="pct"/>
            <w:tcBorders>
              <w:top w:val="single" w:sz="4" w:space="0" w:color="auto"/>
              <w:left w:val="single" w:sz="4" w:space="0" w:color="auto"/>
              <w:bottom w:val="single" w:sz="4" w:space="0" w:color="auto"/>
              <w:right w:val="single" w:sz="4" w:space="0" w:color="auto"/>
            </w:tcBorders>
            <w:hideMark/>
          </w:tcPr>
          <w:p w14:paraId="07718587"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350 000,00</w:t>
            </w:r>
          </w:p>
        </w:tc>
        <w:tc>
          <w:tcPr>
            <w:tcW w:w="889" w:type="pct"/>
            <w:tcBorders>
              <w:top w:val="single" w:sz="4" w:space="0" w:color="auto"/>
              <w:left w:val="single" w:sz="4" w:space="0" w:color="auto"/>
              <w:bottom w:val="single" w:sz="4" w:space="0" w:color="auto"/>
              <w:right w:val="single" w:sz="4" w:space="0" w:color="auto"/>
            </w:tcBorders>
            <w:hideMark/>
          </w:tcPr>
          <w:p w14:paraId="291C4AE9"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350 000,00</w:t>
            </w:r>
          </w:p>
        </w:tc>
      </w:tr>
      <w:tr w:rsidR="00616638" w:rsidRPr="00532C65" w14:paraId="11AA1AA1"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6EF17CAE"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бюджетные ассигнования</w:t>
            </w:r>
          </w:p>
        </w:tc>
        <w:tc>
          <w:tcPr>
            <w:tcW w:w="899" w:type="pct"/>
            <w:tcBorders>
              <w:top w:val="single" w:sz="4" w:space="0" w:color="auto"/>
              <w:left w:val="single" w:sz="4" w:space="0" w:color="auto"/>
              <w:bottom w:val="single" w:sz="4" w:space="0" w:color="auto"/>
              <w:right w:val="single" w:sz="4" w:space="0" w:color="auto"/>
            </w:tcBorders>
            <w:hideMark/>
          </w:tcPr>
          <w:p w14:paraId="4149000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99 5 00 71100</w:t>
            </w:r>
          </w:p>
        </w:tc>
        <w:tc>
          <w:tcPr>
            <w:tcW w:w="371" w:type="pct"/>
            <w:tcBorders>
              <w:top w:val="single" w:sz="4" w:space="0" w:color="auto"/>
              <w:left w:val="single" w:sz="4" w:space="0" w:color="auto"/>
              <w:bottom w:val="single" w:sz="4" w:space="0" w:color="auto"/>
              <w:right w:val="single" w:sz="4" w:space="0" w:color="auto"/>
            </w:tcBorders>
            <w:hideMark/>
          </w:tcPr>
          <w:p w14:paraId="28928D5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800</w:t>
            </w:r>
          </w:p>
        </w:tc>
        <w:tc>
          <w:tcPr>
            <w:tcW w:w="936" w:type="pct"/>
            <w:tcBorders>
              <w:top w:val="single" w:sz="4" w:space="0" w:color="auto"/>
              <w:left w:val="single" w:sz="4" w:space="0" w:color="auto"/>
              <w:bottom w:val="single" w:sz="4" w:space="0" w:color="auto"/>
              <w:right w:val="single" w:sz="4" w:space="0" w:color="auto"/>
            </w:tcBorders>
            <w:hideMark/>
          </w:tcPr>
          <w:p w14:paraId="194628E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350 000,00</w:t>
            </w:r>
          </w:p>
        </w:tc>
        <w:tc>
          <w:tcPr>
            <w:tcW w:w="889" w:type="pct"/>
            <w:tcBorders>
              <w:top w:val="single" w:sz="4" w:space="0" w:color="auto"/>
              <w:left w:val="single" w:sz="4" w:space="0" w:color="auto"/>
              <w:bottom w:val="single" w:sz="4" w:space="0" w:color="auto"/>
              <w:right w:val="single" w:sz="4" w:space="0" w:color="auto"/>
            </w:tcBorders>
            <w:hideMark/>
          </w:tcPr>
          <w:p w14:paraId="339C63B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350 000,00</w:t>
            </w:r>
          </w:p>
        </w:tc>
      </w:tr>
      <w:tr w:rsidR="00616638" w:rsidRPr="00532C65" w14:paraId="50581DBD"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45CC6057"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Расходы по управлению муниципальным имуществом и земельными ресурсами</w:t>
            </w:r>
          </w:p>
        </w:tc>
        <w:tc>
          <w:tcPr>
            <w:tcW w:w="899" w:type="pct"/>
            <w:tcBorders>
              <w:top w:val="single" w:sz="4" w:space="0" w:color="auto"/>
              <w:left w:val="single" w:sz="4" w:space="0" w:color="auto"/>
              <w:bottom w:val="single" w:sz="4" w:space="0" w:color="auto"/>
              <w:right w:val="single" w:sz="4" w:space="0" w:color="auto"/>
            </w:tcBorders>
            <w:hideMark/>
          </w:tcPr>
          <w:p w14:paraId="4C98B8E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99 5 00 91002</w:t>
            </w:r>
          </w:p>
        </w:tc>
        <w:tc>
          <w:tcPr>
            <w:tcW w:w="371" w:type="pct"/>
            <w:tcBorders>
              <w:top w:val="single" w:sz="4" w:space="0" w:color="auto"/>
              <w:left w:val="single" w:sz="4" w:space="0" w:color="auto"/>
              <w:bottom w:val="single" w:sz="4" w:space="0" w:color="auto"/>
              <w:right w:val="single" w:sz="4" w:space="0" w:color="auto"/>
            </w:tcBorders>
            <w:hideMark/>
          </w:tcPr>
          <w:p w14:paraId="19F9705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936" w:type="pct"/>
            <w:tcBorders>
              <w:top w:val="single" w:sz="4" w:space="0" w:color="auto"/>
              <w:left w:val="single" w:sz="4" w:space="0" w:color="auto"/>
              <w:bottom w:val="single" w:sz="4" w:space="0" w:color="auto"/>
              <w:right w:val="single" w:sz="4" w:space="0" w:color="auto"/>
            </w:tcBorders>
            <w:hideMark/>
          </w:tcPr>
          <w:p w14:paraId="1156D8CD"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16 481 079,42</w:t>
            </w:r>
          </w:p>
        </w:tc>
        <w:tc>
          <w:tcPr>
            <w:tcW w:w="889" w:type="pct"/>
            <w:tcBorders>
              <w:top w:val="single" w:sz="4" w:space="0" w:color="auto"/>
              <w:left w:val="single" w:sz="4" w:space="0" w:color="auto"/>
              <w:bottom w:val="single" w:sz="4" w:space="0" w:color="auto"/>
              <w:right w:val="single" w:sz="4" w:space="0" w:color="auto"/>
            </w:tcBorders>
            <w:hideMark/>
          </w:tcPr>
          <w:p w14:paraId="4BC7F03C"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16 851 129,05</w:t>
            </w:r>
          </w:p>
        </w:tc>
      </w:tr>
      <w:tr w:rsidR="00616638" w:rsidRPr="00532C65" w14:paraId="3B38A4BB"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5F79C3BC"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 xml:space="preserve">Закупка товаров, работ и услуг для </w:t>
            </w:r>
            <w:proofErr w:type="spellStart"/>
            <w:r w:rsidRPr="00532C65">
              <w:rPr>
                <w:rFonts w:eastAsia="Times New Roman"/>
                <w:color w:val="000000"/>
                <w:sz w:val="18"/>
                <w:szCs w:val="18"/>
              </w:rPr>
              <w:t>гос.нужд</w:t>
            </w:r>
            <w:proofErr w:type="spellEnd"/>
          </w:p>
        </w:tc>
        <w:tc>
          <w:tcPr>
            <w:tcW w:w="899" w:type="pct"/>
            <w:tcBorders>
              <w:top w:val="single" w:sz="4" w:space="0" w:color="auto"/>
              <w:left w:val="single" w:sz="4" w:space="0" w:color="auto"/>
              <w:bottom w:val="single" w:sz="4" w:space="0" w:color="auto"/>
              <w:right w:val="single" w:sz="4" w:space="0" w:color="auto"/>
            </w:tcBorders>
            <w:hideMark/>
          </w:tcPr>
          <w:p w14:paraId="5D56E89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371" w:type="pct"/>
            <w:tcBorders>
              <w:top w:val="single" w:sz="4" w:space="0" w:color="auto"/>
              <w:left w:val="single" w:sz="4" w:space="0" w:color="auto"/>
              <w:bottom w:val="single" w:sz="4" w:space="0" w:color="auto"/>
              <w:right w:val="single" w:sz="4" w:space="0" w:color="auto"/>
            </w:tcBorders>
            <w:hideMark/>
          </w:tcPr>
          <w:p w14:paraId="6A26259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936" w:type="pct"/>
            <w:tcBorders>
              <w:top w:val="single" w:sz="4" w:space="0" w:color="auto"/>
              <w:left w:val="single" w:sz="4" w:space="0" w:color="auto"/>
              <w:bottom w:val="single" w:sz="4" w:space="0" w:color="auto"/>
              <w:right w:val="single" w:sz="4" w:space="0" w:color="auto"/>
            </w:tcBorders>
            <w:hideMark/>
          </w:tcPr>
          <w:p w14:paraId="547D4DA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16 395 479,42</w:t>
            </w:r>
          </w:p>
        </w:tc>
        <w:tc>
          <w:tcPr>
            <w:tcW w:w="889" w:type="pct"/>
            <w:tcBorders>
              <w:top w:val="single" w:sz="4" w:space="0" w:color="auto"/>
              <w:left w:val="single" w:sz="4" w:space="0" w:color="auto"/>
              <w:bottom w:val="single" w:sz="4" w:space="0" w:color="auto"/>
              <w:right w:val="single" w:sz="4" w:space="0" w:color="auto"/>
            </w:tcBorders>
            <w:hideMark/>
          </w:tcPr>
          <w:p w14:paraId="6617D44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16 765 529,05</w:t>
            </w:r>
          </w:p>
        </w:tc>
      </w:tr>
      <w:tr w:rsidR="00616638" w:rsidRPr="00532C65" w14:paraId="58A46921"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07145F19"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Социальное обеспечение и иные выплаты населению</w:t>
            </w:r>
          </w:p>
        </w:tc>
        <w:tc>
          <w:tcPr>
            <w:tcW w:w="899" w:type="pct"/>
            <w:tcBorders>
              <w:top w:val="single" w:sz="4" w:space="0" w:color="auto"/>
              <w:left w:val="single" w:sz="4" w:space="0" w:color="auto"/>
              <w:bottom w:val="single" w:sz="4" w:space="0" w:color="auto"/>
              <w:right w:val="single" w:sz="4" w:space="0" w:color="auto"/>
            </w:tcBorders>
            <w:hideMark/>
          </w:tcPr>
          <w:p w14:paraId="3390E84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371" w:type="pct"/>
            <w:tcBorders>
              <w:top w:val="single" w:sz="4" w:space="0" w:color="auto"/>
              <w:left w:val="single" w:sz="4" w:space="0" w:color="auto"/>
              <w:bottom w:val="single" w:sz="4" w:space="0" w:color="auto"/>
              <w:right w:val="single" w:sz="4" w:space="0" w:color="auto"/>
            </w:tcBorders>
            <w:hideMark/>
          </w:tcPr>
          <w:p w14:paraId="592C778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300</w:t>
            </w:r>
          </w:p>
        </w:tc>
        <w:tc>
          <w:tcPr>
            <w:tcW w:w="936" w:type="pct"/>
            <w:tcBorders>
              <w:top w:val="single" w:sz="4" w:space="0" w:color="auto"/>
              <w:left w:val="single" w:sz="4" w:space="0" w:color="auto"/>
              <w:bottom w:val="single" w:sz="4" w:space="0" w:color="auto"/>
              <w:right w:val="single" w:sz="4" w:space="0" w:color="auto"/>
            </w:tcBorders>
            <w:hideMark/>
          </w:tcPr>
          <w:p w14:paraId="19F1B68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 </w:t>
            </w:r>
          </w:p>
        </w:tc>
        <w:tc>
          <w:tcPr>
            <w:tcW w:w="889" w:type="pct"/>
            <w:tcBorders>
              <w:top w:val="single" w:sz="4" w:space="0" w:color="auto"/>
              <w:left w:val="single" w:sz="4" w:space="0" w:color="auto"/>
              <w:bottom w:val="single" w:sz="4" w:space="0" w:color="auto"/>
              <w:right w:val="single" w:sz="4" w:space="0" w:color="auto"/>
            </w:tcBorders>
            <w:hideMark/>
          </w:tcPr>
          <w:p w14:paraId="68F34B8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 </w:t>
            </w:r>
          </w:p>
        </w:tc>
      </w:tr>
      <w:tr w:rsidR="00616638" w:rsidRPr="00532C65" w14:paraId="07963568"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36620BF4"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бюджетные ассигнования</w:t>
            </w:r>
          </w:p>
        </w:tc>
        <w:tc>
          <w:tcPr>
            <w:tcW w:w="899" w:type="pct"/>
            <w:tcBorders>
              <w:top w:val="single" w:sz="4" w:space="0" w:color="auto"/>
              <w:left w:val="single" w:sz="4" w:space="0" w:color="auto"/>
              <w:bottom w:val="single" w:sz="4" w:space="0" w:color="auto"/>
              <w:right w:val="single" w:sz="4" w:space="0" w:color="auto"/>
            </w:tcBorders>
            <w:hideMark/>
          </w:tcPr>
          <w:p w14:paraId="6A7157D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371" w:type="pct"/>
            <w:tcBorders>
              <w:top w:val="single" w:sz="4" w:space="0" w:color="auto"/>
              <w:left w:val="single" w:sz="4" w:space="0" w:color="auto"/>
              <w:bottom w:val="single" w:sz="4" w:space="0" w:color="auto"/>
              <w:right w:val="single" w:sz="4" w:space="0" w:color="auto"/>
            </w:tcBorders>
            <w:hideMark/>
          </w:tcPr>
          <w:p w14:paraId="1944E3C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800</w:t>
            </w:r>
          </w:p>
        </w:tc>
        <w:tc>
          <w:tcPr>
            <w:tcW w:w="936" w:type="pct"/>
            <w:tcBorders>
              <w:top w:val="single" w:sz="4" w:space="0" w:color="auto"/>
              <w:left w:val="single" w:sz="4" w:space="0" w:color="auto"/>
              <w:bottom w:val="single" w:sz="4" w:space="0" w:color="auto"/>
              <w:right w:val="single" w:sz="4" w:space="0" w:color="auto"/>
            </w:tcBorders>
            <w:hideMark/>
          </w:tcPr>
          <w:p w14:paraId="02E1F92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85 600,00</w:t>
            </w:r>
          </w:p>
        </w:tc>
        <w:tc>
          <w:tcPr>
            <w:tcW w:w="889" w:type="pct"/>
            <w:tcBorders>
              <w:top w:val="single" w:sz="4" w:space="0" w:color="auto"/>
              <w:left w:val="single" w:sz="4" w:space="0" w:color="auto"/>
              <w:bottom w:val="single" w:sz="4" w:space="0" w:color="auto"/>
              <w:right w:val="single" w:sz="4" w:space="0" w:color="auto"/>
            </w:tcBorders>
            <w:hideMark/>
          </w:tcPr>
          <w:p w14:paraId="321FC35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85 600,00</w:t>
            </w:r>
          </w:p>
        </w:tc>
      </w:tr>
      <w:tr w:rsidR="00616638" w:rsidRPr="00532C65" w14:paraId="10CED71F"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288B9BDE"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Расходы в области сельского хозяйства</w:t>
            </w:r>
          </w:p>
        </w:tc>
        <w:tc>
          <w:tcPr>
            <w:tcW w:w="899" w:type="pct"/>
            <w:tcBorders>
              <w:top w:val="single" w:sz="4" w:space="0" w:color="auto"/>
              <w:left w:val="single" w:sz="4" w:space="0" w:color="auto"/>
              <w:bottom w:val="single" w:sz="4" w:space="0" w:color="auto"/>
              <w:right w:val="single" w:sz="4" w:space="0" w:color="auto"/>
            </w:tcBorders>
            <w:hideMark/>
          </w:tcPr>
          <w:p w14:paraId="0EE7594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99 5 00 91005</w:t>
            </w:r>
          </w:p>
        </w:tc>
        <w:tc>
          <w:tcPr>
            <w:tcW w:w="371" w:type="pct"/>
            <w:tcBorders>
              <w:top w:val="single" w:sz="4" w:space="0" w:color="auto"/>
              <w:left w:val="single" w:sz="4" w:space="0" w:color="auto"/>
              <w:bottom w:val="single" w:sz="4" w:space="0" w:color="auto"/>
              <w:right w:val="single" w:sz="4" w:space="0" w:color="auto"/>
            </w:tcBorders>
            <w:hideMark/>
          </w:tcPr>
          <w:p w14:paraId="5C58090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936" w:type="pct"/>
            <w:tcBorders>
              <w:top w:val="single" w:sz="4" w:space="0" w:color="auto"/>
              <w:left w:val="single" w:sz="4" w:space="0" w:color="auto"/>
              <w:bottom w:val="single" w:sz="4" w:space="0" w:color="auto"/>
              <w:right w:val="single" w:sz="4" w:space="0" w:color="auto"/>
            </w:tcBorders>
            <w:hideMark/>
          </w:tcPr>
          <w:p w14:paraId="385E1E8A"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0,00</w:t>
            </w:r>
          </w:p>
        </w:tc>
        <w:tc>
          <w:tcPr>
            <w:tcW w:w="889" w:type="pct"/>
            <w:tcBorders>
              <w:top w:val="single" w:sz="4" w:space="0" w:color="auto"/>
              <w:left w:val="single" w:sz="4" w:space="0" w:color="auto"/>
              <w:bottom w:val="single" w:sz="4" w:space="0" w:color="auto"/>
              <w:right w:val="single" w:sz="4" w:space="0" w:color="auto"/>
            </w:tcBorders>
            <w:hideMark/>
          </w:tcPr>
          <w:p w14:paraId="0DC6704C"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0,00</w:t>
            </w:r>
          </w:p>
        </w:tc>
      </w:tr>
      <w:tr w:rsidR="00616638" w:rsidRPr="00532C65" w14:paraId="2B8CFA73"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6A1F8CFC"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 xml:space="preserve">Закупка товаров, работ и услуг для </w:t>
            </w:r>
            <w:proofErr w:type="spellStart"/>
            <w:r w:rsidRPr="00532C65">
              <w:rPr>
                <w:rFonts w:eastAsia="Times New Roman"/>
                <w:color w:val="000000"/>
                <w:sz w:val="18"/>
                <w:szCs w:val="18"/>
              </w:rPr>
              <w:t>гос.нужд</w:t>
            </w:r>
            <w:proofErr w:type="spellEnd"/>
          </w:p>
        </w:tc>
        <w:tc>
          <w:tcPr>
            <w:tcW w:w="899" w:type="pct"/>
            <w:tcBorders>
              <w:top w:val="single" w:sz="4" w:space="0" w:color="auto"/>
              <w:left w:val="single" w:sz="4" w:space="0" w:color="auto"/>
              <w:bottom w:val="single" w:sz="4" w:space="0" w:color="auto"/>
              <w:right w:val="single" w:sz="4" w:space="0" w:color="auto"/>
            </w:tcBorders>
            <w:hideMark/>
          </w:tcPr>
          <w:p w14:paraId="57709FC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99 5 00 91005</w:t>
            </w:r>
          </w:p>
        </w:tc>
        <w:tc>
          <w:tcPr>
            <w:tcW w:w="371" w:type="pct"/>
            <w:tcBorders>
              <w:top w:val="single" w:sz="4" w:space="0" w:color="auto"/>
              <w:left w:val="single" w:sz="4" w:space="0" w:color="auto"/>
              <w:bottom w:val="single" w:sz="4" w:space="0" w:color="auto"/>
              <w:right w:val="single" w:sz="4" w:space="0" w:color="auto"/>
            </w:tcBorders>
            <w:hideMark/>
          </w:tcPr>
          <w:p w14:paraId="16AD5A6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936" w:type="pct"/>
            <w:tcBorders>
              <w:top w:val="single" w:sz="4" w:space="0" w:color="auto"/>
              <w:left w:val="single" w:sz="4" w:space="0" w:color="auto"/>
              <w:bottom w:val="single" w:sz="4" w:space="0" w:color="auto"/>
              <w:right w:val="single" w:sz="4" w:space="0" w:color="auto"/>
            </w:tcBorders>
            <w:hideMark/>
          </w:tcPr>
          <w:p w14:paraId="1372BAA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 </w:t>
            </w:r>
          </w:p>
        </w:tc>
        <w:tc>
          <w:tcPr>
            <w:tcW w:w="889" w:type="pct"/>
            <w:tcBorders>
              <w:top w:val="single" w:sz="4" w:space="0" w:color="auto"/>
              <w:left w:val="single" w:sz="4" w:space="0" w:color="auto"/>
              <w:bottom w:val="single" w:sz="4" w:space="0" w:color="auto"/>
              <w:right w:val="single" w:sz="4" w:space="0" w:color="auto"/>
            </w:tcBorders>
            <w:hideMark/>
          </w:tcPr>
          <w:p w14:paraId="336E5A5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 </w:t>
            </w:r>
          </w:p>
        </w:tc>
      </w:tr>
      <w:tr w:rsidR="00616638" w:rsidRPr="00532C65" w14:paraId="3B781096"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5A70D9C1"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Расходы в области дорожно-транспортного комплекса</w:t>
            </w:r>
          </w:p>
        </w:tc>
        <w:tc>
          <w:tcPr>
            <w:tcW w:w="899" w:type="pct"/>
            <w:tcBorders>
              <w:top w:val="single" w:sz="4" w:space="0" w:color="auto"/>
              <w:left w:val="single" w:sz="4" w:space="0" w:color="auto"/>
              <w:bottom w:val="single" w:sz="4" w:space="0" w:color="auto"/>
              <w:right w:val="single" w:sz="4" w:space="0" w:color="auto"/>
            </w:tcBorders>
            <w:hideMark/>
          </w:tcPr>
          <w:p w14:paraId="365EA1F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99 5 00 91008</w:t>
            </w:r>
          </w:p>
        </w:tc>
        <w:tc>
          <w:tcPr>
            <w:tcW w:w="371" w:type="pct"/>
            <w:tcBorders>
              <w:top w:val="single" w:sz="4" w:space="0" w:color="auto"/>
              <w:left w:val="single" w:sz="4" w:space="0" w:color="auto"/>
              <w:bottom w:val="single" w:sz="4" w:space="0" w:color="auto"/>
              <w:right w:val="single" w:sz="4" w:space="0" w:color="auto"/>
            </w:tcBorders>
            <w:hideMark/>
          </w:tcPr>
          <w:p w14:paraId="6779882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936" w:type="pct"/>
            <w:tcBorders>
              <w:top w:val="single" w:sz="4" w:space="0" w:color="auto"/>
              <w:left w:val="single" w:sz="4" w:space="0" w:color="auto"/>
              <w:bottom w:val="single" w:sz="4" w:space="0" w:color="auto"/>
              <w:right w:val="single" w:sz="4" w:space="0" w:color="auto"/>
            </w:tcBorders>
            <w:hideMark/>
          </w:tcPr>
          <w:p w14:paraId="3C693C2D"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2 777 041,00</w:t>
            </w:r>
          </w:p>
        </w:tc>
        <w:tc>
          <w:tcPr>
            <w:tcW w:w="889" w:type="pct"/>
            <w:tcBorders>
              <w:top w:val="single" w:sz="4" w:space="0" w:color="auto"/>
              <w:left w:val="single" w:sz="4" w:space="0" w:color="auto"/>
              <w:bottom w:val="single" w:sz="4" w:space="0" w:color="auto"/>
              <w:right w:val="single" w:sz="4" w:space="0" w:color="auto"/>
            </w:tcBorders>
            <w:hideMark/>
          </w:tcPr>
          <w:p w14:paraId="2C36556D"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2 777 041,00</w:t>
            </w:r>
          </w:p>
        </w:tc>
      </w:tr>
      <w:tr w:rsidR="00616638" w:rsidRPr="00532C65" w14:paraId="24CDF746"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08212A1B"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 xml:space="preserve">Закупка товаров, работ и услуг для </w:t>
            </w:r>
            <w:proofErr w:type="spellStart"/>
            <w:r w:rsidRPr="00532C65">
              <w:rPr>
                <w:rFonts w:eastAsia="Times New Roman"/>
                <w:color w:val="000000"/>
                <w:sz w:val="18"/>
                <w:szCs w:val="18"/>
              </w:rPr>
              <w:t>гос.нужд</w:t>
            </w:r>
            <w:proofErr w:type="spellEnd"/>
          </w:p>
        </w:tc>
        <w:tc>
          <w:tcPr>
            <w:tcW w:w="899" w:type="pct"/>
            <w:tcBorders>
              <w:top w:val="single" w:sz="4" w:space="0" w:color="auto"/>
              <w:left w:val="single" w:sz="4" w:space="0" w:color="auto"/>
              <w:bottom w:val="single" w:sz="4" w:space="0" w:color="auto"/>
              <w:right w:val="single" w:sz="4" w:space="0" w:color="auto"/>
            </w:tcBorders>
            <w:hideMark/>
          </w:tcPr>
          <w:p w14:paraId="7B58F89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99 5 00 91008</w:t>
            </w:r>
          </w:p>
        </w:tc>
        <w:tc>
          <w:tcPr>
            <w:tcW w:w="371" w:type="pct"/>
            <w:tcBorders>
              <w:top w:val="single" w:sz="4" w:space="0" w:color="auto"/>
              <w:left w:val="single" w:sz="4" w:space="0" w:color="auto"/>
              <w:bottom w:val="single" w:sz="4" w:space="0" w:color="auto"/>
              <w:right w:val="single" w:sz="4" w:space="0" w:color="auto"/>
            </w:tcBorders>
            <w:hideMark/>
          </w:tcPr>
          <w:p w14:paraId="1F45AE3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936" w:type="pct"/>
            <w:tcBorders>
              <w:top w:val="single" w:sz="4" w:space="0" w:color="auto"/>
              <w:left w:val="single" w:sz="4" w:space="0" w:color="auto"/>
              <w:bottom w:val="single" w:sz="4" w:space="0" w:color="auto"/>
              <w:right w:val="single" w:sz="4" w:space="0" w:color="auto"/>
            </w:tcBorders>
            <w:hideMark/>
          </w:tcPr>
          <w:p w14:paraId="4F38790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w:t>
            </w:r>
          </w:p>
        </w:tc>
        <w:tc>
          <w:tcPr>
            <w:tcW w:w="889" w:type="pct"/>
            <w:tcBorders>
              <w:top w:val="single" w:sz="4" w:space="0" w:color="auto"/>
              <w:left w:val="single" w:sz="4" w:space="0" w:color="auto"/>
              <w:bottom w:val="single" w:sz="4" w:space="0" w:color="auto"/>
              <w:right w:val="single" w:sz="4" w:space="0" w:color="auto"/>
            </w:tcBorders>
            <w:hideMark/>
          </w:tcPr>
          <w:p w14:paraId="4487B23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w:t>
            </w:r>
          </w:p>
        </w:tc>
      </w:tr>
      <w:tr w:rsidR="00616638" w:rsidRPr="00532C65" w14:paraId="502A93A9"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0C9410D9"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бюджетные ассигнования</w:t>
            </w:r>
          </w:p>
        </w:tc>
        <w:tc>
          <w:tcPr>
            <w:tcW w:w="899" w:type="pct"/>
            <w:tcBorders>
              <w:top w:val="single" w:sz="4" w:space="0" w:color="auto"/>
              <w:left w:val="single" w:sz="4" w:space="0" w:color="auto"/>
              <w:bottom w:val="single" w:sz="4" w:space="0" w:color="auto"/>
              <w:right w:val="single" w:sz="4" w:space="0" w:color="auto"/>
            </w:tcBorders>
            <w:hideMark/>
          </w:tcPr>
          <w:p w14:paraId="2757153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99 5 00 91008</w:t>
            </w:r>
          </w:p>
        </w:tc>
        <w:tc>
          <w:tcPr>
            <w:tcW w:w="371" w:type="pct"/>
            <w:tcBorders>
              <w:top w:val="single" w:sz="4" w:space="0" w:color="auto"/>
              <w:left w:val="single" w:sz="4" w:space="0" w:color="auto"/>
              <w:bottom w:val="single" w:sz="4" w:space="0" w:color="auto"/>
              <w:right w:val="single" w:sz="4" w:space="0" w:color="auto"/>
            </w:tcBorders>
            <w:hideMark/>
          </w:tcPr>
          <w:p w14:paraId="52D4FA2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800</w:t>
            </w:r>
          </w:p>
        </w:tc>
        <w:tc>
          <w:tcPr>
            <w:tcW w:w="936" w:type="pct"/>
            <w:tcBorders>
              <w:top w:val="single" w:sz="4" w:space="0" w:color="auto"/>
              <w:left w:val="single" w:sz="4" w:space="0" w:color="auto"/>
              <w:bottom w:val="single" w:sz="4" w:space="0" w:color="auto"/>
              <w:right w:val="single" w:sz="4" w:space="0" w:color="auto"/>
            </w:tcBorders>
            <w:hideMark/>
          </w:tcPr>
          <w:p w14:paraId="4F8C8B1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2 777 040,00</w:t>
            </w:r>
          </w:p>
        </w:tc>
        <w:tc>
          <w:tcPr>
            <w:tcW w:w="889" w:type="pct"/>
            <w:tcBorders>
              <w:top w:val="single" w:sz="4" w:space="0" w:color="auto"/>
              <w:left w:val="single" w:sz="4" w:space="0" w:color="auto"/>
              <w:bottom w:val="single" w:sz="4" w:space="0" w:color="auto"/>
              <w:right w:val="single" w:sz="4" w:space="0" w:color="auto"/>
            </w:tcBorders>
            <w:hideMark/>
          </w:tcPr>
          <w:p w14:paraId="5DC1000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2 777 040,00</w:t>
            </w:r>
          </w:p>
        </w:tc>
      </w:tr>
      <w:tr w:rsidR="00616638" w:rsidRPr="00532C65" w14:paraId="5AA07D72"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0C6F9E0D"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Выполнение других обязательств муниципальных образований</w:t>
            </w:r>
          </w:p>
        </w:tc>
        <w:tc>
          <w:tcPr>
            <w:tcW w:w="899" w:type="pct"/>
            <w:tcBorders>
              <w:top w:val="single" w:sz="4" w:space="0" w:color="auto"/>
              <w:left w:val="single" w:sz="4" w:space="0" w:color="auto"/>
              <w:bottom w:val="single" w:sz="4" w:space="0" w:color="auto"/>
              <w:right w:val="single" w:sz="4" w:space="0" w:color="auto"/>
            </w:tcBorders>
            <w:hideMark/>
          </w:tcPr>
          <w:p w14:paraId="310F228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99 5 00 91019</w:t>
            </w:r>
          </w:p>
        </w:tc>
        <w:tc>
          <w:tcPr>
            <w:tcW w:w="371" w:type="pct"/>
            <w:tcBorders>
              <w:top w:val="single" w:sz="4" w:space="0" w:color="auto"/>
              <w:left w:val="single" w:sz="4" w:space="0" w:color="auto"/>
              <w:bottom w:val="single" w:sz="4" w:space="0" w:color="auto"/>
              <w:right w:val="single" w:sz="4" w:space="0" w:color="auto"/>
            </w:tcBorders>
            <w:hideMark/>
          </w:tcPr>
          <w:p w14:paraId="2CAC6BA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936" w:type="pct"/>
            <w:tcBorders>
              <w:top w:val="single" w:sz="4" w:space="0" w:color="auto"/>
              <w:left w:val="single" w:sz="4" w:space="0" w:color="auto"/>
              <w:bottom w:val="single" w:sz="4" w:space="0" w:color="auto"/>
              <w:right w:val="single" w:sz="4" w:space="0" w:color="auto"/>
            </w:tcBorders>
            <w:hideMark/>
          </w:tcPr>
          <w:p w14:paraId="6DAB0B55"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3 630 558,44</w:t>
            </w:r>
          </w:p>
        </w:tc>
        <w:tc>
          <w:tcPr>
            <w:tcW w:w="889" w:type="pct"/>
            <w:tcBorders>
              <w:top w:val="single" w:sz="4" w:space="0" w:color="auto"/>
              <w:left w:val="single" w:sz="4" w:space="0" w:color="auto"/>
              <w:bottom w:val="single" w:sz="4" w:space="0" w:color="auto"/>
              <w:right w:val="single" w:sz="4" w:space="0" w:color="auto"/>
            </w:tcBorders>
            <w:hideMark/>
          </w:tcPr>
          <w:p w14:paraId="55DEAD05"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3 647 797,90</w:t>
            </w:r>
          </w:p>
        </w:tc>
      </w:tr>
      <w:tr w:rsidR="00616638" w:rsidRPr="00532C65" w14:paraId="0F9AD0E6"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59F95614"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Расходы на выплаты персоналу</w:t>
            </w:r>
          </w:p>
        </w:tc>
        <w:tc>
          <w:tcPr>
            <w:tcW w:w="899" w:type="pct"/>
            <w:tcBorders>
              <w:top w:val="single" w:sz="4" w:space="0" w:color="auto"/>
              <w:left w:val="single" w:sz="4" w:space="0" w:color="auto"/>
              <w:bottom w:val="single" w:sz="4" w:space="0" w:color="auto"/>
              <w:right w:val="single" w:sz="4" w:space="0" w:color="auto"/>
            </w:tcBorders>
            <w:hideMark/>
          </w:tcPr>
          <w:p w14:paraId="4D682B0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371" w:type="pct"/>
            <w:tcBorders>
              <w:top w:val="single" w:sz="4" w:space="0" w:color="auto"/>
              <w:left w:val="single" w:sz="4" w:space="0" w:color="auto"/>
              <w:bottom w:val="single" w:sz="4" w:space="0" w:color="auto"/>
              <w:right w:val="single" w:sz="4" w:space="0" w:color="auto"/>
            </w:tcBorders>
            <w:hideMark/>
          </w:tcPr>
          <w:p w14:paraId="3047D61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100</w:t>
            </w:r>
          </w:p>
        </w:tc>
        <w:tc>
          <w:tcPr>
            <w:tcW w:w="936" w:type="pct"/>
            <w:tcBorders>
              <w:top w:val="single" w:sz="4" w:space="0" w:color="auto"/>
              <w:left w:val="single" w:sz="4" w:space="0" w:color="auto"/>
              <w:bottom w:val="single" w:sz="4" w:space="0" w:color="auto"/>
              <w:right w:val="single" w:sz="4" w:space="0" w:color="auto"/>
            </w:tcBorders>
            <w:hideMark/>
          </w:tcPr>
          <w:p w14:paraId="4EECA6F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1 300 000,00</w:t>
            </w:r>
          </w:p>
        </w:tc>
        <w:tc>
          <w:tcPr>
            <w:tcW w:w="889" w:type="pct"/>
            <w:tcBorders>
              <w:top w:val="single" w:sz="4" w:space="0" w:color="auto"/>
              <w:left w:val="single" w:sz="4" w:space="0" w:color="auto"/>
              <w:bottom w:val="single" w:sz="4" w:space="0" w:color="auto"/>
              <w:right w:val="single" w:sz="4" w:space="0" w:color="auto"/>
            </w:tcBorders>
            <w:hideMark/>
          </w:tcPr>
          <w:p w14:paraId="67CF1D1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1 300 000,00</w:t>
            </w:r>
          </w:p>
        </w:tc>
      </w:tr>
      <w:tr w:rsidR="00616638" w:rsidRPr="00532C65" w14:paraId="2AA5E18C"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414CB21D"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 xml:space="preserve">Закупка товаров, работ и услуг для </w:t>
            </w:r>
            <w:proofErr w:type="spellStart"/>
            <w:r w:rsidRPr="00532C65">
              <w:rPr>
                <w:rFonts w:eastAsia="Times New Roman"/>
                <w:color w:val="000000"/>
                <w:sz w:val="18"/>
                <w:szCs w:val="18"/>
              </w:rPr>
              <w:t>гос.нужд</w:t>
            </w:r>
            <w:proofErr w:type="spellEnd"/>
          </w:p>
        </w:tc>
        <w:tc>
          <w:tcPr>
            <w:tcW w:w="899" w:type="pct"/>
            <w:tcBorders>
              <w:top w:val="single" w:sz="4" w:space="0" w:color="auto"/>
              <w:left w:val="single" w:sz="4" w:space="0" w:color="auto"/>
              <w:bottom w:val="single" w:sz="4" w:space="0" w:color="auto"/>
              <w:right w:val="single" w:sz="4" w:space="0" w:color="auto"/>
            </w:tcBorders>
            <w:hideMark/>
          </w:tcPr>
          <w:p w14:paraId="3659E2F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371" w:type="pct"/>
            <w:tcBorders>
              <w:top w:val="single" w:sz="4" w:space="0" w:color="auto"/>
              <w:left w:val="single" w:sz="4" w:space="0" w:color="auto"/>
              <w:bottom w:val="single" w:sz="4" w:space="0" w:color="auto"/>
              <w:right w:val="single" w:sz="4" w:space="0" w:color="auto"/>
            </w:tcBorders>
            <w:hideMark/>
          </w:tcPr>
          <w:p w14:paraId="3165152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936" w:type="pct"/>
            <w:tcBorders>
              <w:top w:val="single" w:sz="4" w:space="0" w:color="auto"/>
              <w:left w:val="single" w:sz="4" w:space="0" w:color="auto"/>
              <w:bottom w:val="single" w:sz="4" w:space="0" w:color="auto"/>
              <w:right w:val="single" w:sz="4" w:space="0" w:color="auto"/>
            </w:tcBorders>
            <w:hideMark/>
          </w:tcPr>
          <w:p w14:paraId="0DE9DAA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580 986,40</w:t>
            </w:r>
          </w:p>
        </w:tc>
        <w:tc>
          <w:tcPr>
            <w:tcW w:w="889" w:type="pct"/>
            <w:tcBorders>
              <w:top w:val="single" w:sz="4" w:space="0" w:color="auto"/>
              <w:left w:val="single" w:sz="4" w:space="0" w:color="auto"/>
              <w:bottom w:val="single" w:sz="4" w:space="0" w:color="auto"/>
              <w:right w:val="single" w:sz="4" w:space="0" w:color="auto"/>
            </w:tcBorders>
            <w:hideMark/>
          </w:tcPr>
          <w:p w14:paraId="5F751B5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598 225,86</w:t>
            </w:r>
          </w:p>
        </w:tc>
      </w:tr>
      <w:tr w:rsidR="00616638" w:rsidRPr="00532C65" w14:paraId="665466C0"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38CA79A6"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Социальное обеспечение и иные выплаты населению</w:t>
            </w:r>
          </w:p>
        </w:tc>
        <w:tc>
          <w:tcPr>
            <w:tcW w:w="899" w:type="pct"/>
            <w:tcBorders>
              <w:top w:val="single" w:sz="4" w:space="0" w:color="auto"/>
              <w:left w:val="single" w:sz="4" w:space="0" w:color="auto"/>
              <w:bottom w:val="single" w:sz="4" w:space="0" w:color="auto"/>
              <w:right w:val="single" w:sz="4" w:space="0" w:color="auto"/>
            </w:tcBorders>
            <w:hideMark/>
          </w:tcPr>
          <w:p w14:paraId="4AA99B3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371" w:type="pct"/>
            <w:tcBorders>
              <w:top w:val="single" w:sz="4" w:space="0" w:color="auto"/>
              <w:left w:val="single" w:sz="4" w:space="0" w:color="auto"/>
              <w:bottom w:val="single" w:sz="4" w:space="0" w:color="auto"/>
              <w:right w:val="single" w:sz="4" w:space="0" w:color="auto"/>
            </w:tcBorders>
            <w:hideMark/>
          </w:tcPr>
          <w:p w14:paraId="67B4528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300</w:t>
            </w:r>
          </w:p>
        </w:tc>
        <w:tc>
          <w:tcPr>
            <w:tcW w:w="936" w:type="pct"/>
            <w:tcBorders>
              <w:top w:val="single" w:sz="4" w:space="0" w:color="auto"/>
              <w:left w:val="single" w:sz="4" w:space="0" w:color="auto"/>
              <w:bottom w:val="single" w:sz="4" w:space="0" w:color="auto"/>
              <w:right w:val="single" w:sz="4" w:space="0" w:color="auto"/>
            </w:tcBorders>
            <w:hideMark/>
          </w:tcPr>
          <w:p w14:paraId="0BCE5B0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1 749 572,04</w:t>
            </w:r>
          </w:p>
        </w:tc>
        <w:tc>
          <w:tcPr>
            <w:tcW w:w="889" w:type="pct"/>
            <w:tcBorders>
              <w:top w:val="single" w:sz="4" w:space="0" w:color="auto"/>
              <w:left w:val="single" w:sz="4" w:space="0" w:color="auto"/>
              <w:bottom w:val="single" w:sz="4" w:space="0" w:color="auto"/>
              <w:right w:val="single" w:sz="4" w:space="0" w:color="auto"/>
            </w:tcBorders>
            <w:hideMark/>
          </w:tcPr>
          <w:p w14:paraId="0686396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1 749 572,04</w:t>
            </w:r>
          </w:p>
        </w:tc>
      </w:tr>
      <w:tr w:rsidR="00616638" w:rsidRPr="00532C65" w14:paraId="1FA6982A"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4EF6C125"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бюджетные ассигнования</w:t>
            </w:r>
          </w:p>
        </w:tc>
        <w:tc>
          <w:tcPr>
            <w:tcW w:w="899" w:type="pct"/>
            <w:tcBorders>
              <w:top w:val="single" w:sz="4" w:space="0" w:color="auto"/>
              <w:left w:val="single" w:sz="4" w:space="0" w:color="auto"/>
              <w:bottom w:val="single" w:sz="4" w:space="0" w:color="auto"/>
              <w:right w:val="single" w:sz="4" w:space="0" w:color="auto"/>
            </w:tcBorders>
            <w:hideMark/>
          </w:tcPr>
          <w:p w14:paraId="6B5C89C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371" w:type="pct"/>
            <w:tcBorders>
              <w:top w:val="single" w:sz="4" w:space="0" w:color="auto"/>
              <w:left w:val="single" w:sz="4" w:space="0" w:color="auto"/>
              <w:bottom w:val="single" w:sz="4" w:space="0" w:color="auto"/>
              <w:right w:val="single" w:sz="4" w:space="0" w:color="auto"/>
            </w:tcBorders>
            <w:hideMark/>
          </w:tcPr>
          <w:p w14:paraId="581E48E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800</w:t>
            </w:r>
          </w:p>
        </w:tc>
        <w:tc>
          <w:tcPr>
            <w:tcW w:w="936" w:type="pct"/>
            <w:tcBorders>
              <w:top w:val="single" w:sz="4" w:space="0" w:color="auto"/>
              <w:left w:val="single" w:sz="4" w:space="0" w:color="auto"/>
              <w:bottom w:val="single" w:sz="4" w:space="0" w:color="auto"/>
              <w:right w:val="single" w:sz="4" w:space="0" w:color="auto"/>
            </w:tcBorders>
            <w:hideMark/>
          </w:tcPr>
          <w:p w14:paraId="1CDF5CA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 </w:t>
            </w:r>
          </w:p>
        </w:tc>
        <w:tc>
          <w:tcPr>
            <w:tcW w:w="889" w:type="pct"/>
            <w:tcBorders>
              <w:top w:val="single" w:sz="4" w:space="0" w:color="auto"/>
              <w:left w:val="single" w:sz="4" w:space="0" w:color="auto"/>
              <w:bottom w:val="single" w:sz="4" w:space="0" w:color="auto"/>
              <w:right w:val="single" w:sz="4" w:space="0" w:color="auto"/>
            </w:tcBorders>
            <w:hideMark/>
          </w:tcPr>
          <w:p w14:paraId="3FF11B0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 </w:t>
            </w:r>
          </w:p>
        </w:tc>
      </w:tr>
      <w:tr w:rsidR="00616638" w:rsidRPr="00532C65" w14:paraId="0C3A1AF4"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552834B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Межбюджетные трансферты</w:t>
            </w:r>
          </w:p>
        </w:tc>
        <w:tc>
          <w:tcPr>
            <w:tcW w:w="899" w:type="pct"/>
            <w:tcBorders>
              <w:top w:val="single" w:sz="4" w:space="0" w:color="auto"/>
              <w:left w:val="single" w:sz="4" w:space="0" w:color="auto"/>
              <w:bottom w:val="single" w:sz="4" w:space="0" w:color="auto"/>
              <w:right w:val="single" w:sz="4" w:space="0" w:color="auto"/>
            </w:tcBorders>
            <w:hideMark/>
          </w:tcPr>
          <w:p w14:paraId="027AFF7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99 6 00 00000</w:t>
            </w:r>
          </w:p>
        </w:tc>
        <w:tc>
          <w:tcPr>
            <w:tcW w:w="371" w:type="pct"/>
            <w:tcBorders>
              <w:top w:val="single" w:sz="4" w:space="0" w:color="auto"/>
              <w:left w:val="single" w:sz="4" w:space="0" w:color="auto"/>
              <w:bottom w:val="single" w:sz="4" w:space="0" w:color="auto"/>
              <w:right w:val="single" w:sz="4" w:space="0" w:color="auto"/>
            </w:tcBorders>
            <w:hideMark/>
          </w:tcPr>
          <w:p w14:paraId="43A7276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936" w:type="pct"/>
            <w:tcBorders>
              <w:top w:val="single" w:sz="4" w:space="0" w:color="auto"/>
              <w:left w:val="single" w:sz="4" w:space="0" w:color="auto"/>
              <w:bottom w:val="single" w:sz="4" w:space="0" w:color="auto"/>
              <w:right w:val="single" w:sz="4" w:space="0" w:color="auto"/>
            </w:tcBorders>
            <w:hideMark/>
          </w:tcPr>
          <w:p w14:paraId="7EA0B7C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c>
          <w:tcPr>
            <w:tcW w:w="889" w:type="pct"/>
            <w:tcBorders>
              <w:top w:val="single" w:sz="4" w:space="0" w:color="auto"/>
              <w:left w:val="single" w:sz="4" w:space="0" w:color="auto"/>
              <w:bottom w:val="single" w:sz="4" w:space="0" w:color="auto"/>
              <w:right w:val="single" w:sz="4" w:space="0" w:color="auto"/>
            </w:tcBorders>
            <w:hideMark/>
          </w:tcPr>
          <w:p w14:paraId="76B8023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r>
      <w:tr w:rsidR="00616638" w:rsidRPr="00532C65" w14:paraId="398FFF7C"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2C28B8D1"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899" w:type="pct"/>
            <w:tcBorders>
              <w:top w:val="single" w:sz="4" w:space="0" w:color="auto"/>
              <w:left w:val="single" w:sz="4" w:space="0" w:color="auto"/>
              <w:bottom w:val="single" w:sz="4" w:space="0" w:color="auto"/>
              <w:right w:val="single" w:sz="4" w:space="0" w:color="auto"/>
            </w:tcBorders>
            <w:hideMark/>
          </w:tcPr>
          <w:p w14:paraId="3146E9E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99 6 00 88510</w:t>
            </w:r>
          </w:p>
        </w:tc>
        <w:tc>
          <w:tcPr>
            <w:tcW w:w="371" w:type="pct"/>
            <w:tcBorders>
              <w:top w:val="single" w:sz="4" w:space="0" w:color="auto"/>
              <w:left w:val="single" w:sz="4" w:space="0" w:color="auto"/>
              <w:bottom w:val="single" w:sz="4" w:space="0" w:color="auto"/>
              <w:right w:val="single" w:sz="4" w:space="0" w:color="auto"/>
            </w:tcBorders>
            <w:hideMark/>
          </w:tcPr>
          <w:p w14:paraId="0888947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936" w:type="pct"/>
            <w:tcBorders>
              <w:top w:val="single" w:sz="4" w:space="0" w:color="auto"/>
              <w:left w:val="single" w:sz="4" w:space="0" w:color="auto"/>
              <w:bottom w:val="single" w:sz="4" w:space="0" w:color="auto"/>
              <w:right w:val="single" w:sz="4" w:space="0" w:color="auto"/>
            </w:tcBorders>
            <w:hideMark/>
          </w:tcPr>
          <w:p w14:paraId="7AB5817B"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1 207 527,22</w:t>
            </w:r>
          </w:p>
        </w:tc>
        <w:tc>
          <w:tcPr>
            <w:tcW w:w="889" w:type="pct"/>
            <w:tcBorders>
              <w:top w:val="single" w:sz="4" w:space="0" w:color="auto"/>
              <w:left w:val="single" w:sz="4" w:space="0" w:color="auto"/>
              <w:bottom w:val="single" w:sz="4" w:space="0" w:color="auto"/>
              <w:right w:val="single" w:sz="4" w:space="0" w:color="auto"/>
            </w:tcBorders>
            <w:hideMark/>
          </w:tcPr>
          <w:p w14:paraId="2035587A"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1 207 527,22</w:t>
            </w:r>
          </w:p>
        </w:tc>
      </w:tr>
      <w:tr w:rsidR="00616638" w:rsidRPr="00532C65" w14:paraId="7A9B8F21"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6449169B"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Межбюджетные трансферты</w:t>
            </w:r>
          </w:p>
        </w:tc>
        <w:tc>
          <w:tcPr>
            <w:tcW w:w="899" w:type="pct"/>
            <w:tcBorders>
              <w:top w:val="single" w:sz="4" w:space="0" w:color="auto"/>
              <w:left w:val="single" w:sz="4" w:space="0" w:color="auto"/>
              <w:bottom w:val="single" w:sz="4" w:space="0" w:color="auto"/>
              <w:right w:val="single" w:sz="4" w:space="0" w:color="auto"/>
            </w:tcBorders>
            <w:hideMark/>
          </w:tcPr>
          <w:p w14:paraId="62F51AF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99 6 00 88510</w:t>
            </w:r>
          </w:p>
        </w:tc>
        <w:tc>
          <w:tcPr>
            <w:tcW w:w="371" w:type="pct"/>
            <w:tcBorders>
              <w:top w:val="single" w:sz="4" w:space="0" w:color="auto"/>
              <w:left w:val="single" w:sz="4" w:space="0" w:color="auto"/>
              <w:bottom w:val="single" w:sz="4" w:space="0" w:color="auto"/>
              <w:right w:val="single" w:sz="4" w:space="0" w:color="auto"/>
            </w:tcBorders>
            <w:hideMark/>
          </w:tcPr>
          <w:p w14:paraId="70193E3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500</w:t>
            </w:r>
          </w:p>
        </w:tc>
        <w:tc>
          <w:tcPr>
            <w:tcW w:w="936" w:type="pct"/>
            <w:tcBorders>
              <w:top w:val="single" w:sz="4" w:space="0" w:color="auto"/>
              <w:left w:val="single" w:sz="4" w:space="0" w:color="auto"/>
              <w:bottom w:val="single" w:sz="4" w:space="0" w:color="auto"/>
              <w:right w:val="single" w:sz="4" w:space="0" w:color="auto"/>
            </w:tcBorders>
            <w:hideMark/>
          </w:tcPr>
          <w:p w14:paraId="1374A9D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1 207 527,22</w:t>
            </w:r>
          </w:p>
        </w:tc>
        <w:tc>
          <w:tcPr>
            <w:tcW w:w="889" w:type="pct"/>
            <w:tcBorders>
              <w:top w:val="single" w:sz="4" w:space="0" w:color="auto"/>
              <w:left w:val="single" w:sz="4" w:space="0" w:color="auto"/>
              <w:bottom w:val="single" w:sz="4" w:space="0" w:color="auto"/>
              <w:right w:val="single" w:sz="4" w:space="0" w:color="auto"/>
            </w:tcBorders>
            <w:hideMark/>
          </w:tcPr>
          <w:p w14:paraId="7DA33E5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1 207 527,22</w:t>
            </w:r>
          </w:p>
        </w:tc>
      </w:tr>
      <w:tr w:rsidR="00616638" w:rsidRPr="00532C65" w14:paraId="7819DF40" w14:textId="77777777" w:rsidTr="00616638">
        <w:trPr>
          <w:trHeight w:val="20"/>
          <w:jc w:val="center"/>
        </w:trPr>
        <w:tc>
          <w:tcPr>
            <w:tcW w:w="1904" w:type="pct"/>
            <w:tcBorders>
              <w:top w:val="single" w:sz="4" w:space="0" w:color="auto"/>
              <w:left w:val="single" w:sz="4" w:space="0" w:color="auto"/>
              <w:bottom w:val="single" w:sz="4" w:space="0" w:color="auto"/>
              <w:right w:val="single" w:sz="4" w:space="0" w:color="auto"/>
            </w:tcBorders>
            <w:hideMark/>
          </w:tcPr>
          <w:p w14:paraId="3CCEEB2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Условно утвержденные расходы</w:t>
            </w:r>
          </w:p>
        </w:tc>
        <w:tc>
          <w:tcPr>
            <w:tcW w:w="899" w:type="pct"/>
            <w:tcBorders>
              <w:top w:val="single" w:sz="4" w:space="0" w:color="auto"/>
              <w:left w:val="single" w:sz="4" w:space="0" w:color="auto"/>
              <w:bottom w:val="single" w:sz="4" w:space="0" w:color="auto"/>
              <w:right w:val="single" w:sz="4" w:space="0" w:color="auto"/>
            </w:tcBorders>
            <w:hideMark/>
          </w:tcPr>
          <w:p w14:paraId="6921503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00 0 00 00000</w:t>
            </w:r>
          </w:p>
        </w:tc>
        <w:tc>
          <w:tcPr>
            <w:tcW w:w="371" w:type="pct"/>
            <w:tcBorders>
              <w:top w:val="single" w:sz="4" w:space="0" w:color="auto"/>
              <w:left w:val="single" w:sz="4" w:space="0" w:color="auto"/>
              <w:bottom w:val="single" w:sz="4" w:space="0" w:color="auto"/>
              <w:right w:val="single" w:sz="4" w:space="0" w:color="auto"/>
            </w:tcBorders>
            <w:hideMark/>
          </w:tcPr>
          <w:p w14:paraId="3E0EA47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936" w:type="pct"/>
            <w:tcBorders>
              <w:top w:val="single" w:sz="4" w:space="0" w:color="auto"/>
              <w:left w:val="single" w:sz="4" w:space="0" w:color="auto"/>
              <w:bottom w:val="single" w:sz="4" w:space="0" w:color="auto"/>
              <w:right w:val="single" w:sz="4" w:space="0" w:color="auto"/>
            </w:tcBorders>
            <w:hideMark/>
          </w:tcPr>
          <w:p w14:paraId="52C877A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3 700 000,00</w:t>
            </w:r>
          </w:p>
        </w:tc>
        <w:tc>
          <w:tcPr>
            <w:tcW w:w="889" w:type="pct"/>
            <w:tcBorders>
              <w:top w:val="single" w:sz="4" w:space="0" w:color="auto"/>
              <w:left w:val="single" w:sz="4" w:space="0" w:color="auto"/>
              <w:bottom w:val="single" w:sz="4" w:space="0" w:color="auto"/>
              <w:right w:val="single" w:sz="4" w:space="0" w:color="auto"/>
            </w:tcBorders>
            <w:hideMark/>
          </w:tcPr>
          <w:p w14:paraId="6FA3C06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7 600 000,00</w:t>
            </w:r>
          </w:p>
        </w:tc>
      </w:tr>
    </w:tbl>
    <w:p w14:paraId="1396895F" w14:textId="77777777" w:rsidR="00616638" w:rsidRPr="00532C65" w:rsidRDefault="00616638" w:rsidP="00616638">
      <w:pPr>
        <w:widowControl/>
        <w:autoSpaceDE/>
        <w:autoSpaceDN/>
        <w:adjustRightInd/>
        <w:rPr>
          <w:rFonts w:eastAsia="Times New Roman"/>
          <w:color w:val="000000"/>
          <w:sz w:val="20"/>
          <w:szCs w:val="20"/>
        </w:rPr>
        <w:sectPr w:rsidR="00616638" w:rsidRPr="00532C65">
          <w:pgSz w:w="11906" w:h="16838"/>
          <w:pgMar w:top="1134" w:right="567" w:bottom="1134" w:left="1701" w:header="709" w:footer="709" w:gutter="0"/>
          <w:cols w:space="720"/>
        </w:sectPr>
      </w:pPr>
    </w:p>
    <w:p w14:paraId="1120C360"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bookmarkStart w:id="174" w:name="RANGE!A1:J714"/>
      <w:bookmarkEnd w:id="174"/>
      <w:r w:rsidRPr="00532C65">
        <w:rPr>
          <w:rFonts w:eastAsia="Times New Roman"/>
          <w:color w:val="000000"/>
          <w:sz w:val="20"/>
          <w:szCs w:val="20"/>
        </w:rPr>
        <w:lastRenderedPageBreak/>
        <w:t>Приложение № 4</w:t>
      </w:r>
    </w:p>
    <w:p w14:paraId="30F406C1"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к решению поселкового Совета депутатов</w:t>
      </w:r>
    </w:p>
    <w:p w14:paraId="1CB3DB87"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 xml:space="preserve">от </w:t>
      </w:r>
      <w:r w:rsidRPr="00532C65">
        <w:rPr>
          <w:rFonts w:eastAsia="Times New Roman"/>
          <w:bCs/>
          <w:sz w:val="20"/>
          <w:szCs w:val="20"/>
        </w:rPr>
        <w:t>16 декабря 2021 года</w:t>
      </w:r>
      <w:r w:rsidRPr="00532C65">
        <w:rPr>
          <w:rFonts w:eastAsia="Times New Roman"/>
          <w:color w:val="000000"/>
          <w:sz w:val="20"/>
          <w:szCs w:val="20"/>
        </w:rPr>
        <w:t xml:space="preserve"> IV-№ 69-9</w:t>
      </w:r>
    </w:p>
    <w:p w14:paraId="3AF99379" w14:textId="77777777" w:rsidR="00616638" w:rsidRPr="00532C65" w:rsidRDefault="00616638" w:rsidP="00616638">
      <w:pPr>
        <w:widowControl/>
        <w:tabs>
          <w:tab w:val="left" w:pos="5447"/>
          <w:tab w:val="left" w:pos="6146"/>
          <w:tab w:val="left" w:pos="6724"/>
          <w:tab w:val="left" w:pos="7303"/>
          <w:tab w:val="left" w:pos="8777"/>
          <w:tab w:val="left" w:pos="13538"/>
          <w:tab w:val="left" w:pos="14984"/>
          <w:tab w:val="left" w:pos="16390"/>
          <w:tab w:val="left" w:pos="17737"/>
          <w:tab w:val="left" w:pos="18649"/>
          <w:tab w:val="left" w:pos="19561"/>
          <w:tab w:val="left" w:pos="20473"/>
          <w:tab w:val="left" w:pos="21385"/>
          <w:tab w:val="left" w:pos="22297"/>
          <w:tab w:val="left" w:pos="23209"/>
          <w:tab w:val="left" w:pos="24121"/>
          <w:tab w:val="left" w:pos="25033"/>
          <w:tab w:val="left" w:pos="25945"/>
          <w:tab w:val="left" w:pos="26857"/>
          <w:tab w:val="left" w:pos="27769"/>
          <w:tab w:val="left" w:pos="28681"/>
        </w:tabs>
        <w:autoSpaceDE/>
        <w:autoSpaceDN/>
        <w:adjustRightInd/>
        <w:jc w:val="right"/>
        <w:rPr>
          <w:rFonts w:eastAsia="Times New Roman"/>
          <w:color w:val="000000"/>
          <w:sz w:val="20"/>
          <w:szCs w:val="20"/>
        </w:rPr>
      </w:pPr>
      <w:r w:rsidRPr="00532C65">
        <w:rPr>
          <w:rFonts w:eastAsia="Times New Roman"/>
          <w:color w:val="000000"/>
          <w:sz w:val="20"/>
          <w:szCs w:val="20"/>
        </w:rPr>
        <w:t>таблица 4.1.</w:t>
      </w:r>
    </w:p>
    <w:p w14:paraId="139B6319" w14:textId="77777777" w:rsidR="00616638" w:rsidRPr="00532C65" w:rsidRDefault="00616638" w:rsidP="00616638">
      <w:pPr>
        <w:widowControl/>
        <w:tabs>
          <w:tab w:val="left" w:pos="5447"/>
          <w:tab w:val="left" w:pos="6146"/>
          <w:tab w:val="left" w:pos="6724"/>
          <w:tab w:val="left" w:pos="7303"/>
          <w:tab w:val="left" w:pos="8777"/>
          <w:tab w:val="left" w:pos="13538"/>
          <w:tab w:val="left" w:pos="14984"/>
          <w:tab w:val="left" w:pos="16390"/>
          <w:tab w:val="left" w:pos="17737"/>
          <w:tab w:val="left" w:pos="18649"/>
          <w:tab w:val="left" w:pos="19561"/>
          <w:tab w:val="left" w:pos="20473"/>
          <w:tab w:val="left" w:pos="21385"/>
          <w:tab w:val="left" w:pos="22297"/>
          <w:tab w:val="left" w:pos="23209"/>
          <w:tab w:val="left" w:pos="24121"/>
          <w:tab w:val="left" w:pos="25033"/>
          <w:tab w:val="left" w:pos="25945"/>
          <w:tab w:val="left" w:pos="26857"/>
          <w:tab w:val="left" w:pos="27769"/>
          <w:tab w:val="left" w:pos="28681"/>
        </w:tabs>
        <w:autoSpaceDE/>
        <w:autoSpaceDN/>
        <w:adjustRightInd/>
        <w:ind w:left="93"/>
        <w:rPr>
          <w:rFonts w:eastAsia="Times New Roman"/>
          <w:color w:val="000000"/>
          <w:sz w:val="20"/>
          <w:szCs w:val="20"/>
        </w:rPr>
      </w:pPr>
    </w:p>
    <w:p w14:paraId="4B357D43" w14:textId="77777777" w:rsidR="00616638" w:rsidRPr="00532C65" w:rsidRDefault="00616638" w:rsidP="00616638">
      <w:pPr>
        <w:widowControl/>
        <w:tabs>
          <w:tab w:val="left" w:pos="13538"/>
          <w:tab w:val="left" w:pos="14984"/>
          <w:tab w:val="left" w:pos="16390"/>
          <w:tab w:val="left" w:pos="17737"/>
          <w:tab w:val="left" w:pos="18649"/>
          <w:tab w:val="left" w:pos="19561"/>
          <w:tab w:val="left" w:pos="20473"/>
          <w:tab w:val="left" w:pos="21385"/>
          <w:tab w:val="left" w:pos="22297"/>
          <w:tab w:val="left" w:pos="23209"/>
          <w:tab w:val="left" w:pos="24121"/>
          <w:tab w:val="left" w:pos="25033"/>
          <w:tab w:val="left" w:pos="25945"/>
          <w:tab w:val="left" w:pos="26857"/>
          <w:tab w:val="left" w:pos="27769"/>
          <w:tab w:val="left" w:pos="28681"/>
        </w:tabs>
        <w:autoSpaceDE/>
        <w:autoSpaceDN/>
        <w:adjustRightInd/>
        <w:ind w:left="93"/>
        <w:jc w:val="center"/>
        <w:rPr>
          <w:rFonts w:eastAsia="Times New Roman"/>
          <w:b/>
          <w:color w:val="000000"/>
          <w:sz w:val="20"/>
          <w:szCs w:val="20"/>
        </w:rPr>
      </w:pPr>
      <w:r w:rsidRPr="00532C65">
        <w:rPr>
          <w:rFonts w:eastAsia="Times New Roman"/>
          <w:b/>
          <w:color w:val="000000"/>
          <w:sz w:val="20"/>
          <w:szCs w:val="20"/>
        </w:rPr>
        <w:t xml:space="preserve">Распределение бюджетных ассигнований по разделам, подразделам, целевым статьям, группам (группам и подгруппам) видов расходов </w:t>
      </w:r>
      <w:r w:rsidRPr="00532C65">
        <w:rPr>
          <w:rFonts w:eastAsia="Times New Roman"/>
          <w:b/>
          <w:sz w:val="20"/>
          <w:szCs w:val="20"/>
        </w:rPr>
        <w:t>муниципального образования «Поселок Айхал» Мирнинский район Республики Саха (Якутия)</w:t>
      </w:r>
      <w:r w:rsidRPr="00532C65">
        <w:rPr>
          <w:rFonts w:eastAsia="Times New Roman"/>
          <w:b/>
          <w:color w:val="000000"/>
          <w:sz w:val="20"/>
          <w:szCs w:val="20"/>
        </w:rPr>
        <w:t xml:space="preserve"> на 2022 год</w:t>
      </w:r>
    </w:p>
    <w:p w14:paraId="5E13629B" w14:textId="77777777" w:rsidR="00616638" w:rsidRPr="00532C65" w:rsidRDefault="00616638" w:rsidP="00616638">
      <w:pPr>
        <w:widowControl/>
        <w:tabs>
          <w:tab w:val="left" w:pos="5447"/>
          <w:tab w:val="left" w:pos="6146"/>
          <w:tab w:val="left" w:pos="6724"/>
          <w:tab w:val="left" w:pos="7303"/>
          <w:tab w:val="left" w:pos="8777"/>
          <w:tab w:val="left" w:pos="9416"/>
          <w:tab w:val="left" w:pos="10295"/>
          <w:tab w:val="left" w:pos="11231"/>
          <w:tab w:val="left" w:pos="11947"/>
          <w:tab w:val="left" w:pos="13538"/>
          <w:tab w:val="left" w:pos="14984"/>
          <w:tab w:val="left" w:pos="16390"/>
          <w:tab w:val="left" w:pos="17737"/>
          <w:tab w:val="left" w:pos="18649"/>
          <w:tab w:val="left" w:pos="19561"/>
          <w:tab w:val="left" w:pos="20473"/>
          <w:tab w:val="left" w:pos="21385"/>
          <w:tab w:val="left" w:pos="22297"/>
          <w:tab w:val="left" w:pos="23209"/>
          <w:tab w:val="left" w:pos="24121"/>
          <w:tab w:val="left" w:pos="25033"/>
          <w:tab w:val="left" w:pos="25945"/>
          <w:tab w:val="left" w:pos="26857"/>
          <w:tab w:val="left" w:pos="27769"/>
          <w:tab w:val="left" w:pos="28681"/>
        </w:tabs>
        <w:autoSpaceDE/>
        <w:autoSpaceDN/>
        <w:adjustRightInd/>
        <w:ind w:left="93"/>
        <w:rPr>
          <w:rFonts w:eastAsia="Times New Roman"/>
          <w:color w:val="000000"/>
          <w:sz w:val="20"/>
          <w:szCs w:val="20"/>
        </w:rPr>
      </w:pPr>
    </w:p>
    <w:tbl>
      <w:tblPr>
        <w:tblW w:w="5008" w:type="pct"/>
        <w:jc w:val="center"/>
        <w:tblLook w:val="04A0" w:firstRow="1" w:lastRow="0" w:firstColumn="1" w:lastColumn="0" w:noHBand="0" w:noVBand="1"/>
      </w:tblPr>
      <w:tblGrid>
        <w:gridCol w:w="5831"/>
        <w:gridCol w:w="726"/>
        <w:gridCol w:w="519"/>
        <w:gridCol w:w="580"/>
        <w:gridCol w:w="1633"/>
        <w:gridCol w:w="604"/>
        <w:gridCol w:w="913"/>
        <w:gridCol w:w="1088"/>
        <w:gridCol w:w="834"/>
        <w:gridCol w:w="1855"/>
      </w:tblGrid>
      <w:tr w:rsidR="00616638" w:rsidRPr="00532C65" w14:paraId="0FB0EB66" w14:textId="77777777" w:rsidTr="00616638">
        <w:trPr>
          <w:trHeight w:val="20"/>
          <w:jc w:val="center"/>
        </w:trPr>
        <w:tc>
          <w:tcPr>
            <w:tcW w:w="1999" w:type="pct"/>
            <w:tcBorders>
              <w:top w:val="single" w:sz="4" w:space="0" w:color="000000"/>
              <w:left w:val="single" w:sz="4" w:space="0" w:color="000000"/>
              <w:bottom w:val="single" w:sz="4" w:space="0" w:color="000000"/>
              <w:right w:val="single" w:sz="4" w:space="0" w:color="000000"/>
            </w:tcBorders>
            <w:vAlign w:val="center"/>
            <w:hideMark/>
          </w:tcPr>
          <w:p w14:paraId="28BACA6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Наименование</w:t>
            </w:r>
          </w:p>
        </w:tc>
        <w:tc>
          <w:tcPr>
            <w:tcW w:w="249" w:type="pct"/>
            <w:tcBorders>
              <w:top w:val="single" w:sz="4" w:space="0" w:color="000000"/>
              <w:left w:val="nil"/>
              <w:bottom w:val="single" w:sz="4" w:space="0" w:color="000000"/>
              <w:right w:val="single" w:sz="4" w:space="0" w:color="000000"/>
            </w:tcBorders>
            <w:vAlign w:val="center"/>
            <w:hideMark/>
          </w:tcPr>
          <w:p w14:paraId="20F368B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ВЕД</w:t>
            </w:r>
          </w:p>
        </w:tc>
        <w:tc>
          <w:tcPr>
            <w:tcW w:w="178" w:type="pct"/>
            <w:tcBorders>
              <w:top w:val="single" w:sz="4" w:space="0" w:color="000000"/>
              <w:left w:val="nil"/>
              <w:bottom w:val="single" w:sz="4" w:space="0" w:color="000000"/>
              <w:right w:val="single" w:sz="4" w:space="0" w:color="000000"/>
            </w:tcBorders>
            <w:vAlign w:val="center"/>
            <w:hideMark/>
          </w:tcPr>
          <w:p w14:paraId="350547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РЗ</w:t>
            </w:r>
          </w:p>
        </w:tc>
        <w:tc>
          <w:tcPr>
            <w:tcW w:w="199" w:type="pct"/>
            <w:tcBorders>
              <w:top w:val="single" w:sz="4" w:space="0" w:color="000000"/>
              <w:left w:val="nil"/>
              <w:bottom w:val="single" w:sz="4" w:space="0" w:color="000000"/>
              <w:right w:val="single" w:sz="4" w:space="0" w:color="000000"/>
            </w:tcBorders>
            <w:vAlign w:val="center"/>
            <w:hideMark/>
          </w:tcPr>
          <w:p w14:paraId="26946EC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ПР</w:t>
            </w:r>
          </w:p>
        </w:tc>
        <w:tc>
          <w:tcPr>
            <w:tcW w:w="560" w:type="pct"/>
            <w:tcBorders>
              <w:top w:val="single" w:sz="4" w:space="0" w:color="000000"/>
              <w:left w:val="nil"/>
              <w:bottom w:val="single" w:sz="4" w:space="0" w:color="000000"/>
              <w:right w:val="single" w:sz="4" w:space="0" w:color="000000"/>
            </w:tcBorders>
            <w:vAlign w:val="center"/>
            <w:hideMark/>
          </w:tcPr>
          <w:p w14:paraId="276AEFD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ЦСР</w:t>
            </w:r>
          </w:p>
        </w:tc>
        <w:tc>
          <w:tcPr>
            <w:tcW w:w="207" w:type="pct"/>
            <w:tcBorders>
              <w:top w:val="single" w:sz="4" w:space="0" w:color="000000"/>
              <w:left w:val="nil"/>
              <w:bottom w:val="single" w:sz="4" w:space="0" w:color="000000"/>
              <w:right w:val="single" w:sz="4" w:space="0" w:color="000000"/>
            </w:tcBorders>
            <w:vAlign w:val="center"/>
            <w:hideMark/>
          </w:tcPr>
          <w:p w14:paraId="4C7F9DE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ВР</w:t>
            </w:r>
          </w:p>
        </w:tc>
        <w:tc>
          <w:tcPr>
            <w:tcW w:w="313" w:type="pct"/>
            <w:tcBorders>
              <w:top w:val="single" w:sz="4" w:space="0" w:color="000000"/>
              <w:left w:val="nil"/>
              <w:bottom w:val="single" w:sz="4" w:space="0" w:color="000000"/>
              <w:right w:val="single" w:sz="4" w:space="0" w:color="000000"/>
            </w:tcBorders>
            <w:vAlign w:val="center"/>
            <w:hideMark/>
          </w:tcPr>
          <w:p w14:paraId="56D9E43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ДОП</w:t>
            </w:r>
          </w:p>
        </w:tc>
        <w:tc>
          <w:tcPr>
            <w:tcW w:w="373" w:type="pct"/>
            <w:tcBorders>
              <w:top w:val="single" w:sz="4" w:space="0" w:color="000000"/>
              <w:left w:val="nil"/>
              <w:bottom w:val="single" w:sz="4" w:space="0" w:color="000000"/>
              <w:right w:val="single" w:sz="4" w:space="0" w:color="000000"/>
            </w:tcBorders>
            <w:vAlign w:val="center"/>
            <w:hideMark/>
          </w:tcPr>
          <w:p w14:paraId="0013D88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КОСГУ</w:t>
            </w:r>
          </w:p>
        </w:tc>
        <w:tc>
          <w:tcPr>
            <w:tcW w:w="286" w:type="pct"/>
            <w:tcBorders>
              <w:top w:val="single" w:sz="4" w:space="0" w:color="000000"/>
              <w:left w:val="nil"/>
              <w:bottom w:val="single" w:sz="4" w:space="0" w:color="000000"/>
              <w:right w:val="nil"/>
            </w:tcBorders>
            <w:vAlign w:val="center"/>
            <w:hideMark/>
          </w:tcPr>
          <w:p w14:paraId="1466C41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РЕГ</w:t>
            </w:r>
          </w:p>
        </w:tc>
        <w:tc>
          <w:tcPr>
            <w:tcW w:w="636" w:type="pct"/>
            <w:tcBorders>
              <w:top w:val="single" w:sz="4" w:space="0" w:color="auto"/>
              <w:left w:val="single" w:sz="4" w:space="0" w:color="auto"/>
              <w:bottom w:val="single" w:sz="4" w:space="0" w:color="auto"/>
              <w:right w:val="single" w:sz="4" w:space="0" w:color="auto"/>
            </w:tcBorders>
            <w:vAlign w:val="center"/>
            <w:hideMark/>
          </w:tcPr>
          <w:p w14:paraId="457E0C7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2022 год</w:t>
            </w:r>
          </w:p>
        </w:tc>
      </w:tr>
      <w:tr w:rsidR="00616638" w:rsidRPr="00532C65" w14:paraId="57AEC209" w14:textId="77777777" w:rsidTr="00616638">
        <w:trPr>
          <w:trHeight w:val="20"/>
          <w:jc w:val="center"/>
        </w:trPr>
        <w:tc>
          <w:tcPr>
            <w:tcW w:w="1999" w:type="pct"/>
            <w:tcBorders>
              <w:top w:val="nil"/>
              <w:left w:val="single" w:sz="4" w:space="0" w:color="000000"/>
              <w:bottom w:val="single" w:sz="4" w:space="0" w:color="000000"/>
              <w:right w:val="single" w:sz="4" w:space="0" w:color="000000"/>
            </w:tcBorders>
            <w:vAlign w:val="center"/>
            <w:hideMark/>
          </w:tcPr>
          <w:p w14:paraId="114351D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ВСЕГО</w:t>
            </w:r>
          </w:p>
        </w:tc>
        <w:tc>
          <w:tcPr>
            <w:tcW w:w="249" w:type="pct"/>
            <w:tcBorders>
              <w:top w:val="nil"/>
              <w:left w:val="nil"/>
              <w:bottom w:val="single" w:sz="4" w:space="0" w:color="000000"/>
              <w:right w:val="single" w:sz="4" w:space="0" w:color="000000"/>
            </w:tcBorders>
            <w:vAlign w:val="center"/>
            <w:hideMark/>
          </w:tcPr>
          <w:p w14:paraId="5EA872C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vAlign w:val="center"/>
            <w:hideMark/>
          </w:tcPr>
          <w:p w14:paraId="7F4776C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199" w:type="pct"/>
            <w:tcBorders>
              <w:top w:val="nil"/>
              <w:left w:val="nil"/>
              <w:bottom w:val="single" w:sz="4" w:space="0" w:color="000000"/>
              <w:right w:val="single" w:sz="4" w:space="0" w:color="000000"/>
            </w:tcBorders>
            <w:vAlign w:val="center"/>
            <w:hideMark/>
          </w:tcPr>
          <w:p w14:paraId="73A3DB1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60" w:type="pct"/>
            <w:tcBorders>
              <w:top w:val="nil"/>
              <w:left w:val="nil"/>
              <w:bottom w:val="single" w:sz="4" w:space="0" w:color="000000"/>
              <w:right w:val="single" w:sz="4" w:space="0" w:color="000000"/>
            </w:tcBorders>
            <w:vAlign w:val="center"/>
            <w:hideMark/>
          </w:tcPr>
          <w:p w14:paraId="70193A3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207" w:type="pct"/>
            <w:tcBorders>
              <w:top w:val="nil"/>
              <w:left w:val="nil"/>
              <w:bottom w:val="single" w:sz="4" w:space="0" w:color="000000"/>
              <w:right w:val="single" w:sz="4" w:space="0" w:color="000000"/>
            </w:tcBorders>
            <w:vAlign w:val="center"/>
            <w:hideMark/>
          </w:tcPr>
          <w:p w14:paraId="12DABAE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13" w:type="pct"/>
            <w:tcBorders>
              <w:top w:val="nil"/>
              <w:left w:val="nil"/>
              <w:bottom w:val="single" w:sz="4" w:space="0" w:color="000000"/>
              <w:right w:val="single" w:sz="4" w:space="0" w:color="000000"/>
            </w:tcBorders>
            <w:vAlign w:val="center"/>
            <w:hideMark/>
          </w:tcPr>
          <w:p w14:paraId="6C41EE7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vAlign w:val="center"/>
            <w:hideMark/>
          </w:tcPr>
          <w:p w14:paraId="38651E7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286" w:type="pct"/>
            <w:tcBorders>
              <w:top w:val="nil"/>
              <w:left w:val="nil"/>
              <w:bottom w:val="single" w:sz="4" w:space="0" w:color="000000"/>
              <w:right w:val="nil"/>
            </w:tcBorders>
            <w:vAlign w:val="center"/>
            <w:hideMark/>
          </w:tcPr>
          <w:p w14:paraId="1A4DDAA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vAlign w:val="center"/>
            <w:hideMark/>
          </w:tcPr>
          <w:p w14:paraId="37C9E6F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229 311 157,54</w:t>
            </w:r>
          </w:p>
        </w:tc>
      </w:tr>
      <w:tr w:rsidR="00616638" w:rsidRPr="00532C65" w14:paraId="35556ED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656BC78"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Администрация Муниципального Образования "Поселок Айхал" Мирнинского района Республики Саха (Якутия)</w:t>
            </w:r>
          </w:p>
        </w:tc>
        <w:tc>
          <w:tcPr>
            <w:tcW w:w="249" w:type="pct"/>
            <w:tcBorders>
              <w:top w:val="nil"/>
              <w:left w:val="nil"/>
              <w:bottom w:val="single" w:sz="4" w:space="0" w:color="000000"/>
              <w:right w:val="single" w:sz="4" w:space="0" w:color="000000"/>
            </w:tcBorders>
            <w:hideMark/>
          </w:tcPr>
          <w:p w14:paraId="2889225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FF6EF72"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199" w:type="pct"/>
            <w:tcBorders>
              <w:top w:val="nil"/>
              <w:left w:val="nil"/>
              <w:bottom w:val="single" w:sz="4" w:space="0" w:color="000000"/>
              <w:right w:val="single" w:sz="4" w:space="0" w:color="000000"/>
            </w:tcBorders>
            <w:hideMark/>
          </w:tcPr>
          <w:p w14:paraId="2F4CB6B7"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560" w:type="pct"/>
            <w:tcBorders>
              <w:top w:val="nil"/>
              <w:left w:val="nil"/>
              <w:bottom w:val="single" w:sz="4" w:space="0" w:color="000000"/>
              <w:right w:val="single" w:sz="4" w:space="0" w:color="000000"/>
            </w:tcBorders>
            <w:hideMark/>
          </w:tcPr>
          <w:p w14:paraId="2D0A5D34"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207" w:type="pct"/>
            <w:tcBorders>
              <w:top w:val="nil"/>
              <w:left w:val="nil"/>
              <w:bottom w:val="single" w:sz="4" w:space="0" w:color="000000"/>
              <w:right w:val="single" w:sz="4" w:space="0" w:color="000000"/>
            </w:tcBorders>
            <w:hideMark/>
          </w:tcPr>
          <w:p w14:paraId="01A65BC0"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313" w:type="pct"/>
            <w:tcBorders>
              <w:top w:val="nil"/>
              <w:left w:val="nil"/>
              <w:bottom w:val="single" w:sz="4" w:space="0" w:color="000000"/>
              <w:right w:val="single" w:sz="4" w:space="0" w:color="000000"/>
            </w:tcBorders>
            <w:hideMark/>
          </w:tcPr>
          <w:p w14:paraId="661A8FA4"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24057DF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286" w:type="pct"/>
            <w:tcBorders>
              <w:top w:val="nil"/>
              <w:left w:val="nil"/>
              <w:bottom w:val="single" w:sz="4" w:space="0" w:color="000000"/>
              <w:right w:val="nil"/>
            </w:tcBorders>
            <w:hideMark/>
          </w:tcPr>
          <w:p w14:paraId="01BD530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vAlign w:val="center"/>
            <w:hideMark/>
          </w:tcPr>
          <w:p w14:paraId="5728050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229 311 157,54</w:t>
            </w:r>
          </w:p>
        </w:tc>
      </w:tr>
      <w:tr w:rsidR="00616638" w:rsidRPr="00532C65" w14:paraId="20EEBC49"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298A9077"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ОБЩЕГОСУДАРСТВЕННЫЕ ВОПРОСЫ</w:t>
            </w:r>
          </w:p>
        </w:tc>
        <w:tc>
          <w:tcPr>
            <w:tcW w:w="249" w:type="pct"/>
            <w:tcBorders>
              <w:top w:val="nil"/>
              <w:left w:val="nil"/>
              <w:bottom w:val="single" w:sz="4" w:space="0" w:color="000000"/>
              <w:right w:val="single" w:sz="4" w:space="0" w:color="000000"/>
            </w:tcBorders>
            <w:shd w:val="clear" w:color="auto" w:fill="FFFFFF"/>
            <w:hideMark/>
          </w:tcPr>
          <w:p w14:paraId="43D4F4F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BC618A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59AD44C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60" w:type="pct"/>
            <w:tcBorders>
              <w:top w:val="nil"/>
              <w:left w:val="nil"/>
              <w:bottom w:val="single" w:sz="4" w:space="0" w:color="000000"/>
              <w:right w:val="single" w:sz="4" w:space="0" w:color="000000"/>
            </w:tcBorders>
            <w:hideMark/>
          </w:tcPr>
          <w:p w14:paraId="6733FB9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5047379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572C084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4F473C2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ADB774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07B300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96 601 565,76</w:t>
            </w:r>
          </w:p>
        </w:tc>
      </w:tr>
      <w:tr w:rsidR="00616638" w:rsidRPr="00532C65" w14:paraId="7C1E54D9"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01BA0F65"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249" w:type="pct"/>
            <w:tcBorders>
              <w:top w:val="nil"/>
              <w:left w:val="nil"/>
              <w:bottom w:val="single" w:sz="4" w:space="0" w:color="000000"/>
              <w:right w:val="single" w:sz="4" w:space="0" w:color="000000"/>
            </w:tcBorders>
            <w:shd w:val="clear" w:color="auto" w:fill="FFFFFF"/>
            <w:hideMark/>
          </w:tcPr>
          <w:p w14:paraId="59ED451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7E818F4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4B627F8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560" w:type="pct"/>
            <w:tcBorders>
              <w:top w:val="nil"/>
              <w:left w:val="nil"/>
              <w:bottom w:val="single" w:sz="4" w:space="0" w:color="000000"/>
              <w:right w:val="single" w:sz="4" w:space="0" w:color="000000"/>
            </w:tcBorders>
            <w:hideMark/>
          </w:tcPr>
          <w:p w14:paraId="1CC3CEF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1EE6A60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117D2AE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09E37BC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710E41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E0B8C9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r>
      <w:tr w:rsidR="00616638" w:rsidRPr="00532C65" w14:paraId="3AFD7E3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2AA05A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249" w:type="pct"/>
            <w:tcBorders>
              <w:top w:val="nil"/>
              <w:left w:val="nil"/>
              <w:bottom w:val="single" w:sz="4" w:space="0" w:color="000000"/>
              <w:right w:val="single" w:sz="4" w:space="0" w:color="000000"/>
            </w:tcBorders>
            <w:hideMark/>
          </w:tcPr>
          <w:p w14:paraId="3FA815E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E5D6C9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511C2B6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560" w:type="pct"/>
            <w:tcBorders>
              <w:top w:val="nil"/>
              <w:left w:val="nil"/>
              <w:bottom w:val="single" w:sz="4" w:space="0" w:color="000000"/>
              <w:right w:val="single" w:sz="4" w:space="0" w:color="000000"/>
            </w:tcBorders>
            <w:hideMark/>
          </w:tcPr>
          <w:p w14:paraId="40BB12D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07" w:type="pct"/>
            <w:tcBorders>
              <w:top w:val="nil"/>
              <w:left w:val="nil"/>
              <w:bottom w:val="single" w:sz="4" w:space="0" w:color="000000"/>
              <w:right w:val="single" w:sz="4" w:space="0" w:color="000000"/>
            </w:tcBorders>
            <w:hideMark/>
          </w:tcPr>
          <w:p w14:paraId="63CEDA4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1198F8F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494CCE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4B86000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EBBF04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r>
      <w:tr w:rsidR="00616638" w:rsidRPr="00532C65" w14:paraId="65498442"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9DF638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249" w:type="pct"/>
            <w:tcBorders>
              <w:top w:val="nil"/>
              <w:left w:val="nil"/>
              <w:bottom w:val="single" w:sz="4" w:space="0" w:color="000000"/>
              <w:right w:val="single" w:sz="4" w:space="0" w:color="000000"/>
            </w:tcBorders>
            <w:hideMark/>
          </w:tcPr>
          <w:p w14:paraId="79FA660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1628B33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326F55D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560" w:type="pct"/>
            <w:tcBorders>
              <w:top w:val="nil"/>
              <w:left w:val="nil"/>
              <w:bottom w:val="single" w:sz="4" w:space="0" w:color="000000"/>
              <w:right w:val="single" w:sz="4" w:space="0" w:color="000000"/>
            </w:tcBorders>
            <w:hideMark/>
          </w:tcPr>
          <w:p w14:paraId="743DCAC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99 1 00 00000</w:t>
            </w:r>
          </w:p>
        </w:tc>
        <w:tc>
          <w:tcPr>
            <w:tcW w:w="207" w:type="pct"/>
            <w:tcBorders>
              <w:top w:val="nil"/>
              <w:left w:val="nil"/>
              <w:bottom w:val="single" w:sz="4" w:space="0" w:color="000000"/>
              <w:right w:val="single" w:sz="4" w:space="0" w:color="000000"/>
            </w:tcBorders>
            <w:hideMark/>
          </w:tcPr>
          <w:p w14:paraId="019A6B0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1C07A5F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6C76825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197437B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A8B18F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r>
      <w:tr w:rsidR="00616638" w:rsidRPr="00532C65" w14:paraId="5F74072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063D196"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Глава муниципального образования</w:t>
            </w:r>
          </w:p>
        </w:tc>
        <w:tc>
          <w:tcPr>
            <w:tcW w:w="249" w:type="pct"/>
            <w:tcBorders>
              <w:top w:val="nil"/>
              <w:left w:val="nil"/>
              <w:bottom w:val="single" w:sz="4" w:space="0" w:color="000000"/>
              <w:right w:val="single" w:sz="4" w:space="0" w:color="000000"/>
            </w:tcBorders>
            <w:hideMark/>
          </w:tcPr>
          <w:p w14:paraId="206C39C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72F0D89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199" w:type="pct"/>
            <w:tcBorders>
              <w:top w:val="nil"/>
              <w:left w:val="nil"/>
              <w:bottom w:val="single" w:sz="4" w:space="0" w:color="000000"/>
              <w:right w:val="single" w:sz="4" w:space="0" w:color="000000"/>
            </w:tcBorders>
            <w:hideMark/>
          </w:tcPr>
          <w:p w14:paraId="1CB2D2A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02</w:t>
            </w:r>
          </w:p>
        </w:tc>
        <w:tc>
          <w:tcPr>
            <w:tcW w:w="560" w:type="pct"/>
            <w:tcBorders>
              <w:top w:val="nil"/>
              <w:left w:val="nil"/>
              <w:bottom w:val="single" w:sz="4" w:space="0" w:color="000000"/>
              <w:right w:val="single" w:sz="4" w:space="0" w:color="000000"/>
            </w:tcBorders>
            <w:hideMark/>
          </w:tcPr>
          <w:p w14:paraId="134845C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99 1 00 11600</w:t>
            </w:r>
          </w:p>
        </w:tc>
        <w:tc>
          <w:tcPr>
            <w:tcW w:w="207" w:type="pct"/>
            <w:tcBorders>
              <w:top w:val="nil"/>
              <w:left w:val="nil"/>
              <w:bottom w:val="single" w:sz="4" w:space="0" w:color="000000"/>
              <w:right w:val="single" w:sz="4" w:space="0" w:color="000000"/>
            </w:tcBorders>
            <w:hideMark/>
          </w:tcPr>
          <w:p w14:paraId="56A9DFD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4DFC772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6973A9F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154B8B2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E25E94E"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4 866 374,63</w:t>
            </w:r>
          </w:p>
        </w:tc>
      </w:tr>
      <w:tr w:rsidR="00616638" w:rsidRPr="00532C65" w14:paraId="1442BAD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143A815"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000000"/>
              <w:right w:val="single" w:sz="4" w:space="0" w:color="000000"/>
            </w:tcBorders>
            <w:hideMark/>
          </w:tcPr>
          <w:p w14:paraId="1B93EE9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1535033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2DC8B9E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560" w:type="pct"/>
            <w:tcBorders>
              <w:top w:val="nil"/>
              <w:left w:val="nil"/>
              <w:bottom w:val="single" w:sz="4" w:space="0" w:color="000000"/>
              <w:right w:val="single" w:sz="4" w:space="0" w:color="000000"/>
            </w:tcBorders>
            <w:hideMark/>
          </w:tcPr>
          <w:p w14:paraId="089059C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99 1 00 11600</w:t>
            </w:r>
          </w:p>
        </w:tc>
        <w:tc>
          <w:tcPr>
            <w:tcW w:w="207" w:type="pct"/>
            <w:tcBorders>
              <w:top w:val="nil"/>
              <w:left w:val="nil"/>
              <w:bottom w:val="single" w:sz="4" w:space="0" w:color="000000"/>
              <w:right w:val="single" w:sz="4" w:space="0" w:color="000000"/>
            </w:tcBorders>
            <w:hideMark/>
          </w:tcPr>
          <w:p w14:paraId="24D0DF6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313" w:type="pct"/>
            <w:tcBorders>
              <w:top w:val="nil"/>
              <w:left w:val="nil"/>
              <w:bottom w:val="single" w:sz="4" w:space="0" w:color="000000"/>
              <w:right w:val="single" w:sz="4" w:space="0" w:color="000000"/>
            </w:tcBorders>
            <w:hideMark/>
          </w:tcPr>
          <w:p w14:paraId="7C16514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F3932D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05FAE0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1A4399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r>
      <w:tr w:rsidR="00616638" w:rsidRPr="00532C65" w14:paraId="31831A3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F06812D"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Расходы на выплаты персоналу государственных (муниципальных) органов</w:t>
            </w:r>
          </w:p>
        </w:tc>
        <w:tc>
          <w:tcPr>
            <w:tcW w:w="249" w:type="pct"/>
            <w:tcBorders>
              <w:top w:val="nil"/>
              <w:left w:val="nil"/>
              <w:bottom w:val="single" w:sz="4" w:space="0" w:color="000000"/>
              <w:right w:val="single" w:sz="4" w:space="0" w:color="000000"/>
            </w:tcBorders>
            <w:hideMark/>
          </w:tcPr>
          <w:p w14:paraId="1796941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06BC3EB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7EBF2F8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560" w:type="pct"/>
            <w:tcBorders>
              <w:top w:val="nil"/>
              <w:left w:val="nil"/>
              <w:bottom w:val="single" w:sz="4" w:space="0" w:color="000000"/>
              <w:right w:val="single" w:sz="4" w:space="0" w:color="000000"/>
            </w:tcBorders>
            <w:hideMark/>
          </w:tcPr>
          <w:p w14:paraId="078F0C3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99 1 00 11600</w:t>
            </w:r>
          </w:p>
        </w:tc>
        <w:tc>
          <w:tcPr>
            <w:tcW w:w="207" w:type="pct"/>
            <w:tcBorders>
              <w:top w:val="nil"/>
              <w:left w:val="nil"/>
              <w:bottom w:val="single" w:sz="4" w:space="0" w:color="000000"/>
              <w:right w:val="single" w:sz="4" w:space="0" w:color="000000"/>
            </w:tcBorders>
            <w:hideMark/>
          </w:tcPr>
          <w:p w14:paraId="15D52AA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120</w:t>
            </w:r>
          </w:p>
        </w:tc>
        <w:tc>
          <w:tcPr>
            <w:tcW w:w="313" w:type="pct"/>
            <w:tcBorders>
              <w:top w:val="nil"/>
              <w:left w:val="nil"/>
              <w:bottom w:val="single" w:sz="4" w:space="0" w:color="000000"/>
              <w:right w:val="single" w:sz="4" w:space="0" w:color="000000"/>
            </w:tcBorders>
            <w:hideMark/>
          </w:tcPr>
          <w:p w14:paraId="2DD1D56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65F4CBF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B41FD7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DA5177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r>
      <w:tr w:rsidR="00616638" w:rsidRPr="00532C65" w14:paraId="61662E4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D915081"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Фонд оплаты труда государственных (муниципальных) органов</w:t>
            </w:r>
          </w:p>
        </w:tc>
        <w:tc>
          <w:tcPr>
            <w:tcW w:w="249" w:type="pct"/>
            <w:tcBorders>
              <w:top w:val="nil"/>
              <w:left w:val="nil"/>
              <w:bottom w:val="single" w:sz="4" w:space="0" w:color="000000"/>
              <w:right w:val="single" w:sz="4" w:space="0" w:color="000000"/>
            </w:tcBorders>
            <w:hideMark/>
          </w:tcPr>
          <w:p w14:paraId="1ACA11E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51D5E6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62BB519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560" w:type="pct"/>
            <w:tcBorders>
              <w:top w:val="nil"/>
              <w:left w:val="nil"/>
              <w:bottom w:val="single" w:sz="4" w:space="0" w:color="000000"/>
              <w:right w:val="single" w:sz="4" w:space="0" w:color="000000"/>
            </w:tcBorders>
            <w:hideMark/>
          </w:tcPr>
          <w:p w14:paraId="4735BBD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99 1 00 11600</w:t>
            </w:r>
          </w:p>
        </w:tc>
        <w:tc>
          <w:tcPr>
            <w:tcW w:w="207" w:type="pct"/>
            <w:tcBorders>
              <w:top w:val="nil"/>
              <w:left w:val="nil"/>
              <w:bottom w:val="single" w:sz="4" w:space="0" w:color="000000"/>
              <w:right w:val="single" w:sz="4" w:space="0" w:color="000000"/>
            </w:tcBorders>
            <w:hideMark/>
          </w:tcPr>
          <w:p w14:paraId="7374D4F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121</w:t>
            </w:r>
          </w:p>
        </w:tc>
        <w:tc>
          <w:tcPr>
            <w:tcW w:w="313" w:type="pct"/>
            <w:tcBorders>
              <w:top w:val="nil"/>
              <w:left w:val="nil"/>
              <w:bottom w:val="single" w:sz="4" w:space="0" w:color="000000"/>
              <w:right w:val="single" w:sz="4" w:space="0" w:color="000000"/>
            </w:tcBorders>
            <w:hideMark/>
          </w:tcPr>
          <w:p w14:paraId="641BE79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1D908B7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4D42EE2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BB7488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3 737 614,92</w:t>
            </w:r>
          </w:p>
        </w:tc>
      </w:tr>
      <w:tr w:rsidR="00616638" w:rsidRPr="00532C65" w14:paraId="32BCD80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809F4FE"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Заработная плата</w:t>
            </w:r>
          </w:p>
        </w:tc>
        <w:tc>
          <w:tcPr>
            <w:tcW w:w="249" w:type="pct"/>
            <w:tcBorders>
              <w:top w:val="nil"/>
              <w:left w:val="nil"/>
              <w:bottom w:val="single" w:sz="4" w:space="0" w:color="000000"/>
              <w:right w:val="single" w:sz="4" w:space="0" w:color="000000"/>
            </w:tcBorders>
            <w:hideMark/>
          </w:tcPr>
          <w:p w14:paraId="21088BA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5FE1E47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7806E44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02</w:t>
            </w:r>
          </w:p>
        </w:tc>
        <w:tc>
          <w:tcPr>
            <w:tcW w:w="560" w:type="pct"/>
            <w:tcBorders>
              <w:top w:val="nil"/>
              <w:left w:val="nil"/>
              <w:bottom w:val="single" w:sz="4" w:space="0" w:color="000000"/>
              <w:right w:val="single" w:sz="4" w:space="0" w:color="000000"/>
            </w:tcBorders>
            <w:hideMark/>
          </w:tcPr>
          <w:p w14:paraId="3B6F537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99 1 00 11600</w:t>
            </w:r>
          </w:p>
        </w:tc>
        <w:tc>
          <w:tcPr>
            <w:tcW w:w="207" w:type="pct"/>
            <w:tcBorders>
              <w:top w:val="nil"/>
              <w:left w:val="nil"/>
              <w:bottom w:val="single" w:sz="4" w:space="0" w:color="000000"/>
              <w:right w:val="single" w:sz="4" w:space="0" w:color="000000"/>
            </w:tcBorders>
            <w:hideMark/>
          </w:tcPr>
          <w:p w14:paraId="38E23C4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121</w:t>
            </w:r>
          </w:p>
        </w:tc>
        <w:tc>
          <w:tcPr>
            <w:tcW w:w="313" w:type="pct"/>
            <w:tcBorders>
              <w:top w:val="nil"/>
              <w:left w:val="nil"/>
              <w:bottom w:val="single" w:sz="4" w:space="0" w:color="000000"/>
              <w:right w:val="single" w:sz="4" w:space="0" w:color="000000"/>
            </w:tcBorders>
            <w:hideMark/>
          </w:tcPr>
          <w:p w14:paraId="5A2F11C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5ACB1DD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211</w:t>
            </w:r>
          </w:p>
        </w:tc>
        <w:tc>
          <w:tcPr>
            <w:tcW w:w="286" w:type="pct"/>
            <w:tcBorders>
              <w:top w:val="nil"/>
              <w:left w:val="nil"/>
              <w:bottom w:val="single" w:sz="4" w:space="0" w:color="000000"/>
              <w:right w:val="nil"/>
            </w:tcBorders>
            <w:hideMark/>
          </w:tcPr>
          <w:p w14:paraId="3D45CE8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A10D4B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3 737 614,92</w:t>
            </w:r>
          </w:p>
        </w:tc>
      </w:tr>
      <w:tr w:rsidR="00616638" w:rsidRPr="00532C65" w14:paraId="31D6DE5F"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1B962B0"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000000"/>
              <w:right w:val="single" w:sz="4" w:space="0" w:color="000000"/>
            </w:tcBorders>
            <w:hideMark/>
          </w:tcPr>
          <w:p w14:paraId="100BA6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9EBF9F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5CE203E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560" w:type="pct"/>
            <w:tcBorders>
              <w:top w:val="nil"/>
              <w:left w:val="nil"/>
              <w:bottom w:val="single" w:sz="4" w:space="0" w:color="000000"/>
              <w:right w:val="single" w:sz="4" w:space="0" w:color="000000"/>
            </w:tcBorders>
            <w:hideMark/>
          </w:tcPr>
          <w:p w14:paraId="65BD6A9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99 1 00 11600</w:t>
            </w:r>
          </w:p>
        </w:tc>
        <w:tc>
          <w:tcPr>
            <w:tcW w:w="207" w:type="pct"/>
            <w:tcBorders>
              <w:top w:val="nil"/>
              <w:left w:val="nil"/>
              <w:bottom w:val="single" w:sz="4" w:space="0" w:color="000000"/>
              <w:right w:val="single" w:sz="4" w:space="0" w:color="000000"/>
            </w:tcBorders>
            <w:hideMark/>
          </w:tcPr>
          <w:p w14:paraId="2EAF3EB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129</w:t>
            </w:r>
          </w:p>
        </w:tc>
        <w:tc>
          <w:tcPr>
            <w:tcW w:w="313" w:type="pct"/>
            <w:tcBorders>
              <w:top w:val="nil"/>
              <w:left w:val="nil"/>
              <w:bottom w:val="single" w:sz="4" w:space="0" w:color="000000"/>
              <w:right w:val="single" w:sz="4" w:space="0" w:color="000000"/>
            </w:tcBorders>
            <w:hideMark/>
          </w:tcPr>
          <w:p w14:paraId="1405786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0E8C84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6D593DB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3A1661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1 128 759,71</w:t>
            </w:r>
          </w:p>
        </w:tc>
      </w:tr>
      <w:tr w:rsidR="00616638" w:rsidRPr="00532C65" w14:paraId="7E79A28A"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B1D9DB5"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000000"/>
              <w:right w:val="single" w:sz="4" w:space="0" w:color="000000"/>
            </w:tcBorders>
            <w:hideMark/>
          </w:tcPr>
          <w:p w14:paraId="5A37EF4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EE2B44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4A2A166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560" w:type="pct"/>
            <w:tcBorders>
              <w:top w:val="nil"/>
              <w:left w:val="nil"/>
              <w:bottom w:val="single" w:sz="4" w:space="0" w:color="000000"/>
              <w:right w:val="single" w:sz="4" w:space="0" w:color="000000"/>
            </w:tcBorders>
            <w:hideMark/>
          </w:tcPr>
          <w:p w14:paraId="4BAB344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99 1 00 11600</w:t>
            </w:r>
          </w:p>
        </w:tc>
        <w:tc>
          <w:tcPr>
            <w:tcW w:w="207" w:type="pct"/>
            <w:tcBorders>
              <w:top w:val="nil"/>
              <w:left w:val="nil"/>
              <w:bottom w:val="single" w:sz="4" w:space="0" w:color="000000"/>
              <w:right w:val="single" w:sz="4" w:space="0" w:color="000000"/>
            </w:tcBorders>
            <w:hideMark/>
          </w:tcPr>
          <w:p w14:paraId="0200879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129</w:t>
            </w:r>
          </w:p>
        </w:tc>
        <w:tc>
          <w:tcPr>
            <w:tcW w:w="313" w:type="pct"/>
            <w:tcBorders>
              <w:top w:val="nil"/>
              <w:left w:val="nil"/>
              <w:bottom w:val="single" w:sz="4" w:space="0" w:color="000000"/>
              <w:right w:val="single" w:sz="4" w:space="0" w:color="000000"/>
            </w:tcBorders>
            <w:hideMark/>
          </w:tcPr>
          <w:p w14:paraId="695E8DD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6B75213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07891CB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21F868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1 128 759,71</w:t>
            </w:r>
          </w:p>
        </w:tc>
      </w:tr>
      <w:tr w:rsidR="00616638" w:rsidRPr="00532C65" w14:paraId="4BDA367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B5D87BD"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Начисления на выплаты по оплате труда</w:t>
            </w:r>
          </w:p>
        </w:tc>
        <w:tc>
          <w:tcPr>
            <w:tcW w:w="249" w:type="pct"/>
            <w:tcBorders>
              <w:top w:val="nil"/>
              <w:left w:val="nil"/>
              <w:bottom w:val="single" w:sz="4" w:space="0" w:color="000000"/>
              <w:right w:val="single" w:sz="4" w:space="0" w:color="000000"/>
            </w:tcBorders>
            <w:hideMark/>
          </w:tcPr>
          <w:p w14:paraId="6E2D1E0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53E5A72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2C49FDB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02</w:t>
            </w:r>
          </w:p>
        </w:tc>
        <w:tc>
          <w:tcPr>
            <w:tcW w:w="560" w:type="pct"/>
            <w:tcBorders>
              <w:top w:val="nil"/>
              <w:left w:val="nil"/>
              <w:bottom w:val="single" w:sz="4" w:space="0" w:color="000000"/>
              <w:right w:val="single" w:sz="4" w:space="0" w:color="000000"/>
            </w:tcBorders>
            <w:hideMark/>
          </w:tcPr>
          <w:p w14:paraId="2D968BE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99 1 00 11600</w:t>
            </w:r>
          </w:p>
        </w:tc>
        <w:tc>
          <w:tcPr>
            <w:tcW w:w="207" w:type="pct"/>
            <w:tcBorders>
              <w:top w:val="nil"/>
              <w:left w:val="nil"/>
              <w:bottom w:val="single" w:sz="4" w:space="0" w:color="000000"/>
              <w:right w:val="single" w:sz="4" w:space="0" w:color="000000"/>
            </w:tcBorders>
            <w:hideMark/>
          </w:tcPr>
          <w:p w14:paraId="0381E88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129</w:t>
            </w:r>
          </w:p>
        </w:tc>
        <w:tc>
          <w:tcPr>
            <w:tcW w:w="313" w:type="pct"/>
            <w:tcBorders>
              <w:top w:val="nil"/>
              <w:left w:val="nil"/>
              <w:bottom w:val="single" w:sz="4" w:space="0" w:color="000000"/>
              <w:right w:val="single" w:sz="4" w:space="0" w:color="000000"/>
            </w:tcBorders>
            <w:hideMark/>
          </w:tcPr>
          <w:p w14:paraId="29C21AB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1687EDF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213</w:t>
            </w:r>
          </w:p>
        </w:tc>
        <w:tc>
          <w:tcPr>
            <w:tcW w:w="286" w:type="pct"/>
            <w:tcBorders>
              <w:top w:val="nil"/>
              <w:left w:val="nil"/>
              <w:bottom w:val="single" w:sz="4" w:space="0" w:color="000000"/>
              <w:right w:val="nil"/>
            </w:tcBorders>
            <w:hideMark/>
          </w:tcPr>
          <w:p w14:paraId="77C116D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596F8F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1 128 759,71</w:t>
            </w:r>
          </w:p>
        </w:tc>
      </w:tr>
      <w:tr w:rsidR="00616638" w:rsidRPr="00532C65" w14:paraId="4B9652FC"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0D6803B8"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49" w:type="pct"/>
            <w:tcBorders>
              <w:top w:val="nil"/>
              <w:left w:val="nil"/>
              <w:bottom w:val="single" w:sz="4" w:space="0" w:color="000000"/>
              <w:right w:val="single" w:sz="4" w:space="0" w:color="000000"/>
            </w:tcBorders>
            <w:shd w:val="clear" w:color="auto" w:fill="FFFFFF"/>
            <w:hideMark/>
          </w:tcPr>
          <w:p w14:paraId="6A635BD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00C6670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566C167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0BA5DA2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74AEB4B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6D5824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696A0B8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24486FA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9EFB24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509 523,48</w:t>
            </w:r>
          </w:p>
        </w:tc>
      </w:tr>
      <w:tr w:rsidR="00616638" w:rsidRPr="00532C65" w14:paraId="6607E8C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0FA728C"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249" w:type="pct"/>
            <w:tcBorders>
              <w:top w:val="nil"/>
              <w:left w:val="nil"/>
              <w:bottom w:val="single" w:sz="4" w:space="0" w:color="000000"/>
              <w:right w:val="single" w:sz="4" w:space="0" w:color="000000"/>
            </w:tcBorders>
            <w:hideMark/>
          </w:tcPr>
          <w:p w14:paraId="03095F5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199C725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21DA46C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4DD8FC8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07" w:type="pct"/>
            <w:tcBorders>
              <w:top w:val="nil"/>
              <w:left w:val="nil"/>
              <w:bottom w:val="single" w:sz="4" w:space="0" w:color="000000"/>
              <w:right w:val="single" w:sz="4" w:space="0" w:color="000000"/>
            </w:tcBorders>
            <w:hideMark/>
          </w:tcPr>
          <w:p w14:paraId="185BC90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143B645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4586095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422057D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DD6D72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509 523,48</w:t>
            </w:r>
          </w:p>
        </w:tc>
      </w:tr>
      <w:tr w:rsidR="00616638" w:rsidRPr="00532C65" w14:paraId="1045F45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879E16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249" w:type="pct"/>
            <w:tcBorders>
              <w:top w:val="nil"/>
              <w:left w:val="nil"/>
              <w:bottom w:val="single" w:sz="4" w:space="0" w:color="000000"/>
              <w:right w:val="single" w:sz="4" w:space="0" w:color="000000"/>
            </w:tcBorders>
            <w:hideMark/>
          </w:tcPr>
          <w:p w14:paraId="56C8EE5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756CECE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6EC93D9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394BFA5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99 1 00 00000</w:t>
            </w:r>
          </w:p>
        </w:tc>
        <w:tc>
          <w:tcPr>
            <w:tcW w:w="207" w:type="pct"/>
            <w:tcBorders>
              <w:top w:val="nil"/>
              <w:left w:val="nil"/>
              <w:bottom w:val="single" w:sz="4" w:space="0" w:color="000000"/>
              <w:right w:val="single" w:sz="4" w:space="0" w:color="000000"/>
            </w:tcBorders>
            <w:hideMark/>
          </w:tcPr>
          <w:p w14:paraId="32D059B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7E0D8C9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68D7DDB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3C61935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65F477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509 523,48</w:t>
            </w:r>
          </w:p>
        </w:tc>
      </w:tr>
      <w:tr w:rsidR="00616638" w:rsidRPr="00532C65" w14:paraId="3AF613B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6BC0326"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Расходы на содержание органов местного самоуправления</w:t>
            </w:r>
          </w:p>
        </w:tc>
        <w:tc>
          <w:tcPr>
            <w:tcW w:w="249" w:type="pct"/>
            <w:tcBorders>
              <w:top w:val="nil"/>
              <w:left w:val="nil"/>
              <w:bottom w:val="single" w:sz="4" w:space="0" w:color="000000"/>
              <w:right w:val="single" w:sz="4" w:space="0" w:color="000000"/>
            </w:tcBorders>
            <w:hideMark/>
          </w:tcPr>
          <w:p w14:paraId="55D1BC9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6A3BF8D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199" w:type="pct"/>
            <w:tcBorders>
              <w:top w:val="nil"/>
              <w:left w:val="nil"/>
              <w:bottom w:val="single" w:sz="4" w:space="0" w:color="000000"/>
              <w:right w:val="single" w:sz="4" w:space="0" w:color="000000"/>
            </w:tcBorders>
            <w:hideMark/>
          </w:tcPr>
          <w:p w14:paraId="19C72F9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560" w:type="pct"/>
            <w:tcBorders>
              <w:top w:val="nil"/>
              <w:left w:val="nil"/>
              <w:bottom w:val="single" w:sz="4" w:space="0" w:color="000000"/>
              <w:right w:val="single" w:sz="4" w:space="0" w:color="000000"/>
            </w:tcBorders>
            <w:hideMark/>
          </w:tcPr>
          <w:p w14:paraId="0979B6F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99 1 00 11410</w:t>
            </w:r>
          </w:p>
        </w:tc>
        <w:tc>
          <w:tcPr>
            <w:tcW w:w="207" w:type="pct"/>
            <w:tcBorders>
              <w:top w:val="nil"/>
              <w:left w:val="nil"/>
              <w:bottom w:val="single" w:sz="4" w:space="0" w:color="000000"/>
              <w:right w:val="single" w:sz="4" w:space="0" w:color="000000"/>
            </w:tcBorders>
            <w:hideMark/>
          </w:tcPr>
          <w:p w14:paraId="1D6D901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0F3D216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3736AFC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4803275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C08DC3E"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509 523,48</w:t>
            </w:r>
          </w:p>
        </w:tc>
      </w:tr>
      <w:tr w:rsidR="00616638" w:rsidRPr="00532C65" w14:paraId="28D8D312"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D5FEBA4"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lastRenderedPageBreak/>
              <w:t>Закупка товаров, работ и услуг для государственных (муниципальных) нужд</w:t>
            </w:r>
          </w:p>
        </w:tc>
        <w:tc>
          <w:tcPr>
            <w:tcW w:w="249" w:type="pct"/>
            <w:tcBorders>
              <w:top w:val="nil"/>
              <w:left w:val="nil"/>
              <w:bottom w:val="single" w:sz="4" w:space="0" w:color="000000"/>
              <w:right w:val="single" w:sz="4" w:space="0" w:color="000000"/>
            </w:tcBorders>
            <w:hideMark/>
          </w:tcPr>
          <w:p w14:paraId="33DFABF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6D54E8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6032F13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1D5D29E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07" w:type="pct"/>
            <w:tcBorders>
              <w:top w:val="nil"/>
              <w:left w:val="nil"/>
              <w:bottom w:val="single" w:sz="4" w:space="0" w:color="000000"/>
              <w:right w:val="single" w:sz="4" w:space="0" w:color="000000"/>
            </w:tcBorders>
            <w:hideMark/>
          </w:tcPr>
          <w:p w14:paraId="1A1CF84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13" w:type="pct"/>
            <w:tcBorders>
              <w:top w:val="nil"/>
              <w:left w:val="nil"/>
              <w:bottom w:val="single" w:sz="4" w:space="0" w:color="000000"/>
              <w:right w:val="single" w:sz="4" w:space="0" w:color="000000"/>
            </w:tcBorders>
            <w:hideMark/>
          </w:tcPr>
          <w:p w14:paraId="646D9D9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5C42EBD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0E5D7B7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356ED4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337 113,48</w:t>
            </w:r>
          </w:p>
        </w:tc>
      </w:tr>
      <w:tr w:rsidR="00616638" w:rsidRPr="00532C65" w14:paraId="77FA911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1262811"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4FDBD57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3F980B8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46FFB5E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5AF13F2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07" w:type="pct"/>
            <w:tcBorders>
              <w:top w:val="nil"/>
              <w:left w:val="nil"/>
              <w:bottom w:val="single" w:sz="4" w:space="0" w:color="000000"/>
              <w:right w:val="single" w:sz="4" w:space="0" w:color="000000"/>
            </w:tcBorders>
            <w:hideMark/>
          </w:tcPr>
          <w:p w14:paraId="74114AE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13" w:type="pct"/>
            <w:tcBorders>
              <w:top w:val="nil"/>
              <w:left w:val="nil"/>
              <w:bottom w:val="single" w:sz="4" w:space="0" w:color="000000"/>
              <w:right w:val="single" w:sz="4" w:space="0" w:color="000000"/>
            </w:tcBorders>
            <w:hideMark/>
          </w:tcPr>
          <w:p w14:paraId="5674856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4F2E542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3F5E20B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9193B0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337 113,48</w:t>
            </w:r>
          </w:p>
        </w:tc>
      </w:tr>
      <w:tr w:rsidR="00616638" w:rsidRPr="00532C65" w14:paraId="6FDD56F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29D5B33"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49C09BC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7D2407F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6A535CA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1B17957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07" w:type="pct"/>
            <w:tcBorders>
              <w:top w:val="nil"/>
              <w:left w:val="nil"/>
              <w:bottom w:val="single" w:sz="4" w:space="0" w:color="000000"/>
              <w:right w:val="single" w:sz="4" w:space="0" w:color="000000"/>
            </w:tcBorders>
            <w:hideMark/>
          </w:tcPr>
          <w:p w14:paraId="72CCF12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13" w:type="pct"/>
            <w:tcBorders>
              <w:top w:val="nil"/>
              <w:left w:val="nil"/>
              <w:bottom w:val="single" w:sz="4" w:space="0" w:color="000000"/>
              <w:right w:val="single" w:sz="4" w:space="0" w:color="000000"/>
            </w:tcBorders>
            <w:hideMark/>
          </w:tcPr>
          <w:p w14:paraId="3B4C74F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F2FA45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61C1309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B7202A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337 113,48</w:t>
            </w:r>
          </w:p>
        </w:tc>
      </w:tr>
      <w:tr w:rsidR="00616638" w:rsidRPr="00532C65" w14:paraId="660961D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95D99A6"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Увеличение стоимости материальных запасов</w:t>
            </w:r>
          </w:p>
        </w:tc>
        <w:tc>
          <w:tcPr>
            <w:tcW w:w="249" w:type="pct"/>
            <w:tcBorders>
              <w:top w:val="nil"/>
              <w:left w:val="nil"/>
              <w:bottom w:val="single" w:sz="4" w:space="0" w:color="000000"/>
              <w:right w:val="single" w:sz="4" w:space="0" w:color="000000"/>
            </w:tcBorders>
            <w:hideMark/>
          </w:tcPr>
          <w:p w14:paraId="36DC220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36129DF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0342FFC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3C5A154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66EE5AC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611D279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36846E2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340</w:t>
            </w:r>
          </w:p>
        </w:tc>
        <w:tc>
          <w:tcPr>
            <w:tcW w:w="286" w:type="pct"/>
            <w:tcBorders>
              <w:top w:val="nil"/>
              <w:left w:val="nil"/>
              <w:bottom w:val="single" w:sz="4" w:space="0" w:color="000000"/>
              <w:right w:val="nil"/>
            </w:tcBorders>
            <w:hideMark/>
          </w:tcPr>
          <w:p w14:paraId="11836F2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A4C8EA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337 113,48</w:t>
            </w:r>
          </w:p>
        </w:tc>
      </w:tr>
      <w:tr w:rsidR="00616638" w:rsidRPr="00532C65" w14:paraId="2559FF4A"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0FACEAC"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Увеличение стоимости прочих материальных запасов однократного применения</w:t>
            </w:r>
          </w:p>
        </w:tc>
        <w:tc>
          <w:tcPr>
            <w:tcW w:w="249" w:type="pct"/>
            <w:tcBorders>
              <w:top w:val="nil"/>
              <w:left w:val="nil"/>
              <w:bottom w:val="single" w:sz="4" w:space="0" w:color="000000"/>
              <w:right w:val="single" w:sz="4" w:space="0" w:color="000000"/>
            </w:tcBorders>
            <w:hideMark/>
          </w:tcPr>
          <w:p w14:paraId="00D748F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5E180E1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5BE07B3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4DE2E40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14521F6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2D8C9EB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06B1D7E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349</w:t>
            </w:r>
          </w:p>
        </w:tc>
        <w:tc>
          <w:tcPr>
            <w:tcW w:w="286" w:type="pct"/>
            <w:tcBorders>
              <w:top w:val="nil"/>
              <w:left w:val="nil"/>
              <w:bottom w:val="single" w:sz="4" w:space="0" w:color="000000"/>
              <w:right w:val="nil"/>
            </w:tcBorders>
            <w:hideMark/>
          </w:tcPr>
          <w:p w14:paraId="6FB58C3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1148</w:t>
            </w:r>
          </w:p>
        </w:tc>
        <w:tc>
          <w:tcPr>
            <w:tcW w:w="636" w:type="pct"/>
            <w:tcBorders>
              <w:top w:val="nil"/>
              <w:left w:val="single" w:sz="4" w:space="0" w:color="auto"/>
              <w:bottom w:val="single" w:sz="4" w:space="0" w:color="auto"/>
              <w:right w:val="single" w:sz="4" w:space="0" w:color="auto"/>
            </w:tcBorders>
            <w:hideMark/>
          </w:tcPr>
          <w:p w14:paraId="22D01FA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337 113,48</w:t>
            </w:r>
          </w:p>
        </w:tc>
      </w:tr>
      <w:tr w:rsidR="00616638" w:rsidRPr="00532C65" w14:paraId="4DE6193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8A37C46"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наградная папка к Почетной грамоте ПСД</w:t>
            </w:r>
          </w:p>
        </w:tc>
        <w:tc>
          <w:tcPr>
            <w:tcW w:w="249" w:type="pct"/>
            <w:tcBorders>
              <w:top w:val="nil"/>
              <w:left w:val="nil"/>
              <w:bottom w:val="single" w:sz="4" w:space="0" w:color="000000"/>
              <w:right w:val="single" w:sz="4" w:space="0" w:color="000000"/>
            </w:tcBorders>
            <w:hideMark/>
          </w:tcPr>
          <w:p w14:paraId="02E33A5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6242A65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31F496C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0F481C3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5C703DD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5901D16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35CB23E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4D2D135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54B897B"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40 000,00</w:t>
            </w:r>
          </w:p>
        </w:tc>
      </w:tr>
      <w:tr w:rsidR="00616638" w:rsidRPr="00532C65" w14:paraId="754AF57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F620B2E"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полиграфия</w:t>
            </w:r>
          </w:p>
        </w:tc>
        <w:tc>
          <w:tcPr>
            <w:tcW w:w="249" w:type="pct"/>
            <w:tcBorders>
              <w:top w:val="nil"/>
              <w:left w:val="nil"/>
              <w:bottom w:val="single" w:sz="4" w:space="0" w:color="000000"/>
              <w:right w:val="single" w:sz="4" w:space="0" w:color="000000"/>
            </w:tcBorders>
            <w:hideMark/>
          </w:tcPr>
          <w:p w14:paraId="3F53A00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062F0ED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565980A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42A9A77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018A526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3289036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4D545E2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38AD24C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56881DD"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12 250,00</w:t>
            </w:r>
          </w:p>
        </w:tc>
      </w:tr>
      <w:tr w:rsidR="00616638" w:rsidRPr="00532C65" w14:paraId="2FEE3CE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7B8C66D"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цветы</w:t>
            </w:r>
          </w:p>
        </w:tc>
        <w:tc>
          <w:tcPr>
            <w:tcW w:w="249" w:type="pct"/>
            <w:tcBorders>
              <w:top w:val="nil"/>
              <w:left w:val="nil"/>
              <w:bottom w:val="single" w:sz="4" w:space="0" w:color="000000"/>
              <w:right w:val="single" w:sz="4" w:space="0" w:color="000000"/>
            </w:tcBorders>
            <w:hideMark/>
          </w:tcPr>
          <w:p w14:paraId="66A133E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51517C9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3E24710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17104B9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6731C9D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7C18DD9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60FB168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1B9BCC9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304F315"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53 863,48</w:t>
            </w:r>
          </w:p>
        </w:tc>
      </w:tr>
      <w:tr w:rsidR="00616638" w:rsidRPr="00532C65" w14:paraId="137D621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1A24BD1"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подарочная продукция (уходящим депутатам)</w:t>
            </w:r>
          </w:p>
        </w:tc>
        <w:tc>
          <w:tcPr>
            <w:tcW w:w="249" w:type="pct"/>
            <w:tcBorders>
              <w:top w:val="nil"/>
              <w:left w:val="nil"/>
              <w:bottom w:val="single" w:sz="4" w:space="0" w:color="000000"/>
              <w:right w:val="single" w:sz="4" w:space="0" w:color="000000"/>
            </w:tcBorders>
            <w:hideMark/>
          </w:tcPr>
          <w:p w14:paraId="2A43871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7BA241F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1ACA6F7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6321DE2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2554361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2AAAF0F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7AEBBFF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413097C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03BDC41"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45 000,00</w:t>
            </w:r>
          </w:p>
        </w:tc>
      </w:tr>
      <w:tr w:rsidR="00616638" w:rsidRPr="00532C65" w14:paraId="4348EDC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C29A45D"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нагрудный знак</w:t>
            </w:r>
          </w:p>
        </w:tc>
        <w:tc>
          <w:tcPr>
            <w:tcW w:w="249" w:type="pct"/>
            <w:tcBorders>
              <w:top w:val="nil"/>
              <w:left w:val="nil"/>
              <w:bottom w:val="single" w:sz="4" w:space="0" w:color="000000"/>
              <w:right w:val="single" w:sz="4" w:space="0" w:color="000000"/>
            </w:tcBorders>
            <w:hideMark/>
          </w:tcPr>
          <w:p w14:paraId="749363F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556F31D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25D875B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7C28376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2DE17EE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3ECDFE5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7FA43A8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5A6754B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928F4EC"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22 500,00</w:t>
            </w:r>
          </w:p>
        </w:tc>
      </w:tr>
      <w:tr w:rsidR="00616638" w:rsidRPr="00532C65" w14:paraId="69B1D2A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FD6E8A5"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подарочная продукция (новым депутатам)</w:t>
            </w:r>
          </w:p>
        </w:tc>
        <w:tc>
          <w:tcPr>
            <w:tcW w:w="249" w:type="pct"/>
            <w:tcBorders>
              <w:top w:val="nil"/>
              <w:left w:val="nil"/>
              <w:bottom w:val="single" w:sz="4" w:space="0" w:color="000000"/>
              <w:right w:val="single" w:sz="4" w:space="0" w:color="000000"/>
            </w:tcBorders>
            <w:hideMark/>
          </w:tcPr>
          <w:p w14:paraId="52A7FDB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11BD7EB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2DB4256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730AB25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7C694F2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6F0DB1C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7B6A04D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2D47CAE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640A976"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50 000,00</w:t>
            </w:r>
          </w:p>
        </w:tc>
      </w:tr>
      <w:tr w:rsidR="00616638" w:rsidRPr="00532C65" w14:paraId="29F035C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5EB591C"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пакеты с логотипом</w:t>
            </w:r>
          </w:p>
        </w:tc>
        <w:tc>
          <w:tcPr>
            <w:tcW w:w="249" w:type="pct"/>
            <w:tcBorders>
              <w:top w:val="nil"/>
              <w:left w:val="nil"/>
              <w:bottom w:val="single" w:sz="4" w:space="0" w:color="000000"/>
              <w:right w:val="single" w:sz="4" w:space="0" w:color="000000"/>
            </w:tcBorders>
            <w:hideMark/>
          </w:tcPr>
          <w:p w14:paraId="10C67E7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29EE2EF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318B7E4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4F77985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3A1C572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6C48AF0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3B6EEE3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29B6869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A55D599"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55 500,00</w:t>
            </w:r>
          </w:p>
        </w:tc>
      </w:tr>
      <w:tr w:rsidR="00616638" w:rsidRPr="00532C65" w14:paraId="0A8B51B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F4B31E2"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удостоверение депутатов</w:t>
            </w:r>
          </w:p>
        </w:tc>
        <w:tc>
          <w:tcPr>
            <w:tcW w:w="249" w:type="pct"/>
            <w:tcBorders>
              <w:top w:val="nil"/>
              <w:left w:val="nil"/>
              <w:bottom w:val="single" w:sz="4" w:space="0" w:color="000000"/>
              <w:right w:val="single" w:sz="4" w:space="0" w:color="000000"/>
            </w:tcBorders>
            <w:hideMark/>
          </w:tcPr>
          <w:p w14:paraId="02C5A63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738629E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7D01626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3929B74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1069FEB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4D5E2C2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30D0439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40BE8C0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90F49B3"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4 000,00</w:t>
            </w:r>
          </w:p>
        </w:tc>
      </w:tr>
      <w:tr w:rsidR="00616638" w:rsidRPr="00532C65" w14:paraId="3E708F3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DCA8C5C"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подарочные сертификаты</w:t>
            </w:r>
          </w:p>
        </w:tc>
        <w:tc>
          <w:tcPr>
            <w:tcW w:w="249" w:type="pct"/>
            <w:tcBorders>
              <w:top w:val="nil"/>
              <w:left w:val="nil"/>
              <w:bottom w:val="single" w:sz="4" w:space="0" w:color="000000"/>
              <w:right w:val="single" w:sz="4" w:space="0" w:color="000000"/>
            </w:tcBorders>
            <w:hideMark/>
          </w:tcPr>
          <w:p w14:paraId="7E7765B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4585CB1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38CDE2D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4D841AA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5FFEB27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49112B2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32B0C87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4308370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D33FCA8"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50 000,00</w:t>
            </w:r>
          </w:p>
        </w:tc>
      </w:tr>
      <w:tr w:rsidR="00616638" w:rsidRPr="00532C65" w14:paraId="66AAADD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F326D04"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пакет ПВД</w:t>
            </w:r>
          </w:p>
        </w:tc>
        <w:tc>
          <w:tcPr>
            <w:tcW w:w="249" w:type="pct"/>
            <w:tcBorders>
              <w:top w:val="nil"/>
              <w:left w:val="nil"/>
              <w:bottom w:val="single" w:sz="4" w:space="0" w:color="000000"/>
              <w:right w:val="single" w:sz="4" w:space="0" w:color="000000"/>
            </w:tcBorders>
            <w:hideMark/>
          </w:tcPr>
          <w:p w14:paraId="4C8D3C5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614FF80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53EAB6A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6E6EE30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2F08C87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7EFEF17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15824E9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430D506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0D2EBBD"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4 000,00</w:t>
            </w:r>
          </w:p>
        </w:tc>
      </w:tr>
      <w:tr w:rsidR="00616638" w:rsidRPr="00532C65" w14:paraId="7CE9A51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CDB0404"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Социальное обеспечение и иные выплаты населению</w:t>
            </w:r>
          </w:p>
        </w:tc>
        <w:tc>
          <w:tcPr>
            <w:tcW w:w="249" w:type="pct"/>
            <w:tcBorders>
              <w:top w:val="nil"/>
              <w:left w:val="nil"/>
              <w:bottom w:val="single" w:sz="4" w:space="0" w:color="000000"/>
              <w:right w:val="single" w:sz="4" w:space="0" w:color="000000"/>
            </w:tcBorders>
            <w:hideMark/>
          </w:tcPr>
          <w:p w14:paraId="3935E62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63CBDBD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1EBE516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0645A50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07" w:type="pct"/>
            <w:tcBorders>
              <w:top w:val="nil"/>
              <w:left w:val="nil"/>
              <w:bottom w:val="single" w:sz="4" w:space="0" w:color="000000"/>
              <w:right w:val="single" w:sz="4" w:space="0" w:color="000000"/>
            </w:tcBorders>
            <w:hideMark/>
          </w:tcPr>
          <w:p w14:paraId="38D8B1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300</w:t>
            </w:r>
          </w:p>
        </w:tc>
        <w:tc>
          <w:tcPr>
            <w:tcW w:w="313" w:type="pct"/>
            <w:tcBorders>
              <w:top w:val="nil"/>
              <w:left w:val="nil"/>
              <w:bottom w:val="single" w:sz="4" w:space="0" w:color="000000"/>
              <w:right w:val="single" w:sz="4" w:space="0" w:color="000000"/>
            </w:tcBorders>
            <w:hideMark/>
          </w:tcPr>
          <w:p w14:paraId="6C1A3DD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45C34C4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05129D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4BFCB5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172 410,00</w:t>
            </w:r>
          </w:p>
        </w:tc>
      </w:tr>
      <w:tr w:rsidR="00616638" w:rsidRPr="00532C65" w14:paraId="2102F9E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A6F82B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Премии и гранты</w:t>
            </w:r>
          </w:p>
        </w:tc>
        <w:tc>
          <w:tcPr>
            <w:tcW w:w="249" w:type="pct"/>
            <w:tcBorders>
              <w:top w:val="nil"/>
              <w:left w:val="nil"/>
              <w:bottom w:val="single" w:sz="4" w:space="0" w:color="000000"/>
              <w:right w:val="single" w:sz="4" w:space="0" w:color="000000"/>
            </w:tcBorders>
            <w:hideMark/>
          </w:tcPr>
          <w:p w14:paraId="12F700E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8EA3D8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3D47A3A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005D692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07" w:type="pct"/>
            <w:tcBorders>
              <w:top w:val="nil"/>
              <w:left w:val="nil"/>
              <w:bottom w:val="single" w:sz="4" w:space="0" w:color="000000"/>
              <w:right w:val="single" w:sz="4" w:space="0" w:color="000000"/>
            </w:tcBorders>
            <w:hideMark/>
          </w:tcPr>
          <w:p w14:paraId="1A97B4D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350</w:t>
            </w:r>
          </w:p>
        </w:tc>
        <w:tc>
          <w:tcPr>
            <w:tcW w:w="313" w:type="pct"/>
            <w:tcBorders>
              <w:top w:val="nil"/>
              <w:left w:val="nil"/>
              <w:bottom w:val="single" w:sz="4" w:space="0" w:color="000000"/>
              <w:right w:val="single" w:sz="4" w:space="0" w:color="000000"/>
            </w:tcBorders>
            <w:hideMark/>
          </w:tcPr>
          <w:p w14:paraId="4901745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57DA47A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6BFC51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9CB8D9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172 410,00</w:t>
            </w:r>
          </w:p>
        </w:tc>
      </w:tr>
      <w:tr w:rsidR="00616638" w:rsidRPr="00532C65" w14:paraId="0B731F4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A38C611"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Прочие расходы</w:t>
            </w:r>
          </w:p>
        </w:tc>
        <w:tc>
          <w:tcPr>
            <w:tcW w:w="249" w:type="pct"/>
            <w:tcBorders>
              <w:top w:val="nil"/>
              <w:left w:val="nil"/>
              <w:bottom w:val="single" w:sz="4" w:space="0" w:color="000000"/>
              <w:right w:val="single" w:sz="4" w:space="0" w:color="000000"/>
            </w:tcBorders>
            <w:hideMark/>
          </w:tcPr>
          <w:p w14:paraId="3F133CC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00FD73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5AC03DE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1C13E0D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41A4B59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350</w:t>
            </w:r>
          </w:p>
        </w:tc>
        <w:tc>
          <w:tcPr>
            <w:tcW w:w="313" w:type="pct"/>
            <w:tcBorders>
              <w:top w:val="nil"/>
              <w:left w:val="nil"/>
              <w:bottom w:val="single" w:sz="4" w:space="0" w:color="000000"/>
              <w:right w:val="single" w:sz="4" w:space="0" w:color="000000"/>
            </w:tcBorders>
            <w:hideMark/>
          </w:tcPr>
          <w:p w14:paraId="66D6A7B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53ECCCC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290</w:t>
            </w:r>
          </w:p>
        </w:tc>
        <w:tc>
          <w:tcPr>
            <w:tcW w:w="286" w:type="pct"/>
            <w:tcBorders>
              <w:top w:val="nil"/>
              <w:left w:val="nil"/>
              <w:bottom w:val="single" w:sz="4" w:space="0" w:color="000000"/>
              <w:right w:val="nil"/>
            </w:tcBorders>
            <w:hideMark/>
          </w:tcPr>
          <w:p w14:paraId="3E77E79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8FBB59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172 410,00</w:t>
            </w:r>
          </w:p>
        </w:tc>
      </w:tr>
      <w:tr w:rsidR="00616638" w:rsidRPr="00532C65" w14:paraId="1BF97AC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A82C492"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выплаты текущего характера физическим лицам</w:t>
            </w:r>
          </w:p>
        </w:tc>
        <w:tc>
          <w:tcPr>
            <w:tcW w:w="249" w:type="pct"/>
            <w:tcBorders>
              <w:top w:val="nil"/>
              <w:left w:val="nil"/>
              <w:bottom w:val="single" w:sz="4" w:space="0" w:color="000000"/>
              <w:right w:val="single" w:sz="4" w:space="0" w:color="000000"/>
            </w:tcBorders>
            <w:hideMark/>
          </w:tcPr>
          <w:p w14:paraId="65BC0B9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7A14EDE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0FF6A4A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0417ABA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1B2111B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350</w:t>
            </w:r>
          </w:p>
        </w:tc>
        <w:tc>
          <w:tcPr>
            <w:tcW w:w="313" w:type="pct"/>
            <w:tcBorders>
              <w:top w:val="nil"/>
              <w:left w:val="nil"/>
              <w:bottom w:val="single" w:sz="4" w:space="0" w:color="000000"/>
              <w:right w:val="single" w:sz="4" w:space="0" w:color="000000"/>
            </w:tcBorders>
            <w:hideMark/>
          </w:tcPr>
          <w:p w14:paraId="5EB1707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5834A76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296</w:t>
            </w:r>
          </w:p>
        </w:tc>
        <w:tc>
          <w:tcPr>
            <w:tcW w:w="286" w:type="pct"/>
            <w:tcBorders>
              <w:top w:val="nil"/>
              <w:left w:val="nil"/>
              <w:bottom w:val="single" w:sz="4" w:space="0" w:color="000000"/>
              <w:right w:val="nil"/>
            </w:tcBorders>
            <w:hideMark/>
          </w:tcPr>
          <w:p w14:paraId="7705EA6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1146</w:t>
            </w:r>
          </w:p>
        </w:tc>
        <w:tc>
          <w:tcPr>
            <w:tcW w:w="636" w:type="pct"/>
            <w:tcBorders>
              <w:top w:val="nil"/>
              <w:left w:val="single" w:sz="4" w:space="0" w:color="auto"/>
              <w:bottom w:val="single" w:sz="4" w:space="0" w:color="auto"/>
              <w:right w:val="single" w:sz="4" w:space="0" w:color="auto"/>
            </w:tcBorders>
            <w:hideMark/>
          </w:tcPr>
          <w:p w14:paraId="38FEA47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172 410,00</w:t>
            </w:r>
          </w:p>
        </w:tc>
      </w:tr>
      <w:tr w:rsidR="00616638" w:rsidRPr="00532C65" w14:paraId="40698CA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CE7C137"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премии к грамоте ПСД</w:t>
            </w:r>
          </w:p>
        </w:tc>
        <w:tc>
          <w:tcPr>
            <w:tcW w:w="249" w:type="pct"/>
            <w:tcBorders>
              <w:top w:val="nil"/>
              <w:left w:val="nil"/>
              <w:bottom w:val="single" w:sz="4" w:space="0" w:color="000000"/>
              <w:right w:val="single" w:sz="4" w:space="0" w:color="000000"/>
            </w:tcBorders>
            <w:hideMark/>
          </w:tcPr>
          <w:p w14:paraId="71EC392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0E59E67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29EB0D6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396E7F7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5F1CB78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6BBA3BF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629C59B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232A7E4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03A1CA4"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172 410,00</w:t>
            </w:r>
          </w:p>
        </w:tc>
      </w:tr>
      <w:tr w:rsidR="00616638" w:rsidRPr="00532C65" w14:paraId="3566615D"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2C46C588"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9" w:type="pct"/>
            <w:tcBorders>
              <w:top w:val="nil"/>
              <w:left w:val="nil"/>
              <w:bottom w:val="single" w:sz="4" w:space="0" w:color="000000"/>
              <w:right w:val="single" w:sz="4" w:space="0" w:color="000000"/>
            </w:tcBorders>
            <w:shd w:val="clear" w:color="auto" w:fill="FFFFFF"/>
            <w:hideMark/>
          </w:tcPr>
          <w:p w14:paraId="3214AF7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E9C903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3755975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699B22F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7F99596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3908F34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2768EF3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FAEBCD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D8F817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77 513 199,09</w:t>
            </w:r>
          </w:p>
        </w:tc>
      </w:tr>
      <w:tr w:rsidR="00616638" w:rsidRPr="00532C65" w14:paraId="25B9551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3B1EA01"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249" w:type="pct"/>
            <w:tcBorders>
              <w:top w:val="nil"/>
              <w:left w:val="nil"/>
              <w:bottom w:val="single" w:sz="4" w:space="0" w:color="000000"/>
              <w:right w:val="single" w:sz="4" w:space="0" w:color="000000"/>
            </w:tcBorders>
            <w:hideMark/>
          </w:tcPr>
          <w:p w14:paraId="4B6AEB3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FCDDE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77D4AF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3554B85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07" w:type="pct"/>
            <w:tcBorders>
              <w:top w:val="nil"/>
              <w:left w:val="nil"/>
              <w:bottom w:val="single" w:sz="4" w:space="0" w:color="000000"/>
              <w:right w:val="single" w:sz="4" w:space="0" w:color="000000"/>
            </w:tcBorders>
            <w:hideMark/>
          </w:tcPr>
          <w:p w14:paraId="0E31C0F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25C3D2B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647879C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CE5587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5804A9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77 513 199,09</w:t>
            </w:r>
          </w:p>
        </w:tc>
      </w:tr>
      <w:tr w:rsidR="00616638" w:rsidRPr="00532C65" w14:paraId="5C122C4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202714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249" w:type="pct"/>
            <w:tcBorders>
              <w:top w:val="nil"/>
              <w:left w:val="nil"/>
              <w:bottom w:val="single" w:sz="4" w:space="0" w:color="000000"/>
              <w:right w:val="single" w:sz="4" w:space="0" w:color="000000"/>
            </w:tcBorders>
            <w:hideMark/>
          </w:tcPr>
          <w:p w14:paraId="42C1934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173BF1B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71B5F5E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6CA70CE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99 1 00 00000</w:t>
            </w:r>
          </w:p>
        </w:tc>
        <w:tc>
          <w:tcPr>
            <w:tcW w:w="207" w:type="pct"/>
            <w:tcBorders>
              <w:top w:val="nil"/>
              <w:left w:val="nil"/>
              <w:bottom w:val="single" w:sz="4" w:space="0" w:color="000000"/>
              <w:right w:val="single" w:sz="4" w:space="0" w:color="000000"/>
            </w:tcBorders>
            <w:hideMark/>
          </w:tcPr>
          <w:p w14:paraId="5FA8163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4E6A5E9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61BC337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0C0FC0F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36B727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77 513 199,09</w:t>
            </w:r>
          </w:p>
        </w:tc>
      </w:tr>
      <w:tr w:rsidR="00616638" w:rsidRPr="00532C65" w14:paraId="5312E662"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03A31E2"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Расходы на содержание органов местного самоуправления</w:t>
            </w:r>
          </w:p>
        </w:tc>
        <w:tc>
          <w:tcPr>
            <w:tcW w:w="249" w:type="pct"/>
            <w:tcBorders>
              <w:top w:val="nil"/>
              <w:left w:val="nil"/>
              <w:bottom w:val="single" w:sz="4" w:space="0" w:color="000000"/>
              <w:right w:val="single" w:sz="4" w:space="0" w:color="000000"/>
            </w:tcBorders>
            <w:hideMark/>
          </w:tcPr>
          <w:p w14:paraId="13986F8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59FAC83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199" w:type="pct"/>
            <w:tcBorders>
              <w:top w:val="nil"/>
              <w:left w:val="nil"/>
              <w:bottom w:val="single" w:sz="4" w:space="0" w:color="000000"/>
              <w:right w:val="single" w:sz="4" w:space="0" w:color="000000"/>
            </w:tcBorders>
            <w:hideMark/>
          </w:tcPr>
          <w:p w14:paraId="04DF8E5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560" w:type="pct"/>
            <w:tcBorders>
              <w:top w:val="nil"/>
              <w:left w:val="nil"/>
              <w:bottom w:val="single" w:sz="4" w:space="0" w:color="000000"/>
              <w:right w:val="single" w:sz="4" w:space="0" w:color="000000"/>
            </w:tcBorders>
            <w:hideMark/>
          </w:tcPr>
          <w:p w14:paraId="0F65825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99 1 00 11410</w:t>
            </w:r>
          </w:p>
        </w:tc>
        <w:tc>
          <w:tcPr>
            <w:tcW w:w="207" w:type="pct"/>
            <w:tcBorders>
              <w:top w:val="nil"/>
              <w:left w:val="nil"/>
              <w:bottom w:val="single" w:sz="4" w:space="0" w:color="000000"/>
              <w:right w:val="single" w:sz="4" w:space="0" w:color="000000"/>
            </w:tcBorders>
            <w:hideMark/>
          </w:tcPr>
          <w:p w14:paraId="444532E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2DBF44E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1DC2279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3C76442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021FDD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77 513 199,09</w:t>
            </w:r>
          </w:p>
        </w:tc>
      </w:tr>
      <w:tr w:rsidR="00616638" w:rsidRPr="00532C65" w14:paraId="7F6B034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71D24E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000000"/>
              <w:right w:val="single" w:sz="4" w:space="0" w:color="000000"/>
            </w:tcBorders>
            <w:hideMark/>
          </w:tcPr>
          <w:p w14:paraId="541E847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31CBD5E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73DA5D4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1B3A576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07" w:type="pct"/>
            <w:tcBorders>
              <w:top w:val="nil"/>
              <w:left w:val="nil"/>
              <w:bottom w:val="single" w:sz="4" w:space="0" w:color="000000"/>
              <w:right w:val="single" w:sz="4" w:space="0" w:color="000000"/>
            </w:tcBorders>
            <w:hideMark/>
          </w:tcPr>
          <w:p w14:paraId="2836AFD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313" w:type="pct"/>
            <w:tcBorders>
              <w:top w:val="nil"/>
              <w:left w:val="nil"/>
              <w:bottom w:val="single" w:sz="4" w:space="0" w:color="000000"/>
              <w:right w:val="single" w:sz="4" w:space="0" w:color="000000"/>
            </w:tcBorders>
            <w:hideMark/>
          </w:tcPr>
          <w:p w14:paraId="55051DF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405AF8B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D04BE4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A057BC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71 326 162,87</w:t>
            </w:r>
          </w:p>
        </w:tc>
      </w:tr>
      <w:tr w:rsidR="00616638" w:rsidRPr="00532C65" w14:paraId="6074CA2A"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76956D1"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Расходы на выплаты персоналу государственных (муниципальных) органов</w:t>
            </w:r>
          </w:p>
        </w:tc>
        <w:tc>
          <w:tcPr>
            <w:tcW w:w="249" w:type="pct"/>
            <w:tcBorders>
              <w:top w:val="nil"/>
              <w:left w:val="nil"/>
              <w:bottom w:val="single" w:sz="4" w:space="0" w:color="000000"/>
              <w:right w:val="single" w:sz="4" w:space="0" w:color="000000"/>
            </w:tcBorders>
            <w:hideMark/>
          </w:tcPr>
          <w:p w14:paraId="2F34675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086E5A0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0C800F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27D665F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07" w:type="pct"/>
            <w:tcBorders>
              <w:top w:val="nil"/>
              <w:left w:val="nil"/>
              <w:bottom w:val="single" w:sz="4" w:space="0" w:color="000000"/>
              <w:right w:val="single" w:sz="4" w:space="0" w:color="000000"/>
            </w:tcBorders>
            <w:hideMark/>
          </w:tcPr>
          <w:p w14:paraId="671197E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120</w:t>
            </w:r>
          </w:p>
        </w:tc>
        <w:tc>
          <w:tcPr>
            <w:tcW w:w="313" w:type="pct"/>
            <w:tcBorders>
              <w:top w:val="nil"/>
              <w:left w:val="nil"/>
              <w:bottom w:val="single" w:sz="4" w:space="0" w:color="000000"/>
              <w:right w:val="single" w:sz="4" w:space="0" w:color="000000"/>
            </w:tcBorders>
            <w:hideMark/>
          </w:tcPr>
          <w:p w14:paraId="28FD727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1E1C977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49EAB8F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CC5EF2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71 326 162,87</w:t>
            </w:r>
          </w:p>
        </w:tc>
      </w:tr>
      <w:tr w:rsidR="00616638" w:rsidRPr="00532C65" w14:paraId="43FC354A"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B7C9807"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Фонд оплаты труда государственных (муниципальных) органов</w:t>
            </w:r>
          </w:p>
        </w:tc>
        <w:tc>
          <w:tcPr>
            <w:tcW w:w="249" w:type="pct"/>
            <w:tcBorders>
              <w:top w:val="nil"/>
              <w:left w:val="nil"/>
              <w:bottom w:val="single" w:sz="4" w:space="0" w:color="000000"/>
              <w:right w:val="single" w:sz="4" w:space="0" w:color="000000"/>
            </w:tcBorders>
            <w:hideMark/>
          </w:tcPr>
          <w:p w14:paraId="75E13E8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D288FC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782134F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2CFAAA6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07" w:type="pct"/>
            <w:tcBorders>
              <w:top w:val="nil"/>
              <w:left w:val="nil"/>
              <w:bottom w:val="single" w:sz="4" w:space="0" w:color="000000"/>
              <w:right w:val="single" w:sz="4" w:space="0" w:color="000000"/>
            </w:tcBorders>
            <w:hideMark/>
          </w:tcPr>
          <w:p w14:paraId="2766DE0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121</w:t>
            </w:r>
          </w:p>
        </w:tc>
        <w:tc>
          <w:tcPr>
            <w:tcW w:w="313" w:type="pct"/>
            <w:tcBorders>
              <w:top w:val="nil"/>
              <w:left w:val="nil"/>
              <w:bottom w:val="single" w:sz="4" w:space="0" w:color="000000"/>
              <w:right w:val="single" w:sz="4" w:space="0" w:color="000000"/>
            </w:tcBorders>
            <w:hideMark/>
          </w:tcPr>
          <w:p w14:paraId="30613C8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1D5C4D3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90B94C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C57163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53 106 238,76</w:t>
            </w:r>
          </w:p>
        </w:tc>
      </w:tr>
      <w:tr w:rsidR="00616638" w:rsidRPr="00532C65" w14:paraId="7AB1DA0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D9534A5"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Заработная плата</w:t>
            </w:r>
          </w:p>
        </w:tc>
        <w:tc>
          <w:tcPr>
            <w:tcW w:w="249" w:type="pct"/>
            <w:tcBorders>
              <w:top w:val="nil"/>
              <w:left w:val="nil"/>
              <w:bottom w:val="single" w:sz="4" w:space="0" w:color="000000"/>
              <w:right w:val="single" w:sz="4" w:space="0" w:color="000000"/>
            </w:tcBorders>
            <w:hideMark/>
          </w:tcPr>
          <w:p w14:paraId="201172D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586F4DD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410AF41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5C44251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3D510AA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121</w:t>
            </w:r>
          </w:p>
        </w:tc>
        <w:tc>
          <w:tcPr>
            <w:tcW w:w="313" w:type="pct"/>
            <w:tcBorders>
              <w:top w:val="nil"/>
              <w:left w:val="nil"/>
              <w:bottom w:val="single" w:sz="4" w:space="0" w:color="000000"/>
              <w:right w:val="single" w:sz="4" w:space="0" w:color="000000"/>
            </w:tcBorders>
            <w:hideMark/>
          </w:tcPr>
          <w:p w14:paraId="6911795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5E68B09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211</w:t>
            </w:r>
          </w:p>
        </w:tc>
        <w:tc>
          <w:tcPr>
            <w:tcW w:w="286" w:type="pct"/>
            <w:tcBorders>
              <w:top w:val="nil"/>
              <w:left w:val="nil"/>
              <w:bottom w:val="single" w:sz="4" w:space="0" w:color="000000"/>
              <w:right w:val="nil"/>
            </w:tcBorders>
            <w:hideMark/>
          </w:tcPr>
          <w:p w14:paraId="714B23E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AAC9A8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52 926 238,76</w:t>
            </w:r>
          </w:p>
        </w:tc>
      </w:tr>
      <w:tr w:rsidR="00616638" w:rsidRPr="00532C65" w14:paraId="159B55C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4063156"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Социальные пособия и компенсации персоналу в денежной форме</w:t>
            </w:r>
          </w:p>
        </w:tc>
        <w:tc>
          <w:tcPr>
            <w:tcW w:w="249" w:type="pct"/>
            <w:tcBorders>
              <w:top w:val="nil"/>
              <w:left w:val="nil"/>
              <w:bottom w:val="single" w:sz="4" w:space="0" w:color="000000"/>
              <w:right w:val="single" w:sz="4" w:space="0" w:color="000000"/>
            </w:tcBorders>
            <w:hideMark/>
          </w:tcPr>
          <w:p w14:paraId="4C9F6E3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1B53C96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7862990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7995CA9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0289879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121</w:t>
            </w:r>
          </w:p>
        </w:tc>
        <w:tc>
          <w:tcPr>
            <w:tcW w:w="313" w:type="pct"/>
            <w:tcBorders>
              <w:top w:val="nil"/>
              <w:left w:val="nil"/>
              <w:bottom w:val="single" w:sz="4" w:space="0" w:color="000000"/>
              <w:right w:val="single" w:sz="4" w:space="0" w:color="000000"/>
            </w:tcBorders>
            <w:hideMark/>
          </w:tcPr>
          <w:p w14:paraId="7122FD5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665D3AB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266</w:t>
            </w:r>
          </w:p>
        </w:tc>
        <w:tc>
          <w:tcPr>
            <w:tcW w:w="286" w:type="pct"/>
            <w:tcBorders>
              <w:top w:val="nil"/>
              <w:left w:val="nil"/>
              <w:bottom w:val="single" w:sz="4" w:space="0" w:color="000000"/>
              <w:right w:val="nil"/>
            </w:tcBorders>
            <w:hideMark/>
          </w:tcPr>
          <w:p w14:paraId="21A235B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6F30F3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180 000,00</w:t>
            </w:r>
          </w:p>
        </w:tc>
      </w:tr>
      <w:tr w:rsidR="00616638" w:rsidRPr="00532C65" w14:paraId="1B0CD71F"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3364787"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выплаты персоналу государственных (муниципальных) органов, за исключением фонда оплаты труда</w:t>
            </w:r>
          </w:p>
        </w:tc>
        <w:tc>
          <w:tcPr>
            <w:tcW w:w="249" w:type="pct"/>
            <w:tcBorders>
              <w:top w:val="nil"/>
              <w:left w:val="nil"/>
              <w:bottom w:val="single" w:sz="4" w:space="0" w:color="000000"/>
              <w:right w:val="single" w:sz="4" w:space="0" w:color="000000"/>
            </w:tcBorders>
            <w:hideMark/>
          </w:tcPr>
          <w:p w14:paraId="5462BB2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6AB3322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779797E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0DAB1FF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07" w:type="pct"/>
            <w:tcBorders>
              <w:top w:val="nil"/>
              <w:left w:val="nil"/>
              <w:bottom w:val="single" w:sz="4" w:space="0" w:color="000000"/>
              <w:right w:val="single" w:sz="4" w:space="0" w:color="000000"/>
            </w:tcBorders>
            <w:hideMark/>
          </w:tcPr>
          <w:p w14:paraId="78F5C5E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122</w:t>
            </w:r>
          </w:p>
        </w:tc>
        <w:tc>
          <w:tcPr>
            <w:tcW w:w="313" w:type="pct"/>
            <w:tcBorders>
              <w:top w:val="nil"/>
              <w:left w:val="nil"/>
              <w:bottom w:val="single" w:sz="4" w:space="0" w:color="000000"/>
              <w:right w:val="single" w:sz="4" w:space="0" w:color="000000"/>
            </w:tcBorders>
            <w:hideMark/>
          </w:tcPr>
          <w:p w14:paraId="07B62F3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33D69C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1610D91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F65AF8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2 416 200,00</w:t>
            </w:r>
          </w:p>
        </w:tc>
      </w:tr>
      <w:tr w:rsidR="00616638" w:rsidRPr="00532C65" w14:paraId="64F1FFFF"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6A56F64"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Прочие несоциальные выплаты персоналу в денежной форме</w:t>
            </w:r>
          </w:p>
        </w:tc>
        <w:tc>
          <w:tcPr>
            <w:tcW w:w="249" w:type="pct"/>
            <w:tcBorders>
              <w:top w:val="nil"/>
              <w:left w:val="nil"/>
              <w:bottom w:val="single" w:sz="4" w:space="0" w:color="000000"/>
              <w:right w:val="single" w:sz="4" w:space="0" w:color="000000"/>
            </w:tcBorders>
            <w:hideMark/>
          </w:tcPr>
          <w:p w14:paraId="23AF32D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133DF79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4B50FA8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7CA80B9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55D1BE6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122</w:t>
            </w:r>
          </w:p>
        </w:tc>
        <w:tc>
          <w:tcPr>
            <w:tcW w:w="313" w:type="pct"/>
            <w:tcBorders>
              <w:top w:val="nil"/>
              <w:left w:val="nil"/>
              <w:bottom w:val="single" w:sz="4" w:space="0" w:color="000000"/>
              <w:right w:val="single" w:sz="4" w:space="0" w:color="000000"/>
            </w:tcBorders>
            <w:hideMark/>
          </w:tcPr>
          <w:p w14:paraId="6A825CB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262CD15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212</w:t>
            </w:r>
          </w:p>
        </w:tc>
        <w:tc>
          <w:tcPr>
            <w:tcW w:w="286" w:type="pct"/>
            <w:tcBorders>
              <w:top w:val="nil"/>
              <w:left w:val="nil"/>
              <w:bottom w:val="single" w:sz="4" w:space="0" w:color="000000"/>
              <w:right w:val="nil"/>
            </w:tcBorders>
            <w:hideMark/>
          </w:tcPr>
          <w:p w14:paraId="2068F60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5B2BC6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16 450,00</w:t>
            </w:r>
          </w:p>
        </w:tc>
      </w:tr>
      <w:tr w:rsidR="00616638" w:rsidRPr="00532C65" w14:paraId="0D4EC4E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2F6D857"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Суточные при служебных командировках</w:t>
            </w:r>
          </w:p>
        </w:tc>
        <w:tc>
          <w:tcPr>
            <w:tcW w:w="249" w:type="pct"/>
            <w:tcBorders>
              <w:top w:val="nil"/>
              <w:left w:val="nil"/>
              <w:bottom w:val="single" w:sz="4" w:space="0" w:color="000000"/>
              <w:right w:val="single" w:sz="4" w:space="0" w:color="000000"/>
            </w:tcBorders>
            <w:hideMark/>
          </w:tcPr>
          <w:p w14:paraId="42D6615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35620BD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0D6E30B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5750D4D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53024AE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122</w:t>
            </w:r>
          </w:p>
        </w:tc>
        <w:tc>
          <w:tcPr>
            <w:tcW w:w="313" w:type="pct"/>
            <w:tcBorders>
              <w:top w:val="nil"/>
              <w:left w:val="nil"/>
              <w:bottom w:val="single" w:sz="4" w:space="0" w:color="000000"/>
              <w:right w:val="single" w:sz="4" w:space="0" w:color="000000"/>
            </w:tcBorders>
            <w:hideMark/>
          </w:tcPr>
          <w:p w14:paraId="1A00FB2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32AFE29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212</w:t>
            </w:r>
          </w:p>
        </w:tc>
        <w:tc>
          <w:tcPr>
            <w:tcW w:w="286" w:type="pct"/>
            <w:tcBorders>
              <w:top w:val="nil"/>
              <w:left w:val="nil"/>
              <w:bottom w:val="single" w:sz="4" w:space="0" w:color="000000"/>
              <w:right w:val="nil"/>
            </w:tcBorders>
            <w:hideMark/>
          </w:tcPr>
          <w:p w14:paraId="209438A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1104</w:t>
            </w:r>
          </w:p>
        </w:tc>
        <w:tc>
          <w:tcPr>
            <w:tcW w:w="636" w:type="pct"/>
            <w:tcBorders>
              <w:top w:val="nil"/>
              <w:left w:val="single" w:sz="4" w:space="0" w:color="auto"/>
              <w:bottom w:val="single" w:sz="4" w:space="0" w:color="auto"/>
              <w:right w:val="single" w:sz="4" w:space="0" w:color="auto"/>
            </w:tcBorders>
            <w:hideMark/>
          </w:tcPr>
          <w:p w14:paraId="714F612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16 450,00</w:t>
            </w:r>
          </w:p>
        </w:tc>
      </w:tr>
      <w:tr w:rsidR="00616638" w:rsidRPr="00532C65" w14:paraId="202B098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1E47A28"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lastRenderedPageBreak/>
              <w:t>Прочие несоциальные выплаты персоналу в натуральной форме</w:t>
            </w:r>
          </w:p>
        </w:tc>
        <w:tc>
          <w:tcPr>
            <w:tcW w:w="249" w:type="pct"/>
            <w:tcBorders>
              <w:top w:val="nil"/>
              <w:left w:val="nil"/>
              <w:bottom w:val="single" w:sz="4" w:space="0" w:color="000000"/>
              <w:right w:val="single" w:sz="4" w:space="0" w:color="000000"/>
            </w:tcBorders>
            <w:hideMark/>
          </w:tcPr>
          <w:p w14:paraId="552F18C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0AD5CE9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4762C02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3272A7C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739C6B8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122</w:t>
            </w:r>
          </w:p>
        </w:tc>
        <w:tc>
          <w:tcPr>
            <w:tcW w:w="313" w:type="pct"/>
            <w:tcBorders>
              <w:top w:val="nil"/>
              <w:left w:val="nil"/>
              <w:bottom w:val="single" w:sz="4" w:space="0" w:color="000000"/>
              <w:right w:val="single" w:sz="4" w:space="0" w:color="000000"/>
            </w:tcBorders>
            <w:hideMark/>
          </w:tcPr>
          <w:p w14:paraId="52D687F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0B29F74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214</w:t>
            </w:r>
          </w:p>
        </w:tc>
        <w:tc>
          <w:tcPr>
            <w:tcW w:w="286" w:type="pct"/>
            <w:tcBorders>
              <w:top w:val="nil"/>
              <w:left w:val="nil"/>
              <w:bottom w:val="single" w:sz="4" w:space="0" w:color="000000"/>
              <w:right w:val="nil"/>
            </w:tcBorders>
            <w:hideMark/>
          </w:tcPr>
          <w:p w14:paraId="64011B2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97B099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2 100 000,00</w:t>
            </w:r>
          </w:p>
        </w:tc>
      </w:tr>
      <w:tr w:rsidR="00616638" w:rsidRPr="00532C65" w14:paraId="220679E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E19FBBA"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Возмещение расходов, связанных с проездом в отпуск</w:t>
            </w:r>
          </w:p>
        </w:tc>
        <w:tc>
          <w:tcPr>
            <w:tcW w:w="249" w:type="pct"/>
            <w:tcBorders>
              <w:top w:val="nil"/>
              <w:left w:val="nil"/>
              <w:bottom w:val="single" w:sz="4" w:space="0" w:color="000000"/>
              <w:right w:val="single" w:sz="4" w:space="0" w:color="000000"/>
            </w:tcBorders>
            <w:hideMark/>
          </w:tcPr>
          <w:p w14:paraId="35DAED6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2AD36D2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0C0F42F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4089CB3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0146A92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122</w:t>
            </w:r>
          </w:p>
        </w:tc>
        <w:tc>
          <w:tcPr>
            <w:tcW w:w="313" w:type="pct"/>
            <w:tcBorders>
              <w:top w:val="nil"/>
              <w:left w:val="nil"/>
              <w:bottom w:val="single" w:sz="4" w:space="0" w:color="000000"/>
              <w:right w:val="single" w:sz="4" w:space="0" w:color="000000"/>
            </w:tcBorders>
            <w:hideMark/>
          </w:tcPr>
          <w:p w14:paraId="0ED3BCF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6C0454D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214</w:t>
            </w:r>
          </w:p>
        </w:tc>
        <w:tc>
          <w:tcPr>
            <w:tcW w:w="286" w:type="pct"/>
            <w:tcBorders>
              <w:top w:val="nil"/>
              <w:left w:val="nil"/>
              <w:bottom w:val="single" w:sz="4" w:space="0" w:color="000000"/>
              <w:right w:val="nil"/>
            </w:tcBorders>
            <w:hideMark/>
          </w:tcPr>
          <w:p w14:paraId="7D37F25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1101</w:t>
            </w:r>
          </w:p>
        </w:tc>
        <w:tc>
          <w:tcPr>
            <w:tcW w:w="636" w:type="pct"/>
            <w:tcBorders>
              <w:top w:val="nil"/>
              <w:left w:val="single" w:sz="4" w:space="0" w:color="auto"/>
              <w:bottom w:val="single" w:sz="4" w:space="0" w:color="auto"/>
              <w:right w:val="single" w:sz="4" w:space="0" w:color="auto"/>
            </w:tcBorders>
            <w:hideMark/>
          </w:tcPr>
          <w:p w14:paraId="6659E72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2 100 000,00</w:t>
            </w:r>
          </w:p>
        </w:tc>
      </w:tr>
      <w:tr w:rsidR="00616638" w:rsidRPr="00532C65" w14:paraId="725FDBE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D7F2A25"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Прочие работы, услуги</w:t>
            </w:r>
          </w:p>
        </w:tc>
        <w:tc>
          <w:tcPr>
            <w:tcW w:w="249" w:type="pct"/>
            <w:tcBorders>
              <w:top w:val="nil"/>
              <w:left w:val="nil"/>
              <w:bottom w:val="single" w:sz="4" w:space="0" w:color="000000"/>
              <w:right w:val="single" w:sz="4" w:space="0" w:color="000000"/>
            </w:tcBorders>
            <w:hideMark/>
          </w:tcPr>
          <w:p w14:paraId="4280B31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5E64727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4E88470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5D18A9E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163C14F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122</w:t>
            </w:r>
          </w:p>
        </w:tc>
        <w:tc>
          <w:tcPr>
            <w:tcW w:w="313" w:type="pct"/>
            <w:tcBorders>
              <w:top w:val="nil"/>
              <w:left w:val="nil"/>
              <w:bottom w:val="single" w:sz="4" w:space="0" w:color="000000"/>
              <w:right w:val="single" w:sz="4" w:space="0" w:color="000000"/>
            </w:tcBorders>
            <w:hideMark/>
          </w:tcPr>
          <w:p w14:paraId="19FDD54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39EAB99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7CDE985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28639B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299 750,00</w:t>
            </w:r>
          </w:p>
        </w:tc>
      </w:tr>
      <w:tr w:rsidR="00616638" w:rsidRPr="00532C65" w14:paraId="2CEE61B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283BA8E"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работы, услуги по подстатье 226</w:t>
            </w:r>
          </w:p>
        </w:tc>
        <w:tc>
          <w:tcPr>
            <w:tcW w:w="249" w:type="pct"/>
            <w:tcBorders>
              <w:top w:val="nil"/>
              <w:left w:val="nil"/>
              <w:bottom w:val="single" w:sz="4" w:space="0" w:color="000000"/>
              <w:right w:val="single" w:sz="4" w:space="0" w:color="000000"/>
            </w:tcBorders>
            <w:hideMark/>
          </w:tcPr>
          <w:p w14:paraId="7298CCB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AF3C28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247BB58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38EEC95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3BAEE04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122</w:t>
            </w:r>
          </w:p>
        </w:tc>
        <w:tc>
          <w:tcPr>
            <w:tcW w:w="313" w:type="pct"/>
            <w:tcBorders>
              <w:top w:val="nil"/>
              <w:left w:val="nil"/>
              <w:bottom w:val="single" w:sz="4" w:space="0" w:color="000000"/>
              <w:right w:val="single" w:sz="4" w:space="0" w:color="000000"/>
            </w:tcBorders>
            <w:hideMark/>
          </w:tcPr>
          <w:p w14:paraId="3EDEDD2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06D8224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2CA8AFB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1104</w:t>
            </w:r>
          </w:p>
        </w:tc>
        <w:tc>
          <w:tcPr>
            <w:tcW w:w="636" w:type="pct"/>
            <w:tcBorders>
              <w:top w:val="nil"/>
              <w:left w:val="single" w:sz="4" w:space="0" w:color="auto"/>
              <w:bottom w:val="single" w:sz="4" w:space="0" w:color="auto"/>
              <w:right w:val="single" w:sz="4" w:space="0" w:color="auto"/>
            </w:tcBorders>
            <w:hideMark/>
          </w:tcPr>
          <w:p w14:paraId="5E6A3E8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199 750,00</w:t>
            </w:r>
          </w:p>
        </w:tc>
      </w:tr>
      <w:tr w:rsidR="00616638" w:rsidRPr="00532C65" w14:paraId="44CF640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0288A8B"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 xml:space="preserve">Плата за обучение на курсах повышения </w:t>
            </w:r>
            <w:proofErr w:type="spellStart"/>
            <w:r w:rsidRPr="00532C65">
              <w:rPr>
                <w:rFonts w:eastAsia="Times New Roman"/>
                <w:color w:val="000000"/>
                <w:sz w:val="18"/>
                <w:szCs w:val="18"/>
              </w:rPr>
              <w:t>квалификацции</w:t>
            </w:r>
            <w:proofErr w:type="spellEnd"/>
            <w:r w:rsidRPr="00532C65">
              <w:rPr>
                <w:rFonts w:eastAsia="Times New Roman"/>
                <w:color w:val="000000"/>
                <w:sz w:val="18"/>
                <w:szCs w:val="18"/>
              </w:rPr>
              <w:t>, подготовки и переподготовки специалистов</w:t>
            </w:r>
          </w:p>
        </w:tc>
        <w:tc>
          <w:tcPr>
            <w:tcW w:w="249" w:type="pct"/>
            <w:tcBorders>
              <w:top w:val="nil"/>
              <w:left w:val="nil"/>
              <w:bottom w:val="single" w:sz="4" w:space="0" w:color="000000"/>
              <w:right w:val="single" w:sz="4" w:space="0" w:color="000000"/>
            </w:tcBorders>
            <w:hideMark/>
          </w:tcPr>
          <w:p w14:paraId="3E57CC2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493F4C2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1C59748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2ED7F1E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2D68E23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122</w:t>
            </w:r>
          </w:p>
        </w:tc>
        <w:tc>
          <w:tcPr>
            <w:tcW w:w="313" w:type="pct"/>
            <w:tcBorders>
              <w:top w:val="nil"/>
              <w:left w:val="nil"/>
              <w:bottom w:val="single" w:sz="4" w:space="0" w:color="000000"/>
              <w:right w:val="single" w:sz="4" w:space="0" w:color="000000"/>
            </w:tcBorders>
            <w:hideMark/>
          </w:tcPr>
          <w:p w14:paraId="2BBC59D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73D037F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1600FAC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1139</w:t>
            </w:r>
          </w:p>
        </w:tc>
        <w:tc>
          <w:tcPr>
            <w:tcW w:w="636" w:type="pct"/>
            <w:tcBorders>
              <w:top w:val="nil"/>
              <w:left w:val="single" w:sz="4" w:space="0" w:color="auto"/>
              <w:bottom w:val="single" w:sz="4" w:space="0" w:color="auto"/>
              <w:right w:val="single" w:sz="4" w:space="0" w:color="auto"/>
            </w:tcBorders>
            <w:hideMark/>
          </w:tcPr>
          <w:p w14:paraId="3EA115D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r>
      <w:tr w:rsidR="00616638" w:rsidRPr="00532C65" w14:paraId="3D7DCB3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33DE7C4"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Начисления на выплаты по оплате труда</w:t>
            </w:r>
          </w:p>
        </w:tc>
        <w:tc>
          <w:tcPr>
            <w:tcW w:w="249" w:type="pct"/>
            <w:tcBorders>
              <w:top w:val="nil"/>
              <w:left w:val="nil"/>
              <w:bottom w:val="single" w:sz="4" w:space="0" w:color="000000"/>
              <w:right w:val="single" w:sz="4" w:space="0" w:color="000000"/>
            </w:tcBorders>
            <w:hideMark/>
          </w:tcPr>
          <w:p w14:paraId="58F1280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3698E4D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228EE4B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5EE9228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30DFBF3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129</w:t>
            </w:r>
          </w:p>
        </w:tc>
        <w:tc>
          <w:tcPr>
            <w:tcW w:w="313" w:type="pct"/>
            <w:tcBorders>
              <w:top w:val="nil"/>
              <w:left w:val="nil"/>
              <w:bottom w:val="single" w:sz="4" w:space="0" w:color="000000"/>
              <w:right w:val="single" w:sz="4" w:space="0" w:color="000000"/>
            </w:tcBorders>
            <w:hideMark/>
          </w:tcPr>
          <w:p w14:paraId="12B8413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41AB458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213</w:t>
            </w:r>
          </w:p>
        </w:tc>
        <w:tc>
          <w:tcPr>
            <w:tcW w:w="286" w:type="pct"/>
            <w:tcBorders>
              <w:top w:val="nil"/>
              <w:left w:val="nil"/>
              <w:bottom w:val="single" w:sz="4" w:space="0" w:color="000000"/>
              <w:right w:val="nil"/>
            </w:tcBorders>
            <w:hideMark/>
          </w:tcPr>
          <w:p w14:paraId="6296543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C2A4AA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15 803 724,11</w:t>
            </w:r>
          </w:p>
        </w:tc>
      </w:tr>
      <w:tr w:rsidR="00616638" w:rsidRPr="00532C65" w14:paraId="4C67FB7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DEAF1AD"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49" w:type="pct"/>
            <w:tcBorders>
              <w:top w:val="nil"/>
              <w:left w:val="nil"/>
              <w:bottom w:val="single" w:sz="4" w:space="0" w:color="000000"/>
              <w:right w:val="single" w:sz="4" w:space="0" w:color="000000"/>
            </w:tcBorders>
            <w:hideMark/>
          </w:tcPr>
          <w:p w14:paraId="59463FC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7708BB0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24FB2B2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52B3082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07" w:type="pct"/>
            <w:tcBorders>
              <w:top w:val="nil"/>
              <w:left w:val="nil"/>
              <w:bottom w:val="single" w:sz="4" w:space="0" w:color="000000"/>
              <w:right w:val="single" w:sz="4" w:space="0" w:color="000000"/>
            </w:tcBorders>
            <w:hideMark/>
          </w:tcPr>
          <w:p w14:paraId="394D891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13" w:type="pct"/>
            <w:tcBorders>
              <w:top w:val="nil"/>
              <w:left w:val="nil"/>
              <w:bottom w:val="single" w:sz="4" w:space="0" w:color="000000"/>
              <w:right w:val="single" w:sz="4" w:space="0" w:color="000000"/>
            </w:tcBorders>
            <w:hideMark/>
          </w:tcPr>
          <w:p w14:paraId="6E9193B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61DCDB8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0DF84A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9F162C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6 014 036,22</w:t>
            </w:r>
          </w:p>
        </w:tc>
      </w:tr>
      <w:tr w:rsidR="00616638" w:rsidRPr="00532C65" w14:paraId="1721062F"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C269F0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00B0B6F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166854F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3B90276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24455F9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07" w:type="pct"/>
            <w:tcBorders>
              <w:top w:val="nil"/>
              <w:left w:val="nil"/>
              <w:bottom w:val="single" w:sz="4" w:space="0" w:color="000000"/>
              <w:right w:val="single" w:sz="4" w:space="0" w:color="000000"/>
            </w:tcBorders>
            <w:hideMark/>
          </w:tcPr>
          <w:p w14:paraId="1470337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13" w:type="pct"/>
            <w:tcBorders>
              <w:top w:val="nil"/>
              <w:left w:val="nil"/>
              <w:bottom w:val="single" w:sz="4" w:space="0" w:color="000000"/>
              <w:right w:val="single" w:sz="4" w:space="0" w:color="000000"/>
            </w:tcBorders>
            <w:hideMark/>
          </w:tcPr>
          <w:p w14:paraId="2F7324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6F47C0B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2EB9ACD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4276A2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6 014 036,22</w:t>
            </w:r>
          </w:p>
        </w:tc>
      </w:tr>
      <w:tr w:rsidR="00616638" w:rsidRPr="00532C65" w14:paraId="34DB9C9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8F6F7A3"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услуг в сфере информационно-коммуникационных технологий</w:t>
            </w:r>
          </w:p>
        </w:tc>
        <w:tc>
          <w:tcPr>
            <w:tcW w:w="249" w:type="pct"/>
            <w:tcBorders>
              <w:top w:val="nil"/>
              <w:left w:val="nil"/>
              <w:bottom w:val="single" w:sz="4" w:space="0" w:color="000000"/>
              <w:right w:val="single" w:sz="4" w:space="0" w:color="000000"/>
            </w:tcBorders>
            <w:hideMark/>
          </w:tcPr>
          <w:p w14:paraId="65871BC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0B40986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4823605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1034AB6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07" w:type="pct"/>
            <w:tcBorders>
              <w:top w:val="nil"/>
              <w:left w:val="nil"/>
              <w:bottom w:val="single" w:sz="4" w:space="0" w:color="000000"/>
              <w:right w:val="single" w:sz="4" w:space="0" w:color="000000"/>
            </w:tcBorders>
            <w:hideMark/>
          </w:tcPr>
          <w:p w14:paraId="4FA12DB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242</w:t>
            </w:r>
          </w:p>
        </w:tc>
        <w:tc>
          <w:tcPr>
            <w:tcW w:w="313" w:type="pct"/>
            <w:tcBorders>
              <w:top w:val="nil"/>
              <w:left w:val="nil"/>
              <w:bottom w:val="single" w:sz="4" w:space="0" w:color="000000"/>
              <w:right w:val="single" w:sz="4" w:space="0" w:color="000000"/>
            </w:tcBorders>
            <w:hideMark/>
          </w:tcPr>
          <w:p w14:paraId="7562C8D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69C1109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2EA65B2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F04C3E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1 769 176,96</w:t>
            </w:r>
          </w:p>
        </w:tc>
      </w:tr>
      <w:tr w:rsidR="00616638" w:rsidRPr="00532C65" w14:paraId="24FA9EE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812ADAF"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Услуги связи</w:t>
            </w:r>
          </w:p>
        </w:tc>
        <w:tc>
          <w:tcPr>
            <w:tcW w:w="249" w:type="pct"/>
            <w:tcBorders>
              <w:top w:val="nil"/>
              <w:left w:val="nil"/>
              <w:bottom w:val="single" w:sz="4" w:space="0" w:color="000000"/>
              <w:right w:val="single" w:sz="4" w:space="0" w:color="000000"/>
            </w:tcBorders>
            <w:hideMark/>
          </w:tcPr>
          <w:p w14:paraId="2F9DFD3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5B07533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4310159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5B19D71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095D69E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242</w:t>
            </w:r>
          </w:p>
        </w:tc>
        <w:tc>
          <w:tcPr>
            <w:tcW w:w="313" w:type="pct"/>
            <w:tcBorders>
              <w:top w:val="nil"/>
              <w:left w:val="nil"/>
              <w:bottom w:val="single" w:sz="4" w:space="0" w:color="000000"/>
              <w:right w:val="single" w:sz="4" w:space="0" w:color="000000"/>
            </w:tcBorders>
            <w:hideMark/>
          </w:tcPr>
          <w:p w14:paraId="5FB4362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1F8F613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221</w:t>
            </w:r>
          </w:p>
        </w:tc>
        <w:tc>
          <w:tcPr>
            <w:tcW w:w="286" w:type="pct"/>
            <w:tcBorders>
              <w:top w:val="nil"/>
              <w:left w:val="nil"/>
              <w:bottom w:val="single" w:sz="4" w:space="0" w:color="000000"/>
              <w:right w:val="nil"/>
            </w:tcBorders>
            <w:hideMark/>
          </w:tcPr>
          <w:p w14:paraId="5A9096E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7F8F5C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327 440,00</w:t>
            </w:r>
          </w:p>
        </w:tc>
      </w:tr>
      <w:tr w:rsidR="00616638" w:rsidRPr="00532C65" w14:paraId="2ADB6AD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DAFC1D7"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 xml:space="preserve">услуги связи </w:t>
            </w:r>
            <w:proofErr w:type="spellStart"/>
            <w:r w:rsidRPr="00532C65">
              <w:rPr>
                <w:rFonts w:eastAsia="Times New Roman"/>
                <w:i/>
                <w:iCs/>
                <w:color w:val="000000"/>
                <w:sz w:val="18"/>
                <w:szCs w:val="18"/>
              </w:rPr>
              <w:t>Vipnet</w:t>
            </w:r>
            <w:proofErr w:type="spellEnd"/>
          </w:p>
        </w:tc>
        <w:tc>
          <w:tcPr>
            <w:tcW w:w="249" w:type="pct"/>
            <w:tcBorders>
              <w:top w:val="nil"/>
              <w:left w:val="nil"/>
              <w:bottom w:val="single" w:sz="4" w:space="0" w:color="000000"/>
              <w:right w:val="single" w:sz="4" w:space="0" w:color="000000"/>
            </w:tcBorders>
            <w:hideMark/>
          </w:tcPr>
          <w:p w14:paraId="1AAC237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58D9FF5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3E26C99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7111474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3EE948D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169B268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592125F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67BB2FC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325C3F6"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31 440,00</w:t>
            </w:r>
          </w:p>
        </w:tc>
      </w:tr>
      <w:tr w:rsidR="00616638" w:rsidRPr="00532C65" w14:paraId="0A37125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E9E95F8"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услуги связи Интернет</w:t>
            </w:r>
          </w:p>
        </w:tc>
        <w:tc>
          <w:tcPr>
            <w:tcW w:w="249" w:type="pct"/>
            <w:tcBorders>
              <w:top w:val="nil"/>
              <w:left w:val="nil"/>
              <w:bottom w:val="single" w:sz="4" w:space="0" w:color="000000"/>
              <w:right w:val="single" w:sz="4" w:space="0" w:color="000000"/>
            </w:tcBorders>
            <w:hideMark/>
          </w:tcPr>
          <w:p w14:paraId="64EC191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508B8AE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145DA4C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67882C3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6E15B28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516E5F0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12413B2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6B883C2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478D2AD"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96 000,00</w:t>
            </w:r>
          </w:p>
        </w:tc>
      </w:tr>
      <w:tr w:rsidR="00616638" w:rsidRPr="00532C65" w14:paraId="6FB5FFC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DC73EC3"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услуги связи Ростелеком</w:t>
            </w:r>
          </w:p>
        </w:tc>
        <w:tc>
          <w:tcPr>
            <w:tcW w:w="249" w:type="pct"/>
            <w:tcBorders>
              <w:top w:val="nil"/>
              <w:left w:val="nil"/>
              <w:bottom w:val="single" w:sz="4" w:space="0" w:color="000000"/>
              <w:right w:val="single" w:sz="4" w:space="0" w:color="000000"/>
            </w:tcBorders>
            <w:hideMark/>
          </w:tcPr>
          <w:p w14:paraId="5FBFB0A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57E8F39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1ED5206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7147D1C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6B477D0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30948F8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4E52C5A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58752D1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24FEFFA"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200 000,00</w:t>
            </w:r>
          </w:p>
        </w:tc>
      </w:tr>
      <w:tr w:rsidR="00616638" w:rsidRPr="00532C65" w14:paraId="4864EBA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421FA04"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Услуги по содержанию имущества</w:t>
            </w:r>
          </w:p>
        </w:tc>
        <w:tc>
          <w:tcPr>
            <w:tcW w:w="249" w:type="pct"/>
            <w:tcBorders>
              <w:top w:val="nil"/>
              <w:left w:val="nil"/>
              <w:bottom w:val="single" w:sz="4" w:space="0" w:color="000000"/>
              <w:right w:val="single" w:sz="4" w:space="0" w:color="000000"/>
            </w:tcBorders>
            <w:hideMark/>
          </w:tcPr>
          <w:p w14:paraId="1681300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751BC4A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4553DAD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3CFE348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7F33010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242</w:t>
            </w:r>
          </w:p>
        </w:tc>
        <w:tc>
          <w:tcPr>
            <w:tcW w:w="313" w:type="pct"/>
            <w:tcBorders>
              <w:top w:val="nil"/>
              <w:left w:val="nil"/>
              <w:bottom w:val="single" w:sz="4" w:space="0" w:color="000000"/>
              <w:right w:val="single" w:sz="4" w:space="0" w:color="000000"/>
            </w:tcBorders>
            <w:hideMark/>
          </w:tcPr>
          <w:p w14:paraId="62BA5FE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22FDE0F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286" w:type="pct"/>
            <w:tcBorders>
              <w:top w:val="nil"/>
              <w:left w:val="nil"/>
              <w:bottom w:val="single" w:sz="4" w:space="0" w:color="000000"/>
              <w:right w:val="nil"/>
            </w:tcBorders>
            <w:hideMark/>
          </w:tcPr>
          <w:p w14:paraId="00ACE2A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37F5EC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150 000,00</w:t>
            </w:r>
          </w:p>
        </w:tc>
      </w:tr>
      <w:tr w:rsidR="00616638" w:rsidRPr="00532C65" w14:paraId="6C4E501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2B0B9A4"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 xml:space="preserve">Текущий и капитальный ремонт и реставрация нефинансовых активов </w:t>
            </w:r>
          </w:p>
        </w:tc>
        <w:tc>
          <w:tcPr>
            <w:tcW w:w="249" w:type="pct"/>
            <w:tcBorders>
              <w:top w:val="nil"/>
              <w:left w:val="nil"/>
              <w:bottom w:val="single" w:sz="4" w:space="0" w:color="000000"/>
              <w:right w:val="single" w:sz="4" w:space="0" w:color="000000"/>
            </w:tcBorders>
            <w:hideMark/>
          </w:tcPr>
          <w:p w14:paraId="30CEB8F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059AED9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239A92F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7C054CB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725D2F1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242</w:t>
            </w:r>
          </w:p>
        </w:tc>
        <w:tc>
          <w:tcPr>
            <w:tcW w:w="313" w:type="pct"/>
            <w:tcBorders>
              <w:top w:val="nil"/>
              <w:left w:val="nil"/>
              <w:bottom w:val="single" w:sz="4" w:space="0" w:color="000000"/>
              <w:right w:val="single" w:sz="4" w:space="0" w:color="000000"/>
            </w:tcBorders>
            <w:hideMark/>
          </w:tcPr>
          <w:p w14:paraId="7BE590E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30F4C34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286" w:type="pct"/>
            <w:tcBorders>
              <w:top w:val="nil"/>
              <w:left w:val="nil"/>
              <w:bottom w:val="single" w:sz="4" w:space="0" w:color="000000"/>
              <w:right w:val="nil"/>
            </w:tcBorders>
            <w:hideMark/>
          </w:tcPr>
          <w:p w14:paraId="38F3B6F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1129</w:t>
            </w:r>
          </w:p>
        </w:tc>
        <w:tc>
          <w:tcPr>
            <w:tcW w:w="636" w:type="pct"/>
            <w:tcBorders>
              <w:top w:val="nil"/>
              <w:left w:val="single" w:sz="4" w:space="0" w:color="auto"/>
              <w:bottom w:val="single" w:sz="4" w:space="0" w:color="auto"/>
              <w:right w:val="single" w:sz="4" w:space="0" w:color="auto"/>
            </w:tcBorders>
            <w:hideMark/>
          </w:tcPr>
          <w:p w14:paraId="78BFAC9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150 000,00</w:t>
            </w:r>
          </w:p>
        </w:tc>
      </w:tr>
      <w:tr w:rsidR="00616638" w:rsidRPr="00532C65" w14:paraId="1A448F2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3644839"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заправка картриджей</w:t>
            </w:r>
          </w:p>
        </w:tc>
        <w:tc>
          <w:tcPr>
            <w:tcW w:w="249" w:type="pct"/>
            <w:tcBorders>
              <w:top w:val="nil"/>
              <w:left w:val="nil"/>
              <w:bottom w:val="single" w:sz="4" w:space="0" w:color="000000"/>
              <w:right w:val="single" w:sz="4" w:space="0" w:color="000000"/>
            </w:tcBorders>
            <w:hideMark/>
          </w:tcPr>
          <w:p w14:paraId="0933648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13A4AD9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2FA4612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50310E0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04F521F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4B24529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4B80AF7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22D733F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4F0F06F"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150 000,00</w:t>
            </w:r>
          </w:p>
        </w:tc>
      </w:tr>
      <w:tr w:rsidR="00616638" w:rsidRPr="00532C65" w14:paraId="27AD912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3352AFA"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Прочие работы, услуги</w:t>
            </w:r>
          </w:p>
        </w:tc>
        <w:tc>
          <w:tcPr>
            <w:tcW w:w="249" w:type="pct"/>
            <w:tcBorders>
              <w:top w:val="nil"/>
              <w:left w:val="nil"/>
              <w:bottom w:val="single" w:sz="4" w:space="0" w:color="000000"/>
              <w:right w:val="single" w:sz="4" w:space="0" w:color="000000"/>
            </w:tcBorders>
            <w:hideMark/>
          </w:tcPr>
          <w:p w14:paraId="39BEA82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24629F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38C42F3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59530B1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61DD7C9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242</w:t>
            </w:r>
          </w:p>
        </w:tc>
        <w:tc>
          <w:tcPr>
            <w:tcW w:w="313" w:type="pct"/>
            <w:tcBorders>
              <w:top w:val="nil"/>
              <w:left w:val="nil"/>
              <w:bottom w:val="single" w:sz="4" w:space="0" w:color="000000"/>
              <w:right w:val="single" w:sz="4" w:space="0" w:color="000000"/>
            </w:tcBorders>
            <w:hideMark/>
          </w:tcPr>
          <w:p w14:paraId="0900D99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00A9171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71E7393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E8A38B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791 129,50</w:t>
            </w:r>
          </w:p>
        </w:tc>
      </w:tr>
      <w:tr w:rsidR="00616638" w:rsidRPr="00532C65" w14:paraId="03B7AF9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8A75200"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 xml:space="preserve">Услуги в области </w:t>
            </w:r>
            <w:proofErr w:type="spellStart"/>
            <w:r w:rsidRPr="00532C65">
              <w:rPr>
                <w:rFonts w:eastAsia="Times New Roman"/>
                <w:color w:val="000000"/>
                <w:sz w:val="18"/>
                <w:szCs w:val="18"/>
              </w:rPr>
              <w:t>информацционных</w:t>
            </w:r>
            <w:proofErr w:type="spellEnd"/>
            <w:r w:rsidRPr="00532C65">
              <w:rPr>
                <w:rFonts w:eastAsia="Times New Roman"/>
                <w:color w:val="000000"/>
                <w:sz w:val="18"/>
                <w:szCs w:val="18"/>
              </w:rPr>
              <w:t xml:space="preserve"> технологий</w:t>
            </w:r>
          </w:p>
        </w:tc>
        <w:tc>
          <w:tcPr>
            <w:tcW w:w="249" w:type="pct"/>
            <w:tcBorders>
              <w:top w:val="nil"/>
              <w:left w:val="nil"/>
              <w:bottom w:val="single" w:sz="4" w:space="0" w:color="000000"/>
              <w:right w:val="single" w:sz="4" w:space="0" w:color="000000"/>
            </w:tcBorders>
            <w:hideMark/>
          </w:tcPr>
          <w:p w14:paraId="56019DF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17170AD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6A08A83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6929F6F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09F4F37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242</w:t>
            </w:r>
          </w:p>
        </w:tc>
        <w:tc>
          <w:tcPr>
            <w:tcW w:w="313" w:type="pct"/>
            <w:tcBorders>
              <w:top w:val="nil"/>
              <w:left w:val="nil"/>
              <w:bottom w:val="single" w:sz="4" w:space="0" w:color="000000"/>
              <w:right w:val="single" w:sz="4" w:space="0" w:color="000000"/>
            </w:tcBorders>
            <w:hideMark/>
          </w:tcPr>
          <w:p w14:paraId="152C245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597B2C3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655B470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1136</w:t>
            </w:r>
          </w:p>
        </w:tc>
        <w:tc>
          <w:tcPr>
            <w:tcW w:w="636" w:type="pct"/>
            <w:tcBorders>
              <w:top w:val="nil"/>
              <w:left w:val="single" w:sz="4" w:space="0" w:color="auto"/>
              <w:bottom w:val="single" w:sz="4" w:space="0" w:color="auto"/>
              <w:right w:val="single" w:sz="4" w:space="0" w:color="auto"/>
            </w:tcBorders>
            <w:hideMark/>
          </w:tcPr>
          <w:p w14:paraId="79C1326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791 129,50</w:t>
            </w:r>
          </w:p>
        </w:tc>
      </w:tr>
      <w:tr w:rsidR="00616638" w:rsidRPr="00532C65" w14:paraId="23F6364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8D7748B"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1С</w:t>
            </w:r>
          </w:p>
        </w:tc>
        <w:tc>
          <w:tcPr>
            <w:tcW w:w="249" w:type="pct"/>
            <w:tcBorders>
              <w:top w:val="nil"/>
              <w:left w:val="nil"/>
              <w:bottom w:val="single" w:sz="4" w:space="0" w:color="000000"/>
              <w:right w:val="single" w:sz="4" w:space="0" w:color="000000"/>
            </w:tcBorders>
            <w:hideMark/>
          </w:tcPr>
          <w:p w14:paraId="3C9EBFA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312C3F1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097E31A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494284C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17ED260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7FD8C2E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39BA8C2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44A0C69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6F018D9"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180 000,00</w:t>
            </w:r>
          </w:p>
        </w:tc>
      </w:tr>
      <w:tr w:rsidR="00616638" w:rsidRPr="00532C65" w14:paraId="703A6A4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78D9F95" w14:textId="77777777" w:rsidR="00616638" w:rsidRPr="00532C65" w:rsidRDefault="00616638" w:rsidP="00616638">
            <w:pPr>
              <w:widowControl/>
              <w:autoSpaceDE/>
              <w:autoSpaceDN/>
              <w:adjustRightInd/>
              <w:jc w:val="both"/>
              <w:rPr>
                <w:rFonts w:eastAsia="Times New Roman"/>
                <w:i/>
                <w:iCs/>
                <w:color w:val="000000"/>
                <w:sz w:val="18"/>
                <w:szCs w:val="18"/>
              </w:rPr>
            </w:pPr>
            <w:proofErr w:type="spellStart"/>
            <w:r w:rsidRPr="00532C65">
              <w:rPr>
                <w:rFonts w:eastAsia="Times New Roman"/>
                <w:i/>
                <w:iCs/>
                <w:color w:val="000000"/>
                <w:sz w:val="18"/>
                <w:szCs w:val="18"/>
              </w:rPr>
              <w:t>допрабочее</w:t>
            </w:r>
            <w:proofErr w:type="spellEnd"/>
            <w:r w:rsidRPr="00532C65">
              <w:rPr>
                <w:rFonts w:eastAsia="Times New Roman"/>
                <w:i/>
                <w:iCs/>
                <w:color w:val="000000"/>
                <w:sz w:val="18"/>
                <w:szCs w:val="18"/>
              </w:rPr>
              <w:t xml:space="preserve"> место 1С</w:t>
            </w:r>
          </w:p>
        </w:tc>
        <w:tc>
          <w:tcPr>
            <w:tcW w:w="249" w:type="pct"/>
            <w:tcBorders>
              <w:top w:val="nil"/>
              <w:left w:val="nil"/>
              <w:bottom w:val="single" w:sz="4" w:space="0" w:color="000000"/>
              <w:right w:val="single" w:sz="4" w:space="0" w:color="000000"/>
            </w:tcBorders>
            <w:hideMark/>
          </w:tcPr>
          <w:p w14:paraId="4F2FE3C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7B42428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37FF0AD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4E4F8CD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5CDAA01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4A3C94F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112B457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44156EA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542D6E3"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21 600,00</w:t>
            </w:r>
          </w:p>
        </w:tc>
      </w:tr>
      <w:tr w:rsidR="00616638" w:rsidRPr="00532C65" w14:paraId="5B05000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C0B0467" w14:textId="77777777" w:rsidR="00616638" w:rsidRPr="00532C65" w:rsidRDefault="00616638" w:rsidP="00616638">
            <w:pPr>
              <w:widowControl/>
              <w:autoSpaceDE/>
              <w:autoSpaceDN/>
              <w:adjustRightInd/>
              <w:jc w:val="both"/>
              <w:rPr>
                <w:rFonts w:eastAsia="Times New Roman"/>
                <w:i/>
                <w:iCs/>
                <w:color w:val="000000"/>
                <w:sz w:val="18"/>
                <w:szCs w:val="18"/>
              </w:rPr>
            </w:pPr>
            <w:proofErr w:type="spellStart"/>
            <w:r w:rsidRPr="00532C65">
              <w:rPr>
                <w:rFonts w:eastAsia="Times New Roman"/>
                <w:i/>
                <w:iCs/>
                <w:color w:val="000000"/>
                <w:sz w:val="18"/>
                <w:szCs w:val="18"/>
              </w:rPr>
              <w:t>Vipnet</w:t>
            </w:r>
            <w:proofErr w:type="spellEnd"/>
          </w:p>
        </w:tc>
        <w:tc>
          <w:tcPr>
            <w:tcW w:w="249" w:type="pct"/>
            <w:tcBorders>
              <w:top w:val="nil"/>
              <w:left w:val="nil"/>
              <w:bottom w:val="single" w:sz="4" w:space="0" w:color="000000"/>
              <w:right w:val="single" w:sz="4" w:space="0" w:color="000000"/>
            </w:tcBorders>
            <w:hideMark/>
          </w:tcPr>
          <w:p w14:paraId="1DB48D4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329DB16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66AC25A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752DFC1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002DF36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7DE05F0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23ABA0B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0A413B5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38D33B3"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17 479,00</w:t>
            </w:r>
          </w:p>
        </w:tc>
      </w:tr>
      <w:tr w:rsidR="00616638" w:rsidRPr="00532C65" w14:paraId="20ED972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9DE76D0" w14:textId="77777777" w:rsidR="00616638" w:rsidRPr="00532C65" w:rsidRDefault="00616638" w:rsidP="00616638">
            <w:pPr>
              <w:widowControl/>
              <w:autoSpaceDE/>
              <w:autoSpaceDN/>
              <w:adjustRightInd/>
              <w:jc w:val="both"/>
              <w:rPr>
                <w:rFonts w:eastAsia="Times New Roman"/>
                <w:i/>
                <w:iCs/>
                <w:color w:val="000000"/>
                <w:sz w:val="18"/>
                <w:szCs w:val="18"/>
              </w:rPr>
            </w:pPr>
            <w:proofErr w:type="spellStart"/>
            <w:r w:rsidRPr="00532C65">
              <w:rPr>
                <w:rFonts w:eastAsia="Times New Roman"/>
                <w:i/>
                <w:iCs/>
                <w:color w:val="000000"/>
                <w:sz w:val="18"/>
                <w:szCs w:val="18"/>
              </w:rPr>
              <w:t>доп.рабочее</w:t>
            </w:r>
            <w:proofErr w:type="spellEnd"/>
            <w:r w:rsidRPr="00532C65">
              <w:rPr>
                <w:rFonts w:eastAsia="Times New Roman"/>
                <w:i/>
                <w:iCs/>
                <w:color w:val="000000"/>
                <w:sz w:val="18"/>
                <w:szCs w:val="18"/>
              </w:rPr>
              <w:t xml:space="preserve"> место </w:t>
            </w:r>
            <w:proofErr w:type="spellStart"/>
            <w:r w:rsidRPr="00532C65">
              <w:rPr>
                <w:rFonts w:eastAsia="Times New Roman"/>
                <w:i/>
                <w:iCs/>
                <w:color w:val="000000"/>
                <w:sz w:val="18"/>
                <w:szCs w:val="18"/>
              </w:rPr>
              <w:t>Vipnet</w:t>
            </w:r>
            <w:proofErr w:type="spellEnd"/>
          </w:p>
        </w:tc>
        <w:tc>
          <w:tcPr>
            <w:tcW w:w="249" w:type="pct"/>
            <w:tcBorders>
              <w:top w:val="nil"/>
              <w:left w:val="nil"/>
              <w:bottom w:val="single" w:sz="4" w:space="0" w:color="000000"/>
              <w:right w:val="single" w:sz="4" w:space="0" w:color="000000"/>
            </w:tcBorders>
            <w:hideMark/>
          </w:tcPr>
          <w:p w14:paraId="1680EFD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6B7DE29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576BCD9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5DBB265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6FBAEDE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7145EBB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2270D73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5DFD766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FB43F4F"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20 250,50</w:t>
            </w:r>
          </w:p>
        </w:tc>
      </w:tr>
      <w:tr w:rsidR="00616638" w:rsidRPr="00532C65" w14:paraId="16D7895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5CBE099"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Смарт бюджет</w:t>
            </w:r>
          </w:p>
        </w:tc>
        <w:tc>
          <w:tcPr>
            <w:tcW w:w="249" w:type="pct"/>
            <w:tcBorders>
              <w:top w:val="nil"/>
              <w:left w:val="nil"/>
              <w:bottom w:val="single" w:sz="4" w:space="0" w:color="000000"/>
              <w:right w:val="single" w:sz="4" w:space="0" w:color="000000"/>
            </w:tcBorders>
            <w:hideMark/>
          </w:tcPr>
          <w:p w14:paraId="097420F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4721F70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7D0EAA1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369F6F4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1D7C984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4FEB09C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06E2E84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49F6464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7F32B7A"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48 000,00</w:t>
            </w:r>
          </w:p>
        </w:tc>
      </w:tr>
      <w:tr w:rsidR="00616638" w:rsidRPr="00532C65" w14:paraId="3B15CC3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5BC93EA" w14:textId="77777777" w:rsidR="00616638" w:rsidRPr="00532C65" w:rsidRDefault="00616638" w:rsidP="00616638">
            <w:pPr>
              <w:widowControl/>
              <w:autoSpaceDE/>
              <w:autoSpaceDN/>
              <w:adjustRightInd/>
              <w:jc w:val="both"/>
              <w:rPr>
                <w:rFonts w:eastAsia="Times New Roman"/>
                <w:i/>
                <w:iCs/>
                <w:color w:val="000000"/>
                <w:sz w:val="18"/>
                <w:szCs w:val="18"/>
              </w:rPr>
            </w:pPr>
            <w:proofErr w:type="spellStart"/>
            <w:r w:rsidRPr="00532C65">
              <w:rPr>
                <w:rFonts w:eastAsia="Times New Roman"/>
                <w:i/>
                <w:iCs/>
                <w:color w:val="000000"/>
                <w:sz w:val="18"/>
                <w:szCs w:val="18"/>
              </w:rPr>
              <w:t>Грандсмета</w:t>
            </w:r>
            <w:proofErr w:type="spellEnd"/>
          </w:p>
        </w:tc>
        <w:tc>
          <w:tcPr>
            <w:tcW w:w="249" w:type="pct"/>
            <w:tcBorders>
              <w:top w:val="nil"/>
              <w:left w:val="nil"/>
              <w:bottom w:val="single" w:sz="4" w:space="0" w:color="000000"/>
              <w:right w:val="single" w:sz="4" w:space="0" w:color="000000"/>
            </w:tcBorders>
            <w:hideMark/>
          </w:tcPr>
          <w:p w14:paraId="0E83528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5F01A25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5CBDBE4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76392EA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0AC0022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0320711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0E9E17D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6204EF8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2658114"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41 000,00</w:t>
            </w:r>
          </w:p>
        </w:tc>
      </w:tr>
      <w:tr w:rsidR="00616638" w:rsidRPr="00532C65" w14:paraId="7D3F9CD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E47F57B"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МК №0116300010721000025 Гарант с 01.01.2022-31.03.2022</w:t>
            </w:r>
          </w:p>
        </w:tc>
        <w:tc>
          <w:tcPr>
            <w:tcW w:w="249" w:type="pct"/>
            <w:tcBorders>
              <w:top w:val="nil"/>
              <w:left w:val="nil"/>
              <w:bottom w:val="single" w:sz="4" w:space="0" w:color="000000"/>
              <w:right w:val="single" w:sz="4" w:space="0" w:color="000000"/>
            </w:tcBorders>
            <w:hideMark/>
          </w:tcPr>
          <w:p w14:paraId="39A13C9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799D21B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1C23A60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1EA4282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1AA4B44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3BA4373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25E83B9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5943B3B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551C6AD"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69 000,00</w:t>
            </w:r>
          </w:p>
        </w:tc>
      </w:tr>
      <w:tr w:rsidR="00616638" w:rsidRPr="00532C65" w14:paraId="5612D7B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C717EBD"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информационное обслуживание 01.04.2021-31.12.2021</w:t>
            </w:r>
          </w:p>
        </w:tc>
        <w:tc>
          <w:tcPr>
            <w:tcW w:w="249" w:type="pct"/>
            <w:tcBorders>
              <w:top w:val="nil"/>
              <w:left w:val="nil"/>
              <w:bottom w:val="single" w:sz="4" w:space="0" w:color="000000"/>
              <w:right w:val="single" w:sz="4" w:space="0" w:color="000000"/>
            </w:tcBorders>
            <w:hideMark/>
          </w:tcPr>
          <w:p w14:paraId="7917D1D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21D9A28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353E1B3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2AA61F7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4210D01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1A0C22B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5E9C222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26D6953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1286762"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225 000,00</w:t>
            </w:r>
          </w:p>
        </w:tc>
      </w:tr>
      <w:tr w:rsidR="00616638" w:rsidRPr="00532C65" w14:paraId="677ADEC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BEB7642"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электронный бюджет</w:t>
            </w:r>
          </w:p>
        </w:tc>
        <w:tc>
          <w:tcPr>
            <w:tcW w:w="249" w:type="pct"/>
            <w:tcBorders>
              <w:top w:val="nil"/>
              <w:left w:val="nil"/>
              <w:bottom w:val="single" w:sz="4" w:space="0" w:color="000000"/>
              <w:right w:val="single" w:sz="4" w:space="0" w:color="000000"/>
            </w:tcBorders>
            <w:hideMark/>
          </w:tcPr>
          <w:p w14:paraId="03247A7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297B4C2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7A251FA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7D3B3B7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6464B49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0670206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1696ECD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37082E5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FE6E20D"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20 000,00</w:t>
            </w:r>
          </w:p>
        </w:tc>
      </w:tr>
      <w:tr w:rsidR="00616638" w:rsidRPr="00532C65" w14:paraId="3BD1F5F2"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FC1016E"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хостинг сайта</w:t>
            </w:r>
          </w:p>
        </w:tc>
        <w:tc>
          <w:tcPr>
            <w:tcW w:w="249" w:type="pct"/>
            <w:tcBorders>
              <w:top w:val="nil"/>
              <w:left w:val="nil"/>
              <w:bottom w:val="single" w:sz="4" w:space="0" w:color="000000"/>
              <w:right w:val="single" w:sz="4" w:space="0" w:color="000000"/>
            </w:tcBorders>
            <w:hideMark/>
          </w:tcPr>
          <w:p w14:paraId="5A60DF4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5163A76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7719DBC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361063F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2DD6CC8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2470FE7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1DDE96D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7F4C67E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13AE78E"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10 800,00</w:t>
            </w:r>
          </w:p>
        </w:tc>
      </w:tr>
      <w:tr w:rsidR="00616638" w:rsidRPr="00532C65" w14:paraId="1E56364F"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0D52A12"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СКБ Контур</w:t>
            </w:r>
          </w:p>
        </w:tc>
        <w:tc>
          <w:tcPr>
            <w:tcW w:w="249" w:type="pct"/>
            <w:tcBorders>
              <w:top w:val="nil"/>
              <w:left w:val="nil"/>
              <w:bottom w:val="single" w:sz="4" w:space="0" w:color="000000"/>
              <w:right w:val="single" w:sz="4" w:space="0" w:color="000000"/>
            </w:tcBorders>
            <w:hideMark/>
          </w:tcPr>
          <w:p w14:paraId="0CBBB04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1765A4E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3173F77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48EA562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60F71EC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0364479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391AD4B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555ED25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1B8EC83"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12 000,00</w:t>
            </w:r>
          </w:p>
        </w:tc>
      </w:tr>
      <w:tr w:rsidR="00616638" w:rsidRPr="00532C65" w14:paraId="0988FE5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C6E2A92"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ЭЦП</w:t>
            </w:r>
          </w:p>
        </w:tc>
        <w:tc>
          <w:tcPr>
            <w:tcW w:w="249" w:type="pct"/>
            <w:tcBorders>
              <w:top w:val="nil"/>
              <w:left w:val="nil"/>
              <w:bottom w:val="single" w:sz="4" w:space="0" w:color="000000"/>
              <w:right w:val="single" w:sz="4" w:space="0" w:color="000000"/>
            </w:tcBorders>
            <w:hideMark/>
          </w:tcPr>
          <w:p w14:paraId="596413E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6F5B8DD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265DF2B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7D34F62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73D4EFD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4B010C4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023FDFA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67749CF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FB623D1"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16 000,00</w:t>
            </w:r>
          </w:p>
        </w:tc>
      </w:tr>
      <w:tr w:rsidR="00616638" w:rsidRPr="00532C65" w14:paraId="369070D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7921B5B"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МЦФЭР</w:t>
            </w:r>
          </w:p>
        </w:tc>
        <w:tc>
          <w:tcPr>
            <w:tcW w:w="249" w:type="pct"/>
            <w:tcBorders>
              <w:top w:val="nil"/>
              <w:left w:val="nil"/>
              <w:bottom w:val="single" w:sz="4" w:space="0" w:color="000000"/>
              <w:right w:val="single" w:sz="4" w:space="0" w:color="000000"/>
            </w:tcBorders>
            <w:hideMark/>
          </w:tcPr>
          <w:p w14:paraId="6B30646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3A887DF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215434C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3679B94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76C5530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0B0EE78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55D59BB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7EC445C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AB5ABE6"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100 000,00</w:t>
            </w:r>
          </w:p>
        </w:tc>
      </w:tr>
      <w:tr w:rsidR="00616638" w:rsidRPr="00532C65" w14:paraId="2517A8D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E45E396"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 xml:space="preserve">подписка </w:t>
            </w:r>
            <w:proofErr w:type="spellStart"/>
            <w:r w:rsidRPr="00532C65">
              <w:rPr>
                <w:rFonts w:eastAsia="Times New Roman"/>
                <w:i/>
                <w:iCs/>
                <w:color w:val="000000"/>
                <w:sz w:val="18"/>
                <w:szCs w:val="18"/>
              </w:rPr>
              <w:t>Грандсмета</w:t>
            </w:r>
            <w:proofErr w:type="spellEnd"/>
          </w:p>
        </w:tc>
        <w:tc>
          <w:tcPr>
            <w:tcW w:w="249" w:type="pct"/>
            <w:tcBorders>
              <w:top w:val="nil"/>
              <w:left w:val="nil"/>
              <w:bottom w:val="single" w:sz="4" w:space="0" w:color="000000"/>
              <w:right w:val="single" w:sz="4" w:space="0" w:color="000000"/>
            </w:tcBorders>
            <w:hideMark/>
          </w:tcPr>
          <w:p w14:paraId="3A38D88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31D736C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285DC05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2FA9BFF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1E35930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08569E3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7E010EB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099EF8D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2BD594D"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2 500,00</w:t>
            </w:r>
          </w:p>
        </w:tc>
      </w:tr>
      <w:tr w:rsidR="00616638" w:rsidRPr="00532C65" w14:paraId="0481748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7B590C9"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 xml:space="preserve">обслуживание в области </w:t>
            </w:r>
            <w:proofErr w:type="spellStart"/>
            <w:r w:rsidRPr="00532C65">
              <w:rPr>
                <w:rFonts w:eastAsia="Times New Roman"/>
                <w:i/>
                <w:iCs/>
                <w:color w:val="000000"/>
                <w:sz w:val="18"/>
                <w:szCs w:val="18"/>
              </w:rPr>
              <w:t>ценооборазования</w:t>
            </w:r>
            <w:proofErr w:type="spellEnd"/>
          </w:p>
        </w:tc>
        <w:tc>
          <w:tcPr>
            <w:tcW w:w="249" w:type="pct"/>
            <w:tcBorders>
              <w:top w:val="nil"/>
              <w:left w:val="nil"/>
              <w:bottom w:val="single" w:sz="4" w:space="0" w:color="000000"/>
              <w:right w:val="single" w:sz="4" w:space="0" w:color="000000"/>
            </w:tcBorders>
            <w:hideMark/>
          </w:tcPr>
          <w:p w14:paraId="2B801D7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6CF79C7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723AAEE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505522A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6D1EF37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576F598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65C956B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7811AFA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98CAACE"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7 500,00</w:t>
            </w:r>
          </w:p>
        </w:tc>
      </w:tr>
      <w:tr w:rsidR="00616638" w:rsidRPr="00532C65" w14:paraId="419C3F5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5605B1F" w14:textId="77777777" w:rsidR="00616638" w:rsidRPr="00532C65" w:rsidRDefault="00616638" w:rsidP="00616638">
            <w:pPr>
              <w:widowControl/>
              <w:autoSpaceDE/>
              <w:autoSpaceDN/>
              <w:adjustRightInd/>
              <w:jc w:val="both"/>
              <w:rPr>
                <w:rFonts w:eastAsia="Times New Roman"/>
                <w:color w:val="000000"/>
                <w:sz w:val="18"/>
                <w:szCs w:val="18"/>
              </w:rPr>
            </w:pPr>
            <w:proofErr w:type="spellStart"/>
            <w:r w:rsidRPr="00532C65">
              <w:rPr>
                <w:rFonts w:eastAsia="Times New Roman"/>
                <w:color w:val="000000"/>
                <w:sz w:val="18"/>
                <w:szCs w:val="18"/>
              </w:rPr>
              <w:t>Увелич.стоим</w:t>
            </w:r>
            <w:proofErr w:type="spellEnd"/>
            <w:r w:rsidRPr="00532C65">
              <w:rPr>
                <w:rFonts w:eastAsia="Times New Roman"/>
                <w:color w:val="000000"/>
                <w:sz w:val="18"/>
                <w:szCs w:val="18"/>
              </w:rPr>
              <w:t xml:space="preserve"> ОС</w:t>
            </w:r>
          </w:p>
        </w:tc>
        <w:tc>
          <w:tcPr>
            <w:tcW w:w="249" w:type="pct"/>
            <w:tcBorders>
              <w:top w:val="nil"/>
              <w:left w:val="nil"/>
              <w:bottom w:val="single" w:sz="4" w:space="0" w:color="000000"/>
              <w:right w:val="single" w:sz="4" w:space="0" w:color="000000"/>
            </w:tcBorders>
            <w:hideMark/>
          </w:tcPr>
          <w:p w14:paraId="0C94ACA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3EB1186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2B02F48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2B6C8EB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7EAC56A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242</w:t>
            </w:r>
          </w:p>
        </w:tc>
        <w:tc>
          <w:tcPr>
            <w:tcW w:w="313" w:type="pct"/>
            <w:tcBorders>
              <w:top w:val="nil"/>
              <w:left w:val="nil"/>
              <w:bottom w:val="single" w:sz="4" w:space="0" w:color="000000"/>
              <w:right w:val="single" w:sz="4" w:space="0" w:color="000000"/>
            </w:tcBorders>
            <w:hideMark/>
          </w:tcPr>
          <w:p w14:paraId="3486144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16C48AC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310</w:t>
            </w:r>
          </w:p>
        </w:tc>
        <w:tc>
          <w:tcPr>
            <w:tcW w:w="286" w:type="pct"/>
            <w:tcBorders>
              <w:top w:val="nil"/>
              <w:left w:val="nil"/>
              <w:bottom w:val="single" w:sz="4" w:space="0" w:color="000000"/>
              <w:right w:val="nil"/>
            </w:tcBorders>
            <w:hideMark/>
          </w:tcPr>
          <w:p w14:paraId="0D0D143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9CC671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221 361,62</w:t>
            </w:r>
          </w:p>
        </w:tc>
      </w:tr>
      <w:tr w:rsidR="00616638" w:rsidRPr="00532C65" w14:paraId="3B824D0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236BFDA"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Приобретение (изготовление) основных средств</w:t>
            </w:r>
          </w:p>
        </w:tc>
        <w:tc>
          <w:tcPr>
            <w:tcW w:w="249" w:type="pct"/>
            <w:tcBorders>
              <w:top w:val="nil"/>
              <w:left w:val="nil"/>
              <w:bottom w:val="single" w:sz="4" w:space="0" w:color="000000"/>
              <w:right w:val="single" w:sz="4" w:space="0" w:color="000000"/>
            </w:tcBorders>
            <w:hideMark/>
          </w:tcPr>
          <w:p w14:paraId="296AE07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0432200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120299F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08DA274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342264C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242</w:t>
            </w:r>
          </w:p>
        </w:tc>
        <w:tc>
          <w:tcPr>
            <w:tcW w:w="313" w:type="pct"/>
            <w:tcBorders>
              <w:top w:val="nil"/>
              <w:left w:val="nil"/>
              <w:bottom w:val="single" w:sz="4" w:space="0" w:color="000000"/>
              <w:right w:val="single" w:sz="4" w:space="0" w:color="000000"/>
            </w:tcBorders>
            <w:hideMark/>
          </w:tcPr>
          <w:p w14:paraId="2680FBC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3D48318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310</w:t>
            </w:r>
          </w:p>
        </w:tc>
        <w:tc>
          <w:tcPr>
            <w:tcW w:w="286" w:type="pct"/>
            <w:tcBorders>
              <w:top w:val="nil"/>
              <w:left w:val="nil"/>
              <w:bottom w:val="single" w:sz="4" w:space="0" w:color="000000"/>
              <w:right w:val="nil"/>
            </w:tcBorders>
            <w:hideMark/>
          </w:tcPr>
          <w:p w14:paraId="15A0C3E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1116</w:t>
            </w:r>
          </w:p>
        </w:tc>
        <w:tc>
          <w:tcPr>
            <w:tcW w:w="636" w:type="pct"/>
            <w:tcBorders>
              <w:top w:val="nil"/>
              <w:left w:val="single" w:sz="4" w:space="0" w:color="auto"/>
              <w:bottom w:val="single" w:sz="4" w:space="0" w:color="auto"/>
              <w:right w:val="single" w:sz="4" w:space="0" w:color="auto"/>
            </w:tcBorders>
            <w:hideMark/>
          </w:tcPr>
          <w:p w14:paraId="5388A08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221 361,62</w:t>
            </w:r>
          </w:p>
        </w:tc>
      </w:tr>
      <w:tr w:rsidR="00616638" w:rsidRPr="00532C65" w14:paraId="1659D26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0D2E3E9"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приобретение оргтехники</w:t>
            </w:r>
          </w:p>
        </w:tc>
        <w:tc>
          <w:tcPr>
            <w:tcW w:w="249" w:type="pct"/>
            <w:tcBorders>
              <w:top w:val="nil"/>
              <w:left w:val="nil"/>
              <w:bottom w:val="single" w:sz="4" w:space="0" w:color="000000"/>
              <w:right w:val="single" w:sz="4" w:space="0" w:color="000000"/>
            </w:tcBorders>
            <w:hideMark/>
          </w:tcPr>
          <w:p w14:paraId="057E229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530280A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220E798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205941B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1B3A746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2C9151D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5DFE641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0352101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E40C887"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221 361,62</w:t>
            </w:r>
          </w:p>
        </w:tc>
      </w:tr>
      <w:tr w:rsidR="00616638" w:rsidRPr="00532C65" w14:paraId="6EFAC5F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EE90DBD"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 xml:space="preserve">Поступление </w:t>
            </w:r>
            <w:proofErr w:type="spellStart"/>
            <w:r w:rsidRPr="00532C65">
              <w:rPr>
                <w:rFonts w:eastAsia="Times New Roman"/>
                <w:color w:val="000000"/>
                <w:sz w:val="18"/>
                <w:szCs w:val="18"/>
              </w:rPr>
              <w:t>нефиансовых</w:t>
            </w:r>
            <w:proofErr w:type="spellEnd"/>
            <w:r w:rsidRPr="00532C65">
              <w:rPr>
                <w:rFonts w:eastAsia="Times New Roman"/>
                <w:color w:val="000000"/>
                <w:sz w:val="18"/>
                <w:szCs w:val="18"/>
              </w:rPr>
              <w:t xml:space="preserve"> активов</w:t>
            </w:r>
          </w:p>
        </w:tc>
        <w:tc>
          <w:tcPr>
            <w:tcW w:w="249" w:type="pct"/>
            <w:tcBorders>
              <w:top w:val="nil"/>
              <w:left w:val="nil"/>
              <w:bottom w:val="single" w:sz="4" w:space="0" w:color="000000"/>
              <w:right w:val="single" w:sz="4" w:space="0" w:color="000000"/>
            </w:tcBorders>
            <w:hideMark/>
          </w:tcPr>
          <w:p w14:paraId="1DC0C31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0709CC8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1DF8629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5CE9EA0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14C405D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242</w:t>
            </w:r>
          </w:p>
        </w:tc>
        <w:tc>
          <w:tcPr>
            <w:tcW w:w="313" w:type="pct"/>
            <w:tcBorders>
              <w:top w:val="nil"/>
              <w:left w:val="nil"/>
              <w:bottom w:val="single" w:sz="4" w:space="0" w:color="000000"/>
              <w:right w:val="single" w:sz="4" w:space="0" w:color="000000"/>
            </w:tcBorders>
            <w:hideMark/>
          </w:tcPr>
          <w:p w14:paraId="3F20767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5B6CEAD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340</w:t>
            </w:r>
          </w:p>
        </w:tc>
        <w:tc>
          <w:tcPr>
            <w:tcW w:w="286" w:type="pct"/>
            <w:tcBorders>
              <w:top w:val="nil"/>
              <w:left w:val="nil"/>
              <w:bottom w:val="single" w:sz="4" w:space="0" w:color="000000"/>
              <w:right w:val="nil"/>
            </w:tcBorders>
            <w:hideMark/>
          </w:tcPr>
          <w:p w14:paraId="7C7A753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0EF14B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218 201,60</w:t>
            </w:r>
          </w:p>
        </w:tc>
      </w:tr>
      <w:tr w:rsidR="00616638" w:rsidRPr="00532C65" w14:paraId="2F8A998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5895685"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Увеличение стоимости прочих оборотных запасов (материалов)</w:t>
            </w:r>
          </w:p>
        </w:tc>
        <w:tc>
          <w:tcPr>
            <w:tcW w:w="249" w:type="pct"/>
            <w:tcBorders>
              <w:top w:val="nil"/>
              <w:left w:val="nil"/>
              <w:bottom w:val="single" w:sz="4" w:space="0" w:color="000000"/>
              <w:right w:val="single" w:sz="4" w:space="0" w:color="000000"/>
            </w:tcBorders>
            <w:hideMark/>
          </w:tcPr>
          <w:p w14:paraId="20C8FDC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59BC0CB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1E3F968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087E83A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788E340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242</w:t>
            </w:r>
          </w:p>
        </w:tc>
        <w:tc>
          <w:tcPr>
            <w:tcW w:w="313" w:type="pct"/>
            <w:tcBorders>
              <w:top w:val="nil"/>
              <w:left w:val="nil"/>
              <w:bottom w:val="single" w:sz="4" w:space="0" w:color="000000"/>
              <w:right w:val="single" w:sz="4" w:space="0" w:color="000000"/>
            </w:tcBorders>
            <w:hideMark/>
          </w:tcPr>
          <w:p w14:paraId="026EC28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6E29110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346</w:t>
            </w:r>
          </w:p>
        </w:tc>
        <w:tc>
          <w:tcPr>
            <w:tcW w:w="286" w:type="pct"/>
            <w:tcBorders>
              <w:top w:val="nil"/>
              <w:left w:val="nil"/>
              <w:bottom w:val="single" w:sz="4" w:space="0" w:color="000000"/>
              <w:right w:val="nil"/>
            </w:tcBorders>
            <w:hideMark/>
          </w:tcPr>
          <w:p w14:paraId="387E1F0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1123</w:t>
            </w:r>
          </w:p>
        </w:tc>
        <w:tc>
          <w:tcPr>
            <w:tcW w:w="636" w:type="pct"/>
            <w:tcBorders>
              <w:top w:val="nil"/>
              <w:left w:val="single" w:sz="4" w:space="0" w:color="auto"/>
              <w:bottom w:val="single" w:sz="4" w:space="0" w:color="auto"/>
              <w:right w:val="single" w:sz="4" w:space="0" w:color="auto"/>
            </w:tcBorders>
            <w:hideMark/>
          </w:tcPr>
          <w:p w14:paraId="5979C51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218 201,60</w:t>
            </w:r>
          </w:p>
        </w:tc>
      </w:tr>
      <w:tr w:rsidR="00616638" w:rsidRPr="00532C65" w14:paraId="33A36B7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330ED9D"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приобретение оргтехники</w:t>
            </w:r>
          </w:p>
        </w:tc>
        <w:tc>
          <w:tcPr>
            <w:tcW w:w="249" w:type="pct"/>
            <w:tcBorders>
              <w:top w:val="nil"/>
              <w:left w:val="nil"/>
              <w:bottom w:val="single" w:sz="4" w:space="0" w:color="000000"/>
              <w:right w:val="single" w:sz="4" w:space="0" w:color="000000"/>
            </w:tcBorders>
            <w:hideMark/>
          </w:tcPr>
          <w:p w14:paraId="37189FD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46B9B6A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5DA0140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612E478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477C170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7E8D79A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1482033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5AC3454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0449F64"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218 201,60</w:t>
            </w:r>
          </w:p>
        </w:tc>
      </w:tr>
      <w:tr w:rsidR="00616638" w:rsidRPr="00532C65" w14:paraId="3ADD340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F5E672F"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Увеличение стоимости права пользования</w:t>
            </w:r>
          </w:p>
        </w:tc>
        <w:tc>
          <w:tcPr>
            <w:tcW w:w="249" w:type="pct"/>
            <w:tcBorders>
              <w:top w:val="nil"/>
              <w:left w:val="nil"/>
              <w:bottom w:val="single" w:sz="4" w:space="0" w:color="000000"/>
              <w:right w:val="single" w:sz="4" w:space="0" w:color="000000"/>
            </w:tcBorders>
            <w:hideMark/>
          </w:tcPr>
          <w:p w14:paraId="03A93D5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0EA2B5C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132378B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52DAE8E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33250F3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242</w:t>
            </w:r>
          </w:p>
        </w:tc>
        <w:tc>
          <w:tcPr>
            <w:tcW w:w="313" w:type="pct"/>
            <w:tcBorders>
              <w:top w:val="nil"/>
              <w:left w:val="nil"/>
              <w:bottom w:val="single" w:sz="4" w:space="0" w:color="000000"/>
              <w:right w:val="single" w:sz="4" w:space="0" w:color="000000"/>
            </w:tcBorders>
            <w:hideMark/>
          </w:tcPr>
          <w:p w14:paraId="2FC5F7D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58C1CFC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350</w:t>
            </w:r>
          </w:p>
        </w:tc>
        <w:tc>
          <w:tcPr>
            <w:tcW w:w="286" w:type="pct"/>
            <w:tcBorders>
              <w:top w:val="nil"/>
              <w:left w:val="nil"/>
              <w:bottom w:val="single" w:sz="4" w:space="0" w:color="000000"/>
              <w:right w:val="nil"/>
            </w:tcBorders>
            <w:hideMark/>
          </w:tcPr>
          <w:p w14:paraId="1E4D6CA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B4ED8B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61 044,24</w:t>
            </w:r>
          </w:p>
        </w:tc>
      </w:tr>
      <w:tr w:rsidR="00616638" w:rsidRPr="00532C65" w14:paraId="7C5410A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321F64A"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lastRenderedPageBreak/>
              <w:t>Увеличение стоимости неисключительных прав на результаты интеллектуальной деятельности с неопределенным сроком полезного использования</w:t>
            </w:r>
          </w:p>
        </w:tc>
        <w:tc>
          <w:tcPr>
            <w:tcW w:w="249" w:type="pct"/>
            <w:tcBorders>
              <w:top w:val="nil"/>
              <w:left w:val="nil"/>
              <w:bottom w:val="single" w:sz="4" w:space="0" w:color="000000"/>
              <w:right w:val="single" w:sz="4" w:space="0" w:color="000000"/>
            </w:tcBorders>
            <w:hideMark/>
          </w:tcPr>
          <w:p w14:paraId="58F2577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41331B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4F68565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70C4F4E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4EF570E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242</w:t>
            </w:r>
          </w:p>
        </w:tc>
        <w:tc>
          <w:tcPr>
            <w:tcW w:w="313" w:type="pct"/>
            <w:tcBorders>
              <w:top w:val="nil"/>
              <w:left w:val="nil"/>
              <w:bottom w:val="single" w:sz="4" w:space="0" w:color="000000"/>
              <w:right w:val="single" w:sz="4" w:space="0" w:color="000000"/>
            </w:tcBorders>
            <w:hideMark/>
          </w:tcPr>
          <w:p w14:paraId="38F9465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4E0BDA6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352</w:t>
            </w:r>
          </w:p>
        </w:tc>
        <w:tc>
          <w:tcPr>
            <w:tcW w:w="286" w:type="pct"/>
            <w:tcBorders>
              <w:top w:val="nil"/>
              <w:left w:val="nil"/>
              <w:bottom w:val="single" w:sz="4" w:space="0" w:color="000000"/>
              <w:right w:val="nil"/>
            </w:tcBorders>
            <w:hideMark/>
          </w:tcPr>
          <w:p w14:paraId="37C5C19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8A0651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61 044,24</w:t>
            </w:r>
          </w:p>
        </w:tc>
      </w:tr>
      <w:tr w:rsidR="00616638" w:rsidRPr="00532C65" w14:paraId="7200079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00EDD6F"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приобретение операционной системы</w:t>
            </w:r>
          </w:p>
        </w:tc>
        <w:tc>
          <w:tcPr>
            <w:tcW w:w="249" w:type="pct"/>
            <w:tcBorders>
              <w:top w:val="nil"/>
              <w:left w:val="nil"/>
              <w:bottom w:val="single" w:sz="4" w:space="0" w:color="000000"/>
              <w:right w:val="single" w:sz="4" w:space="0" w:color="000000"/>
            </w:tcBorders>
            <w:hideMark/>
          </w:tcPr>
          <w:p w14:paraId="1551C95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7DA6A6A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7D5586B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551E70D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0BDC289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180E416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75F02C1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19D84B1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9C692F2"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61 044,24</w:t>
            </w:r>
          </w:p>
        </w:tc>
      </w:tr>
      <w:tr w:rsidR="00616638" w:rsidRPr="00532C65" w14:paraId="03CDDCC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630C045"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174CCD6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7870434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05D0EAD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3ACEB01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07" w:type="pct"/>
            <w:tcBorders>
              <w:top w:val="nil"/>
              <w:left w:val="nil"/>
              <w:bottom w:val="single" w:sz="4" w:space="0" w:color="000000"/>
              <w:right w:val="single" w:sz="4" w:space="0" w:color="000000"/>
            </w:tcBorders>
            <w:hideMark/>
          </w:tcPr>
          <w:p w14:paraId="26466F1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13" w:type="pct"/>
            <w:tcBorders>
              <w:top w:val="nil"/>
              <w:left w:val="nil"/>
              <w:bottom w:val="single" w:sz="4" w:space="0" w:color="000000"/>
              <w:right w:val="single" w:sz="4" w:space="0" w:color="000000"/>
            </w:tcBorders>
            <w:hideMark/>
          </w:tcPr>
          <w:p w14:paraId="771FE40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1D7B95E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2932324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5BECD1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1 248 153,20</w:t>
            </w:r>
          </w:p>
        </w:tc>
      </w:tr>
      <w:tr w:rsidR="00616638" w:rsidRPr="00532C65" w14:paraId="4342B3D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B9B3202"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Услуги связи</w:t>
            </w:r>
          </w:p>
        </w:tc>
        <w:tc>
          <w:tcPr>
            <w:tcW w:w="249" w:type="pct"/>
            <w:tcBorders>
              <w:top w:val="nil"/>
              <w:left w:val="nil"/>
              <w:bottom w:val="single" w:sz="4" w:space="0" w:color="000000"/>
              <w:right w:val="single" w:sz="4" w:space="0" w:color="000000"/>
            </w:tcBorders>
            <w:hideMark/>
          </w:tcPr>
          <w:p w14:paraId="5BDA324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5CC8509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0BC8BFE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2F76848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70C68B0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0BCF710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3030782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221</w:t>
            </w:r>
          </w:p>
        </w:tc>
        <w:tc>
          <w:tcPr>
            <w:tcW w:w="286" w:type="pct"/>
            <w:tcBorders>
              <w:top w:val="nil"/>
              <w:left w:val="nil"/>
              <w:bottom w:val="single" w:sz="4" w:space="0" w:color="000000"/>
              <w:right w:val="nil"/>
            </w:tcBorders>
            <w:hideMark/>
          </w:tcPr>
          <w:p w14:paraId="4E7E631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1ACF51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70 000,00</w:t>
            </w:r>
          </w:p>
        </w:tc>
      </w:tr>
      <w:tr w:rsidR="00616638" w:rsidRPr="00532C65" w14:paraId="3BED64BA"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0F93190"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марки, конверты, пересылка писем</w:t>
            </w:r>
          </w:p>
        </w:tc>
        <w:tc>
          <w:tcPr>
            <w:tcW w:w="249" w:type="pct"/>
            <w:tcBorders>
              <w:top w:val="nil"/>
              <w:left w:val="nil"/>
              <w:bottom w:val="single" w:sz="4" w:space="0" w:color="000000"/>
              <w:right w:val="single" w:sz="4" w:space="0" w:color="000000"/>
            </w:tcBorders>
            <w:hideMark/>
          </w:tcPr>
          <w:p w14:paraId="22EF5CF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53CD7EA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0D8115E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2C32FA9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3AC4565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1931E9A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2ADD8A8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1018353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BBF109F"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70 000,00</w:t>
            </w:r>
          </w:p>
        </w:tc>
      </w:tr>
      <w:tr w:rsidR="00616638" w:rsidRPr="00532C65" w14:paraId="4E0AD27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D3DF98E"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Коммунальные услуги</w:t>
            </w:r>
          </w:p>
        </w:tc>
        <w:tc>
          <w:tcPr>
            <w:tcW w:w="249" w:type="pct"/>
            <w:tcBorders>
              <w:top w:val="nil"/>
              <w:left w:val="nil"/>
              <w:bottom w:val="single" w:sz="4" w:space="0" w:color="000000"/>
              <w:right w:val="single" w:sz="4" w:space="0" w:color="000000"/>
            </w:tcBorders>
            <w:hideMark/>
          </w:tcPr>
          <w:p w14:paraId="6D9B891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02E6FC4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726980E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54838FA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562A501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304F16B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652813B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286" w:type="pct"/>
            <w:tcBorders>
              <w:top w:val="nil"/>
              <w:left w:val="nil"/>
              <w:bottom w:val="single" w:sz="4" w:space="0" w:color="000000"/>
              <w:right w:val="nil"/>
            </w:tcBorders>
            <w:hideMark/>
          </w:tcPr>
          <w:p w14:paraId="4D89697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BA0AC9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96 673,26</w:t>
            </w:r>
          </w:p>
        </w:tc>
      </w:tr>
      <w:tr w:rsidR="00616638" w:rsidRPr="00532C65" w14:paraId="20BDC5F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038C107"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Оплата услуг горячего и холодного водоснабжения, подвоз воды</w:t>
            </w:r>
          </w:p>
        </w:tc>
        <w:tc>
          <w:tcPr>
            <w:tcW w:w="249" w:type="pct"/>
            <w:tcBorders>
              <w:top w:val="nil"/>
              <w:left w:val="nil"/>
              <w:bottom w:val="single" w:sz="4" w:space="0" w:color="000000"/>
              <w:right w:val="single" w:sz="4" w:space="0" w:color="000000"/>
            </w:tcBorders>
            <w:hideMark/>
          </w:tcPr>
          <w:p w14:paraId="6C51D9F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1B22FFC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28BBD15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485B7C4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78BAAE8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2CC6D7A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634CBEE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286" w:type="pct"/>
            <w:tcBorders>
              <w:top w:val="nil"/>
              <w:left w:val="nil"/>
              <w:bottom w:val="single" w:sz="4" w:space="0" w:color="000000"/>
              <w:right w:val="nil"/>
            </w:tcBorders>
            <w:hideMark/>
          </w:tcPr>
          <w:p w14:paraId="12452A9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1110</w:t>
            </w:r>
          </w:p>
        </w:tc>
        <w:tc>
          <w:tcPr>
            <w:tcW w:w="636" w:type="pct"/>
            <w:tcBorders>
              <w:top w:val="nil"/>
              <w:left w:val="single" w:sz="4" w:space="0" w:color="auto"/>
              <w:bottom w:val="single" w:sz="4" w:space="0" w:color="auto"/>
              <w:right w:val="single" w:sz="4" w:space="0" w:color="auto"/>
            </w:tcBorders>
            <w:hideMark/>
          </w:tcPr>
          <w:p w14:paraId="0280C2C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31 088,56</w:t>
            </w:r>
          </w:p>
        </w:tc>
      </w:tr>
      <w:tr w:rsidR="00616638" w:rsidRPr="00532C65" w14:paraId="5C04A1E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B60042D" w14:textId="77777777" w:rsidR="00616638" w:rsidRPr="00532C65" w:rsidRDefault="00616638" w:rsidP="00616638">
            <w:pPr>
              <w:widowControl/>
              <w:autoSpaceDE/>
              <w:autoSpaceDN/>
              <w:adjustRightInd/>
              <w:jc w:val="both"/>
              <w:rPr>
                <w:rFonts w:eastAsia="Times New Roman"/>
                <w:i/>
                <w:iCs/>
                <w:color w:val="000000"/>
                <w:sz w:val="18"/>
                <w:szCs w:val="18"/>
              </w:rPr>
            </w:pPr>
            <w:proofErr w:type="spellStart"/>
            <w:r w:rsidRPr="00532C65">
              <w:rPr>
                <w:rFonts w:eastAsia="Times New Roman"/>
                <w:i/>
                <w:iCs/>
                <w:color w:val="000000"/>
                <w:sz w:val="18"/>
                <w:szCs w:val="18"/>
              </w:rPr>
              <w:t>хвс</w:t>
            </w:r>
            <w:proofErr w:type="spellEnd"/>
          </w:p>
        </w:tc>
        <w:tc>
          <w:tcPr>
            <w:tcW w:w="249" w:type="pct"/>
            <w:tcBorders>
              <w:top w:val="nil"/>
              <w:left w:val="nil"/>
              <w:bottom w:val="single" w:sz="4" w:space="0" w:color="000000"/>
              <w:right w:val="single" w:sz="4" w:space="0" w:color="000000"/>
            </w:tcBorders>
            <w:hideMark/>
          </w:tcPr>
          <w:p w14:paraId="1D8CF75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43FA431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72EB90F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5224E02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6BB8B17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277C953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717461E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18DD94D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7A4E57D"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13 342,94</w:t>
            </w:r>
          </w:p>
        </w:tc>
      </w:tr>
      <w:tr w:rsidR="00616638" w:rsidRPr="00532C65" w14:paraId="4339EBBA"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8C435A5" w14:textId="77777777" w:rsidR="00616638" w:rsidRPr="00532C65" w:rsidRDefault="00616638" w:rsidP="00616638">
            <w:pPr>
              <w:widowControl/>
              <w:autoSpaceDE/>
              <w:autoSpaceDN/>
              <w:adjustRightInd/>
              <w:jc w:val="both"/>
              <w:rPr>
                <w:rFonts w:eastAsia="Times New Roman"/>
                <w:i/>
                <w:iCs/>
                <w:color w:val="000000"/>
                <w:sz w:val="18"/>
                <w:szCs w:val="18"/>
              </w:rPr>
            </w:pPr>
            <w:proofErr w:type="spellStart"/>
            <w:r w:rsidRPr="00532C65">
              <w:rPr>
                <w:rFonts w:eastAsia="Times New Roman"/>
                <w:i/>
                <w:iCs/>
                <w:color w:val="000000"/>
                <w:sz w:val="18"/>
                <w:szCs w:val="18"/>
              </w:rPr>
              <w:t>гвс</w:t>
            </w:r>
            <w:proofErr w:type="spellEnd"/>
          </w:p>
        </w:tc>
        <w:tc>
          <w:tcPr>
            <w:tcW w:w="249" w:type="pct"/>
            <w:tcBorders>
              <w:top w:val="nil"/>
              <w:left w:val="nil"/>
              <w:bottom w:val="single" w:sz="4" w:space="0" w:color="000000"/>
              <w:right w:val="single" w:sz="4" w:space="0" w:color="000000"/>
            </w:tcBorders>
            <w:hideMark/>
          </w:tcPr>
          <w:p w14:paraId="5A4AD82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0453288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0545E2F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6521BCA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5A4E599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0ACF94F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589216B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777EBF5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47FBB1B"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17 745,62</w:t>
            </w:r>
          </w:p>
        </w:tc>
      </w:tr>
      <w:tr w:rsidR="00616638" w:rsidRPr="00532C65" w14:paraId="0C99C0F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0150E25"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Оплата услуг канализации, ассенизации, водоотведения</w:t>
            </w:r>
          </w:p>
        </w:tc>
        <w:tc>
          <w:tcPr>
            <w:tcW w:w="249" w:type="pct"/>
            <w:tcBorders>
              <w:top w:val="nil"/>
              <w:left w:val="nil"/>
              <w:bottom w:val="single" w:sz="4" w:space="0" w:color="000000"/>
              <w:right w:val="single" w:sz="4" w:space="0" w:color="000000"/>
            </w:tcBorders>
            <w:hideMark/>
          </w:tcPr>
          <w:p w14:paraId="62CC778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5912914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385CD1D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5BEC39D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1074DC0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6E29E55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58500A8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286" w:type="pct"/>
            <w:tcBorders>
              <w:top w:val="nil"/>
              <w:left w:val="nil"/>
              <w:bottom w:val="single" w:sz="4" w:space="0" w:color="000000"/>
              <w:right w:val="nil"/>
            </w:tcBorders>
            <w:hideMark/>
          </w:tcPr>
          <w:p w14:paraId="11B1BC3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1126</w:t>
            </w:r>
          </w:p>
        </w:tc>
        <w:tc>
          <w:tcPr>
            <w:tcW w:w="636" w:type="pct"/>
            <w:tcBorders>
              <w:top w:val="nil"/>
              <w:left w:val="single" w:sz="4" w:space="0" w:color="auto"/>
              <w:bottom w:val="single" w:sz="4" w:space="0" w:color="auto"/>
              <w:right w:val="single" w:sz="4" w:space="0" w:color="auto"/>
            </w:tcBorders>
            <w:hideMark/>
          </w:tcPr>
          <w:p w14:paraId="6A8F0AA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18 140,45</w:t>
            </w:r>
          </w:p>
        </w:tc>
      </w:tr>
      <w:tr w:rsidR="00616638" w:rsidRPr="00532C65" w14:paraId="033DBAB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18C2145"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кос</w:t>
            </w:r>
          </w:p>
        </w:tc>
        <w:tc>
          <w:tcPr>
            <w:tcW w:w="249" w:type="pct"/>
            <w:tcBorders>
              <w:top w:val="nil"/>
              <w:left w:val="nil"/>
              <w:bottom w:val="single" w:sz="4" w:space="0" w:color="000000"/>
              <w:right w:val="single" w:sz="4" w:space="0" w:color="000000"/>
            </w:tcBorders>
            <w:hideMark/>
          </w:tcPr>
          <w:p w14:paraId="77E4F24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252ED5E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10D0AA9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302DABD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63252A8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23DE0A7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184517C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2DAE1A3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B31740D"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18 140,45</w:t>
            </w:r>
          </w:p>
        </w:tc>
      </w:tr>
      <w:tr w:rsidR="00616638" w:rsidRPr="00532C65" w14:paraId="1B3FE1B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22FD2F8"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Другие расходы по оплате коммунальных услуг</w:t>
            </w:r>
          </w:p>
        </w:tc>
        <w:tc>
          <w:tcPr>
            <w:tcW w:w="249" w:type="pct"/>
            <w:tcBorders>
              <w:top w:val="nil"/>
              <w:left w:val="nil"/>
              <w:bottom w:val="single" w:sz="4" w:space="0" w:color="000000"/>
              <w:right w:val="single" w:sz="4" w:space="0" w:color="000000"/>
            </w:tcBorders>
            <w:hideMark/>
          </w:tcPr>
          <w:p w14:paraId="2FBD568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0DAE43B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71681A1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41BEE6E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53AD55C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3BC0AB0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696E0F6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286" w:type="pct"/>
            <w:tcBorders>
              <w:top w:val="nil"/>
              <w:left w:val="nil"/>
              <w:bottom w:val="single" w:sz="4" w:space="0" w:color="000000"/>
              <w:right w:val="nil"/>
            </w:tcBorders>
            <w:hideMark/>
          </w:tcPr>
          <w:p w14:paraId="3E5280F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1127</w:t>
            </w:r>
          </w:p>
        </w:tc>
        <w:tc>
          <w:tcPr>
            <w:tcW w:w="636" w:type="pct"/>
            <w:tcBorders>
              <w:top w:val="nil"/>
              <w:left w:val="single" w:sz="4" w:space="0" w:color="auto"/>
              <w:bottom w:val="single" w:sz="4" w:space="0" w:color="auto"/>
              <w:right w:val="single" w:sz="4" w:space="0" w:color="auto"/>
            </w:tcBorders>
            <w:hideMark/>
          </w:tcPr>
          <w:p w14:paraId="7E298E2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47 444,25</w:t>
            </w:r>
          </w:p>
        </w:tc>
      </w:tr>
      <w:tr w:rsidR="00616638" w:rsidRPr="00532C65" w14:paraId="106C4D2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CC1DD4C"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вывоз мусора</w:t>
            </w:r>
          </w:p>
        </w:tc>
        <w:tc>
          <w:tcPr>
            <w:tcW w:w="249" w:type="pct"/>
            <w:tcBorders>
              <w:top w:val="nil"/>
              <w:left w:val="nil"/>
              <w:bottom w:val="single" w:sz="4" w:space="0" w:color="000000"/>
              <w:right w:val="single" w:sz="4" w:space="0" w:color="000000"/>
            </w:tcBorders>
            <w:hideMark/>
          </w:tcPr>
          <w:p w14:paraId="3453ADF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0944977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2772C04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7847A27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6F31537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525B4BE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137BB0C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0B390C7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6A12DF1"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47 444,25</w:t>
            </w:r>
          </w:p>
        </w:tc>
      </w:tr>
      <w:tr w:rsidR="00616638" w:rsidRPr="00532C65" w14:paraId="55A5E3E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5D94390"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Услуги по содержанию имущества</w:t>
            </w:r>
          </w:p>
        </w:tc>
        <w:tc>
          <w:tcPr>
            <w:tcW w:w="249" w:type="pct"/>
            <w:tcBorders>
              <w:top w:val="nil"/>
              <w:left w:val="nil"/>
              <w:bottom w:val="single" w:sz="4" w:space="0" w:color="000000"/>
              <w:right w:val="single" w:sz="4" w:space="0" w:color="000000"/>
            </w:tcBorders>
            <w:hideMark/>
          </w:tcPr>
          <w:p w14:paraId="1B01B61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2BB374D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1E95FF7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7B76949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0F2FDB5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39FF961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1D2CD9C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286" w:type="pct"/>
            <w:tcBorders>
              <w:top w:val="nil"/>
              <w:left w:val="nil"/>
              <w:bottom w:val="single" w:sz="4" w:space="0" w:color="000000"/>
              <w:right w:val="nil"/>
            </w:tcBorders>
            <w:hideMark/>
          </w:tcPr>
          <w:p w14:paraId="5CAA70D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1B7DCF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11 764,56</w:t>
            </w:r>
          </w:p>
        </w:tc>
      </w:tr>
      <w:tr w:rsidR="00616638" w:rsidRPr="00532C65" w14:paraId="7F5F8EF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824D069"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 xml:space="preserve">Другие расходы по содержанию имущества </w:t>
            </w:r>
          </w:p>
        </w:tc>
        <w:tc>
          <w:tcPr>
            <w:tcW w:w="249" w:type="pct"/>
            <w:tcBorders>
              <w:top w:val="nil"/>
              <w:left w:val="nil"/>
              <w:bottom w:val="single" w:sz="4" w:space="0" w:color="000000"/>
              <w:right w:val="single" w:sz="4" w:space="0" w:color="000000"/>
            </w:tcBorders>
            <w:hideMark/>
          </w:tcPr>
          <w:p w14:paraId="175C2E8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4671B77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1398934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5F5690A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16F79D8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3461FAA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2DD90F7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286" w:type="pct"/>
            <w:tcBorders>
              <w:top w:val="nil"/>
              <w:left w:val="nil"/>
              <w:bottom w:val="single" w:sz="4" w:space="0" w:color="000000"/>
              <w:right w:val="nil"/>
            </w:tcBorders>
            <w:hideMark/>
          </w:tcPr>
          <w:p w14:paraId="7B33104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1129</w:t>
            </w:r>
          </w:p>
        </w:tc>
        <w:tc>
          <w:tcPr>
            <w:tcW w:w="636" w:type="pct"/>
            <w:tcBorders>
              <w:top w:val="nil"/>
              <w:left w:val="single" w:sz="4" w:space="0" w:color="auto"/>
              <w:bottom w:val="single" w:sz="4" w:space="0" w:color="auto"/>
              <w:right w:val="single" w:sz="4" w:space="0" w:color="auto"/>
            </w:tcBorders>
            <w:hideMark/>
          </w:tcPr>
          <w:p w14:paraId="71059CD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11 764,56</w:t>
            </w:r>
          </w:p>
        </w:tc>
      </w:tr>
      <w:tr w:rsidR="00616638" w:rsidRPr="00532C65" w14:paraId="6B17D55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FFD95D8"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обслуживание тревожной сигнализации</w:t>
            </w:r>
          </w:p>
        </w:tc>
        <w:tc>
          <w:tcPr>
            <w:tcW w:w="249" w:type="pct"/>
            <w:tcBorders>
              <w:top w:val="nil"/>
              <w:left w:val="nil"/>
              <w:bottom w:val="single" w:sz="4" w:space="0" w:color="000000"/>
              <w:right w:val="single" w:sz="4" w:space="0" w:color="000000"/>
            </w:tcBorders>
            <w:hideMark/>
          </w:tcPr>
          <w:p w14:paraId="0E6A44C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1DDD60C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50D7A8D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7C75DA9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504F7E1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14A50AD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1A9E268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403836D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79CF2B5"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11 764,56</w:t>
            </w:r>
          </w:p>
        </w:tc>
      </w:tr>
      <w:tr w:rsidR="00616638" w:rsidRPr="00532C65" w14:paraId="294049B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C60E877"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Прочие услуги</w:t>
            </w:r>
          </w:p>
        </w:tc>
        <w:tc>
          <w:tcPr>
            <w:tcW w:w="249" w:type="pct"/>
            <w:tcBorders>
              <w:top w:val="nil"/>
              <w:left w:val="nil"/>
              <w:bottom w:val="single" w:sz="4" w:space="0" w:color="000000"/>
              <w:right w:val="single" w:sz="4" w:space="0" w:color="000000"/>
            </w:tcBorders>
            <w:hideMark/>
          </w:tcPr>
          <w:p w14:paraId="7CC2DFF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5B17E70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3F076DD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1B0D603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6B31F88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771809E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7040482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6D1D797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EC93D4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202 434,96</w:t>
            </w:r>
          </w:p>
        </w:tc>
      </w:tr>
      <w:tr w:rsidR="00616638" w:rsidRPr="00532C65" w14:paraId="4F38AD1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25906E4"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Услуги вневедомственной и ведомственной (в т.ч. пожарной) охраны</w:t>
            </w:r>
          </w:p>
        </w:tc>
        <w:tc>
          <w:tcPr>
            <w:tcW w:w="249" w:type="pct"/>
            <w:tcBorders>
              <w:top w:val="nil"/>
              <w:left w:val="nil"/>
              <w:bottom w:val="single" w:sz="4" w:space="0" w:color="000000"/>
              <w:right w:val="single" w:sz="4" w:space="0" w:color="000000"/>
            </w:tcBorders>
            <w:hideMark/>
          </w:tcPr>
          <w:p w14:paraId="4C6A13A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1C80915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0B54556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3D5D1CF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382E2E8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5EBC3E0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76A52AF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396F744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1134</w:t>
            </w:r>
          </w:p>
        </w:tc>
        <w:tc>
          <w:tcPr>
            <w:tcW w:w="636" w:type="pct"/>
            <w:tcBorders>
              <w:top w:val="nil"/>
              <w:left w:val="single" w:sz="4" w:space="0" w:color="auto"/>
              <w:bottom w:val="single" w:sz="4" w:space="0" w:color="auto"/>
              <w:right w:val="single" w:sz="4" w:space="0" w:color="auto"/>
            </w:tcBorders>
            <w:hideMark/>
          </w:tcPr>
          <w:p w14:paraId="03CC49D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78 395,52</w:t>
            </w:r>
          </w:p>
        </w:tc>
      </w:tr>
      <w:tr w:rsidR="00616638" w:rsidRPr="00532C65" w14:paraId="1CC2483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C554736"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услуги вневедомственной охраны</w:t>
            </w:r>
          </w:p>
        </w:tc>
        <w:tc>
          <w:tcPr>
            <w:tcW w:w="249" w:type="pct"/>
            <w:tcBorders>
              <w:top w:val="nil"/>
              <w:left w:val="nil"/>
              <w:bottom w:val="single" w:sz="4" w:space="0" w:color="000000"/>
              <w:right w:val="single" w:sz="4" w:space="0" w:color="000000"/>
            </w:tcBorders>
            <w:hideMark/>
          </w:tcPr>
          <w:p w14:paraId="7E99C61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6C52757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327241B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644F9BF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5D200D9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31B5CA5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26207B2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4721FB5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DB4D0FC"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78 395,52</w:t>
            </w:r>
          </w:p>
        </w:tc>
      </w:tr>
      <w:tr w:rsidR="00616638" w:rsidRPr="00532C65" w14:paraId="73F8FC1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4591269"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Подписка на периодические и справочные издания</w:t>
            </w:r>
          </w:p>
        </w:tc>
        <w:tc>
          <w:tcPr>
            <w:tcW w:w="249" w:type="pct"/>
            <w:tcBorders>
              <w:top w:val="nil"/>
              <w:left w:val="nil"/>
              <w:bottom w:val="single" w:sz="4" w:space="0" w:color="000000"/>
              <w:right w:val="single" w:sz="4" w:space="0" w:color="000000"/>
            </w:tcBorders>
            <w:hideMark/>
          </w:tcPr>
          <w:p w14:paraId="48243B5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3105090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2937AFD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5861158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1F83E11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2160062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7BD8E03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4A1F1E0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1137</w:t>
            </w:r>
          </w:p>
        </w:tc>
        <w:tc>
          <w:tcPr>
            <w:tcW w:w="636" w:type="pct"/>
            <w:tcBorders>
              <w:top w:val="nil"/>
              <w:left w:val="single" w:sz="4" w:space="0" w:color="auto"/>
              <w:bottom w:val="single" w:sz="4" w:space="0" w:color="auto"/>
              <w:right w:val="single" w:sz="4" w:space="0" w:color="auto"/>
            </w:tcBorders>
            <w:hideMark/>
          </w:tcPr>
          <w:p w14:paraId="26CF263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22 000,00</w:t>
            </w:r>
          </w:p>
        </w:tc>
      </w:tr>
      <w:tr w:rsidR="00616638" w:rsidRPr="00532C65" w14:paraId="57C190C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1ECEE54"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подписка на периодические издания</w:t>
            </w:r>
          </w:p>
        </w:tc>
        <w:tc>
          <w:tcPr>
            <w:tcW w:w="249" w:type="pct"/>
            <w:tcBorders>
              <w:top w:val="nil"/>
              <w:left w:val="nil"/>
              <w:bottom w:val="single" w:sz="4" w:space="0" w:color="000000"/>
              <w:right w:val="single" w:sz="4" w:space="0" w:color="000000"/>
            </w:tcBorders>
            <w:hideMark/>
          </w:tcPr>
          <w:p w14:paraId="697FE7D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6AEE802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5AB6DF2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349B178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3CE1AF3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390CAF4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36ACCA6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1DDE81B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C22A284"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22 000,00</w:t>
            </w:r>
          </w:p>
        </w:tc>
      </w:tr>
      <w:tr w:rsidR="00616638" w:rsidRPr="00532C65" w14:paraId="24E1B2B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7DBC848"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работы и услуги по подстатье 226</w:t>
            </w:r>
          </w:p>
        </w:tc>
        <w:tc>
          <w:tcPr>
            <w:tcW w:w="249" w:type="pct"/>
            <w:tcBorders>
              <w:top w:val="nil"/>
              <w:left w:val="nil"/>
              <w:bottom w:val="single" w:sz="4" w:space="0" w:color="000000"/>
              <w:right w:val="single" w:sz="4" w:space="0" w:color="000000"/>
            </w:tcBorders>
            <w:hideMark/>
          </w:tcPr>
          <w:p w14:paraId="059F4F8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4BBA613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4830EBF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17D8A91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6DDC7D3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3EBCDCA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6E6AEB7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16D8B99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636" w:type="pct"/>
            <w:tcBorders>
              <w:top w:val="nil"/>
              <w:left w:val="single" w:sz="4" w:space="0" w:color="auto"/>
              <w:bottom w:val="single" w:sz="4" w:space="0" w:color="auto"/>
              <w:right w:val="single" w:sz="4" w:space="0" w:color="auto"/>
            </w:tcBorders>
            <w:hideMark/>
          </w:tcPr>
          <w:p w14:paraId="1354523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102 039,44</w:t>
            </w:r>
          </w:p>
        </w:tc>
      </w:tr>
      <w:tr w:rsidR="00616638" w:rsidRPr="00532C65" w14:paraId="4D1C56C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192B217"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предрейсовый осмотр водителей</w:t>
            </w:r>
          </w:p>
        </w:tc>
        <w:tc>
          <w:tcPr>
            <w:tcW w:w="249" w:type="pct"/>
            <w:tcBorders>
              <w:top w:val="nil"/>
              <w:left w:val="nil"/>
              <w:bottom w:val="single" w:sz="4" w:space="0" w:color="000000"/>
              <w:right w:val="single" w:sz="4" w:space="0" w:color="000000"/>
            </w:tcBorders>
            <w:hideMark/>
          </w:tcPr>
          <w:p w14:paraId="73C6BD0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2A4E708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1E3F352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79E79BD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4551A20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67C1BF2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0ED0435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66B4559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F438A45"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52 039,44</w:t>
            </w:r>
          </w:p>
        </w:tc>
      </w:tr>
      <w:tr w:rsidR="00616638" w:rsidRPr="00532C65" w14:paraId="6BDD0B6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33AD93A"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утилизация технических средств и оргтехники</w:t>
            </w:r>
          </w:p>
        </w:tc>
        <w:tc>
          <w:tcPr>
            <w:tcW w:w="249" w:type="pct"/>
            <w:tcBorders>
              <w:top w:val="nil"/>
              <w:left w:val="nil"/>
              <w:bottom w:val="single" w:sz="4" w:space="0" w:color="000000"/>
              <w:right w:val="single" w:sz="4" w:space="0" w:color="000000"/>
            </w:tcBorders>
            <w:hideMark/>
          </w:tcPr>
          <w:p w14:paraId="13AC6F5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593864A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637B154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03ECACE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29B2A8E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4607B27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305555D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54CA18A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821984F"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50 000,00</w:t>
            </w:r>
          </w:p>
        </w:tc>
      </w:tr>
      <w:tr w:rsidR="00616638" w:rsidRPr="00532C65" w14:paraId="2B66CE4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A0A6BAC"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Поступление нефинансовых активов</w:t>
            </w:r>
          </w:p>
        </w:tc>
        <w:tc>
          <w:tcPr>
            <w:tcW w:w="249" w:type="pct"/>
            <w:tcBorders>
              <w:top w:val="nil"/>
              <w:left w:val="nil"/>
              <w:bottom w:val="single" w:sz="4" w:space="0" w:color="000000"/>
              <w:right w:val="single" w:sz="4" w:space="0" w:color="000000"/>
            </w:tcBorders>
            <w:hideMark/>
          </w:tcPr>
          <w:p w14:paraId="1CD15A7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2688247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4FEB49D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107C6C7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1059BCE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5DB132E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71F99B5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340</w:t>
            </w:r>
          </w:p>
        </w:tc>
        <w:tc>
          <w:tcPr>
            <w:tcW w:w="286" w:type="pct"/>
            <w:tcBorders>
              <w:top w:val="nil"/>
              <w:left w:val="nil"/>
              <w:bottom w:val="single" w:sz="4" w:space="0" w:color="000000"/>
              <w:right w:val="nil"/>
            </w:tcBorders>
            <w:hideMark/>
          </w:tcPr>
          <w:p w14:paraId="0FC9E60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F8B3B1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867 280,42</w:t>
            </w:r>
          </w:p>
        </w:tc>
      </w:tr>
      <w:tr w:rsidR="00616638" w:rsidRPr="00532C65" w14:paraId="6B8A0B42"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2053DDC"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Увеличение стоимости горюче-смазочных материалов</w:t>
            </w:r>
          </w:p>
        </w:tc>
        <w:tc>
          <w:tcPr>
            <w:tcW w:w="249" w:type="pct"/>
            <w:tcBorders>
              <w:top w:val="nil"/>
              <w:left w:val="nil"/>
              <w:bottom w:val="single" w:sz="4" w:space="0" w:color="000000"/>
              <w:right w:val="single" w:sz="4" w:space="0" w:color="000000"/>
            </w:tcBorders>
            <w:hideMark/>
          </w:tcPr>
          <w:p w14:paraId="3E22EB4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5CA7D74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2DFAC79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08C89F7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1399578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7CBF35E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4E83955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343</w:t>
            </w:r>
          </w:p>
        </w:tc>
        <w:tc>
          <w:tcPr>
            <w:tcW w:w="286" w:type="pct"/>
            <w:tcBorders>
              <w:top w:val="nil"/>
              <w:left w:val="nil"/>
              <w:bottom w:val="single" w:sz="4" w:space="0" w:color="000000"/>
              <w:right w:val="nil"/>
            </w:tcBorders>
            <w:hideMark/>
          </w:tcPr>
          <w:p w14:paraId="2904197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1121</w:t>
            </w:r>
          </w:p>
        </w:tc>
        <w:tc>
          <w:tcPr>
            <w:tcW w:w="636" w:type="pct"/>
            <w:tcBorders>
              <w:top w:val="nil"/>
              <w:left w:val="single" w:sz="4" w:space="0" w:color="auto"/>
              <w:bottom w:val="single" w:sz="4" w:space="0" w:color="auto"/>
              <w:right w:val="single" w:sz="4" w:space="0" w:color="auto"/>
            </w:tcBorders>
            <w:hideMark/>
          </w:tcPr>
          <w:p w14:paraId="1D51F0A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296 141,09</w:t>
            </w:r>
          </w:p>
        </w:tc>
      </w:tr>
      <w:tr w:rsidR="00616638" w:rsidRPr="00532C65" w14:paraId="0A6EFFEF"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9DEE5F4"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 xml:space="preserve">приобретение </w:t>
            </w:r>
            <w:proofErr w:type="spellStart"/>
            <w:r w:rsidRPr="00532C65">
              <w:rPr>
                <w:rFonts w:eastAsia="Times New Roman"/>
                <w:i/>
                <w:iCs/>
                <w:color w:val="000000"/>
                <w:sz w:val="18"/>
                <w:szCs w:val="18"/>
              </w:rPr>
              <w:t>гсм</w:t>
            </w:r>
            <w:proofErr w:type="spellEnd"/>
          </w:p>
        </w:tc>
        <w:tc>
          <w:tcPr>
            <w:tcW w:w="249" w:type="pct"/>
            <w:tcBorders>
              <w:top w:val="nil"/>
              <w:left w:val="nil"/>
              <w:bottom w:val="single" w:sz="4" w:space="0" w:color="000000"/>
              <w:right w:val="single" w:sz="4" w:space="0" w:color="000000"/>
            </w:tcBorders>
            <w:hideMark/>
          </w:tcPr>
          <w:p w14:paraId="6728889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190D2FF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29F5330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3EB269E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5D95BA2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54125D7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5F98005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6551AAD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9151FBB"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296 141,09</w:t>
            </w:r>
          </w:p>
        </w:tc>
      </w:tr>
      <w:tr w:rsidR="00616638" w:rsidRPr="00532C65" w14:paraId="322A377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F5D33BD"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Увеличение стоимости прочих оборотных запасов (материалов)</w:t>
            </w:r>
          </w:p>
        </w:tc>
        <w:tc>
          <w:tcPr>
            <w:tcW w:w="249" w:type="pct"/>
            <w:tcBorders>
              <w:top w:val="nil"/>
              <w:left w:val="nil"/>
              <w:bottom w:val="single" w:sz="4" w:space="0" w:color="000000"/>
              <w:right w:val="single" w:sz="4" w:space="0" w:color="000000"/>
            </w:tcBorders>
            <w:hideMark/>
          </w:tcPr>
          <w:p w14:paraId="1596B12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5117EB2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1DA629C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0A9D06D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451B45C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4250086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135F4AF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346</w:t>
            </w:r>
          </w:p>
        </w:tc>
        <w:tc>
          <w:tcPr>
            <w:tcW w:w="286" w:type="pct"/>
            <w:tcBorders>
              <w:top w:val="nil"/>
              <w:left w:val="nil"/>
              <w:bottom w:val="single" w:sz="4" w:space="0" w:color="000000"/>
              <w:right w:val="nil"/>
            </w:tcBorders>
            <w:hideMark/>
          </w:tcPr>
          <w:p w14:paraId="49CB764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1123</w:t>
            </w:r>
          </w:p>
        </w:tc>
        <w:tc>
          <w:tcPr>
            <w:tcW w:w="636" w:type="pct"/>
            <w:tcBorders>
              <w:top w:val="nil"/>
              <w:left w:val="single" w:sz="4" w:space="0" w:color="auto"/>
              <w:bottom w:val="single" w:sz="4" w:space="0" w:color="auto"/>
              <w:right w:val="single" w:sz="4" w:space="0" w:color="auto"/>
            </w:tcBorders>
            <w:hideMark/>
          </w:tcPr>
          <w:p w14:paraId="1D85D43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571 139,33</w:t>
            </w:r>
          </w:p>
        </w:tc>
      </w:tr>
      <w:tr w:rsidR="00616638" w:rsidRPr="00532C65" w14:paraId="5690430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89DA326"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приобретение чайных сервизов</w:t>
            </w:r>
          </w:p>
        </w:tc>
        <w:tc>
          <w:tcPr>
            <w:tcW w:w="249" w:type="pct"/>
            <w:tcBorders>
              <w:top w:val="nil"/>
              <w:left w:val="nil"/>
              <w:bottom w:val="single" w:sz="4" w:space="0" w:color="000000"/>
              <w:right w:val="single" w:sz="4" w:space="0" w:color="000000"/>
            </w:tcBorders>
            <w:hideMark/>
          </w:tcPr>
          <w:p w14:paraId="7288AC0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003BECA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15F3467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30E2539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75AD975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1F93953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7BD0F44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1A389E6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9211E33"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88 786,00</w:t>
            </w:r>
          </w:p>
        </w:tc>
      </w:tr>
      <w:tr w:rsidR="00616638" w:rsidRPr="00532C65" w14:paraId="4ECC81A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768155E"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канцелярия</w:t>
            </w:r>
          </w:p>
        </w:tc>
        <w:tc>
          <w:tcPr>
            <w:tcW w:w="249" w:type="pct"/>
            <w:tcBorders>
              <w:top w:val="nil"/>
              <w:left w:val="nil"/>
              <w:bottom w:val="single" w:sz="4" w:space="0" w:color="000000"/>
              <w:right w:val="single" w:sz="4" w:space="0" w:color="000000"/>
            </w:tcBorders>
            <w:hideMark/>
          </w:tcPr>
          <w:p w14:paraId="6F08AF5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3B3B373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69C1B24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46E27A8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79839A9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48CE248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275C96E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2614F9E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DC4B7D1"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100 000,00</w:t>
            </w:r>
          </w:p>
        </w:tc>
      </w:tr>
      <w:tr w:rsidR="00616638" w:rsidRPr="00532C65" w14:paraId="482B8DD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6979EE5"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запчасти</w:t>
            </w:r>
          </w:p>
        </w:tc>
        <w:tc>
          <w:tcPr>
            <w:tcW w:w="249" w:type="pct"/>
            <w:tcBorders>
              <w:top w:val="nil"/>
              <w:left w:val="nil"/>
              <w:bottom w:val="single" w:sz="4" w:space="0" w:color="000000"/>
              <w:right w:val="single" w:sz="4" w:space="0" w:color="000000"/>
            </w:tcBorders>
            <w:hideMark/>
          </w:tcPr>
          <w:p w14:paraId="51B770E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0572891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1600E11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3AC6E9C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7C0304E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1AE0FA8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43F8AFD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367EA2E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33D0D14"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100 000,00</w:t>
            </w:r>
          </w:p>
        </w:tc>
      </w:tr>
      <w:tr w:rsidR="00616638" w:rsidRPr="00532C65" w14:paraId="64542A1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9ED0EDA"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бытовая химия</w:t>
            </w:r>
          </w:p>
        </w:tc>
        <w:tc>
          <w:tcPr>
            <w:tcW w:w="249" w:type="pct"/>
            <w:tcBorders>
              <w:top w:val="nil"/>
              <w:left w:val="nil"/>
              <w:bottom w:val="single" w:sz="4" w:space="0" w:color="000000"/>
              <w:right w:val="single" w:sz="4" w:space="0" w:color="000000"/>
            </w:tcBorders>
            <w:hideMark/>
          </w:tcPr>
          <w:p w14:paraId="265F9F4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3D6F529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72BF7FB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3793265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2332742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619EDDD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26B2AED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2FE97CF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B6BDEEE"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50 000,00</w:t>
            </w:r>
          </w:p>
        </w:tc>
      </w:tr>
      <w:tr w:rsidR="00616638" w:rsidRPr="00532C65" w14:paraId="39FF94D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BDEFE09"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бумага</w:t>
            </w:r>
          </w:p>
        </w:tc>
        <w:tc>
          <w:tcPr>
            <w:tcW w:w="249" w:type="pct"/>
            <w:tcBorders>
              <w:top w:val="nil"/>
              <w:left w:val="nil"/>
              <w:bottom w:val="single" w:sz="4" w:space="0" w:color="000000"/>
              <w:right w:val="single" w:sz="4" w:space="0" w:color="000000"/>
            </w:tcBorders>
            <w:hideMark/>
          </w:tcPr>
          <w:p w14:paraId="04C45EA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7C70467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7A4D4C7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027AE19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3F2C796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283941D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379F265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6F8F175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F7F8433"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232 353,33</w:t>
            </w:r>
          </w:p>
        </w:tc>
      </w:tr>
      <w:tr w:rsidR="00616638" w:rsidRPr="00532C65" w14:paraId="480718B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CFD9655"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энергетических ресурсов</w:t>
            </w:r>
          </w:p>
        </w:tc>
        <w:tc>
          <w:tcPr>
            <w:tcW w:w="249" w:type="pct"/>
            <w:tcBorders>
              <w:top w:val="nil"/>
              <w:left w:val="nil"/>
              <w:bottom w:val="single" w:sz="4" w:space="0" w:color="000000"/>
              <w:right w:val="single" w:sz="4" w:space="0" w:color="000000"/>
            </w:tcBorders>
            <w:hideMark/>
          </w:tcPr>
          <w:p w14:paraId="477D046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21E04B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74A77D2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587A16F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07" w:type="pct"/>
            <w:tcBorders>
              <w:top w:val="nil"/>
              <w:left w:val="nil"/>
              <w:bottom w:val="single" w:sz="4" w:space="0" w:color="000000"/>
              <w:right w:val="single" w:sz="4" w:space="0" w:color="000000"/>
            </w:tcBorders>
            <w:hideMark/>
          </w:tcPr>
          <w:p w14:paraId="5ED0DAA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247</w:t>
            </w:r>
          </w:p>
        </w:tc>
        <w:tc>
          <w:tcPr>
            <w:tcW w:w="313" w:type="pct"/>
            <w:tcBorders>
              <w:top w:val="nil"/>
              <w:left w:val="nil"/>
              <w:bottom w:val="single" w:sz="4" w:space="0" w:color="000000"/>
              <w:right w:val="single" w:sz="4" w:space="0" w:color="000000"/>
            </w:tcBorders>
            <w:hideMark/>
          </w:tcPr>
          <w:p w14:paraId="0D60097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858C05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3FD707A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74E0AF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2 996 706,06</w:t>
            </w:r>
          </w:p>
        </w:tc>
      </w:tr>
      <w:tr w:rsidR="00616638" w:rsidRPr="00532C65" w14:paraId="4E4178B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34B2746"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Коммунальные услуги</w:t>
            </w:r>
          </w:p>
        </w:tc>
        <w:tc>
          <w:tcPr>
            <w:tcW w:w="249" w:type="pct"/>
            <w:tcBorders>
              <w:top w:val="nil"/>
              <w:left w:val="nil"/>
              <w:bottom w:val="single" w:sz="4" w:space="0" w:color="000000"/>
              <w:right w:val="single" w:sz="4" w:space="0" w:color="000000"/>
            </w:tcBorders>
            <w:hideMark/>
          </w:tcPr>
          <w:p w14:paraId="052E94A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708A30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51641D4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08C370A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4CC4896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247</w:t>
            </w:r>
          </w:p>
        </w:tc>
        <w:tc>
          <w:tcPr>
            <w:tcW w:w="313" w:type="pct"/>
            <w:tcBorders>
              <w:top w:val="nil"/>
              <w:left w:val="nil"/>
              <w:bottom w:val="single" w:sz="4" w:space="0" w:color="000000"/>
              <w:right w:val="single" w:sz="4" w:space="0" w:color="000000"/>
            </w:tcBorders>
            <w:hideMark/>
          </w:tcPr>
          <w:p w14:paraId="2AD942F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6BEAB6D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286" w:type="pct"/>
            <w:tcBorders>
              <w:top w:val="nil"/>
              <w:left w:val="nil"/>
              <w:bottom w:val="single" w:sz="4" w:space="0" w:color="000000"/>
              <w:right w:val="nil"/>
            </w:tcBorders>
            <w:hideMark/>
          </w:tcPr>
          <w:p w14:paraId="2674A63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419D65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2 996 706,06</w:t>
            </w:r>
          </w:p>
        </w:tc>
      </w:tr>
      <w:tr w:rsidR="00616638" w:rsidRPr="00532C65" w14:paraId="3F98517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0C0D088"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Оплата услуг отопления прочих поставщиков</w:t>
            </w:r>
          </w:p>
        </w:tc>
        <w:tc>
          <w:tcPr>
            <w:tcW w:w="249" w:type="pct"/>
            <w:tcBorders>
              <w:top w:val="nil"/>
              <w:left w:val="nil"/>
              <w:bottom w:val="single" w:sz="4" w:space="0" w:color="000000"/>
              <w:right w:val="single" w:sz="4" w:space="0" w:color="000000"/>
            </w:tcBorders>
            <w:hideMark/>
          </w:tcPr>
          <w:p w14:paraId="400CD94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47F7896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7E5DFDE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76E201B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5769E83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247</w:t>
            </w:r>
          </w:p>
        </w:tc>
        <w:tc>
          <w:tcPr>
            <w:tcW w:w="313" w:type="pct"/>
            <w:tcBorders>
              <w:top w:val="nil"/>
              <w:left w:val="nil"/>
              <w:bottom w:val="single" w:sz="4" w:space="0" w:color="000000"/>
              <w:right w:val="single" w:sz="4" w:space="0" w:color="000000"/>
            </w:tcBorders>
            <w:hideMark/>
          </w:tcPr>
          <w:p w14:paraId="14FE21C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7462B80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286" w:type="pct"/>
            <w:tcBorders>
              <w:top w:val="nil"/>
              <w:left w:val="nil"/>
              <w:bottom w:val="single" w:sz="4" w:space="0" w:color="000000"/>
              <w:right w:val="nil"/>
            </w:tcBorders>
            <w:hideMark/>
          </w:tcPr>
          <w:p w14:paraId="0A3B554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11072</w:t>
            </w:r>
          </w:p>
        </w:tc>
        <w:tc>
          <w:tcPr>
            <w:tcW w:w="636" w:type="pct"/>
            <w:tcBorders>
              <w:top w:val="nil"/>
              <w:left w:val="single" w:sz="4" w:space="0" w:color="auto"/>
              <w:bottom w:val="single" w:sz="4" w:space="0" w:color="auto"/>
              <w:right w:val="single" w:sz="4" w:space="0" w:color="auto"/>
            </w:tcBorders>
            <w:hideMark/>
          </w:tcPr>
          <w:p w14:paraId="2143C2E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1 920 236,71</w:t>
            </w:r>
          </w:p>
        </w:tc>
      </w:tr>
      <w:tr w:rsidR="00616638" w:rsidRPr="00532C65" w14:paraId="3C1185A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17AE5C7"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отопление</w:t>
            </w:r>
          </w:p>
        </w:tc>
        <w:tc>
          <w:tcPr>
            <w:tcW w:w="249" w:type="pct"/>
            <w:tcBorders>
              <w:top w:val="nil"/>
              <w:left w:val="nil"/>
              <w:bottom w:val="single" w:sz="4" w:space="0" w:color="000000"/>
              <w:right w:val="single" w:sz="4" w:space="0" w:color="000000"/>
            </w:tcBorders>
            <w:hideMark/>
          </w:tcPr>
          <w:p w14:paraId="72CDD41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5D4D62A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7CCF39D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34EC149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5FDF23B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0E69560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7A15453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1D0E566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A15A96D"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1 920 236,71</w:t>
            </w:r>
          </w:p>
        </w:tc>
      </w:tr>
      <w:tr w:rsidR="00616638" w:rsidRPr="00532C65" w14:paraId="1DAF192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74217D7"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Оплата услуг предоставления электроэнергии</w:t>
            </w:r>
          </w:p>
        </w:tc>
        <w:tc>
          <w:tcPr>
            <w:tcW w:w="249" w:type="pct"/>
            <w:tcBorders>
              <w:top w:val="nil"/>
              <w:left w:val="nil"/>
              <w:bottom w:val="single" w:sz="4" w:space="0" w:color="000000"/>
              <w:right w:val="single" w:sz="4" w:space="0" w:color="000000"/>
            </w:tcBorders>
            <w:hideMark/>
          </w:tcPr>
          <w:p w14:paraId="0D994C5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4D12E9D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69A1D27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0013242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795DA8C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247</w:t>
            </w:r>
          </w:p>
        </w:tc>
        <w:tc>
          <w:tcPr>
            <w:tcW w:w="313" w:type="pct"/>
            <w:tcBorders>
              <w:top w:val="nil"/>
              <w:left w:val="nil"/>
              <w:bottom w:val="single" w:sz="4" w:space="0" w:color="000000"/>
              <w:right w:val="single" w:sz="4" w:space="0" w:color="000000"/>
            </w:tcBorders>
            <w:hideMark/>
          </w:tcPr>
          <w:p w14:paraId="191FD8B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75CAD66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286" w:type="pct"/>
            <w:tcBorders>
              <w:top w:val="nil"/>
              <w:left w:val="nil"/>
              <w:bottom w:val="single" w:sz="4" w:space="0" w:color="000000"/>
              <w:right w:val="nil"/>
            </w:tcBorders>
            <w:hideMark/>
          </w:tcPr>
          <w:p w14:paraId="018FFE0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1109</w:t>
            </w:r>
          </w:p>
        </w:tc>
        <w:tc>
          <w:tcPr>
            <w:tcW w:w="636" w:type="pct"/>
            <w:tcBorders>
              <w:top w:val="nil"/>
              <w:left w:val="single" w:sz="4" w:space="0" w:color="auto"/>
              <w:bottom w:val="single" w:sz="4" w:space="0" w:color="auto"/>
              <w:right w:val="single" w:sz="4" w:space="0" w:color="auto"/>
            </w:tcBorders>
            <w:hideMark/>
          </w:tcPr>
          <w:p w14:paraId="0C11B08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1 076 469,35</w:t>
            </w:r>
          </w:p>
        </w:tc>
      </w:tr>
      <w:tr w:rsidR="00616638" w:rsidRPr="00532C65" w14:paraId="2350CC1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1647273"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электроэнергия</w:t>
            </w:r>
          </w:p>
        </w:tc>
        <w:tc>
          <w:tcPr>
            <w:tcW w:w="249" w:type="pct"/>
            <w:tcBorders>
              <w:top w:val="nil"/>
              <w:left w:val="nil"/>
              <w:bottom w:val="single" w:sz="4" w:space="0" w:color="000000"/>
              <w:right w:val="single" w:sz="4" w:space="0" w:color="000000"/>
            </w:tcBorders>
            <w:hideMark/>
          </w:tcPr>
          <w:p w14:paraId="65878B5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1BF97DC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4D5BB1E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51C3FC7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66B991D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781C9D7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7CD1356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00FA3DD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B22DBA3"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1 076 469,35</w:t>
            </w:r>
          </w:p>
        </w:tc>
      </w:tr>
      <w:tr w:rsidR="00616638" w:rsidRPr="00532C65" w14:paraId="0FD36C72"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DB26575"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бюджетные ассигнования</w:t>
            </w:r>
          </w:p>
        </w:tc>
        <w:tc>
          <w:tcPr>
            <w:tcW w:w="249" w:type="pct"/>
            <w:tcBorders>
              <w:top w:val="nil"/>
              <w:left w:val="nil"/>
              <w:bottom w:val="single" w:sz="4" w:space="0" w:color="000000"/>
              <w:right w:val="single" w:sz="4" w:space="0" w:color="000000"/>
            </w:tcBorders>
            <w:hideMark/>
          </w:tcPr>
          <w:p w14:paraId="6FEB2C8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C192D2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5CE6552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0B5EDD5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07" w:type="pct"/>
            <w:tcBorders>
              <w:top w:val="nil"/>
              <w:left w:val="nil"/>
              <w:bottom w:val="single" w:sz="4" w:space="0" w:color="000000"/>
              <w:right w:val="single" w:sz="4" w:space="0" w:color="000000"/>
            </w:tcBorders>
            <w:hideMark/>
          </w:tcPr>
          <w:p w14:paraId="515F2B3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800</w:t>
            </w:r>
          </w:p>
        </w:tc>
        <w:tc>
          <w:tcPr>
            <w:tcW w:w="313" w:type="pct"/>
            <w:tcBorders>
              <w:top w:val="nil"/>
              <w:left w:val="nil"/>
              <w:bottom w:val="single" w:sz="4" w:space="0" w:color="000000"/>
              <w:right w:val="single" w:sz="4" w:space="0" w:color="000000"/>
            </w:tcBorders>
            <w:hideMark/>
          </w:tcPr>
          <w:p w14:paraId="4B092B6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9D1F8A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473C5B3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184D45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173 000,00</w:t>
            </w:r>
          </w:p>
        </w:tc>
      </w:tr>
      <w:tr w:rsidR="00616638" w:rsidRPr="00532C65" w14:paraId="18A98DE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CF40CA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Уплата налогов, сборов и иных платежей</w:t>
            </w:r>
          </w:p>
        </w:tc>
        <w:tc>
          <w:tcPr>
            <w:tcW w:w="249" w:type="pct"/>
            <w:tcBorders>
              <w:top w:val="nil"/>
              <w:left w:val="nil"/>
              <w:bottom w:val="single" w:sz="4" w:space="0" w:color="000000"/>
              <w:right w:val="single" w:sz="4" w:space="0" w:color="000000"/>
            </w:tcBorders>
            <w:hideMark/>
          </w:tcPr>
          <w:p w14:paraId="7997630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3FBFBC8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39B0093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315E67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07" w:type="pct"/>
            <w:tcBorders>
              <w:top w:val="nil"/>
              <w:left w:val="nil"/>
              <w:bottom w:val="single" w:sz="4" w:space="0" w:color="000000"/>
              <w:right w:val="single" w:sz="4" w:space="0" w:color="000000"/>
            </w:tcBorders>
            <w:hideMark/>
          </w:tcPr>
          <w:p w14:paraId="0DA5843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850</w:t>
            </w:r>
          </w:p>
        </w:tc>
        <w:tc>
          <w:tcPr>
            <w:tcW w:w="313" w:type="pct"/>
            <w:tcBorders>
              <w:top w:val="nil"/>
              <w:left w:val="nil"/>
              <w:bottom w:val="single" w:sz="4" w:space="0" w:color="000000"/>
              <w:right w:val="single" w:sz="4" w:space="0" w:color="000000"/>
            </w:tcBorders>
            <w:hideMark/>
          </w:tcPr>
          <w:p w14:paraId="21CF22C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2276077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2509D5B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557E99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173 000,00</w:t>
            </w:r>
          </w:p>
        </w:tc>
      </w:tr>
      <w:tr w:rsidR="00616638" w:rsidRPr="00532C65" w14:paraId="1E357FC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BB62319"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lastRenderedPageBreak/>
              <w:t>Уплата налога на имущество организаций и земельного налога</w:t>
            </w:r>
          </w:p>
        </w:tc>
        <w:tc>
          <w:tcPr>
            <w:tcW w:w="249" w:type="pct"/>
            <w:tcBorders>
              <w:top w:val="nil"/>
              <w:left w:val="nil"/>
              <w:bottom w:val="single" w:sz="4" w:space="0" w:color="000000"/>
              <w:right w:val="single" w:sz="4" w:space="0" w:color="000000"/>
            </w:tcBorders>
            <w:hideMark/>
          </w:tcPr>
          <w:p w14:paraId="556D4EC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D74C45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639D54C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25CB782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07" w:type="pct"/>
            <w:tcBorders>
              <w:top w:val="nil"/>
              <w:left w:val="nil"/>
              <w:bottom w:val="single" w:sz="4" w:space="0" w:color="000000"/>
              <w:right w:val="single" w:sz="4" w:space="0" w:color="000000"/>
            </w:tcBorders>
            <w:hideMark/>
          </w:tcPr>
          <w:p w14:paraId="09CDE3D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851</w:t>
            </w:r>
          </w:p>
        </w:tc>
        <w:tc>
          <w:tcPr>
            <w:tcW w:w="313" w:type="pct"/>
            <w:tcBorders>
              <w:top w:val="nil"/>
              <w:left w:val="nil"/>
              <w:bottom w:val="single" w:sz="4" w:space="0" w:color="000000"/>
              <w:right w:val="single" w:sz="4" w:space="0" w:color="000000"/>
            </w:tcBorders>
            <w:hideMark/>
          </w:tcPr>
          <w:p w14:paraId="3AAA56E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3D453F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3A66DE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2D3B0E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6 224,00</w:t>
            </w:r>
          </w:p>
        </w:tc>
      </w:tr>
      <w:tr w:rsidR="00616638" w:rsidRPr="00532C65" w14:paraId="607E81A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573DF8C"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Прочие расходы</w:t>
            </w:r>
          </w:p>
        </w:tc>
        <w:tc>
          <w:tcPr>
            <w:tcW w:w="249" w:type="pct"/>
            <w:tcBorders>
              <w:top w:val="nil"/>
              <w:left w:val="nil"/>
              <w:bottom w:val="single" w:sz="4" w:space="0" w:color="000000"/>
              <w:right w:val="single" w:sz="4" w:space="0" w:color="000000"/>
            </w:tcBorders>
            <w:hideMark/>
          </w:tcPr>
          <w:p w14:paraId="4953A0B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2848DEA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0E9173A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7D0F554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5046EBF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851</w:t>
            </w:r>
          </w:p>
        </w:tc>
        <w:tc>
          <w:tcPr>
            <w:tcW w:w="313" w:type="pct"/>
            <w:tcBorders>
              <w:top w:val="nil"/>
              <w:left w:val="nil"/>
              <w:bottom w:val="single" w:sz="4" w:space="0" w:color="000000"/>
              <w:right w:val="single" w:sz="4" w:space="0" w:color="000000"/>
            </w:tcBorders>
            <w:hideMark/>
          </w:tcPr>
          <w:p w14:paraId="4BD8447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42C7773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290</w:t>
            </w:r>
          </w:p>
        </w:tc>
        <w:tc>
          <w:tcPr>
            <w:tcW w:w="286" w:type="pct"/>
            <w:tcBorders>
              <w:top w:val="nil"/>
              <w:left w:val="nil"/>
              <w:bottom w:val="single" w:sz="4" w:space="0" w:color="000000"/>
              <w:right w:val="nil"/>
            </w:tcBorders>
            <w:hideMark/>
          </w:tcPr>
          <w:p w14:paraId="7935B86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CF0E49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6 224,00</w:t>
            </w:r>
          </w:p>
        </w:tc>
      </w:tr>
      <w:tr w:rsidR="00616638" w:rsidRPr="00532C65" w14:paraId="2062DB8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0407C64"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Налоги, пошлины и сборы</w:t>
            </w:r>
          </w:p>
        </w:tc>
        <w:tc>
          <w:tcPr>
            <w:tcW w:w="249" w:type="pct"/>
            <w:tcBorders>
              <w:top w:val="nil"/>
              <w:left w:val="nil"/>
              <w:bottom w:val="single" w:sz="4" w:space="0" w:color="000000"/>
              <w:right w:val="single" w:sz="4" w:space="0" w:color="000000"/>
            </w:tcBorders>
            <w:hideMark/>
          </w:tcPr>
          <w:p w14:paraId="74F1064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5D8ADF0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339B1EE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60FC89E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53447AC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851</w:t>
            </w:r>
          </w:p>
        </w:tc>
        <w:tc>
          <w:tcPr>
            <w:tcW w:w="313" w:type="pct"/>
            <w:tcBorders>
              <w:top w:val="nil"/>
              <w:left w:val="nil"/>
              <w:bottom w:val="single" w:sz="4" w:space="0" w:color="000000"/>
              <w:right w:val="single" w:sz="4" w:space="0" w:color="000000"/>
            </w:tcBorders>
            <w:hideMark/>
          </w:tcPr>
          <w:p w14:paraId="05260B4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1F8BF32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291</w:t>
            </w:r>
          </w:p>
        </w:tc>
        <w:tc>
          <w:tcPr>
            <w:tcW w:w="286" w:type="pct"/>
            <w:tcBorders>
              <w:top w:val="nil"/>
              <w:left w:val="nil"/>
              <w:bottom w:val="single" w:sz="4" w:space="0" w:color="000000"/>
              <w:right w:val="nil"/>
            </w:tcBorders>
            <w:hideMark/>
          </w:tcPr>
          <w:p w14:paraId="56FC97E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1143</w:t>
            </w:r>
          </w:p>
        </w:tc>
        <w:tc>
          <w:tcPr>
            <w:tcW w:w="636" w:type="pct"/>
            <w:tcBorders>
              <w:top w:val="nil"/>
              <w:left w:val="single" w:sz="4" w:space="0" w:color="auto"/>
              <w:bottom w:val="single" w:sz="4" w:space="0" w:color="auto"/>
              <w:right w:val="single" w:sz="4" w:space="0" w:color="auto"/>
            </w:tcBorders>
            <w:hideMark/>
          </w:tcPr>
          <w:p w14:paraId="335D611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6 224,00</w:t>
            </w:r>
          </w:p>
        </w:tc>
      </w:tr>
      <w:tr w:rsidR="00616638" w:rsidRPr="00532C65" w14:paraId="5147154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B8D26B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Уплата прочих налогов, сборов и иных платежей</w:t>
            </w:r>
          </w:p>
        </w:tc>
        <w:tc>
          <w:tcPr>
            <w:tcW w:w="249" w:type="pct"/>
            <w:tcBorders>
              <w:top w:val="nil"/>
              <w:left w:val="nil"/>
              <w:bottom w:val="single" w:sz="4" w:space="0" w:color="000000"/>
              <w:right w:val="single" w:sz="4" w:space="0" w:color="000000"/>
            </w:tcBorders>
            <w:hideMark/>
          </w:tcPr>
          <w:p w14:paraId="4112C4F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081B486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19B6010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7652EA7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07" w:type="pct"/>
            <w:tcBorders>
              <w:top w:val="nil"/>
              <w:left w:val="nil"/>
              <w:bottom w:val="single" w:sz="4" w:space="0" w:color="000000"/>
              <w:right w:val="single" w:sz="4" w:space="0" w:color="000000"/>
            </w:tcBorders>
            <w:hideMark/>
          </w:tcPr>
          <w:p w14:paraId="65F9F7E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852</w:t>
            </w:r>
          </w:p>
        </w:tc>
        <w:tc>
          <w:tcPr>
            <w:tcW w:w="313" w:type="pct"/>
            <w:tcBorders>
              <w:top w:val="nil"/>
              <w:left w:val="nil"/>
              <w:bottom w:val="single" w:sz="4" w:space="0" w:color="000000"/>
              <w:right w:val="single" w:sz="4" w:space="0" w:color="000000"/>
            </w:tcBorders>
            <w:hideMark/>
          </w:tcPr>
          <w:p w14:paraId="41A737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46F5C0A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CEDD0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A67201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13 131,00</w:t>
            </w:r>
          </w:p>
        </w:tc>
      </w:tr>
      <w:tr w:rsidR="00616638" w:rsidRPr="00532C65" w14:paraId="048E9E72"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F0744F7"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Прочие расходы</w:t>
            </w:r>
          </w:p>
        </w:tc>
        <w:tc>
          <w:tcPr>
            <w:tcW w:w="249" w:type="pct"/>
            <w:tcBorders>
              <w:top w:val="nil"/>
              <w:left w:val="nil"/>
              <w:bottom w:val="single" w:sz="4" w:space="0" w:color="000000"/>
              <w:right w:val="single" w:sz="4" w:space="0" w:color="000000"/>
            </w:tcBorders>
            <w:hideMark/>
          </w:tcPr>
          <w:p w14:paraId="44ED963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9A897B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03D047B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685C900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420E0DC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852</w:t>
            </w:r>
          </w:p>
        </w:tc>
        <w:tc>
          <w:tcPr>
            <w:tcW w:w="313" w:type="pct"/>
            <w:tcBorders>
              <w:top w:val="nil"/>
              <w:left w:val="nil"/>
              <w:bottom w:val="single" w:sz="4" w:space="0" w:color="000000"/>
              <w:right w:val="single" w:sz="4" w:space="0" w:color="000000"/>
            </w:tcBorders>
            <w:hideMark/>
          </w:tcPr>
          <w:p w14:paraId="3033255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352D691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290</w:t>
            </w:r>
          </w:p>
        </w:tc>
        <w:tc>
          <w:tcPr>
            <w:tcW w:w="286" w:type="pct"/>
            <w:tcBorders>
              <w:top w:val="nil"/>
              <w:left w:val="nil"/>
              <w:bottom w:val="single" w:sz="4" w:space="0" w:color="000000"/>
              <w:right w:val="nil"/>
            </w:tcBorders>
            <w:hideMark/>
          </w:tcPr>
          <w:p w14:paraId="2A250D9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A8828B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13 131,00</w:t>
            </w:r>
          </w:p>
        </w:tc>
      </w:tr>
      <w:tr w:rsidR="00616638" w:rsidRPr="00532C65" w14:paraId="5C85FD4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E612419"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Налоги, пошлины и сборы</w:t>
            </w:r>
          </w:p>
        </w:tc>
        <w:tc>
          <w:tcPr>
            <w:tcW w:w="249" w:type="pct"/>
            <w:tcBorders>
              <w:top w:val="nil"/>
              <w:left w:val="nil"/>
              <w:bottom w:val="single" w:sz="4" w:space="0" w:color="000000"/>
              <w:right w:val="single" w:sz="4" w:space="0" w:color="000000"/>
            </w:tcBorders>
            <w:hideMark/>
          </w:tcPr>
          <w:p w14:paraId="1FB2C52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284121C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65B9E89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281D017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07" w:type="pct"/>
            <w:tcBorders>
              <w:top w:val="nil"/>
              <w:left w:val="nil"/>
              <w:bottom w:val="single" w:sz="4" w:space="0" w:color="000000"/>
              <w:right w:val="single" w:sz="4" w:space="0" w:color="000000"/>
            </w:tcBorders>
            <w:hideMark/>
          </w:tcPr>
          <w:p w14:paraId="7BCECBF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852</w:t>
            </w:r>
          </w:p>
        </w:tc>
        <w:tc>
          <w:tcPr>
            <w:tcW w:w="313" w:type="pct"/>
            <w:tcBorders>
              <w:top w:val="nil"/>
              <w:left w:val="nil"/>
              <w:bottom w:val="single" w:sz="4" w:space="0" w:color="000000"/>
              <w:right w:val="single" w:sz="4" w:space="0" w:color="000000"/>
            </w:tcBorders>
            <w:hideMark/>
          </w:tcPr>
          <w:p w14:paraId="4773750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335CA31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291</w:t>
            </w:r>
          </w:p>
        </w:tc>
        <w:tc>
          <w:tcPr>
            <w:tcW w:w="286" w:type="pct"/>
            <w:tcBorders>
              <w:top w:val="nil"/>
              <w:left w:val="nil"/>
              <w:bottom w:val="single" w:sz="4" w:space="0" w:color="000000"/>
              <w:right w:val="nil"/>
            </w:tcBorders>
            <w:hideMark/>
          </w:tcPr>
          <w:p w14:paraId="03E8BF1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1143</w:t>
            </w:r>
          </w:p>
        </w:tc>
        <w:tc>
          <w:tcPr>
            <w:tcW w:w="636" w:type="pct"/>
            <w:tcBorders>
              <w:top w:val="nil"/>
              <w:left w:val="single" w:sz="4" w:space="0" w:color="auto"/>
              <w:bottom w:val="single" w:sz="4" w:space="0" w:color="auto"/>
              <w:right w:val="single" w:sz="4" w:space="0" w:color="auto"/>
            </w:tcBorders>
            <w:hideMark/>
          </w:tcPr>
          <w:p w14:paraId="12F8594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13 131,00</w:t>
            </w:r>
          </w:p>
        </w:tc>
      </w:tr>
      <w:tr w:rsidR="00616638" w:rsidRPr="00532C65" w14:paraId="5966284A"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B51F8F1" w14:textId="77777777" w:rsidR="00616638" w:rsidRPr="00532C65" w:rsidRDefault="00616638" w:rsidP="00616638">
            <w:pPr>
              <w:widowControl/>
              <w:autoSpaceDE/>
              <w:autoSpaceDN/>
              <w:adjustRightInd/>
              <w:jc w:val="both"/>
              <w:rPr>
                <w:rFonts w:eastAsia="Times New Roman"/>
                <w:b/>
                <w:bCs/>
                <w:sz w:val="18"/>
                <w:szCs w:val="18"/>
              </w:rPr>
            </w:pPr>
            <w:r w:rsidRPr="00532C65">
              <w:rPr>
                <w:rFonts w:eastAsia="Times New Roman"/>
                <w:b/>
                <w:bCs/>
                <w:sz w:val="18"/>
                <w:szCs w:val="18"/>
              </w:rPr>
              <w:t>Уплата иных платежей</w:t>
            </w:r>
          </w:p>
        </w:tc>
        <w:tc>
          <w:tcPr>
            <w:tcW w:w="249" w:type="pct"/>
            <w:tcBorders>
              <w:top w:val="nil"/>
              <w:left w:val="nil"/>
              <w:bottom w:val="single" w:sz="4" w:space="0" w:color="000000"/>
              <w:right w:val="single" w:sz="4" w:space="0" w:color="000000"/>
            </w:tcBorders>
            <w:hideMark/>
          </w:tcPr>
          <w:p w14:paraId="32C7E3DC"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803</w:t>
            </w:r>
          </w:p>
        </w:tc>
        <w:tc>
          <w:tcPr>
            <w:tcW w:w="178" w:type="pct"/>
            <w:tcBorders>
              <w:top w:val="nil"/>
              <w:left w:val="nil"/>
              <w:bottom w:val="single" w:sz="4" w:space="0" w:color="000000"/>
              <w:right w:val="single" w:sz="4" w:space="0" w:color="000000"/>
            </w:tcBorders>
            <w:hideMark/>
          </w:tcPr>
          <w:p w14:paraId="397D2C24"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01</w:t>
            </w:r>
          </w:p>
        </w:tc>
        <w:tc>
          <w:tcPr>
            <w:tcW w:w="199" w:type="pct"/>
            <w:tcBorders>
              <w:top w:val="nil"/>
              <w:left w:val="nil"/>
              <w:bottom w:val="single" w:sz="4" w:space="0" w:color="000000"/>
              <w:right w:val="single" w:sz="4" w:space="0" w:color="000000"/>
            </w:tcBorders>
            <w:hideMark/>
          </w:tcPr>
          <w:p w14:paraId="121323EB"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04</w:t>
            </w:r>
          </w:p>
        </w:tc>
        <w:tc>
          <w:tcPr>
            <w:tcW w:w="560" w:type="pct"/>
            <w:tcBorders>
              <w:top w:val="nil"/>
              <w:left w:val="nil"/>
              <w:bottom w:val="single" w:sz="4" w:space="0" w:color="000000"/>
              <w:right w:val="single" w:sz="4" w:space="0" w:color="000000"/>
            </w:tcBorders>
            <w:hideMark/>
          </w:tcPr>
          <w:p w14:paraId="0355A2C0"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99 1 00 11410</w:t>
            </w:r>
          </w:p>
        </w:tc>
        <w:tc>
          <w:tcPr>
            <w:tcW w:w="207" w:type="pct"/>
            <w:tcBorders>
              <w:top w:val="nil"/>
              <w:left w:val="nil"/>
              <w:bottom w:val="single" w:sz="4" w:space="0" w:color="000000"/>
              <w:right w:val="single" w:sz="4" w:space="0" w:color="000000"/>
            </w:tcBorders>
            <w:hideMark/>
          </w:tcPr>
          <w:p w14:paraId="075151F5"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853</w:t>
            </w:r>
          </w:p>
        </w:tc>
        <w:tc>
          <w:tcPr>
            <w:tcW w:w="313" w:type="pct"/>
            <w:tcBorders>
              <w:top w:val="nil"/>
              <w:left w:val="nil"/>
              <w:bottom w:val="single" w:sz="4" w:space="0" w:color="000000"/>
              <w:right w:val="single" w:sz="4" w:space="0" w:color="000000"/>
            </w:tcBorders>
            <w:hideMark/>
          </w:tcPr>
          <w:p w14:paraId="55C1CBF1"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373" w:type="pct"/>
            <w:tcBorders>
              <w:top w:val="nil"/>
              <w:left w:val="nil"/>
              <w:bottom w:val="single" w:sz="4" w:space="0" w:color="000000"/>
              <w:right w:val="single" w:sz="4" w:space="0" w:color="000000"/>
            </w:tcBorders>
            <w:hideMark/>
          </w:tcPr>
          <w:p w14:paraId="06B9AF47"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286" w:type="pct"/>
            <w:tcBorders>
              <w:top w:val="nil"/>
              <w:left w:val="nil"/>
              <w:bottom w:val="single" w:sz="4" w:space="0" w:color="000000"/>
              <w:right w:val="nil"/>
            </w:tcBorders>
            <w:hideMark/>
          </w:tcPr>
          <w:p w14:paraId="1C85D84A"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636" w:type="pct"/>
            <w:tcBorders>
              <w:top w:val="nil"/>
              <w:left w:val="single" w:sz="4" w:space="0" w:color="auto"/>
              <w:bottom w:val="single" w:sz="4" w:space="0" w:color="auto"/>
              <w:right w:val="single" w:sz="4" w:space="0" w:color="auto"/>
            </w:tcBorders>
            <w:hideMark/>
          </w:tcPr>
          <w:p w14:paraId="55C749C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153 645,00</w:t>
            </w:r>
          </w:p>
        </w:tc>
      </w:tr>
      <w:tr w:rsidR="00616638" w:rsidRPr="00532C65" w14:paraId="168A71D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F248649"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Прочие расходы</w:t>
            </w:r>
          </w:p>
        </w:tc>
        <w:tc>
          <w:tcPr>
            <w:tcW w:w="249" w:type="pct"/>
            <w:tcBorders>
              <w:top w:val="nil"/>
              <w:left w:val="nil"/>
              <w:bottom w:val="single" w:sz="4" w:space="0" w:color="000000"/>
              <w:right w:val="single" w:sz="4" w:space="0" w:color="000000"/>
            </w:tcBorders>
            <w:hideMark/>
          </w:tcPr>
          <w:p w14:paraId="77406B78"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803</w:t>
            </w:r>
          </w:p>
        </w:tc>
        <w:tc>
          <w:tcPr>
            <w:tcW w:w="178" w:type="pct"/>
            <w:tcBorders>
              <w:top w:val="nil"/>
              <w:left w:val="nil"/>
              <w:bottom w:val="single" w:sz="4" w:space="0" w:color="000000"/>
              <w:right w:val="single" w:sz="4" w:space="0" w:color="000000"/>
            </w:tcBorders>
            <w:hideMark/>
          </w:tcPr>
          <w:p w14:paraId="7D67C956"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01</w:t>
            </w:r>
          </w:p>
        </w:tc>
        <w:tc>
          <w:tcPr>
            <w:tcW w:w="199" w:type="pct"/>
            <w:tcBorders>
              <w:top w:val="nil"/>
              <w:left w:val="nil"/>
              <w:bottom w:val="single" w:sz="4" w:space="0" w:color="000000"/>
              <w:right w:val="single" w:sz="4" w:space="0" w:color="000000"/>
            </w:tcBorders>
            <w:hideMark/>
          </w:tcPr>
          <w:p w14:paraId="11A3D411"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04</w:t>
            </w:r>
          </w:p>
        </w:tc>
        <w:tc>
          <w:tcPr>
            <w:tcW w:w="560" w:type="pct"/>
            <w:tcBorders>
              <w:top w:val="nil"/>
              <w:left w:val="nil"/>
              <w:bottom w:val="single" w:sz="4" w:space="0" w:color="000000"/>
              <w:right w:val="single" w:sz="4" w:space="0" w:color="000000"/>
            </w:tcBorders>
            <w:hideMark/>
          </w:tcPr>
          <w:p w14:paraId="550B5256"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99 1 00 11410</w:t>
            </w:r>
          </w:p>
        </w:tc>
        <w:tc>
          <w:tcPr>
            <w:tcW w:w="207" w:type="pct"/>
            <w:tcBorders>
              <w:top w:val="nil"/>
              <w:left w:val="nil"/>
              <w:bottom w:val="single" w:sz="4" w:space="0" w:color="000000"/>
              <w:right w:val="single" w:sz="4" w:space="0" w:color="000000"/>
            </w:tcBorders>
            <w:hideMark/>
          </w:tcPr>
          <w:p w14:paraId="2E6295FE"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853</w:t>
            </w:r>
          </w:p>
        </w:tc>
        <w:tc>
          <w:tcPr>
            <w:tcW w:w="313" w:type="pct"/>
            <w:tcBorders>
              <w:top w:val="nil"/>
              <w:left w:val="nil"/>
              <w:bottom w:val="single" w:sz="4" w:space="0" w:color="000000"/>
              <w:right w:val="single" w:sz="4" w:space="0" w:color="000000"/>
            </w:tcBorders>
            <w:hideMark/>
          </w:tcPr>
          <w:p w14:paraId="17210891"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373" w:type="pct"/>
            <w:tcBorders>
              <w:top w:val="nil"/>
              <w:left w:val="nil"/>
              <w:bottom w:val="single" w:sz="4" w:space="0" w:color="000000"/>
              <w:right w:val="single" w:sz="4" w:space="0" w:color="000000"/>
            </w:tcBorders>
            <w:hideMark/>
          </w:tcPr>
          <w:p w14:paraId="69526D9A"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290</w:t>
            </w:r>
          </w:p>
        </w:tc>
        <w:tc>
          <w:tcPr>
            <w:tcW w:w="286" w:type="pct"/>
            <w:tcBorders>
              <w:top w:val="nil"/>
              <w:left w:val="nil"/>
              <w:bottom w:val="single" w:sz="4" w:space="0" w:color="000000"/>
              <w:right w:val="nil"/>
            </w:tcBorders>
            <w:hideMark/>
          </w:tcPr>
          <w:p w14:paraId="1A439F5D"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636" w:type="pct"/>
            <w:tcBorders>
              <w:top w:val="nil"/>
              <w:left w:val="single" w:sz="4" w:space="0" w:color="auto"/>
              <w:bottom w:val="single" w:sz="4" w:space="0" w:color="auto"/>
              <w:right w:val="single" w:sz="4" w:space="0" w:color="auto"/>
            </w:tcBorders>
            <w:hideMark/>
          </w:tcPr>
          <w:p w14:paraId="2F45744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153 645,00</w:t>
            </w:r>
          </w:p>
        </w:tc>
      </w:tr>
      <w:tr w:rsidR="00616638" w:rsidRPr="00532C65" w14:paraId="5FDCED5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83DA808"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Налоги, пошлины и сборы</w:t>
            </w:r>
          </w:p>
        </w:tc>
        <w:tc>
          <w:tcPr>
            <w:tcW w:w="249" w:type="pct"/>
            <w:tcBorders>
              <w:top w:val="nil"/>
              <w:left w:val="nil"/>
              <w:bottom w:val="single" w:sz="4" w:space="0" w:color="000000"/>
              <w:right w:val="single" w:sz="4" w:space="0" w:color="000000"/>
            </w:tcBorders>
            <w:hideMark/>
          </w:tcPr>
          <w:p w14:paraId="506428D3"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803</w:t>
            </w:r>
          </w:p>
        </w:tc>
        <w:tc>
          <w:tcPr>
            <w:tcW w:w="178" w:type="pct"/>
            <w:tcBorders>
              <w:top w:val="nil"/>
              <w:left w:val="nil"/>
              <w:bottom w:val="single" w:sz="4" w:space="0" w:color="000000"/>
              <w:right w:val="single" w:sz="4" w:space="0" w:color="000000"/>
            </w:tcBorders>
            <w:hideMark/>
          </w:tcPr>
          <w:p w14:paraId="2D7F1267"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01</w:t>
            </w:r>
          </w:p>
        </w:tc>
        <w:tc>
          <w:tcPr>
            <w:tcW w:w="199" w:type="pct"/>
            <w:tcBorders>
              <w:top w:val="nil"/>
              <w:left w:val="nil"/>
              <w:bottom w:val="single" w:sz="4" w:space="0" w:color="000000"/>
              <w:right w:val="single" w:sz="4" w:space="0" w:color="000000"/>
            </w:tcBorders>
            <w:hideMark/>
          </w:tcPr>
          <w:p w14:paraId="7EF1B488"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04</w:t>
            </w:r>
          </w:p>
        </w:tc>
        <w:tc>
          <w:tcPr>
            <w:tcW w:w="560" w:type="pct"/>
            <w:tcBorders>
              <w:top w:val="nil"/>
              <w:left w:val="nil"/>
              <w:bottom w:val="single" w:sz="4" w:space="0" w:color="000000"/>
              <w:right w:val="single" w:sz="4" w:space="0" w:color="000000"/>
            </w:tcBorders>
            <w:hideMark/>
          </w:tcPr>
          <w:p w14:paraId="19A7D1AD"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99 1 00 11410</w:t>
            </w:r>
          </w:p>
        </w:tc>
        <w:tc>
          <w:tcPr>
            <w:tcW w:w="207" w:type="pct"/>
            <w:tcBorders>
              <w:top w:val="nil"/>
              <w:left w:val="nil"/>
              <w:bottom w:val="single" w:sz="4" w:space="0" w:color="000000"/>
              <w:right w:val="single" w:sz="4" w:space="0" w:color="000000"/>
            </w:tcBorders>
            <w:hideMark/>
          </w:tcPr>
          <w:p w14:paraId="56238E85"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853</w:t>
            </w:r>
          </w:p>
        </w:tc>
        <w:tc>
          <w:tcPr>
            <w:tcW w:w="313" w:type="pct"/>
            <w:tcBorders>
              <w:top w:val="nil"/>
              <w:left w:val="nil"/>
              <w:bottom w:val="single" w:sz="4" w:space="0" w:color="000000"/>
              <w:right w:val="single" w:sz="4" w:space="0" w:color="000000"/>
            </w:tcBorders>
            <w:hideMark/>
          </w:tcPr>
          <w:p w14:paraId="2D1F78C2"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373" w:type="pct"/>
            <w:tcBorders>
              <w:top w:val="nil"/>
              <w:left w:val="nil"/>
              <w:bottom w:val="single" w:sz="4" w:space="0" w:color="000000"/>
              <w:right w:val="single" w:sz="4" w:space="0" w:color="000000"/>
            </w:tcBorders>
            <w:hideMark/>
          </w:tcPr>
          <w:p w14:paraId="2B68684B"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291</w:t>
            </w:r>
          </w:p>
        </w:tc>
        <w:tc>
          <w:tcPr>
            <w:tcW w:w="286" w:type="pct"/>
            <w:tcBorders>
              <w:top w:val="nil"/>
              <w:left w:val="nil"/>
              <w:bottom w:val="single" w:sz="4" w:space="0" w:color="000000"/>
              <w:right w:val="nil"/>
            </w:tcBorders>
            <w:hideMark/>
          </w:tcPr>
          <w:p w14:paraId="5F75D977"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1143</w:t>
            </w:r>
          </w:p>
        </w:tc>
        <w:tc>
          <w:tcPr>
            <w:tcW w:w="636" w:type="pct"/>
            <w:tcBorders>
              <w:top w:val="nil"/>
              <w:left w:val="single" w:sz="4" w:space="0" w:color="auto"/>
              <w:bottom w:val="single" w:sz="4" w:space="0" w:color="auto"/>
              <w:right w:val="single" w:sz="4" w:space="0" w:color="auto"/>
            </w:tcBorders>
            <w:hideMark/>
          </w:tcPr>
          <w:p w14:paraId="47248A5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2 000,00</w:t>
            </w:r>
          </w:p>
        </w:tc>
      </w:tr>
      <w:tr w:rsidR="00616638" w:rsidRPr="00532C65" w14:paraId="7D8C4DF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98A47D3"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Штрафы за нарушение законодательства о налогах и сборах, законодательства о страховых взносах</w:t>
            </w:r>
          </w:p>
        </w:tc>
        <w:tc>
          <w:tcPr>
            <w:tcW w:w="249" w:type="pct"/>
            <w:tcBorders>
              <w:top w:val="nil"/>
              <w:left w:val="nil"/>
              <w:bottom w:val="single" w:sz="4" w:space="0" w:color="000000"/>
              <w:right w:val="single" w:sz="4" w:space="0" w:color="000000"/>
            </w:tcBorders>
            <w:hideMark/>
          </w:tcPr>
          <w:p w14:paraId="08F230FD"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803</w:t>
            </w:r>
          </w:p>
        </w:tc>
        <w:tc>
          <w:tcPr>
            <w:tcW w:w="178" w:type="pct"/>
            <w:tcBorders>
              <w:top w:val="nil"/>
              <w:left w:val="nil"/>
              <w:bottom w:val="single" w:sz="4" w:space="0" w:color="000000"/>
              <w:right w:val="single" w:sz="4" w:space="0" w:color="000000"/>
            </w:tcBorders>
            <w:hideMark/>
          </w:tcPr>
          <w:p w14:paraId="4E4E0A63"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01</w:t>
            </w:r>
          </w:p>
        </w:tc>
        <w:tc>
          <w:tcPr>
            <w:tcW w:w="199" w:type="pct"/>
            <w:tcBorders>
              <w:top w:val="nil"/>
              <w:left w:val="nil"/>
              <w:bottom w:val="single" w:sz="4" w:space="0" w:color="000000"/>
              <w:right w:val="single" w:sz="4" w:space="0" w:color="000000"/>
            </w:tcBorders>
            <w:hideMark/>
          </w:tcPr>
          <w:p w14:paraId="22F165D0"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04</w:t>
            </w:r>
          </w:p>
        </w:tc>
        <w:tc>
          <w:tcPr>
            <w:tcW w:w="560" w:type="pct"/>
            <w:tcBorders>
              <w:top w:val="nil"/>
              <w:left w:val="nil"/>
              <w:bottom w:val="single" w:sz="4" w:space="0" w:color="000000"/>
              <w:right w:val="single" w:sz="4" w:space="0" w:color="000000"/>
            </w:tcBorders>
            <w:hideMark/>
          </w:tcPr>
          <w:p w14:paraId="21DB9AFB"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99 1 00 11410</w:t>
            </w:r>
          </w:p>
        </w:tc>
        <w:tc>
          <w:tcPr>
            <w:tcW w:w="207" w:type="pct"/>
            <w:tcBorders>
              <w:top w:val="nil"/>
              <w:left w:val="nil"/>
              <w:bottom w:val="single" w:sz="4" w:space="0" w:color="000000"/>
              <w:right w:val="single" w:sz="4" w:space="0" w:color="000000"/>
            </w:tcBorders>
            <w:hideMark/>
          </w:tcPr>
          <w:p w14:paraId="00D54E6D"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853</w:t>
            </w:r>
          </w:p>
        </w:tc>
        <w:tc>
          <w:tcPr>
            <w:tcW w:w="313" w:type="pct"/>
            <w:tcBorders>
              <w:top w:val="nil"/>
              <w:left w:val="nil"/>
              <w:bottom w:val="single" w:sz="4" w:space="0" w:color="000000"/>
              <w:right w:val="single" w:sz="4" w:space="0" w:color="000000"/>
            </w:tcBorders>
            <w:hideMark/>
          </w:tcPr>
          <w:p w14:paraId="122E6AC4"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373" w:type="pct"/>
            <w:tcBorders>
              <w:top w:val="nil"/>
              <w:left w:val="nil"/>
              <w:bottom w:val="single" w:sz="4" w:space="0" w:color="000000"/>
              <w:right w:val="single" w:sz="4" w:space="0" w:color="000000"/>
            </w:tcBorders>
            <w:hideMark/>
          </w:tcPr>
          <w:p w14:paraId="19C29967"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292</w:t>
            </w:r>
          </w:p>
        </w:tc>
        <w:tc>
          <w:tcPr>
            <w:tcW w:w="286" w:type="pct"/>
            <w:tcBorders>
              <w:top w:val="nil"/>
              <w:left w:val="nil"/>
              <w:bottom w:val="single" w:sz="4" w:space="0" w:color="000000"/>
              <w:right w:val="nil"/>
            </w:tcBorders>
            <w:hideMark/>
          </w:tcPr>
          <w:p w14:paraId="5983CC3C"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1144</w:t>
            </w:r>
          </w:p>
        </w:tc>
        <w:tc>
          <w:tcPr>
            <w:tcW w:w="636" w:type="pct"/>
            <w:tcBorders>
              <w:top w:val="nil"/>
              <w:left w:val="single" w:sz="4" w:space="0" w:color="auto"/>
              <w:bottom w:val="single" w:sz="4" w:space="0" w:color="auto"/>
              <w:right w:val="single" w:sz="4" w:space="0" w:color="auto"/>
            </w:tcBorders>
            <w:hideMark/>
          </w:tcPr>
          <w:p w14:paraId="303F0AC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1 328,00</w:t>
            </w:r>
          </w:p>
        </w:tc>
      </w:tr>
      <w:tr w:rsidR="00616638" w:rsidRPr="00532C65" w14:paraId="61BDDF4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A975A31"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выплаты текущего характера организациям</w:t>
            </w:r>
          </w:p>
        </w:tc>
        <w:tc>
          <w:tcPr>
            <w:tcW w:w="249" w:type="pct"/>
            <w:tcBorders>
              <w:top w:val="nil"/>
              <w:left w:val="nil"/>
              <w:bottom w:val="single" w:sz="4" w:space="0" w:color="000000"/>
              <w:right w:val="single" w:sz="4" w:space="0" w:color="000000"/>
            </w:tcBorders>
            <w:hideMark/>
          </w:tcPr>
          <w:p w14:paraId="6B6BC777"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803</w:t>
            </w:r>
          </w:p>
        </w:tc>
        <w:tc>
          <w:tcPr>
            <w:tcW w:w="178" w:type="pct"/>
            <w:tcBorders>
              <w:top w:val="nil"/>
              <w:left w:val="nil"/>
              <w:bottom w:val="single" w:sz="4" w:space="0" w:color="000000"/>
              <w:right w:val="single" w:sz="4" w:space="0" w:color="000000"/>
            </w:tcBorders>
            <w:hideMark/>
          </w:tcPr>
          <w:p w14:paraId="20D00CE1"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01</w:t>
            </w:r>
          </w:p>
        </w:tc>
        <w:tc>
          <w:tcPr>
            <w:tcW w:w="199" w:type="pct"/>
            <w:tcBorders>
              <w:top w:val="nil"/>
              <w:left w:val="nil"/>
              <w:bottom w:val="single" w:sz="4" w:space="0" w:color="000000"/>
              <w:right w:val="single" w:sz="4" w:space="0" w:color="000000"/>
            </w:tcBorders>
            <w:hideMark/>
          </w:tcPr>
          <w:p w14:paraId="688AD5E6"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04</w:t>
            </w:r>
          </w:p>
        </w:tc>
        <w:tc>
          <w:tcPr>
            <w:tcW w:w="560" w:type="pct"/>
            <w:tcBorders>
              <w:top w:val="nil"/>
              <w:left w:val="nil"/>
              <w:bottom w:val="single" w:sz="4" w:space="0" w:color="000000"/>
              <w:right w:val="single" w:sz="4" w:space="0" w:color="000000"/>
            </w:tcBorders>
            <w:hideMark/>
          </w:tcPr>
          <w:p w14:paraId="313CC14E"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99 1 00 11410</w:t>
            </w:r>
          </w:p>
        </w:tc>
        <w:tc>
          <w:tcPr>
            <w:tcW w:w="207" w:type="pct"/>
            <w:tcBorders>
              <w:top w:val="nil"/>
              <w:left w:val="nil"/>
              <w:bottom w:val="single" w:sz="4" w:space="0" w:color="000000"/>
              <w:right w:val="single" w:sz="4" w:space="0" w:color="000000"/>
            </w:tcBorders>
            <w:hideMark/>
          </w:tcPr>
          <w:p w14:paraId="02D0A4A2"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853</w:t>
            </w:r>
          </w:p>
        </w:tc>
        <w:tc>
          <w:tcPr>
            <w:tcW w:w="313" w:type="pct"/>
            <w:tcBorders>
              <w:top w:val="nil"/>
              <w:left w:val="nil"/>
              <w:bottom w:val="single" w:sz="4" w:space="0" w:color="000000"/>
              <w:right w:val="single" w:sz="4" w:space="0" w:color="000000"/>
            </w:tcBorders>
            <w:hideMark/>
          </w:tcPr>
          <w:p w14:paraId="19487F6B"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373" w:type="pct"/>
            <w:tcBorders>
              <w:top w:val="nil"/>
              <w:left w:val="nil"/>
              <w:bottom w:val="single" w:sz="4" w:space="0" w:color="000000"/>
              <w:right w:val="single" w:sz="4" w:space="0" w:color="000000"/>
            </w:tcBorders>
            <w:hideMark/>
          </w:tcPr>
          <w:p w14:paraId="0D4CF7EE"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297</w:t>
            </w:r>
          </w:p>
        </w:tc>
        <w:tc>
          <w:tcPr>
            <w:tcW w:w="286" w:type="pct"/>
            <w:tcBorders>
              <w:top w:val="nil"/>
              <w:left w:val="nil"/>
              <w:bottom w:val="single" w:sz="4" w:space="0" w:color="000000"/>
              <w:right w:val="nil"/>
            </w:tcBorders>
            <w:hideMark/>
          </w:tcPr>
          <w:p w14:paraId="5CD01796"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1150</w:t>
            </w:r>
          </w:p>
        </w:tc>
        <w:tc>
          <w:tcPr>
            <w:tcW w:w="636" w:type="pct"/>
            <w:tcBorders>
              <w:top w:val="nil"/>
              <w:left w:val="single" w:sz="4" w:space="0" w:color="auto"/>
              <w:bottom w:val="single" w:sz="4" w:space="0" w:color="auto"/>
              <w:right w:val="single" w:sz="4" w:space="0" w:color="auto"/>
            </w:tcBorders>
            <w:hideMark/>
          </w:tcPr>
          <w:p w14:paraId="3625C33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150 317,00</w:t>
            </w:r>
          </w:p>
        </w:tc>
      </w:tr>
      <w:tr w:rsidR="00616638" w:rsidRPr="00532C65" w14:paraId="7652A7E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C2B94A3"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Обеспечение проведения выборов и референдумов</w:t>
            </w:r>
          </w:p>
        </w:tc>
        <w:tc>
          <w:tcPr>
            <w:tcW w:w="249" w:type="pct"/>
            <w:tcBorders>
              <w:top w:val="nil"/>
              <w:left w:val="nil"/>
              <w:bottom w:val="single" w:sz="4" w:space="0" w:color="000000"/>
              <w:right w:val="single" w:sz="4" w:space="0" w:color="000000"/>
            </w:tcBorders>
            <w:hideMark/>
          </w:tcPr>
          <w:p w14:paraId="3EF215FE"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803</w:t>
            </w:r>
          </w:p>
        </w:tc>
        <w:tc>
          <w:tcPr>
            <w:tcW w:w="178" w:type="pct"/>
            <w:tcBorders>
              <w:top w:val="nil"/>
              <w:left w:val="nil"/>
              <w:bottom w:val="single" w:sz="4" w:space="0" w:color="000000"/>
              <w:right w:val="single" w:sz="4" w:space="0" w:color="000000"/>
            </w:tcBorders>
            <w:hideMark/>
          </w:tcPr>
          <w:p w14:paraId="684296E0"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01</w:t>
            </w:r>
          </w:p>
        </w:tc>
        <w:tc>
          <w:tcPr>
            <w:tcW w:w="199" w:type="pct"/>
            <w:tcBorders>
              <w:top w:val="nil"/>
              <w:left w:val="nil"/>
              <w:bottom w:val="single" w:sz="4" w:space="0" w:color="000000"/>
              <w:right w:val="single" w:sz="4" w:space="0" w:color="000000"/>
            </w:tcBorders>
            <w:hideMark/>
          </w:tcPr>
          <w:p w14:paraId="5DA2F4E7"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07</w:t>
            </w:r>
          </w:p>
        </w:tc>
        <w:tc>
          <w:tcPr>
            <w:tcW w:w="560" w:type="pct"/>
            <w:tcBorders>
              <w:top w:val="nil"/>
              <w:left w:val="nil"/>
              <w:bottom w:val="single" w:sz="4" w:space="0" w:color="000000"/>
              <w:right w:val="single" w:sz="4" w:space="0" w:color="000000"/>
            </w:tcBorders>
            <w:hideMark/>
          </w:tcPr>
          <w:p w14:paraId="4F9A207A"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207" w:type="pct"/>
            <w:tcBorders>
              <w:top w:val="nil"/>
              <w:left w:val="nil"/>
              <w:bottom w:val="single" w:sz="4" w:space="0" w:color="000000"/>
              <w:right w:val="single" w:sz="4" w:space="0" w:color="000000"/>
            </w:tcBorders>
            <w:hideMark/>
          </w:tcPr>
          <w:p w14:paraId="66DCCB00"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313" w:type="pct"/>
            <w:tcBorders>
              <w:top w:val="nil"/>
              <w:left w:val="nil"/>
              <w:bottom w:val="single" w:sz="4" w:space="0" w:color="000000"/>
              <w:right w:val="single" w:sz="4" w:space="0" w:color="000000"/>
            </w:tcBorders>
            <w:hideMark/>
          </w:tcPr>
          <w:p w14:paraId="3F64A14E"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373" w:type="pct"/>
            <w:tcBorders>
              <w:top w:val="nil"/>
              <w:left w:val="nil"/>
              <w:bottom w:val="single" w:sz="4" w:space="0" w:color="000000"/>
              <w:right w:val="single" w:sz="4" w:space="0" w:color="000000"/>
            </w:tcBorders>
            <w:hideMark/>
          </w:tcPr>
          <w:p w14:paraId="128D132B"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286" w:type="pct"/>
            <w:tcBorders>
              <w:top w:val="nil"/>
              <w:left w:val="nil"/>
              <w:bottom w:val="single" w:sz="4" w:space="0" w:color="000000"/>
              <w:right w:val="nil"/>
            </w:tcBorders>
            <w:hideMark/>
          </w:tcPr>
          <w:p w14:paraId="49250654"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636" w:type="pct"/>
            <w:tcBorders>
              <w:top w:val="nil"/>
              <w:left w:val="single" w:sz="4" w:space="0" w:color="auto"/>
              <w:bottom w:val="single" w:sz="4" w:space="0" w:color="auto"/>
              <w:right w:val="single" w:sz="4" w:space="0" w:color="auto"/>
            </w:tcBorders>
            <w:hideMark/>
          </w:tcPr>
          <w:p w14:paraId="2C7096B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900 000,00</w:t>
            </w:r>
          </w:p>
        </w:tc>
      </w:tr>
      <w:tr w:rsidR="00616638" w:rsidRPr="00532C65" w14:paraId="6697D26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C00E079"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Обеспечение проведения выборов и референдумов</w:t>
            </w:r>
          </w:p>
        </w:tc>
        <w:tc>
          <w:tcPr>
            <w:tcW w:w="249" w:type="pct"/>
            <w:tcBorders>
              <w:top w:val="nil"/>
              <w:left w:val="nil"/>
              <w:bottom w:val="single" w:sz="4" w:space="0" w:color="000000"/>
              <w:right w:val="single" w:sz="4" w:space="0" w:color="000000"/>
            </w:tcBorders>
            <w:hideMark/>
          </w:tcPr>
          <w:p w14:paraId="28B076C6"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803</w:t>
            </w:r>
          </w:p>
        </w:tc>
        <w:tc>
          <w:tcPr>
            <w:tcW w:w="178" w:type="pct"/>
            <w:tcBorders>
              <w:top w:val="nil"/>
              <w:left w:val="nil"/>
              <w:bottom w:val="single" w:sz="4" w:space="0" w:color="000000"/>
              <w:right w:val="single" w:sz="4" w:space="0" w:color="000000"/>
            </w:tcBorders>
            <w:hideMark/>
          </w:tcPr>
          <w:p w14:paraId="14C9443A"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01</w:t>
            </w:r>
          </w:p>
        </w:tc>
        <w:tc>
          <w:tcPr>
            <w:tcW w:w="199" w:type="pct"/>
            <w:tcBorders>
              <w:top w:val="nil"/>
              <w:left w:val="nil"/>
              <w:bottom w:val="single" w:sz="4" w:space="0" w:color="000000"/>
              <w:right w:val="single" w:sz="4" w:space="0" w:color="000000"/>
            </w:tcBorders>
            <w:hideMark/>
          </w:tcPr>
          <w:p w14:paraId="084B24B0"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07</w:t>
            </w:r>
          </w:p>
        </w:tc>
        <w:tc>
          <w:tcPr>
            <w:tcW w:w="560" w:type="pct"/>
            <w:tcBorders>
              <w:top w:val="nil"/>
              <w:left w:val="nil"/>
              <w:bottom w:val="single" w:sz="4" w:space="0" w:color="000000"/>
              <w:right w:val="single" w:sz="4" w:space="0" w:color="000000"/>
            </w:tcBorders>
            <w:hideMark/>
          </w:tcPr>
          <w:p w14:paraId="45CB2F95"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207" w:type="pct"/>
            <w:tcBorders>
              <w:top w:val="nil"/>
              <w:left w:val="nil"/>
              <w:bottom w:val="single" w:sz="4" w:space="0" w:color="000000"/>
              <w:right w:val="single" w:sz="4" w:space="0" w:color="000000"/>
            </w:tcBorders>
            <w:hideMark/>
          </w:tcPr>
          <w:p w14:paraId="1EED3116"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313" w:type="pct"/>
            <w:tcBorders>
              <w:top w:val="nil"/>
              <w:left w:val="nil"/>
              <w:bottom w:val="single" w:sz="4" w:space="0" w:color="000000"/>
              <w:right w:val="single" w:sz="4" w:space="0" w:color="000000"/>
            </w:tcBorders>
            <w:hideMark/>
          </w:tcPr>
          <w:p w14:paraId="0C80D730"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373" w:type="pct"/>
            <w:tcBorders>
              <w:top w:val="nil"/>
              <w:left w:val="nil"/>
              <w:bottom w:val="single" w:sz="4" w:space="0" w:color="000000"/>
              <w:right w:val="single" w:sz="4" w:space="0" w:color="000000"/>
            </w:tcBorders>
            <w:hideMark/>
          </w:tcPr>
          <w:p w14:paraId="45CBF6C6"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286" w:type="pct"/>
            <w:tcBorders>
              <w:top w:val="nil"/>
              <w:left w:val="nil"/>
              <w:bottom w:val="single" w:sz="4" w:space="0" w:color="000000"/>
              <w:right w:val="nil"/>
            </w:tcBorders>
            <w:hideMark/>
          </w:tcPr>
          <w:p w14:paraId="3CC6D575"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636" w:type="pct"/>
            <w:tcBorders>
              <w:top w:val="nil"/>
              <w:left w:val="single" w:sz="4" w:space="0" w:color="auto"/>
              <w:bottom w:val="single" w:sz="4" w:space="0" w:color="auto"/>
              <w:right w:val="single" w:sz="4" w:space="0" w:color="auto"/>
            </w:tcBorders>
            <w:hideMark/>
          </w:tcPr>
          <w:p w14:paraId="32F7C6F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900 000,00</w:t>
            </w:r>
          </w:p>
        </w:tc>
      </w:tr>
      <w:tr w:rsidR="00616638" w:rsidRPr="00532C65" w14:paraId="56A5CFE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970BFB8"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Проведение выборов и референдумов депутатов</w:t>
            </w:r>
          </w:p>
        </w:tc>
        <w:tc>
          <w:tcPr>
            <w:tcW w:w="249" w:type="pct"/>
            <w:tcBorders>
              <w:top w:val="nil"/>
              <w:left w:val="nil"/>
              <w:bottom w:val="single" w:sz="4" w:space="0" w:color="000000"/>
              <w:right w:val="single" w:sz="4" w:space="0" w:color="000000"/>
            </w:tcBorders>
            <w:hideMark/>
          </w:tcPr>
          <w:p w14:paraId="2577D60E" w14:textId="77777777" w:rsidR="00616638" w:rsidRPr="00532C65" w:rsidRDefault="00616638" w:rsidP="00616638">
            <w:pPr>
              <w:widowControl/>
              <w:autoSpaceDE/>
              <w:autoSpaceDN/>
              <w:adjustRightInd/>
              <w:jc w:val="center"/>
              <w:rPr>
                <w:rFonts w:eastAsia="Times New Roman"/>
                <w:b/>
                <w:bCs/>
                <w:i/>
                <w:iCs/>
                <w:sz w:val="18"/>
                <w:szCs w:val="18"/>
              </w:rPr>
            </w:pPr>
            <w:r w:rsidRPr="00532C65">
              <w:rPr>
                <w:rFonts w:eastAsia="Times New Roman"/>
                <w:b/>
                <w:bCs/>
                <w:i/>
                <w:iCs/>
                <w:sz w:val="18"/>
                <w:szCs w:val="18"/>
              </w:rPr>
              <w:t>803</w:t>
            </w:r>
          </w:p>
        </w:tc>
        <w:tc>
          <w:tcPr>
            <w:tcW w:w="178" w:type="pct"/>
            <w:tcBorders>
              <w:top w:val="nil"/>
              <w:left w:val="nil"/>
              <w:bottom w:val="single" w:sz="4" w:space="0" w:color="000000"/>
              <w:right w:val="single" w:sz="4" w:space="0" w:color="000000"/>
            </w:tcBorders>
            <w:hideMark/>
          </w:tcPr>
          <w:p w14:paraId="015B9342" w14:textId="77777777" w:rsidR="00616638" w:rsidRPr="00532C65" w:rsidRDefault="00616638" w:rsidP="00616638">
            <w:pPr>
              <w:widowControl/>
              <w:autoSpaceDE/>
              <w:autoSpaceDN/>
              <w:adjustRightInd/>
              <w:jc w:val="center"/>
              <w:rPr>
                <w:rFonts w:eastAsia="Times New Roman"/>
                <w:b/>
                <w:bCs/>
                <w:i/>
                <w:iCs/>
                <w:sz w:val="18"/>
                <w:szCs w:val="18"/>
              </w:rPr>
            </w:pPr>
            <w:r w:rsidRPr="00532C65">
              <w:rPr>
                <w:rFonts w:eastAsia="Times New Roman"/>
                <w:b/>
                <w:bCs/>
                <w:i/>
                <w:iCs/>
                <w:sz w:val="18"/>
                <w:szCs w:val="18"/>
              </w:rPr>
              <w:t>01</w:t>
            </w:r>
          </w:p>
        </w:tc>
        <w:tc>
          <w:tcPr>
            <w:tcW w:w="199" w:type="pct"/>
            <w:tcBorders>
              <w:top w:val="nil"/>
              <w:left w:val="nil"/>
              <w:bottom w:val="single" w:sz="4" w:space="0" w:color="000000"/>
              <w:right w:val="single" w:sz="4" w:space="0" w:color="000000"/>
            </w:tcBorders>
            <w:hideMark/>
          </w:tcPr>
          <w:p w14:paraId="312CF8FC" w14:textId="77777777" w:rsidR="00616638" w:rsidRPr="00532C65" w:rsidRDefault="00616638" w:rsidP="00616638">
            <w:pPr>
              <w:widowControl/>
              <w:autoSpaceDE/>
              <w:autoSpaceDN/>
              <w:adjustRightInd/>
              <w:jc w:val="center"/>
              <w:rPr>
                <w:rFonts w:eastAsia="Times New Roman"/>
                <w:b/>
                <w:bCs/>
                <w:i/>
                <w:iCs/>
                <w:sz w:val="18"/>
                <w:szCs w:val="18"/>
              </w:rPr>
            </w:pPr>
            <w:r w:rsidRPr="00532C65">
              <w:rPr>
                <w:rFonts w:eastAsia="Times New Roman"/>
                <w:b/>
                <w:bCs/>
                <w:i/>
                <w:iCs/>
                <w:sz w:val="18"/>
                <w:szCs w:val="18"/>
              </w:rPr>
              <w:t>07</w:t>
            </w:r>
          </w:p>
        </w:tc>
        <w:tc>
          <w:tcPr>
            <w:tcW w:w="560" w:type="pct"/>
            <w:tcBorders>
              <w:top w:val="nil"/>
              <w:left w:val="nil"/>
              <w:bottom w:val="single" w:sz="4" w:space="0" w:color="000000"/>
              <w:right w:val="single" w:sz="4" w:space="0" w:color="000000"/>
            </w:tcBorders>
            <w:hideMark/>
          </w:tcPr>
          <w:p w14:paraId="2558A342" w14:textId="77777777" w:rsidR="00616638" w:rsidRPr="00532C65" w:rsidRDefault="00616638" w:rsidP="00616638">
            <w:pPr>
              <w:widowControl/>
              <w:autoSpaceDE/>
              <w:autoSpaceDN/>
              <w:adjustRightInd/>
              <w:jc w:val="center"/>
              <w:rPr>
                <w:rFonts w:eastAsia="Times New Roman"/>
                <w:b/>
                <w:bCs/>
                <w:i/>
                <w:iCs/>
                <w:sz w:val="18"/>
                <w:szCs w:val="18"/>
              </w:rPr>
            </w:pPr>
            <w:r w:rsidRPr="00532C65">
              <w:rPr>
                <w:rFonts w:eastAsia="Times New Roman"/>
                <w:b/>
                <w:bCs/>
                <w:i/>
                <w:iCs/>
                <w:sz w:val="18"/>
                <w:szCs w:val="18"/>
              </w:rPr>
              <w:t>99 3 00 10030</w:t>
            </w:r>
          </w:p>
        </w:tc>
        <w:tc>
          <w:tcPr>
            <w:tcW w:w="207" w:type="pct"/>
            <w:tcBorders>
              <w:top w:val="nil"/>
              <w:left w:val="nil"/>
              <w:bottom w:val="single" w:sz="4" w:space="0" w:color="000000"/>
              <w:right w:val="single" w:sz="4" w:space="0" w:color="000000"/>
            </w:tcBorders>
            <w:hideMark/>
          </w:tcPr>
          <w:p w14:paraId="547BD36F" w14:textId="77777777" w:rsidR="00616638" w:rsidRPr="00532C65" w:rsidRDefault="00616638" w:rsidP="00616638">
            <w:pPr>
              <w:widowControl/>
              <w:autoSpaceDE/>
              <w:autoSpaceDN/>
              <w:adjustRightInd/>
              <w:jc w:val="center"/>
              <w:rPr>
                <w:rFonts w:eastAsia="Times New Roman"/>
                <w:b/>
                <w:bCs/>
                <w:i/>
                <w:iCs/>
                <w:sz w:val="18"/>
                <w:szCs w:val="18"/>
              </w:rPr>
            </w:pPr>
            <w:r w:rsidRPr="00532C65">
              <w:rPr>
                <w:rFonts w:eastAsia="Times New Roman"/>
                <w:b/>
                <w:bCs/>
                <w:i/>
                <w:iCs/>
                <w:sz w:val="18"/>
                <w:szCs w:val="18"/>
              </w:rPr>
              <w:t> </w:t>
            </w:r>
          </w:p>
        </w:tc>
        <w:tc>
          <w:tcPr>
            <w:tcW w:w="313" w:type="pct"/>
            <w:tcBorders>
              <w:top w:val="nil"/>
              <w:left w:val="nil"/>
              <w:bottom w:val="single" w:sz="4" w:space="0" w:color="000000"/>
              <w:right w:val="single" w:sz="4" w:space="0" w:color="000000"/>
            </w:tcBorders>
            <w:hideMark/>
          </w:tcPr>
          <w:p w14:paraId="2D6B3137" w14:textId="77777777" w:rsidR="00616638" w:rsidRPr="00532C65" w:rsidRDefault="00616638" w:rsidP="00616638">
            <w:pPr>
              <w:widowControl/>
              <w:autoSpaceDE/>
              <w:autoSpaceDN/>
              <w:adjustRightInd/>
              <w:jc w:val="center"/>
              <w:rPr>
                <w:rFonts w:eastAsia="Times New Roman"/>
                <w:b/>
                <w:bCs/>
                <w:i/>
                <w:iCs/>
                <w:sz w:val="18"/>
                <w:szCs w:val="18"/>
              </w:rPr>
            </w:pPr>
            <w:r w:rsidRPr="00532C65">
              <w:rPr>
                <w:rFonts w:eastAsia="Times New Roman"/>
                <w:b/>
                <w:bCs/>
                <w:i/>
                <w:iCs/>
                <w:sz w:val="18"/>
                <w:szCs w:val="18"/>
              </w:rPr>
              <w:t> </w:t>
            </w:r>
          </w:p>
        </w:tc>
        <w:tc>
          <w:tcPr>
            <w:tcW w:w="373" w:type="pct"/>
            <w:tcBorders>
              <w:top w:val="nil"/>
              <w:left w:val="nil"/>
              <w:bottom w:val="single" w:sz="4" w:space="0" w:color="000000"/>
              <w:right w:val="single" w:sz="4" w:space="0" w:color="000000"/>
            </w:tcBorders>
            <w:hideMark/>
          </w:tcPr>
          <w:p w14:paraId="044BCBB9" w14:textId="77777777" w:rsidR="00616638" w:rsidRPr="00532C65" w:rsidRDefault="00616638" w:rsidP="00616638">
            <w:pPr>
              <w:widowControl/>
              <w:autoSpaceDE/>
              <w:autoSpaceDN/>
              <w:adjustRightInd/>
              <w:jc w:val="center"/>
              <w:rPr>
                <w:rFonts w:eastAsia="Times New Roman"/>
                <w:b/>
                <w:bCs/>
                <w:i/>
                <w:iCs/>
                <w:sz w:val="18"/>
                <w:szCs w:val="18"/>
              </w:rPr>
            </w:pPr>
            <w:r w:rsidRPr="00532C65">
              <w:rPr>
                <w:rFonts w:eastAsia="Times New Roman"/>
                <w:b/>
                <w:bCs/>
                <w:i/>
                <w:iCs/>
                <w:sz w:val="18"/>
                <w:szCs w:val="18"/>
              </w:rPr>
              <w:t> </w:t>
            </w:r>
          </w:p>
        </w:tc>
        <w:tc>
          <w:tcPr>
            <w:tcW w:w="286" w:type="pct"/>
            <w:tcBorders>
              <w:top w:val="nil"/>
              <w:left w:val="nil"/>
              <w:bottom w:val="single" w:sz="4" w:space="0" w:color="000000"/>
              <w:right w:val="nil"/>
            </w:tcBorders>
            <w:hideMark/>
          </w:tcPr>
          <w:p w14:paraId="6AD32948" w14:textId="77777777" w:rsidR="00616638" w:rsidRPr="00532C65" w:rsidRDefault="00616638" w:rsidP="00616638">
            <w:pPr>
              <w:widowControl/>
              <w:autoSpaceDE/>
              <w:autoSpaceDN/>
              <w:adjustRightInd/>
              <w:jc w:val="center"/>
              <w:rPr>
                <w:rFonts w:eastAsia="Times New Roman"/>
                <w:b/>
                <w:bCs/>
                <w:i/>
                <w:iCs/>
                <w:sz w:val="18"/>
                <w:szCs w:val="18"/>
              </w:rPr>
            </w:pPr>
            <w:r w:rsidRPr="00532C65">
              <w:rPr>
                <w:rFonts w:eastAsia="Times New Roman"/>
                <w:b/>
                <w:bCs/>
                <w:i/>
                <w:iCs/>
                <w:sz w:val="18"/>
                <w:szCs w:val="18"/>
              </w:rPr>
              <w:t> </w:t>
            </w:r>
          </w:p>
        </w:tc>
        <w:tc>
          <w:tcPr>
            <w:tcW w:w="636" w:type="pct"/>
            <w:tcBorders>
              <w:top w:val="nil"/>
              <w:left w:val="single" w:sz="4" w:space="0" w:color="auto"/>
              <w:bottom w:val="single" w:sz="4" w:space="0" w:color="auto"/>
              <w:right w:val="single" w:sz="4" w:space="0" w:color="auto"/>
            </w:tcBorders>
            <w:hideMark/>
          </w:tcPr>
          <w:p w14:paraId="41E3AE62"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900 000,00</w:t>
            </w:r>
          </w:p>
        </w:tc>
      </w:tr>
      <w:tr w:rsidR="00616638" w:rsidRPr="00532C65" w14:paraId="2B23B68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226874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Специальные расходы</w:t>
            </w:r>
          </w:p>
        </w:tc>
        <w:tc>
          <w:tcPr>
            <w:tcW w:w="249" w:type="pct"/>
            <w:tcBorders>
              <w:top w:val="nil"/>
              <w:left w:val="nil"/>
              <w:bottom w:val="single" w:sz="4" w:space="0" w:color="000000"/>
              <w:right w:val="single" w:sz="4" w:space="0" w:color="000000"/>
            </w:tcBorders>
            <w:hideMark/>
          </w:tcPr>
          <w:p w14:paraId="0B20498C"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803</w:t>
            </w:r>
          </w:p>
        </w:tc>
        <w:tc>
          <w:tcPr>
            <w:tcW w:w="178" w:type="pct"/>
            <w:tcBorders>
              <w:top w:val="nil"/>
              <w:left w:val="nil"/>
              <w:bottom w:val="single" w:sz="4" w:space="0" w:color="000000"/>
              <w:right w:val="single" w:sz="4" w:space="0" w:color="000000"/>
            </w:tcBorders>
            <w:hideMark/>
          </w:tcPr>
          <w:p w14:paraId="70B22D6A"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01</w:t>
            </w:r>
          </w:p>
        </w:tc>
        <w:tc>
          <w:tcPr>
            <w:tcW w:w="199" w:type="pct"/>
            <w:tcBorders>
              <w:top w:val="nil"/>
              <w:left w:val="nil"/>
              <w:bottom w:val="single" w:sz="4" w:space="0" w:color="000000"/>
              <w:right w:val="single" w:sz="4" w:space="0" w:color="000000"/>
            </w:tcBorders>
            <w:hideMark/>
          </w:tcPr>
          <w:p w14:paraId="7E852621"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07</w:t>
            </w:r>
          </w:p>
        </w:tc>
        <w:tc>
          <w:tcPr>
            <w:tcW w:w="560" w:type="pct"/>
            <w:tcBorders>
              <w:top w:val="nil"/>
              <w:left w:val="nil"/>
              <w:bottom w:val="single" w:sz="4" w:space="0" w:color="000000"/>
              <w:right w:val="single" w:sz="4" w:space="0" w:color="000000"/>
            </w:tcBorders>
            <w:hideMark/>
          </w:tcPr>
          <w:p w14:paraId="5514AC1C"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99 3 00 10030</w:t>
            </w:r>
          </w:p>
        </w:tc>
        <w:tc>
          <w:tcPr>
            <w:tcW w:w="207" w:type="pct"/>
            <w:tcBorders>
              <w:top w:val="nil"/>
              <w:left w:val="nil"/>
              <w:bottom w:val="single" w:sz="4" w:space="0" w:color="000000"/>
              <w:right w:val="single" w:sz="4" w:space="0" w:color="000000"/>
            </w:tcBorders>
            <w:hideMark/>
          </w:tcPr>
          <w:p w14:paraId="151B8C36"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880</w:t>
            </w:r>
          </w:p>
        </w:tc>
        <w:tc>
          <w:tcPr>
            <w:tcW w:w="313" w:type="pct"/>
            <w:tcBorders>
              <w:top w:val="nil"/>
              <w:left w:val="nil"/>
              <w:bottom w:val="single" w:sz="4" w:space="0" w:color="000000"/>
              <w:right w:val="single" w:sz="4" w:space="0" w:color="000000"/>
            </w:tcBorders>
            <w:hideMark/>
          </w:tcPr>
          <w:p w14:paraId="5CDEA585"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373" w:type="pct"/>
            <w:tcBorders>
              <w:top w:val="nil"/>
              <w:left w:val="nil"/>
              <w:bottom w:val="single" w:sz="4" w:space="0" w:color="000000"/>
              <w:right w:val="single" w:sz="4" w:space="0" w:color="000000"/>
            </w:tcBorders>
            <w:hideMark/>
          </w:tcPr>
          <w:p w14:paraId="6480B81B"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286" w:type="pct"/>
            <w:tcBorders>
              <w:top w:val="nil"/>
              <w:left w:val="nil"/>
              <w:bottom w:val="single" w:sz="4" w:space="0" w:color="000000"/>
              <w:right w:val="nil"/>
            </w:tcBorders>
            <w:hideMark/>
          </w:tcPr>
          <w:p w14:paraId="3923C704"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636" w:type="pct"/>
            <w:tcBorders>
              <w:top w:val="nil"/>
              <w:left w:val="single" w:sz="4" w:space="0" w:color="auto"/>
              <w:bottom w:val="single" w:sz="4" w:space="0" w:color="auto"/>
              <w:right w:val="single" w:sz="4" w:space="0" w:color="auto"/>
            </w:tcBorders>
            <w:hideMark/>
          </w:tcPr>
          <w:p w14:paraId="2C96AAD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900 000,00</w:t>
            </w:r>
          </w:p>
        </w:tc>
      </w:tr>
      <w:tr w:rsidR="00616638" w:rsidRPr="00532C65" w14:paraId="02EDCEC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41EC931"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выплаты текущего характера организациям</w:t>
            </w:r>
          </w:p>
        </w:tc>
        <w:tc>
          <w:tcPr>
            <w:tcW w:w="249" w:type="pct"/>
            <w:tcBorders>
              <w:top w:val="nil"/>
              <w:left w:val="nil"/>
              <w:bottom w:val="single" w:sz="4" w:space="0" w:color="000000"/>
              <w:right w:val="single" w:sz="4" w:space="0" w:color="000000"/>
            </w:tcBorders>
            <w:hideMark/>
          </w:tcPr>
          <w:p w14:paraId="7C191658"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803</w:t>
            </w:r>
          </w:p>
        </w:tc>
        <w:tc>
          <w:tcPr>
            <w:tcW w:w="178" w:type="pct"/>
            <w:tcBorders>
              <w:top w:val="nil"/>
              <w:left w:val="nil"/>
              <w:bottom w:val="single" w:sz="4" w:space="0" w:color="000000"/>
              <w:right w:val="single" w:sz="4" w:space="0" w:color="000000"/>
            </w:tcBorders>
            <w:hideMark/>
          </w:tcPr>
          <w:p w14:paraId="697B1AFD"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01</w:t>
            </w:r>
          </w:p>
        </w:tc>
        <w:tc>
          <w:tcPr>
            <w:tcW w:w="199" w:type="pct"/>
            <w:tcBorders>
              <w:top w:val="nil"/>
              <w:left w:val="nil"/>
              <w:bottom w:val="single" w:sz="4" w:space="0" w:color="000000"/>
              <w:right w:val="single" w:sz="4" w:space="0" w:color="000000"/>
            </w:tcBorders>
            <w:hideMark/>
          </w:tcPr>
          <w:p w14:paraId="32C740D7"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07</w:t>
            </w:r>
          </w:p>
        </w:tc>
        <w:tc>
          <w:tcPr>
            <w:tcW w:w="560" w:type="pct"/>
            <w:tcBorders>
              <w:top w:val="nil"/>
              <w:left w:val="nil"/>
              <w:bottom w:val="single" w:sz="4" w:space="0" w:color="000000"/>
              <w:right w:val="single" w:sz="4" w:space="0" w:color="000000"/>
            </w:tcBorders>
            <w:hideMark/>
          </w:tcPr>
          <w:p w14:paraId="210F4549"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99 3 00 10030</w:t>
            </w:r>
          </w:p>
        </w:tc>
        <w:tc>
          <w:tcPr>
            <w:tcW w:w="207" w:type="pct"/>
            <w:tcBorders>
              <w:top w:val="nil"/>
              <w:left w:val="nil"/>
              <w:bottom w:val="single" w:sz="4" w:space="0" w:color="000000"/>
              <w:right w:val="single" w:sz="4" w:space="0" w:color="000000"/>
            </w:tcBorders>
            <w:hideMark/>
          </w:tcPr>
          <w:p w14:paraId="61E1B871"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880</w:t>
            </w:r>
          </w:p>
        </w:tc>
        <w:tc>
          <w:tcPr>
            <w:tcW w:w="313" w:type="pct"/>
            <w:tcBorders>
              <w:top w:val="nil"/>
              <w:left w:val="nil"/>
              <w:bottom w:val="single" w:sz="4" w:space="0" w:color="000000"/>
              <w:right w:val="single" w:sz="4" w:space="0" w:color="000000"/>
            </w:tcBorders>
            <w:hideMark/>
          </w:tcPr>
          <w:p w14:paraId="2B6DA65C"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373" w:type="pct"/>
            <w:tcBorders>
              <w:top w:val="nil"/>
              <w:left w:val="nil"/>
              <w:bottom w:val="single" w:sz="4" w:space="0" w:color="000000"/>
              <w:right w:val="single" w:sz="4" w:space="0" w:color="000000"/>
            </w:tcBorders>
            <w:hideMark/>
          </w:tcPr>
          <w:p w14:paraId="2893F310"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297</w:t>
            </w:r>
          </w:p>
        </w:tc>
        <w:tc>
          <w:tcPr>
            <w:tcW w:w="286" w:type="pct"/>
            <w:tcBorders>
              <w:top w:val="nil"/>
              <w:left w:val="nil"/>
              <w:bottom w:val="single" w:sz="4" w:space="0" w:color="000000"/>
              <w:right w:val="nil"/>
            </w:tcBorders>
            <w:hideMark/>
          </w:tcPr>
          <w:p w14:paraId="4EE065E8"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636" w:type="pct"/>
            <w:tcBorders>
              <w:top w:val="nil"/>
              <w:left w:val="single" w:sz="4" w:space="0" w:color="auto"/>
              <w:bottom w:val="single" w:sz="4" w:space="0" w:color="auto"/>
              <w:right w:val="single" w:sz="4" w:space="0" w:color="auto"/>
            </w:tcBorders>
            <w:hideMark/>
          </w:tcPr>
          <w:p w14:paraId="11B25ED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900 000,00</w:t>
            </w:r>
          </w:p>
        </w:tc>
      </w:tr>
      <w:tr w:rsidR="00616638" w:rsidRPr="00532C65" w14:paraId="0FB3E4B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8226C40"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расходы по подст.290</w:t>
            </w:r>
          </w:p>
        </w:tc>
        <w:tc>
          <w:tcPr>
            <w:tcW w:w="249" w:type="pct"/>
            <w:tcBorders>
              <w:top w:val="nil"/>
              <w:left w:val="nil"/>
              <w:bottom w:val="single" w:sz="4" w:space="0" w:color="000000"/>
              <w:right w:val="single" w:sz="4" w:space="0" w:color="000000"/>
            </w:tcBorders>
            <w:hideMark/>
          </w:tcPr>
          <w:p w14:paraId="5B9FC9CA"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803</w:t>
            </w:r>
          </w:p>
        </w:tc>
        <w:tc>
          <w:tcPr>
            <w:tcW w:w="178" w:type="pct"/>
            <w:tcBorders>
              <w:top w:val="nil"/>
              <w:left w:val="nil"/>
              <w:bottom w:val="single" w:sz="4" w:space="0" w:color="000000"/>
              <w:right w:val="single" w:sz="4" w:space="0" w:color="000000"/>
            </w:tcBorders>
            <w:hideMark/>
          </w:tcPr>
          <w:p w14:paraId="1C0D2293"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01</w:t>
            </w:r>
          </w:p>
        </w:tc>
        <w:tc>
          <w:tcPr>
            <w:tcW w:w="199" w:type="pct"/>
            <w:tcBorders>
              <w:top w:val="nil"/>
              <w:left w:val="nil"/>
              <w:bottom w:val="single" w:sz="4" w:space="0" w:color="000000"/>
              <w:right w:val="single" w:sz="4" w:space="0" w:color="000000"/>
            </w:tcBorders>
            <w:hideMark/>
          </w:tcPr>
          <w:p w14:paraId="3EF43339"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07</w:t>
            </w:r>
          </w:p>
        </w:tc>
        <w:tc>
          <w:tcPr>
            <w:tcW w:w="560" w:type="pct"/>
            <w:tcBorders>
              <w:top w:val="nil"/>
              <w:left w:val="nil"/>
              <w:bottom w:val="single" w:sz="4" w:space="0" w:color="000000"/>
              <w:right w:val="single" w:sz="4" w:space="0" w:color="000000"/>
            </w:tcBorders>
            <w:hideMark/>
          </w:tcPr>
          <w:p w14:paraId="395DF909"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99 3 00 10030</w:t>
            </w:r>
          </w:p>
        </w:tc>
        <w:tc>
          <w:tcPr>
            <w:tcW w:w="207" w:type="pct"/>
            <w:tcBorders>
              <w:top w:val="nil"/>
              <w:left w:val="nil"/>
              <w:bottom w:val="single" w:sz="4" w:space="0" w:color="000000"/>
              <w:right w:val="single" w:sz="4" w:space="0" w:color="000000"/>
            </w:tcBorders>
            <w:hideMark/>
          </w:tcPr>
          <w:p w14:paraId="65279440"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880</w:t>
            </w:r>
          </w:p>
        </w:tc>
        <w:tc>
          <w:tcPr>
            <w:tcW w:w="313" w:type="pct"/>
            <w:tcBorders>
              <w:top w:val="nil"/>
              <w:left w:val="nil"/>
              <w:bottom w:val="single" w:sz="4" w:space="0" w:color="000000"/>
              <w:right w:val="single" w:sz="4" w:space="0" w:color="000000"/>
            </w:tcBorders>
            <w:hideMark/>
          </w:tcPr>
          <w:p w14:paraId="3A6F4E1E"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373" w:type="pct"/>
            <w:tcBorders>
              <w:top w:val="nil"/>
              <w:left w:val="nil"/>
              <w:bottom w:val="single" w:sz="4" w:space="0" w:color="000000"/>
              <w:right w:val="single" w:sz="4" w:space="0" w:color="000000"/>
            </w:tcBorders>
            <w:hideMark/>
          </w:tcPr>
          <w:p w14:paraId="5B1499D5"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297</w:t>
            </w:r>
          </w:p>
        </w:tc>
        <w:tc>
          <w:tcPr>
            <w:tcW w:w="286" w:type="pct"/>
            <w:tcBorders>
              <w:top w:val="nil"/>
              <w:left w:val="nil"/>
              <w:bottom w:val="single" w:sz="4" w:space="0" w:color="000000"/>
              <w:right w:val="nil"/>
            </w:tcBorders>
            <w:hideMark/>
          </w:tcPr>
          <w:p w14:paraId="405E5E6A"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636" w:type="pct"/>
            <w:tcBorders>
              <w:top w:val="nil"/>
              <w:left w:val="single" w:sz="4" w:space="0" w:color="auto"/>
              <w:bottom w:val="single" w:sz="4" w:space="0" w:color="auto"/>
              <w:right w:val="single" w:sz="4" w:space="0" w:color="auto"/>
            </w:tcBorders>
            <w:hideMark/>
          </w:tcPr>
          <w:p w14:paraId="7F58E0C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900 000,00</w:t>
            </w:r>
          </w:p>
        </w:tc>
      </w:tr>
      <w:tr w:rsidR="00616638" w:rsidRPr="00532C65" w14:paraId="10C8922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35A4A21"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Резервные фонды</w:t>
            </w:r>
          </w:p>
        </w:tc>
        <w:tc>
          <w:tcPr>
            <w:tcW w:w="249" w:type="pct"/>
            <w:tcBorders>
              <w:top w:val="nil"/>
              <w:left w:val="nil"/>
              <w:bottom w:val="single" w:sz="4" w:space="0" w:color="000000"/>
              <w:right w:val="single" w:sz="4" w:space="0" w:color="000000"/>
            </w:tcBorders>
            <w:hideMark/>
          </w:tcPr>
          <w:p w14:paraId="39DA7AF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0DABA78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0D45B09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560" w:type="pct"/>
            <w:tcBorders>
              <w:top w:val="nil"/>
              <w:left w:val="nil"/>
              <w:bottom w:val="single" w:sz="4" w:space="0" w:color="000000"/>
              <w:right w:val="single" w:sz="4" w:space="0" w:color="000000"/>
            </w:tcBorders>
            <w:hideMark/>
          </w:tcPr>
          <w:p w14:paraId="4593871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47B1493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77531CC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4A84991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BF1352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F9135C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850 000,00</w:t>
            </w:r>
          </w:p>
        </w:tc>
      </w:tr>
      <w:tr w:rsidR="00616638" w:rsidRPr="00532C65" w14:paraId="35A5F2D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99C600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249" w:type="pct"/>
            <w:tcBorders>
              <w:top w:val="nil"/>
              <w:left w:val="nil"/>
              <w:bottom w:val="single" w:sz="4" w:space="0" w:color="000000"/>
              <w:right w:val="single" w:sz="4" w:space="0" w:color="000000"/>
            </w:tcBorders>
            <w:hideMark/>
          </w:tcPr>
          <w:p w14:paraId="7F1CAF4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0A7E172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224C237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560" w:type="pct"/>
            <w:tcBorders>
              <w:top w:val="nil"/>
              <w:left w:val="nil"/>
              <w:bottom w:val="single" w:sz="4" w:space="0" w:color="000000"/>
              <w:right w:val="single" w:sz="4" w:space="0" w:color="000000"/>
            </w:tcBorders>
            <w:hideMark/>
          </w:tcPr>
          <w:p w14:paraId="5DF876D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07" w:type="pct"/>
            <w:tcBorders>
              <w:top w:val="nil"/>
              <w:left w:val="nil"/>
              <w:bottom w:val="single" w:sz="4" w:space="0" w:color="000000"/>
              <w:right w:val="single" w:sz="4" w:space="0" w:color="000000"/>
            </w:tcBorders>
            <w:hideMark/>
          </w:tcPr>
          <w:p w14:paraId="1FF34F2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54303E1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59CBF28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0023A8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2F82B6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850 000,00</w:t>
            </w:r>
          </w:p>
        </w:tc>
      </w:tr>
      <w:tr w:rsidR="00616638" w:rsidRPr="00532C65" w14:paraId="089DF5CF"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A6159CD"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Резервный фонд местной администрации</w:t>
            </w:r>
          </w:p>
        </w:tc>
        <w:tc>
          <w:tcPr>
            <w:tcW w:w="249" w:type="pct"/>
            <w:tcBorders>
              <w:top w:val="nil"/>
              <w:left w:val="nil"/>
              <w:bottom w:val="single" w:sz="4" w:space="0" w:color="000000"/>
              <w:right w:val="single" w:sz="4" w:space="0" w:color="000000"/>
            </w:tcBorders>
            <w:hideMark/>
          </w:tcPr>
          <w:p w14:paraId="43BEDC7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0C1BEC7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199" w:type="pct"/>
            <w:tcBorders>
              <w:top w:val="nil"/>
              <w:left w:val="nil"/>
              <w:bottom w:val="single" w:sz="4" w:space="0" w:color="000000"/>
              <w:right w:val="single" w:sz="4" w:space="0" w:color="000000"/>
            </w:tcBorders>
            <w:hideMark/>
          </w:tcPr>
          <w:p w14:paraId="264C408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11</w:t>
            </w:r>
          </w:p>
        </w:tc>
        <w:tc>
          <w:tcPr>
            <w:tcW w:w="560" w:type="pct"/>
            <w:tcBorders>
              <w:top w:val="nil"/>
              <w:left w:val="nil"/>
              <w:bottom w:val="single" w:sz="4" w:space="0" w:color="000000"/>
              <w:right w:val="single" w:sz="4" w:space="0" w:color="000000"/>
            </w:tcBorders>
            <w:hideMark/>
          </w:tcPr>
          <w:p w14:paraId="5654D2C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99 5 00 71100</w:t>
            </w:r>
          </w:p>
        </w:tc>
        <w:tc>
          <w:tcPr>
            <w:tcW w:w="207" w:type="pct"/>
            <w:tcBorders>
              <w:top w:val="nil"/>
              <w:left w:val="nil"/>
              <w:bottom w:val="single" w:sz="4" w:space="0" w:color="000000"/>
              <w:right w:val="single" w:sz="4" w:space="0" w:color="000000"/>
            </w:tcBorders>
            <w:hideMark/>
          </w:tcPr>
          <w:p w14:paraId="0F265A8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4D6AF4A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1B37C8A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4619E51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A77950D"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850 000,00</w:t>
            </w:r>
          </w:p>
        </w:tc>
      </w:tr>
      <w:tr w:rsidR="00616638" w:rsidRPr="00532C65" w14:paraId="140C216F"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EEBB0C3"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бюджетные ассигнования</w:t>
            </w:r>
          </w:p>
        </w:tc>
        <w:tc>
          <w:tcPr>
            <w:tcW w:w="249" w:type="pct"/>
            <w:tcBorders>
              <w:top w:val="nil"/>
              <w:left w:val="nil"/>
              <w:bottom w:val="single" w:sz="4" w:space="0" w:color="000000"/>
              <w:right w:val="single" w:sz="4" w:space="0" w:color="000000"/>
            </w:tcBorders>
            <w:hideMark/>
          </w:tcPr>
          <w:p w14:paraId="22E8E2E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B55D5B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06F4BBD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560" w:type="pct"/>
            <w:tcBorders>
              <w:top w:val="nil"/>
              <w:left w:val="nil"/>
              <w:bottom w:val="single" w:sz="4" w:space="0" w:color="000000"/>
              <w:right w:val="single" w:sz="4" w:space="0" w:color="000000"/>
            </w:tcBorders>
            <w:hideMark/>
          </w:tcPr>
          <w:p w14:paraId="75D7630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99 5 00 71100</w:t>
            </w:r>
          </w:p>
        </w:tc>
        <w:tc>
          <w:tcPr>
            <w:tcW w:w="207" w:type="pct"/>
            <w:tcBorders>
              <w:top w:val="nil"/>
              <w:left w:val="nil"/>
              <w:bottom w:val="single" w:sz="4" w:space="0" w:color="000000"/>
              <w:right w:val="single" w:sz="4" w:space="0" w:color="000000"/>
            </w:tcBorders>
            <w:hideMark/>
          </w:tcPr>
          <w:p w14:paraId="62FECC4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800</w:t>
            </w:r>
          </w:p>
        </w:tc>
        <w:tc>
          <w:tcPr>
            <w:tcW w:w="313" w:type="pct"/>
            <w:tcBorders>
              <w:top w:val="nil"/>
              <w:left w:val="nil"/>
              <w:bottom w:val="single" w:sz="4" w:space="0" w:color="000000"/>
              <w:right w:val="single" w:sz="4" w:space="0" w:color="000000"/>
            </w:tcBorders>
            <w:hideMark/>
          </w:tcPr>
          <w:p w14:paraId="63F067D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18CC499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0311A2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6C5F9C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850 000,00</w:t>
            </w:r>
          </w:p>
        </w:tc>
      </w:tr>
      <w:tr w:rsidR="00616638" w:rsidRPr="00532C65" w14:paraId="00FFB26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06B6682"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Резервные средства</w:t>
            </w:r>
          </w:p>
        </w:tc>
        <w:tc>
          <w:tcPr>
            <w:tcW w:w="249" w:type="pct"/>
            <w:tcBorders>
              <w:top w:val="nil"/>
              <w:left w:val="nil"/>
              <w:bottom w:val="single" w:sz="4" w:space="0" w:color="000000"/>
              <w:right w:val="single" w:sz="4" w:space="0" w:color="000000"/>
            </w:tcBorders>
            <w:hideMark/>
          </w:tcPr>
          <w:p w14:paraId="2348522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883B21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5F5366E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560" w:type="pct"/>
            <w:tcBorders>
              <w:top w:val="nil"/>
              <w:left w:val="nil"/>
              <w:bottom w:val="single" w:sz="4" w:space="0" w:color="000000"/>
              <w:right w:val="single" w:sz="4" w:space="0" w:color="000000"/>
            </w:tcBorders>
            <w:hideMark/>
          </w:tcPr>
          <w:p w14:paraId="1DA0A51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99 5 00 71100</w:t>
            </w:r>
          </w:p>
        </w:tc>
        <w:tc>
          <w:tcPr>
            <w:tcW w:w="207" w:type="pct"/>
            <w:tcBorders>
              <w:top w:val="nil"/>
              <w:left w:val="nil"/>
              <w:bottom w:val="single" w:sz="4" w:space="0" w:color="000000"/>
              <w:right w:val="single" w:sz="4" w:space="0" w:color="000000"/>
            </w:tcBorders>
            <w:hideMark/>
          </w:tcPr>
          <w:p w14:paraId="36EAE52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870</w:t>
            </w:r>
          </w:p>
        </w:tc>
        <w:tc>
          <w:tcPr>
            <w:tcW w:w="313" w:type="pct"/>
            <w:tcBorders>
              <w:top w:val="nil"/>
              <w:left w:val="nil"/>
              <w:bottom w:val="single" w:sz="4" w:space="0" w:color="000000"/>
              <w:right w:val="single" w:sz="4" w:space="0" w:color="000000"/>
            </w:tcBorders>
            <w:hideMark/>
          </w:tcPr>
          <w:p w14:paraId="6C6716E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49E5E2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131BE44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0106BA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850 000,00</w:t>
            </w:r>
          </w:p>
        </w:tc>
      </w:tr>
      <w:tr w:rsidR="00616638" w:rsidRPr="00532C65" w14:paraId="6320786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C6CCC9F"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Расходы</w:t>
            </w:r>
          </w:p>
        </w:tc>
        <w:tc>
          <w:tcPr>
            <w:tcW w:w="249" w:type="pct"/>
            <w:tcBorders>
              <w:top w:val="nil"/>
              <w:left w:val="nil"/>
              <w:bottom w:val="single" w:sz="4" w:space="0" w:color="000000"/>
              <w:right w:val="single" w:sz="4" w:space="0" w:color="000000"/>
            </w:tcBorders>
            <w:hideMark/>
          </w:tcPr>
          <w:p w14:paraId="24F2E57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155A462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4340F41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w:t>
            </w:r>
          </w:p>
        </w:tc>
        <w:tc>
          <w:tcPr>
            <w:tcW w:w="560" w:type="pct"/>
            <w:tcBorders>
              <w:top w:val="nil"/>
              <w:left w:val="nil"/>
              <w:bottom w:val="single" w:sz="4" w:space="0" w:color="000000"/>
              <w:right w:val="single" w:sz="4" w:space="0" w:color="000000"/>
            </w:tcBorders>
            <w:hideMark/>
          </w:tcPr>
          <w:p w14:paraId="2DE0241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99 5 00 71100</w:t>
            </w:r>
          </w:p>
        </w:tc>
        <w:tc>
          <w:tcPr>
            <w:tcW w:w="207" w:type="pct"/>
            <w:tcBorders>
              <w:top w:val="nil"/>
              <w:left w:val="nil"/>
              <w:bottom w:val="single" w:sz="4" w:space="0" w:color="000000"/>
              <w:right w:val="single" w:sz="4" w:space="0" w:color="000000"/>
            </w:tcBorders>
            <w:hideMark/>
          </w:tcPr>
          <w:p w14:paraId="0AD5602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870</w:t>
            </w:r>
          </w:p>
        </w:tc>
        <w:tc>
          <w:tcPr>
            <w:tcW w:w="313" w:type="pct"/>
            <w:tcBorders>
              <w:top w:val="nil"/>
              <w:left w:val="nil"/>
              <w:bottom w:val="single" w:sz="4" w:space="0" w:color="000000"/>
              <w:right w:val="single" w:sz="4" w:space="0" w:color="000000"/>
            </w:tcBorders>
            <w:hideMark/>
          </w:tcPr>
          <w:p w14:paraId="36D54FF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3069943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286" w:type="pct"/>
            <w:tcBorders>
              <w:top w:val="nil"/>
              <w:left w:val="nil"/>
              <w:bottom w:val="single" w:sz="4" w:space="0" w:color="000000"/>
              <w:right w:val="nil"/>
            </w:tcBorders>
            <w:hideMark/>
          </w:tcPr>
          <w:p w14:paraId="5D68DC5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ADB1E2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850 000,00</w:t>
            </w:r>
          </w:p>
        </w:tc>
      </w:tr>
      <w:tr w:rsidR="00616638" w:rsidRPr="00532C65" w14:paraId="048345D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FB74CF9"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наказы избирателей</w:t>
            </w:r>
          </w:p>
        </w:tc>
        <w:tc>
          <w:tcPr>
            <w:tcW w:w="249" w:type="pct"/>
            <w:tcBorders>
              <w:top w:val="nil"/>
              <w:left w:val="nil"/>
              <w:bottom w:val="single" w:sz="4" w:space="0" w:color="000000"/>
              <w:right w:val="single" w:sz="4" w:space="0" w:color="000000"/>
            </w:tcBorders>
            <w:hideMark/>
          </w:tcPr>
          <w:p w14:paraId="6610D29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2E6B8E2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6F39107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7B3A463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05A50F8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2851ED5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6A0ACBA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3B34274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AD3A58F"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500 000,00</w:t>
            </w:r>
          </w:p>
        </w:tc>
      </w:tr>
      <w:tr w:rsidR="00616638" w:rsidRPr="00532C65" w14:paraId="3AD9DAE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B1A988D"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резервный фонд</w:t>
            </w:r>
          </w:p>
        </w:tc>
        <w:tc>
          <w:tcPr>
            <w:tcW w:w="249" w:type="pct"/>
            <w:tcBorders>
              <w:top w:val="nil"/>
              <w:left w:val="nil"/>
              <w:bottom w:val="single" w:sz="4" w:space="0" w:color="000000"/>
              <w:right w:val="single" w:sz="4" w:space="0" w:color="000000"/>
            </w:tcBorders>
            <w:hideMark/>
          </w:tcPr>
          <w:p w14:paraId="065B3E7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7577AAD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0AE153D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015959D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5BD72EB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69281E7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432677F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35D49D9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8AF5EEF"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350 000,00</w:t>
            </w:r>
          </w:p>
        </w:tc>
      </w:tr>
      <w:tr w:rsidR="00616638" w:rsidRPr="00532C65" w14:paraId="132EBE64"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52B0A9B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Другие общегосударственные вопросы</w:t>
            </w:r>
          </w:p>
        </w:tc>
        <w:tc>
          <w:tcPr>
            <w:tcW w:w="249" w:type="pct"/>
            <w:tcBorders>
              <w:top w:val="nil"/>
              <w:left w:val="nil"/>
              <w:bottom w:val="single" w:sz="4" w:space="0" w:color="000000"/>
              <w:right w:val="single" w:sz="4" w:space="0" w:color="000000"/>
            </w:tcBorders>
            <w:shd w:val="clear" w:color="auto" w:fill="FFFFFF"/>
            <w:hideMark/>
          </w:tcPr>
          <w:p w14:paraId="5E6B8F5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F680AB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356F510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560" w:type="pct"/>
            <w:tcBorders>
              <w:top w:val="nil"/>
              <w:left w:val="nil"/>
              <w:bottom w:val="single" w:sz="4" w:space="0" w:color="000000"/>
              <w:right w:val="single" w:sz="4" w:space="0" w:color="000000"/>
            </w:tcBorders>
            <w:hideMark/>
          </w:tcPr>
          <w:p w14:paraId="0A84C89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230F5E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1F964BD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63E769A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3FCC94D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675E06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11 962 468,56</w:t>
            </w:r>
          </w:p>
        </w:tc>
      </w:tr>
      <w:tr w:rsidR="00616638" w:rsidRPr="00532C65" w14:paraId="2A3C115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34AB62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249" w:type="pct"/>
            <w:tcBorders>
              <w:top w:val="nil"/>
              <w:left w:val="nil"/>
              <w:bottom w:val="single" w:sz="4" w:space="0" w:color="000000"/>
              <w:right w:val="single" w:sz="4" w:space="0" w:color="000000"/>
            </w:tcBorders>
            <w:hideMark/>
          </w:tcPr>
          <w:p w14:paraId="643BD0D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65C8731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55F360A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560" w:type="pct"/>
            <w:tcBorders>
              <w:top w:val="nil"/>
              <w:left w:val="nil"/>
              <w:bottom w:val="single" w:sz="4" w:space="0" w:color="000000"/>
              <w:right w:val="single" w:sz="4" w:space="0" w:color="000000"/>
            </w:tcBorders>
            <w:hideMark/>
          </w:tcPr>
          <w:p w14:paraId="74CF4B0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07" w:type="pct"/>
            <w:tcBorders>
              <w:top w:val="nil"/>
              <w:left w:val="nil"/>
              <w:bottom w:val="single" w:sz="4" w:space="0" w:color="000000"/>
              <w:right w:val="single" w:sz="4" w:space="0" w:color="000000"/>
            </w:tcBorders>
            <w:hideMark/>
          </w:tcPr>
          <w:p w14:paraId="4F7DD7A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29C8188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C620FF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90A780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1AB788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11 962 468,56</w:t>
            </w:r>
          </w:p>
        </w:tc>
      </w:tr>
      <w:tr w:rsidR="00616638" w:rsidRPr="00532C65" w14:paraId="037DE28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D72DE59"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249" w:type="pct"/>
            <w:tcBorders>
              <w:top w:val="nil"/>
              <w:left w:val="nil"/>
              <w:bottom w:val="single" w:sz="4" w:space="0" w:color="000000"/>
              <w:right w:val="single" w:sz="4" w:space="0" w:color="000000"/>
            </w:tcBorders>
            <w:hideMark/>
          </w:tcPr>
          <w:p w14:paraId="1AC8EAB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8E0C43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51D4877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560" w:type="pct"/>
            <w:tcBorders>
              <w:top w:val="nil"/>
              <w:left w:val="nil"/>
              <w:bottom w:val="single" w:sz="4" w:space="0" w:color="000000"/>
              <w:right w:val="single" w:sz="4" w:space="0" w:color="000000"/>
            </w:tcBorders>
            <w:hideMark/>
          </w:tcPr>
          <w:p w14:paraId="615DA20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207" w:type="pct"/>
            <w:tcBorders>
              <w:top w:val="nil"/>
              <w:left w:val="nil"/>
              <w:bottom w:val="single" w:sz="4" w:space="0" w:color="000000"/>
              <w:right w:val="single" w:sz="4" w:space="0" w:color="000000"/>
            </w:tcBorders>
            <w:hideMark/>
          </w:tcPr>
          <w:p w14:paraId="601D5FB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61EE281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08855CD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F4867F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7C88AB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11 962 468,56</w:t>
            </w:r>
          </w:p>
        </w:tc>
      </w:tr>
      <w:tr w:rsidR="00616638" w:rsidRPr="00532C65" w14:paraId="2F6820E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F670A71"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 xml:space="preserve">Расходы по управлению </w:t>
            </w:r>
            <w:proofErr w:type="spellStart"/>
            <w:r w:rsidRPr="00532C65">
              <w:rPr>
                <w:rFonts w:eastAsia="Times New Roman"/>
                <w:b/>
                <w:bCs/>
                <w:i/>
                <w:iCs/>
                <w:color w:val="000000"/>
                <w:sz w:val="18"/>
                <w:szCs w:val="18"/>
              </w:rPr>
              <w:t>муниицпальным</w:t>
            </w:r>
            <w:proofErr w:type="spellEnd"/>
            <w:r w:rsidRPr="00532C65">
              <w:rPr>
                <w:rFonts w:eastAsia="Times New Roman"/>
                <w:b/>
                <w:bCs/>
                <w:i/>
                <w:iCs/>
                <w:color w:val="000000"/>
                <w:sz w:val="18"/>
                <w:szCs w:val="18"/>
              </w:rPr>
              <w:t xml:space="preserve"> имуществом и земельными ресурсами</w:t>
            </w:r>
          </w:p>
        </w:tc>
        <w:tc>
          <w:tcPr>
            <w:tcW w:w="249" w:type="pct"/>
            <w:tcBorders>
              <w:top w:val="nil"/>
              <w:left w:val="nil"/>
              <w:bottom w:val="single" w:sz="4" w:space="0" w:color="000000"/>
              <w:right w:val="single" w:sz="4" w:space="0" w:color="000000"/>
            </w:tcBorders>
            <w:hideMark/>
          </w:tcPr>
          <w:p w14:paraId="7F083E8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7A53CB0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199" w:type="pct"/>
            <w:tcBorders>
              <w:top w:val="nil"/>
              <w:left w:val="nil"/>
              <w:bottom w:val="single" w:sz="4" w:space="0" w:color="000000"/>
              <w:right w:val="single" w:sz="4" w:space="0" w:color="000000"/>
            </w:tcBorders>
            <w:hideMark/>
          </w:tcPr>
          <w:p w14:paraId="7BA1EEC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13</w:t>
            </w:r>
          </w:p>
        </w:tc>
        <w:tc>
          <w:tcPr>
            <w:tcW w:w="560" w:type="pct"/>
            <w:tcBorders>
              <w:top w:val="nil"/>
              <w:left w:val="nil"/>
              <w:bottom w:val="single" w:sz="4" w:space="0" w:color="000000"/>
              <w:right w:val="single" w:sz="4" w:space="0" w:color="000000"/>
            </w:tcBorders>
            <w:hideMark/>
          </w:tcPr>
          <w:p w14:paraId="0E51B9D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99 5 00 91002</w:t>
            </w:r>
          </w:p>
        </w:tc>
        <w:tc>
          <w:tcPr>
            <w:tcW w:w="207" w:type="pct"/>
            <w:tcBorders>
              <w:top w:val="nil"/>
              <w:left w:val="nil"/>
              <w:bottom w:val="single" w:sz="4" w:space="0" w:color="000000"/>
              <w:right w:val="single" w:sz="4" w:space="0" w:color="000000"/>
            </w:tcBorders>
            <w:hideMark/>
          </w:tcPr>
          <w:p w14:paraId="7052F81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3A058BA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01CAC60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5B1CD8C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CB463DD"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11 289 188,56</w:t>
            </w:r>
          </w:p>
        </w:tc>
      </w:tr>
      <w:tr w:rsidR="00616638" w:rsidRPr="00532C65" w14:paraId="3AAED4A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8C21A80"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49" w:type="pct"/>
            <w:tcBorders>
              <w:top w:val="nil"/>
              <w:left w:val="nil"/>
              <w:bottom w:val="single" w:sz="4" w:space="0" w:color="000000"/>
              <w:right w:val="single" w:sz="4" w:space="0" w:color="000000"/>
            </w:tcBorders>
            <w:hideMark/>
          </w:tcPr>
          <w:p w14:paraId="597F744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099C57C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4DDF550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560" w:type="pct"/>
            <w:tcBorders>
              <w:top w:val="nil"/>
              <w:left w:val="nil"/>
              <w:bottom w:val="single" w:sz="4" w:space="0" w:color="000000"/>
              <w:right w:val="single" w:sz="4" w:space="0" w:color="000000"/>
            </w:tcBorders>
            <w:hideMark/>
          </w:tcPr>
          <w:p w14:paraId="0BCE36E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07" w:type="pct"/>
            <w:tcBorders>
              <w:top w:val="nil"/>
              <w:left w:val="nil"/>
              <w:bottom w:val="single" w:sz="4" w:space="0" w:color="000000"/>
              <w:right w:val="single" w:sz="4" w:space="0" w:color="000000"/>
            </w:tcBorders>
            <w:hideMark/>
          </w:tcPr>
          <w:p w14:paraId="011C0BD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13" w:type="pct"/>
            <w:tcBorders>
              <w:top w:val="nil"/>
              <w:left w:val="nil"/>
              <w:bottom w:val="single" w:sz="4" w:space="0" w:color="000000"/>
              <w:right w:val="single" w:sz="4" w:space="0" w:color="000000"/>
            </w:tcBorders>
            <w:hideMark/>
          </w:tcPr>
          <w:p w14:paraId="2BFEF02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6E4EDE3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62B0644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403A3C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11 203 588,56</w:t>
            </w:r>
          </w:p>
        </w:tc>
      </w:tr>
      <w:tr w:rsidR="00616638" w:rsidRPr="00532C65" w14:paraId="742DFF5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02199F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041D27A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6D87C42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0C7C0D3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560" w:type="pct"/>
            <w:tcBorders>
              <w:top w:val="nil"/>
              <w:left w:val="nil"/>
              <w:bottom w:val="single" w:sz="4" w:space="0" w:color="000000"/>
              <w:right w:val="single" w:sz="4" w:space="0" w:color="000000"/>
            </w:tcBorders>
            <w:hideMark/>
          </w:tcPr>
          <w:p w14:paraId="0E14C2B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07" w:type="pct"/>
            <w:tcBorders>
              <w:top w:val="nil"/>
              <w:left w:val="nil"/>
              <w:bottom w:val="single" w:sz="4" w:space="0" w:color="000000"/>
              <w:right w:val="single" w:sz="4" w:space="0" w:color="000000"/>
            </w:tcBorders>
            <w:hideMark/>
          </w:tcPr>
          <w:p w14:paraId="4D7DB87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13" w:type="pct"/>
            <w:tcBorders>
              <w:top w:val="nil"/>
              <w:left w:val="nil"/>
              <w:bottom w:val="single" w:sz="4" w:space="0" w:color="000000"/>
              <w:right w:val="single" w:sz="4" w:space="0" w:color="000000"/>
            </w:tcBorders>
            <w:hideMark/>
          </w:tcPr>
          <w:p w14:paraId="6B1BC2D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230DAE3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EE1F34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D3E256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11 203 588,56</w:t>
            </w:r>
          </w:p>
        </w:tc>
      </w:tr>
      <w:tr w:rsidR="00616638" w:rsidRPr="00532C65" w14:paraId="1726E36A"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3A99069"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3B15E3E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1D449D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582196C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560" w:type="pct"/>
            <w:tcBorders>
              <w:top w:val="nil"/>
              <w:left w:val="nil"/>
              <w:bottom w:val="single" w:sz="4" w:space="0" w:color="000000"/>
              <w:right w:val="single" w:sz="4" w:space="0" w:color="000000"/>
            </w:tcBorders>
            <w:hideMark/>
          </w:tcPr>
          <w:p w14:paraId="1BA2D3D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07" w:type="pct"/>
            <w:tcBorders>
              <w:top w:val="nil"/>
              <w:left w:val="nil"/>
              <w:bottom w:val="single" w:sz="4" w:space="0" w:color="000000"/>
              <w:right w:val="single" w:sz="4" w:space="0" w:color="000000"/>
            </w:tcBorders>
            <w:hideMark/>
          </w:tcPr>
          <w:p w14:paraId="50A5E71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13" w:type="pct"/>
            <w:tcBorders>
              <w:top w:val="nil"/>
              <w:left w:val="nil"/>
              <w:bottom w:val="single" w:sz="4" w:space="0" w:color="000000"/>
              <w:right w:val="single" w:sz="4" w:space="0" w:color="000000"/>
            </w:tcBorders>
            <w:hideMark/>
          </w:tcPr>
          <w:p w14:paraId="079F9DE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117A398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18FDE53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F4FE59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6 833 213,53</w:t>
            </w:r>
          </w:p>
        </w:tc>
      </w:tr>
      <w:tr w:rsidR="00616638" w:rsidRPr="00532C65" w14:paraId="776280F2"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9EF1706"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Коммунальные услуги</w:t>
            </w:r>
          </w:p>
        </w:tc>
        <w:tc>
          <w:tcPr>
            <w:tcW w:w="249" w:type="pct"/>
            <w:tcBorders>
              <w:top w:val="nil"/>
              <w:left w:val="nil"/>
              <w:bottom w:val="single" w:sz="4" w:space="0" w:color="000000"/>
              <w:right w:val="single" w:sz="4" w:space="0" w:color="000000"/>
            </w:tcBorders>
            <w:hideMark/>
          </w:tcPr>
          <w:p w14:paraId="74531FE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33FB381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47A357C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560" w:type="pct"/>
            <w:tcBorders>
              <w:top w:val="nil"/>
              <w:left w:val="nil"/>
              <w:bottom w:val="single" w:sz="4" w:space="0" w:color="000000"/>
              <w:right w:val="single" w:sz="4" w:space="0" w:color="000000"/>
            </w:tcBorders>
            <w:hideMark/>
          </w:tcPr>
          <w:p w14:paraId="606AE7B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07" w:type="pct"/>
            <w:tcBorders>
              <w:top w:val="nil"/>
              <w:left w:val="nil"/>
              <w:bottom w:val="single" w:sz="4" w:space="0" w:color="000000"/>
              <w:right w:val="single" w:sz="4" w:space="0" w:color="000000"/>
            </w:tcBorders>
            <w:hideMark/>
          </w:tcPr>
          <w:p w14:paraId="004979A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1DCCF1C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5A635D2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286" w:type="pct"/>
            <w:tcBorders>
              <w:top w:val="nil"/>
              <w:left w:val="nil"/>
              <w:bottom w:val="single" w:sz="4" w:space="0" w:color="000000"/>
              <w:right w:val="nil"/>
            </w:tcBorders>
            <w:hideMark/>
          </w:tcPr>
          <w:p w14:paraId="30F9291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1AAFAC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1 388 039,66</w:t>
            </w:r>
          </w:p>
        </w:tc>
      </w:tr>
      <w:tr w:rsidR="00616638" w:rsidRPr="00532C65" w14:paraId="0965EDD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8F9C505"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Оплата услуг горячего и холодного водоснабжения, подвоз воды</w:t>
            </w:r>
          </w:p>
        </w:tc>
        <w:tc>
          <w:tcPr>
            <w:tcW w:w="249" w:type="pct"/>
            <w:tcBorders>
              <w:top w:val="nil"/>
              <w:left w:val="nil"/>
              <w:bottom w:val="single" w:sz="4" w:space="0" w:color="000000"/>
              <w:right w:val="single" w:sz="4" w:space="0" w:color="000000"/>
            </w:tcBorders>
            <w:hideMark/>
          </w:tcPr>
          <w:p w14:paraId="4108031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B6B84F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16D9AC8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560" w:type="pct"/>
            <w:tcBorders>
              <w:top w:val="nil"/>
              <w:left w:val="nil"/>
              <w:bottom w:val="single" w:sz="4" w:space="0" w:color="000000"/>
              <w:right w:val="single" w:sz="4" w:space="0" w:color="000000"/>
            </w:tcBorders>
            <w:hideMark/>
          </w:tcPr>
          <w:p w14:paraId="37BBE5E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07" w:type="pct"/>
            <w:tcBorders>
              <w:top w:val="nil"/>
              <w:left w:val="nil"/>
              <w:bottom w:val="single" w:sz="4" w:space="0" w:color="000000"/>
              <w:right w:val="single" w:sz="4" w:space="0" w:color="000000"/>
            </w:tcBorders>
            <w:hideMark/>
          </w:tcPr>
          <w:p w14:paraId="3E6F66E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52CB3DD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5A0FB14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286" w:type="pct"/>
            <w:tcBorders>
              <w:top w:val="nil"/>
              <w:left w:val="nil"/>
              <w:bottom w:val="single" w:sz="4" w:space="0" w:color="000000"/>
              <w:right w:val="nil"/>
            </w:tcBorders>
            <w:hideMark/>
          </w:tcPr>
          <w:p w14:paraId="2711B52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1110</w:t>
            </w:r>
          </w:p>
        </w:tc>
        <w:tc>
          <w:tcPr>
            <w:tcW w:w="636" w:type="pct"/>
            <w:tcBorders>
              <w:top w:val="nil"/>
              <w:left w:val="single" w:sz="4" w:space="0" w:color="auto"/>
              <w:bottom w:val="single" w:sz="4" w:space="0" w:color="auto"/>
              <w:right w:val="single" w:sz="4" w:space="0" w:color="auto"/>
            </w:tcBorders>
            <w:hideMark/>
          </w:tcPr>
          <w:p w14:paraId="6D5FA5B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607 517,02</w:t>
            </w:r>
          </w:p>
        </w:tc>
      </w:tr>
      <w:tr w:rsidR="00616638" w:rsidRPr="00532C65" w14:paraId="0153EA1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6625B80" w14:textId="77777777" w:rsidR="00616638" w:rsidRPr="00532C65" w:rsidRDefault="00616638" w:rsidP="00616638">
            <w:pPr>
              <w:widowControl/>
              <w:autoSpaceDE/>
              <w:autoSpaceDN/>
              <w:adjustRightInd/>
              <w:jc w:val="both"/>
              <w:rPr>
                <w:rFonts w:eastAsia="Times New Roman"/>
                <w:i/>
                <w:iCs/>
                <w:color w:val="000000"/>
                <w:sz w:val="18"/>
                <w:szCs w:val="18"/>
              </w:rPr>
            </w:pPr>
            <w:proofErr w:type="spellStart"/>
            <w:r w:rsidRPr="00532C65">
              <w:rPr>
                <w:rFonts w:eastAsia="Times New Roman"/>
                <w:i/>
                <w:iCs/>
                <w:color w:val="000000"/>
                <w:sz w:val="18"/>
                <w:szCs w:val="18"/>
              </w:rPr>
              <w:t>хвс</w:t>
            </w:r>
            <w:proofErr w:type="spellEnd"/>
          </w:p>
        </w:tc>
        <w:tc>
          <w:tcPr>
            <w:tcW w:w="249" w:type="pct"/>
            <w:tcBorders>
              <w:top w:val="nil"/>
              <w:left w:val="nil"/>
              <w:bottom w:val="single" w:sz="4" w:space="0" w:color="000000"/>
              <w:right w:val="single" w:sz="4" w:space="0" w:color="000000"/>
            </w:tcBorders>
            <w:hideMark/>
          </w:tcPr>
          <w:p w14:paraId="265D03C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5966F80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5E4625B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4421E36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631CCA6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628E3DF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05EC176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4D4BA39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9D090E7"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148 735,02</w:t>
            </w:r>
          </w:p>
        </w:tc>
      </w:tr>
      <w:tr w:rsidR="00616638" w:rsidRPr="00532C65" w14:paraId="3AB0377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B47B3EC" w14:textId="77777777" w:rsidR="00616638" w:rsidRPr="00532C65" w:rsidRDefault="00616638" w:rsidP="00616638">
            <w:pPr>
              <w:widowControl/>
              <w:autoSpaceDE/>
              <w:autoSpaceDN/>
              <w:adjustRightInd/>
              <w:jc w:val="both"/>
              <w:rPr>
                <w:rFonts w:eastAsia="Times New Roman"/>
                <w:i/>
                <w:iCs/>
                <w:color w:val="000000"/>
                <w:sz w:val="18"/>
                <w:szCs w:val="18"/>
              </w:rPr>
            </w:pPr>
            <w:proofErr w:type="spellStart"/>
            <w:r w:rsidRPr="00532C65">
              <w:rPr>
                <w:rFonts w:eastAsia="Times New Roman"/>
                <w:i/>
                <w:iCs/>
                <w:color w:val="000000"/>
                <w:sz w:val="18"/>
                <w:szCs w:val="18"/>
              </w:rPr>
              <w:t>хвс</w:t>
            </w:r>
            <w:proofErr w:type="spellEnd"/>
            <w:r w:rsidRPr="00532C65">
              <w:rPr>
                <w:rFonts w:eastAsia="Times New Roman"/>
                <w:i/>
                <w:iCs/>
                <w:color w:val="000000"/>
                <w:sz w:val="18"/>
                <w:szCs w:val="18"/>
              </w:rPr>
              <w:t xml:space="preserve"> </w:t>
            </w:r>
            <w:proofErr w:type="spellStart"/>
            <w:r w:rsidRPr="00532C65">
              <w:rPr>
                <w:rFonts w:eastAsia="Times New Roman"/>
                <w:i/>
                <w:iCs/>
                <w:color w:val="000000"/>
                <w:sz w:val="18"/>
                <w:szCs w:val="18"/>
              </w:rPr>
              <w:t>негативка</w:t>
            </w:r>
            <w:proofErr w:type="spellEnd"/>
          </w:p>
        </w:tc>
        <w:tc>
          <w:tcPr>
            <w:tcW w:w="249" w:type="pct"/>
            <w:tcBorders>
              <w:top w:val="nil"/>
              <w:left w:val="nil"/>
              <w:bottom w:val="single" w:sz="4" w:space="0" w:color="000000"/>
              <w:right w:val="single" w:sz="4" w:space="0" w:color="000000"/>
            </w:tcBorders>
            <w:hideMark/>
          </w:tcPr>
          <w:p w14:paraId="58CE101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744D3AC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51D3FD3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4CA51D0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7557D31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454AC82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60ECE75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7B74D64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C4CD5BB"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222 154,09</w:t>
            </w:r>
          </w:p>
        </w:tc>
      </w:tr>
      <w:tr w:rsidR="00616638" w:rsidRPr="00532C65" w14:paraId="7E101EA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54D4DA4" w14:textId="77777777" w:rsidR="00616638" w:rsidRPr="00532C65" w:rsidRDefault="00616638" w:rsidP="00616638">
            <w:pPr>
              <w:widowControl/>
              <w:autoSpaceDE/>
              <w:autoSpaceDN/>
              <w:adjustRightInd/>
              <w:jc w:val="both"/>
              <w:rPr>
                <w:rFonts w:eastAsia="Times New Roman"/>
                <w:i/>
                <w:iCs/>
                <w:color w:val="000000"/>
                <w:sz w:val="18"/>
                <w:szCs w:val="18"/>
              </w:rPr>
            </w:pPr>
            <w:proofErr w:type="spellStart"/>
            <w:r w:rsidRPr="00532C65">
              <w:rPr>
                <w:rFonts w:eastAsia="Times New Roman"/>
                <w:i/>
                <w:iCs/>
                <w:color w:val="000000"/>
                <w:sz w:val="18"/>
                <w:szCs w:val="18"/>
              </w:rPr>
              <w:t>гвс</w:t>
            </w:r>
            <w:proofErr w:type="spellEnd"/>
          </w:p>
        </w:tc>
        <w:tc>
          <w:tcPr>
            <w:tcW w:w="249" w:type="pct"/>
            <w:tcBorders>
              <w:top w:val="nil"/>
              <w:left w:val="nil"/>
              <w:bottom w:val="single" w:sz="4" w:space="0" w:color="000000"/>
              <w:right w:val="single" w:sz="4" w:space="0" w:color="000000"/>
            </w:tcBorders>
            <w:hideMark/>
          </w:tcPr>
          <w:p w14:paraId="51A84BE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4074565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4A20889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5D24EBE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6C7B286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4BCAD52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3F61420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112E7A6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nil"/>
              <w:right w:val="single" w:sz="4" w:space="0" w:color="auto"/>
            </w:tcBorders>
            <w:hideMark/>
          </w:tcPr>
          <w:p w14:paraId="3F1AB149"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236 627,91</w:t>
            </w:r>
          </w:p>
        </w:tc>
      </w:tr>
      <w:tr w:rsidR="00616638" w:rsidRPr="00532C65" w14:paraId="21DC23E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B73C98C"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Оплата услуг канализации, ассенизации, водоотведения</w:t>
            </w:r>
          </w:p>
        </w:tc>
        <w:tc>
          <w:tcPr>
            <w:tcW w:w="249" w:type="pct"/>
            <w:tcBorders>
              <w:top w:val="nil"/>
              <w:left w:val="nil"/>
              <w:bottom w:val="single" w:sz="4" w:space="0" w:color="000000"/>
              <w:right w:val="single" w:sz="4" w:space="0" w:color="000000"/>
            </w:tcBorders>
            <w:hideMark/>
          </w:tcPr>
          <w:p w14:paraId="3407EF9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2F7ED3F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2F95697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560" w:type="pct"/>
            <w:tcBorders>
              <w:top w:val="nil"/>
              <w:left w:val="nil"/>
              <w:bottom w:val="single" w:sz="4" w:space="0" w:color="000000"/>
              <w:right w:val="single" w:sz="4" w:space="0" w:color="000000"/>
            </w:tcBorders>
            <w:hideMark/>
          </w:tcPr>
          <w:p w14:paraId="11FCCF4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07" w:type="pct"/>
            <w:tcBorders>
              <w:top w:val="nil"/>
              <w:left w:val="nil"/>
              <w:bottom w:val="single" w:sz="4" w:space="0" w:color="000000"/>
              <w:right w:val="single" w:sz="4" w:space="0" w:color="000000"/>
            </w:tcBorders>
            <w:hideMark/>
          </w:tcPr>
          <w:p w14:paraId="2AA9B69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4BCE446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4322E7D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286" w:type="pct"/>
            <w:tcBorders>
              <w:top w:val="nil"/>
              <w:left w:val="nil"/>
              <w:bottom w:val="single" w:sz="4" w:space="0" w:color="000000"/>
              <w:right w:val="nil"/>
            </w:tcBorders>
            <w:hideMark/>
          </w:tcPr>
          <w:p w14:paraId="2D2483A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1126</w:t>
            </w:r>
          </w:p>
        </w:tc>
        <w:tc>
          <w:tcPr>
            <w:tcW w:w="636" w:type="pct"/>
            <w:tcBorders>
              <w:top w:val="single" w:sz="4" w:space="0" w:color="auto"/>
              <w:left w:val="single" w:sz="4" w:space="0" w:color="auto"/>
              <w:bottom w:val="single" w:sz="4" w:space="0" w:color="auto"/>
              <w:right w:val="single" w:sz="4" w:space="0" w:color="auto"/>
            </w:tcBorders>
            <w:hideMark/>
          </w:tcPr>
          <w:p w14:paraId="6CDAD2F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780 522,64</w:t>
            </w:r>
          </w:p>
        </w:tc>
      </w:tr>
      <w:tr w:rsidR="00616638" w:rsidRPr="00532C65" w14:paraId="304522E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55A0433"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кос</w:t>
            </w:r>
          </w:p>
        </w:tc>
        <w:tc>
          <w:tcPr>
            <w:tcW w:w="249" w:type="pct"/>
            <w:tcBorders>
              <w:top w:val="nil"/>
              <w:left w:val="nil"/>
              <w:bottom w:val="single" w:sz="4" w:space="0" w:color="000000"/>
              <w:right w:val="single" w:sz="4" w:space="0" w:color="000000"/>
            </w:tcBorders>
            <w:hideMark/>
          </w:tcPr>
          <w:p w14:paraId="395FE39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2EAB8B4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060BC23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0C26AF7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432743B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545EE17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56FC34F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2489FF4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D12AB5E"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209 081,04</w:t>
            </w:r>
          </w:p>
        </w:tc>
      </w:tr>
      <w:tr w:rsidR="00616638" w:rsidRPr="00532C65" w14:paraId="1D86248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7596F2E"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lastRenderedPageBreak/>
              <w:t>прием ЖБО Октябрьская партия 01.01.2022-03.02.2022</w:t>
            </w:r>
          </w:p>
        </w:tc>
        <w:tc>
          <w:tcPr>
            <w:tcW w:w="249" w:type="pct"/>
            <w:tcBorders>
              <w:top w:val="nil"/>
              <w:left w:val="nil"/>
              <w:bottom w:val="single" w:sz="4" w:space="0" w:color="000000"/>
              <w:right w:val="single" w:sz="4" w:space="0" w:color="000000"/>
            </w:tcBorders>
            <w:hideMark/>
          </w:tcPr>
          <w:p w14:paraId="6D0B216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5F0E847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4AFD1E8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6B89E61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244C8BD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279CC93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44DEFE5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39D1446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C38E3C1"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35 465,60</w:t>
            </w:r>
          </w:p>
        </w:tc>
      </w:tr>
      <w:tr w:rsidR="00616638" w:rsidRPr="00532C65" w14:paraId="4AD9A26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E341879"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вывоз ЖБО Октябрьская партия 01.01.2022-03.02.2022</w:t>
            </w:r>
          </w:p>
        </w:tc>
        <w:tc>
          <w:tcPr>
            <w:tcW w:w="249" w:type="pct"/>
            <w:tcBorders>
              <w:top w:val="nil"/>
              <w:left w:val="nil"/>
              <w:bottom w:val="single" w:sz="4" w:space="0" w:color="000000"/>
              <w:right w:val="single" w:sz="4" w:space="0" w:color="000000"/>
            </w:tcBorders>
            <w:hideMark/>
          </w:tcPr>
          <w:p w14:paraId="6F9BB41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4358EA4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451FFBC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770A1F2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5A595D8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3164E4F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06B0E66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4B83848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F805F6D"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76 035,20</w:t>
            </w:r>
          </w:p>
        </w:tc>
      </w:tr>
      <w:tr w:rsidR="00616638" w:rsidRPr="00532C65" w14:paraId="7FE86D8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A38200A"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прием ЖБО Октябрьская партия 04.02.2022-01.07.2022</w:t>
            </w:r>
          </w:p>
        </w:tc>
        <w:tc>
          <w:tcPr>
            <w:tcW w:w="249" w:type="pct"/>
            <w:tcBorders>
              <w:top w:val="nil"/>
              <w:left w:val="nil"/>
              <w:bottom w:val="single" w:sz="4" w:space="0" w:color="000000"/>
              <w:right w:val="single" w:sz="4" w:space="0" w:color="000000"/>
            </w:tcBorders>
            <w:hideMark/>
          </w:tcPr>
          <w:p w14:paraId="7631D23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705A2C6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4E66035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3A9A388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497787C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09A0DD5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7B58631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08DD64D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07126C0"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146 295,60</w:t>
            </w:r>
          </w:p>
        </w:tc>
      </w:tr>
      <w:tr w:rsidR="00616638" w:rsidRPr="00532C65" w14:paraId="5957AA5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2BE2BA9"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вывоз ЖБО Октябрьская партия 04.02.2022-01.07.2022</w:t>
            </w:r>
          </w:p>
        </w:tc>
        <w:tc>
          <w:tcPr>
            <w:tcW w:w="249" w:type="pct"/>
            <w:tcBorders>
              <w:top w:val="nil"/>
              <w:left w:val="nil"/>
              <w:bottom w:val="single" w:sz="4" w:space="0" w:color="000000"/>
              <w:right w:val="single" w:sz="4" w:space="0" w:color="000000"/>
            </w:tcBorders>
            <w:hideMark/>
          </w:tcPr>
          <w:p w14:paraId="249DA99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4F80E73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1F331A8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068C5B1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518F833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09A959C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40E5F2B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509E5FD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6D01F8F"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313 645,20</w:t>
            </w:r>
          </w:p>
        </w:tc>
      </w:tr>
      <w:tr w:rsidR="00616638" w:rsidRPr="00532C65" w14:paraId="763E887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32E629D" w14:textId="77777777" w:rsidR="00616638" w:rsidRPr="00532C65" w:rsidRDefault="00616638" w:rsidP="00616638">
            <w:pPr>
              <w:widowControl/>
              <w:autoSpaceDE/>
              <w:autoSpaceDN/>
              <w:adjustRightInd/>
              <w:jc w:val="both"/>
              <w:rPr>
                <w:rFonts w:eastAsia="Times New Roman"/>
                <w:color w:val="000000"/>
                <w:sz w:val="18"/>
                <w:szCs w:val="18"/>
              </w:rPr>
            </w:pPr>
            <w:proofErr w:type="spellStart"/>
            <w:r w:rsidRPr="00532C65">
              <w:rPr>
                <w:rFonts w:eastAsia="Times New Roman"/>
                <w:color w:val="000000"/>
                <w:sz w:val="18"/>
                <w:szCs w:val="18"/>
              </w:rPr>
              <w:t>Усл.по</w:t>
            </w:r>
            <w:proofErr w:type="spellEnd"/>
            <w:r w:rsidRPr="00532C65">
              <w:rPr>
                <w:rFonts w:eastAsia="Times New Roman"/>
                <w:color w:val="000000"/>
                <w:sz w:val="18"/>
                <w:szCs w:val="18"/>
              </w:rPr>
              <w:t xml:space="preserve"> сод-ю им-</w:t>
            </w:r>
            <w:proofErr w:type="spellStart"/>
            <w:r w:rsidRPr="00532C65">
              <w:rPr>
                <w:rFonts w:eastAsia="Times New Roman"/>
                <w:color w:val="000000"/>
                <w:sz w:val="18"/>
                <w:szCs w:val="18"/>
              </w:rPr>
              <w:t>ва</w:t>
            </w:r>
            <w:proofErr w:type="spellEnd"/>
          </w:p>
        </w:tc>
        <w:tc>
          <w:tcPr>
            <w:tcW w:w="249" w:type="pct"/>
            <w:tcBorders>
              <w:top w:val="nil"/>
              <w:left w:val="nil"/>
              <w:bottom w:val="single" w:sz="4" w:space="0" w:color="000000"/>
              <w:right w:val="single" w:sz="4" w:space="0" w:color="000000"/>
            </w:tcBorders>
            <w:hideMark/>
          </w:tcPr>
          <w:p w14:paraId="7589CB7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424EA6E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5E66120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560" w:type="pct"/>
            <w:tcBorders>
              <w:top w:val="nil"/>
              <w:left w:val="nil"/>
              <w:bottom w:val="single" w:sz="4" w:space="0" w:color="000000"/>
              <w:right w:val="single" w:sz="4" w:space="0" w:color="000000"/>
            </w:tcBorders>
            <w:hideMark/>
          </w:tcPr>
          <w:p w14:paraId="0CCEB18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07" w:type="pct"/>
            <w:tcBorders>
              <w:top w:val="nil"/>
              <w:left w:val="nil"/>
              <w:bottom w:val="single" w:sz="4" w:space="0" w:color="000000"/>
              <w:right w:val="single" w:sz="4" w:space="0" w:color="000000"/>
            </w:tcBorders>
            <w:hideMark/>
          </w:tcPr>
          <w:p w14:paraId="707C20E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650696C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48D43DD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286" w:type="pct"/>
            <w:tcBorders>
              <w:top w:val="nil"/>
              <w:left w:val="nil"/>
              <w:bottom w:val="single" w:sz="4" w:space="0" w:color="000000"/>
              <w:right w:val="nil"/>
            </w:tcBorders>
            <w:hideMark/>
          </w:tcPr>
          <w:p w14:paraId="1156501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74BE93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895 125,32</w:t>
            </w:r>
          </w:p>
        </w:tc>
      </w:tr>
      <w:tr w:rsidR="00616638" w:rsidRPr="00532C65" w14:paraId="5BA6976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805505C"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Другие расходы по содержанию имущества</w:t>
            </w:r>
          </w:p>
        </w:tc>
        <w:tc>
          <w:tcPr>
            <w:tcW w:w="249" w:type="pct"/>
            <w:tcBorders>
              <w:top w:val="nil"/>
              <w:left w:val="nil"/>
              <w:bottom w:val="single" w:sz="4" w:space="0" w:color="000000"/>
              <w:right w:val="single" w:sz="4" w:space="0" w:color="000000"/>
            </w:tcBorders>
            <w:hideMark/>
          </w:tcPr>
          <w:p w14:paraId="5EE8B64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20A4DDD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6FDF4F1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560" w:type="pct"/>
            <w:tcBorders>
              <w:top w:val="nil"/>
              <w:left w:val="nil"/>
              <w:bottom w:val="single" w:sz="4" w:space="0" w:color="000000"/>
              <w:right w:val="single" w:sz="4" w:space="0" w:color="000000"/>
            </w:tcBorders>
            <w:hideMark/>
          </w:tcPr>
          <w:p w14:paraId="64EA9C0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07" w:type="pct"/>
            <w:tcBorders>
              <w:top w:val="nil"/>
              <w:left w:val="nil"/>
              <w:bottom w:val="single" w:sz="4" w:space="0" w:color="000000"/>
              <w:right w:val="single" w:sz="4" w:space="0" w:color="000000"/>
            </w:tcBorders>
            <w:hideMark/>
          </w:tcPr>
          <w:p w14:paraId="1770442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48F3924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433FFFF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286" w:type="pct"/>
            <w:tcBorders>
              <w:top w:val="nil"/>
              <w:left w:val="nil"/>
              <w:bottom w:val="single" w:sz="4" w:space="0" w:color="000000"/>
              <w:right w:val="nil"/>
            </w:tcBorders>
            <w:hideMark/>
          </w:tcPr>
          <w:p w14:paraId="094B93D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1129</w:t>
            </w:r>
          </w:p>
        </w:tc>
        <w:tc>
          <w:tcPr>
            <w:tcW w:w="636" w:type="pct"/>
            <w:tcBorders>
              <w:top w:val="nil"/>
              <w:left w:val="single" w:sz="4" w:space="0" w:color="auto"/>
              <w:bottom w:val="single" w:sz="4" w:space="0" w:color="auto"/>
              <w:right w:val="single" w:sz="4" w:space="0" w:color="auto"/>
            </w:tcBorders>
            <w:hideMark/>
          </w:tcPr>
          <w:p w14:paraId="3372F17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895 125,32</w:t>
            </w:r>
          </w:p>
        </w:tc>
      </w:tr>
      <w:tr w:rsidR="00616638" w:rsidRPr="00532C65" w14:paraId="5837260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10B5291"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МК №0116300010721000002 обслуживание муниципального имущества (дворник, уборщица, плотник, слесарь, электрик) 01.01.2022-31.03.2022</w:t>
            </w:r>
          </w:p>
        </w:tc>
        <w:tc>
          <w:tcPr>
            <w:tcW w:w="249" w:type="pct"/>
            <w:tcBorders>
              <w:top w:val="nil"/>
              <w:left w:val="nil"/>
              <w:bottom w:val="single" w:sz="4" w:space="0" w:color="000000"/>
              <w:right w:val="single" w:sz="4" w:space="0" w:color="000000"/>
            </w:tcBorders>
            <w:hideMark/>
          </w:tcPr>
          <w:p w14:paraId="4A6B39B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0E925F2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20581E3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6F8B609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5106824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01C1122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66E1F74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05D900F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107EDB5"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181 351,68</w:t>
            </w:r>
          </w:p>
        </w:tc>
      </w:tr>
      <w:tr w:rsidR="00616638" w:rsidRPr="00532C65" w14:paraId="1972F07F"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6B9A18B"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обслуживание муниципального имущества (дворник, уборщица, плотник, слесарь, электрик) 01.04.2022-31.12.2022</w:t>
            </w:r>
          </w:p>
        </w:tc>
        <w:tc>
          <w:tcPr>
            <w:tcW w:w="249" w:type="pct"/>
            <w:tcBorders>
              <w:top w:val="nil"/>
              <w:left w:val="nil"/>
              <w:bottom w:val="single" w:sz="4" w:space="0" w:color="000000"/>
              <w:right w:val="single" w:sz="4" w:space="0" w:color="000000"/>
            </w:tcBorders>
            <w:hideMark/>
          </w:tcPr>
          <w:p w14:paraId="2A773FA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3BD150D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681829C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02072B3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681246E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20370F4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7B51A48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0620CBE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33BD54E"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654 257,04</w:t>
            </w:r>
          </w:p>
        </w:tc>
      </w:tr>
      <w:tr w:rsidR="00616638" w:rsidRPr="00532C65" w14:paraId="30BF25B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98105D6"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общестроительные, сантехнические, электротехнические, сварочные услуги</w:t>
            </w:r>
          </w:p>
        </w:tc>
        <w:tc>
          <w:tcPr>
            <w:tcW w:w="249" w:type="pct"/>
            <w:tcBorders>
              <w:top w:val="nil"/>
              <w:left w:val="nil"/>
              <w:bottom w:val="single" w:sz="4" w:space="0" w:color="000000"/>
              <w:right w:val="single" w:sz="4" w:space="0" w:color="000000"/>
            </w:tcBorders>
            <w:hideMark/>
          </w:tcPr>
          <w:p w14:paraId="15C9CA7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796839D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2E8124A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2B67482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34489A5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6056246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63BFFFC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57C4462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FC3AC8B"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59 516,60</w:t>
            </w:r>
          </w:p>
        </w:tc>
      </w:tr>
      <w:tr w:rsidR="00616638" w:rsidRPr="00532C65" w14:paraId="08AAE9C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015BEEF"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Прочие услуги</w:t>
            </w:r>
          </w:p>
        </w:tc>
        <w:tc>
          <w:tcPr>
            <w:tcW w:w="249" w:type="pct"/>
            <w:tcBorders>
              <w:top w:val="nil"/>
              <w:left w:val="nil"/>
              <w:bottom w:val="single" w:sz="4" w:space="0" w:color="000000"/>
              <w:right w:val="single" w:sz="4" w:space="0" w:color="000000"/>
            </w:tcBorders>
            <w:hideMark/>
          </w:tcPr>
          <w:p w14:paraId="4D4AA32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4362D2B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413A500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560" w:type="pct"/>
            <w:tcBorders>
              <w:top w:val="nil"/>
              <w:left w:val="nil"/>
              <w:bottom w:val="single" w:sz="4" w:space="0" w:color="000000"/>
              <w:right w:val="single" w:sz="4" w:space="0" w:color="000000"/>
            </w:tcBorders>
            <w:hideMark/>
          </w:tcPr>
          <w:p w14:paraId="751D1A6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07" w:type="pct"/>
            <w:tcBorders>
              <w:top w:val="nil"/>
              <w:left w:val="nil"/>
              <w:bottom w:val="single" w:sz="4" w:space="0" w:color="000000"/>
              <w:right w:val="single" w:sz="4" w:space="0" w:color="000000"/>
            </w:tcBorders>
            <w:hideMark/>
          </w:tcPr>
          <w:p w14:paraId="788B811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1AE34F4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1D662CF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73D8D4F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06E75D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4 524 991,55</w:t>
            </w:r>
          </w:p>
        </w:tc>
      </w:tr>
      <w:tr w:rsidR="00616638" w:rsidRPr="00532C65" w14:paraId="4790C857" w14:textId="77777777" w:rsidTr="00616638">
        <w:trPr>
          <w:trHeight w:val="20"/>
          <w:jc w:val="center"/>
        </w:trPr>
        <w:tc>
          <w:tcPr>
            <w:tcW w:w="1999" w:type="pct"/>
            <w:tcBorders>
              <w:top w:val="single" w:sz="4" w:space="0" w:color="000000"/>
              <w:left w:val="single" w:sz="4" w:space="0" w:color="000000"/>
              <w:bottom w:val="nil"/>
              <w:right w:val="single" w:sz="4" w:space="0" w:color="000000"/>
            </w:tcBorders>
            <w:hideMark/>
          </w:tcPr>
          <w:p w14:paraId="1FD6839B"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Услуги вневедомственной и ведомственной (в т.ч. пожарной) охраны</w:t>
            </w:r>
          </w:p>
        </w:tc>
        <w:tc>
          <w:tcPr>
            <w:tcW w:w="249" w:type="pct"/>
            <w:tcBorders>
              <w:top w:val="nil"/>
              <w:left w:val="nil"/>
              <w:bottom w:val="single" w:sz="4" w:space="0" w:color="000000"/>
              <w:right w:val="single" w:sz="4" w:space="0" w:color="000000"/>
            </w:tcBorders>
            <w:hideMark/>
          </w:tcPr>
          <w:p w14:paraId="038399C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AAEC07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4D1B051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560" w:type="pct"/>
            <w:tcBorders>
              <w:top w:val="nil"/>
              <w:left w:val="nil"/>
              <w:bottom w:val="single" w:sz="4" w:space="0" w:color="000000"/>
              <w:right w:val="single" w:sz="4" w:space="0" w:color="000000"/>
            </w:tcBorders>
            <w:hideMark/>
          </w:tcPr>
          <w:p w14:paraId="209E944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07" w:type="pct"/>
            <w:tcBorders>
              <w:top w:val="nil"/>
              <w:left w:val="nil"/>
              <w:bottom w:val="single" w:sz="4" w:space="0" w:color="000000"/>
              <w:right w:val="single" w:sz="4" w:space="0" w:color="000000"/>
            </w:tcBorders>
            <w:hideMark/>
          </w:tcPr>
          <w:p w14:paraId="7EAC251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2D18ACE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26AD7B4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685EFB1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1134</w:t>
            </w:r>
          </w:p>
        </w:tc>
        <w:tc>
          <w:tcPr>
            <w:tcW w:w="636" w:type="pct"/>
            <w:tcBorders>
              <w:top w:val="nil"/>
              <w:left w:val="single" w:sz="4" w:space="0" w:color="auto"/>
              <w:bottom w:val="single" w:sz="4" w:space="0" w:color="auto"/>
              <w:right w:val="single" w:sz="4" w:space="0" w:color="auto"/>
            </w:tcBorders>
            <w:hideMark/>
          </w:tcPr>
          <w:p w14:paraId="1ED40A03" w14:textId="77777777" w:rsidR="00616638" w:rsidRPr="00532C65" w:rsidRDefault="00616638" w:rsidP="00616638">
            <w:pPr>
              <w:widowControl/>
              <w:autoSpaceDE/>
              <w:autoSpaceDN/>
              <w:adjustRightInd/>
              <w:jc w:val="right"/>
              <w:rPr>
                <w:rFonts w:eastAsia="Times New Roman"/>
                <w:sz w:val="18"/>
                <w:szCs w:val="18"/>
              </w:rPr>
            </w:pPr>
            <w:r w:rsidRPr="00532C65">
              <w:rPr>
                <w:rFonts w:eastAsia="Times New Roman"/>
                <w:sz w:val="18"/>
                <w:szCs w:val="18"/>
              </w:rPr>
              <w:t>2 858 957,62</w:t>
            </w:r>
          </w:p>
        </w:tc>
      </w:tr>
      <w:tr w:rsidR="00616638" w:rsidRPr="00532C65" w14:paraId="2DFACF82" w14:textId="77777777" w:rsidTr="00616638">
        <w:trPr>
          <w:trHeight w:val="20"/>
          <w:jc w:val="center"/>
        </w:trPr>
        <w:tc>
          <w:tcPr>
            <w:tcW w:w="1999" w:type="pct"/>
            <w:tcBorders>
              <w:top w:val="single" w:sz="4" w:space="0" w:color="000000"/>
              <w:left w:val="single" w:sz="4" w:space="0" w:color="000000"/>
              <w:bottom w:val="nil"/>
              <w:right w:val="single" w:sz="4" w:space="0" w:color="000000"/>
            </w:tcBorders>
            <w:hideMark/>
          </w:tcPr>
          <w:p w14:paraId="186294BD"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МК №0116300010721000003 обслуживание муниципального имущества (сторож-вахтер) 01.01.2022-31.03.2022</w:t>
            </w:r>
          </w:p>
        </w:tc>
        <w:tc>
          <w:tcPr>
            <w:tcW w:w="249" w:type="pct"/>
            <w:tcBorders>
              <w:top w:val="nil"/>
              <w:left w:val="nil"/>
              <w:bottom w:val="single" w:sz="4" w:space="0" w:color="000000"/>
              <w:right w:val="single" w:sz="4" w:space="0" w:color="000000"/>
            </w:tcBorders>
            <w:hideMark/>
          </w:tcPr>
          <w:p w14:paraId="18F0D60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6A507DD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2CF7DDF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3C0B568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1A032DF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0706598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19A58E3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7F4DF60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CE5264A" w14:textId="77777777" w:rsidR="00616638" w:rsidRPr="00532C65" w:rsidRDefault="00616638" w:rsidP="00616638">
            <w:pPr>
              <w:widowControl/>
              <w:autoSpaceDE/>
              <w:autoSpaceDN/>
              <w:adjustRightInd/>
              <w:jc w:val="right"/>
              <w:rPr>
                <w:rFonts w:eastAsia="Times New Roman"/>
                <w:i/>
                <w:iCs/>
                <w:sz w:val="18"/>
                <w:szCs w:val="18"/>
              </w:rPr>
            </w:pPr>
            <w:r w:rsidRPr="00532C65">
              <w:rPr>
                <w:rFonts w:eastAsia="Times New Roman"/>
                <w:i/>
                <w:iCs/>
                <w:sz w:val="18"/>
                <w:szCs w:val="18"/>
              </w:rPr>
              <w:t>259 437,22</w:t>
            </w:r>
          </w:p>
        </w:tc>
      </w:tr>
      <w:tr w:rsidR="00616638" w:rsidRPr="00532C65" w14:paraId="1BB8BC17" w14:textId="77777777" w:rsidTr="00616638">
        <w:trPr>
          <w:trHeight w:val="20"/>
          <w:jc w:val="center"/>
        </w:trPr>
        <w:tc>
          <w:tcPr>
            <w:tcW w:w="1999" w:type="pct"/>
            <w:tcBorders>
              <w:top w:val="single" w:sz="4" w:space="0" w:color="000000"/>
              <w:left w:val="single" w:sz="4" w:space="0" w:color="000000"/>
              <w:bottom w:val="nil"/>
              <w:right w:val="single" w:sz="4" w:space="0" w:color="000000"/>
            </w:tcBorders>
            <w:hideMark/>
          </w:tcPr>
          <w:p w14:paraId="09F773FD"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обслуживание муниципального имущества 01.04.2022-31.12.2022</w:t>
            </w:r>
          </w:p>
        </w:tc>
        <w:tc>
          <w:tcPr>
            <w:tcW w:w="249" w:type="pct"/>
            <w:tcBorders>
              <w:top w:val="nil"/>
              <w:left w:val="nil"/>
              <w:bottom w:val="single" w:sz="4" w:space="0" w:color="000000"/>
              <w:right w:val="single" w:sz="4" w:space="0" w:color="000000"/>
            </w:tcBorders>
            <w:hideMark/>
          </w:tcPr>
          <w:p w14:paraId="7529688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509B148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686F35A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0D6AA48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4F37C7B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29F548B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41F365C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3194603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43B8DB9" w14:textId="77777777" w:rsidR="00616638" w:rsidRPr="00532C65" w:rsidRDefault="00616638" w:rsidP="00616638">
            <w:pPr>
              <w:widowControl/>
              <w:autoSpaceDE/>
              <w:autoSpaceDN/>
              <w:adjustRightInd/>
              <w:jc w:val="right"/>
              <w:rPr>
                <w:rFonts w:eastAsia="Times New Roman"/>
                <w:i/>
                <w:iCs/>
                <w:sz w:val="18"/>
                <w:szCs w:val="18"/>
              </w:rPr>
            </w:pPr>
            <w:r w:rsidRPr="00532C65">
              <w:rPr>
                <w:rFonts w:eastAsia="Times New Roman"/>
                <w:i/>
                <w:iCs/>
                <w:sz w:val="18"/>
                <w:szCs w:val="18"/>
              </w:rPr>
              <w:t>2 599 520,40</w:t>
            </w:r>
          </w:p>
        </w:tc>
      </w:tr>
      <w:tr w:rsidR="00616638" w:rsidRPr="00532C65" w14:paraId="0F928C83" w14:textId="77777777" w:rsidTr="00616638">
        <w:trPr>
          <w:trHeight w:val="20"/>
          <w:jc w:val="center"/>
        </w:trPr>
        <w:tc>
          <w:tcPr>
            <w:tcW w:w="1999" w:type="pct"/>
            <w:tcBorders>
              <w:top w:val="single" w:sz="4" w:space="0" w:color="000000"/>
              <w:left w:val="single" w:sz="4" w:space="0" w:color="000000"/>
              <w:bottom w:val="single" w:sz="4" w:space="0" w:color="000000"/>
              <w:right w:val="single" w:sz="4" w:space="0" w:color="000000"/>
            </w:tcBorders>
            <w:hideMark/>
          </w:tcPr>
          <w:p w14:paraId="19147595"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работы и услуги по подстатье 226</w:t>
            </w:r>
          </w:p>
        </w:tc>
        <w:tc>
          <w:tcPr>
            <w:tcW w:w="249" w:type="pct"/>
            <w:tcBorders>
              <w:top w:val="nil"/>
              <w:left w:val="nil"/>
              <w:bottom w:val="single" w:sz="4" w:space="0" w:color="000000"/>
              <w:right w:val="single" w:sz="4" w:space="0" w:color="000000"/>
            </w:tcBorders>
            <w:hideMark/>
          </w:tcPr>
          <w:p w14:paraId="40EF839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3F97DCA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3FF886E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560" w:type="pct"/>
            <w:tcBorders>
              <w:top w:val="nil"/>
              <w:left w:val="nil"/>
              <w:bottom w:val="single" w:sz="4" w:space="0" w:color="000000"/>
              <w:right w:val="single" w:sz="4" w:space="0" w:color="000000"/>
            </w:tcBorders>
            <w:hideMark/>
          </w:tcPr>
          <w:p w14:paraId="3C5C010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07" w:type="pct"/>
            <w:tcBorders>
              <w:top w:val="nil"/>
              <w:left w:val="nil"/>
              <w:bottom w:val="single" w:sz="4" w:space="0" w:color="000000"/>
              <w:right w:val="single" w:sz="4" w:space="0" w:color="000000"/>
            </w:tcBorders>
            <w:hideMark/>
          </w:tcPr>
          <w:p w14:paraId="30A0D48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2505BDC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684E050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1423F54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636" w:type="pct"/>
            <w:tcBorders>
              <w:top w:val="nil"/>
              <w:left w:val="single" w:sz="4" w:space="0" w:color="auto"/>
              <w:bottom w:val="single" w:sz="4" w:space="0" w:color="auto"/>
              <w:right w:val="single" w:sz="4" w:space="0" w:color="auto"/>
            </w:tcBorders>
            <w:hideMark/>
          </w:tcPr>
          <w:p w14:paraId="4285517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1 666 033,93</w:t>
            </w:r>
          </w:p>
        </w:tc>
      </w:tr>
      <w:tr w:rsidR="00616638" w:rsidRPr="00532C65" w14:paraId="1F503BCF"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4252801"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оформление Доски почета</w:t>
            </w:r>
          </w:p>
        </w:tc>
        <w:tc>
          <w:tcPr>
            <w:tcW w:w="249" w:type="pct"/>
            <w:tcBorders>
              <w:top w:val="nil"/>
              <w:left w:val="nil"/>
              <w:bottom w:val="single" w:sz="4" w:space="0" w:color="000000"/>
              <w:right w:val="single" w:sz="4" w:space="0" w:color="000000"/>
            </w:tcBorders>
            <w:hideMark/>
          </w:tcPr>
          <w:p w14:paraId="207C5A8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5DA8937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272D906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1A0968E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760B3E1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2858D03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7238B71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04D55A9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800BC9B"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10 000,00</w:t>
            </w:r>
          </w:p>
        </w:tc>
      </w:tr>
      <w:tr w:rsidR="00616638" w:rsidRPr="00532C65" w14:paraId="05E0DBF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4134233"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оказание услуг по независимой оценке рыночной стоимости и рыночной стоимости арендной платы</w:t>
            </w:r>
          </w:p>
        </w:tc>
        <w:tc>
          <w:tcPr>
            <w:tcW w:w="249" w:type="pct"/>
            <w:tcBorders>
              <w:top w:val="nil"/>
              <w:left w:val="nil"/>
              <w:bottom w:val="single" w:sz="4" w:space="0" w:color="000000"/>
              <w:right w:val="single" w:sz="4" w:space="0" w:color="000000"/>
            </w:tcBorders>
            <w:hideMark/>
          </w:tcPr>
          <w:p w14:paraId="51DF7BB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059ADA0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20AA11C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37781E9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1639410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2D812ED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4FEDF06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762B74A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C272C71"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427 500,06</w:t>
            </w:r>
          </w:p>
        </w:tc>
      </w:tr>
      <w:tr w:rsidR="00616638" w:rsidRPr="00532C65" w14:paraId="61BB700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E6388BF"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оказание услуг по составлению актов обследования прекращения существования МКД со снятием с кадастрового учета и прекращением прав собственности. (снос дорожного и нижнего поселка)</w:t>
            </w:r>
          </w:p>
        </w:tc>
        <w:tc>
          <w:tcPr>
            <w:tcW w:w="249" w:type="pct"/>
            <w:tcBorders>
              <w:top w:val="nil"/>
              <w:left w:val="nil"/>
              <w:bottom w:val="single" w:sz="4" w:space="0" w:color="000000"/>
              <w:right w:val="single" w:sz="4" w:space="0" w:color="000000"/>
            </w:tcBorders>
            <w:hideMark/>
          </w:tcPr>
          <w:p w14:paraId="6B81BE1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6B661C6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475C36C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37ADE29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24DA3EC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63A636A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7A8C460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7267DA8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5365DDC"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700 000,00</w:t>
            </w:r>
          </w:p>
        </w:tc>
      </w:tr>
      <w:tr w:rsidR="00616638" w:rsidRPr="00532C65" w14:paraId="7305D17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EC6863A"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переоценка сетей ТВК 196 объектов</w:t>
            </w:r>
          </w:p>
        </w:tc>
        <w:tc>
          <w:tcPr>
            <w:tcW w:w="249" w:type="pct"/>
            <w:tcBorders>
              <w:top w:val="nil"/>
              <w:left w:val="nil"/>
              <w:bottom w:val="single" w:sz="4" w:space="0" w:color="000000"/>
              <w:right w:val="single" w:sz="4" w:space="0" w:color="000000"/>
            </w:tcBorders>
            <w:hideMark/>
          </w:tcPr>
          <w:p w14:paraId="5118414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2A8E05E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2585747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0BD0E0C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674B0D7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454FDD9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23F53B3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11ED271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2005D3D"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300 000,00</w:t>
            </w:r>
          </w:p>
        </w:tc>
      </w:tr>
      <w:tr w:rsidR="00616638" w:rsidRPr="00532C65" w14:paraId="1A9D67E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1428A91"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услуги эколога</w:t>
            </w:r>
          </w:p>
        </w:tc>
        <w:tc>
          <w:tcPr>
            <w:tcW w:w="249" w:type="pct"/>
            <w:tcBorders>
              <w:top w:val="nil"/>
              <w:left w:val="nil"/>
              <w:bottom w:val="single" w:sz="4" w:space="0" w:color="000000"/>
              <w:right w:val="single" w:sz="4" w:space="0" w:color="000000"/>
            </w:tcBorders>
            <w:hideMark/>
          </w:tcPr>
          <w:p w14:paraId="30CAB4B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6B83BAB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379F612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785E676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58B11B7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1D78015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1FD867A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4C0C837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71BA534"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65 000,00</w:t>
            </w:r>
          </w:p>
        </w:tc>
      </w:tr>
      <w:tr w:rsidR="00616638" w:rsidRPr="00532C65" w14:paraId="4D59423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3A6C7C1"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оказание транспортных услуг (машино-часы)</w:t>
            </w:r>
          </w:p>
        </w:tc>
        <w:tc>
          <w:tcPr>
            <w:tcW w:w="249" w:type="pct"/>
            <w:tcBorders>
              <w:top w:val="nil"/>
              <w:left w:val="nil"/>
              <w:bottom w:val="single" w:sz="4" w:space="0" w:color="000000"/>
              <w:right w:val="single" w:sz="4" w:space="0" w:color="000000"/>
            </w:tcBorders>
            <w:hideMark/>
          </w:tcPr>
          <w:p w14:paraId="504A069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42EC842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0696EB8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66D6F46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5F6A38F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0918C5C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16695AC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62CBA60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9AD6DC7"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163 533,87</w:t>
            </w:r>
          </w:p>
        </w:tc>
      </w:tr>
      <w:tr w:rsidR="00616638" w:rsidRPr="00532C65" w14:paraId="61CDDF7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44DE010"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Страхование</w:t>
            </w:r>
          </w:p>
        </w:tc>
        <w:tc>
          <w:tcPr>
            <w:tcW w:w="249" w:type="pct"/>
            <w:tcBorders>
              <w:top w:val="nil"/>
              <w:left w:val="nil"/>
              <w:bottom w:val="single" w:sz="4" w:space="0" w:color="000000"/>
              <w:right w:val="single" w:sz="4" w:space="0" w:color="000000"/>
            </w:tcBorders>
            <w:hideMark/>
          </w:tcPr>
          <w:p w14:paraId="6A99CCD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2953ED8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13CB5DC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560" w:type="pct"/>
            <w:tcBorders>
              <w:top w:val="nil"/>
              <w:left w:val="nil"/>
              <w:bottom w:val="single" w:sz="4" w:space="0" w:color="000000"/>
              <w:right w:val="single" w:sz="4" w:space="0" w:color="000000"/>
            </w:tcBorders>
            <w:hideMark/>
          </w:tcPr>
          <w:p w14:paraId="7BDA8FE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07" w:type="pct"/>
            <w:tcBorders>
              <w:top w:val="nil"/>
              <w:left w:val="nil"/>
              <w:bottom w:val="single" w:sz="4" w:space="0" w:color="000000"/>
              <w:right w:val="single" w:sz="4" w:space="0" w:color="000000"/>
            </w:tcBorders>
            <w:hideMark/>
          </w:tcPr>
          <w:p w14:paraId="0ACFC2F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5F76ADE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66FB728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227</w:t>
            </w:r>
          </w:p>
        </w:tc>
        <w:tc>
          <w:tcPr>
            <w:tcW w:w="286" w:type="pct"/>
            <w:tcBorders>
              <w:top w:val="nil"/>
              <w:left w:val="nil"/>
              <w:bottom w:val="single" w:sz="4" w:space="0" w:color="000000"/>
              <w:right w:val="nil"/>
            </w:tcBorders>
            <w:hideMark/>
          </w:tcPr>
          <w:p w14:paraId="5764A00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A5CB66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25 057,00</w:t>
            </w:r>
          </w:p>
        </w:tc>
      </w:tr>
      <w:tr w:rsidR="00616638" w:rsidRPr="00532C65" w14:paraId="4D54847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2038AFD"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 xml:space="preserve">Услуги по страхованию </w:t>
            </w:r>
          </w:p>
        </w:tc>
        <w:tc>
          <w:tcPr>
            <w:tcW w:w="249" w:type="pct"/>
            <w:tcBorders>
              <w:top w:val="nil"/>
              <w:left w:val="nil"/>
              <w:bottom w:val="single" w:sz="4" w:space="0" w:color="000000"/>
              <w:right w:val="single" w:sz="4" w:space="0" w:color="000000"/>
            </w:tcBorders>
            <w:hideMark/>
          </w:tcPr>
          <w:p w14:paraId="4CF7D7D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5B1F207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542DC0F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560" w:type="pct"/>
            <w:tcBorders>
              <w:top w:val="nil"/>
              <w:left w:val="nil"/>
              <w:bottom w:val="single" w:sz="4" w:space="0" w:color="000000"/>
              <w:right w:val="single" w:sz="4" w:space="0" w:color="000000"/>
            </w:tcBorders>
            <w:hideMark/>
          </w:tcPr>
          <w:p w14:paraId="7A5072A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07" w:type="pct"/>
            <w:tcBorders>
              <w:top w:val="nil"/>
              <w:left w:val="nil"/>
              <w:bottom w:val="single" w:sz="4" w:space="0" w:color="000000"/>
              <w:right w:val="single" w:sz="4" w:space="0" w:color="000000"/>
            </w:tcBorders>
            <w:hideMark/>
          </w:tcPr>
          <w:p w14:paraId="7B4AA5D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79C80B3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0A63BB3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227</w:t>
            </w:r>
          </w:p>
        </w:tc>
        <w:tc>
          <w:tcPr>
            <w:tcW w:w="286" w:type="pct"/>
            <w:tcBorders>
              <w:top w:val="nil"/>
              <w:left w:val="nil"/>
              <w:bottom w:val="single" w:sz="4" w:space="0" w:color="000000"/>
              <w:right w:val="nil"/>
            </w:tcBorders>
            <w:hideMark/>
          </w:tcPr>
          <w:p w14:paraId="2F11EC4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1135</w:t>
            </w:r>
          </w:p>
        </w:tc>
        <w:tc>
          <w:tcPr>
            <w:tcW w:w="636" w:type="pct"/>
            <w:tcBorders>
              <w:top w:val="nil"/>
              <w:left w:val="single" w:sz="4" w:space="0" w:color="auto"/>
              <w:bottom w:val="single" w:sz="4" w:space="0" w:color="auto"/>
              <w:right w:val="single" w:sz="4" w:space="0" w:color="auto"/>
            </w:tcBorders>
            <w:hideMark/>
          </w:tcPr>
          <w:p w14:paraId="5DA2E5B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25 057,00</w:t>
            </w:r>
          </w:p>
        </w:tc>
      </w:tr>
      <w:tr w:rsidR="00616638" w:rsidRPr="00532C65" w14:paraId="3D1A6DB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E6A85EC"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ОСАГО</w:t>
            </w:r>
          </w:p>
        </w:tc>
        <w:tc>
          <w:tcPr>
            <w:tcW w:w="249" w:type="pct"/>
            <w:tcBorders>
              <w:top w:val="nil"/>
              <w:left w:val="nil"/>
              <w:bottom w:val="single" w:sz="4" w:space="0" w:color="000000"/>
              <w:right w:val="single" w:sz="4" w:space="0" w:color="000000"/>
            </w:tcBorders>
            <w:hideMark/>
          </w:tcPr>
          <w:p w14:paraId="17A08D8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0561F88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1A889C1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05D86BD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5AAE7A1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728D98E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3D3058C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02CB537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D4DCF66"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25 057,00</w:t>
            </w:r>
          </w:p>
        </w:tc>
      </w:tr>
      <w:tr w:rsidR="00616638" w:rsidRPr="00532C65" w14:paraId="2EFFD90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9F031B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энергетических ресурсов</w:t>
            </w:r>
          </w:p>
        </w:tc>
        <w:tc>
          <w:tcPr>
            <w:tcW w:w="249" w:type="pct"/>
            <w:tcBorders>
              <w:top w:val="nil"/>
              <w:left w:val="nil"/>
              <w:bottom w:val="single" w:sz="4" w:space="0" w:color="000000"/>
              <w:right w:val="single" w:sz="4" w:space="0" w:color="000000"/>
            </w:tcBorders>
            <w:hideMark/>
          </w:tcPr>
          <w:p w14:paraId="4EB1103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79C76DF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72D3473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560" w:type="pct"/>
            <w:tcBorders>
              <w:top w:val="nil"/>
              <w:left w:val="nil"/>
              <w:bottom w:val="single" w:sz="4" w:space="0" w:color="000000"/>
              <w:right w:val="single" w:sz="4" w:space="0" w:color="000000"/>
            </w:tcBorders>
            <w:hideMark/>
          </w:tcPr>
          <w:p w14:paraId="2E61088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07" w:type="pct"/>
            <w:tcBorders>
              <w:top w:val="nil"/>
              <w:left w:val="nil"/>
              <w:bottom w:val="single" w:sz="4" w:space="0" w:color="000000"/>
              <w:right w:val="single" w:sz="4" w:space="0" w:color="000000"/>
            </w:tcBorders>
            <w:hideMark/>
          </w:tcPr>
          <w:p w14:paraId="5B91691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247</w:t>
            </w:r>
          </w:p>
        </w:tc>
        <w:tc>
          <w:tcPr>
            <w:tcW w:w="313" w:type="pct"/>
            <w:tcBorders>
              <w:top w:val="single" w:sz="4" w:space="0" w:color="000000"/>
              <w:left w:val="nil"/>
              <w:bottom w:val="single" w:sz="4" w:space="0" w:color="000000"/>
              <w:right w:val="single" w:sz="4" w:space="0" w:color="000000"/>
            </w:tcBorders>
            <w:hideMark/>
          </w:tcPr>
          <w:p w14:paraId="7479010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single" w:sz="4" w:space="0" w:color="000000"/>
              <w:left w:val="nil"/>
              <w:bottom w:val="single" w:sz="4" w:space="0" w:color="000000"/>
              <w:right w:val="single" w:sz="4" w:space="0" w:color="000000"/>
            </w:tcBorders>
            <w:hideMark/>
          </w:tcPr>
          <w:p w14:paraId="61293E6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single" w:sz="4" w:space="0" w:color="000000"/>
              <w:left w:val="nil"/>
              <w:bottom w:val="single" w:sz="4" w:space="0" w:color="000000"/>
              <w:right w:val="nil"/>
            </w:tcBorders>
            <w:hideMark/>
          </w:tcPr>
          <w:p w14:paraId="064D20E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single" w:sz="4" w:space="0" w:color="auto"/>
              <w:left w:val="single" w:sz="4" w:space="0" w:color="auto"/>
              <w:bottom w:val="nil"/>
              <w:right w:val="single" w:sz="4" w:space="0" w:color="auto"/>
            </w:tcBorders>
            <w:hideMark/>
          </w:tcPr>
          <w:p w14:paraId="57F361E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4 370 375,03</w:t>
            </w:r>
          </w:p>
        </w:tc>
      </w:tr>
      <w:tr w:rsidR="00616638" w:rsidRPr="00532C65" w14:paraId="459F60D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835898E"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Коммунальные услуги</w:t>
            </w:r>
          </w:p>
        </w:tc>
        <w:tc>
          <w:tcPr>
            <w:tcW w:w="249" w:type="pct"/>
            <w:tcBorders>
              <w:top w:val="nil"/>
              <w:left w:val="nil"/>
              <w:bottom w:val="single" w:sz="4" w:space="0" w:color="000000"/>
              <w:right w:val="single" w:sz="4" w:space="0" w:color="000000"/>
            </w:tcBorders>
            <w:hideMark/>
          </w:tcPr>
          <w:p w14:paraId="28EAE64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5690F58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12281DA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560" w:type="pct"/>
            <w:tcBorders>
              <w:top w:val="nil"/>
              <w:left w:val="nil"/>
              <w:bottom w:val="single" w:sz="4" w:space="0" w:color="000000"/>
              <w:right w:val="single" w:sz="4" w:space="0" w:color="000000"/>
            </w:tcBorders>
            <w:hideMark/>
          </w:tcPr>
          <w:p w14:paraId="2807435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07" w:type="pct"/>
            <w:tcBorders>
              <w:top w:val="nil"/>
              <w:left w:val="nil"/>
              <w:bottom w:val="single" w:sz="4" w:space="0" w:color="000000"/>
              <w:right w:val="single" w:sz="4" w:space="0" w:color="000000"/>
            </w:tcBorders>
            <w:hideMark/>
          </w:tcPr>
          <w:p w14:paraId="39AE99F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247</w:t>
            </w:r>
          </w:p>
        </w:tc>
        <w:tc>
          <w:tcPr>
            <w:tcW w:w="313" w:type="pct"/>
            <w:tcBorders>
              <w:top w:val="nil"/>
              <w:left w:val="nil"/>
              <w:bottom w:val="single" w:sz="4" w:space="0" w:color="000000"/>
              <w:right w:val="single" w:sz="4" w:space="0" w:color="000000"/>
            </w:tcBorders>
            <w:hideMark/>
          </w:tcPr>
          <w:p w14:paraId="7A54CE1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2273989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286" w:type="pct"/>
            <w:tcBorders>
              <w:top w:val="nil"/>
              <w:left w:val="nil"/>
              <w:bottom w:val="single" w:sz="4" w:space="0" w:color="000000"/>
              <w:right w:val="nil"/>
            </w:tcBorders>
            <w:hideMark/>
          </w:tcPr>
          <w:p w14:paraId="47B15D9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single" w:sz="4" w:space="0" w:color="auto"/>
              <w:left w:val="single" w:sz="4" w:space="0" w:color="auto"/>
              <w:bottom w:val="nil"/>
              <w:right w:val="single" w:sz="4" w:space="0" w:color="auto"/>
            </w:tcBorders>
            <w:hideMark/>
          </w:tcPr>
          <w:p w14:paraId="7A5FBB3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4 370 375,03</w:t>
            </w:r>
          </w:p>
        </w:tc>
      </w:tr>
      <w:tr w:rsidR="00616638" w:rsidRPr="00532C65" w14:paraId="2F7D01D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E52E2D0"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Оплата услуг отопления прочих поставщиков</w:t>
            </w:r>
          </w:p>
        </w:tc>
        <w:tc>
          <w:tcPr>
            <w:tcW w:w="249" w:type="pct"/>
            <w:tcBorders>
              <w:top w:val="nil"/>
              <w:left w:val="nil"/>
              <w:bottom w:val="single" w:sz="4" w:space="0" w:color="000000"/>
              <w:right w:val="single" w:sz="4" w:space="0" w:color="000000"/>
            </w:tcBorders>
            <w:hideMark/>
          </w:tcPr>
          <w:p w14:paraId="1CD3FCB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0B929FF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130FBC5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560" w:type="pct"/>
            <w:tcBorders>
              <w:top w:val="nil"/>
              <w:left w:val="nil"/>
              <w:bottom w:val="single" w:sz="4" w:space="0" w:color="000000"/>
              <w:right w:val="single" w:sz="4" w:space="0" w:color="000000"/>
            </w:tcBorders>
            <w:hideMark/>
          </w:tcPr>
          <w:p w14:paraId="5DBA42B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07" w:type="pct"/>
            <w:tcBorders>
              <w:top w:val="nil"/>
              <w:left w:val="nil"/>
              <w:bottom w:val="single" w:sz="4" w:space="0" w:color="000000"/>
              <w:right w:val="single" w:sz="4" w:space="0" w:color="000000"/>
            </w:tcBorders>
            <w:hideMark/>
          </w:tcPr>
          <w:p w14:paraId="4D9EDEF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247</w:t>
            </w:r>
          </w:p>
        </w:tc>
        <w:tc>
          <w:tcPr>
            <w:tcW w:w="313" w:type="pct"/>
            <w:tcBorders>
              <w:top w:val="nil"/>
              <w:left w:val="nil"/>
              <w:bottom w:val="single" w:sz="4" w:space="0" w:color="000000"/>
              <w:right w:val="single" w:sz="4" w:space="0" w:color="000000"/>
            </w:tcBorders>
            <w:hideMark/>
          </w:tcPr>
          <w:p w14:paraId="62DBA9A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200941C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286" w:type="pct"/>
            <w:tcBorders>
              <w:top w:val="nil"/>
              <w:left w:val="nil"/>
              <w:bottom w:val="single" w:sz="4" w:space="0" w:color="000000"/>
              <w:right w:val="nil"/>
            </w:tcBorders>
            <w:hideMark/>
          </w:tcPr>
          <w:p w14:paraId="1E2DCA7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11072</w:t>
            </w:r>
          </w:p>
        </w:tc>
        <w:tc>
          <w:tcPr>
            <w:tcW w:w="636" w:type="pct"/>
            <w:tcBorders>
              <w:top w:val="single" w:sz="4" w:space="0" w:color="auto"/>
              <w:left w:val="single" w:sz="4" w:space="0" w:color="auto"/>
              <w:bottom w:val="nil"/>
              <w:right w:val="single" w:sz="4" w:space="0" w:color="auto"/>
            </w:tcBorders>
            <w:hideMark/>
          </w:tcPr>
          <w:p w14:paraId="5DBCCFC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3 957 486,14</w:t>
            </w:r>
          </w:p>
        </w:tc>
      </w:tr>
      <w:tr w:rsidR="00616638" w:rsidRPr="00532C65" w14:paraId="7FC5F04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9BCF73D"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отопление</w:t>
            </w:r>
          </w:p>
        </w:tc>
        <w:tc>
          <w:tcPr>
            <w:tcW w:w="249" w:type="pct"/>
            <w:tcBorders>
              <w:top w:val="nil"/>
              <w:left w:val="nil"/>
              <w:bottom w:val="single" w:sz="4" w:space="0" w:color="000000"/>
              <w:right w:val="single" w:sz="4" w:space="0" w:color="000000"/>
            </w:tcBorders>
            <w:hideMark/>
          </w:tcPr>
          <w:p w14:paraId="1165C05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0790BA0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563C572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63E88C7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6B61C9D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2189D6D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4003A86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675F8CD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single" w:sz="4" w:space="0" w:color="auto"/>
              <w:left w:val="single" w:sz="4" w:space="0" w:color="auto"/>
              <w:bottom w:val="nil"/>
              <w:right w:val="single" w:sz="4" w:space="0" w:color="auto"/>
            </w:tcBorders>
            <w:hideMark/>
          </w:tcPr>
          <w:p w14:paraId="57AC159C"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3 957 486,14</w:t>
            </w:r>
          </w:p>
        </w:tc>
      </w:tr>
      <w:tr w:rsidR="00616638" w:rsidRPr="00532C65" w14:paraId="3B561FA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79F3E70"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Оплата услуг предоставления электроэнергии</w:t>
            </w:r>
          </w:p>
        </w:tc>
        <w:tc>
          <w:tcPr>
            <w:tcW w:w="249" w:type="pct"/>
            <w:tcBorders>
              <w:top w:val="nil"/>
              <w:left w:val="nil"/>
              <w:bottom w:val="single" w:sz="4" w:space="0" w:color="000000"/>
              <w:right w:val="single" w:sz="4" w:space="0" w:color="000000"/>
            </w:tcBorders>
            <w:hideMark/>
          </w:tcPr>
          <w:p w14:paraId="632B318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0B17853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205DACC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560" w:type="pct"/>
            <w:tcBorders>
              <w:top w:val="nil"/>
              <w:left w:val="nil"/>
              <w:bottom w:val="single" w:sz="4" w:space="0" w:color="000000"/>
              <w:right w:val="single" w:sz="4" w:space="0" w:color="000000"/>
            </w:tcBorders>
            <w:hideMark/>
          </w:tcPr>
          <w:p w14:paraId="44B9169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07" w:type="pct"/>
            <w:tcBorders>
              <w:top w:val="nil"/>
              <w:left w:val="nil"/>
              <w:bottom w:val="single" w:sz="4" w:space="0" w:color="000000"/>
              <w:right w:val="single" w:sz="4" w:space="0" w:color="000000"/>
            </w:tcBorders>
            <w:hideMark/>
          </w:tcPr>
          <w:p w14:paraId="0BA3AA3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247</w:t>
            </w:r>
          </w:p>
        </w:tc>
        <w:tc>
          <w:tcPr>
            <w:tcW w:w="313" w:type="pct"/>
            <w:tcBorders>
              <w:top w:val="nil"/>
              <w:left w:val="nil"/>
              <w:bottom w:val="single" w:sz="4" w:space="0" w:color="000000"/>
              <w:right w:val="single" w:sz="4" w:space="0" w:color="000000"/>
            </w:tcBorders>
            <w:hideMark/>
          </w:tcPr>
          <w:p w14:paraId="20C4FAC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3FD4BFF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286" w:type="pct"/>
            <w:tcBorders>
              <w:top w:val="nil"/>
              <w:left w:val="nil"/>
              <w:bottom w:val="single" w:sz="4" w:space="0" w:color="000000"/>
              <w:right w:val="nil"/>
            </w:tcBorders>
            <w:hideMark/>
          </w:tcPr>
          <w:p w14:paraId="5FD5384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1109</w:t>
            </w:r>
          </w:p>
        </w:tc>
        <w:tc>
          <w:tcPr>
            <w:tcW w:w="636" w:type="pct"/>
            <w:tcBorders>
              <w:top w:val="single" w:sz="4" w:space="0" w:color="auto"/>
              <w:left w:val="single" w:sz="4" w:space="0" w:color="auto"/>
              <w:bottom w:val="nil"/>
              <w:right w:val="single" w:sz="4" w:space="0" w:color="auto"/>
            </w:tcBorders>
            <w:hideMark/>
          </w:tcPr>
          <w:p w14:paraId="11DBE11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412 888,89</w:t>
            </w:r>
          </w:p>
        </w:tc>
      </w:tr>
      <w:tr w:rsidR="00616638" w:rsidRPr="00532C65" w14:paraId="332C63A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208C7F1"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электроэнергия</w:t>
            </w:r>
          </w:p>
        </w:tc>
        <w:tc>
          <w:tcPr>
            <w:tcW w:w="249" w:type="pct"/>
            <w:tcBorders>
              <w:top w:val="nil"/>
              <w:left w:val="nil"/>
              <w:bottom w:val="single" w:sz="4" w:space="0" w:color="000000"/>
              <w:right w:val="single" w:sz="4" w:space="0" w:color="000000"/>
            </w:tcBorders>
            <w:hideMark/>
          </w:tcPr>
          <w:p w14:paraId="55EB61E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4218F18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51F7A55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248F8CE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321DECB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410DE33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4CD1C50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2680DC3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single" w:sz="4" w:space="0" w:color="auto"/>
              <w:left w:val="single" w:sz="4" w:space="0" w:color="auto"/>
              <w:bottom w:val="nil"/>
              <w:right w:val="single" w:sz="4" w:space="0" w:color="auto"/>
            </w:tcBorders>
            <w:hideMark/>
          </w:tcPr>
          <w:p w14:paraId="388DCE34"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412 888,89</w:t>
            </w:r>
          </w:p>
        </w:tc>
      </w:tr>
      <w:tr w:rsidR="00616638" w:rsidRPr="00532C65" w14:paraId="6FE134E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8F7D170"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бюджетные ассигнования</w:t>
            </w:r>
          </w:p>
        </w:tc>
        <w:tc>
          <w:tcPr>
            <w:tcW w:w="249" w:type="pct"/>
            <w:tcBorders>
              <w:top w:val="nil"/>
              <w:left w:val="nil"/>
              <w:bottom w:val="single" w:sz="4" w:space="0" w:color="000000"/>
              <w:right w:val="single" w:sz="4" w:space="0" w:color="000000"/>
            </w:tcBorders>
            <w:hideMark/>
          </w:tcPr>
          <w:p w14:paraId="662A925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0A3E3AC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1062A0B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560" w:type="pct"/>
            <w:tcBorders>
              <w:top w:val="nil"/>
              <w:left w:val="nil"/>
              <w:bottom w:val="single" w:sz="4" w:space="0" w:color="000000"/>
              <w:right w:val="single" w:sz="4" w:space="0" w:color="000000"/>
            </w:tcBorders>
            <w:hideMark/>
          </w:tcPr>
          <w:p w14:paraId="32BC68F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07" w:type="pct"/>
            <w:tcBorders>
              <w:top w:val="nil"/>
              <w:left w:val="nil"/>
              <w:bottom w:val="single" w:sz="4" w:space="0" w:color="000000"/>
              <w:right w:val="single" w:sz="4" w:space="0" w:color="000000"/>
            </w:tcBorders>
            <w:hideMark/>
          </w:tcPr>
          <w:p w14:paraId="0112C4F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800</w:t>
            </w:r>
          </w:p>
        </w:tc>
        <w:tc>
          <w:tcPr>
            <w:tcW w:w="313" w:type="pct"/>
            <w:tcBorders>
              <w:top w:val="nil"/>
              <w:left w:val="nil"/>
              <w:bottom w:val="single" w:sz="4" w:space="0" w:color="000000"/>
              <w:right w:val="single" w:sz="4" w:space="0" w:color="000000"/>
            </w:tcBorders>
            <w:hideMark/>
          </w:tcPr>
          <w:p w14:paraId="4819E76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24D0424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648C530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single" w:sz="4" w:space="0" w:color="auto"/>
              <w:left w:val="single" w:sz="4" w:space="0" w:color="auto"/>
              <w:bottom w:val="single" w:sz="4" w:space="0" w:color="auto"/>
              <w:right w:val="single" w:sz="4" w:space="0" w:color="auto"/>
            </w:tcBorders>
            <w:hideMark/>
          </w:tcPr>
          <w:p w14:paraId="7659D8D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85 600,00</w:t>
            </w:r>
          </w:p>
        </w:tc>
      </w:tr>
      <w:tr w:rsidR="00616638" w:rsidRPr="00532C65" w14:paraId="2BA73D7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DB8738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Уплата иных платежей</w:t>
            </w:r>
          </w:p>
        </w:tc>
        <w:tc>
          <w:tcPr>
            <w:tcW w:w="249" w:type="pct"/>
            <w:tcBorders>
              <w:top w:val="nil"/>
              <w:left w:val="nil"/>
              <w:bottom w:val="single" w:sz="4" w:space="0" w:color="000000"/>
              <w:right w:val="single" w:sz="4" w:space="0" w:color="000000"/>
            </w:tcBorders>
            <w:hideMark/>
          </w:tcPr>
          <w:p w14:paraId="1835505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05735C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3CB7D56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560" w:type="pct"/>
            <w:tcBorders>
              <w:top w:val="nil"/>
              <w:left w:val="nil"/>
              <w:bottom w:val="single" w:sz="4" w:space="0" w:color="000000"/>
              <w:right w:val="single" w:sz="4" w:space="0" w:color="000000"/>
            </w:tcBorders>
            <w:hideMark/>
          </w:tcPr>
          <w:p w14:paraId="7382F21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07" w:type="pct"/>
            <w:tcBorders>
              <w:top w:val="nil"/>
              <w:left w:val="nil"/>
              <w:bottom w:val="single" w:sz="4" w:space="0" w:color="000000"/>
              <w:right w:val="single" w:sz="4" w:space="0" w:color="000000"/>
            </w:tcBorders>
            <w:hideMark/>
          </w:tcPr>
          <w:p w14:paraId="018F1BA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800</w:t>
            </w:r>
          </w:p>
        </w:tc>
        <w:tc>
          <w:tcPr>
            <w:tcW w:w="313" w:type="pct"/>
            <w:tcBorders>
              <w:top w:val="nil"/>
              <w:left w:val="nil"/>
              <w:bottom w:val="single" w:sz="4" w:space="0" w:color="000000"/>
              <w:right w:val="single" w:sz="4" w:space="0" w:color="000000"/>
            </w:tcBorders>
            <w:hideMark/>
          </w:tcPr>
          <w:p w14:paraId="6A23A1E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407713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C8F1CC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950CBC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85 600,00</w:t>
            </w:r>
          </w:p>
        </w:tc>
      </w:tr>
      <w:tr w:rsidR="00616638" w:rsidRPr="00532C65" w14:paraId="5B48C8D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9ED7E28"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Уплата прочих налогов, сборов</w:t>
            </w:r>
          </w:p>
        </w:tc>
        <w:tc>
          <w:tcPr>
            <w:tcW w:w="249" w:type="pct"/>
            <w:tcBorders>
              <w:top w:val="nil"/>
              <w:left w:val="nil"/>
              <w:bottom w:val="single" w:sz="4" w:space="0" w:color="000000"/>
              <w:right w:val="single" w:sz="4" w:space="0" w:color="000000"/>
            </w:tcBorders>
            <w:hideMark/>
          </w:tcPr>
          <w:p w14:paraId="370D976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1F76203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11BE90A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560" w:type="pct"/>
            <w:tcBorders>
              <w:top w:val="nil"/>
              <w:left w:val="nil"/>
              <w:bottom w:val="single" w:sz="4" w:space="0" w:color="000000"/>
              <w:right w:val="single" w:sz="4" w:space="0" w:color="000000"/>
            </w:tcBorders>
            <w:hideMark/>
          </w:tcPr>
          <w:p w14:paraId="56BF689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07" w:type="pct"/>
            <w:tcBorders>
              <w:top w:val="nil"/>
              <w:left w:val="nil"/>
              <w:bottom w:val="single" w:sz="4" w:space="0" w:color="000000"/>
              <w:right w:val="single" w:sz="4" w:space="0" w:color="000000"/>
            </w:tcBorders>
            <w:hideMark/>
          </w:tcPr>
          <w:p w14:paraId="081C95F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852</w:t>
            </w:r>
          </w:p>
        </w:tc>
        <w:tc>
          <w:tcPr>
            <w:tcW w:w="313" w:type="pct"/>
            <w:tcBorders>
              <w:top w:val="nil"/>
              <w:left w:val="nil"/>
              <w:bottom w:val="single" w:sz="4" w:space="0" w:color="000000"/>
              <w:right w:val="single" w:sz="4" w:space="0" w:color="000000"/>
            </w:tcBorders>
            <w:hideMark/>
          </w:tcPr>
          <w:p w14:paraId="4BB108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61A5E12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33BBAA5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1830AF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81 000,00</w:t>
            </w:r>
          </w:p>
        </w:tc>
      </w:tr>
      <w:tr w:rsidR="00616638" w:rsidRPr="00532C65" w14:paraId="370DF91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24E173C"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Налоги, пошлины, сборы</w:t>
            </w:r>
          </w:p>
        </w:tc>
        <w:tc>
          <w:tcPr>
            <w:tcW w:w="249" w:type="pct"/>
            <w:tcBorders>
              <w:top w:val="nil"/>
              <w:left w:val="nil"/>
              <w:bottom w:val="single" w:sz="4" w:space="0" w:color="000000"/>
              <w:right w:val="single" w:sz="4" w:space="0" w:color="000000"/>
            </w:tcBorders>
            <w:hideMark/>
          </w:tcPr>
          <w:p w14:paraId="58DE099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59222FC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0F8EF9C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560" w:type="pct"/>
            <w:tcBorders>
              <w:top w:val="nil"/>
              <w:left w:val="nil"/>
              <w:bottom w:val="single" w:sz="4" w:space="0" w:color="000000"/>
              <w:right w:val="single" w:sz="4" w:space="0" w:color="000000"/>
            </w:tcBorders>
            <w:hideMark/>
          </w:tcPr>
          <w:p w14:paraId="7B10E1A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07" w:type="pct"/>
            <w:tcBorders>
              <w:top w:val="nil"/>
              <w:left w:val="nil"/>
              <w:bottom w:val="single" w:sz="4" w:space="0" w:color="000000"/>
              <w:right w:val="single" w:sz="4" w:space="0" w:color="000000"/>
            </w:tcBorders>
            <w:hideMark/>
          </w:tcPr>
          <w:p w14:paraId="51AE349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852</w:t>
            </w:r>
          </w:p>
        </w:tc>
        <w:tc>
          <w:tcPr>
            <w:tcW w:w="313" w:type="pct"/>
            <w:tcBorders>
              <w:top w:val="nil"/>
              <w:left w:val="nil"/>
              <w:bottom w:val="single" w:sz="4" w:space="0" w:color="000000"/>
              <w:right w:val="single" w:sz="4" w:space="0" w:color="000000"/>
            </w:tcBorders>
            <w:hideMark/>
          </w:tcPr>
          <w:p w14:paraId="2323514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1CF0F56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291</w:t>
            </w:r>
          </w:p>
        </w:tc>
        <w:tc>
          <w:tcPr>
            <w:tcW w:w="286" w:type="pct"/>
            <w:tcBorders>
              <w:top w:val="nil"/>
              <w:left w:val="nil"/>
              <w:bottom w:val="single" w:sz="4" w:space="0" w:color="000000"/>
              <w:right w:val="nil"/>
            </w:tcBorders>
            <w:hideMark/>
          </w:tcPr>
          <w:p w14:paraId="6302E1C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1143</w:t>
            </w:r>
          </w:p>
        </w:tc>
        <w:tc>
          <w:tcPr>
            <w:tcW w:w="636" w:type="pct"/>
            <w:tcBorders>
              <w:top w:val="nil"/>
              <w:left w:val="single" w:sz="4" w:space="0" w:color="auto"/>
              <w:bottom w:val="single" w:sz="4" w:space="0" w:color="auto"/>
              <w:right w:val="single" w:sz="4" w:space="0" w:color="auto"/>
            </w:tcBorders>
            <w:hideMark/>
          </w:tcPr>
          <w:p w14:paraId="009D8BE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81 000,00</w:t>
            </w:r>
          </w:p>
        </w:tc>
      </w:tr>
      <w:tr w:rsidR="00616638" w:rsidRPr="00532C65" w14:paraId="3E01C4AE" w14:textId="77777777" w:rsidTr="00616638">
        <w:trPr>
          <w:trHeight w:val="20"/>
          <w:jc w:val="center"/>
        </w:trPr>
        <w:tc>
          <w:tcPr>
            <w:tcW w:w="1999" w:type="pct"/>
            <w:tcBorders>
              <w:top w:val="nil"/>
              <w:left w:val="single" w:sz="4" w:space="0" w:color="000000"/>
              <w:bottom w:val="nil"/>
              <w:right w:val="single" w:sz="4" w:space="0" w:color="000000"/>
            </w:tcBorders>
            <w:hideMark/>
          </w:tcPr>
          <w:p w14:paraId="2E1A843C"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Уплата иных платежей</w:t>
            </w:r>
          </w:p>
        </w:tc>
        <w:tc>
          <w:tcPr>
            <w:tcW w:w="249" w:type="pct"/>
            <w:tcBorders>
              <w:top w:val="nil"/>
              <w:left w:val="nil"/>
              <w:bottom w:val="single" w:sz="4" w:space="0" w:color="000000"/>
              <w:right w:val="single" w:sz="4" w:space="0" w:color="000000"/>
            </w:tcBorders>
            <w:hideMark/>
          </w:tcPr>
          <w:p w14:paraId="4A4FC7A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71ABA4B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60DBDAA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560" w:type="pct"/>
            <w:tcBorders>
              <w:top w:val="nil"/>
              <w:left w:val="nil"/>
              <w:bottom w:val="single" w:sz="4" w:space="0" w:color="000000"/>
              <w:right w:val="single" w:sz="4" w:space="0" w:color="000000"/>
            </w:tcBorders>
            <w:hideMark/>
          </w:tcPr>
          <w:p w14:paraId="6D5FF30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07" w:type="pct"/>
            <w:tcBorders>
              <w:top w:val="nil"/>
              <w:left w:val="nil"/>
              <w:bottom w:val="single" w:sz="4" w:space="0" w:color="000000"/>
              <w:right w:val="single" w:sz="4" w:space="0" w:color="000000"/>
            </w:tcBorders>
            <w:hideMark/>
          </w:tcPr>
          <w:p w14:paraId="14FB8D3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853</w:t>
            </w:r>
          </w:p>
        </w:tc>
        <w:tc>
          <w:tcPr>
            <w:tcW w:w="313" w:type="pct"/>
            <w:tcBorders>
              <w:top w:val="nil"/>
              <w:left w:val="nil"/>
              <w:bottom w:val="single" w:sz="4" w:space="0" w:color="000000"/>
              <w:right w:val="single" w:sz="4" w:space="0" w:color="000000"/>
            </w:tcBorders>
            <w:hideMark/>
          </w:tcPr>
          <w:p w14:paraId="1165550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77B52B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12135A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2136B2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4 600,00</w:t>
            </w:r>
          </w:p>
        </w:tc>
      </w:tr>
      <w:tr w:rsidR="00616638" w:rsidRPr="00532C65" w14:paraId="67F0E3C4" w14:textId="77777777" w:rsidTr="00616638">
        <w:trPr>
          <w:trHeight w:val="20"/>
          <w:jc w:val="center"/>
        </w:trPr>
        <w:tc>
          <w:tcPr>
            <w:tcW w:w="1999" w:type="pct"/>
            <w:tcBorders>
              <w:top w:val="single" w:sz="4" w:space="0" w:color="auto"/>
              <w:left w:val="single" w:sz="4" w:space="0" w:color="auto"/>
              <w:bottom w:val="single" w:sz="4" w:space="0" w:color="auto"/>
              <w:right w:val="single" w:sz="4" w:space="0" w:color="auto"/>
            </w:tcBorders>
            <w:hideMark/>
          </w:tcPr>
          <w:p w14:paraId="64E30C12"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Штрафы за нарушение законодательства о налогах и сборах, законодательства о страховых взносах</w:t>
            </w:r>
          </w:p>
        </w:tc>
        <w:tc>
          <w:tcPr>
            <w:tcW w:w="249" w:type="pct"/>
            <w:tcBorders>
              <w:top w:val="nil"/>
              <w:left w:val="nil"/>
              <w:bottom w:val="single" w:sz="4" w:space="0" w:color="000000"/>
              <w:right w:val="single" w:sz="4" w:space="0" w:color="000000"/>
            </w:tcBorders>
            <w:hideMark/>
          </w:tcPr>
          <w:p w14:paraId="7552FC9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0BB1BFF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3D1F4C8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560" w:type="pct"/>
            <w:tcBorders>
              <w:top w:val="nil"/>
              <w:left w:val="nil"/>
              <w:bottom w:val="single" w:sz="4" w:space="0" w:color="000000"/>
              <w:right w:val="single" w:sz="4" w:space="0" w:color="000000"/>
            </w:tcBorders>
            <w:hideMark/>
          </w:tcPr>
          <w:p w14:paraId="74C7243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07" w:type="pct"/>
            <w:tcBorders>
              <w:top w:val="nil"/>
              <w:left w:val="nil"/>
              <w:bottom w:val="single" w:sz="4" w:space="0" w:color="000000"/>
              <w:right w:val="single" w:sz="4" w:space="0" w:color="000000"/>
            </w:tcBorders>
            <w:hideMark/>
          </w:tcPr>
          <w:p w14:paraId="16C6328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853</w:t>
            </w:r>
          </w:p>
        </w:tc>
        <w:tc>
          <w:tcPr>
            <w:tcW w:w="313" w:type="pct"/>
            <w:tcBorders>
              <w:top w:val="nil"/>
              <w:left w:val="nil"/>
              <w:bottom w:val="single" w:sz="4" w:space="0" w:color="000000"/>
              <w:right w:val="single" w:sz="4" w:space="0" w:color="000000"/>
            </w:tcBorders>
            <w:hideMark/>
          </w:tcPr>
          <w:p w14:paraId="4C8CE39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5405134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292</w:t>
            </w:r>
          </w:p>
        </w:tc>
        <w:tc>
          <w:tcPr>
            <w:tcW w:w="286" w:type="pct"/>
            <w:tcBorders>
              <w:top w:val="nil"/>
              <w:left w:val="nil"/>
              <w:bottom w:val="single" w:sz="4" w:space="0" w:color="000000"/>
              <w:right w:val="nil"/>
            </w:tcBorders>
            <w:hideMark/>
          </w:tcPr>
          <w:p w14:paraId="61C1F77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1144</w:t>
            </w:r>
          </w:p>
        </w:tc>
        <w:tc>
          <w:tcPr>
            <w:tcW w:w="636" w:type="pct"/>
            <w:tcBorders>
              <w:top w:val="nil"/>
              <w:left w:val="single" w:sz="4" w:space="0" w:color="auto"/>
              <w:bottom w:val="single" w:sz="4" w:space="0" w:color="auto"/>
              <w:right w:val="single" w:sz="4" w:space="0" w:color="auto"/>
            </w:tcBorders>
            <w:hideMark/>
          </w:tcPr>
          <w:p w14:paraId="69406F0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4 600,00</w:t>
            </w:r>
          </w:p>
        </w:tc>
      </w:tr>
      <w:tr w:rsidR="00616638" w:rsidRPr="00532C65" w14:paraId="36C8EF5A" w14:textId="77777777" w:rsidTr="00616638">
        <w:trPr>
          <w:trHeight w:val="20"/>
          <w:jc w:val="center"/>
        </w:trPr>
        <w:tc>
          <w:tcPr>
            <w:tcW w:w="1999" w:type="pct"/>
            <w:tcBorders>
              <w:top w:val="nil"/>
              <w:left w:val="single" w:sz="4" w:space="0" w:color="auto"/>
              <w:bottom w:val="single" w:sz="4" w:space="0" w:color="auto"/>
              <w:right w:val="single" w:sz="4" w:space="0" w:color="auto"/>
            </w:tcBorders>
            <w:hideMark/>
          </w:tcPr>
          <w:p w14:paraId="1F5ED030"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Выполнение других обязательств муниципальных образований</w:t>
            </w:r>
          </w:p>
        </w:tc>
        <w:tc>
          <w:tcPr>
            <w:tcW w:w="249" w:type="pct"/>
            <w:tcBorders>
              <w:top w:val="nil"/>
              <w:left w:val="nil"/>
              <w:bottom w:val="single" w:sz="4" w:space="0" w:color="000000"/>
              <w:right w:val="single" w:sz="4" w:space="0" w:color="000000"/>
            </w:tcBorders>
            <w:hideMark/>
          </w:tcPr>
          <w:p w14:paraId="1365903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3A59579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199" w:type="pct"/>
            <w:tcBorders>
              <w:top w:val="nil"/>
              <w:left w:val="nil"/>
              <w:bottom w:val="single" w:sz="4" w:space="0" w:color="000000"/>
              <w:right w:val="single" w:sz="4" w:space="0" w:color="000000"/>
            </w:tcBorders>
            <w:hideMark/>
          </w:tcPr>
          <w:p w14:paraId="1082AAC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13</w:t>
            </w:r>
          </w:p>
        </w:tc>
        <w:tc>
          <w:tcPr>
            <w:tcW w:w="560" w:type="pct"/>
            <w:tcBorders>
              <w:top w:val="nil"/>
              <w:left w:val="nil"/>
              <w:bottom w:val="single" w:sz="4" w:space="0" w:color="000000"/>
              <w:right w:val="single" w:sz="4" w:space="0" w:color="000000"/>
            </w:tcBorders>
            <w:hideMark/>
          </w:tcPr>
          <w:p w14:paraId="7FDF5DF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99 5 00 91019</w:t>
            </w:r>
          </w:p>
        </w:tc>
        <w:tc>
          <w:tcPr>
            <w:tcW w:w="207" w:type="pct"/>
            <w:tcBorders>
              <w:top w:val="nil"/>
              <w:left w:val="nil"/>
              <w:bottom w:val="single" w:sz="4" w:space="0" w:color="000000"/>
              <w:right w:val="single" w:sz="4" w:space="0" w:color="000000"/>
            </w:tcBorders>
            <w:hideMark/>
          </w:tcPr>
          <w:p w14:paraId="3725220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26982BA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36CFAB3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57E7448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E3BCA33"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673 280,00</w:t>
            </w:r>
          </w:p>
        </w:tc>
      </w:tr>
      <w:tr w:rsidR="00616638" w:rsidRPr="00532C65" w14:paraId="4799E26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5932DF4"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lastRenderedPageBreak/>
              <w:t>Закупка товаров, работ и услуг для государственных (муниципальных) нужд</w:t>
            </w:r>
          </w:p>
        </w:tc>
        <w:tc>
          <w:tcPr>
            <w:tcW w:w="249" w:type="pct"/>
            <w:tcBorders>
              <w:top w:val="nil"/>
              <w:left w:val="nil"/>
              <w:bottom w:val="single" w:sz="4" w:space="0" w:color="000000"/>
              <w:right w:val="single" w:sz="4" w:space="0" w:color="000000"/>
            </w:tcBorders>
            <w:hideMark/>
          </w:tcPr>
          <w:p w14:paraId="0A56D6D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407BB5F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65018F3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560" w:type="pct"/>
            <w:tcBorders>
              <w:top w:val="nil"/>
              <w:left w:val="nil"/>
              <w:bottom w:val="single" w:sz="4" w:space="0" w:color="000000"/>
              <w:right w:val="single" w:sz="4" w:space="0" w:color="000000"/>
            </w:tcBorders>
            <w:hideMark/>
          </w:tcPr>
          <w:p w14:paraId="07E0F95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07" w:type="pct"/>
            <w:tcBorders>
              <w:top w:val="nil"/>
              <w:left w:val="nil"/>
              <w:bottom w:val="single" w:sz="4" w:space="0" w:color="000000"/>
              <w:right w:val="single" w:sz="4" w:space="0" w:color="000000"/>
            </w:tcBorders>
            <w:hideMark/>
          </w:tcPr>
          <w:p w14:paraId="5CC9705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13" w:type="pct"/>
            <w:tcBorders>
              <w:top w:val="nil"/>
              <w:left w:val="nil"/>
              <w:bottom w:val="single" w:sz="4" w:space="0" w:color="000000"/>
              <w:right w:val="single" w:sz="4" w:space="0" w:color="000000"/>
            </w:tcBorders>
            <w:hideMark/>
          </w:tcPr>
          <w:p w14:paraId="36E6AFB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4AF0B71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0FAD71A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BEE14A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473 280,00</w:t>
            </w:r>
          </w:p>
        </w:tc>
      </w:tr>
      <w:tr w:rsidR="00616638" w:rsidRPr="00532C65" w14:paraId="0CAB1CC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58EECD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0721F8F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3D59AA9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single" w:sz="4" w:space="0" w:color="000000"/>
              <w:right w:val="single" w:sz="4" w:space="0" w:color="000000"/>
            </w:tcBorders>
            <w:hideMark/>
          </w:tcPr>
          <w:p w14:paraId="33F27B4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560" w:type="pct"/>
            <w:tcBorders>
              <w:top w:val="nil"/>
              <w:left w:val="nil"/>
              <w:bottom w:val="single" w:sz="4" w:space="0" w:color="000000"/>
              <w:right w:val="single" w:sz="4" w:space="0" w:color="000000"/>
            </w:tcBorders>
            <w:hideMark/>
          </w:tcPr>
          <w:p w14:paraId="786F7E5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07" w:type="pct"/>
            <w:tcBorders>
              <w:top w:val="nil"/>
              <w:left w:val="nil"/>
              <w:bottom w:val="single" w:sz="4" w:space="0" w:color="000000"/>
              <w:right w:val="single" w:sz="4" w:space="0" w:color="000000"/>
            </w:tcBorders>
            <w:hideMark/>
          </w:tcPr>
          <w:p w14:paraId="684F015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13" w:type="pct"/>
            <w:tcBorders>
              <w:top w:val="nil"/>
              <w:left w:val="nil"/>
              <w:bottom w:val="single" w:sz="4" w:space="0" w:color="000000"/>
              <w:right w:val="single" w:sz="4" w:space="0" w:color="000000"/>
            </w:tcBorders>
            <w:hideMark/>
          </w:tcPr>
          <w:p w14:paraId="39F314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D61F32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71B918A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4F4569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473 280,00</w:t>
            </w:r>
          </w:p>
        </w:tc>
      </w:tr>
      <w:tr w:rsidR="00616638" w:rsidRPr="00532C65" w14:paraId="5063FB06" w14:textId="77777777" w:rsidTr="00616638">
        <w:trPr>
          <w:trHeight w:val="20"/>
          <w:jc w:val="center"/>
        </w:trPr>
        <w:tc>
          <w:tcPr>
            <w:tcW w:w="1999" w:type="pct"/>
            <w:tcBorders>
              <w:top w:val="nil"/>
              <w:left w:val="single" w:sz="4" w:space="0" w:color="000000"/>
              <w:bottom w:val="nil"/>
              <w:right w:val="single" w:sz="4" w:space="0" w:color="000000"/>
            </w:tcBorders>
            <w:hideMark/>
          </w:tcPr>
          <w:p w14:paraId="1B7CA98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49" w:type="pct"/>
            <w:tcBorders>
              <w:top w:val="nil"/>
              <w:left w:val="nil"/>
              <w:bottom w:val="nil"/>
              <w:right w:val="single" w:sz="4" w:space="0" w:color="000000"/>
            </w:tcBorders>
            <w:hideMark/>
          </w:tcPr>
          <w:p w14:paraId="1881988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nil"/>
              <w:right w:val="single" w:sz="4" w:space="0" w:color="000000"/>
            </w:tcBorders>
            <w:hideMark/>
          </w:tcPr>
          <w:p w14:paraId="3EC675F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199" w:type="pct"/>
            <w:tcBorders>
              <w:top w:val="nil"/>
              <w:left w:val="nil"/>
              <w:bottom w:val="nil"/>
              <w:right w:val="single" w:sz="4" w:space="0" w:color="000000"/>
            </w:tcBorders>
            <w:hideMark/>
          </w:tcPr>
          <w:p w14:paraId="5EA8AAF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560" w:type="pct"/>
            <w:tcBorders>
              <w:top w:val="nil"/>
              <w:left w:val="nil"/>
              <w:bottom w:val="nil"/>
              <w:right w:val="single" w:sz="4" w:space="0" w:color="000000"/>
            </w:tcBorders>
            <w:hideMark/>
          </w:tcPr>
          <w:p w14:paraId="07B4D4C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07" w:type="pct"/>
            <w:tcBorders>
              <w:top w:val="nil"/>
              <w:left w:val="nil"/>
              <w:bottom w:val="single" w:sz="4" w:space="0" w:color="000000"/>
              <w:right w:val="single" w:sz="4" w:space="0" w:color="000000"/>
            </w:tcBorders>
            <w:hideMark/>
          </w:tcPr>
          <w:p w14:paraId="3F547FF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13" w:type="pct"/>
            <w:tcBorders>
              <w:top w:val="nil"/>
              <w:left w:val="nil"/>
              <w:bottom w:val="single" w:sz="4" w:space="0" w:color="000000"/>
              <w:right w:val="single" w:sz="4" w:space="0" w:color="000000"/>
            </w:tcBorders>
            <w:hideMark/>
          </w:tcPr>
          <w:p w14:paraId="27BEB34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59F05E4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755D4EB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7A2820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473 280,00</w:t>
            </w:r>
          </w:p>
        </w:tc>
      </w:tr>
      <w:tr w:rsidR="00616638" w:rsidRPr="00532C65" w14:paraId="5E94B763" w14:textId="77777777" w:rsidTr="00616638">
        <w:trPr>
          <w:trHeight w:val="20"/>
          <w:jc w:val="center"/>
        </w:trPr>
        <w:tc>
          <w:tcPr>
            <w:tcW w:w="1999" w:type="pct"/>
            <w:tcBorders>
              <w:top w:val="single" w:sz="4" w:space="0" w:color="auto"/>
              <w:left w:val="single" w:sz="4" w:space="0" w:color="auto"/>
              <w:bottom w:val="single" w:sz="4" w:space="0" w:color="auto"/>
              <w:right w:val="single" w:sz="4" w:space="0" w:color="auto"/>
            </w:tcBorders>
            <w:hideMark/>
          </w:tcPr>
          <w:p w14:paraId="26A1E7E7"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Транспортные услуги</w:t>
            </w:r>
          </w:p>
        </w:tc>
        <w:tc>
          <w:tcPr>
            <w:tcW w:w="249" w:type="pct"/>
            <w:tcBorders>
              <w:top w:val="nil"/>
              <w:left w:val="nil"/>
              <w:bottom w:val="single" w:sz="4" w:space="0" w:color="000000"/>
              <w:right w:val="single" w:sz="4" w:space="0" w:color="000000"/>
            </w:tcBorders>
            <w:hideMark/>
          </w:tcPr>
          <w:p w14:paraId="2C4A50C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3A099D3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1DE00B7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560" w:type="pct"/>
            <w:tcBorders>
              <w:top w:val="nil"/>
              <w:left w:val="nil"/>
              <w:bottom w:val="single" w:sz="4" w:space="0" w:color="000000"/>
              <w:right w:val="single" w:sz="4" w:space="0" w:color="000000"/>
            </w:tcBorders>
            <w:hideMark/>
          </w:tcPr>
          <w:p w14:paraId="372388B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207" w:type="pct"/>
            <w:tcBorders>
              <w:top w:val="nil"/>
              <w:left w:val="nil"/>
              <w:bottom w:val="single" w:sz="4" w:space="0" w:color="000000"/>
              <w:right w:val="single" w:sz="4" w:space="0" w:color="000000"/>
            </w:tcBorders>
            <w:hideMark/>
          </w:tcPr>
          <w:p w14:paraId="6941148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00BD211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72AA281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222</w:t>
            </w:r>
          </w:p>
        </w:tc>
        <w:tc>
          <w:tcPr>
            <w:tcW w:w="286" w:type="pct"/>
            <w:tcBorders>
              <w:top w:val="nil"/>
              <w:left w:val="nil"/>
              <w:bottom w:val="single" w:sz="4" w:space="0" w:color="000000"/>
              <w:right w:val="nil"/>
            </w:tcBorders>
            <w:hideMark/>
          </w:tcPr>
          <w:p w14:paraId="04D207C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8812C7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35 965,00</w:t>
            </w:r>
          </w:p>
        </w:tc>
      </w:tr>
      <w:tr w:rsidR="00616638" w:rsidRPr="00532C65" w14:paraId="18F60EB4" w14:textId="77777777" w:rsidTr="00616638">
        <w:trPr>
          <w:trHeight w:val="20"/>
          <w:jc w:val="center"/>
        </w:trPr>
        <w:tc>
          <w:tcPr>
            <w:tcW w:w="1999" w:type="pct"/>
            <w:tcBorders>
              <w:top w:val="nil"/>
              <w:left w:val="single" w:sz="4" w:space="0" w:color="auto"/>
              <w:bottom w:val="nil"/>
              <w:right w:val="single" w:sz="4" w:space="0" w:color="auto"/>
            </w:tcBorders>
            <w:hideMark/>
          </w:tcPr>
          <w:p w14:paraId="0A4C3419"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Другие расходы по оплате транспортных услуг</w:t>
            </w:r>
          </w:p>
        </w:tc>
        <w:tc>
          <w:tcPr>
            <w:tcW w:w="249" w:type="pct"/>
            <w:tcBorders>
              <w:top w:val="nil"/>
              <w:left w:val="nil"/>
              <w:bottom w:val="nil"/>
              <w:right w:val="single" w:sz="4" w:space="0" w:color="000000"/>
            </w:tcBorders>
            <w:hideMark/>
          </w:tcPr>
          <w:p w14:paraId="2877627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nil"/>
              <w:right w:val="single" w:sz="4" w:space="0" w:color="000000"/>
            </w:tcBorders>
            <w:hideMark/>
          </w:tcPr>
          <w:p w14:paraId="0709891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nil"/>
              <w:right w:val="single" w:sz="4" w:space="0" w:color="000000"/>
            </w:tcBorders>
            <w:hideMark/>
          </w:tcPr>
          <w:p w14:paraId="13DBDAC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560" w:type="pct"/>
            <w:tcBorders>
              <w:top w:val="nil"/>
              <w:left w:val="nil"/>
              <w:bottom w:val="nil"/>
              <w:right w:val="single" w:sz="4" w:space="0" w:color="000000"/>
            </w:tcBorders>
            <w:hideMark/>
          </w:tcPr>
          <w:p w14:paraId="746474A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207" w:type="pct"/>
            <w:tcBorders>
              <w:top w:val="nil"/>
              <w:left w:val="nil"/>
              <w:bottom w:val="nil"/>
              <w:right w:val="single" w:sz="4" w:space="0" w:color="000000"/>
            </w:tcBorders>
            <w:hideMark/>
          </w:tcPr>
          <w:p w14:paraId="4CDB461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nil"/>
              <w:right w:val="single" w:sz="4" w:space="0" w:color="000000"/>
            </w:tcBorders>
            <w:hideMark/>
          </w:tcPr>
          <w:p w14:paraId="131DA9A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nil"/>
              <w:right w:val="single" w:sz="4" w:space="0" w:color="000000"/>
            </w:tcBorders>
            <w:hideMark/>
          </w:tcPr>
          <w:p w14:paraId="7402C48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222</w:t>
            </w:r>
          </w:p>
        </w:tc>
        <w:tc>
          <w:tcPr>
            <w:tcW w:w="286" w:type="pct"/>
            <w:hideMark/>
          </w:tcPr>
          <w:p w14:paraId="2939A2B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1125</w:t>
            </w:r>
          </w:p>
        </w:tc>
        <w:tc>
          <w:tcPr>
            <w:tcW w:w="636" w:type="pct"/>
            <w:tcBorders>
              <w:top w:val="nil"/>
              <w:left w:val="single" w:sz="4" w:space="0" w:color="auto"/>
              <w:bottom w:val="nil"/>
              <w:right w:val="single" w:sz="4" w:space="0" w:color="auto"/>
            </w:tcBorders>
            <w:hideMark/>
          </w:tcPr>
          <w:p w14:paraId="232336B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35 965,00</w:t>
            </w:r>
          </w:p>
        </w:tc>
      </w:tr>
      <w:tr w:rsidR="00616638" w:rsidRPr="00532C65" w14:paraId="72225310" w14:textId="77777777" w:rsidTr="00616638">
        <w:trPr>
          <w:trHeight w:val="20"/>
          <w:jc w:val="center"/>
        </w:trPr>
        <w:tc>
          <w:tcPr>
            <w:tcW w:w="1999" w:type="pct"/>
            <w:tcBorders>
              <w:top w:val="single" w:sz="4" w:space="0" w:color="auto"/>
              <w:left w:val="single" w:sz="4" w:space="0" w:color="auto"/>
              <w:bottom w:val="single" w:sz="4" w:space="0" w:color="auto"/>
              <w:right w:val="single" w:sz="4" w:space="0" w:color="auto"/>
            </w:tcBorders>
            <w:hideMark/>
          </w:tcPr>
          <w:p w14:paraId="329EC02C"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 xml:space="preserve">транспортировка безродных </w:t>
            </w:r>
          </w:p>
        </w:tc>
        <w:tc>
          <w:tcPr>
            <w:tcW w:w="249" w:type="pct"/>
            <w:tcBorders>
              <w:top w:val="single" w:sz="4" w:space="0" w:color="auto"/>
              <w:left w:val="nil"/>
              <w:bottom w:val="single" w:sz="4" w:space="0" w:color="auto"/>
              <w:right w:val="single" w:sz="4" w:space="0" w:color="auto"/>
            </w:tcBorders>
            <w:hideMark/>
          </w:tcPr>
          <w:p w14:paraId="0F3F14F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single" w:sz="4" w:space="0" w:color="auto"/>
              <w:left w:val="nil"/>
              <w:bottom w:val="single" w:sz="4" w:space="0" w:color="auto"/>
              <w:right w:val="single" w:sz="4" w:space="0" w:color="auto"/>
            </w:tcBorders>
            <w:hideMark/>
          </w:tcPr>
          <w:p w14:paraId="02148F1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single" w:sz="4" w:space="0" w:color="auto"/>
              <w:left w:val="nil"/>
              <w:bottom w:val="single" w:sz="4" w:space="0" w:color="auto"/>
              <w:right w:val="single" w:sz="4" w:space="0" w:color="auto"/>
            </w:tcBorders>
            <w:hideMark/>
          </w:tcPr>
          <w:p w14:paraId="69C332A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single" w:sz="4" w:space="0" w:color="auto"/>
              <w:left w:val="nil"/>
              <w:bottom w:val="single" w:sz="4" w:space="0" w:color="auto"/>
              <w:right w:val="single" w:sz="4" w:space="0" w:color="auto"/>
            </w:tcBorders>
            <w:hideMark/>
          </w:tcPr>
          <w:p w14:paraId="007A6EA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single" w:sz="4" w:space="0" w:color="auto"/>
              <w:left w:val="nil"/>
              <w:bottom w:val="single" w:sz="4" w:space="0" w:color="auto"/>
              <w:right w:val="single" w:sz="4" w:space="0" w:color="auto"/>
            </w:tcBorders>
            <w:hideMark/>
          </w:tcPr>
          <w:p w14:paraId="73F412E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single" w:sz="4" w:space="0" w:color="auto"/>
              <w:left w:val="nil"/>
              <w:bottom w:val="single" w:sz="4" w:space="0" w:color="auto"/>
              <w:right w:val="single" w:sz="4" w:space="0" w:color="auto"/>
            </w:tcBorders>
            <w:hideMark/>
          </w:tcPr>
          <w:p w14:paraId="7585E2A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single" w:sz="4" w:space="0" w:color="auto"/>
              <w:left w:val="nil"/>
              <w:bottom w:val="single" w:sz="4" w:space="0" w:color="auto"/>
              <w:right w:val="single" w:sz="4" w:space="0" w:color="auto"/>
            </w:tcBorders>
            <w:hideMark/>
          </w:tcPr>
          <w:p w14:paraId="2C55625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single" w:sz="4" w:space="0" w:color="auto"/>
              <w:left w:val="nil"/>
              <w:bottom w:val="single" w:sz="4" w:space="0" w:color="auto"/>
              <w:right w:val="single" w:sz="4" w:space="0" w:color="auto"/>
            </w:tcBorders>
            <w:hideMark/>
          </w:tcPr>
          <w:p w14:paraId="62AB2BB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single" w:sz="4" w:space="0" w:color="auto"/>
              <w:left w:val="nil"/>
              <w:bottom w:val="single" w:sz="4" w:space="0" w:color="auto"/>
              <w:right w:val="single" w:sz="4" w:space="0" w:color="auto"/>
            </w:tcBorders>
            <w:hideMark/>
          </w:tcPr>
          <w:p w14:paraId="5BB96346"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35 965,00</w:t>
            </w:r>
          </w:p>
        </w:tc>
      </w:tr>
      <w:tr w:rsidR="00616638" w:rsidRPr="00532C65" w14:paraId="49859FBC" w14:textId="77777777" w:rsidTr="00616638">
        <w:trPr>
          <w:trHeight w:val="20"/>
          <w:jc w:val="center"/>
        </w:trPr>
        <w:tc>
          <w:tcPr>
            <w:tcW w:w="1999" w:type="pct"/>
            <w:tcBorders>
              <w:top w:val="nil"/>
              <w:left w:val="single" w:sz="4" w:space="0" w:color="auto"/>
              <w:bottom w:val="single" w:sz="4" w:space="0" w:color="auto"/>
              <w:right w:val="single" w:sz="4" w:space="0" w:color="auto"/>
            </w:tcBorders>
            <w:hideMark/>
          </w:tcPr>
          <w:p w14:paraId="29D97677"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работы, услуги</w:t>
            </w:r>
          </w:p>
        </w:tc>
        <w:tc>
          <w:tcPr>
            <w:tcW w:w="249" w:type="pct"/>
            <w:tcBorders>
              <w:top w:val="nil"/>
              <w:left w:val="nil"/>
              <w:bottom w:val="single" w:sz="4" w:space="0" w:color="auto"/>
              <w:right w:val="single" w:sz="4" w:space="0" w:color="auto"/>
            </w:tcBorders>
            <w:hideMark/>
          </w:tcPr>
          <w:p w14:paraId="16A26B3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auto"/>
              <w:right w:val="single" w:sz="4" w:space="0" w:color="auto"/>
            </w:tcBorders>
            <w:hideMark/>
          </w:tcPr>
          <w:p w14:paraId="6FF777A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auto"/>
              <w:right w:val="single" w:sz="4" w:space="0" w:color="auto"/>
            </w:tcBorders>
            <w:hideMark/>
          </w:tcPr>
          <w:p w14:paraId="03B6A36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560" w:type="pct"/>
            <w:tcBorders>
              <w:top w:val="nil"/>
              <w:left w:val="nil"/>
              <w:bottom w:val="single" w:sz="4" w:space="0" w:color="auto"/>
              <w:right w:val="single" w:sz="4" w:space="0" w:color="auto"/>
            </w:tcBorders>
            <w:hideMark/>
          </w:tcPr>
          <w:p w14:paraId="10A8716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207" w:type="pct"/>
            <w:tcBorders>
              <w:top w:val="nil"/>
              <w:left w:val="nil"/>
              <w:bottom w:val="single" w:sz="4" w:space="0" w:color="auto"/>
              <w:right w:val="single" w:sz="4" w:space="0" w:color="auto"/>
            </w:tcBorders>
            <w:hideMark/>
          </w:tcPr>
          <w:p w14:paraId="2912557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auto"/>
              <w:right w:val="single" w:sz="4" w:space="0" w:color="auto"/>
            </w:tcBorders>
            <w:hideMark/>
          </w:tcPr>
          <w:p w14:paraId="3F660ED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auto"/>
              <w:right w:val="single" w:sz="4" w:space="0" w:color="auto"/>
            </w:tcBorders>
            <w:hideMark/>
          </w:tcPr>
          <w:p w14:paraId="4954796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auto"/>
              <w:right w:val="single" w:sz="4" w:space="0" w:color="auto"/>
            </w:tcBorders>
            <w:hideMark/>
          </w:tcPr>
          <w:p w14:paraId="48C1D40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nil"/>
              <w:bottom w:val="single" w:sz="4" w:space="0" w:color="auto"/>
              <w:right w:val="single" w:sz="4" w:space="0" w:color="auto"/>
            </w:tcBorders>
            <w:hideMark/>
          </w:tcPr>
          <w:p w14:paraId="4EEF330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271 240,00</w:t>
            </w:r>
          </w:p>
        </w:tc>
      </w:tr>
      <w:tr w:rsidR="00616638" w:rsidRPr="00532C65" w14:paraId="0AE1FDE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64DC35E"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работы, услуги по подст.226</w:t>
            </w:r>
          </w:p>
        </w:tc>
        <w:tc>
          <w:tcPr>
            <w:tcW w:w="249" w:type="pct"/>
            <w:tcBorders>
              <w:top w:val="nil"/>
              <w:left w:val="nil"/>
              <w:bottom w:val="single" w:sz="4" w:space="0" w:color="000000"/>
              <w:right w:val="single" w:sz="4" w:space="0" w:color="000000"/>
            </w:tcBorders>
            <w:hideMark/>
          </w:tcPr>
          <w:p w14:paraId="104CBF5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B5576C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48BA61A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560" w:type="pct"/>
            <w:tcBorders>
              <w:top w:val="nil"/>
              <w:left w:val="nil"/>
              <w:bottom w:val="single" w:sz="4" w:space="0" w:color="000000"/>
              <w:right w:val="single" w:sz="4" w:space="0" w:color="000000"/>
            </w:tcBorders>
            <w:hideMark/>
          </w:tcPr>
          <w:p w14:paraId="3141D1E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207" w:type="pct"/>
            <w:tcBorders>
              <w:top w:val="nil"/>
              <w:left w:val="nil"/>
              <w:bottom w:val="single" w:sz="4" w:space="0" w:color="000000"/>
              <w:right w:val="single" w:sz="4" w:space="0" w:color="000000"/>
            </w:tcBorders>
            <w:hideMark/>
          </w:tcPr>
          <w:p w14:paraId="451F9E7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690FBAA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1B78C76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0386846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636" w:type="pct"/>
            <w:tcBorders>
              <w:top w:val="nil"/>
              <w:left w:val="single" w:sz="4" w:space="0" w:color="auto"/>
              <w:bottom w:val="single" w:sz="4" w:space="0" w:color="auto"/>
              <w:right w:val="single" w:sz="4" w:space="0" w:color="auto"/>
            </w:tcBorders>
            <w:hideMark/>
          </w:tcPr>
          <w:p w14:paraId="5A91151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271 240,00</w:t>
            </w:r>
          </w:p>
        </w:tc>
      </w:tr>
      <w:tr w:rsidR="00616638" w:rsidRPr="00532C65" w14:paraId="664E6D6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AD545E8"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захоронение безродных</w:t>
            </w:r>
          </w:p>
        </w:tc>
        <w:tc>
          <w:tcPr>
            <w:tcW w:w="249" w:type="pct"/>
            <w:tcBorders>
              <w:top w:val="nil"/>
              <w:left w:val="nil"/>
              <w:bottom w:val="single" w:sz="4" w:space="0" w:color="000000"/>
              <w:right w:val="single" w:sz="4" w:space="0" w:color="000000"/>
            </w:tcBorders>
            <w:hideMark/>
          </w:tcPr>
          <w:p w14:paraId="02E78C5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080045F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0D8801F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35BF981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123B811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0FD51F5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7E1FEBF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29AD99F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3F843D1"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171 240,00</w:t>
            </w:r>
          </w:p>
        </w:tc>
      </w:tr>
      <w:tr w:rsidR="00616638" w:rsidRPr="00532C65" w14:paraId="1489017A"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9C82FBB"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питание официальных делегаций</w:t>
            </w:r>
          </w:p>
        </w:tc>
        <w:tc>
          <w:tcPr>
            <w:tcW w:w="249" w:type="pct"/>
            <w:tcBorders>
              <w:top w:val="nil"/>
              <w:left w:val="nil"/>
              <w:bottom w:val="single" w:sz="4" w:space="0" w:color="000000"/>
              <w:right w:val="single" w:sz="4" w:space="0" w:color="000000"/>
            </w:tcBorders>
            <w:hideMark/>
          </w:tcPr>
          <w:p w14:paraId="3FDC09E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77759FA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767A288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4772784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0D7CE13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0AD7940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0B57979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3A5FE9D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C9A3FAA"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100 000,00</w:t>
            </w:r>
          </w:p>
        </w:tc>
      </w:tr>
      <w:tr w:rsidR="00616638" w:rsidRPr="00532C65" w14:paraId="43DB8CD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70A58F2"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 xml:space="preserve">Увеличение стоимости </w:t>
            </w:r>
            <w:proofErr w:type="spellStart"/>
            <w:r w:rsidRPr="00532C65">
              <w:rPr>
                <w:rFonts w:eastAsia="Times New Roman"/>
                <w:color w:val="000000"/>
                <w:sz w:val="18"/>
                <w:szCs w:val="18"/>
              </w:rPr>
              <w:t>мат.запасов</w:t>
            </w:r>
            <w:proofErr w:type="spellEnd"/>
          </w:p>
        </w:tc>
        <w:tc>
          <w:tcPr>
            <w:tcW w:w="249" w:type="pct"/>
            <w:tcBorders>
              <w:top w:val="nil"/>
              <w:left w:val="nil"/>
              <w:bottom w:val="single" w:sz="4" w:space="0" w:color="000000"/>
              <w:right w:val="single" w:sz="4" w:space="0" w:color="000000"/>
            </w:tcBorders>
            <w:hideMark/>
          </w:tcPr>
          <w:p w14:paraId="13031B8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7943B4D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357CF7F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560" w:type="pct"/>
            <w:tcBorders>
              <w:top w:val="nil"/>
              <w:left w:val="nil"/>
              <w:bottom w:val="single" w:sz="4" w:space="0" w:color="000000"/>
              <w:right w:val="single" w:sz="4" w:space="0" w:color="000000"/>
            </w:tcBorders>
            <w:hideMark/>
          </w:tcPr>
          <w:p w14:paraId="1642902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207" w:type="pct"/>
            <w:tcBorders>
              <w:top w:val="nil"/>
              <w:left w:val="nil"/>
              <w:bottom w:val="single" w:sz="4" w:space="0" w:color="000000"/>
              <w:right w:val="single" w:sz="4" w:space="0" w:color="000000"/>
            </w:tcBorders>
            <w:hideMark/>
          </w:tcPr>
          <w:p w14:paraId="12A03F6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28ADC84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2DE8646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340</w:t>
            </w:r>
          </w:p>
        </w:tc>
        <w:tc>
          <w:tcPr>
            <w:tcW w:w="286" w:type="pct"/>
            <w:tcBorders>
              <w:top w:val="nil"/>
              <w:left w:val="nil"/>
              <w:bottom w:val="single" w:sz="4" w:space="0" w:color="000000"/>
              <w:right w:val="nil"/>
            </w:tcBorders>
            <w:hideMark/>
          </w:tcPr>
          <w:p w14:paraId="4760370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12CEF0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166 075,00</w:t>
            </w:r>
          </w:p>
        </w:tc>
      </w:tr>
      <w:tr w:rsidR="00616638" w:rsidRPr="00532C65" w14:paraId="18F703B2"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8B68951"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Увеличение стоимости прочих материальных запасов однократного применения</w:t>
            </w:r>
          </w:p>
        </w:tc>
        <w:tc>
          <w:tcPr>
            <w:tcW w:w="249" w:type="pct"/>
            <w:tcBorders>
              <w:top w:val="nil"/>
              <w:left w:val="nil"/>
              <w:bottom w:val="single" w:sz="4" w:space="0" w:color="000000"/>
              <w:right w:val="single" w:sz="4" w:space="0" w:color="000000"/>
            </w:tcBorders>
            <w:hideMark/>
          </w:tcPr>
          <w:p w14:paraId="6DBEBC4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494986B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199" w:type="pct"/>
            <w:tcBorders>
              <w:top w:val="nil"/>
              <w:left w:val="nil"/>
              <w:bottom w:val="single" w:sz="4" w:space="0" w:color="000000"/>
              <w:right w:val="single" w:sz="4" w:space="0" w:color="000000"/>
            </w:tcBorders>
            <w:hideMark/>
          </w:tcPr>
          <w:p w14:paraId="24C2312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560" w:type="pct"/>
            <w:tcBorders>
              <w:top w:val="nil"/>
              <w:left w:val="nil"/>
              <w:bottom w:val="single" w:sz="4" w:space="0" w:color="000000"/>
              <w:right w:val="single" w:sz="4" w:space="0" w:color="000000"/>
            </w:tcBorders>
            <w:hideMark/>
          </w:tcPr>
          <w:p w14:paraId="48E4D67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207" w:type="pct"/>
            <w:tcBorders>
              <w:top w:val="nil"/>
              <w:left w:val="nil"/>
              <w:bottom w:val="single" w:sz="4" w:space="0" w:color="000000"/>
              <w:right w:val="single" w:sz="4" w:space="0" w:color="000000"/>
            </w:tcBorders>
            <w:hideMark/>
          </w:tcPr>
          <w:p w14:paraId="0E03CA7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427B75D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1564E34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349</w:t>
            </w:r>
          </w:p>
        </w:tc>
        <w:tc>
          <w:tcPr>
            <w:tcW w:w="286" w:type="pct"/>
            <w:tcBorders>
              <w:top w:val="nil"/>
              <w:left w:val="nil"/>
              <w:bottom w:val="single" w:sz="4" w:space="0" w:color="000000"/>
              <w:right w:val="nil"/>
            </w:tcBorders>
            <w:hideMark/>
          </w:tcPr>
          <w:p w14:paraId="5A6F94F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1148</w:t>
            </w:r>
          </w:p>
        </w:tc>
        <w:tc>
          <w:tcPr>
            <w:tcW w:w="636" w:type="pct"/>
            <w:tcBorders>
              <w:top w:val="nil"/>
              <w:left w:val="single" w:sz="4" w:space="0" w:color="auto"/>
              <w:bottom w:val="single" w:sz="4" w:space="0" w:color="auto"/>
              <w:right w:val="single" w:sz="4" w:space="0" w:color="auto"/>
            </w:tcBorders>
            <w:hideMark/>
          </w:tcPr>
          <w:p w14:paraId="05B201A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166 075,00</w:t>
            </w:r>
          </w:p>
        </w:tc>
      </w:tr>
      <w:tr w:rsidR="00616638" w:rsidRPr="00532C65" w14:paraId="0B6CA95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7557FD5"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цветы</w:t>
            </w:r>
          </w:p>
        </w:tc>
        <w:tc>
          <w:tcPr>
            <w:tcW w:w="249" w:type="pct"/>
            <w:tcBorders>
              <w:top w:val="nil"/>
              <w:left w:val="nil"/>
              <w:bottom w:val="single" w:sz="4" w:space="0" w:color="000000"/>
              <w:right w:val="single" w:sz="4" w:space="0" w:color="000000"/>
            </w:tcBorders>
            <w:hideMark/>
          </w:tcPr>
          <w:p w14:paraId="0615E2C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10A8A77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312D06D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276BA5E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67C8027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7F13FCA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3CD16A7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48ED329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EBB8867"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109 075,00</w:t>
            </w:r>
          </w:p>
        </w:tc>
      </w:tr>
      <w:tr w:rsidR="00616638" w:rsidRPr="00532C65" w14:paraId="08CFD00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2A8505B"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полиграфия</w:t>
            </w:r>
          </w:p>
        </w:tc>
        <w:tc>
          <w:tcPr>
            <w:tcW w:w="249" w:type="pct"/>
            <w:tcBorders>
              <w:top w:val="nil"/>
              <w:left w:val="nil"/>
              <w:bottom w:val="single" w:sz="4" w:space="0" w:color="000000"/>
              <w:right w:val="single" w:sz="4" w:space="0" w:color="000000"/>
            </w:tcBorders>
            <w:hideMark/>
          </w:tcPr>
          <w:p w14:paraId="6E1F9B4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4D950C6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6A09669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05B292C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2EB53B1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79A91C6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67B2771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448FED6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0932A6F"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7 000,00</w:t>
            </w:r>
          </w:p>
        </w:tc>
      </w:tr>
      <w:tr w:rsidR="00616638" w:rsidRPr="00532C65" w14:paraId="7FECE6E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76B4427"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папки, пакеты</w:t>
            </w:r>
          </w:p>
        </w:tc>
        <w:tc>
          <w:tcPr>
            <w:tcW w:w="249" w:type="pct"/>
            <w:tcBorders>
              <w:top w:val="nil"/>
              <w:left w:val="nil"/>
              <w:bottom w:val="single" w:sz="4" w:space="0" w:color="000000"/>
              <w:right w:val="single" w:sz="4" w:space="0" w:color="000000"/>
            </w:tcBorders>
            <w:hideMark/>
          </w:tcPr>
          <w:p w14:paraId="59224FD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145D52A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5B39AEC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4EF40D9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03BB5F1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463C808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1A1C70B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501D385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C06E787"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50 000,00</w:t>
            </w:r>
          </w:p>
        </w:tc>
      </w:tr>
      <w:tr w:rsidR="00616638" w:rsidRPr="00532C65" w14:paraId="1928F21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E641DD7" w14:textId="77777777" w:rsidR="00616638" w:rsidRPr="00532C65" w:rsidRDefault="00616638" w:rsidP="00616638">
            <w:pPr>
              <w:widowControl/>
              <w:autoSpaceDE/>
              <w:autoSpaceDN/>
              <w:adjustRightInd/>
              <w:jc w:val="both"/>
              <w:rPr>
                <w:rFonts w:eastAsia="Times New Roman"/>
                <w:b/>
                <w:bCs/>
                <w:sz w:val="18"/>
                <w:szCs w:val="18"/>
              </w:rPr>
            </w:pPr>
            <w:r w:rsidRPr="00532C65">
              <w:rPr>
                <w:rFonts w:eastAsia="Times New Roman"/>
                <w:b/>
                <w:bCs/>
                <w:sz w:val="18"/>
                <w:szCs w:val="18"/>
              </w:rPr>
              <w:t>Социальное обеспечение и иные выплаты населению</w:t>
            </w:r>
          </w:p>
        </w:tc>
        <w:tc>
          <w:tcPr>
            <w:tcW w:w="249" w:type="pct"/>
            <w:tcBorders>
              <w:top w:val="nil"/>
              <w:left w:val="nil"/>
              <w:bottom w:val="single" w:sz="4" w:space="0" w:color="000000"/>
              <w:right w:val="single" w:sz="4" w:space="0" w:color="000000"/>
            </w:tcBorders>
            <w:hideMark/>
          </w:tcPr>
          <w:p w14:paraId="21D991CE"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803</w:t>
            </w:r>
          </w:p>
        </w:tc>
        <w:tc>
          <w:tcPr>
            <w:tcW w:w="178" w:type="pct"/>
            <w:tcBorders>
              <w:top w:val="nil"/>
              <w:left w:val="nil"/>
              <w:bottom w:val="single" w:sz="4" w:space="0" w:color="000000"/>
              <w:right w:val="single" w:sz="4" w:space="0" w:color="000000"/>
            </w:tcBorders>
            <w:hideMark/>
          </w:tcPr>
          <w:p w14:paraId="32BB575D"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01</w:t>
            </w:r>
          </w:p>
        </w:tc>
        <w:tc>
          <w:tcPr>
            <w:tcW w:w="199" w:type="pct"/>
            <w:tcBorders>
              <w:top w:val="nil"/>
              <w:left w:val="nil"/>
              <w:bottom w:val="single" w:sz="4" w:space="0" w:color="000000"/>
              <w:right w:val="single" w:sz="4" w:space="0" w:color="000000"/>
            </w:tcBorders>
            <w:hideMark/>
          </w:tcPr>
          <w:p w14:paraId="58136838"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13</w:t>
            </w:r>
          </w:p>
        </w:tc>
        <w:tc>
          <w:tcPr>
            <w:tcW w:w="560" w:type="pct"/>
            <w:tcBorders>
              <w:top w:val="nil"/>
              <w:left w:val="nil"/>
              <w:bottom w:val="single" w:sz="4" w:space="0" w:color="000000"/>
              <w:right w:val="single" w:sz="4" w:space="0" w:color="000000"/>
            </w:tcBorders>
            <w:hideMark/>
          </w:tcPr>
          <w:p w14:paraId="7B921996"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99 5 00 91019</w:t>
            </w:r>
          </w:p>
        </w:tc>
        <w:tc>
          <w:tcPr>
            <w:tcW w:w="207" w:type="pct"/>
            <w:tcBorders>
              <w:top w:val="nil"/>
              <w:left w:val="nil"/>
              <w:bottom w:val="single" w:sz="4" w:space="0" w:color="000000"/>
              <w:right w:val="single" w:sz="4" w:space="0" w:color="000000"/>
            </w:tcBorders>
            <w:hideMark/>
          </w:tcPr>
          <w:p w14:paraId="2EEC8941"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300</w:t>
            </w:r>
          </w:p>
        </w:tc>
        <w:tc>
          <w:tcPr>
            <w:tcW w:w="313" w:type="pct"/>
            <w:tcBorders>
              <w:top w:val="nil"/>
              <w:left w:val="nil"/>
              <w:bottom w:val="single" w:sz="4" w:space="0" w:color="000000"/>
              <w:right w:val="single" w:sz="4" w:space="0" w:color="000000"/>
            </w:tcBorders>
            <w:hideMark/>
          </w:tcPr>
          <w:p w14:paraId="435A3C88"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373" w:type="pct"/>
            <w:tcBorders>
              <w:top w:val="nil"/>
              <w:left w:val="nil"/>
              <w:bottom w:val="single" w:sz="4" w:space="0" w:color="000000"/>
              <w:right w:val="single" w:sz="4" w:space="0" w:color="000000"/>
            </w:tcBorders>
            <w:hideMark/>
          </w:tcPr>
          <w:p w14:paraId="77D116E7"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286" w:type="pct"/>
            <w:tcBorders>
              <w:top w:val="nil"/>
              <w:left w:val="nil"/>
              <w:bottom w:val="single" w:sz="4" w:space="0" w:color="000000"/>
              <w:right w:val="nil"/>
            </w:tcBorders>
            <w:hideMark/>
          </w:tcPr>
          <w:p w14:paraId="2B689288"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636" w:type="pct"/>
            <w:tcBorders>
              <w:top w:val="nil"/>
              <w:left w:val="single" w:sz="4" w:space="0" w:color="auto"/>
              <w:bottom w:val="single" w:sz="4" w:space="0" w:color="auto"/>
              <w:right w:val="single" w:sz="4" w:space="0" w:color="auto"/>
            </w:tcBorders>
            <w:hideMark/>
          </w:tcPr>
          <w:p w14:paraId="65CA338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200 000,00</w:t>
            </w:r>
          </w:p>
        </w:tc>
      </w:tr>
      <w:tr w:rsidR="00616638" w:rsidRPr="00532C65" w14:paraId="054DB3E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2DBD024" w14:textId="77777777" w:rsidR="00616638" w:rsidRPr="00532C65" w:rsidRDefault="00616638" w:rsidP="00616638">
            <w:pPr>
              <w:widowControl/>
              <w:autoSpaceDE/>
              <w:autoSpaceDN/>
              <w:adjustRightInd/>
              <w:jc w:val="both"/>
              <w:rPr>
                <w:rFonts w:eastAsia="Times New Roman"/>
                <w:b/>
                <w:bCs/>
                <w:sz w:val="18"/>
                <w:szCs w:val="18"/>
              </w:rPr>
            </w:pPr>
            <w:r w:rsidRPr="00532C65">
              <w:rPr>
                <w:rFonts w:eastAsia="Times New Roman"/>
                <w:b/>
                <w:bCs/>
                <w:sz w:val="18"/>
                <w:szCs w:val="18"/>
              </w:rPr>
              <w:t>Премии и гранты</w:t>
            </w:r>
          </w:p>
        </w:tc>
        <w:tc>
          <w:tcPr>
            <w:tcW w:w="249" w:type="pct"/>
            <w:tcBorders>
              <w:top w:val="nil"/>
              <w:left w:val="nil"/>
              <w:bottom w:val="single" w:sz="4" w:space="0" w:color="000000"/>
              <w:right w:val="single" w:sz="4" w:space="0" w:color="000000"/>
            </w:tcBorders>
            <w:hideMark/>
          </w:tcPr>
          <w:p w14:paraId="55CCDDFA"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803</w:t>
            </w:r>
          </w:p>
        </w:tc>
        <w:tc>
          <w:tcPr>
            <w:tcW w:w="178" w:type="pct"/>
            <w:tcBorders>
              <w:top w:val="nil"/>
              <w:left w:val="nil"/>
              <w:bottom w:val="single" w:sz="4" w:space="0" w:color="000000"/>
              <w:right w:val="single" w:sz="4" w:space="0" w:color="000000"/>
            </w:tcBorders>
            <w:hideMark/>
          </w:tcPr>
          <w:p w14:paraId="2F6CA50D"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01</w:t>
            </w:r>
          </w:p>
        </w:tc>
        <w:tc>
          <w:tcPr>
            <w:tcW w:w="199" w:type="pct"/>
            <w:tcBorders>
              <w:top w:val="nil"/>
              <w:left w:val="nil"/>
              <w:bottom w:val="single" w:sz="4" w:space="0" w:color="000000"/>
              <w:right w:val="single" w:sz="4" w:space="0" w:color="000000"/>
            </w:tcBorders>
            <w:hideMark/>
          </w:tcPr>
          <w:p w14:paraId="7604A668"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13</w:t>
            </w:r>
          </w:p>
        </w:tc>
        <w:tc>
          <w:tcPr>
            <w:tcW w:w="560" w:type="pct"/>
            <w:tcBorders>
              <w:top w:val="nil"/>
              <w:left w:val="nil"/>
              <w:bottom w:val="single" w:sz="4" w:space="0" w:color="000000"/>
              <w:right w:val="single" w:sz="4" w:space="0" w:color="000000"/>
            </w:tcBorders>
            <w:hideMark/>
          </w:tcPr>
          <w:p w14:paraId="2B70D6F3"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99 5 00 91019</w:t>
            </w:r>
          </w:p>
        </w:tc>
        <w:tc>
          <w:tcPr>
            <w:tcW w:w="207" w:type="pct"/>
            <w:tcBorders>
              <w:top w:val="nil"/>
              <w:left w:val="nil"/>
              <w:bottom w:val="single" w:sz="4" w:space="0" w:color="000000"/>
              <w:right w:val="single" w:sz="4" w:space="0" w:color="000000"/>
            </w:tcBorders>
            <w:hideMark/>
          </w:tcPr>
          <w:p w14:paraId="22F2E2CC"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350</w:t>
            </w:r>
          </w:p>
        </w:tc>
        <w:tc>
          <w:tcPr>
            <w:tcW w:w="313" w:type="pct"/>
            <w:tcBorders>
              <w:top w:val="nil"/>
              <w:left w:val="nil"/>
              <w:bottom w:val="single" w:sz="4" w:space="0" w:color="000000"/>
              <w:right w:val="single" w:sz="4" w:space="0" w:color="000000"/>
            </w:tcBorders>
            <w:hideMark/>
          </w:tcPr>
          <w:p w14:paraId="5AF380A1"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373" w:type="pct"/>
            <w:tcBorders>
              <w:top w:val="nil"/>
              <w:left w:val="nil"/>
              <w:bottom w:val="single" w:sz="4" w:space="0" w:color="000000"/>
              <w:right w:val="single" w:sz="4" w:space="0" w:color="000000"/>
            </w:tcBorders>
            <w:hideMark/>
          </w:tcPr>
          <w:p w14:paraId="4A9A7622"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286" w:type="pct"/>
            <w:tcBorders>
              <w:top w:val="nil"/>
              <w:left w:val="nil"/>
              <w:bottom w:val="single" w:sz="4" w:space="0" w:color="000000"/>
              <w:right w:val="nil"/>
            </w:tcBorders>
            <w:hideMark/>
          </w:tcPr>
          <w:p w14:paraId="22B2C16F"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636" w:type="pct"/>
            <w:tcBorders>
              <w:top w:val="nil"/>
              <w:left w:val="single" w:sz="4" w:space="0" w:color="auto"/>
              <w:bottom w:val="single" w:sz="4" w:space="0" w:color="auto"/>
              <w:right w:val="single" w:sz="4" w:space="0" w:color="auto"/>
            </w:tcBorders>
            <w:hideMark/>
          </w:tcPr>
          <w:p w14:paraId="3EB372F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200 000,00</w:t>
            </w:r>
          </w:p>
        </w:tc>
      </w:tr>
      <w:tr w:rsidR="00616638" w:rsidRPr="00532C65" w14:paraId="6F998B6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0FADC9E"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Прочие расходы</w:t>
            </w:r>
          </w:p>
        </w:tc>
        <w:tc>
          <w:tcPr>
            <w:tcW w:w="249" w:type="pct"/>
            <w:tcBorders>
              <w:top w:val="nil"/>
              <w:left w:val="nil"/>
              <w:bottom w:val="single" w:sz="4" w:space="0" w:color="000000"/>
              <w:right w:val="single" w:sz="4" w:space="0" w:color="000000"/>
            </w:tcBorders>
            <w:hideMark/>
          </w:tcPr>
          <w:p w14:paraId="02EE4203"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803</w:t>
            </w:r>
          </w:p>
        </w:tc>
        <w:tc>
          <w:tcPr>
            <w:tcW w:w="178" w:type="pct"/>
            <w:tcBorders>
              <w:top w:val="nil"/>
              <w:left w:val="nil"/>
              <w:bottom w:val="single" w:sz="4" w:space="0" w:color="000000"/>
              <w:right w:val="single" w:sz="4" w:space="0" w:color="000000"/>
            </w:tcBorders>
            <w:hideMark/>
          </w:tcPr>
          <w:p w14:paraId="096731CE"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01</w:t>
            </w:r>
          </w:p>
        </w:tc>
        <w:tc>
          <w:tcPr>
            <w:tcW w:w="199" w:type="pct"/>
            <w:tcBorders>
              <w:top w:val="nil"/>
              <w:left w:val="nil"/>
              <w:bottom w:val="single" w:sz="4" w:space="0" w:color="000000"/>
              <w:right w:val="single" w:sz="4" w:space="0" w:color="000000"/>
            </w:tcBorders>
            <w:hideMark/>
          </w:tcPr>
          <w:p w14:paraId="56EE4E9B"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13</w:t>
            </w:r>
          </w:p>
        </w:tc>
        <w:tc>
          <w:tcPr>
            <w:tcW w:w="560" w:type="pct"/>
            <w:tcBorders>
              <w:top w:val="nil"/>
              <w:left w:val="nil"/>
              <w:bottom w:val="single" w:sz="4" w:space="0" w:color="000000"/>
              <w:right w:val="single" w:sz="4" w:space="0" w:color="000000"/>
            </w:tcBorders>
            <w:hideMark/>
          </w:tcPr>
          <w:p w14:paraId="0F4A659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207" w:type="pct"/>
            <w:tcBorders>
              <w:top w:val="nil"/>
              <w:left w:val="nil"/>
              <w:bottom w:val="single" w:sz="4" w:space="0" w:color="000000"/>
              <w:right w:val="single" w:sz="4" w:space="0" w:color="000000"/>
            </w:tcBorders>
            <w:hideMark/>
          </w:tcPr>
          <w:p w14:paraId="3427515B"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350</w:t>
            </w:r>
          </w:p>
        </w:tc>
        <w:tc>
          <w:tcPr>
            <w:tcW w:w="313" w:type="pct"/>
            <w:tcBorders>
              <w:top w:val="nil"/>
              <w:left w:val="nil"/>
              <w:bottom w:val="single" w:sz="4" w:space="0" w:color="000000"/>
              <w:right w:val="single" w:sz="4" w:space="0" w:color="000000"/>
            </w:tcBorders>
            <w:hideMark/>
          </w:tcPr>
          <w:p w14:paraId="6368D631"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373" w:type="pct"/>
            <w:tcBorders>
              <w:top w:val="nil"/>
              <w:left w:val="nil"/>
              <w:bottom w:val="single" w:sz="4" w:space="0" w:color="000000"/>
              <w:right w:val="single" w:sz="4" w:space="0" w:color="000000"/>
            </w:tcBorders>
            <w:hideMark/>
          </w:tcPr>
          <w:p w14:paraId="47EDF03D"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290</w:t>
            </w:r>
          </w:p>
        </w:tc>
        <w:tc>
          <w:tcPr>
            <w:tcW w:w="286" w:type="pct"/>
            <w:tcBorders>
              <w:top w:val="nil"/>
              <w:left w:val="nil"/>
              <w:bottom w:val="single" w:sz="4" w:space="0" w:color="000000"/>
              <w:right w:val="nil"/>
            </w:tcBorders>
            <w:hideMark/>
          </w:tcPr>
          <w:p w14:paraId="0E263738"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636" w:type="pct"/>
            <w:tcBorders>
              <w:top w:val="nil"/>
              <w:left w:val="single" w:sz="4" w:space="0" w:color="auto"/>
              <w:bottom w:val="single" w:sz="4" w:space="0" w:color="auto"/>
              <w:right w:val="single" w:sz="4" w:space="0" w:color="auto"/>
            </w:tcBorders>
            <w:hideMark/>
          </w:tcPr>
          <w:p w14:paraId="6B2117C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200 000,00</w:t>
            </w:r>
          </w:p>
        </w:tc>
      </w:tr>
      <w:tr w:rsidR="00616638" w:rsidRPr="00532C65" w14:paraId="0ECF71A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086AA8A" w14:textId="77777777" w:rsidR="00616638" w:rsidRPr="00532C65" w:rsidRDefault="00616638" w:rsidP="00616638">
            <w:pPr>
              <w:widowControl/>
              <w:autoSpaceDE/>
              <w:autoSpaceDN/>
              <w:adjustRightInd/>
              <w:jc w:val="both"/>
              <w:rPr>
                <w:rFonts w:eastAsia="Times New Roman"/>
                <w:sz w:val="18"/>
                <w:szCs w:val="18"/>
              </w:rPr>
            </w:pPr>
            <w:r w:rsidRPr="00532C65">
              <w:rPr>
                <w:rFonts w:eastAsia="Times New Roman"/>
                <w:sz w:val="18"/>
                <w:szCs w:val="18"/>
              </w:rPr>
              <w:t>Иные выплаты текущего характера физическим лицам</w:t>
            </w:r>
          </w:p>
        </w:tc>
        <w:tc>
          <w:tcPr>
            <w:tcW w:w="249" w:type="pct"/>
            <w:tcBorders>
              <w:top w:val="nil"/>
              <w:left w:val="nil"/>
              <w:bottom w:val="single" w:sz="4" w:space="0" w:color="000000"/>
              <w:right w:val="single" w:sz="4" w:space="0" w:color="000000"/>
            </w:tcBorders>
            <w:hideMark/>
          </w:tcPr>
          <w:p w14:paraId="79495728"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803</w:t>
            </w:r>
          </w:p>
        </w:tc>
        <w:tc>
          <w:tcPr>
            <w:tcW w:w="178" w:type="pct"/>
            <w:tcBorders>
              <w:top w:val="nil"/>
              <w:left w:val="nil"/>
              <w:bottom w:val="single" w:sz="4" w:space="0" w:color="000000"/>
              <w:right w:val="single" w:sz="4" w:space="0" w:color="000000"/>
            </w:tcBorders>
            <w:hideMark/>
          </w:tcPr>
          <w:p w14:paraId="0DA19072"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01</w:t>
            </w:r>
          </w:p>
        </w:tc>
        <w:tc>
          <w:tcPr>
            <w:tcW w:w="199" w:type="pct"/>
            <w:tcBorders>
              <w:top w:val="nil"/>
              <w:left w:val="nil"/>
              <w:bottom w:val="single" w:sz="4" w:space="0" w:color="000000"/>
              <w:right w:val="single" w:sz="4" w:space="0" w:color="000000"/>
            </w:tcBorders>
            <w:hideMark/>
          </w:tcPr>
          <w:p w14:paraId="0A2F2315"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13</w:t>
            </w:r>
          </w:p>
        </w:tc>
        <w:tc>
          <w:tcPr>
            <w:tcW w:w="560" w:type="pct"/>
            <w:tcBorders>
              <w:top w:val="nil"/>
              <w:left w:val="nil"/>
              <w:bottom w:val="single" w:sz="4" w:space="0" w:color="000000"/>
              <w:right w:val="single" w:sz="4" w:space="0" w:color="000000"/>
            </w:tcBorders>
            <w:hideMark/>
          </w:tcPr>
          <w:p w14:paraId="4D61A2E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207" w:type="pct"/>
            <w:tcBorders>
              <w:top w:val="nil"/>
              <w:left w:val="nil"/>
              <w:bottom w:val="single" w:sz="4" w:space="0" w:color="000000"/>
              <w:right w:val="single" w:sz="4" w:space="0" w:color="000000"/>
            </w:tcBorders>
            <w:hideMark/>
          </w:tcPr>
          <w:p w14:paraId="35B3AD05"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350</w:t>
            </w:r>
          </w:p>
        </w:tc>
        <w:tc>
          <w:tcPr>
            <w:tcW w:w="313" w:type="pct"/>
            <w:tcBorders>
              <w:top w:val="nil"/>
              <w:left w:val="nil"/>
              <w:bottom w:val="single" w:sz="4" w:space="0" w:color="000000"/>
              <w:right w:val="single" w:sz="4" w:space="0" w:color="000000"/>
            </w:tcBorders>
            <w:hideMark/>
          </w:tcPr>
          <w:p w14:paraId="490173A1"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373" w:type="pct"/>
            <w:tcBorders>
              <w:top w:val="nil"/>
              <w:left w:val="nil"/>
              <w:bottom w:val="single" w:sz="4" w:space="0" w:color="000000"/>
              <w:right w:val="single" w:sz="4" w:space="0" w:color="000000"/>
            </w:tcBorders>
            <w:hideMark/>
          </w:tcPr>
          <w:p w14:paraId="57BDC705"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296</w:t>
            </w:r>
          </w:p>
        </w:tc>
        <w:tc>
          <w:tcPr>
            <w:tcW w:w="286" w:type="pct"/>
            <w:tcBorders>
              <w:top w:val="nil"/>
              <w:left w:val="nil"/>
              <w:bottom w:val="single" w:sz="4" w:space="0" w:color="000000"/>
              <w:right w:val="nil"/>
            </w:tcBorders>
            <w:hideMark/>
          </w:tcPr>
          <w:p w14:paraId="2688FB5C"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1146</w:t>
            </w:r>
          </w:p>
        </w:tc>
        <w:tc>
          <w:tcPr>
            <w:tcW w:w="636" w:type="pct"/>
            <w:tcBorders>
              <w:top w:val="nil"/>
              <w:left w:val="single" w:sz="4" w:space="0" w:color="auto"/>
              <w:bottom w:val="single" w:sz="4" w:space="0" w:color="auto"/>
              <w:right w:val="single" w:sz="4" w:space="0" w:color="auto"/>
            </w:tcBorders>
            <w:hideMark/>
          </w:tcPr>
          <w:p w14:paraId="701FCB8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200 000,00</w:t>
            </w:r>
          </w:p>
        </w:tc>
      </w:tr>
      <w:tr w:rsidR="00616638" w:rsidRPr="00532C65" w14:paraId="40A19A4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747E052" w14:textId="77777777" w:rsidR="00616638" w:rsidRPr="00532C65" w:rsidRDefault="00616638" w:rsidP="00616638">
            <w:pPr>
              <w:widowControl/>
              <w:autoSpaceDE/>
              <w:autoSpaceDN/>
              <w:adjustRightInd/>
              <w:jc w:val="both"/>
              <w:rPr>
                <w:rFonts w:eastAsia="Times New Roman"/>
                <w:i/>
                <w:iCs/>
                <w:sz w:val="18"/>
                <w:szCs w:val="18"/>
              </w:rPr>
            </w:pPr>
            <w:r w:rsidRPr="00532C65">
              <w:rPr>
                <w:rFonts w:eastAsia="Times New Roman"/>
                <w:i/>
                <w:iCs/>
                <w:sz w:val="18"/>
                <w:szCs w:val="18"/>
              </w:rPr>
              <w:t>премии к грамотам Главы</w:t>
            </w:r>
          </w:p>
        </w:tc>
        <w:tc>
          <w:tcPr>
            <w:tcW w:w="249" w:type="pct"/>
            <w:tcBorders>
              <w:top w:val="nil"/>
              <w:left w:val="nil"/>
              <w:bottom w:val="single" w:sz="4" w:space="0" w:color="000000"/>
              <w:right w:val="single" w:sz="4" w:space="0" w:color="000000"/>
            </w:tcBorders>
            <w:hideMark/>
          </w:tcPr>
          <w:p w14:paraId="2B757CA9" w14:textId="77777777" w:rsidR="00616638" w:rsidRPr="00532C65" w:rsidRDefault="00616638" w:rsidP="00616638">
            <w:pPr>
              <w:widowControl/>
              <w:autoSpaceDE/>
              <w:autoSpaceDN/>
              <w:adjustRightInd/>
              <w:jc w:val="center"/>
              <w:rPr>
                <w:rFonts w:eastAsia="Times New Roman"/>
                <w:i/>
                <w:iCs/>
                <w:sz w:val="18"/>
                <w:szCs w:val="18"/>
              </w:rPr>
            </w:pPr>
            <w:r w:rsidRPr="00532C65">
              <w:rPr>
                <w:rFonts w:eastAsia="Times New Roman"/>
                <w:i/>
                <w:iCs/>
                <w:sz w:val="18"/>
                <w:szCs w:val="18"/>
              </w:rPr>
              <w:t> </w:t>
            </w:r>
          </w:p>
        </w:tc>
        <w:tc>
          <w:tcPr>
            <w:tcW w:w="178" w:type="pct"/>
            <w:tcBorders>
              <w:top w:val="nil"/>
              <w:left w:val="nil"/>
              <w:bottom w:val="single" w:sz="4" w:space="0" w:color="000000"/>
              <w:right w:val="single" w:sz="4" w:space="0" w:color="000000"/>
            </w:tcBorders>
            <w:hideMark/>
          </w:tcPr>
          <w:p w14:paraId="553C3530" w14:textId="77777777" w:rsidR="00616638" w:rsidRPr="00532C65" w:rsidRDefault="00616638" w:rsidP="00616638">
            <w:pPr>
              <w:widowControl/>
              <w:autoSpaceDE/>
              <w:autoSpaceDN/>
              <w:adjustRightInd/>
              <w:jc w:val="center"/>
              <w:rPr>
                <w:rFonts w:eastAsia="Times New Roman"/>
                <w:i/>
                <w:iCs/>
                <w:sz w:val="18"/>
                <w:szCs w:val="18"/>
              </w:rPr>
            </w:pPr>
            <w:r w:rsidRPr="00532C65">
              <w:rPr>
                <w:rFonts w:eastAsia="Times New Roman"/>
                <w:i/>
                <w:iCs/>
                <w:sz w:val="18"/>
                <w:szCs w:val="18"/>
              </w:rPr>
              <w:t> </w:t>
            </w:r>
          </w:p>
        </w:tc>
        <w:tc>
          <w:tcPr>
            <w:tcW w:w="199" w:type="pct"/>
            <w:tcBorders>
              <w:top w:val="nil"/>
              <w:left w:val="nil"/>
              <w:bottom w:val="single" w:sz="4" w:space="0" w:color="000000"/>
              <w:right w:val="single" w:sz="4" w:space="0" w:color="000000"/>
            </w:tcBorders>
            <w:hideMark/>
          </w:tcPr>
          <w:p w14:paraId="01D14B75" w14:textId="77777777" w:rsidR="00616638" w:rsidRPr="00532C65" w:rsidRDefault="00616638" w:rsidP="00616638">
            <w:pPr>
              <w:widowControl/>
              <w:autoSpaceDE/>
              <w:autoSpaceDN/>
              <w:adjustRightInd/>
              <w:jc w:val="center"/>
              <w:rPr>
                <w:rFonts w:eastAsia="Times New Roman"/>
                <w:i/>
                <w:iCs/>
                <w:sz w:val="18"/>
                <w:szCs w:val="18"/>
              </w:rPr>
            </w:pPr>
            <w:r w:rsidRPr="00532C65">
              <w:rPr>
                <w:rFonts w:eastAsia="Times New Roman"/>
                <w:i/>
                <w:iCs/>
                <w:sz w:val="18"/>
                <w:szCs w:val="18"/>
              </w:rPr>
              <w:t> </w:t>
            </w:r>
          </w:p>
        </w:tc>
        <w:tc>
          <w:tcPr>
            <w:tcW w:w="560" w:type="pct"/>
            <w:tcBorders>
              <w:top w:val="nil"/>
              <w:left w:val="nil"/>
              <w:bottom w:val="single" w:sz="4" w:space="0" w:color="000000"/>
              <w:right w:val="single" w:sz="4" w:space="0" w:color="000000"/>
            </w:tcBorders>
            <w:hideMark/>
          </w:tcPr>
          <w:p w14:paraId="554872E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576C4ED3" w14:textId="77777777" w:rsidR="00616638" w:rsidRPr="00532C65" w:rsidRDefault="00616638" w:rsidP="00616638">
            <w:pPr>
              <w:widowControl/>
              <w:autoSpaceDE/>
              <w:autoSpaceDN/>
              <w:adjustRightInd/>
              <w:jc w:val="center"/>
              <w:rPr>
                <w:rFonts w:eastAsia="Times New Roman"/>
                <w:i/>
                <w:iCs/>
                <w:sz w:val="18"/>
                <w:szCs w:val="18"/>
              </w:rPr>
            </w:pPr>
            <w:r w:rsidRPr="00532C65">
              <w:rPr>
                <w:rFonts w:eastAsia="Times New Roman"/>
                <w:i/>
                <w:iCs/>
                <w:sz w:val="18"/>
                <w:szCs w:val="18"/>
              </w:rPr>
              <w:t> </w:t>
            </w:r>
          </w:p>
        </w:tc>
        <w:tc>
          <w:tcPr>
            <w:tcW w:w="313" w:type="pct"/>
            <w:tcBorders>
              <w:top w:val="nil"/>
              <w:left w:val="nil"/>
              <w:bottom w:val="single" w:sz="4" w:space="0" w:color="000000"/>
              <w:right w:val="single" w:sz="4" w:space="0" w:color="000000"/>
            </w:tcBorders>
            <w:hideMark/>
          </w:tcPr>
          <w:p w14:paraId="7118D5C2" w14:textId="77777777" w:rsidR="00616638" w:rsidRPr="00532C65" w:rsidRDefault="00616638" w:rsidP="00616638">
            <w:pPr>
              <w:widowControl/>
              <w:autoSpaceDE/>
              <w:autoSpaceDN/>
              <w:adjustRightInd/>
              <w:jc w:val="center"/>
              <w:rPr>
                <w:rFonts w:eastAsia="Times New Roman"/>
                <w:i/>
                <w:iCs/>
                <w:sz w:val="18"/>
                <w:szCs w:val="18"/>
              </w:rPr>
            </w:pPr>
            <w:r w:rsidRPr="00532C65">
              <w:rPr>
                <w:rFonts w:eastAsia="Times New Roman"/>
                <w:i/>
                <w:iCs/>
                <w:sz w:val="18"/>
                <w:szCs w:val="18"/>
              </w:rPr>
              <w:t> </w:t>
            </w:r>
          </w:p>
        </w:tc>
        <w:tc>
          <w:tcPr>
            <w:tcW w:w="373" w:type="pct"/>
            <w:tcBorders>
              <w:top w:val="nil"/>
              <w:left w:val="nil"/>
              <w:bottom w:val="single" w:sz="4" w:space="0" w:color="000000"/>
              <w:right w:val="single" w:sz="4" w:space="0" w:color="000000"/>
            </w:tcBorders>
            <w:hideMark/>
          </w:tcPr>
          <w:p w14:paraId="60CD5CE6" w14:textId="77777777" w:rsidR="00616638" w:rsidRPr="00532C65" w:rsidRDefault="00616638" w:rsidP="00616638">
            <w:pPr>
              <w:widowControl/>
              <w:autoSpaceDE/>
              <w:autoSpaceDN/>
              <w:adjustRightInd/>
              <w:jc w:val="center"/>
              <w:rPr>
                <w:rFonts w:eastAsia="Times New Roman"/>
                <w:i/>
                <w:iCs/>
                <w:sz w:val="18"/>
                <w:szCs w:val="18"/>
              </w:rPr>
            </w:pPr>
            <w:r w:rsidRPr="00532C65">
              <w:rPr>
                <w:rFonts w:eastAsia="Times New Roman"/>
                <w:i/>
                <w:iCs/>
                <w:sz w:val="18"/>
                <w:szCs w:val="18"/>
              </w:rPr>
              <w:t> </w:t>
            </w:r>
          </w:p>
        </w:tc>
        <w:tc>
          <w:tcPr>
            <w:tcW w:w="286" w:type="pct"/>
            <w:tcBorders>
              <w:top w:val="nil"/>
              <w:left w:val="nil"/>
              <w:bottom w:val="single" w:sz="4" w:space="0" w:color="000000"/>
              <w:right w:val="nil"/>
            </w:tcBorders>
            <w:hideMark/>
          </w:tcPr>
          <w:p w14:paraId="4171D346" w14:textId="77777777" w:rsidR="00616638" w:rsidRPr="00532C65" w:rsidRDefault="00616638" w:rsidP="00616638">
            <w:pPr>
              <w:widowControl/>
              <w:autoSpaceDE/>
              <w:autoSpaceDN/>
              <w:adjustRightInd/>
              <w:jc w:val="center"/>
              <w:rPr>
                <w:rFonts w:eastAsia="Times New Roman"/>
                <w:i/>
                <w:iCs/>
                <w:sz w:val="18"/>
                <w:szCs w:val="18"/>
              </w:rPr>
            </w:pPr>
            <w:r w:rsidRPr="00532C65">
              <w:rPr>
                <w:rFonts w:eastAsia="Times New Roman"/>
                <w:i/>
                <w:iCs/>
                <w:sz w:val="18"/>
                <w:szCs w:val="18"/>
              </w:rPr>
              <w:t> </w:t>
            </w:r>
          </w:p>
        </w:tc>
        <w:tc>
          <w:tcPr>
            <w:tcW w:w="636" w:type="pct"/>
            <w:tcBorders>
              <w:top w:val="nil"/>
              <w:left w:val="single" w:sz="4" w:space="0" w:color="auto"/>
              <w:bottom w:val="single" w:sz="4" w:space="0" w:color="auto"/>
              <w:right w:val="single" w:sz="4" w:space="0" w:color="auto"/>
            </w:tcBorders>
            <w:hideMark/>
          </w:tcPr>
          <w:p w14:paraId="46C2F79A"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200 000,00</w:t>
            </w:r>
          </w:p>
        </w:tc>
      </w:tr>
      <w:tr w:rsidR="00616638" w:rsidRPr="00532C65" w14:paraId="4C0D8435"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12A751C9"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НАЦИОНАЛЬНАЯ ОБОРОНА</w:t>
            </w:r>
          </w:p>
        </w:tc>
        <w:tc>
          <w:tcPr>
            <w:tcW w:w="249" w:type="pct"/>
            <w:tcBorders>
              <w:top w:val="nil"/>
              <w:left w:val="nil"/>
              <w:bottom w:val="single" w:sz="4" w:space="0" w:color="000000"/>
              <w:right w:val="single" w:sz="4" w:space="0" w:color="000000"/>
            </w:tcBorders>
            <w:shd w:val="clear" w:color="auto" w:fill="FFFFFF"/>
            <w:hideMark/>
          </w:tcPr>
          <w:p w14:paraId="37F938E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6F08C83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199" w:type="pct"/>
            <w:tcBorders>
              <w:top w:val="nil"/>
              <w:left w:val="nil"/>
              <w:bottom w:val="single" w:sz="4" w:space="0" w:color="000000"/>
              <w:right w:val="single" w:sz="4" w:space="0" w:color="000000"/>
            </w:tcBorders>
            <w:hideMark/>
          </w:tcPr>
          <w:p w14:paraId="3EF4C43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60" w:type="pct"/>
            <w:tcBorders>
              <w:top w:val="nil"/>
              <w:left w:val="nil"/>
              <w:bottom w:val="single" w:sz="4" w:space="0" w:color="000000"/>
              <w:right w:val="single" w:sz="4" w:space="0" w:color="000000"/>
            </w:tcBorders>
            <w:hideMark/>
          </w:tcPr>
          <w:p w14:paraId="4F181F5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6B7615C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2C2E6BB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0BE6AE5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2BBAD9D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A4389E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5 038 100,00</w:t>
            </w:r>
          </w:p>
        </w:tc>
      </w:tr>
      <w:tr w:rsidR="00616638" w:rsidRPr="00532C65" w14:paraId="3B6DA4D4"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3D95CEA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Мобилизационная и вневойсковая подготовка</w:t>
            </w:r>
          </w:p>
        </w:tc>
        <w:tc>
          <w:tcPr>
            <w:tcW w:w="249" w:type="pct"/>
            <w:tcBorders>
              <w:top w:val="nil"/>
              <w:left w:val="nil"/>
              <w:bottom w:val="single" w:sz="4" w:space="0" w:color="000000"/>
              <w:right w:val="single" w:sz="4" w:space="0" w:color="000000"/>
            </w:tcBorders>
            <w:shd w:val="clear" w:color="auto" w:fill="FFFFFF"/>
            <w:hideMark/>
          </w:tcPr>
          <w:p w14:paraId="3726B2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629A57F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199" w:type="pct"/>
            <w:tcBorders>
              <w:top w:val="nil"/>
              <w:left w:val="nil"/>
              <w:bottom w:val="single" w:sz="4" w:space="0" w:color="000000"/>
              <w:right w:val="single" w:sz="4" w:space="0" w:color="000000"/>
            </w:tcBorders>
            <w:hideMark/>
          </w:tcPr>
          <w:p w14:paraId="562DE13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3926F60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26B9DAC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430A51B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nil"/>
            </w:tcBorders>
            <w:hideMark/>
          </w:tcPr>
          <w:p w14:paraId="7DEDC26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single" w:sz="4" w:space="0" w:color="000000"/>
              <w:bottom w:val="single" w:sz="4" w:space="0" w:color="000000"/>
              <w:right w:val="nil"/>
            </w:tcBorders>
            <w:hideMark/>
          </w:tcPr>
          <w:p w14:paraId="2546E87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C51065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5 038 100,00</w:t>
            </w:r>
          </w:p>
        </w:tc>
      </w:tr>
      <w:tr w:rsidR="00616638" w:rsidRPr="00532C65" w14:paraId="75263DE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85935B3"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249" w:type="pct"/>
            <w:tcBorders>
              <w:top w:val="nil"/>
              <w:left w:val="nil"/>
              <w:bottom w:val="single" w:sz="4" w:space="0" w:color="000000"/>
              <w:right w:val="single" w:sz="4" w:space="0" w:color="000000"/>
            </w:tcBorders>
            <w:hideMark/>
          </w:tcPr>
          <w:p w14:paraId="116E085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4541E1A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199" w:type="pct"/>
            <w:tcBorders>
              <w:top w:val="nil"/>
              <w:left w:val="nil"/>
              <w:bottom w:val="single" w:sz="4" w:space="0" w:color="000000"/>
              <w:right w:val="single" w:sz="4" w:space="0" w:color="000000"/>
            </w:tcBorders>
            <w:hideMark/>
          </w:tcPr>
          <w:p w14:paraId="0B7B399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115CE88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07" w:type="pct"/>
            <w:tcBorders>
              <w:top w:val="nil"/>
              <w:left w:val="nil"/>
              <w:bottom w:val="single" w:sz="4" w:space="0" w:color="000000"/>
              <w:right w:val="single" w:sz="4" w:space="0" w:color="000000"/>
            </w:tcBorders>
            <w:hideMark/>
          </w:tcPr>
          <w:p w14:paraId="3450CC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1AB6758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nil"/>
            </w:tcBorders>
            <w:hideMark/>
          </w:tcPr>
          <w:p w14:paraId="64C6997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single" w:sz="4" w:space="0" w:color="000000"/>
              <w:bottom w:val="single" w:sz="4" w:space="0" w:color="000000"/>
              <w:right w:val="nil"/>
            </w:tcBorders>
            <w:hideMark/>
          </w:tcPr>
          <w:p w14:paraId="31F9A47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1278BA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3 738 100,00</w:t>
            </w:r>
          </w:p>
        </w:tc>
      </w:tr>
      <w:tr w:rsidR="00616638" w:rsidRPr="00532C65" w14:paraId="02E8914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721500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249" w:type="pct"/>
            <w:tcBorders>
              <w:top w:val="nil"/>
              <w:left w:val="nil"/>
              <w:bottom w:val="single" w:sz="4" w:space="0" w:color="000000"/>
              <w:right w:val="single" w:sz="4" w:space="0" w:color="000000"/>
            </w:tcBorders>
            <w:hideMark/>
          </w:tcPr>
          <w:p w14:paraId="34092F9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F7342B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199" w:type="pct"/>
            <w:tcBorders>
              <w:top w:val="nil"/>
              <w:left w:val="nil"/>
              <w:bottom w:val="single" w:sz="4" w:space="0" w:color="000000"/>
              <w:right w:val="single" w:sz="4" w:space="0" w:color="000000"/>
            </w:tcBorders>
            <w:hideMark/>
          </w:tcPr>
          <w:p w14:paraId="63D258C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17A52B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207" w:type="pct"/>
            <w:tcBorders>
              <w:top w:val="nil"/>
              <w:left w:val="nil"/>
              <w:bottom w:val="single" w:sz="4" w:space="0" w:color="000000"/>
              <w:right w:val="single" w:sz="4" w:space="0" w:color="000000"/>
            </w:tcBorders>
            <w:hideMark/>
          </w:tcPr>
          <w:p w14:paraId="3672751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60037AA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nil"/>
            </w:tcBorders>
            <w:hideMark/>
          </w:tcPr>
          <w:p w14:paraId="00853D7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single" w:sz="4" w:space="0" w:color="000000"/>
              <w:bottom w:val="single" w:sz="4" w:space="0" w:color="000000"/>
              <w:right w:val="nil"/>
            </w:tcBorders>
            <w:hideMark/>
          </w:tcPr>
          <w:p w14:paraId="1293240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1D992F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3 738 100,00</w:t>
            </w:r>
          </w:p>
        </w:tc>
      </w:tr>
      <w:tr w:rsidR="00616638" w:rsidRPr="00532C65" w14:paraId="1876AA5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F18E8DB"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Субвенция на осуществление первичного воинского учета на территориях, где отсутствуют военные комиссариаты (в части ГО, МП, ГП)</w:t>
            </w:r>
          </w:p>
        </w:tc>
        <w:tc>
          <w:tcPr>
            <w:tcW w:w="249" w:type="pct"/>
            <w:tcBorders>
              <w:top w:val="nil"/>
              <w:left w:val="nil"/>
              <w:bottom w:val="single" w:sz="4" w:space="0" w:color="000000"/>
              <w:right w:val="single" w:sz="4" w:space="0" w:color="000000"/>
            </w:tcBorders>
            <w:hideMark/>
          </w:tcPr>
          <w:p w14:paraId="69A9D5E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33805B9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02</w:t>
            </w:r>
          </w:p>
        </w:tc>
        <w:tc>
          <w:tcPr>
            <w:tcW w:w="199" w:type="pct"/>
            <w:tcBorders>
              <w:top w:val="nil"/>
              <w:left w:val="nil"/>
              <w:bottom w:val="single" w:sz="4" w:space="0" w:color="000000"/>
              <w:right w:val="single" w:sz="4" w:space="0" w:color="000000"/>
            </w:tcBorders>
            <w:hideMark/>
          </w:tcPr>
          <w:p w14:paraId="5E47AA3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560" w:type="pct"/>
            <w:tcBorders>
              <w:top w:val="nil"/>
              <w:left w:val="nil"/>
              <w:bottom w:val="single" w:sz="4" w:space="0" w:color="000000"/>
              <w:right w:val="single" w:sz="4" w:space="0" w:color="000000"/>
            </w:tcBorders>
            <w:hideMark/>
          </w:tcPr>
          <w:p w14:paraId="7E5AF14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99 5 00 51180</w:t>
            </w:r>
          </w:p>
        </w:tc>
        <w:tc>
          <w:tcPr>
            <w:tcW w:w="207" w:type="pct"/>
            <w:tcBorders>
              <w:top w:val="nil"/>
              <w:left w:val="nil"/>
              <w:bottom w:val="single" w:sz="4" w:space="0" w:color="000000"/>
              <w:right w:val="single" w:sz="4" w:space="0" w:color="000000"/>
            </w:tcBorders>
            <w:hideMark/>
          </w:tcPr>
          <w:p w14:paraId="01E7FC9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3BD178E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nil"/>
            </w:tcBorders>
            <w:hideMark/>
          </w:tcPr>
          <w:p w14:paraId="6E19210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single" w:sz="4" w:space="0" w:color="000000"/>
              <w:bottom w:val="single" w:sz="4" w:space="0" w:color="000000"/>
              <w:right w:val="nil"/>
            </w:tcBorders>
            <w:hideMark/>
          </w:tcPr>
          <w:p w14:paraId="5514B68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6AA25B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3 738 100,00</w:t>
            </w:r>
          </w:p>
        </w:tc>
      </w:tr>
      <w:tr w:rsidR="00616638" w:rsidRPr="00532C65" w14:paraId="66D1887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B70930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000000"/>
              <w:right w:val="single" w:sz="4" w:space="0" w:color="000000"/>
            </w:tcBorders>
            <w:hideMark/>
          </w:tcPr>
          <w:p w14:paraId="48C671A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0003E1C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199" w:type="pct"/>
            <w:tcBorders>
              <w:top w:val="nil"/>
              <w:left w:val="nil"/>
              <w:bottom w:val="single" w:sz="4" w:space="0" w:color="000000"/>
              <w:right w:val="single" w:sz="4" w:space="0" w:color="000000"/>
            </w:tcBorders>
            <w:hideMark/>
          </w:tcPr>
          <w:p w14:paraId="2FF9404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0824758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99 5 00 51180</w:t>
            </w:r>
          </w:p>
        </w:tc>
        <w:tc>
          <w:tcPr>
            <w:tcW w:w="207" w:type="pct"/>
            <w:tcBorders>
              <w:top w:val="nil"/>
              <w:left w:val="nil"/>
              <w:bottom w:val="single" w:sz="4" w:space="0" w:color="000000"/>
              <w:right w:val="single" w:sz="4" w:space="0" w:color="000000"/>
            </w:tcBorders>
            <w:hideMark/>
          </w:tcPr>
          <w:p w14:paraId="79BCD1F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313" w:type="pct"/>
            <w:tcBorders>
              <w:top w:val="nil"/>
              <w:left w:val="nil"/>
              <w:bottom w:val="single" w:sz="4" w:space="0" w:color="000000"/>
              <w:right w:val="single" w:sz="4" w:space="0" w:color="000000"/>
            </w:tcBorders>
            <w:hideMark/>
          </w:tcPr>
          <w:p w14:paraId="5BD072E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nil"/>
            </w:tcBorders>
            <w:hideMark/>
          </w:tcPr>
          <w:p w14:paraId="66D4A23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single" w:sz="4" w:space="0" w:color="000000"/>
              <w:bottom w:val="single" w:sz="4" w:space="0" w:color="000000"/>
              <w:right w:val="nil"/>
            </w:tcBorders>
            <w:hideMark/>
          </w:tcPr>
          <w:p w14:paraId="06600ED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E2544E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3 738 100,00</w:t>
            </w:r>
          </w:p>
        </w:tc>
      </w:tr>
      <w:tr w:rsidR="00616638" w:rsidRPr="00532C65" w14:paraId="2C8B336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F6C432D"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Расходы на выплаты персоналу государственных (муниципальных) органов</w:t>
            </w:r>
          </w:p>
        </w:tc>
        <w:tc>
          <w:tcPr>
            <w:tcW w:w="249" w:type="pct"/>
            <w:tcBorders>
              <w:top w:val="nil"/>
              <w:left w:val="nil"/>
              <w:bottom w:val="single" w:sz="4" w:space="0" w:color="000000"/>
              <w:right w:val="single" w:sz="4" w:space="0" w:color="000000"/>
            </w:tcBorders>
            <w:hideMark/>
          </w:tcPr>
          <w:p w14:paraId="4759CCF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B18313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199" w:type="pct"/>
            <w:tcBorders>
              <w:top w:val="nil"/>
              <w:left w:val="nil"/>
              <w:bottom w:val="single" w:sz="4" w:space="0" w:color="000000"/>
              <w:right w:val="single" w:sz="4" w:space="0" w:color="000000"/>
            </w:tcBorders>
            <w:hideMark/>
          </w:tcPr>
          <w:p w14:paraId="4A24C18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7F213AD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99 5 00 51180</w:t>
            </w:r>
          </w:p>
        </w:tc>
        <w:tc>
          <w:tcPr>
            <w:tcW w:w="207" w:type="pct"/>
            <w:tcBorders>
              <w:top w:val="nil"/>
              <w:left w:val="nil"/>
              <w:bottom w:val="single" w:sz="4" w:space="0" w:color="000000"/>
              <w:right w:val="single" w:sz="4" w:space="0" w:color="000000"/>
            </w:tcBorders>
            <w:hideMark/>
          </w:tcPr>
          <w:p w14:paraId="38DC6D4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120</w:t>
            </w:r>
          </w:p>
        </w:tc>
        <w:tc>
          <w:tcPr>
            <w:tcW w:w="313" w:type="pct"/>
            <w:tcBorders>
              <w:top w:val="nil"/>
              <w:left w:val="nil"/>
              <w:bottom w:val="single" w:sz="4" w:space="0" w:color="000000"/>
              <w:right w:val="single" w:sz="4" w:space="0" w:color="000000"/>
            </w:tcBorders>
            <w:hideMark/>
          </w:tcPr>
          <w:p w14:paraId="7B58345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nil"/>
            </w:tcBorders>
            <w:hideMark/>
          </w:tcPr>
          <w:p w14:paraId="01DD1D1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single" w:sz="4" w:space="0" w:color="000000"/>
              <w:bottom w:val="single" w:sz="4" w:space="0" w:color="000000"/>
              <w:right w:val="nil"/>
            </w:tcBorders>
            <w:hideMark/>
          </w:tcPr>
          <w:p w14:paraId="1AB1BE6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FE2D82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3 738 100,00</w:t>
            </w:r>
          </w:p>
        </w:tc>
      </w:tr>
      <w:tr w:rsidR="00616638" w:rsidRPr="00532C65" w14:paraId="77F07FA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33EB03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Фонд оплаты труда государственных (муниципальных) органов</w:t>
            </w:r>
          </w:p>
        </w:tc>
        <w:tc>
          <w:tcPr>
            <w:tcW w:w="249" w:type="pct"/>
            <w:tcBorders>
              <w:top w:val="nil"/>
              <w:left w:val="nil"/>
              <w:bottom w:val="single" w:sz="4" w:space="0" w:color="000000"/>
              <w:right w:val="single" w:sz="4" w:space="0" w:color="000000"/>
            </w:tcBorders>
            <w:hideMark/>
          </w:tcPr>
          <w:p w14:paraId="46FBB6C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419FC72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199" w:type="pct"/>
            <w:tcBorders>
              <w:top w:val="nil"/>
              <w:left w:val="nil"/>
              <w:bottom w:val="single" w:sz="4" w:space="0" w:color="000000"/>
              <w:right w:val="single" w:sz="4" w:space="0" w:color="000000"/>
            </w:tcBorders>
            <w:hideMark/>
          </w:tcPr>
          <w:p w14:paraId="29A7513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12E2CFF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99 5 00 51180</w:t>
            </w:r>
          </w:p>
        </w:tc>
        <w:tc>
          <w:tcPr>
            <w:tcW w:w="207" w:type="pct"/>
            <w:tcBorders>
              <w:top w:val="nil"/>
              <w:left w:val="nil"/>
              <w:bottom w:val="single" w:sz="4" w:space="0" w:color="000000"/>
              <w:right w:val="single" w:sz="4" w:space="0" w:color="000000"/>
            </w:tcBorders>
            <w:hideMark/>
          </w:tcPr>
          <w:p w14:paraId="2250362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121</w:t>
            </w:r>
          </w:p>
        </w:tc>
        <w:tc>
          <w:tcPr>
            <w:tcW w:w="313" w:type="pct"/>
            <w:tcBorders>
              <w:top w:val="nil"/>
              <w:left w:val="nil"/>
              <w:bottom w:val="single" w:sz="4" w:space="0" w:color="000000"/>
              <w:right w:val="single" w:sz="4" w:space="0" w:color="000000"/>
            </w:tcBorders>
            <w:hideMark/>
          </w:tcPr>
          <w:p w14:paraId="7A3A5BB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nil"/>
            </w:tcBorders>
            <w:hideMark/>
          </w:tcPr>
          <w:p w14:paraId="2BDC9A3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single" w:sz="4" w:space="0" w:color="000000"/>
              <w:bottom w:val="single" w:sz="4" w:space="0" w:color="000000"/>
              <w:right w:val="nil"/>
            </w:tcBorders>
            <w:hideMark/>
          </w:tcPr>
          <w:p w14:paraId="49155F8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3FEFB0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1 869 279,28</w:t>
            </w:r>
          </w:p>
        </w:tc>
      </w:tr>
      <w:tr w:rsidR="00616638" w:rsidRPr="00532C65" w14:paraId="0E90E54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05EE4AA"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Заработная плата</w:t>
            </w:r>
          </w:p>
        </w:tc>
        <w:tc>
          <w:tcPr>
            <w:tcW w:w="249" w:type="pct"/>
            <w:tcBorders>
              <w:top w:val="nil"/>
              <w:left w:val="nil"/>
              <w:bottom w:val="single" w:sz="4" w:space="0" w:color="000000"/>
              <w:right w:val="single" w:sz="4" w:space="0" w:color="000000"/>
            </w:tcBorders>
            <w:hideMark/>
          </w:tcPr>
          <w:p w14:paraId="33773F4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00C3416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02</w:t>
            </w:r>
          </w:p>
        </w:tc>
        <w:tc>
          <w:tcPr>
            <w:tcW w:w="199" w:type="pct"/>
            <w:tcBorders>
              <w:top w:val="nil"/>
              <w:left w:val="nil"/>
              <w:bottom w:val="single" w:sz="4" w:space="0" w:color="000000"/>
              <w:right w:val="single" w:sz="4" w:space="0" w:color="000000"/>
            </w:tcBorders>
            <w:hideMark/>
          </w:tcPr>
          <w:p w14:paraId="5DB04E7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4FBE89A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99 5 00 51180</w:t>
            </w:r>
          </w:p>
        </w:tc>
        <w:tc>
          <w:tcPr>
            <w:tcW w:w="207" w:type="pct"/>
            <w:tcBorders>
              <w:top w:val="nil"/>
              <w:left w:val="nil"/>
              <w:bottom w:val="single" w:sz="4" w:space="0" w:color="000000"/>
              <w:right w:val="single" w:sz="4" w:space="0" w:color="000000"/>
            </w:tcBorders>
            <w:hideMark/>
          </w:tcPr>
          <w:p w14:paraId="5BB415A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121</w:t>
            </w:r>
          </w:p>
        </w:tc>
        <w:tc>
          <w:tcPr>
            <w:tcW w:w="313" w:type="pct"/>
            <w:tcBorders>
              <w:top w:val="nil"/>
              <w:left w:val="nil"/>
              <w:bottom w:val="single" w:sz="4" w:space="0" w:color="000000"/>
              <w:right w:val="single" w:sz="4" w:space="0" w:color="000000"/>
            </w:tcBorders>
            <w:hideMark/>
          </w:tcPr>
          <w:p w14:paraId="26B05C4D"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21-51180-00000-00000</w:t>
            </w:r>
          </w:p>
        </w:tc>
        <w:tc>
          <w:tcPr>
            <w:tcW w:w="373" w:type="pct"/>
            <w:hideMark/>
          </w:tcPr>
          <w:p w14:paraId="56D1B04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211</w:t>
            </w:r>
          </w:p>
        </w:tc>
        <w:tc>
          <w:tcPr>
            <w:tcW w:w="286" w:type="pct"/>
            <w:tcBorders>
              <w:top w:val="nil"/>
              <w:left w:val="single" w:sz="4" w:space="0" w:color="auto"/>
              <w:bottom w:val="nil"/>
              <w:right w:val="single" w:sz="4" w:space="0" w:color="auto"/>
            </w:tcBorders>
            <w:hideMark/>
          </w:tcPr>
          <w:p w14:paraId="456406AE"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636" w:type="pct"/>
            <w:tcBorders>
              <w:top w:val="nil"/>
              <w:left w:val="nil"/>
              <w:bottom w:val="single" w:sz="4" w:space="0" w:color="auto"/>
              <w:right w:val="single" w:sz="4" w:space="0" w:color="auto"/>
            </w:tcBorders>
            <w:hideMark/>
          </w:tcPr>
          <w:p w14:paraId="2961233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1 864 779,28</w:t>
            </w:r>
          </w:p>
        </w:tc>
      </w:tr>
      <w:tr w:rsidR="00616638" w:rsidRPr="00532C65" w14:paraId="649B535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7B97929"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Социальные пособия и компенсации персоналу в денежной форме</w:t>
            </w:r>
          </w:p>
        </w:tc>
        <w:tc>
          <w:tcPr>
            <w:tcW w:w="249" w:type="pct"/>
            <w:tcBorders>
              <w:top w:val="nil"/>
              <w:left w:val="nil"/>
              <w:bottom w:val="single" w:sz="4" w:space="0" w:color="000000"/>
              <w:right w:val="single" w:sz="4" w:space="0" w:color="000000"/>
            </w:tcBorders>
            <w:hideMark/>
          </w:tcPr>
          <w:p w14:paraId="516A10F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D19528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02</w:t>
            </w:r>
          </w:p>
        </w:tc>
        <w:tc>
          <w:tcPr>
            <w:tcW w:w="199" w:type="pct"/>
            <w:tcBorders>
              <w:top w:val="nil"/>
              <w:left w:val="nil"/>
              <w:bottom w:val="single" w:sz="4" w:space="0" w:color="000000"/>
              <w:right w:val="single" w:sz="4" w:space="0" w:color="000000"/>
            </w:tcBorders>
            <w:hideMark/>
          </w:tcPr>
          <w:p w14:paraId="7F8008D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6DE00D6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99 5 00 51180</w:t>
            </w:r>
          </w:p>
        </w:tc>
        <w:tc>
          <w:tcPr>
            <w:tcW w:w="207" w:type="pct"/>
            <w:tcBorders>
              <w:top w:val="nil"/>
              <w:left w:val="nil"/>
              <w:bottom w:val="single" w:sz="4" w:space="0" w:color="000000"/>
              <w:right w:val="single" w:sz="4" w:space="0" w:color="000000"/>
            </w:tcBorders>
            <w:hideMark/>
          </w:tcPr>
          <w:p w14:paraId="476FE90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121</w:t>
            </w:r>
          </w:p>
        </w:tc>
        <w:tc>
          <w:tcPr>
            <w:tcW w:w="313" w:type="pct"/>
            <w:tcBorders>
              <w:top w:val="nil"/>
              <w:left w:val="nil"/>
              <w:bottom w:val="single" w:sz="4" w:space="0" w:color="000000"/>
              <w:right w:val="nil"/>
            </w:tcBorders>
            <w:hideMark/>
          </w:tcPr>
          <w:p w14:paraId="2B4BE167"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21-51180-</w:t>
            </w:r>
            <w:r w:rsidRPr="00532C65">
              <w:rPr>
                <w:rFonts w:eastAsia="Times New Roman"/>
                <w:color w:val="000000"/>
                <w:sz w:val="18"/>
                <w:szCs w:val="18"/>
              </w:rPr>
              <w:lastRenderedPageBreak/>
              <w:t>00000-00000</w:t>
            </w:r>
          </w:p>
        </w:tc>
        <w:tc>
          <w:tcPr>
            <w:tcW w:w="373" w:type="pct"/>
            <w:tcBorders>
              <w:top w:val="single" w:sz="4" w:space="0" w:color="auto"/>
              <w:left w:val="single" w:sz="4" w:space="0" w:color="auto"/>
              <w:bottom w:val="single" w:sz="4" w:space="0" w:color="auto"/>
              <w:right w:val="single" w:sz="4" w:space="0" w:color="auto"/>
            </w:tcBorders>
            <w:hideMark/>
          </w:tcPr>
          <w:p w14:paraId="1912EBC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lastRenderedPageBreak/>
              <w:t>266</w:t>
            </w:r>
          </w:p>
        </w:tc>
        <w:tc>
          <w:tcPr>
            <w:tcW w:w="286" w:type="pct"/>
            <w:tcBorders>
              <w:top w:val="single" w:sz="4" w:space="0" w:color="auto"/>
              <w:left w:val="nil"/>
              <w:bottom w:val="single" w:sz="4" w:space="0" w:color="auto"/>
              <w:right w:val="single" w:sz="4" w:space="0" w:color="auto"/>
            </w:tcBorders>
            <w:hideMark/>
          </w:tcPr>
          <w:p w14:paraId="05ED314E"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636" w:type="pct"/>
            <w:tcBorders>
              <w:top w:val="nil"/>
              <w:left w:val="nil"/>
              <w:bottom w:val="single" w:sz="4" w:space="0" w:color="auto"/>
              <w:right w:val="single" w:sz="4" w:space="0" w:color="auto"/>
            </w:tcBorders>
            <w:hideMark/>
          </w:tcPr>
          <w:p w14:paraId="77892D4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4 500,00</w:t>
            </w:r>
          </w:p>
        </w:tc>
      </w:tr>
      <w:tr w:rsidR="00616638" w:rsidRPr="00532C65" w14:paraId="32CDEA9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5D7FF67"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Прочие выплаты</w:t>
            </w:r>
          </w:p>
        </w:tc>
        <w:tc>
          <w:tcPr>
            <w:tcW w:w="249" w:type="pct"/>
            <w:tcBorders>
              <w:top w:val="nil"/>
              <w:left w:val="nil"/>
              <w:bottom w:val="single" w:sz="4" w:space="0" w:color="000000"/>
              <w:right w:val="single" w:sz="4" w:space="0" w:color="000000"/>
            </w:tcBorders>
            <w:hideMark/>
          </w:tcPr>
          <w:p w14:paraId="3A6DD60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2B7B80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199" w:type="pct"/>
            <w:tcBorders>
              <w:top w:val="nil"/>
              <w:left w:val="nil"/>
              <w:bottom w:val="single" w:sz="4" w:space="0" w:color="000000"/>
              <w:right w:val="single" w:sz="4" w:space="0" w:color="000000"/>
            </w:tcBorders>
            <w:hideMark/>
          </w:tcPr>
          <w:p w14:paraId="7D1CED2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59C35CA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99 5 00 51180</w:t>
            </w:r>
          </w:p>
        </w:tc>
        <w:tc>
          <w:tcPr>
            <w:tcW w:w="207" w:type="pct"/>
            <w:tcBorders>
              <w:top w:val="nil"/>
              <w:left w:val="nil"/>
              <w:bottom w:val="single" w:sz="4" w:space="0" w:color="000000"/>
              <w:right w:val="single" w:sz="4" w:space="0" w:color="000000"/>
            </w:tcBorders>
            <w:hideMark/>
          </w:tcPr>
          <w:p w14:paraId="36C6E21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122</w:t>
            </w:r>
          </w:p>
        </w:tc>
        <w:tc>
          <w:tcPr>
            <w:tcW w:w="313" w:type="pct"/>
            <w:tcBorders>
              <w:top w:val="nil"/>
              <w:left w:val="nil"/>
              <w:bottom w:val="single" w:sz="4" w:space="0" w:color="000000"/>
              <w:right w:val="single" w:sz="4" w:space="0" w:color="000000"/>
            </w:tcBorders>
            <w:hideMark/>
          </w:tcPr>
          <w:p w14:paraId="06DB66C5"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nil"/>
            </w:tcBorders>
            <w:hideMark/>
          </w:tcPr>
          <w:p w14:paraId="2A0236B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single" w:sz="4" w:space="0" w:color="000000"/>
              <w:bottom w:val="single" w:sz="4" w:space="0" w:color="000000"/>
              <w:right w:val="nil"/>
            </w:tcBorders>
            <w:hideMark/>
          </w:tcPr>
          <w:p w14:paraId="31F99EDD"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050475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1 310 157,38</w:t>
            </w:r>
          </w:p>
        </w:tc>
      </w:tr>
      <w:tr w:rsidR="00616638" w:rsidRPr="00532C65" w14:paraId="38ACB1E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0AE553D"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Прочие несоциальные выплаты персоналу в натуральной форме</w:t>
            </w:r>
          </w:p>
        </w:tc>
        <w:tc>
          <w:tcPr>
            <w:tcW w:w="249" w:type="pct"/>
            <w:tcBorders>
              <w:top w:val="nil"/>
              <w:left w:val="nil"/>
              <w:bottom w:val="single" w:sz="4" w:space="0" w:color="000000"/>
              <w:right w:val="single" w:sz="4" w:space="0" w:color="000000"/>
            </w:tcBorders>
            <w:hideMark/>
          </w:tcPr>
          <w:p w14:paraId="5B08D49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7CD046A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02</w:t>
            </w:r>
          </w:p>
        </w:tc>
        <w:tc>
          <w:tcPr>
            <w:tcW w:w="199" w:type="pct"/>
            <w:tcBorders>
              <w:top w:val="nil"/>
              <w:left w:val="nil"/>
              <w:bottom w:val="single" w:sz="4" w:space="0" w:color="000000"/>
              <w:right w:val="single" w:sz="4" w:space="0" w:color="000000"/>
            </w:tcBorders>
            <w:hideMark/>
          </w:tcPr>
          <w:p w14:paraId="5D33251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0E220A9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99 5 00 51180</w:t>
            </w:r>
          </w:p>
        </w:tc>
        <w:tc>
          <w:tcPr>
            <w:tcW w:w="207" w:type="pct"/>
            <w:tcBorders>
              <w:top w:val="nil"/>
              <w:left w:val="nil"/>
              <w:bottom w:val="single" w:sz="4" w:space="0" w:color="000000"/>
              <w:right w:val="single" w:sz="4" w:space="0" w:color="000000"/>
            </w:tcBorders>
            <w:hideMark/>
          </w:tcPr>
          <w:p w14:paraId="4AFC2D2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122</w:t>
            </w:r>
          </w:p>
        </w:tc>
        <w:tc>
          <w:tcPr>
            <w:tcW w:w="313" w:type="pct"/>
            <w:tcBorders>
              <w:top w:val="nil"/>
              <w:left w:val="nil"/>
              <w:bottom w:val="single" w:sz="4" w:space="0" w:color="000000"/>
              <w:right w:val="single" w:sz="4" w:space="0" w:color="000000"/>
            </w:tcBorders>
            <w:hideMark/>
          </w:tcPr>
          <w:p w14:paraId="475CE7CA"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nil"/>
            </w:tcBorders>
            <w:hideMark/>
          </w:tcPr>
          <w:p w14:paraId="52351A2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214</w:t>
            </w:r>
          </w:p>
        </w:tc>
        <w:tc>
          <w:tcPr>
            <w:tcW w:w="286" w:type="pct"/>
            <w:tcBorders>
              <w:top w:val="nil"/>
              <w:left w:val="single" w:sz="4" w:space="0" w:color="000000"/>
              <w:bottom w:val="single" w:sz="4" w:space="0" w:color="000000"/>
              <w:right w:val="nil"/>
            </w:tcBorders>
            <w:hideMark/>
          </w:tcPr>
          <w:p w14:paraId="5A3A42D5"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822C35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1 310 157,38</w:t>
            </w:r>
          </w:p>
        </w:tc>
      </w:tr>
      <w:tr w:rsidR="00616638" w:rsidRPr="00532C65" w14:paraId="699B760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431C7D4"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Возмещение расходов, связанных с проездом в отпуск</w:t>
            </w:r>
          </w:p>
        </w:tc>
        <w:tc>
          <w:tcPr>
            <w:tcW w:w="249" w:type="pct"/>
            <w:tcBorders>
              <w:top w:val="nil"/>
              <w:left w:val="nil"/>
              <w:bottom w:val="single" w:sz="4" w:space="0" w:color="000000"/>
              <w:right w:val="single" w:sz="4" w:space="0" w:color="000000"/>
            </w:tcBorders>
            <w:hideMark/>
          </w:tcPr>
          <w:p w14:paraId="14CBF2D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F3038B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02</w:t>
            </w:r>
          </w:p>
        </w:tc>
        <w:tc>
          <w:tcPr>
            <w:tcW w:w="199" w:type="pct"/>
            <w:tcBorders>
              <w:top w:val="nil"/>
              <w:left w:val="nil"/>
              <w:bottom w:val="single" w:sz="4" w:space="0" w:color="000000"/>
              <w:right w:val="single" w:sz="4" w:space="0" w:color="000000"/>
            </w:tcBorders>
            <w:hideMark/>
          </w:tcPr>
          <w:p w14:paraId="27FC7BB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1C227D4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99 5 00 51180</w:t>
            </w:r>
          </w:p>
        </w:tc>
        <w:tc>
          <w:tcPr>
            <w:tcW w:w="207" w:type="pct"/>
            <w:tcBorders>
              <w:top w:val="nil"/>
              <w:left w:val="nil"/>
              <w:bottom w:val="single" w:sz="4" w:space="0" w:color="000000"/>
              <w:right w:val="single" w:sz="4" w:space="0" w:color="000000"/>
            </w:tcBorders>
            <w:hideMark/>
          </w:tcPr>
          <w:p w14:paraId="722D2BA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122</w:t>
            </w:r>
          </w:p>
        </w:tc>
        <w:tc>
          <w:tcPr>
            <w:tcW w:w="313" w:type="pct"/>
            <w:tcBorders>
              <w:top w:val="nil"/>
              <w:left w:val="nil"/>
              <w:bottom w:val="single" w:sz="4" w:space="0" w:color="000000"/>
              <w:right w:val="single" w:sz="4" w:space="0" w:color="000000"/>
            </w:tcBorders>
            <w:hideMark/>
          </w:tcPr>
          <w:p w14:paraId="49F00F6A"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21-51180-00000-00000</w:t>
            </w:r>
          </w:p>
        </w:tc>
        <w:tc>
          <w:tcPr>
            <w:tcW w:w="373" w:type="pct"/>
            <w:hideMark/>
          </w:tcPr>
          <w:p w14:paraId="198C317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214</w:t>
            </w:r>
          </w:p>
        </w:tc>
        <w:tc>
          <w:tcPr>
            <w:tcW w:w="286" w:type="pct"/>
            <w:tcBorders>
              <w:top w:val="nil"/>
              <w:left w:val="single" w:sz="4" w:space="0" w:color="000000"/>
              <w:bottom w:val="nil"/>
              <w:right w:val="nil"/>
            </w:tcBorders>
            <w:hideMark/>
          </w:tcPr>
          <w:p w14:paraId="3251B76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1101</w:t>
            </w:r>
          </w:p>
        </w:tc>
        <w:tc>
          <w:tcPr>
            <w:tcW w:w="636" w:type="pct"/>
            <w:tcBorders>
              <w:top w:val="nil"/>
              <w:left w:val="single" w:sz="4" w:space="0" w:color="auto"/>
              <w:bottom w:val="nil"/>
              <w:right w:val="single" w:sz="4" w:space="0" w:color="auto"/>
            </w:tcBorders>
            <w:hideMark/>
          </w:tcPr>
          <w:p w14:paraId="03F503B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1 310 157,38</w:t>
            </w:r>
          </w:p>
        </w:tc>
      </w:tr>
      <w:tr w:rsidR="00616638" w:rsidRPr="00532C65" w14:paraId="5364F3F2"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C0B53B1"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000000"/>
              <w:right w:val="single" w:sz="4" w:space="0" w:color="000000"/>
            </w:tcBorders>
            <w:hideMark/>
          </w:tcPr>
          <w:p w14:paraId="299677C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0C7DFC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199" w:type="pct"/>
            <w:tcBorders>
              <w:top w:val="nil"/>
              <w:left w:val="nil"/>
              <w:bottom w:val="single" w:sz="4" w:space="0" w:color="000000"/>
              <w:right w:val="single" w:sz="4" w:space="0" w:color="000000"/>
            </w:tcBorders>
            <w:hideMark/>
          </w:tcPr>
          <w:p w14:paraId="5843708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2E41C5B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99 5 00 51180</w:t>
            </w:r>
          </w:p>
        </w:tc>
        <w:tc>
          <w:tcPr>
            <w:tcW w:w="207" w:type="pct"/>
            <w:tcBorders>
              <w:top w:val="nil"/>
              <w:left w:val="nil"/>
              <w:bottom w:val="single" w:sz="4" w:space="0" w:color="000000"/>
              <w:right w:val="nil"/>
            </w:tcBorders>
            <w:hideMark/>
          </w:tcPr>
          <w:p w14:paraId="2C4BA87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129</w:t>
            </w:r>
          </w:p>
        </w:tc>
        <w:tc>
          <w:tcPr>
            <w:tcW w:w="313" w:type="pct"/>
            <w:tcBorders>
              <w:top w:val="nil"/>
              <w:left w:val="single" w:sz="4" w:space="0" w:color="auto"/>
              <w:bottom w:val="single" w:sz="4" w:space="0" w:color="auto"/>
              <w:right w:val="single" w:sz="4" w:space="0" w:color="auto"/>
            </w:tcBorders>
            <w:hideMark/>
          </w:tcPr>
          <w:p w14:paraId="6D89ED83"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auto"/>
              <w:right w:val="single" w:sz="4" w:space="0" w:color="auto"/>
            </w:tcBorders>
            <w:hideMark/>
          </w:tcPr>
          <w:p w14:paraId="5F699B19"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286" w:type="pct"/>
            <w:tcBorders>
              <w:top w:val="nil"/>
              <w:left w:val="nil"/>
              <w:bottom w:val="single" w:sz="4" w:space="0" w:color="auto"/>
              <w:right w:val="single" w:sz="4" w:space="0" w:color="auto"/>
            </w:tcBorders>
            <w:hideMark/>
          </w:tcPr>
          <w:p w14:paraId="716FE61F"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636" w:type="pct"/>
            <w:tcBorders>
              <w:top w:val="nil"/>
              <w:left w:val="nil"/>
              <w:bottom w:val="single" w:sz="4" w:space="0" w:color="auto"/>
              <w:right w:val="single" w:sz="4" w:space="0" w:color="auto"/>
            </w:tcBorders>
            <w:hideMark/>
          </w:tcPr>
          <w:p w14:paraId="6CDC1D8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558 663,34</w:t>
            </w:r>
          </w:p>
        </w:tc>
      </w:tr>
      <w:tr w:rsidR="00616638" w:rsidRPr="00532C65" w14:paraId="7604277A"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2EF5E28" w14:textId="77777777" w:rsidR="00616638" w:rsidRPr="00532C65" w:rsidRDefault="00616638" w:rsidP="00616638">
            <w:pPr>
              <w:widowControl/>
              <w:autoSpaceDE/>
              <w:autoSpaceDN/>
              <w:adjustRightInd/>
              <w:jc w:val="both"/>
              <w:rPr>
                <w:rFonts w:eastAsia="Times New Roman"/>
                <w:color w:val="000000"/>
                <w:sz w:val="18"/>
                <w:szCs w:val="18"/>
              </w:rPr>
            </w:pPr>
            <w:proofErr w:type="spellStart"/>
            <w:r w:rsidRPr="00532C65">
              <w:rPr>
                <w:rFonts w:eastAsia="Times New Roman"/>
                <w:color w:val="000000"/>
                <w:sz w:val="18"/>
                <w:szCs w:val="18"/>
              </w:rPr>
              <w:t>Начисл</w:t>
            </w:r>
            <w:proofErr w:type="spellEnd"/>
            <w:r w:rsidRPr="00532C65">
              <w:rPr>
                <w:rFonts w:eastAsia="Times New Roman"/>
                <w:color w:val="000000"/>
                <w:sz w:val="18"/>
                <w:szCs w:val="18"/>
              </w:rPr>
              <w:t xml:space="preserve">. на </w:t>
            </w:r>
            <w:proofErr w:type="spellStart"/>
            <w:r w:rsidRPr="00532C65">
              <w:rPr>
                <w:rFonts w:eastAsia="Times New Roman"/>
                <w:color w:val="000000"/>
                <w:sz w:val="18"/>
                <w:szCs w:val="18"/>
              </w:rPr>
              <w:t>опл.труд</w:t>
            </w:r>
            <w:proofErr w:type="spellEnd"/>
          </w:p>
        </w:tc>
        <w:tc>
          <w:tcPr>
            <w:tcW w:w="249" w:type="pct"/>
            <w:tcBorders>
              <w:top w:val="nil"/>
              <w:left w:val="nil"/>
              <w:bottom w:val="single" w:sz="4" w:space="0" w:color="000000"/>
              <w:right w:val="single" w:sz="4" w:space="0" w:color="000000"/>
            </w:tcBorders>
            <w:hideMark/>
          </w:tcPr>
          <w:p w14:paraId="13FC1D2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49F7BF0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02</w:t>
            </w:r>
          </w:p>
        </w:tc>
        <w:tc>
          <w:tcPr>
            <w:tcW w:w="199" w:type="pct"/>
            <w:tcBorders>
              <w:top w:val="nil"/>
              <w:left w:val="nil"/>
              <w:bottom w:val="single" w:sz="4" w:space="0" w:color="000000"/>
              <w:right w:val="single" w:sz="4" w:space="0" w:color="000000"/>
            </w:tcBorders>
            <w:hideMark/>
          </w:tcPr>
          <w:p w14:paraId="4068698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00A52EC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99 5 00 51180</w:t>
            </w:r>
          </w:p>
        </w:tc>
        <w:tc>
          <w:tcPr>
            <w:tcW w:w="207" w:type="pct"/>
            <w:tcBorders>
              <w:top w:val="nil"/>
              <w:left w:val="nil"/>
              <w:bottom w:val="nil"/>
              <w:right w:val="single" w:sz="4" w:space="0" w:color="000000"/>
            </w:tcBorders>
            <w:hideMark/>
          </w:tcPr>
          <w:p w14:paraId="5C00F7E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129</w:t>
            </w:r>
          </w:p>
        </w:tc>
        <w:tc>
          <w:tcPr>
            <w:tcW w:w="313" w:type="pct"/>
            <w:tcBorders>
              <w:top w:val="nil"/>
              <w:left w:val="nil"/>
              <w:bottom w:val="nil"/>
              <w:right w:val="single" w:sz="4" w:space="0" w:color="000000"/>
            </w:tcBorders>
            <w:hideMark/>
          </w:tcPr>
          <w:p w14:paraId="2C33A181"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21-51180-00000-00000</w:t>
            </w:r>
          </w:p>
        </w:tc>
        <w:tc>
          <w:tcPr>
            <w:tcW w:w="373" w:type="pct"/>
            <w:hideMark/>
          </w:tcPr>
          <w:p w14:paraId="53C79A7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213</w:t>
            </w:r>
          </w:p>
        </w:tc>
        <w:tc>
          <w:tcPr>
            <w:tcW w:w="286" w:type="pct"/>
            <w:tcBorders>
              <w:top w:val="nil"/>
              <w:left w:val="single" w:sz="4" w:space="0" w:color="auto"/>
              <w:bottom w:val="nil"/>
              <w:right w:val="single" w:sz="4" w:space="0" w:color="auto"/>
            </w:tcBorders>
            <w:hideMark/>
          </w:tcPr>
          <w:p w14:paraId="2B7DC7CF"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636" w:type="pct"/>
            <w:tcBorders>
              <w:top w:val="nil"/>
              <w:left w:val="nil"/>
              <w:bottom w:val="nil"/>
              <w:right w:val="single" w:sz="4" w:space="0" w:color="auto"/>
            </w:tcBorders>
            <w:hideMark/>
          </w:tcPr>
          <w:p w14:paraId="13671E5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558 663,34</w:t>
            </w:r>
          </w:p>
        </w:tc>
      </w:tr>
      <w:tr w:rsidR="00616638" w:rsidRPr="00532C65" w14:paraId="6AFCE25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86B69C9"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249" w:type="pct"/>
            <w:tcBorders>
              <w:top w:val="nil"/>
              <w:left w:val="nil"/>
              <w:bottom w:val="single" w:sz="4" w:space="0" w:color="000000"/>
              <w:right w:val="single" w:sz="4" w:space="0" w:color="000000"/>
            </w:tcBorders>
            <w:hideMark/>
          </w:tcPr>
          <w:p w14:paraId="6BC5FE3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5B7492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199" w:type="pct"/>
            <w:tcBorders>
              <w:top w:val="nil"/>
              <w:left w:val="nil"/>
              <w:bottom w:val="single" w:sz="4" w:space="0" w:color="000000"/>
              <w:right w:val="single" w:sz="4" w:space="0" w:color="000000"/>
            </w:tcBorders>
            <w:hideMark/>
          </w:tcPr>
          <w:p w14:paraId="037EDCC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34E77B5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07" w:type="pct"/>
            <w:tcBorders>
              <w:top w:val="single" w:sz="4" w:space="0" w:color="000000"/>
              <w:left w:val="nil"/>
              <w:bottom w:val="single" w:sz="4" w:space="0" w:color="000000"/>
              <w:right w:val="single" w:sz="4" w:space="0" w:color="000000"/>
            </w:tcBorders>
            <w:hideMark/>
          </w:tcPr>
          <w:p w14:paraId="2F732D9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single" w:sz="4" w:space="0" w:color="000000"/>
              <w:left w:val="nil"/>
              <w:bottom w:val="single" w:sz="4" w:space="0" w:color="000000"/>
              <w:right w:val="nil"/>
            </w:tcBorders>
            <w:hideMark/>
          </w:tcPr>
          <w:p w14:paraId="70A8DF2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single" w:sz="4" w:space="0" w:color="auto"/>
              <w:left w:val="single" w:sz="4" w:space="0" w:color="auto"/>
              <w:bottom w:val="single" w:sz="4" w:space="0" w:color="auto"/>
              <w:right w:val="single" w:sz="4" w:space="0" w:color="auto"/>
            </w:tcBorders>
            <w:hideMark/>
          </w:tcPr>
          <w:p w14:paraId="1985F18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single" w:sz="4" w:space="0" w:color="auto"/>
              <w:left w:val="nil"/>
              <w:bottom w:val="single" w:sz="4" w:space="0" w:color="auto"/>
              <w:right w:val="single" w:sz="4" w:space="0" w:color="auto"/>
            </w:tcBorders>
            <w:hideMark/>
          </w:tcPr>
          <w:p w14:paraId="429076F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single" w:sz="4" w:space="0" w:color="auto"/>
              <w:left w:val="nil"/>
              <w:bottom w:val="single" w:sz="4" w:space="0" w:color="auto"/>
              <w:right w:val="single" w:sz="4" w:space="0" w:color="auto"/>
            </w:tcBorders>
            <w:hideMark/>
          </w:tcPr>
          <w:p w14:paraId="3B313CF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1 300 000,00</w:t>
            </w:r>
          </w:p>
        </w:tc>
      </w:tr>
      <w:tr w:rsidR="00616638" w:rsidRPr="00532C65" w14:paraId="32055E22"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284F5B0"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249" w:type="pct"/>
            <w:tcBorders>
              <w:top w:val="nil"/>
              <w:left w:val="nil"/>
              <w:bottom w:val="single" w:sz="4" w:space="0" w:color="000000"/>
              <w:right w:val="single" w:sz="4" w:space="0" w:color="000000"/>
            </w:tcBorders>
            <w:hideMark/>
          </w:tcPr>
          <w:p w14:paraId="41D203A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30E2152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199" w:type="pct"/>
            <w:tcBorders>
              <w:top w:val="nil"/>
              <w:left w:val="nil"/>
              <w:bottom w:val="single" w:sz="4" w:space="0" w:color="000000"/>
              <w:right w:val="single" w:sz="4" w:space="0" w:color="000000"/>
            </w:tcBorders>
            <w:hideMark/>
          </w:tcPr>
          <w:p w14:paraId="6C52459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2B44BC8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207" w:type="pct"/>
            <w:tcBorders>
              <w:top w:val="nil"/>
              <w:left w:val="nil"/>
              <w:bottom w:val="single" w:sz="4" w:space="0" w:color="000000"/>
              <w:right w:val="single" w:sz="4" w:space="0" w:color="000000"/>
            </w:tcBorders>
            <w:hideMark/>
          </w:tcPr>
          <w:p w14:paraId="0702291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nil"/>
            </w:tcBorders>
            <w:hideMark/>
          </w:tcPr>
          <w:p w14:paraId="78EF363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single" w:sz="4" w:space="0" w:color="auto"/>
              <w:bottom w:val="single" w:sz="4" w:space="0" w:color="auto"/>
              <w:right w:val="single" w:sz="4" w:space="0" w:color="auto"/>
            </w:tcBorders>
            <w:hideMark/>
          </w:tcPr>
          <w:p w14:paraId="0BFFB42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auto"/>
              <w:right w:val="single" w:sz="4" w:space="0" w:color="auto"/>
            </w:tcBorders>
            <w:hideMark/>
          </w:tcPr>
          <w:p w14:paraId="6BAFCDE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nil"/>
              <w:bottom w:val="single" w:sz="4" w:space="0" w:color="auto"/>
              <w:right w:val="single" w:sz="4" w:space="0" w:color="auto"/>
            </w:tcBorders>
            <w:hideMark/>
          </w:tcPr>
          <w:p w14:paraId="527A1F0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1 300 000,00</w:t>
            </w:r>
          </w:p>
        </w:tc>
      </w:tr>
      <w:tr w:rsidR="00616638" w:rsidRPr="00532C65" w14:paraId="7D2F539C" w14:textId="77777777" w:rsidTr="00616638">
        <w:trPr>
          <w:trHeight w:val="20"/>
          <w:jc w:val="center"/>
        </w:trPr>
        <w:tc>
          <w:tcPr>
            <w:tcW w:w="1999" w:type="pct"/>
            <w:tcBorders>
              <w:top w:val="nil"/>
              <w:left w:val="single" w:sz="4" w:space="0" w:color="auto"/>
              <w:bottom w:val="single" w:sz="4" w:space="0" w:color="auto"/>
              <w:right w:val="single" w:sz="4" w:space="0" w:color="auto"/>
            </w:tcBorders>
            <w:hideMark/>
          </w:tcPr>
          <w:p w14:paraId="12F90B3B"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Выполнение других обязательств муниципальных образований</w:t>
            </w:r>
          </w:p>
        </w:tc>
        <w:tc>
          <w:tcPr>
            <w:tcW w:w="249" w:type="pct"/>
            <w:tcBorders>
              <w:top w:val="nil"/>
              <w:left w:val="nil"/>
              <w:bottom w:val="single" w:sz="4" w:space="0" w:color="000000"/>
              <w:right w:val="single" w:sz="4" w:space="0" w:color="000000"/>
            </w:tcBorders>
            <w:hideMark/>
          </w:tcPr>
          <w:p w14:paraId="773097D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1E3E294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02</w:t>
            </w:r>
          </w:p>
        </w:tc>
        <w:tc>
          <w:tcPr>
            <w:tcW w:w="199" w:type="pct"/>
            <w:tcBorders>
              <w:top w:val="nil"/>
              <w:left w:val="nil"/>
              <w:bottom w:val="single" w:sz="4" w:space="0" w:color="000000"/>
              <w:right w:val="single" w:sz="4" w:space="0" w:color="000000"/>
            </w:tcBorders>
            <w:hideMark/>
          </w:tcPr>
          <w:p w14:paraId="51C1C97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560" w:type="pct"/>
            <w:tcBorders>
              <w:top w:val="nil"/>
              <w:left w:val="nil"/>
              <w:bottom w:val="single" w:sz="4" w:space="0" w:color="000000"/>
              <w:right w:val="single" w:sz="4" w:space="0" w:color="000000"/>
            </w:tcBorders>
            <w:hideMark/>
          </w:tcPr>
          <w:p w14:paraId="125B3AD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99 5 00 91019</w:t>
            </w:r>
          </w:p>
        </w:tc>
        <w:tc>
          <w:tcPr>
            <w:tcW w:w="207" w:type="pct"/>
            <w:tcBorders>
              <w:top w:val="nil"/>
              <w:left w:val="nil"/>
              <w:bottom w:val="single" w:sz="4" w:space="0" w:color="000000"/>
              <w:right w:val="single" w:sz="4" w:space="0" w:color="000000"/>
            </w:tcBorders>
            <w:hideMark/>
          </w:tcPr>
          <w:p w14:paraId="50EE1F8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nil"/>
            </w:tcBorders>
            <w:hideMark/>
          </w:tcPr>
          <w:p w14:paraId="5A3D5A4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single" w:sz="4" w:space="0" w:color="auto"/>
              <w:bottom w:val="single" w:sz="4" w:space="0" w:color="auto"/>
              <w:right w:val="single" w:sz="4" w:space="0" w:color="auto"/>
            </w:tcBorders>
            <w:hideMark/>
          </w:tcPr>
          <w:p w14:paraId="7EBE6CB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auto"/>
              <w:right w:val="single" w:sz="4" w:space="0" w:color="auto"/>
            </w:tcBorders>
            <w:hideMark/>
          </w:tcPr>
          <w:p w14:paraId="6A5E083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nil"/>
              <w:bottom w:val="single" w:sz="4" w:space="0" w:color="auto"/>
              <w:right w:val="single" w:sz="4" w:space="0" w:color="auto"/>
            </w:tcBorders>
            <w:hideMark/>
          </w:tcPr>
          <w:p w14:paraId="346E0E82"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1 300 000,00</w:t>
            </w:r>
          </w:p>
        </w:tc>
      </w:tr>
      <w:tr w:rsidR="00616638" w:rsidRPr="00532C65" w14:paraId="765D9FFA"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BA78554"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000000"/>
              <w:right w:val="single" w:sz="4" w:space="0" w:color="000000"/>
            </w:tcBorders>
            <w:hideMark/>
          </w:tcPr>
          <w:p w14:paraId="04B2B28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6776B5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199" w:type="pct"/>
            <w:tcBorders>
              <w:top w:val="nil"/>
              <w:left w:val="nil"/>
              <w:bottom w:val="single" w:sz="4" w:space="0" w:color="000000"/>
              <w:right w:val="single" w:sz="4" w:space="0" w:color="000000"/>
            </w:tcBorders>
            <w:hideMark/>
          </w:tcPr>
          <w:p w14:paraId="3E5DA5F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29B5123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07" w:type="pct"/>
            <w:tcBorders>
              <w:top w:val="nil"/>
              <w:left w:val="nil"/>
              <w:bottom w:val="single" w:sz="4" w:space="0" w:color="000000"/>
              <w:right w:val="single" w:sz="4" w:space="0" w:color="000000"/>
            </w:tcBorders>
            <w:hideMark/>
          </w:tcPr>
          <w:p w14:paraId="228933E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313" w:type="pct"/>
            <w:tcBorders>
              <w:top w:val="nil"/>
              <w:left w:val="nil"/>
              <w:bottom w:val="single" w:sz="4" w:space="0" w:color="000000"/>
              <w:right w:val="nil"/>
            </w:tcBorders>
            <w:hideMark/>
          </w:tcPr>
          <w:p w14:paraId="049A0AC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single" w:sz="4" w:space="0" w:color="auto"/>
              <w:bottom w:val="single" w:sz="4" w:space="0" w:color="auto"/>
              <w:right w:val="single" w:sz="4" w:space="0" w:color="auto"/>
            </w:tcBorders>
            <w:hideMark/>
          </w:tcPr>
          <w:p w14:paraId="249C3B8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auto"/>
              <w:right w:val="single" w:sz="4" w:space="0" w:color="auto"/>
            </w:tcBorders>
            <w:hideMark/>
          </w:tcPr>
          <w:p w14:paraId="18A5601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nil"/>
              <w:bottom w:val="single" w:sz="4" w:space="0" w:color="auto"/>
              <w:right w:val="single" w:sz="4" w:space="0" w:color="auto"/>
            </w:tcBorders>
            <w:hideMark/>
          </w:tcPr>
          <w:p w14:paraId="1B646AB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1 300 000,00</w:t>
            </w:r>
          </w:p>
        </w:tc>
      </w:tr>
      <w:tr w:rsidR="00616638" w:rsidRPr="00532C65" w14:paraId="179A61E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0CF22F3"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Расходы на выплаты персоналу государственных (муниципальных) органов</w:t>
            </w:r>
          </w:p>
        </w:tc>
        <w:tc>
          <w:tcPr>
            <w:tcW w:w="249" w:type="pct"/>
            <w:tcBorders>
              <w:top w:val="nil"/>
              <w:left w:val="nil"/>
              <w:bottom w:val="single" w:sz="4" w:space="0" w:color="000000"/>
              <w:right w:val="single" w:sz="4" w:space="0" w:color="000000"/>
            </w:tcBorders>
            <w:hideMark/>
          </w:tcPr>
          <w:p w14:paraId="257C71C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3225032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199" w:type="pct"/>
            <w:tcBorders>
              <w:top w:val="nil"/>
              <w:left w:val="nil"/>
              <w:bottom w:val="single" w:sz="4" w:space="0" w:color="000000"/>
              <w:right w:val="single" w:sz="4" w:space="0" w:color="000000"/>
            </w:tcBorders>
            <w:hideMark/>
          </w:tcPr>
          <w:p w14:paraId="50F604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091D864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07" w:type="pct"/>
            <w:tcBorders>
              <w:top w:val="nil"/>
              <w:left w:val="nil"/>
              <w:bottom w:val="single" w:sz="4" w:space="0" w:color="000000"/>
              <w:right w:val="single" w:sz="4" w:space="0" w:color="000000"/>
            </w:tcBorders>
            <w:hideMark/>
          </w:tcPr>
          <w:p w14:paraId="4CB5EAE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120</w:t>
            </w:r>
          </w:p>
        </w:tc>
        <w:tc>
          <w:tcPr>
            <w:tcW w:w="313" w:type="pct"/>
            <w:tcBorders>
              <w:top w:val="nil"/>
              <w:left w:val="nil"/>
              <w:bottom w:val="single" w:sz="4" w:space="0" w:color="000000"/>
              <w:right w:val="single" w:sz="4" w:space="0" w:color="000000"/>
            </w:tcBorders>
            <w:hideMark/>
          </w:tcPr>
          <w:p w14:paraId="7A024D5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455E6BE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25F7B9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414A8B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1 300 000,00</w:t>
            </w:r>
          </w:p>
        </w:tc>
      </w:tr>
      <w:tr w:rsidR="00616638" w:rsidRPr="00532C65" w14:paraId="33CBC7C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8AAD5C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Фонд оплаты труда государственных (муниципальных) органов</w:t>
            </w:r>
          </w:p>
        </w:tc>
        <w:tc>
          <w:tcPr>
            <w:tcW w:w="249" w:type="pct"/>
            <w:tcBorders>
              <w:top w:val="nil"/>
              <w:left w:val="nil"/>
              <w:bottom w:val="single" w:sz="4" w:space="0" w:color="000000"/>
              <w:right w:val="single" w:sz="4" w:space="0" w:color="000000"/>
            </w:tcBorders>
            <w:hideMark/>
          </w:tcPr>
          <w:p w14:paraId="6CD8EF1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95A1CF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199" w:type="pct"/>
            <w:tcBorders>
              <w:top w:val="nil"/>
              <w:left w:val="nil"/>
              <w:bottom w:val="single" w:sz="4" w:space="0" w:color="000000"/>
              <w:right w:val="single" w:sz="4" w:space="0" w:color="000000"/>
            </w:tcBorders>
            <w:hideMark/>
          </w:tcPr>
          <w:p w14:paraId="71167CF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06C4B08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07" w:type="pct"/>
            <w:tcBorders>
              <w:top w:val="nil"/>
              <w:left w:val="nil"/>
              <w:bottom w:val="single" w:sz="4" w:space="0" w:color="000000"/>
              <w:right w:val="single" w:sz="4" w:space="0" w:color="000000"/>
            </w:tcBorders>
            <w:hideMark/>
          </w:tcPr>
          <w:p w14:paraId="42B5DA4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121</w:t>
            </w:r>
          </w:p>
        </w:tc>
        <w:tc>
          <w:tcPr>
            <w:tcW w:w="313" w:type="pct"/>
            <w:tcBorders>
              <w:top w:val="nil"/>
              <w:left w:val="nil"/>
              <w:bottom w:val="single" w:sz="4" w:space="0" w:color="000000"/>
              <w:right w:val="single" w:sz="4" w:space="0" w:color="000000"/>
            </w:tcBorders>
            <w:hideMark/>
          </w:tcPr>
          <w:p w14:paraId="5583B37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88844E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EC925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5B0341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998 463,90</w:t>
            </w:r>
          </w:p>
        </w:tc>
      </w:tr>
      <w:tr w:rsidR="00616638" w:rsidRPr="00532C65" w14:paraId="2714B96A"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BBBDA36"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Заработная плата</w:t>
            </w:r>
          </w:p>
        </w:tc>
        <w:tc>
          <w:tcPr>
            <w:tcW w:w="249" w:type="pct"/>
            <w:tcBorders>
              <w:top w:val="nil"/>
              <w:left w:val="nil"/>
              <w:bottom w:val="single" w:sz="4" w:space="0" w:color="000000"/>
              <w:right w:val="single" w:sz="4" w:space="0" w:color="000000"/>
            </w:tcBorders>
            <w:hideMark/>
          </w:tcPr>
          <w:p w14:paraId="60AF16F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381006C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02</w:t>
            </w:r>
          </w:p>
        </w:tc>
        <w:tc>
          <w:tcPr>
            <w:tcW w:w="199" w:type="pct"/>
            <w:tcBorders>
              <w:top w:val="nil"/>
              <w:left w:val="nil"/>
              <w:bottom w:val="single" w:sz="4" w:space="0" w:color="000000"/>
              <w:right w:val="single" w:sz="4" w:space="0" w:color="000000"/>
            </w:tcBorders>
            <w:hideMark/>
          </w:tcPr>
          <w:p w14:paraId="59E0B0F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1BF3030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207" w:type="pct"/>
            <w:tcBorders>
              <w:top w:val="nil"/>
              <w:left w:val="nil"/>
              <w:bottom w:val="single" w:sz="4" w:space="0" w:color="000000"/>
              <w:right w:val="single" w:sz="4" w:space="0" w:color="000000"/>
            </w:tcBorders>
            <w:hideMark/>
          </w:tcPr>
          <w:p w14:paraId="54C7D59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121</w:t>
            </w:r>
          </w:p>
        </w:tc>
        <w:tc>
          <w:tcPr>
            <w:tcW w:w="313" w:type="pct"/>
            <w:tcBorders>
              <w:top w:val="nil"/>
              <w:left w:val="nil"/>
              <w:bottom w:val="single" w:sz="4" w:space="0" w:color="000000"/>
              <w:right w:val="single" w:sz="4" w:space="0" w:color="000000"/>
            </w:tcBorders>
            <w:hideMark/>
          </w:tcPr>
          <w:p w14:paraId="115A0EF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46FC34E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211</w:t>
            </w:r>
          </w:p>
        </w:tc>
        <w:tc>
          <w:tcPr>
            <w:tcW w:w="286" w:type="pct"/>
            <w:tcBorders>
              <w:top w:val="nil"/>
              <w:left w:val="nil"/>
              <w:bottom w:val="single" w:sz="4" w:space="0" w:color="000000"/>
              <w:right w:val="nil"/>
            </w:tcBorders>
            <w:hideMark/>
          </w:tcPr>
          <w:p w14:paraId="548562D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C2DE0C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998 463,90</w:t>
            </w:r>
          </w:p>
        </w:tc>
      </w:tr>
      <w:tr w:rsidR="00616638" w:rsidRPr="00532C65" w14:paraId="64CB4C0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119D4CC"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000000"/>
              <w:right w:val="single" w:sz="4" w:space="0" w:color="000000"/>
            </w:tcBorders>
            <w:hideMark/>
          </w:tcPr>
          <w:p w14:paraId="3705864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69FD286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199" w:type="pct"/>
            <w:tcBorders>
              <w:top w:val="nil"/>
              <w:left w:val="nil"/>
              <w:bottom w:val="single" w:sz="4" w:space="0" w:color="000000"/>
              <w:right w:val="single" w:sz="4" w:space="0" w:color="000000"/>
            </w:tcBorders>
            <w:hideMark/>
          </w:tcPr>
          <w:p w14:paraId="30041D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28DC9FC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07" w:type="pct"/>
            <w:tcBorders>
              <w:top w:val="nil"/>
              <w:left w:val="nil"/>
              <w:bottom w:val="single" w:sz="4" w:space="0" w:color="000000"/>
              <w:right w:val="single" w:sz="4" w:space="0" w:color="000000"/>
            </w:tcBorders>
            <w:hideMark/>
          </w:tcPr>
          <w:p w14:paraId="32EA2D0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129</w:t>
            </w:r>
          </w:p>
        </w:tc>
        <w:tc>
          <w:tcPr>
            <w:tcW w:w="313" w:type="pct"/>
            <w:tcBorders>
              <w:top w:val="nil"/>
              <w:left w:val="nil"/>
              <w:bottom w:val="single" w:sz="4" w:space="0" w:color="000000"/>
              <w:right w:val="single" w:sz="4" w:space="0" w:color="000000"/>
            </w:tcBorders>
            <w:hideMark/>
          </w:tcPr>
          <w:p w14:paraId="5CCEEF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09B7150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4FADA46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389B40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301 536,10</w:t>
            </w:r>
          </w:p>
        </w:tc>
      </w:tr>
      <w:tr w:rsidR="00616638" w:rsidRPr="00532C65" w14:paraId="2ADB20E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62F7A55" w14:textId="77777777" w:rsidR="00616638" w:rsidRPr="00532C65" w:rsidRDefault="00616638" w:rsidP="00616638">
            <w:pPr>
              <w:widowControl/>
              <w:autoSpaceDE/>
              <w:autoSpaceDN/>
              <w:adjustRightInd/>
              <w:jc w:val="both"/>
              <w:rPr>
                <w:rFonts w:eastAsia="Times New Roman"/>
                <w:color w:val="000000"/>
                <w:sz w:val="18"/>
                <w:szCs w:val="18"/>
              </w:rPr>
            </w:pPr>
            <w:proofErr w:type="spellStart"/>
            <w:r w:rsidRPr="00532C65">
              <w:rPr>
                <w:rFonts w:eastAsia="Times New Roman"/>
                <w:color w:val="000000"/>
                <w:sz w:val="18"/>
                <w:szCs w:val="18"/>
              </w:rPr>
              <w:t>Начисл</w:t>
            </w:r>
            <w:proofErr w:type="spellEnd"/>
            <w:r w:rsidRPr="00532C65">
              <w:rPr>
                <w:rFonts w:eastAsia="Times New Roman"/>
                <w:color w:val="000000"/>
                <w:sz w:val="18"/>
                <w:szCs w:val="18"/>
              </w:rPr>
              <w:t xml:space="preserve">. на </w:t>
            </w:r>
            <w:proofErr w:type="spellStart"/>
            <w:r w:rsidRPr="00532C65">
              <w:rPr>
                <w:rFonts w:eastAsia="Times New Roman"/>
                <w:color w:val="000000"/>
                <w:sz w:val="18"/>
                <w:szCs w:val="18"/>
              </w:rPr>
              <w:t>опл.труд</w:t>
            </w:r>
            <w:proofErr w:type="spellEnd"/>
          </w:p>
        </w:tc>
        <w:tc>
          <w:tcPr>
            <w:tcW w:w="249" w:type="pct"/>
            <w:tcBorders>
              <w:top w:val="nil"/>
              <w:left w:val="nil"/>
              <w:bottom w:val="single" w:sz="4" w:space="0" w:color="000000"/>
              <w:right w:val="single" w:sz="4" w:space="0" w:color="000000"/>
            </w:tcBorders>
            <w:hideMark/>
          </w:tcPr>
          <w:p w14:paraId="4675030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12019F2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02</w:t>
            </w:r>
          </w:p>
        </w:tc>
        <w:tc>
          <w:tcPr>
            <w:tcW w:w="199" w:type="pct"/>
            <w:tcBorders>
              <w:top w:val="nil"/>
              <w:left w:val="nil"/>
              <w:bottom w:val="single" w:sz="4" w:space="0" w:color="000000"/>
              <w:right w:val="single" w:sz="4" w:space="0" w:color="000000"/>
            </w:tcBorders>
            <w:hideMark/>
          </w:tcPr>
          <w:p w14:paraId="63424CF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018F7E5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207" w:type="pct"/>
            <w:tcBorders>
              <w:top w:val="nil"/>
              <w:left w:val="nil"/>
              <w:bottom w:val="single" w:sz="4" w:space="0" w:color="000000"/>
              <w:right w:val="single" w:sz="4" w:space="0" w:color="000000"/>
            </w:tcBorders>
            <w:hideMark/>
          </w:tcPr>
          <w:p w14:paraId="78EF9F6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129</w:t>
            </w:r>
          </w:p>
        </w:tc>
        <w:tc>
          <w:tcPr>
            <w:tcW w:w="313" w:type="pct"/>
            <w:tcBorders>
              <w:top w:val="nil"/>
              <w:left w:val="nil"/>
              <w:bottom w:val="single" w:sz="4" w:space="0" w:color="000000"/>
              <w:right w:val="single" w:sz="4" w:space="0" w:color="000000"/>
            </w:tcBorders>
            <w:hideMark/>
          </w:tcPr>
          <w:p w14:paraId="1BC4438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535EC40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213</w:t>
            </w:r>
          </w:p>
        </w:tc>
        <w:tc>
          <w:tcPr>
            <w:tcW w:w="286" w:type="pct"/>
            <w:tcBorders>
              <w:top w:val="nil"/>
              <w:left w:val="nil"/>
              <w:bottom w:val="single" w:sz="4" w:space="0" w:color="000000"/>
              <w:right w:val="nil"/>
            </w:tcBorders>
            <w:hideMark/>
          </w:tcPr>
          <w:p w14:paraId="7593B07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DE5903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301 536,10</w:t>
            </w:r>
          </w:p>
        </w:tc>
      </w:tr>
      <w:tr w:rsidR="00616638" w:rsidRPr="00532C65" w14:paraId="1E0F605C"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3389B587"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НАЦ.БЕЗОПАСНОСТЬ И ПРАВООХРАНИТЕЛЬНАЯ ДЕЯТЕЛЬНОСТЬ</w:t>
            </w:r>
          </w:p>
        </w:tc>
        <w:tc>
          <w:tcPr>
            <w:tcW w:w="249" w:type="pct"/>
            <w:tcBorders>
              <w:top w:val="nil"/>
              <w:left w:val="nil"/>
              <w:bottom w:val="single" w:sz="4" w:space="0" w:color="000000"/>
              <w:right w:val="single" w:sz="4" w:space="0" w:color="000000"/>
            </w:tcBorders>
            <w:shd w:val="clear" w:color="auto" w:fill="FFFFFF"/>
            <w:hideMark/>
          </w:tcPr>
          <w:p w14:paraId="4505C8B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09F1278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199" w:type="pct"/>
            <w:tcBorders>
              <w:top w:val="nil"/>
              <w:left w:val="nil"/>
              <w:bottom w:val="single" w:sz="4" w:space="0" w:color="000000"/>
              <w:right w:val="single" w:sz="4" w:space="0" w:color="000000"/>
            </w:tcBorders>
            <w:hideMark/>
          </w:tcPr>
          <w:p w14:paraId="038688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60" w:type="pct"/>
            <w:tcBorders>
              <w:top w:val="nil"/>
              <w:left w:val="nil"/>
              <w:bottom w:val="single" w:sz="4" w:space="0" w:color="000000"/>
              <w:right w:val="single" w:sz="4" w:space="0" w:color="000000"/>
            </w:tcBorders>
            <w:hideMark/>
          </w:tcPr>
          <w:p w14:paraId="5B31D55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21D1C9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0822EFB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F52702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8A4947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CE0FB2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158 650,00</w:t>
            </w:r>
          </w:p>
        </w:tc>
      </w:tr>
      <w:tr w:rsidR="00616638" w:rsidRPr="00532C65" w14:paraId="4F328C1B"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4EF05973"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Органы юстиции</w:t>
            </w:r>
          </w:p>
        </w:tc>
        <w:tc>
          <w:tcPr>
            <w:tcW w:w="249" w:type="pct"/>
            <w:tcBorders>
              <w:top w:val="nil"/>
              <w:left w:val="nil"/>
              <w:bottom w:val="single" w:sz="4" w:space="0" w:color="000000"/>
              <w:right w:val="single" w:sz="4" w:space="0" w:color="000000"/>
            </w:tcBorders>
            <w:shd w:val="clear" w:color="auto" w:fill="FFFFFF"/>
            <w:hideMark/>
          </w:tcPr>
          <w:p w14:paraId="75A47B2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4216447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199" w:type="pct"/>
            <w:tcBorders>
              <w:top w:val="nil"/>
              <w:left w:val="nil"/>
              <w:bottom w:val="single" w:sz="4" w:space="0" w:color="000000"/>
              <w:right w:val="single" w:sz="4" w:space="0" w:color="000000"/>
            </w:tcBorders>
            <w:hideMark/>
          </w:tcPr>
          <w:p w14:paraId="6B4E52D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36CCDD5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6C55424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1DDC838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2FAF5F1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5E0996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46AC5C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132 000,00</w:t>
            </w:r>
          </w:p>
        </w:tc>
      </w:tr>
      <w:tr w:rsidR="00616638" w:rsidRPr="00532C65" w14:paraId="6E555BAA"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135CAB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249" w:type="pct"/>
            <w:tcBorders>
              <w:top w:val="nil"/>
              <w:left w:val="nil"/>
              <w:bottom w:val="single" w:sz="4" w:space="0" w:color="000000"/>
              <w:right w:val="single" w:sz="4" w:space="0" w:color="000000"/>
            </w:tcBorders>
            <w:hideMark/>
          </w:tcPr>
          <w:p w14:paraId="67AE9F5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312332F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199" w:type="pct"/>
            <w:tcBorders>
              <w:top w:val="nil"/>
              <w:left w:val="nil"/>
              <w:bottom w:val="single" w:sz="4" w:space="0" w:color="000000"/>
              <w:right w:val="single" w:sz="4" w:space="0" w:color="000000"/>
            </w:tcBorders>
            <w:hideMark/>
          </w:tcPr>
          <w:p w14:paraId="2E679C6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57E6FCD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07" w:type="pct"/>
            <w:tcBorders>
              <w:top w:val="nil"/>
              <w:left w:val="nil"/>
              <w:bottom w:val="single" w:sz="4" w:space="0" w:color="000000"/>
              <w:right w:val="single" w:sz="4" w:space="0" w:color="000000"/>
            </w:tcBorders>
            <w:hideMark/>
          </w:tcPr>
          <w:p w14:paraId="537FC35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6776A42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4D8405B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CDC3B5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7DE184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132 000,00</w:t>
            </w:r>
          </w:p>
        </w:tc>
      </w:tr>
      <w:tr w:rsidR="00616638" w:rsidRPr="00532C65" w14:paraId="2D5ABE0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BAA71B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249" w:type="pct"/>
            <w:tcBorders>
              <w:top w:val="nil"/>
              <w:left w:val="nil"/>
              <w:bottom w:val="single" w:sz="4" w:space="0" w:color="000000"/>
              <w:right w:val="single" w:sz="4" w:space="0" w:color="000000"/>
            </w:tcBorders>
            <w:hideMark/>
          </w:tcPr>
          <w:p w14:paraId="34D9FF3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A2059C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199" w:type="pct"/>
            <w:tcBorders>
              <w:top w:val="nil"/>
              <w:left w:val="nil"/>
              <w:bottom w:val="single" w:sz="4" w:space="0" w:color="000000"/>
              <w:right w:val="single" w:sz="4" w:space="0" w:color="000000"/>
            </w:tcBorders>
            <w:hideMark/>
          </w:tcPr>
          <w:p w14:paraId="3621637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39F09D5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207" w:type="pct"/>
            <w:tcBorders>
              <w:top w:val="nil"/>
              <w:left w:val="nil"/>
              <w:bottom w:val="single" w:sz="4" w:space="0" w:color="000000"/>
              <w:right w:val="single" w:sz="4" w:space="0" w:color="000000"/>
            </w:tcBorders>
            <w:hideMark/>
          </w:tcPr>
          <w:p w14:paraId="5ED13B1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1BD5DB4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64AAD9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29F1DEB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EFA8F5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132 000,00</w:t>
            </w:r>
          </w:p>
        </w:tc>
      </w:tr>
      <w:tr w:rsidR="00616638" w:rsidRPr="00532C65" w14:paraId="348F6C6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D39B558"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Выполнение отдельных государственных полномочий по государственной регистрации актов гражданского состояния</w:t>
            </w:r>
          </w:p>
        </w:tc>
        <w:tc>
          <w:tcPr>
            <w:tcW w:w="249" w:type="pct"/>
            <w:tcBorders>
              <w:top w:val="nil"/>
              <w:left w:val="nil"/>
              <w:bottom w:val="single" w:sz="4" w:space="0" w:color="000000"/>
              <w:right w:val="single" w:sz="4" w:space="0" w:color="000000"/>
            </w:tcBorders>
            <w:hideMark/>
          </w:tcPr>
          <w:p w14:paraId="79EEA26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52D9DE9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199" w:type="pct"/>
            <w:tcBorders>
              <w:top w:val="nil"/>
              <w:left w:val="nil"/>
              <w:bottom w:val="single" w:sz="4" w:space="0" w:color="000000"/>
              <w:right w:val="single" w:sz="4" w:space="0" w:color="000000"/>
            </w:tcBorders>
            <w:hideMark/>
          </w:tcPr>
          <w:p w14:paraId="0B3CA96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560" w:type="pct"/>
            <w:tcBorders>
              <w:top w:val="nil"/>
              <w:left w:val="nil"/>
              <w:bottom w:val="single" w:sz="4" w:space="0" w:color="000000"/>
              <w:right w:val="single" w:sz="4" w:space="0" w:color="000000"/>
            </w:tcBorders>
            <w:hideMark/>
          </w:tcPr>
          <w:p w14:paraId="313BEC3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99 5 00 59300</w:t>
            </w:r>
          </w:p>
        </w:tc>
        <w:tc>
          <w:tcPr>
            <w:tcW w:w="207" w:type="pct"/>
            <w:tcBorders>
              <w:top w:val="nil"/>
              <w:left w:val="nil"/>
              <w:bottom w:val="single" w:sz="4" w:space="0" w:color="000000"/>
              <w:right w:val="single" w:sz="4" w:space="0" w:color="000000"/>
            </w:tcBorders>
            <w:hideMark/>
          </w:tcPr>
          <w:p w14:paraId="62E220B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180D2C4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4C684A9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5801DEB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ACAE3BB"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132 000,00</w:t>
            </w:r>
          </w:p>
        </w:tc>
      </w:tr>
      <w:tr w:rsidR="00616638" w:rsidRPr="00532C65" w14:paraId="4F23CB2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D3F7639"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49" w:type="pct"/>
            <w:tcBorders>
              <w:top w:val="nil"/>
              <w:left w:val="nil"/>
              <w:bottom w:val="single" w:sz="4" w:space="0" w:color="000000"/>
              <w:right w:val="single" w:sz="4" w:space="0" w:color="000000"/>
            </w:tcBorders>
            <w:hideMark/>
          </w:tcPr>
          <w:p w14:paraId="06A766B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F1D283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199" w:type="pct"/>
            <w:tcBorders>
              <w:top w:val="nil"/>
              <w:left w:val="nil"/>
              <w:bottom w:val="single" w:sz="4" w:space="0" w:color="000000"/>
              <w:right w:val="single" w:sz="4" w:space="0" w:color="000000"/>
            </w:tcBorders>
            <w:hideMark/>
          </w:tcPr>
          <w:p w14:paraId="7C9CB1B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225B0E0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99 5 00 59300</w:t>
            </w:r>
          </w:p>
        </w:tc>
        <w:tc>
          <w:tcPr>
            <w:tcW w:w="207" w:type="pct"/>
            <w:tcBorders>
              <w:top w:val="nil"/>
              <w:left w:val="nil"/>
              <w:bottom w:val="single" w:sz="4" w:space="0" w:color="000000"/>
              <w:right w:val="single" w:sz="4" w:space="0" w:color="000000"/>
            </w:tcBorders>
            <w:hideMark/>
          </w:tcPr>
          <w:p w14:paraId="1A36EEB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13" w:type="pct"/>
            <w:tcBorders>
              <w:top w:val="nil"/>
              <w:left w:val="nil"/>
              <w:bottom w:val="single" w:sz="4" w:space="0" w:color="000000"/>
              <w:right w:val="single" w:sz="4" w:space="0" w:color="000000"/>
            </w:tcBorders>
            <w:hideMark/>
          </w:tcPr>
          <w:p w14:paraId="48702B0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122FC23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4D3AE94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813800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132 000,00</w:t>
            </w:r>
          </w:p>
        </w:tc>
      </w:tr>
      <w:tr w:rsidR="00616638" w:rsidRPr="00532C65" w14:paraId="4D123B6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B35C155"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4846A0C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8922C3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199" w:type="pct"/>
            <w:tcBorders>
              <w:top w:val="nil"/>
              <w:left w:val="nil"/>
              <w:bottom w:val="single" w:sz="4" w:space="0" w:color="000000"/>
              <w:right w:val="single" w:sz="4" w:space="0" w:color="000000"/>
            </w:tcBorders>
            <w:hideMark/>
          </w:tcPr>
          <w:p w14:paraId="7AB7DA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7A333AE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99 5 00 59300</w:t>
            </w:r>
          </w:p>
        </w:tc>
        <w:tc>
          <w:tcPr>
            <w:tcW w:w="207" w:type="pct"/>
            <w:tcBorders>
              <w:top w:val="nil"/>
              <w:left w:val="nil"/>
              <w:bottom w:val="single" w:sz="4" w:space="0" w:color="000000"/>
              <w:right w:val="single" w:sz="4" w:space="0" w:color="000000"/>
            </w:tcBorders>
            <w:hideMark/>
          </w:tcPr>
          <w:p w14:paraId="1A6737A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13" w:type="pct"/>
            <w:tcBorders>
              <w:top w:val="nil"/>
              <w:left w:val="nil"/>
              <w:bottom w:val="single" w:sz="4" w:space="0" w:color="000000"/>
              <w:right w:val="single" w:sz="4" w:space="0" w:color="000000"/>
            </w:tcBorders>
            <w:hideMark/>
          </w:tcPr>
          <w:p w14:paraId="04CE36F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61F77E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3047880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33B17F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132 000,00</w:t>
            </w:r>
          </w:p>
        </w:tc>
      </w:tr>
      <w:tr w:rsidR="00616638" w:rsidRPr="00532C65" w14:paraId="2136F39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F7D1FB4"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0E3614F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4BCEC94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199" w:type="pct"/>
            <w:tcBorders>
              <w:top w:val="nil"/>
              <w:left w:val="nil"/>
              <w:bottom w:val="single" w:sz="4" w:space="0" w:color="000000"/>
              <w:right w:val="single" w:sz="4" w:space="0" w:color="000000"/>
            </w:tcBorders>
            <w:hideMark/>
          </w:tcPr>
          <w:p w14:paraId="570D880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3D296F4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99 5 00 59300</w:t>
            </w:r>
          </w:p>
        </w:tc>
        <w:tc>
          <w:tcPr>
            <w:tcW w:w="207" w:type="pct"/>
            <w:tcBorders>
              <w:top w:val="nil"/>
              <w:left w:val="nil"/>
              <w:bottom w:val="single" w:sz="4" w:space="0" w:color="000000"/>
              <w:right w:val="single" w:sz="4" w:space="0" w:color="000000"/>
            </w:tcBorders>
            <w:hideMark/>
          </w:tcPr>
          <w:p w14:paraId="799FE49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13" w:type="pct"/>
            <w:tcBorders>
              <w:top w:val="nil"/>
              <w:left w:val="nil"/>
              <w:bottom w:val="single" w:sz="4" w:space="0" w:color="000000"/>
              <w:right w:val="single" w:sz="4" w:space="0" w:color="000000"/>
            </w:tcBorders>
            <w:hideMark/>
          </w:tcPr>
          <w:p w14:paraId="06116C3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6571617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49B4996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06EAED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132 000,00</w:t>
            </w:r>
          </w:p>
        </w:tc>
      </w:tr>
      <w:tr w:rsidR="00616638" w:rsidRPr="00532C65" w14:paraId="744D6922"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42C584D"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Прочие услуги</w:t>
            </w:r>
          </w:p>
        </w:tc>
        <w:tc>
          <w:tcPr>
            <w:tcW w:w="249" w:type="pct"/>
            <w:tcBorders>
              <w:top w:val="nil"/>
              <w:left w:val="nil"/>
              <w:bottom w:val="single" w:sz="4" w:space="0" w:color="000000"/>
              <w:right w:val="single" w:sz="4" w:space="0" w:color="000000"/>
            </w:tcBorders>
            <w:hideMark/>
          </w:tcPr>
          <w:p w14:paraId="4444576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0CD973D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199" w:type="pct"/>
            <w:tcBorders>
              <w:top w:val="nil"/>
              <w:left w:val="nil"/>
              <w:bottom w:val="single" w:sz="4" w:space="0" w:color="000000"/>
              <w:right w:val="single" w:sz="4" w:space="0" w:color="000000"/>
            </w:tcBorders>
            <w:hideMark/>
          </w:tcPr>
          <w:p w14:paraId="0D3ECBA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3D170AB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99 5 00 59300</w:t>
            </w:r>
          </w:p>
        </w:tc>
        <w:tc>
          <w:tcPr>
            <w:tcW w:w="207" w:type="pct"/>
            <w:tcBorders>
              <w:top w:val="nil"/>
              <w:left w:val="nil"/>
              <w:bottom w:val="single" w:sz="4" w:space="0" w:color="000000"/>
              <w:right w:val="single" w:sz="4" w:space="0" w:color="000000"/>
            </w:tcBorders>
            <w:hideMark/>
          </w:tcPr>
          <w:p w14:paraId="380250B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4BE0491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7660B67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77440B0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8670C3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132 000,00</w:t>
            </w:r>
          </w:p>
        </w:tc>
      </w:tr>
      <w:tr w:rsidR="00616638" w:rsidRPr="00532C65" w14:paraId="27AAD94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8C7298C"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lastRenderedPageBreak/>
              <w:t>Субвенции бюджетам субъектов Российской Федерации и муниципальных образований на государственную регистрацию актов гражданского состояния</w:t>
            </w:r>
          </w:p>
        </w:tc>
        <w:tc>
          <w:tcPr>
            <w:tcW w:w="249" w:type="pct"/>
            <w:tcBorders>
              <w:top w:val="nil"/>
              <w:left w:val="nil"/>
              <w:bottom w:val="single" w:sz="4" w:space="0" w:color="000000"/>
              <w:right w:val="single" w:sz="4" w:space="0" w:color="000000"/>
            </w:tcBorders>
            <w:hideMark/>
          </w:tcPr>
          <w:p w14:paraId="6B91C4C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5237468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199" w:type="pct"/>
            <w:tcBorders>
              <w:top w:val="nil"/>
              <w:left w:val="nil"/>
              <w:bottom w:val="single" w:sz="4" w:space="0" w:color="000000"/>
              <w:right w:val="single" w:sz="4" w:space="0" w:color="000000"/>
            </w:tcBorders>
            <w:hideMark/>
          </w:tcPr>
          <w:p w14:paraId="2D9AB96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23C6D1D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99 5 00 59300</w:t>
            </w:r>
          </w:p>
        </w:tc>
        <w:tc>
          <w:tcPr>
            <w:tcW w:w="207" w:type="pct"/>
            <w:tcBorders>
              <w:top w:val="nil"/>
              <w:left w:val="nil"/>
              <w:bottom w:val="single" w:sz="4" w:space="0" w:color="000000"/>
              <w:right w:val="single" w:sz="4" w:space="0" w:color="000000"/>
            </w:tcBorders>
            <w:hideMark/>
          </w:tcPr>
          <w:p w14:paraId="1D6D453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0405A24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21-59000-00000-00000</w:t>
            </w:r>
          </w:p>
        </w:tc>
        <w:tc>
          <w:tcPr>
            <w:tcW w:w="373" w:type="pct"/>
            <w:tcBorders>
              <w:top w:val="nil"/>
              <w:left w:val="nil"/>
              <w:bottom w:val="single" w:sz="4" w:space="0" w:color="000000"/>
              <w:right w:val="single" w:sz="4" w:space="0" w:color="000000"/>
            </w:tcBorders>
            <w:hideMark/>
          </w:tcPr>
          <w:p w14:paraId="672F605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1F8F248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636" w:type="pct"/>
            <w:tcBorders>
              <w:top w:val="nil"/>
              <w:left w:val="single" w:sz="4" w:space="0" w:color="auto"/>
              <w:bottom w:val="single" w:sz="4" w:space="0" w:color="auto"/>
              <w:right w:val="single" w:sz="4" w:space="0" w:color="auto"/>
            </w:tcBorders>
            <w:hideMark/>
          </w:tcPr>
          <w:p w14:paraId="5178F06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132 000,00</w:t>
            </w:r>
          </w:p>
        </w:tc>
      </w:tr>
      <w:tr w:rsidR="00616638" w:rsidRPr="00532C65" w14:paraId="610883B9"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605E9EC2"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249" w:type="pct"/>
            <w:tcBorders>
              <w:top w:val="nil"/>
              <w:left w:val="nil"/>
              <w:bottom w:val="single" w:sz="4" w:space="0" w:color="000000"/>
              <w:right w:val="single" w:sz="4" w:space="0" w:color="000000"/>
            </w:tcBorders>
            <w:shd w:val="clear" w:color="auto" w:fill="FFFFFF"/>
            <w:hideMark/>
          </w:tcPr>
          <w:p w14:paraId="28FD5F2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1B3748F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199" w:type="pct"/>
            <w:tcBorders>
              <w:top w:val="nil"/>
              <w:left w:val="nil"/>
              <w:bottom w:val="single" w:sz="4" w:space="0" w:color="000000"/>
              <w:right w:val="single" w:sz="4" w:space="0" w:color="000000"/>
            </w:tcBorders>
            <w:hideMark/>
          </w:tcPr>
          <w:p w14:paraId="32F7B6C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560" w:type="pct"/>
            <w:tcBorders>
              <w:top w:val="nil"/>
              <w:left w:val="nil"/>
              <w:bottom w:val="single" w:sz="4" w:space="0" w:color="000000"/>
              <w:right w:val="single" w:sz="4" w:space="0" w:color="000000"/>
            </w:tcBorders>
            <w:hideMark/>
          </w:tcPr>
          <w:p w14:paraId="642BB1D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7B52F5E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38B156F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06633CA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281A4EC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44CCAB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26 650,00</w:t>
            </w:r>
          </w:p>
        </w:tc>
      </w:tr>
      <w:tr w:rsidR="00616638" w:rsidRPr="00532C65" w14:paraId="481A552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EB23C7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"Предупреждение и ликвидация последствий чрезвычайных ситуаций"</w:t>
            </w:r>
          </w:p>
        </w:tc>
        <w:tc>
          <w:tcPr>
            <w:tcW w:w="249" w:type="pct"/>
            <w:tcBorders>
              <w:top w:val="nil"/>
              <w:left w:val="nil"/>
              <w:bottom w:val="single" w:sz="4" w:space="0" w:color="000000"/>
              <w:right w:val="single" w:sz="4" w:space="0" w:color="000000"/>
            </w:tcBorders>
            <w:hideMark/>
          </w:tcPr>
          <w:p w14:paraId="36C7003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0B602D6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199" w:type="pct"/>
            <w:tcBorders>
              <w:top w:val="nil"/>
              <w:left w:val="nil"/>
              <w:bottom w:val="single" w:sz="4" w:space="0" w:color="000000"/>
              <w:right w:val="single" w:sz="4" w:space="0" w:color="000000"/>
            </w:tcBorders>
            <w:hideMark/>
          </w:tcPr>
          <w:p w14:paraId="03BA7FB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560" w:type="pct"/>
            <w:tcBorders>
              <w:top w:val="nil"/>
              <w:left w:val="nil"/>
              <w:bottom w:val="single" w:sz="4" w:space="0" w:color="000000"/>
              <w:right w:val="single" w:sz="4" w:space="0" w:color="000000"/>
            </w:tcBorders>
            <w:hideMark/>
          </w:tcPr>
          <w:p w14:paraId="24C26B4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22 2 00 00000</w:t>
            </w:r>
          </w:p>
        </w:tc>
        <w:tc>
          <w:tcPr>
            <w:tcW w:w="207" w:type="pct"/>
            <w:tcBorders>
              <w:top w:val="nil"/>
              <w:left w:val="nil"/>
              <w:bottom w:val="single" w:sz="4" w:space="0" w:color="000000"/>
              <w:right w:val="single" w:sz="4" w:space="0" w:color="000000"/>
            </w:tcBorders>
            <w:hideMark/>
          </w:tcPr>
          <w:p w14:paraId="5199FD1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1B8F896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6C977F7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0B02283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CCE798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26 650,00</w:t>
            </w:r>
          </w:p>
        </w:tc>
      </w:tr>
      <w:tr w:rsidR="00616638" w:rsidRPr="00532C65" w14:paraId="24D7735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5411906"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Обеспечение мероприятий по пожарной безопасности, защиты населения, территорий от чрезвычайных ситуаций</w:t>
            </w:r>
          </w:p>
        </w:tc>
        <w:tc>
          <w:tcPr>
            <w:tcW w:w="249" w:type="pct"/>
            <w:tcBorders>
              <w:top w:val="nil"/>
              <w:left w:val="nil"/>
              <w:bottom w:val="single" w:sz="4" w:space="0" w:color="000000"/>
              <w:right w:val="single" w:sz="4" w:space="0" w:color="000000"/>
            </w:tcBorders>
            <w:hideMark/>
          </w:tcPr>
          <w:p w14:paraId="1D69D7F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008E0D7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199" w:type="pct"/>
            <w:tcBorders>
              <w:top w:val="nil"/>
              <w:left w:val="nil"/>
              <w:bottom w:val="single" w:sz="4" w:space="0" w:color="000000"/>
              <w:right w:val="single" w:sz="4" w:space="0" w:color="000000"/>
            </w:tcBorders>
            <w:hideMark/>
          </w:tcPr>
          <w:p w14:paraId="64A6A08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w:t>
            </w:r>
          </w:p>
        </w:tc>
        <w:tc>
          <w:tcPr>
            <w:tcW w:w="560" w:type="pct"/>
            <w:tcBorders>
              <w:top w:val="nil"/>
              <w:left w:val="nil"/>
              <w:bottom w:val="single" w:sz="4" w:space="0" w:color="000000"/>
              <w:right w:val="single" w:sz="4" w:space="0" w:color="000000"/>
            </w:tcBorders>
            <w:hideMark/>
          </w:tcPr>
          <w:p w14:paraId="6769849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22 2 00 10050</w:t>
            </w:r>
          </w:p>
        </w:tc>
        <w:tc>
          <w:tcPr>
            <w:tcW w:w="207" w:type="pct"/>
            <w:tcBorders>
              <w:top w:val="nil"/>
              <w:left w:val="nil"/>
              <w:bottom w:val="single" w:sz="4" w:space="0" w:color="000000"/>
              <w:right w:val="single" w:sz="4" w:space="0" w:color="000000"/>
            </w:tcBorders>
            <w:hideMark/>
          </w:tcPr>
          <w:p w14:paraId="561115A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6877D43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5814750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23DA78D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F5AAE25"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26 650,00</w:t>
            </w:r>
          </w:p>
        </w:tc>
      </w:tr>
      <w:tr w:rsidR="00616638" w:rsidRPr="00532C65" w14:paraId="66C651D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870CFC1"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49" w:type="pct"/>
            <w:tcBorders>
              <w:top w:val="nil"/>
              <w:left w:val="nil"/>
              <w:bottom w:val="single" w:sz="4" w:space="0" w:color="000000"/>
              <w:right w:val="single" w:sz="4" w:space="0" w:color="000000"/>
            </w:tcBorders>
            <w:hideMark/>
          </w:tcPr>
          <w:p w14:paraId="1ADF28A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7E2887E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199" w:type="pct"/>
            <w:tcBorders>
              <w:top w:val="nil"/>
              <w:left w:val="nil"/>
              <w:bottom w:val="single" w:sz="4" w:space="0" w:color="000000"/>
              <w:right w:val="single" w:sz="4" w:space="0" w:color="000000"/>
            </w:tcBorders>
            <w:hideMark/>
          </w:tcPr>
          <w:p w14:paraId="73F3A4C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560" w:type="pct"/>
            <w:tcBorders>
              <w:top w:val="nil"/>
              <w:left w:val="nil"/>
              <w:bottom w:val="single" w:sz="4" w:space="0" w:color="000000"/>
              <w:right w:val="single" w:sz="4" w:space="0" w:color="000000"/>
            </w:tcBorders>
            <w:hideMark/>
          </w:tcPr>
          <w:p w14:paraId="650649A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22 2 00 10050</w:t>
            </w:r>
          </w:p>
        </w:tc>
        <w:tc>
          <w:tcPr>
            <w:tcW w:w="207" w:type="pct"/>
            <w:tcBorders>
              <w:top w:val="nil"/>
              <w:left w:val="nil"/>
              <w:bottom w:val="single" w:sz="4" w:space="0" w:color="000000"/>
              <w:right w:val="single" w:sz="4" w:space="0" w:color="000000"/>
            </w:tcBorders>
            <w:hideMark/>
          </w:tcPr>
          <w:p w14:paraId="3D455FC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13" w:type="pct"/>
            <w:tcBorders>
              <w:top w:val="nil"/>
              <w:left w:val="nil"/>
              <w:bottom w:val="single" w:sz="4" w:space="0" w:color="000000"/>
              <w:right w:val="single" w:sz="4" w:space="0" w:color="000000"/>
            </w:tcBorders>
            <w:hideMark/>
          </w:tcPr>
          <w:p w14:paraId="2977CDF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7424C4C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419D2C6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5BC6047"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26 650,00</w:t>
            </w:r>
          </w:p>
        </w:tc>
      </w:tr>
      <w:tr w:rsidR="00616638" w:rsidRPr="00532C65" w14:paraId="286765F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13F95D3"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5F63BA3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0FEC6FE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199" w:type="pct"/>
            <w:tcBorders>
              <w:top w:val="nil"/>
              <w:left w:val="nil"/>
              <w:bottom w:val="single" w:sz="4" w:space="0" w:color="000000"/>
              <w:right w:val="single" w:sz="4" w:space="0" w:color="000000"/>
            </w:tcBorders>
            <w:hideMark/>
          </w:tcPr>
          <w:p w14:paraId="7C8ED90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560" w:type="pct"/>
            <w:tcBorders>
              <w:top w:val="nil"/>
              <w:left w:val="nil"/>
              <w:bottom w:val="single" w:sz="4" w:space="0" w:color="000000"/>
              <w:right w:val="single" w:sz="4" w:space="0" w:color="000000"/>
            </w:tcBorders>
            <w:hideMark/>
          </w:tcPr>
          <w:p w14:paraId="0F2893A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22 2 00 10050</w:t>
            </w:r>
          </w:p>
        </w:tc>
        <w:tc>
          <w:tcPr>
            <w:tcW w:w="207" w:type="pct"/>
            <w:tcBorders>
              <w:top w:val="nil"/>
              <w:left w:val="nil"/>
              <w:bottom w:val="single" w:sz="4" w:space="0" w:color="000000"/>
              <w:right w:val="single" w:sz="4" w:space="0" w:color="000000"/>
            </w:tcBorders>
            <w:hideMark/>
          </w:tcPr>
          <w:p w14:paraId="22B5F4E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13" w:type="pct"/>
            <w:tcBorders>
              <w:top w:val="nil"/>
              <w:left w:val="nil"/>
              <w:bottom w:val="single" w:sz="4" w:space="0" w:color="000000"/>
              <w:right w:val="single" w:sz="4" w:space="0" w:color="000000"/>
            </w:tcBorders>
            <w:hideMark/>
          </w:tcPr>
          <w:p w14:paraId="3980ACA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186BD2F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7B88265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133B9B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26 650,00</w:t>
            </w:r>
          </w:p>
        </w:tc>
      </w:tr>
      <w:tr w:rsidR="00616638" w:rsidRPr="00532C65" w14:paraId="0EF72FC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1BE693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20D7A30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0B95E59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199" w:type="pct"/>
            <w:tcBorders>
              <w:top w:val="nil"/>
              <w:left w:val="nil"/>
              <w:bottom w:val="single" w:sz="4" w:space="0" w:color="000000"/>
              <w:right w:val="single" w:sz="4" w:space="0" w:color="000000"/>
            </w:tcBorders>
            <w:hideMark/>
          </w:tcPr>
          <w:p w14:paraId="10948AA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560" w:type="pct"/>
            <w:tcBorders>
              <w:top w:val="nil"/>
              <w:left w:val="nil"/>
              <w:bottom w:val="single" w:sz="4" w:space="0" w:color="000000"/>
              <w:right w:val="single" w:sz="4" w:space="0" w:color="000000"/>
            </w:tcBorders>
            <w:hideMark/>
          </w:tcPr>
          <w:p w14:paraId="2D96D04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22 2 00 10050</w:t>
            </w:r>
          </w:p>
        </w:tc>
        <w:tc>
          <w:tcPr>
            <w:tcW w:w="207" w:type="pct"/>
            <w:tcBorders>
              <w:top w:val="nil"/>
              <w:left w:val="nil"/>
              <w:bottom w:val="single" w:sz="4" w:space="0" w:color="000000"/>
              <w:right w:val="single" w:sz="4" w:space="0" w:color="000000"/>
            </w:tcBorders>
            <w:hideMark/>
          </w:tcPr>
          <w:p w14:paraId="0DC0F77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13" w:type="pct"/>
            <w:tcBorders>
              <w:top w:val="nil"/>
              <w:left w:val="nil"/>
              <w:bottom w:val="single" w:sz="4" w:space="0" w:color="000000"/>
              <w:right w:val="single" w:sz="4" w:space="0" w:color="000000"/>
            </w:tcBorders>
            <w:hideMark/>
          </w:tcPr>
          <w:p w14:paraId="3EE1F7C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7DEC6B6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71E253B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2B398BC"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26 650,00</w:t>
            </w:r>
          </w:p>
        </w:tc>
      </w:tr>
      <w:tr w:rsidR="00616638" w:rsidRPr="00532C65" w14:paraId="1FE6C062"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BEFAF38"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Услуги страхования</w:t>
            </w:r>
          </w:p>
        </w:tc>
        <w:tc>
          <w:tcPr>
            <w:tcW w:w="249" w:type="pct"/>
            <w:tcBorders>
              <w:top w:val="nil"/>
              <w:left w:val="nil"/>
              <w:bottom w:val="single" w:sz="4" w:space="0" w:color="000000"/>
              <w:right w:val="single" w:sz="4" w:space="0" w:color="000000"/>
            </w:tcBorders>
            <w:hideMark/>
          </w:tcPr>
          <w:p w14:paraId="7521C25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2B29A35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199" w:type="pct"/>
            <w:tcBorders>
              <w:top w:val="nil"/>
              <w:left w:val="nil"/>
              <w:bottom w:val="single" w:sz="4" w:space="0" w:color="000000"/>
              <w:right w:val="single" w:sz="4" w:space="0" w:color="000000"/>
            </w:tcBorders>
            <w:hideMark/>
          </w:tcPr>
          <w:p w14:paraId="776C976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560" w:type="pct"/>
            <w:tcBorders>
              <w:top w:val="nil"/>
              <w:left w:val="nil"/>
              <w:bottom w:val="single" w:sz="4" w:space="0" w:color="000000"/>
              <w:right w:val="single" w:sz="4" w:space="0" w:color="000000"/>
            </w:tcBorders>
            <w:hideMark/>
          </w:tcPr>
          <w:p w14:paraId="1BFA015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22 2 00 10050</w:t>
            </w:r>
          </w:p>
        </w:tc>
        <w:tc>
          <w:tcPr>
            <w:tcW w:w="207" w:type="pct"/>
            <w:tcBorders>
              <w:top w:val="nil"/>
              <w:left w:val="nil"/>
              <w:bottom w:val="single" w:sz="4" w:space="0" w:color="000000"/>
              <w:right w:val="single" w:sz="4" w:space="0" w:color="000000"/>
            </w:tcBorders>
            <w:hideMark/>
          </w:tcPr>
          <w:p w14:paraId="61136C2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412921C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6201DB0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227</w:t>
            </w:r>
          </w:p>
        </w:tc>
        <w:tc>
          <w:tcPr>
            <w:tcW w:w="286" w:type="pct"/>
            <w:tcBorders>
              <w:top w:val="nil"/>
              <w:left w:val="nil"/>
              <w:bottom w:val="single" w:sz="4" w:space="0" w:color="000000"/>
              <w:right w:val="nil"/>
            </w:tcBorders>
            <w:hideMark/>
          </w:tcPr>
          <w:p w14:paraId="7C3CB8E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08DEDC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10 000,00</w:t>
            </w:r>
          </w:p>
        </w:tc>
      </w:tr>
      <w:tr w:rsidR="00616638" w:rsidRPr="00532C65" w14:paraId="35E933E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26F3D13"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Страхование</w:t>
            </w:r>
          </w:p>
        </w:tc>
        <w:tc>
          <w:tcPr>
            <w:tcW w:w="249" w:type="pct"/>
            <w:tcBorders>
              <w:top w:val="nil"/>
              <w:left w:val="nil"/>
              <w:bottom w:val="single" w:sz="4" w:space="0" w:color="000000"/>
              <w:right w:val="single" w:sz="4" w:space="0" w:color="000000"/>
            </w:tcBorders>
            <w:hideMark/>
          </w:tcPr>
          <w:p w14:paraId="3086FB1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455A63B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199" w:type="pct"/>
            <w:tcBorders>
              <w:top w:val="nil"/>
              <w:left w:val="nil"/>
              <w:bottom w:val="single" w:sz="4" w:space="0" w:color="000000"/>
              <w:right w:val="single" w:sz="4" w:space="0" w:color="000000"/>
            </w:tcBorders>
            <w:hideMark/>
          </w:tcPr>
          <w:p w14:paraId="37B0213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560" w:type="pct"/>
            <w:tcBorders>
              <w:top w:val="nil"/>
              <w:left w:val="nil"/>
              <w:bottom w:val="single" w:sz="4" w:space="0" w:color="000000"/>
              <w:right w:val="single" w:sz="4" w:space="0" w:color="000000"/>
            </w:tcBorders>
            <w:hideMark/>
          </w:tcPr>
          <w:p w14:paraId="7AF754F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22 2 00 10050</w:t>
            </w:r>
          </w:p>
        </w:tc>
        <w:tc>
          <w:tcPr>
            <w:tcW w:w="207" w:type="pct"/>
            <w:tcBorders>
              <w:top w:val="nil"/>
              <w:left w:val="nil"/>
              <w:bottom w:val="single" w:sz="4" w:space="0" w:color="000000"/>
              <w:right w:val="single" w:sz="4" w:space="0" w:color="000000"/>
            </w:tcBorders>
            <w:hideMark/>
          </w:tcPr>
          <w:p w14:paraId="7D831F4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2A53025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4D8CA11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227</w:t>
            </w:r>
          </w:p>
        </w:tc>
        <w:tc>
          <w:tcPr>
            <w:tcW w:w="286" w:type="pct"/>
            <w:tcBorders>
              <w:top w:val="nil"/>
              <w:left w:val="nil"/>
              <w:bottom w:val="single" w:sz="4" w:space="0" w:color="000000"/>
              <w:right w:val="nil"/>
            </w:tcBorders>
            <w:hideMark/>
          </w:tcPr>
          <w:p w14:paraId="270CA3A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1135</w:t>
            </w:r>
          </w:p>
        </w:tc>
        <w:tc>
          <w:tcPr>
            <w:tcW w:w="636" w:type="pct"/>
            <w:tcBorders>
              <w:top w:val="nil"/>
              <w:left w:val="single" w:sz="4" w:space="0" w:color="auto"/>
              <w:bottom w:val="single" w:sz="4" w:space="0" w:color="auto"/>
              <w:right w:val="single" w:sz="4" w:space="0" w:color="auto"/>
            </w:tcBorders>
            <w:hideMark/>
          </w:tcPr>
          <w:p w14:paraId="2AEF35A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10 000,00</w:t>
            </w:r>
          </w:p>
        </w:tc>
      </w:tr>
      <w:tr w:rsidR="00616638" w:rsidRPr="00532C65" w14:paraId="549B3DB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E7943FD"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страхование членов ДПД</w:t>
            </w:r>
          </w:p>
        </w:tc>
        <w:tc>
          <w:tcPr>
            <w:tcW w:w="249" w:type="pct"/>
            <w:tcBorders>
              <w:top w:val="nil"/>
              <w:left w:val="nil"/>
              <w:bottom w:val="single" w:sz="4" w:space="0" w:color="000000"/>
              <w:right w:val="single" w:sz="4" w:space="0" w:color="000000"/>
            </w:tcBorders>
            <w:hideMark/>
          </w:tcPr>
          <w:p w14:paraId="1D3232A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29CE002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5EE940B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3565B20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196BC42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565117E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000F164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5DD619A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9A1F0AE"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10 000,00</w:t>
            </w:r>
          </w:p>
        </w:tc>
      </w:tr>
      <w:tr w:rsidR="00616638" w:rsidRPr="00532C65" w14:paraId="4A1A932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29B9515"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Увеличение стоимости материальных запасов</w:t>
            </w:r>
          </w:p>
        </w:tc>
        <w:tc>
          <w:tcPr>
            <w:tcW w:w="249" w:type="pct"/>
            <w:tcBorders>
              <w:top w:val="nil"/>
              <w:left w:val="nil"/>
              <w:bottom w:val="single" w:sz="4" w:space="0" w:color="000000"/>
              <w:right w:val="single" w:sz="4" w:space="0" w:color="000000"/>
            </w:tcBorders>
            <w:hideMark/>
          </w:tcPr>
          <w:p w14:paraId="05B32D4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45DCF72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199" w:type="pct"/>
            <w:tcBorders>
              <w:top w:val="nil"/>
              <w:left w:val="nil"/>
              <w:bottom w:val="single" w:sz="4" w:space="0" w:color="000000"/>
              <w:right w:val="single" w:sz="4" w:space="0" w:color="000000"/>
            </w:tcBorders>
            <w:hideMark/>
          </w:tcPr>
          <w:p w14:paraId="49025E6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560" w:type="pct"/>
            <w:tcBorders>
              <w:top w:val="nil"/>
              <w:left w:val="nil"/>
              <w:bottom w:val="single" w:sz="4" w:space="0" w:color="000000"/>
              <w:right w:val="single" w:sz="4" w:space="0" w:color="000000"/>
            </w:tcBorders>
            <w:hideMark/>
          </w:tcPr>
          <w:p w14:paraId="7AEC309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22 2 00 10050</w:t>
            </w:r>
          </w:p>
        </w:tc>
        <w:tc>
          <w:tcPr>
            <w:tcW w:w="207" w:type="pct"/>
            <w:tcBorders>
              <w:top w:val="nil"/>
              <w:left w:val="nil"/>
              <w:bottom w:val="single" w:sz="4" w:space="0" w:color="000000"/>
              <w:right w:val="single" w:sz="4" w:space="0" w:color="000000"/>
            </w:tcBorders>
            <w:hideMark/>
          </w:tcPr>
          <w:p w14:paraId="5211F4C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15E7D54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79ECCE1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340</w:t>
            </w:r>
          </w:p>
        </w:tc>
        <w:tc>
          <w:tcPr>
            <w:tcW w:w="286" w:type="pct"/>
            <w:tcBorders>
              <w:top w:val="nil"/>
              <w:left w:val="nil"/>
              <w:bottom w:val="single" w:sz="4" w:space="0" w:color="000000"/>
              <w:right w:val="nil"/>
            </w:tcBorders>
            <w:hideMark/>
          </w:tcPr>
          <w:p w14:paraId="0CAC34E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5758FC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16 650,00</w:t>
            </w:r>
          </w:p>
        </w:tc>
      </w:tr>
      <w:tr w:rsidR="00616638" w:rsidRPr="00532C65" w14:paraId="66A4276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88CE7CE"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Увеличение стоимости продуктов питания</w:t>
            </w:r>
          </w:p>
        </w:tc>
        <w:tc>
          <w:tcPr>
            <w:tcW w:w="249" w:type="pct"/>
            <w:tcBorders>
              <w:top w:val="nil"/>
              <w:left w:val="nil"/>
              <w:bottom w:val="single" w:sz="4" w:space="0" w:color="000000"/>
              <w:right w:val="single" w:sz="4" w:space="0" w:color="000000"/>
            </w:tcBorders>
            <w:hideMark/>
          </w:tcPr>
          <w:p w14:paraId="50A5CE7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03EE4BD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199" w:type="pct"/>
            <w:tcBorders>
              <w:top w:val="nil"/>
              <w:left w:val="nil"/>
              <w:bottom w:val="single" w:sz="4" w:space="0" w:color="000000"/>
              <w:right w:val="single" w:sz="4" w:space="0" w:color="000000"/>
            </w:tcBorders>
            <w:hideMark/>
          </w:tcPr>
          <w:p w14:paraId="67DFB80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560" w:type="pct"/>
            <w:tcBorders>
              <w:top w:val="nil"/>
              <w:left w:val="nil"/>
              <w:bottom w:val="single" w:sz="4" w:space="0" w:color="000000"/>
              <w:right w:val="single" w:sz="4" w:space="0" w:color="000000"/>
            </w:tcBorders>
            <w:hideMark/>
          </w:tcPr>
          <w:p w14:paraId="0CA34D8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22 2 00 10050</w:t>
            </w:r>
          </w:p>
        </w:tc>
        <w:tc>
          <w:tcPr>
            <w:tcW w:w="207" w:type="pct"/>
            <w:tcBorders>
              <w:top w:val="nil"/>
              <w:left w:val="nil"/>
              <w:bottom w:val="single" w:sz="4" w:space="0" w:color="000000"/>
              <w:right w:val="single" w:sz="4" w:space="0" w:color="000000"/>
            </w:tcBorders>
            <w:hideMark/>
          </w:tcPr>
          <w:p w14:paraId="6FE28A0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60D6727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1DF2B23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342</w:t>
            </w:r>
          </w:p>
        </w:tc>
        <w:tc>
          <w:tcPr>
            <w:tcW w:w="286" w:type="pct"/>
            <w:tcBorders>
              <w:top w:val="nil"/>
              <w:left w:val="nil"/>
              <w:bottom w:val="single" w:sz="4" w:space="0" w:color="000000"/>
              <w:right w:val="nil"/>
            </w:tcBorders>
            <w:hideMark/>
          </w:tcPr>
          <w:p w14:paraId="02AC10D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1120</w:t>
            </w:r>
          </w:p>
        </w:tc>
        <w:tc>
          <w:tcPr>
            <w:tcW w:w="636" w:type="pct"/>
            <w:tcBorders>
              <w:top w:val="nil"/>
              <w:left w:val="single" w:sz="4" w:space="0" w:color="auto"/>
              <w:bottom w:val="single" w:sz="4" w:space="0" w:color="auto"/>
              <w:right w:val="single" w:sz="4" w:space="0" w:color="auto"/>
            </w:tcBorders>
            <w:hideMark/>
          </w:tcPr>
          <w:p w14:paraId="1E0FFE8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16 650,00</w:t>
            </w:r>
          </w:p>
        </w:tc>
      </w:tr>
      <w:tr w:rsidR="00616638" w:rsidRPr="00532C65" w14:paraId="4B6B5FF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288B1A0"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приобретение продуктов питания</w:t>
            </w:r>
          </w:p>
        </w:tc>
        <w:tc>
          <w:tcPr>
            <w:tcW w:w="249" w:type="pct"/>
            <w:tcBorders>
              <w:top w:val="nil"/>
              <w:left w:val="nil"/>
              <w:bottom w:val="single" w:sz="4" w:space="0" w:color="000000"/>
              <w:right w:val="single" w:sz="4" w:space="0" w:color="000000"/>
            </w:tcBorders>
            <w:hideMark/>
          </w:tcPr>
          <w:p w14:paraId="11130FB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234F532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3535A6F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6652C9C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11141A7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4B48C13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41284CD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4218BE5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A4B7243"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16 650,00</w:t>
            </w:r>
          </w:p>
        </w:tc>
      </w:tr>
      <w:tr w:rsidR="00616638" w:rsidRPr="00532C65" w14:paraId="05094DFE"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714C4DB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НАЦИОНАЛЬНАЯ ЭКОНОМИКА</w:t>
            </w:r>
          </w:p>
        </w:tc>
        <w:tc>
          <w:tcPr>
            <w:tcW w:w="249" w:type="pct"/>
            <w:tcBorders>
              <w:top w:val="nil"/>
              <w:left w:val="nil"/>
              <w:bottom w:val="single" w:sz="4" w:space="0" w:color="000000"/>
              <w:right w:val="single" w:sz="4" w:space="0" w:color="000000"/>
            </w:tcBorders>
            <w:shd w:val="clear" w:color="auto" w:fill="FFFFFF"/>
            <w:hideMark/>
          </w:tcPr>
          <w:p w14:paraId="174EED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49E9F2B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199" w:type="pct"/>
            <w:tcBorders>
              <w:top w:val="nil"/>
              <w:left w:val="nil"/>
              <w:bottom w:val="single" w:sz="4" w:space="0" w:color="000000"/>
              <w:right w:val="single" w:sz="4" w:space="0" w:color="000000"/>
            </w:tcBorders>
            <w:hideMark/>
          </w:tcPr>
          <w:p w14:paraId="2F10C67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60" w:type="pct"/>
            <w:tcBorders>
              <w:top w:val="nil"/>
              <w:left w:val="nil"/>
              <w:bottom w:val="single" w:sz="4" w:space="0" w:color="000000"/>
              <w:right w:val="single" w:sz="4" w:space="0" w:color="000000"/>
            </w:tcBorders>
            <w:hideMark/>
          </w:tcPr>
          <w:p w14:paraId="3199E23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77878FB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26A28EB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4549035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1D117DF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31B2FE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14 794 975,08</w:t>
            </w:r>
          </w:p>
        </w:tc>
      </w:tr>
      <w:tr w:rsidR="00616638" w:rsidRPr="00532C65" w14:paraId="33DB0E11"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5101CF08"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Сельское хозяйство и рыболовство</w:t>
            </w:r>
          </w:p>
        </w:tc>
        <w:tc>
          <w:tcPr>
            <w:tcW w:w="249" w:type="pct"/>
            <w:tcBorders>
              <w:top w:val="nil"/>
              <w:left w:val="nil"/>
              <w:bottom w:val="single" w:sz="4" w:space="0" w:color="000000"/>
              <w:right w:val="single" w:sz="4" w:space="0" w:color="000000"/>
            </w:tcBorders>
            <w:shd w:val="clear" w:color="auto" w:fill="FFFFFF"/>
            <w:hideMark/>
          </w:tcPr>
          <w:p w14:paraId="4D7043D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66E86CF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199" w:type="pct"/>
            <w:tcBorders>
              <w:top w:val="nil"/>
              <w:left w:val="nil"/>
              <w:bottom w:val="single" w:sz="4" w:space="0" w:color="000000"/>
              <w:right w:val="single" w:sz="4" w:space="0" w:color="000000"/>
            </w:tcBorders>
            <w:hideMark/>
          </w:tcPr>
          <w:p w14:paraId="7DA85CD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560" w:type="pct"/>
            <w:tcBorders>
              <w:top w:val="nil"/>
              <w:left w:val="nil"/>
              <w:bottom w:val="single" w:sz="4" w:space="0" w:color="000000"/>
              <w:right w:val="single" w:sz="4" w:space="0" w:color="000000"/>
            </w:tcBorders>
            <w:hideMark/>
          </w:tcPr>
          <w:p w14:paraId="3EFDED7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2E8C780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5DE47C8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218B244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1FBD00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46939C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256 345,58</w:t>
            </w:r>
          </w:p>
        </w:tc>
      </w:tr>
      <w:tr w:rsidR="00616638" w:rsidRPr="00532C65" w14:paraId="41278C3A" w14:textId="77777777" w:rsidTr="00616638">
        <w:trPr>
          <w:trHeight w:val="20"/>
          <w:jc w:val="center"/>
        </w:trPr>
        <w:tc>
          <w:tcPr>
            <w:tcW w:w="1999" w:type="pct"/>
            <w:tcBorders>
              <w:top w:val="nil"/>
              <w:left w:val="single" w:sz="4" w:space="0" w:color="auto"/>
              <w:bottom w:val="single" w:sz="4" w:space="0" w:color="auto"/>
              <w:right w:val="single" w:sz="4" w:space="0" w:color="auto"/>
            </w:tcBorders>
            <w:vAlign w:val="center"/>
            <w:hideMark/>
          </w:tcPr>
          <w:p w14:paraId="75B77C89" w14:textId="77777777" w:rsidR="00616638" w:rsidRPr="00532C65" w:rsidRDefault="00616638" w:rsidP="00616638">
            <w:pPr>
              <w:widowControl/>
              <w:autoSpaceDE/>
              <w:autoSpaceDN/>
              <w:adjustRightInd/>
              <w:jc w:val="both"/>
              <w:rPr>
                <w:rFonts w:eastAsia="Times New Roman"/>
                <w:b/>
                <w:bCs/>
                <w:sz w:val="18"/>
                <w:szCs w:val="18"/>
              </w:rPr>
            </w:pPr>
            <w:r w:rsidRPr="00532C65">
              <w:rPr>
                <w:rFonts w:eastAsia="Times New Roman"/>
                <w:b/>
                <w:bCs/>
                <w:sz w:val="18"/>
                <w:szCs w:val="18"/>
              </w:rPr>
              <w:t>Непрограммные расходы</w:t>
            </w:r>
          </w:p>
        </w:tc>
        <w:tc>
          <w:tcPr>
            <w:tcW w:w="249" w:type="pct"/>
            <w:tcBorders>
              <w:top w:val="nil"/>
              <w:left w:val="nil"/>
              <w:bottom w:val="single" w:sz="4" w:space="0" w:color="000000"/>
              <w:right w:val="single" w:sz="4" w:space="0" w:color="000000"/>
            </w:tcBorders>
            <w:shd w:val="clear" w:color="auto" w:fill="FFFFFF"/>
            <w:hideMark/>
          </w:tcPr>
          <w:p w14:paraId="1B31963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85CC55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199" w:type="pct"/>
            <w:tcBorders>
              <w:top w:val="nil"/>
              <w:left w:val="nil"/>
              <w:bottom w:val="single" w:sz="4" w:space="0" w:color="000000"/>
              <w:right w:val="single" w:sz="4" w:space="0" w:color="000000"/>
            </w:tcBorders>
            <w:hideMark/>
          </w:tcPr>
          <w:p w14:paraId="7A0AD8F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560" w:type="pct"/>
            <w:tcBorders>
              <w:top w:val="nil"/>
              <w:left w:val="nil"/>
              <w:bottom w:val="single" w:sz="4" w:space="0" w:color="000000"/>
              <w:right w:val="single" w:sz="4" w:space="0" w:color="000000"/>
            </w:tcBorders>
            <w:hideMark/>
          </w:tcPr>
          <w:p w14:paraId="0D32777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07" w:type="pct"/>
            <w:tcBorders>
              <w:top w:val="nil"/>
              <w:left w:val="nil"/>
              <w:bottom w:val="single" w:sz="4" w:space="0" w:color="000000"/>
              <w:right w:val="single" w:sz="4" w:space="0" w:color="000000"/>
            </w:tcBorders>
            <w:hideMark/>
          </w:tcPr>
          <w:p w14:paraId="641CD95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41CA5CF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0B5CFCF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09627BE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2375E4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256 345,58</w:t>
            </w:r>
          </w:p>
        </w:tc>
      </w:tr>
      <w:tr w:rsidR="00616638" w:rsidRPr="00532C65" w14:paraId="4A874C98" w14:textId="77777777" w:rsidTr="00616638">
        <w:trPr>
          <w:trHeight w:val="20"/>
          <w:jc w:val="center"/>
        </w:trPr>
        <w:tc>
          <w:tcPr>
            <w:tcW w:w="1999" w:type="pct"/>
            <w:tcBorders>
              <w:top w:val="nil"/>
              <w:left w:val="single" w:sz="4" w:space="0" w:color="auto"/>
              <w:bottom w:val="single" w:sz="4" w:space="0" w:color="auto"/>
              <w:right w:val="single" w:sz="4" w:space="0" w:color="auto"/>
            </w:tcBorders>
            <w:vAlign w:val="bottom"/>
            <w:hideMark/>
          </w:tcPr>
          <w:p w14:paraId="253B51C8" w14:textId="77777777" w:rsidR="00616638" w:rsidRPr="00532C65" w:rsidRDefault="00616638" w:rsidP="00616638">
            <w:pPr>
              <w:widowControl/>
              <w:autoSpaceDE/>
              <w:autoSpaceDN/>
              <w:adjustRightInd/>
              <w:jc w:val="both"/>
              <w:rPr>
                <w:rFonts w:eastAsia="Times New Roman"/>
                <w:b/>
                <w:bCs/>
                <w:sz w:val="18"/>
                <w:szCs w:val="18"/>
              </w:rPr>
            </w:pPr>
            <w:r w:rsidRPr="00532C65">
              <w:rPr>
                <w:rFonts w:eastAsia="Times New Roman"/>
                <w:b/>
                <w:bCs/>
                <w:sz w:val="18"/>
                <w:szCs w:val="18"/>
              </w:rPr>
              <w:t>Прочие непрограммные расходы</w:t>
            </w:r>
          </w:p>
        </w:tc>
        <w:tc>
          <w:tcPr>
            <w:tcW w:w="249" w:type="pct"/>
            <w:tcBorders>
              <w:top w:val="nil"/>
              <w:left w:val="nil"/>
              <w:bottom w:val="single" w:sz="4" w:space="0" w:color="000000"/>
              <w:right w:val="single" w:sz="4" w:space="0" w:color="000000"/>
            </w:tcBorders>
            <w:shd w:val="clear" w:color="auto" w:fill="FFFFFF"/>
            <w:hideMark/>
          </w:tcPr>
          <w:p w14:paraId="6FBD2EC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47B8B9A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199" w:type="pct"/>
            <w:tcBorders>
              <w:top w:val="nil"/>
              <w:left w:val="nil"/>
              <w:bottom w:val="single" w:sz="4" w:space="0" w:color="000000"/>
              <w:right w:val="single" w:sz="4" w:space="0" w:color="000000"/>
            </w:tcBorders>
            <w:hideMark/>
          </w:tcPr>
          <w:p w14:paraId="14B6ED0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560" w:type="pct"/>
            <w:tcBorders>
              <w:top w:val="nil"/>
              <w:left w:val="nil"/>
              <w:bottom w:val="single" w:sz="4" w:space="0" w:color="000000"/>
              <w:right w:val="single" w:sz="4" w:space="0" w:color="000000"/>
            </w:tcBorders>
            <w:hideMark/>
          </w:tcPr>
          <w:p w14:paraId="48B0B3B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207" w:type="pct"/>
            <w:tcBorders>
              <w:top w:val="nil"/>
              <w:left w:val="nil"/>
              <w:bottom w:val="single" w:sz="4" w:space="0" w:color="000000"/>
              <w:right w:val="single" w:sz="4" w:space="0" w:color="000000"/>
            </w:tcBorders>
            <w:hideMark/>
          </w:tcPr>
          <w:p w14:paraId="3DEC0CF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23BB09A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596DE09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674D34E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7F26E8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256 345,58</w:t>
            </w:r>
          </w:p>
        </w:tc>
      </w:tr>
      <w:tr w:rsidR="00616638" w:rsidRPr="00532C65" w14:paraId="12F0661C" w14:textId="77777777" w:rsidTr="00616638">
        <w:trPr>
          <w:trHeight w:val="20"/>
          <w:jc w:val="center"/>
        </w:trPr>
        <w:tc>
          <w:tcPr>
            <w:tcW w:w="1999" w:type="pct"/>
            <w:tcBorders>
              <w:top w:val="nil"/>
              <w:left w:val="single" w:sz="4" w:space="0" w:color="auto"/>
              <w:bottom w:val="single" w:sz="4" w:space="0" w:color="auto"/>
              <w:right w:val="single" w:sz="4" w:space="0" w:color="auto"/>
            </w:tcBorders>
            <w:vAlign w:val="center"/>
            <w:hideMark/>
          </w:tcPr>
          <w:p w14:paraId="4392405B"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 xml:space="preserve">Выполнение отдельных государственных полномочий по организации мероприятий по предупреждению и </w:t>
            </w:r>
            <w:proofErr w:type="spellStart"/>
            <w:r w:rsidRPr="00532C65">
              <w:rPr>
                <w:rFonts w:eastAsia="Times New Roman"/>
                <w:b/>
                <w:bCs/>
                <w:i/>
                <w:iCs/>
                <w:color w:val="000000"/>
                <w:sz w:val="18"/>
                <w:szCs w:val="18"/>
              </w:rPr>
              <w:t>ликивдации</w:t>
            </w:r>
            <w:proofErr w:type="spellEnd"/>
            <w:r w:rsidRPr="00532C65">
              <w:rPr>
                <w:rFonts w:eastAsia="Times New Roman"/>
                <w:b/>
                <w:bCs/>
                <w:i/>
                <w:iCs/>
                <w:color w:val="000000"/>
                <w:sz w:val="18"/>
                <w:szCs w:val="18"/>
              </w:rPr>
              <w:t xml:space="preserve"> болезней животных, их лечению, защите населения от болезней, общих для человека и животных</w:t>
            </w:r>
          </w:p>
        </w:tc>
        <w:tc>
          <w:tcPr>
            <w:tcW w:w="249" w:type="pct"/>
            <w:tcBorders>
              <w:top w:val="nil"/>
              <w:left w:val="nil"/>
              <w:bottom w:val="single" w:sz="4" w:space="0" w:color="000000"/>
              <w:right w:val="single" w:sz="4" w:space="0" w:color="000000"/>
            </w:tcBorders>
            <w:shd w:val="clear" w:color="auto" w:fill="FFFFFF"/>
            <w:hideMark/>
          </w:tcPr>
          <w:p w14:paraId="5CBBB46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2805C3D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199" w:type="pct"/>
            <w:tcBorders>
              <w:top w:val="nil"/>
              <w:left w:val="nil"/>
              <w:bottom w:val="single" w:sz="4" w:space="0" w:color="000000"/>
              <w:right w:val="single" w:sz="4" w:space="0" w:color="000000"/>
            </w:tcBorders>
            <w:hideMark/>
          </w:tcPr>
          <w:p w14:paraId="0036EDD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560" w:type="pct"/>
            <w:tcBorders>
              <w:top w:val="nil"/>
              <w:left w:val="nil"/>
              <w:bottom w:val="single" w:sz="4" w:space="0" w:color="000000"/>
              <w:right w:val="single" w:sz="4" w:space="0" w:color="000000"/>
            </w:tcBorders>
            <w:hideMark/>
          </w:tcPr>
          <w:p w14:paraId="564E352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99 5 0063360</w:t>
            </w:r>
          </w:p>
        </w:tc>
        <w:tc>
          <w:tcPr>
            <w:tcW w:w="207" w:type="pct"/>
            <w:tcBorders>
              <w:top w:val="nil"/>
              <w:left w:val="nil"/>
              <w:bottom w:val="single" w:sz="4" w:space="0" w:color="000000"/>
              <w:right w:val="single" w:sz="4" w:space="0" w:color="000000"/>
            </w:tcBorders>
            <w:hideMark/>
          </w:tcPr>
          <w:p w14:paraId="115AFFC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6B1343E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5D20706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4085BCF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5AF58D9"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256 345,58</w:t>
            </w:r>
          </w:p>
        </w:tc>
      </w:tr>
      <w:tr w:rsidR="00616638" w:rsidRPr="00532C65" w14:paraId="19B6EDFA"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B89FB84"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49" w:type="pct"/>
            <w:tcBorders>
              <w:top w:val="nil"/>
              <w:left w:val="nil"/>
              <w:bottom w:val="single" w:sz="4" w:space="0" w:color="000000"/>
              <w:right w:val="single" w:sz="4" w:space="0" w:color="000000"/>
            </w:tcBorders>
            <w:shd w:val="clear" w:color="auto" w:fill="FFFFFF"/>
            <w:hideMark/>
          </w:tcPr>
          <w:p w14:paraId="6782CB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1FC1D6B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199" w:type="pct"/>
            <w:tcBorders>
              <w:top w:val="nil"/>
              <w:left w:val="nil"/>
              <w:bottom w:val="single" w:sz="4" w:space="0" w:color="000000"/>
              <w:right w:val="single" w:sz="4" w:space="0" w:color="000000"/>
            </w:tcBorders>
            <w:hideMark/>
          </w:tcPr>
          <w:p w14:paraId="6A57932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560" w:type="pct"/>
            <w:tcBorders>
              <w:top w:val="nil"/>
              <w:left w:val="nil"/>
              <w:bottom w:val="single" w:sz="4" w:space="0" w:color="000000"/>
              <w:right w:val="single" w:sz="4" w:space="0" w:color="000000"/>
            </w:tcBorders>
            <w:hideMark/>
          </w:tcPr>
          <w:p w14:paraId="3CB458F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99 5 0063360</w:t>
            </w:r>
          </w:p>
        </w:tc>
        <w:tc>
          <w:tcPr>
            <w:tcW w:w="207" w:type="pct"/>
            <w:tcBorders>
              <w:top w:val="nil"/>
              <w:left w:val="nil"/>
              <w:bottom w:val="single" w:sz="4" w:space="0" w:color="000000"/>
              <w:right w:val="single" w:sz="4" w:space="0" w:color="000000"/>
            </w:tcBorders>
            <w:hideMark/>
          </w:tcPr>
          <w:p w14:paraId="6DC5DED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13" w:type="pct"/>
            <w:tcBorders>
              <w:top w:val="nil"/>
              <w:left w:val="nil"/>
              <w:bottom w:val="single" w:sz="4" w:space="0" w:color="000000"/>
              <w:right w:val="single" w:sz="4" w:space="0" w:color="000000"/>
            </w:tcBorders>
            <w:hideMark/>
          </w:tcPr>
          <w:p w14:paraId="5B0383A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0DF511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0237105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57A8E6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256 345,58</w:t>
            </w:r>
          </w:p>
        </w:tc>
      </w:tr>
      <w:tr w:rsidR="00616638" w:rsidRPr="00532C65" w14:paraId="115D8B7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9D45C6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shd w:val="clear" w:color="auto" w:fill="FFFFFF"/>
            <w:hideMark/>
          </w:tcPr>
          <w:p w14:paraId="02E980F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30510E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199" w:type="pct"/>
            <w:tcBorders>
              <w:top w:val="nil"/>
              <w:left w:val="nil"/>
              <w:bottom w:val="single" w:sz="4" w:space="0" w:color="000000"/>
              <w:right w:val="single" w:sz="4" w:space="0" w:color="000000"/>
            </w:tcBorders>
            <w:hideMark/>
          </w:tcPr>
          <w:p w14:paraId="0466E00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560" w:type="pct"/>
            <w:tcBorders>
              <w:top w:val="nil"/>
              <w:left w:val="nil"/>
              <w:bottom w:val="single" w:sz="4" w:space="0" w:color="000000"/>
              <w:right w:val="single" w:sz="4" w:space="0" w:color="000000"/>
            </w:tcBorders>
            <w:hideMark/>
          </w:tcPr>
          <w:p w14:paraId="79ACBF5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99 5 0063360</w:t>
            </w:r>
          </w:p>
        </w:tc>
        <w:tc>
          <w:tcPr>
            <w:tcW w:w="207" w:type="pct"/>
            <w:tcBorders>
              <w:top w:val="nil"/>
              <w:left w:val="nil"/>
              <w:bottom w:val="single" w:sz="4" w:space="0" w:color="000000"/>
              <w:right w:val="single" w:sz="4" w:space="0" w:color="000000"/>
            </w:tcBorders>
            <w:hideMark/>
          </w:tcPr>
          <w:p w14:paraId="7336185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13" w:type="pct"/>
            <w:tcBorders>
              <w:top w:val="nil"/>
              <w:left w:val="nil"/>
              <w:bottom w:val="single" w:sz="4" w:space="0" w:color="000000"/>
              <w:right w:val="single" w:sz="4" w:space="0" w:color="000000"/>
            </w:tcBorders>
            <w:hideMark/>
          </w:tcPr>
          <w:p w14:paraId="7D4FCAD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9259E3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333313B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9886A2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256 345,58</w:t>
            </w:r>
          </w:p>
        </w:tc>
      </w:tr>
      <w:tr w:rsidR="00616638" w:rsidRPr="00532C65" w14:paraId="5B264F3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CBB8B7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shd w:val="clear" w:color="auto" w:fill="FFFFFF"/>
            <w:hideMark/>
          </w:tcPr>
          <w:p w14:paraId="51E292D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7C286C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199" w:type="pct"/>
            <w:tcBorders>
              <w:top w:val="nil"/>
              <w:left w:val="nil"/>
              <w:bottom w:val="single" w:sz="4" w:space="0" w:color="000000"/>
              <w:right w:val="single" w:sz="4" w:space="0" w:color="000000"/>
            </w:tcBorders>
            <w:hideMark/>
          </w:tcPr>
          <w:p w14:paraId="35CE59F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560" w:type="pct"/>
            <w:tcBorders>
              <w:top w:val="nil"/>
              <w:left w:val="nil"/>
              <w:bottom w:val="single" w:sz="4" w:space="0" w:color="000000"/>
              <w:right w:val="single" w:sz="4" w:space="0" w:color="000000"/>
            </w:tcBorders>
            <w:hideMark/>
          </w:tcPr>
          <w:p w14:paraId="485D92D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99 5 0063360</w:t>
            </w:r>
          </w:p>
        </w:tc>
        <w:tc>
          <w:tcPr>
            <w:tcW w:w="207" w:type="pct"/>
            <w:tcBorders>
              <w:top w:val="nil"/>
              <w:left w:val="nil"/>
              <w:bottom w:val="single" w:sz="4" w:space="0" w:color="000000"/>
              <w:right w:val="single" w:sz="4" w:space="0" w:color="000000"/>
            </w:tcBorders>
            <w:hideMark/>
          </w:tcPr>
          <w:p w14:paraId="48D6706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13" w:type="pct"/>
            <w:tcBorders>
              <w:top w:val="nil"/>
              <w:left w:val="nil"/>
              <w:bottom w:val="single" w:sz="4" w:space="0" w:color="000000"/>
              <w:right w:val="single" w:sz="4" w:space="0" w:color="000000"/>
            </w:tcBorders>
            <w:hideMark/>
          </w:tcPr>
          <w:p w14:paraId="65A42C9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6650582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3352B7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74AC9A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256 345,58</w:t>
            </w:r>
          </w:p>
        </w:tc>
      </w:tr>
      <w:tr w:rsidR="00616638" w:rsidRPr="00532C65" w14:paraId="4C1292DA"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7B94153"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Прочие услуги</w:t>
            </w:r>
          </w:p>
        </w:tc>
        <w:tc>
          <w:tcPr>
            <w:tcW w:w="249" w:type="pct"/>
            <w:tcBorders>
              <w:top w:val="nil"/>
              <w:left w:val="nil"/>
              <w:bottom w:val="single" w:sz="4" w:space="0" w:color="000000"/>
              <w:right w:val="single" w:sz="4" w:space="0" w:color="000000"/>
            </w:tcBorders>
            <w:shd w:val="clear" w:color="auto" w:fill="FFFFFF"/>
            <w:hideMark/>
          </w:tcPr>
          <w:p w14:paraId="490BF94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B66D06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199" w:type="pct"/>
            <w:tcBorders>
              <w:top w:val="nil"/>
              <w:left w:val="nil"/>
              <w:bottom w:val="single" w:sz="4" w:space="0" w:color="000000"/>
              <w:right w:val="single" w:sz="4" w:space="0" w:color="000000"/>
            </w:tcBorders>
            <w:hideMark/>
          </w:tcPr>
          <w:p w14:paraId="62555DA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560" w:type="pct"/>
            <w:tcBorders>
              <w:top w:val="nil"/>
              <w:left w:val="nil"/>
              <w:bottom w:val="single" w:sz="4" w:space="0" w:color="000000"/>
              <w:right w:val="single" w:sz="4" w:space="0" w:color="000000"/>
            </w:tcBorders>
            <w:hideMark/>
          </w:tcPr>
          <w:p w14:paraId="7FF5A01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99 5 0063360</w:t>
            </w:r>
          </w:p>
        </w:tc>
        <w:tc>
          <w:tcPr>
            <w:tcW w:w="207" w:type="pct"/>
            <w:tcBorders>
              <w:top w:val="nil"/>
              <w:left w:val="nil"/>
              <w:bottom w:val="single" w:sz="4" w:space="0" w:color="000000"/>
              <w:right w:val="single" w:sz="4" w:space="0" w:color="000000"/>
            </w:tcBorders>
            <w:hideMark/>
          </w:tcPr>
          <w:p w14:paraId="0D0C3BF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2965853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36B46CF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42C42AD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AACA3B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256 345,58</w:t>
            </w:r>
          </w:p>
        </w:tc>
      </w:tr>
      <w:tr w:rsidR="00616638" w:rsidRPr="00532C65" w14:paraId="7F3999F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F98A582"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 xml:space="preserve">Иные работы и услуги по подстатье 226 </w:t>
            </w:r>
          </w:p>
        </w:tc>
        <w:tc>
          <w:tcPr>
            <w:tcW w:w="249" w:type="pct"/>
            <w:tcBorders>
              <w:top w:val="nil"/>
              <w:left w:val="nil"/>
              <w:bottom w:val="single" w:sz="4" w:space="0" w:color="000000"/>
              <w:right w:val="single" w:sz="4" w:space="0" w:color="000000"/>
            </w:tcBorders>
            <w:shd w:val="clear" w:color="auto" w:fill="FFFFFF"/>
            <w:hideMark/>
          </w:tcPr>
          <w:p w14:paraId="1E12772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4571974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199" w:type="pct"/>
            <w:tcBorders>
              <w:top w:val="nil"/>
              <w:left w:val="nil"/>
              <w:bottom w:val="single" w:sz="4" w:space="0" w:color="000000"/>
              <w:right w:val="single" w:sz="4" w:space="0" w:color="000000"/>
            </w:tcBorders>
            <w:hideMark/>
          </w:tcPr>
          <w:p w14:paraId="31C5CB5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560" w:type="pct"/>
            <w:tcBorders>
              <w:top w:val="nil"/>
              <w:left w:val="nil"/>
              <w:bottom w:val="single" w:sz="4" w:space="0" w:color="000000"/>
              <w:right w:val="single" w:sz="4" w:space="0" w:color="000000"/>
            </w:tcBorders>
            <w:hideMark/>
          </w:tcPr>
          <w:p w14:paraId="0C16EA8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99 5 0063360</w:t>
            </w:r>
          </w:p>
        </w:tc>
        <w:tc>
          <w:tcPr>
            <w:tcW w:w="207" w:type="pct"/>
            <w:tcBorders>
              <w:top w:val="nil"/>
              <w:left w:val="nil"/>
              <w:bottom w:val="single" w:sz="4" w:space="0" w:color="000000"/>
              <w:right w:val="single" w:sz="4" w:space="0" w:color="000000"/>
            </w:tcBorders>
            <w:hideMark/>
          </w:tcPr>
          <w:p w14:paraId="663004A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5B302D3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6242DAE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39D41CB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636" w:type="pct"/>
            <w:tcBorders>
              <w:top w:val="nil"/>
              <w:left w:val="single" w:sz="4" w:space="0" w:color="auto"/>
              <w:bottom w:val="single" w:sz="4" w:space="0" w:color="auto"/>
              <w:right w:val="single" w:sz="4" w:space="0" w:color="auto"/>
            </w:tcBorders>
            <w:hideMark/>
          </w:tcPr>
          <w:p w14:paraId="195F7C8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256 345,58</w:t>
            </w:r>
          </w:p>
        </w:tc>
      </w:tr>
      <w:tr w:rsidR="00616638" w:rsidRPr="00532C65" w14:paraId="4F3A809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FD47EC8"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Транспорт</w:t>
            </w:r>
          </w:p>
        </w:tc>
        <w:tc>
          <w:tcPr>
            <w:tcW w:w="249" w:type="pct"/>
            <w:tcBorders>
              <w:top w:val="nil"/>
              <w:left w:val="nil"/>
              <w:bottom w:val="single" w:sz="4" w:space="0" w:color="000000"/>
              <w:right w:val="single" w:sz="4" w:space="0" w:color="000000"/>
            </w:tcBorders>
            <w:shd w:val="clear" w:color="auto" w:fill="FFFFFF"/>
            <w:hideMark/>
          </w:tcPr>
          <w:p w14:paraId="7610A7C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7801776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199" w:type="pct"/>
            <w:tcBorders>
              <w:top w:val="nil"/>
              <w:left w:val="nil"/>
              <w:bottom w:val="single" w:sz="4" w:space="0" w:color="000000"/>
              <w:right w:val="single" w:sz="4" w:space="0" w:color="000000"/>
            </w:tcBorders>
            <w:hideMark/>
          </w:tcPr>
          <w:p w14:paraId="6B4F6D6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560" w:type="pct"/>
            <w:tcBorders>
              <w:top w:val="nil"/>
              <w:left w:val="nil"/>
              <w:bottom w:val="single" w:sz="4" w:space="0" w:color="000000"/>
              <w:right w:val="single" w:sz="4" w:space="0" w:color="000000"/>
            </w:tcBorders>
            <w:hideMark/>
          </w:tcPr>
          <w:p w14:paraId="6126174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0D573A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6667A1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0B1A4F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2A135A8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3848DA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5 655 629,50</w:t>
            </w:r>
          </w:p>
        </w:tc>
      </w:tr>
      <w:tr w:rsidR="00616638" w:rsidRPr="00532C65" w14:paraId="4D8C888A"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26389DB"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Расходы в области дорожно-транспортного комплекса</w:t>
            </w:r>
          </w:p>
        </w:tc>
        <w:tc>
          <w:tcPr>
            <w:tcW w:w="249" w:type="pct"/>
            <w:tcBorders>
              <w:top w:val="nil"/>
              <w:left w:val="nil"/>
              <w:bottom w:val="single" w:sz="4" w:space="0" w:color="000000"/>
              <w:right w:val="single" w:sz="4" w:space="0" w:color="000000"/>
            </w:tcBorders>
            <w:shd w:val="clear" w:color="auto" w:fill="FFFFFF"/>
            <w:hideMark/>
          </w:tcPr>
          <w:p w14:paraId="0FAC531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60FCDD4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199" w:type="pct"/>
            <w:tcBorders>
              <w:top w:val="nil"/>
              <w:left w:val="nil"/>
              <w:bottom w:val="single" w:sz="4" w:space="0" w:color="000000"/>
              <w:right w:val="single" w:sz="4" w:space="0" w:color="000000"/>
            </w:tcBorders>
            <w:hideMark/>
          </w:tcPr>
          <w:p w14:paraId="5FC25FB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08</w:t>
            </w:r>
          </w:p>
        </w:tc>
        <w:tc>
          <w:tcPr>
            <w:tcW w:w="560" w:type="pct"/>
            <w:tcBorders>
              <w:top w:val="nil"/>
              <w:left w:val="nil"/>
              <w:bottom w:val="single" w:sz="4" w:space="0" w:color="000000"/>
              <w:right w:val="single" w:sz="4" w:space="0" w:color="000000"/>
            </w:tcBorders>
            <w:hideMark/>
          </w:tcPr>
          <w:p w14:paraId="3EDE9E5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99 5 00 91008</w:t>
            </w:r>
          </w:p>
        </w:tc>
        <w:tc>
          <w:tcPr>
            <w:tcW w:w="207" w:type="pct"/>
            <w:tcBorders>
              <w:top w:val="nil"/>
              <w:left w:val="nil"/>
              <w:bottom w:val="single" w:sz="4" w:space="0" w:color="000000"/>
              <w:right w:val="single" w:sz="4" w:space="0" w:color="000000"/>
            </w:tcBorders>
            <w:hideMark/>
          </w:tcPr>
          <w:p w14:paraId="7D6C2AB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39AEBB0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7F4965E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3DD6A2B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E2CF3A9"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5 655 629,50</w:t>
            </w:r>
          </w:p>
        </w:tc>
      </w:tr>
      <w:tr w:rsidR="00616638" w:rsidRPr="00532C65" w14:paraId="341C2B3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35EF093"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49" w:type="pct"/>
            <w:tcBorders>
              <w:top w:val="nil"/>
              <w:left w:val="nil"/>
              <w:bottom w:val="single" w:sz="4" w:space="0" w:color="000000"/>
              <w:right w:val="single" w:sz="4" w:space="0" w:color="000000"/>
            </w:tcBorders>
            <w:shd w:val="clear" w:color="auto" w:fill="FFFFFF"/>
            <w:hideMark/>
          </w:tcPr>
          <w:p w14:paraId="0C3FF41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0C841B8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199" w:type="pct"/>
            <w:tcBorders>
              <w:top w:val="nil"/>
              <w:left w:val="nil"/>
              <w:bottom w:val="single" w:sz="4" w:space="0" w:color="000000"/>
              <w:right w:val="single" w:sz="4" w:space="0" w:color="000000"/>
            </w:tcBorders>
            <w:hideMark/>
          </w:tcPr>
          <w:p w14:paraId="431FF5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560" w:type="pct"/>
            <w:tcBorders>
              <w:top w:val="nil"/>
              <w:left w:val="nil"/>
              <w:bottom w:val="single" w:sz="4" w:space="0" w:color="000000"/>
              <w:right w:val="single" w:sz="4" w:space="0" w:color="000000"/>
            </w:tcBorders>
            <w:hideMark/>
          </w:tcPr>
          <w:p w14:paraId="3C0A22E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99 5 00 91008</w:t>
            </w:r>
          </w:p>
        </w:tc>
        <w:tc>
          <w:tcPr>
            <w:tcW w:w="207" w:type="pct"/>
            <w:tcBorders>
              <w:top w:val="nil"/>
              <w:left w:val="nil"/>
              <w:bottom w:val="single" w:sz="4" w:space="0" w:color="000000"/>
              <w:right w:val="single" w:sz="4" w:space="0" w:color="000000"/>
            </w:tcBorders>
            <w:hideMark/>
          </w:tcPr>
          <w:p w14:paraId="6BEB11C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13" w:type="pct"/>
            <w:tcBorders>
              <w:top w:val="nil"/>
              <w:left w:val="nil"/>
              <w:bottom w:val="single" w:sz="4" w:space="0" w:color="000000"/>
              <w:right w:val="single" w:sz="4" w:space="0" w:color="000000"/>
            </w:tcBorders>
            <w:hideMark/>
          </w:tcPr>
          <w:p w14:paraId="3415C8C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42C51B4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1EB4D64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A8D26F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4 913 234,35</w:t>
            </w:r>
          </w:p>
        </w:tc>
      </w:tr>
      <w:tr w:rsidR="00616638" w:rsidRPr="00532C65" w14:paraId="6802C57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7B2CF3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shd w:val="clear" w:color="auto" w:fill="FFFFFF"/>
            <w:hideMark/>
          </w:tcPr>
          <w:p w14:paraId="61C57DC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7077FA1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199" w:type="pct"/>
            <w:tcBorders>
              <w:top w:val="nil"/>
              <w:left w:val="nil"/>
              <w:bottom w:val="single" w:sz="4" w:space="0" w:color="000000"/>
              <w:right w:val="single" w:sz="4" w:space="0" w:color="000000"/>
            </w:tcBorders>
            <w:hideMark/>
          </w:tcPr>
          <w:p w14:paraId="45C2FFC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560" w:type="pct"/>
            <w:tcBorders>
              <w:top w:val="nil"/>
              <w:left w:val="nil"/>
              <w:bottom w:val="single" w:sz="4" w:space="0" w:color="000000"/>
              <w:right w:val="single" w:sz="4" w:space="0" w:color="000000"/>
            </w:tcBorders>
            <w:hideMark/>
          </w:tcPr>
          <w:p w14:paraId="64DC509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99 5 00 91008</w:t>
            </w:r>
          </w:p>
        </w:tc>
        <w:tc>
          <w:tcPr>
            <w:tcW w:w="207" w:type="pct"/>
            <w:tcBorders>
              <w:top w:val="nil"/>
              <w:left w:val="nil"/>
              <w:bottom w:val="single" w:sz="4" w:space="0" w:color="000000"/>
              <w:right w:val="single" w:sz="4" w:space="0" w:color="000000"/>
            </w:tcBorders>
            <w:hideMark/>
          </w:tcPr>
          <w:p w14:paraId="730C60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13" w:type="pct"/>
            <w:tcBorders>
              <w:top w:val="nil"/>
              <w:left w:val="nil"/>
              <w:bottom w:val="single" w:sz="4" w:space="0" w:color="000000"/>
              <w:right w:val="single" w:sz="4" w:space="0" w:color="000000"/>
            </w:tcBorders>
            <w:hideMark/>
          </w:tcPr>
          <w:p w14:paraId="3CE508E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992D00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0441F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06D9BE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4 913 234,35</w:t>
            </w:r>
          </w:p>
        </w:tc>
      </w:tr>
      <w:tr w:rsidR="00616638" w:rsidRPr="00532C65" w14:paraId="64632CFF"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D5EF459"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lastRenderedPageBreak/>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shd w:val="clear" w:color="auto" w:fill="FFFFFF"/>
            <w:hideMark/>
          </w:tcPr>
          <w:p w14:paraId="4ED0CD0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3B5759F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199" w:type="pct"/>
            <w:tcBorders>
              <w:top w:val="nil"/>
              <w:left w:val="nil"/>
              <w:bottom w:val="single" w:sz="4" w:space="0" w:color="000000"/>
              <w:right w:val="single" w:sz="4" w:space="0" w:color="000000"/>
            </w:tcBorders>
            <w:hideMark/>
          </w:tcPr>
          <w:p w14:paraId="212253C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560" w:type="pct"/>
            <w:tcBorders>
              <w:top w:val="nil"/>
              <w:left w:val="nil"/>
              <w:bottom w:val="single" w:sz="4" w:space="0" w:color="000000"/>
              <w:right w:val="single" w:sz="4" w:space="0" w:color="000000"/>
            </w:tcBorders>
            <w:hideMark/>
          </w:tcPr>
          <w:p w14:paraId="3CF5FD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99 5 00 91008</w:t>
            </w:r>
          </w:p>
        </w:tc>
        <w:tc>
          <w:tcPr>
            <w:tcW w:w="207" w:type="pct"/>
            <w:tcBorders>
              <w:top w:val="nil"/>
              <w:left w:val="nil"/>
              <w:bottom w:val="single" w:sz="4" w:space="0" w:color="000000"/>
              <w:right w:val="single" w:sz="4" w:space="0" w:color="000000"/>
            </w:tcBorders>
            <w:hideMark/>
          </w:tcPr>
          <w:p w14:paraId="43FF4E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13" w:type="pct"/>
            <w:tcBorders>
              <w:top w:val="nil"/>
              <w:left w:val="nil"/>
              <w:bottom w:val="single" w:sz="4" w:space="0" w:color="000000"/>
              <w:right w:val="single" w:sz="4" w:space="0" w:color="000000"/>
            </w:tcBorders>
            <w:hideMark/>
          </w:tcPr>
          <w:p w14:paraId="3475DDA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28C431D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09B9FD5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F380D4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4 913 234,35</w:t>
            </w:r>
          </w:p>
        </w:tc>
      </w:tr>
      <w:tr w:rsidR="00616638" w:rsidRPr="00532C65" w14:paraId="4159463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BC20D4D"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Транспортные услуги</w:t>
            </w:r>
          </w:p>
        </w:tc>
        <w:tc>
          <w:tcPr>
            <w:tcW w:w="249" w:type="pct"/>
            <w:tcBorders>
              <w:top w:val="nil"/>
              <w:left w:val="nil"/>
              <w:bottom w:val="single" w:sz="4" w:space="0" w:color="000000"/>
              <w:right w:val="single" w:sz="4" w:space="0" w:color="000000"/>
            </w:tcBorders>
            <w:shd w:val="clear" w:color="auto" w:fill="FFFFFF"/>
            <w:hideMark/>
          </w:tcPr>
          <w:p w14:paraId="6E85149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0272F77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199" w:type="pct"/>
            <w:tcBorders>
              <w:top w:val="nil"/>
              <w:left w:val="nil"/>
              <w:bottom w:val="single" w:sz="4" w:space="0" w:color="000000"/>
              <w:right w:val="single" w:sz="4" w:space="0" w:color="000000"/>
            </w:tcBorders>
            <w:hideMark/>
          </w:tcPr>
          <w:p w14:paraId="0F8C3C3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08</w:t>
            </w:r>
          </w:p>
        </w:tc>
        <w:tc>
          <w:tcPr>
            <w:tcW w:w="560" w:type="pct"/>
            <w:tcBorders>
              <w:top w:val="nil"/>
              <w:left w:val="nil"/>
              <w:bottom w:val="single" w:sz="4" w:space="0" w:color="000000"/>
              <w:right w:val="single" w:sz="4" w:space="0" w:color="000000"/>
            </w:tcBorders>
            <w:hideMark/>
          </w:tcPr>
          <w:p w14:paraId="11EED55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99 5 00 91008</w:t>
            </w:r>
          </w:p>
        </w:tc>
        <w:tc>
          <w:tcPr>
            <w:tcW w:w="207" w:type="pct"/>
            <w:tcBorders>
              <w:top w:val="nil"/>
              <w:left w:val="nil"/>
              <w:bottom w:val="single" w:sz="4" w:space="0" w:color="000000"/>
              <w:right w:val="single" w:sz="4" w:space="0" w:color="000000"/>
            </w:tcBorders>
            <w:hideMark/>
          </w:tcPr>
          <w:p w14:paraId="127C10E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3CA21A2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31D2440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222</w:t>
            </w:r>
          </w:p>
        </w:tc>
        <w:tc>
          <w:tcPr>
            <w:tcW w:w="286" w:type="pct"/>
            <w:tcBorders>
              <w:top w:val="nil"/>
              <w:left w:val="nil"/>
              <w:bottom w:val="single" w:sz="4" w:space="0" w:color="000000"/>
              <w:right w:val="nil"/>
            </w:tcBorders>
            <w:hideMark/>
          </w:tcPr>
          <w:p w14:paraId="6A879B2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F58EBC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w:t>
            </w:r>
          </w:p>
        </w:tc>
      </w:tr>
      <w:tr w:rsidR="00616638" w:rsidRPr="00532C65" w14:paraId="07BDEB0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8E7BCF8"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Другие расходы по оплате транспортных услуг</w:t>
            </w:r>
          </w:p>
        </w:tc>
        <w:tc>
          <w:tcPr>
            <w:tcW w:w="249" w:type="pct"/>
            <w:tcBorders>
              <w:top w:val="nil"/>
              <w:left w:val="nil"/>
              <w:bottom w:val="single" w:sz="4" w:space="0" w:color="000000"/>
              <w:right w:val="single" w:sz="4" w:space="0" w:color="000000"/>
            </w:tcBorders>
            <w:shd w:val="clear" w:color="auto" w:fill="FFFFFF"/>
            <w:hideMark/>
          </w:tcPr>
          <w:p w14:paraId="0D493BC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4D87184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199" w:type="pct"/>
            <w:tcBorders>
              <w:top w:val="nil"/>
              <w:left w:val="nil"/>
              <w:bottom w:val="single" w:sz="4" w:space="0" w:color="000000"/>
              <w:right w:val="single" w:sz="4" w:space="0" w:color="000000"/>
            </w:tcBorders>
            <w:hideMark/>
          </w:tcPr>
          <w:p w14:paraId="52BB7DF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08</w:t>
            </w:r>
          </w:p>
        </w:tc>
        <w:tc>
          <w:tcPr>
            <w:tcW w:w="560" w:type="pct"/>
            <w:tcBorders>
              <w:top w:val="nil"/>
              <w:left w:val="nil"/>
              <w:bottom w:val="single" w:sz="4" w:space="0" w:color="000000"/>
              <w:right w:val="single" w:sz="4" w:space="0" w:color="000000"/>
            </w:tcBorders>
            <w:hideMark/>
          </w:tcPr>
          <w:p w14:paraId="7DDB3CB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99 5 00 91008</w:t>
            </w:r>
          </w:p>
        </w:tc>
        <w:tc>
          <w:tcPr>
            <w:tcW w:w="207" w:type="pct"/>
            <w:tcBorders>
              <w:top w:val="nil"/>
              <w:left w:val="nil"/>
              <w:bottom w:val="single" w:sz="4" w:space="0" w:color="000000"/>
              <w:right w:val="single" w:sz="4" w:space="0" w:color="000000"/>
            </w:tcBorders>
            <w:hideMark/>
          </w:tcPr>
          <w:p w14:paraId="5EB56B8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70EC2B9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2F50DCC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222</w:t>
            </w:r>
          </w:p>
        </w:tc>
        <w:tc>
          <w:tcPr>
            <w:tcW w:w="286" w:type="pct"/>
            <w:tcBorders>
              <w:top w:val="nil"/>
              <w:left w:val="nil"/>
              <w:bottom w:val="single" w:sz="4" w:space="0" w:color="000000"/>
              <w:right w:val="nil"/>
            </w:tcBorders>
            <w:hideMark/>
          </w:tcPr>
          <w:p w14:paraId="4C329CA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1125</w:t>
            </w:r>
          </w:p>
        </w:tc>
        <w:tc>
          <w:tcPr>
            <w:tcW w:w="636" w:type="pct"/>
            <w:tcBorders>
              <w:top w:val="nil"/>
              <w:left w:val="single" w:sz="4" w:space="0" w:color="auto"/>
              <w:bottom w:val="single" w:sz="4" w:space="0" w:color="auto"/>
              <w:right w:val="single" w:sz="4" w:space="0" w:color="auto"/>
            </w:tcBorders>
            <w:hideMark/>
          </w:tcPr>
          <w:p w14:paraId="4CAF9A4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w:t>
            </w:r>
          </w:p>
        </w:tc>
      </w:tr>
      <w:tr w:rsidR="00616638" w:rsidRPr="00532C65" w14:paraId="70052032"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BED906F"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регулярные перевозки</w:t>
            </w:r>
          </w:p>
        </w:tc>
        <w:tc>
          <w:tcPr>
            <w:tcW w:w="249" w:type="pct"/>
            <w:tcBorders>
              <w:top w:val="nil"/>
              <w:left w:val="nil"/>
              <w:bottom w:val="single" w:sz="4" w:space="0" w:color="000000"/>
              <w:right w:val="single" w:sz="4" w:space="0" w:color="000000"/>
            </w:tcBorders>
            <w:shd w:val="clear" w:color="auto" w:fill="FFFFFF"/>
            <w:hideMark/>
          </w:tcPr>
          <w:p w14:paraId="03CAAA9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10FF72D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32E68CD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51B5AD9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41D0FDA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09A0B9C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7604D32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3225454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AE07569"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1,00</w:t>
            </w:r>
          </w:p>
        </w:tc>
      </w:tr>
      <w:tr w:rsidR="00616638" w:rsidRPr="00532C65" w14:paraId="6504B84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FB12351"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Увеличение стоимости основных средств</w:t>
            </w:r>
          </w:p>
        </w:tc>
        <w:tc>
          <w:tcPr>
            <w:tcW w:w="249" w:type="pct"/>
            <w:tcBorders>
              <w:top w:val="nil"/>
              <w:left w:val="nil"/>
              <w:bottom w:val="single" w:sz="4" w:space="0" w:color="000000"/>
              <w:right w:val="single" w:sz="4" w:space="0" w:color="000000"/>
            </w:tcBorders>
            <w:shd w:val="clear" w:color="auto" w:fill="FFFFFF"/>
            <w:hideMark/>
          </w:tcPr>
          <w:p w14:paraId="19A4855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579CF75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199" w:type="pct"/>
            <w:tcBorders>
              <w:top w:val="nil"/>
              <w:left w:val="nil"/>
              <w:bottom w:val="single" w:sz="4" w:space="0" w:color="000000"/>
              <w:right w:val="single" w:sz="4" w:space="0" w:color="000000"/>
            </w:tcBorders>
            <w:hideMark/>
          </w:tcPr>
          <w:p w14:paraId="3BC95AB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08</w:t>
            </w:r>
          </w:p>
        </w:tc>
        <w:tc>
          <w:tcPr>
            <w:tcW w:w="560" w:type="pct"/>
            <w:tcBorders>
              <w:top w:val="nil"/>
              <w:left w:val="nil"/>
              <w:bottom w:val="single" w:sz="4" w:space="0" w:color="000000"/>
              <w:right w:val="single" w:sz="4" w:space="0" w:color="000000"/>
            </w:tcBorders>
            <w:hideMark/>
          </w:tcPr>
          <w:p w14:paraId="36A9C1F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99 5 00 91008</w:t>
            </w:r>
          </w:p>
        </w:tc>
        <w:tc>
          <w:tcPr>
            <w:tcW w:w="207" w:type="pct"/>
            <w:tcBorders>
              <w:top w:val="nil"/>
              <w:left w:val="nil"/>
              <w:bottom w:val="single" w:sz="4" w:space="0" w:color="000000"/>
              <w:right w:val="single" w:sz="4" w:space="0" w:color="000000"/>
            </w:tcBorders>
            <w:hideMark/>
          </w:tcPr>
          <w:p w14:paraId="2984313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4F612C8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5DF6023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310</w:t>
            </w:r>
          </w:p>
        </w:tc>
        <w:tc>
          <w:tcPr>
            <w:tcW w:w="286" w:type="pct"/>
            <w:tcBorders>
              <w:top w:val="nil"/>
              <w:left w:val="nil"/>
              <w:bottom w:val="single" w:sz="4" w:space="0" w:color="000000"/>
              <w:right w:val="nil"/>
            </w:tcBorders>
            <w:hideMark/>
          </w:tcPr>
          <w:p w14:paraId="41BF191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B3395B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4 913 233,35</w:t>
            </w:r>
          </w:p>
        </w:tc>
      </w:tr>
      <w:tr w:rsidR="00616638" w:rsidRPr="00532C65" w14:paraId="68D61F1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11E20E3"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Приобретение основных средств</w:t>
            </w:r>
          </w:p>
        </w:tc>
        <w:tc>
          <w:tcPr>
            <w:tcW w:w="249" w:type="pct"/>
            <w:tcBorders>
              <w:top w:val="nil"/>
              <w:left w:val="nil"/>
              <w:bottom w:val="single" w:sz="4" w:space="0" w:color="000000"/>
              <w:right w:val="single" w:sz="4" w:space="0" w:color="000000"/>
            </w:tcBorders>
            <w:shd w:val="clear" w:color="auto" w:fill="FFFFFF"/>
            <w:hideMark/>
          </w:tcPr>
          <w:p w14:paraId="7BE0549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819300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199" w:type="pct"/>
            <w:tcBorders>
              <w:top w:val="nil"/>
              <w:left w:val="nil"/>
              <w:bottom w:val="single" w:sz="4" w:space="0" w:color="000000"/>
              <w:right w:val="single" w:sz="4" w:space="0" w:color="000000"/>
            </w:tcBorders>
            <w:hideMark/>
          </w:tcPr>
          <w:p w14:paraId="2954F4A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08</w:t>
            </w:r>
          </w:p>
        </w:tc>
        <w:tc>
          <w:tcPr>
            <w:tcW w:w="560" w:type="pct"/>
            <w:tcBorders>
              <w:top w:val="nil"/>
              <w:left w:val="nil"/>
              <w:bottom w:val="single" w:sz="4" w:space="0" w:color="000000"/>
              <w:right w:val="single" w:sz="4" w:space="0" w:color="000000"/>
            </w:tcBorders>
            <w:hideMark/>
          </w:tcPr>
          <w:p w14:paraId="3B39AE2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99 5 00 91008</w:t>
            </w:r>
          </w:p>
        </w:tc>
        <w:tc>
          <w:tcPr>
            <w:tcW w:w="207" w:type="pct"/>
            <w:tcBorders>
              <w:top w:val="nil"/>
              <w:left w:val="nil"/>
              <w:bottom w:val="single" w:sz="4" w:space="0" w:color="000000"/>
              <w:right w:val="single" w:sz="4" w:space="0" w:color="000000"/>
            </w:tcBorders>
            <w:hideMark/>
          </w:tcPr>
          <w:p w14:paraId="2EDA52E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08AB27C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29210E0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310</w:t>
            </w:r>
          </w:p>
        </w:tc>
        <w:tc>
          <w:tcPr>
            <w:tcW w:w="286" w:type="pct"/>
            <w:tcBorders>
              <w:top w:val="nil"/>
              <w:left w:val="nil"/>
              <w:bottom w:val="single" w:sz="4" w:space="0" w:color="000000"/>
              <w:right w:val="nil"/>
            </w:tcBorders>
            <w:hideMark/>
          </w:tcPr>
          <w:p w14:paraId="7423E02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1116</w:t>
            </w:r>
          </w:p>
        </w:tc>
        <w:tc>
          <w:tcPr>
            <w:tcW w:w="636" w:type="pct"/>
            <w:tcBorders>
              <w:top w:val="nil"/>
              <w:left w:val="single" w:sz="4" w:space="0" w:color="auto"/>
              <w:bottom w:val="single" w:sz="4" w:space="0" w:color="auto"/>
              <w:right w:val="single" w:sz="4" w:space="0" w:color="auto"/>
            </w:tcBorders>
            <w:hideMark/>
          </w:tcPr>
          <w:p w14:paraId="1F5A5E0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4 913 233,35</w:t>
            </w:r>
          </w:p>
        </w:tc>
      </w:tr>
      <w:tr w:rsidR="00616638" w:rsidRPr="00532C65" w14:paraId="197092A2"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9747CF0"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МК №0116300010721000068 приобретение мусоровоза за счет средств АК "АЛРОСА"</w:t>
            </w:r>
          </w:p>
        </w:tc>
        <w:tc>
          <w:tcPr>
            <w:tcW w:w="249" w:type="pct"/>
            <w:tcBorders>
              <w:top w:val="nil"/>
              <w:left w:val="nil"/>
              <w:bottom w:val="single" w:sz="4" w:space="0" w:color="000000"/>
              <w:right w:val="single" w:sz="4" w:space="0" w:color="000000"/>
            </w:tcBorders>
            <w:shd w:val="clear" w:color="auto" w:fill="FFFFFF"/>
            <w:hideMark/>
          </w:tcPr>
          <w:p w14:paraId="04EA087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21545C4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3C650AD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0B5D243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0F43D4A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3841259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364BEA6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196CFF8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593FD7F"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3 843 233,35</w:t>
            </w:r>
          </w:p>
        </w:tc>
      </w:tr>
      <w:tr w:rsidR="00616638" w:rsidRPr="00532C65" w14:paraId="722238E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EB60BC0"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МК №0116300010721000069 приобретение УАЗ-Фермер за счет средств АК ""АЛРОСА"</w:t>
            </w:r>
          </w:p>
        </w:tc>
        <w:tc>
          <w:tcPr>
            <w:tcW w:w="249" w:type="pct"/>
            <w:tcBorders>
              <w:top w:val="nil"/>
              <w:left w:val="nil"/>
              <w:bottom w:val="single" w:sz="4" w:space="0" w:color="000000"/>
              <w:right w:val="single" w:sz="4" w:space="0" w:color="000000"/>
            </w:tcBorders>
            <w:shd w:val="clear" w:color="auto" w:fill="FFFFFF"/>
            <w:hideMark/>
          </w:tcPr>
          <w:p w14:paraId="78ED6F6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47D6EA0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1ADBF55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035EECC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6BAF868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47C803B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5F4453A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5B4B3B3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02C64C1"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1 070 000,00</w:t>
            </w:r>
          </w:p>
        </w:tc>
      </w:tr>
      <w:tr w:rsidR="00616638" w:rsidRPr="00532C65" w14:paraId="244E837F"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5EDA1E7"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бюджетные ассигнования</w:t>
            </w:r>
          </w:p>
        </w:tc>
        <w:tc>
          <w:tcPr>
            <w:tcW w:w="249" w:type="pct"/>
            <w:tcBorders>
              <w:top w:val="nil"/>
              <w:left w:val="nil"/>
              <w:bottom w:val="single" w:sz="4" w:space="0" w:color="000000"/>
              <w:right w:val="single" w:sz="4" w:space="0" w:color="000000"/>
            </w:tcBorders>
            <w:hideMark/>
          </w:tcPr>
          <w:p w14:paraId="2868E65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B5AA0F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199" w:type="pct"/>
            <w:tcBorders>
              <w:top w:val="nil"/>
              <w:left w:val="nil"/>
              <w:bottom w:val="single" w:sz="4" w:space="0" w:color="000000"/>
              <w:right w:val="single" w:sz="4" w:space="0" w:color="000000"/>
            </w:tcBorders>
            <w:hideMark/>
          </w:tcPr>
          <w:p w14:paraId="3EDE883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560" w:type="pct"/>
            <w:tcBorders>
              <w:top w:val="nil"/>
              <w:left w:val="nil"/>
              <w:bottom w:val="single" w:sz="4" w:space="0" w:color="000000"/>
              <w:right w:val="single" w:sz="4" w:space="0" w:color="000000"/>
            </w:tcBorders>
            <w:hideMark/>
          </w:tcPr>
          <w:p w14:paraId="7A1B6C7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99 5 00 91008</w:t>
            </w:r>
          </w:p>
        </w:tc>
        <w:tc>
          <w:tcPr>
            <w:tcW w:w="207" w:type="pct"/>
            <w:tcBorders>
              <w:top w:val="nil"/>
              <w:left w:val="nil"/>
              <w:bottom w:val="single" w:sz="4" w:space="0" w:color="000000"/>
              <w:right w:val="single" w:sz="4" w:space="0" w:color="000000"/>
            </w:tcBorders>
            <w:hideMark/>
          </w:tcPr>
          <w:p w14:paraId="091CA83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800</w:t>
            </w:r>
          </w:p>
        </w:tc>
        <w:tc>
          <w:tcPr>
            <w:tcW w:w="313" w:type="pct"/>
            <w:tcBorders>
              <w:top w:val="nil"/>
              <w:left w:val="nil"/>
              <w:bottom w:val="single" w:sz="4" w:space="0" w:color="000000"/>
              <w:right w:val="single" w:sz="4" w:space="0" w:color="000000"/>
            </w:tcBorders>
            <w:hideMark/>
          </w:tcPr>
          <w:p w14:paraId="2B6ED6A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562D516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286" w:type="pct"/>
            <w:tcBorders>
              <w:top w:val="nil"/>
              <w:left w:val="nil"/>
              <w:bottom w:val="single" w:sz="4" w:space="0" w:color="000000"/>
              <w:right w:val="nil"/>
            </w:tcBorders>
            <w:hideMark/>
          </w:tcPr>
          <w:p w14:paraId="2398D7F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9A2597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742 395,15</w:t>
            </w:r>
          </w:p>
        </w:tc>
      </w:tr>
      <w:tr w:rsidR="00616638" w:rsidRPr="00532C65" w14:paraId="58555ED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3175622"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9" w:type="pct"/>
            <w:tcBorders>
              <w:top w:val="nil"/>
              <w:left w:val="nil"/>
              <w:bottom w:val="single" w:sz="4" w:space="0" w:color="000000"/>
              <w:right w:val="single" w:sz="4" w:space="0" w:color="000000"/>
            </w:tcBorders>
            <w:hideMark/>
          </w:tcPr>
          <w:p w14:paraId="61503CA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E32C41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199" w:type="pct"/>
            <w:tcBorders>
              <w:top w:val="nil"/>
              <w:left w:val="nil"/>
              <w:bottom w:val="single" w:sz="4" w:space="0" w:color="000000"/>
              <w:right w:val="single" w:sz="4" w:space="0" w:color="000000"/>
            </w:tcBorders>
            <w:hideMark/>
          </w:tcPr>
          <w:p w14:paraId="5C991A1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560" w:type="pct"/>
            <w:tcBorders>
              <w:top w:val="nil"/>
              <w:left w:val="nil"/>
              <w:bottom w:val="single" w:sz="4" w:space="0" w:color="000000"/>
              <w:right w:val="single" w:sz="4" w:space="0" w:color="000000"/>
            </w:tcBorders>
            <w:hideMark/>
          </w:tcPr>
          <w:p w14:paraId="7889E01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99 5 00 91008</w:t>
            </w:r>
          </w:p>
        </w:tc>
        <w:tc>
          <w:tcPr>
            <w:tcW w:w="207" w:type="pct"/>
            <w:tcBorders>
              <w:top w:val="nil"/>
              <w:left w:val="nil"/>
              <w:bottom w:val="single" w:sz="4" w:space="0" w:color="000000"/>
              <w:right w:val="single" w:sz="4" w:space="0" w:color="000000"/>
            </w:tcBorders>
            <w:hideMark/>
          </w:tcPr>
          <w:p w14:paraId="5C67552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810</w:t>
            </w:r>
          </w:p>
        </w:tc>
        <w:tc>
          <w:tcPr>
            <w:tcW w:w="313" w:type="pct"/>
            <w:tcBorders>
              <w:top w:val="nil"/>
              <w:left w:val="nil"/>
              <w:bottom w:val="single" w:sz="4" w:space="0" w:color="000000"/>
              <w:right w:val="single" w:sz="4" w:space="0" w:color="000000"/>
            </w:tcBorders>
            <w:hideMark/>
          </w:tcPr>
          <w:p w14:paraId="033AC85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0125295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286" w:type="pct"/>
            <w:tcBorders>
              <w:top w:val="nil"/>
              <w:left w:val="nil"/>
              <w:bottom w:val="single" w:sz="4" w:space="0" w:color="000000"/>
              <w:right w:val="nil"/>
            </w:tcBorders>
            <w:hideMark/>
          </w:tcPr>
          <w:p w14:paraId="09AEF59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810D20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742 395,15</w:t>
            </w:r>
          </w:p>
        </w:tc>
      </w:tr>
      <w:tr w:rsidR="00616638" w:rsidRPr="00532C65" w14:paraId="6475633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E2522E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49" w:type="pct"/>
            <w:tcBorders>
              <w:top w:val="nil"/>
              <w:left w:val="nil"/>
              <w:bottom w:val="single" w:sz="4" w:space="0" w:color="000000"/>
              <w:right w:val="single" w:sz="4" w:space="0" w:color="000000"/>
            </w:tcBorders>
            <w:hideMark/>
          </w:tcPr>
          <w:p w14:paraId="51B8C31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38206A7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199" w:type="pct"/>
            <w:tcBorders>
              <w:top w:val="nil"/>
              <w:left w:val="nil"/>
              <w:bottom w:val="single" w:sz="4" w:space="0" w:color="000000"/>
              <w:right w:val="single" w:sz="4" w:space="0" w:color="000000"/>
            </w:tcBorders>
            <w:hideMark/>
          </w:tcPr>
          <w:p w14:paraId="4EA265A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560" w:type="pct"/>
            <w:tcBorders>
              <w:top w:val="nil"/>
              <w:left w:val="nil"/>
              <w:bottom w:val="single" w:sz="4" w:space="0" w:color="000000"/>
              <w:right w:val="single" w:sz="4" w:space="0" w:color="000000"/>
            </w:tcBorders>
            <w:hideMark/>
          </w:tcPr>
          <w:p w14:paraId="47217CA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99 5 00 91008</w:t>
            </w:r>
          </w:p>
        </w:tc>
        <w:tc>
          <w:tcPr>
            <w:tcW w:w="207" w:type="pct"/>
            <w:tcBorders>
              <w:top w:val="nil"/>
              <w:left w:val="nil"/>
              <w:bottom w:val="single" w:sz="4" w:space="0" w:color="000000"/>
              <w:right w:val="single" w:sz="4" w:space="0" w:color="000000"/>
            </w:tcBorders>
            <w:hideMark/>
          </w:tcPr>
          <w:p w14:paraId="6AB7B7C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811</w:t>
            </w:r>
          </w:p>
        </w:tc>
        <w:tc>
          <w:tcPr>
            <w:tcW w:w="313" w:type="pct"/>
            <w:tcBorders>
              <w:top w:val="nil"/>
              <w:left w:val="nil"/>
              <w:bottom w:val="single" w:sz="4" w:space="0" w:color="000000"/>
              <w:right w:val="single" w:sz="4" w:space="0" w:color="000000"/>
            </w:tcBorders>
            <w:hideMark/>
          </w:tcPr>
          <w:p w14:paraId="251163F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273405E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286" w:type="pct"/>
            <w:tcBorders>
              <w:top w:val="nil"/>
              <w:left w:val="nil"/>
              <w:bottom w:val="single" w:sz="4" w:space="0" w:color="000000"/>
              <w:right w:val="nil"/>
            </w:tcBorders>
            <w:hideMark/>
          </w:tcPr>
          <w:p w14:paraId="11D3DB6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7946F1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742 395,15</w:t>
            </w:r>
          </w:p>
        </w:tc>
      </w:tr>
      <w:tr w:rsidR="00616638" w:rsidRPr="00532C65" w14:paraId="4ABEF8D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66C5435"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249" w:type="pct"/>
            <w:tcBorders>
              <w:top w:val="nil"/>
              <w:left w:val="nil"/>
              <w:bottom w:val="single" w:sz="4" w:space="0" w:color="000000"/>
              <w:right w:val="single" w:sz="4" w:space="0" w:color="000000"/>
            </w:tcBorders>
            <w:hideMark/>
          </w:tcPr>
          <w:p w14:paraId="04E7283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32FE408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199" w:type="pct"/>
            <w:tcBorders>
              <w:top w:val="nil"/>
              <w:left w:val="nil"/>
              <w:bottom w:val="single" w:sz="4" w:space="0" w:color="000000"/>
              <w:right w:val="single" w:sz="4" w:space="0" w:color="000000"/>
            </w:tcBorders>
            <w:hideMark/>
          </w:tcPr>
          <w:p w14:paraId="5EFDB17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08</w:t>
            </w:r>
          </w:p>
        </w:tc>
        <w:tc>
          <w:tcPr>
            <w:tcW w:w="560" w:type="pct"/>
            <w:tcBorders>
              <w:top w:val="nil"/>
              <w:left w:val="nil"/>
              <w:bottom w:val="single" w:sz="4" w:space="0" w:color="000000"/>
              <w:right w:val="single" w:sz="4" w:space="0" w:color="000000"/>
            </w:tcBorders>
            <w:hideMark/>
          </w:tcPr>
          <w:p w14:paraId="458DEDD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99 5 00 91008</w:t>
            </w:r>
          </w:p>
        </w:tc>
        <w:tc>
          <w:tcPr>
            <w:tcW w:w="207" w:type="pct"/>
            <w:tcBorders>
              <w:top w:val="nil"/>
              <w:left w:val="nil"/>
              <w:bottom w:val="single" w:sz="4" w:space="0" w:color="000000"/>
              <w:right w:val="single" w:sz="4" w:space="0" w:color="000000"/>
            </w:tcBorders>
            <w:hideMark/>
          </w:tcPr>
          <w:p w14:paraId="70E9E8C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811</w:t>
            </w:r>
          </w:p>
        </w:tc>
        <w:tc>
          <w:tcPr>
            <w:tcW w:w="313" w:type="pct"/>
            <w:tcBorders>
              <w:top w:val="nil"/>
              <w:left w:val="nil"/>
              <w:bottom w:val="single" w:sz="4" w:space="0" w:color="000000"/>
              <w:right w:val="single" w:sz="4" w:space="0" w:color="000000"/>
            </w:tcBorders>
            <w:hideMark/>
          </w:tcPr>
          <w:p w14:paraId="589429C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24А</w:t>
            </w:r>
          </w:p>
        </w:tc>
        <w:tc>
          <w:tcPr>
            <w:tcW w:w="373" w:type="pct"/>
            <w:tcBorders>
              <w:top w:val="nil"/>
              <w:left w:val="nil"/>
              <w:bottom w:val="single" w:sz="4" w:space="0" w:color="000000"/>
              <w:right w:val="single" w:sz="4" w:space="0" w:color="000000"/>
            </w:tcBorders>
            <w:hideMark/>
          </w:tcPr>
          <w:p w14:paraId="4713B18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286" w:type="pct"/>
            <w:tcBorders>
              <w:top w:val="nil"/>
              <w:left w:val="nil"/>
              <w:bottom w:val="single" w:sz="4" w:space="0" w:color="000000"/>
              <w:right w:val="nil"/>
            </w:tcBorders>
            <w:hideMark/>
          </w:tcPr>
          <w:p w14:paraId="598D5F2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F884B5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742 395,15</w:t>
            </w:r>
          </w:p>
        </w:tc>
      </w:tr>
      <w:tr w:rsidR="00616638" w:rsidRPr="00532C65" w14:paraId="607BC5AA"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B5DE8DD"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льготный проезд</w:t>
            </w:r>
          </w:p>
        </w:tc>
        <w:tc>
          <w:tcPr>
            <w:tcW w:w="249" w:type="pct"/>
            <w:tcBorders>
              <w:top w:val="nil"/>
              <w:left w:val="nil"/>
              <w:bottom w:val="single" w:sz="4" w:space="0" w:color="000000"/>
              <w:right w:val="single" w:sz="4" w:space="0" w:color="000000"/>
            </w:tcBorders>
            <w:hideMark/>
          </w:tcPr>
          <w:p w14:paraId="7CBB310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3456174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65C8620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5366635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19FDD98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3A8F9AA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322C43B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672DCD6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32D6B57"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742 395,15</w:t>
            </w:r>
          </w:p>
        </w:tc>
      </w:tr>
      <w:tr w:rsidR="00616638" w:rsidRPr="00532C65" w14:paraId="1D20AC79"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075AFB87"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Дорожное хозяйство (дорожные фонды)</w:t>
            </w:r>
          </w:p>
        </w:tc>
        <w:tc>
          <w:tcPr>
            <w:tcW w:w="249" w:type="pct"/>
            <w:tcBorders>
              <w:top w:val="nil"/>
              <w:left w:val="nil"/>
              <w:bottom w:val="single" w:sz="4" w:space="0" w:color="000000"/>
              <w:right w:val="single" w:sz="4" w:space="0" w:color="000000"/>
            </w:tcBorders>
            <w:shd w:val="clear" w:color="auto" w:fill="FFFFFF"/>
            <w:hideMark/>
          </w:tcPr>
          <w:p w14:paraId="48702BA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1248908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199" w:type="pct"/>
            <w:tcBorders>
              <w:top w:val="nil"/>
              <w:left w:val="nil"/>
              <w:bottom w:val="single" w:sz="4" w:space="0" w:color="000000"/>
              <w:right w:val="single" w:sz="4" w:space="0" w:color="000000"/>
            </w:tcBorders>
            <w:hideMark/>
          </w:tcPr>
          <w:p w14:paraId="04DE18A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09</w:t>
            </w:r>
          </w:p>
        </w:tc>
        <w:tc>
          <w:tcPr>
            <w:tcW w:w="560" w:type="pct"/>
            <w:tcBorders>
              <w:top w:val="nil"/>
              <w:left w:val="nil"/>
              <w:bottom w:val="single" w:sz="4" w:space="0" w:color="000000"/>
              <w:right w:val="single" w:sz="4" w:space="0" w:color="000000"/>
            </w:tcBorders>
            <w:hideMark/>
          </w:tcPr>
          <w:p w14:paraId="5763ED8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2F9BEC0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0BBA5A7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072CD76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E514EC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04834D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8 883 000,00</w:t>
            </w:r>
          </w:p>
        </w:tc>
      </w:tr>
      <w:tr w:rsidR="00616638" w:rsidRPr="00532C65" w14:paraId="56CD573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9855BA0"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 xml:space="preserve">МП "Комплексное развитие транспортной инфраструктуры МО "Поселок Айхал" </w:t>
            </w:r>
          </w:p>
        </w:tc>
        <w:tc>
          <w:tcPr>
            <w:tcW w:w="249" w:type="pct"/>
            <w:tcBorders>
              <w:top w:val="nil"/>
              <w:left w:val="nil"/>
              <w:bottom w:val="single" w:sz="4" w:space="0" w:color="000000"/>
              <w:right w:val="single" w:sz="4" w:space="0" w:color="000000"/>
            </w:tcBorders>
            <w:hideMark/>
          </w:tcPr>
          <w:p w14:paraId="5C18CF6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3ED9B12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199" w:type="pct"/>
            <w:tcBorders>
              <w:top w:val="nil"/>
              <w:left w:val="nil"/>
              <w:bottom w:val="single" w:sz="4" w:space="0" w:color="000000"/>
              <w:right w:val="single" w:sz="4" w:space="0" w:color="000000"/>
            </w:tcBorders>
            <w:hideMark/>
          </w:tcPr>
          <w:p w14:paraId="406E265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09</w:t>
            </w:r>
          </w:p>
        </w:tc>
        <w:tc>
          <w:tcPr>
            <w:tcW w:w="560" w:type="pct"/>
            <w:tcBorders>
              <w:top w:val="nil"/>
              <w:left w:val="nil"/>
              <w:bottom w:val="single" w:sz="4" w:space="0" w:color="000000"/>
              <w:right w:val="single" w:sz="4" w:space="0" w:color="000000"/>
            </w:tcBorders>
            <w:hideMark/>
          </w:tcPr>
          <w:p w14:paraId="5CC1DD8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18 5 00 00000</w:t>
            </w:r>
          </w:p>
        </w:tc>
        <w:tc>
          <w:tcPr>
            <w:tcW w:w="207" w:type="pct"/>
            <w:tcBorders>
              <w:top w:val="nil"/>
              <w:left w:val="nil"/>
              <w:bottom w:val="single" w:sz="4" w:space="0" w:color="000000"/>
              <w:right w:val="single" w:sz="4" w:space="0" w:color="000000"/>
            </w:tcBorders>
            <w:hideMark/>
          </w:tcPr>
          <w:p w14:paraId="145B680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11B3411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24D4FA0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1989B7B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35AA08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8 883 000,00</w:t>
            </w:r>
          </w:p>
        </w:tc>
      </w:tr>
      <w:tr w:rsidR="00616638" w:rsidRPr="00532C65" w14:paraId="6360D97A"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E97188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Дорожное хозяйство</w:t>
            </w:r>
          </w:p>
        </w:tc>
        <w:tc>
          <w:tcPr>
            <w:tcW w:w="249" w:type="pct"/>
            <w:tcBorders>
              <w:top w:val="nil"/>
              <w:left w:val="nil"/>
              <w:bottom w:val="single" w:sz="4" w:space="0" w:color="000000"/>
              <w:right w:val="single" w:sz="4" w:space="0" w:color="000000"/>
            </w:tcBorders>
            <w:hideMark/>
          </w:tcPr>
          <w:p w14:paraId="25955E3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6E4D50E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199" w:type="pct"/>
            <w:tcBorders>
              <w:top w:val="nil"/>
              <w:left w:val="nil"/>
              <w:bottom w:val="single" w:sz="4" w:space="0" w:color="000000"/>
              <w:right w:val="single" w:sz="4" w:space="0" w:color="000000"/>
            </w:tcBorders>
            <w:hideMark/>
          </w:tcPr>
          <w:p w14:paraId="2724B83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09</w:t>
            </w:r>
          </w:p>
        </w:tc>
        <w:tc>
          <w:tcPr>
            <w:tcW w:w="560" w:type="pct"/>
            <w:tcBorders>
              <w:top w:val="nil"/>
              <w:left w:val="nil"/>
              <w:bottom w:val="single" w:sz="4" w:space="0" w:color="000000"/>
              <w:right w:val="single" w:sz="4" w:space="0" w:color="000000"/>
            </w:tcBorders>
            <w:hideMark/>
          </w:tcPr>
          <w:p w14:paraId="46BB957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18 5 00 00000</w:t>
            </w:r>
          </w:p>
        </w:tc>
        <w:tc>
          <w:tcPr>
            <w:tcW w:w="207" w:type="pct"/>
            <w:tcBorders>
              <w:top w:val="nil"/>
              <w:left w:val="nil"/>
              <w:bottom w:val="single" w:sz="4" w:space="0" w:color="000000"/>
              <w:right w:val="single" w:sz="4" w:space="0" w:color="000000"/>
            </w:tcBorders>
            <w:hideMark/>
          </w:tcPr>
          <w:p w14:paraId="256178E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27690A9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03C9262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6CA002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E74014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8 883 000,00</w:t>
            </w:r>
          </w:p>
        </w:tc>
      </w:tr>
      <w:tr w:rsidR="00616638" w:rsidRPr="00532C65" w14:paraId="56E03D5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584065F"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Содержание, текущий и капитальный ремонт автомобильных дорог общего пользования местного значения</w:t>
            </w:r>
          </w:p>
        </w:tc>
        <w:tc>
          <w:tcPr>
            <w:tcW w:w="249" w:type="pct"/>
            <w:tcBorders>
              <w:top w:val="nil"/>
              <w:left w:val="nil"/>
              <w:bottom w:val="single" w:sz="4" w:space="0" w:color="000000"/>
              <w:right w:val="single" w:sz="4" w:space="0" w:color="000000"/>
            </w:tcBorders>
            <w:hideMark/>
          </w:tcPr>
          <w:p w14:paraId="04F5375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4E57D8D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199" w:type="pct"/>
            <w:tcBorders>
              <w:top w:val="nil"/>
              <w:left w:val="nil"/>
              <w:bottom w:val="single" w:sz="4" w:space="0" w:color="000000"/>
              <w:right w:val="single" w:sz="4" w:space="0" w:color="000000"/>
            </w:tcBorders>
            <w:hideMark/>
          </w:tcPr>
          <w:p w14:paraId="1B27B09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09</w:t>
            </w:r>
          </w:p>
        </w:tc>
        <w:tc>
          <w:tcPr>
            <w:tcW w:w="560" w:type="pct"/>
            <w:tcBorders>
              <w:top w:val="nil"/>
              <w:left w:val="nil"/>
              <w:bottom w:val="single" w:sz="4" w:space="0" w:color="000000"/>
              <w:right w:val="single" w:sz="4" w:space="0" w:color="000000"/>
            </w:tcBorders>
            <w:hideMark/>
          </w:tcPr>
          <w:p w14:paraId="5CAD5E1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18 5 00 10010</w:t>
            </w:r>
          </w:p>
        </w:tc>
        <w:tc>
          <w:tcPr>
            <w:tcW w:w="207" w:type="pct"/>
            <w:tcBorders>
              <w:top w:val="nil"/>
              <w:left w:val="nil"/>
              <w:bottom w:val="single" w:sz="4" w:space="0" w:color="000000"/>
              <w:right w:val="single" w:sz="4" w:space="0" w:color="000000"/>
            </w:tcBorders>
            <w:hideMark/>
          </w:tcPr>
          <w:p w14:paraId="01FEEFF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2C48DA9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01F73A2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047F1D2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B8EF88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8 883 000,00</w:t>
            </w:r>
          </w:p>
        </w:tc>
      </w:tr>
      <w:tr w:rsidR="00616638" w:rsidRPr="00532C65" w14:paraId="5920C7C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39D8D40"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49" w:type="pct"/>
            <w:tcBorders>
              <w:top w:val="nil"/>
              <w:left w:val="nil"/>
              <w:bottom w:val="single" w:sz="4" w:space="0" w:color="000000"/>
              <w:right w:val="single" w:sz="4" w:space="0" w:color="000000"/>
            </w:tcBorders>
            <w:hideMark/>
          </w:tcPr>
          <w:p w14:paraId="7E40CE9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1741E73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199" w:type="pct"/>
            <w:tcBorders>
              <w:top w:val="nil"/>
              <w:left w:val="nil"/>
              <w:bottom w:val="single" w:sz="4" w:space="0" w:color="000000"/>
              <w:right w:val="single" w:sz="4" w:space="0" w:color="000000"/>
            </w:tcBorders>
            <w:hideMark/>
          </w:tcPr>
          <w:p w14:paraId="564F448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09</w:t>
            </w:r>
          </w:p>
        </w:tc>
        <w:tc>
          <w:tcPr>
            <w:tcW w:w="560" w:type="pct"/>
            <w:tcBorders>
              <w:top w:val="nil"/>
              <w:left w:val="nil"/>
              <w:bottom w:val="single" w:sz="4" w:space="0" w:color="000000"/>
              <w:right w:val="single" w:sz="4" w:space="0" w:color="000000"/>
            </w:tcBorders>
            <w:hideMark/>
          </w:tcPr>
          <w:p w14:paraId="3A03CC7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18 5 00 10010</w:t>
            </w:r>
          </w:p>
        </w:tc>
        <w:tc>
          <w:tcPr>
            <w:tcW w:w="207" w:type="pct"/>
            <w:tcBorders>
              <w:top w:val="nil"/>
              <w:left w:val="nil"/>
              <w:bottom w:val="single" w:sz="4" w:space="0" w:color="000000"/>
              <w:right w:val="single" w:sz="4" w:space="0" w:color="000000"/>
            </w:tcBorders>
            <w:hideMark/>
          </w:tcPr>
          <w:p w14:paraId="3EC72B7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13" w:type="pct"/>
            <w:tcBorders>
              <w:top w:val="nil"/>
              <w:left w:val="nil"/>
              <w:bottom w:val="single" w:sz="4" w:space="0" w:color="000000"/>
              <w:right w:val="single" w:sz="4" w:space="0" w:color="000000"/>
            </w:tcBorders>
            <w:hideMark/>
          </w:tcPr>
          <w:p w14:paraId="79DB96A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8303CE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6D9CF32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928466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8 883 000,00</w:t>
            </w:r>
          </w:p>
        </w:tc>
      </w:tr>
      <w:tr w:rsidR="00616638" w:rsidRPr="00532C65" w14:paraId="70D1001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99D4DF9"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02C52F2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61AE17D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199" w:type="pct"/>
            <w:tcBorders>
              <w:top w:val="nil"/>
              <w:left w:val="nil"/>
              <w:bottom w:val="single" w:sz="4" w:space="0" w:color="000000"/>
              <w:right w:val="single" w:sz="4" w:space="0" w:color="000000"/>
            </w:tcBorders>
            <w:hideMark/>
          </w:tcPr>
          <w:p w14:paraId="6ED5BA4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09</w:t>
            </w:r>
          </w:p>
        </w:tc>
        <w:tc>
          <w:tcPr>
            <w:tcW w:w="560" w:type="pct"/>
            <w:tcBorders>
              <w:top w:val="nil"/>
              <w:left w:val="nil"/>
              <w:bottom w:val="single" w:sz="4" w:space="0" w:color="000000"/>
              <w:right w:val="single" w:sz="4" w:space="0" w:color="000000"/>
            </w:tcBorders>
            <w:hideMark/>
          </w:tcPr>
          <w:p w14:paraId="1857E32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18 5 00 10010</w:t>
            </w:r>
          </w:p>
        </w:tc>
        <w:tc>
          <w:tcPr>
            <w:tcW w:w="207" w:type="pct"/>
            <w:tcBorders>
              <w:top w:val="nil"/>
              <w:left w:val="nil"/>
              <w:bottom w:val="single" w:sz="4" w:space="0" w:color="000000"/>
              <w:right w:val="single" w:sz="4" w:space="0" w:color="000000"/>
            </w:tcBorders>
            <w:hideMark/>
          </w:tcPr>
          <w:p w14:paraId="7EB1186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13" w:type="pct"/>
            <w:tcBorders>
              <w:top w:val="nil"/>
              <w:left w:val="nil"/>
              <w:bottom w:val="single" w:sz="4" w:space="0" w:color="000000"/>
              <w:right w:val="single" w:sz="4" w:space="0" w:color="000000"/>
            </w:tcBorders>
            <w:hideMark/>
          </w:tcPr>
          <w:p w14:paraId="6B0299E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5DD66B3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05DBD70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DD5DEC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8 883 000,00</w:t>
            </w:r>
          </w:p>
        </w:tc>
      </w:tr>
      <w:tr w:rsidR="00616638" w:rsidRPr="00532C65" w14:paraId="32F5EB1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CFE47B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621299B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7E9EDD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199" w:type="pct"/>
            <w:tcBorders>
              <w:top w:val="nil"/>
              <w:left w:val="nil"/>
              <w:bottom w:val="single" w:sz="4" w:space="0" w:color="000000"/>
              <w:right w:val="single" w:sz="4" w:space="0" w:color="000000"/>
            </w:tcBorders>
            <w:hideMark/>
          </w:tcPr>
          <w:p w14:paraId="2F9481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09</w:t>
            </w:r>
          </w:p>
        </w:tc>
        <w:tc>
          <w:tcPr>
            <w:tcW w:w="560" w:type="pct"/>
            <w:tcBorders>
              <w:top w:val="nil"/>
              <w:left w:val="nil"/>
              <w:bottom w:val="single" w:sz="4" w:space="0" w:color="000000"/>
              <w:right w:val="single" w:sz="4" w:space="0" w:color="000000"/>
            </w:tcBorders>
            <w:hideMark/>
          </w:tcPr>
          <w:p w14:paraId="6F2FD34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18 5 00 10010</w:t>
            </w:r>
          </w:p>
        </w:tc>
        <w:tc>
          <w:tcPr>
            <w:tcW w:w="207" w:type="pct"/>
            <w:tcBorders>
              <w:top w:val="nil"/>
              <w:left w:val="nil"/>
              <w:bottom w:val="single" w:sz="4" w:space="0" w:color="000000"/>
              <w:right w:val="single" w:sz="4" w:space="0" w:color="000000"/>
            </w:tcBorders>
            <w:hideMark/>
          </w:tcPr>
          <w:p w14:paraId="18CA741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13" w:type="pct"/>
            <w:tcBorders>
              <w:top w:val="nil"/>
              <w:left w:val="nil"/>
              <w:bottom w:val="single" w:sz="4" w:space="0" w:color="000000"/>
              <w:right w:val="single" w:sz="4" w:space="0" w:color="000000"/>
            </w:tcBorders>
            <w:hideMark/>
          </w:tcPr>
          <w:p w14:paraId="29D4498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5015C2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6DD61E8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A5ED3F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8 883 000,00</w:t>
            </w:r>
          </w:p>
        </w:tc>
      </w:tr>
      <w:tr w:rsidR="00616638" w:rsidRPr="00532C65" w14:paraId="3E6FAE8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F49AF93"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Услуги по содержанию имущества</w:t>
            </w:r>
          </w:p>
        </w:tc>
        <w:tc>
          <w:tcPr>
            <w:tcW w:w="249" w:type="pct"/>
            <w:tcBorders>
              <w:top w:val="nil"/>
              <w:left w:val="nil"/>
              <w:bottom w:val="single" w:sz="4" w:space="0" w:color="000000"/>
              <w:right w:val="single" w:sz="4" w:space="0" w:color="000000"/>
            </w:tcBorders>
            <w:hideMark/>
          </w:tcPr>
          <w:p w14:paraId="68E14D6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2664433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199" w:type="pct"/>
            <w:tcBorders>
              <w:top w:val="nil"/>
              <w:left w:val="nil"/>
              <w:bottom w:val="single" w:sz="4" w:space="0" w:color="000000"/>
              <w:right w:val="single" w:sz="4" w:space="0" w:color="000000"/>
            </w:tcBorders>
            <w:hideMark/>
          </w:tcPr>
          <w:p w14:paraId="6F72543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09</w:t>
            </w:r>
          </w:p>
        </w:tc>
        <w:tc>
          <w:tcPr>
            <w:tcW w:w="560" w:type="pct"/>
            <w:tcBorders>
              <w:top w:val="nil"/>
              <w:left w:val="nil"/>
              <w:bottom w:val="single" w:sz="4" w:space="0" w:color="000000"/>
              <w:right w:val="single" w:sz="4" w:space="0" w:color="000000"/>
            </w:tcBorders>
            <w:hideMark/>
          </w:tcPr>
          <w:p w14:paraId="1014A7C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18 5 00 10010</w:t>
            </w:r>
          </w:p>
        </w:tc>
        <w:tc>
          <w:tcPr>
            <w:tcW w:w="207" w:type="pct"/>
            <w:tcBorders>
              <w:top w:val="nil"/>
              <w:left w:val="nil"/>
              <w:bottom w:val="single" w:sz="4" w:space="0" w:color="000000"/>
              <w:right w:val="single" w:sz="4" w:space="0" w:color="000000"/>
            </w:tcBorders>
            <w:hideMark/>
          </w:tcPr>
          <w:p w14:paraId="03755E5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48B0789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350FC61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286" w:type="pct"/>
            <w:tcBorders>
              <w:top w:val="nil"/>
              <w:left w:val="nil"/>
              <w:bottom w:val="single" w:sz="4" w:space="0" w:color="000000"/>
              <w:right w:val="nil"/>
            </w:tcBorders>
            <w:hideMark/>
          </w:tcPr>
          <w:p w14:paraId="392E92B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ABFE2E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8 883 000,00</w:t>
            </w:r>
          </w:p>
        </w:tc>
      </w:tr>
      <w:tr w:rsidR="00616638" w:rsidRPr="00532C65" w14:paraId="773494E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D863964"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Другие расходы по содержанию имущества</w:t>
            </w:r>
          </w:p>
        </w:tc>
        <w:tc>
          <w:tcPr>
            <w:tcW w:w="249" w:type="pct"/>
            <w:tcBorders>
              <w:top w:val="nil"/>
              <w:left w:val="nil"/>
              <w:bottom w:val="single" w:sz="4" w:space="0" w:color="000000"/>
              <w:right w:val="single" w:sz="4" w:space="0" w:color="000000"/>
            </w:tcBorders>
            <w:hideMark/>
          </w:tcPr>
          <w:p w14:paraId="0154A9D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28036D6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199" w:type="pct"/>
            <w:tcBorders>
              <w:top w:val="nil"/>
              <w:left w:val="nil"/>
              <w:bottom w:val="single" w:sz="4" w:space="0" w:color="000000"/>
              <w:right w:val="single" w:sz="4" w:space="0" w:color="000000"/>
            </w:tcBorders>
            <w:hideMark/>
          </w:tcPr>
          <w:p w14:paraId="2688BDE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09</w:t>
            </w:r>
          </w:p>
        </w:tc>
        <w:tc>
          <w:tcPr>
            <w:tcW w:w="560" w:type="pct"/>
            <w:tcBorders>
              <w:top w:val="nil"/>
              <w:left w:val="nil"/>
              <w:bottom w:val="single" w:sz="4" w:space="0" w:color="000000"/>
              <w:right w:val="single" w:sz="4" w:space="0" w:color="000000"/>
            </w:tcBorders>
            <w:hideMark/>
          </w:tcPr>
          <w:p w14:paraId="66EAB9D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18 5 00 10010</w:t>
            </w:r>
          </w:p>
        </w:tc>
        <w:tc>
          <w:tcPr>
            <w:tcW w:w="207" w:type="pct"/>
            <w:tcBorders>
              <w:top w:val="nil"/>
              <w:left w:val="nil"/>
              <w:bottom w:val="single" w:sz="4" w:space="0" w:color="000000"/>
              <w:right w:val="single" w:sz="4" w:space="0" w:color="000000"/>
            </w:tcBorders>
            <w:hideMark/>
          </w:tcPr>
          <w:p w14:paraId="55E98BD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7BA7C2B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6DE635C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286" w:type="pct"/>
            <w:tcBorders>
              <w:top w:val="nil"/>
              <w:left w:val="nil"/>
              <w:bottom w:val="single" w:sz="4" w:space="0" w:color="000000"/>
              <w:right w:val="nil"/>
            </w:tcBorders>
            <w:hideMark/>
          </w:tcPr>
          <w:p w14:paraId="33AB10C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1129</w:t>
            </w:r>
          </w:p>
        </w:tc>
        <w:tc>
          <w:tcPr>
            <w:tcW w:w="636" w:type="pct"/>
            <w:tcBorders>
              <w:top w:val="nil"/>
              <w:left w:val="single" w:sz="4" w:space="0" w:color="auto"/>
              <w:bottom w:val="single" w:sz="4" w:space="0" w:color="auto"/>
              <w:right w:val="single" w:sz="4" w:space="0" w:color="auto"/>
            </w:tcBorders>
            <w:hideMark/>
          </w:tcPr>
          <w:p w14:paraId="44AE8BC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8 883 000,00</w:t>
            </w:r>
          </w:p>
        </w:tc>
      </w:tr>
      <w:tr w:rsidR="00616638" w:rsidRPr="00532C65" w14:paraId="52B2E29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7412C53"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МК №0116300010721000041 содержание дорог 01.01.2022-15.05.2022</w:t>
            </w:r>
          </w:p>
        </w:tc>
        <w:tc>
          <w:tcPr>
            <w:tcW w:w="249" w:type="pct"/>
            <w:tcBorders>
              <w:top w:val="nil"/>
              <w:left w:val="nil"/>
              <w:bottom w:val="single" w:sz="4" w:space="0" w:color="000000"/>
              <w:right w:val="single" w:sz="4" w:space="0" w:color="000000"/>
            </w:tcBorders>
            <w:hideMark/>
          </w:tcPr>
          <w:p w14:paraId="5A4E2DD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04425C9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00E6D68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32C0284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10D5C04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733D2CC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0CEBC87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4C764A5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10E7532"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3 876 724,80</w:t>
            </w:r>
          </w:p>
        </w:tc>
      </w:tr>
      <w:tr w:rsidR="00616638" w:rsidRPr="00532C65" w14:paraId="5C1FEF3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3ABBC8F"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содержание дорог 16.05.2022-31.12.2022</w:t>
            </w:r>
          </w:p>
        </w:tc>
        <w:tc>
          <w:tcPr>
            <w:tcW w:w="249" w:type="pct"/>
            <w:tcBorders>
              <w:top w:val="nil"/>
              <w:left w:val="nil"/>
              <w:bottom w:val="single" w:sz="4" w:space="0" w:color="000000"/>
              <w:right w:val="single" w:sz="4" w:space="0" w:color="000000"/>
            </w:tcBorders>
            <w:hideMark/>
          </w:tcPr>
          <w:p w14:paraId="5E6D7D8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2975C47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25FEDEF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3DBBE25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6BE6600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7FFE7FC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6179A92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135BE4C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763D645"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5 006 275,20</w:t>
            </w:r>
          </w:p>
        </w:tc>
      </w:tr>
      <w:tr w:rsidR="00616638" w:rsidRPr="00532C65" w14:paraId="2BC0184F"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50288B6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ЖИЛИЩНО-КОММУНАЛЬНОЕ ХОЗЯЙСТВО</w:t>
            </w:r>
          </w:p>
        </w:tc>
        <w:tc>
          <w:tcPr>
            <w:tcW w:w="249" w:type="pct"/>
            <w:tcBorders>
              <w:top w:val="nil"/>
              <w:left w:val="nil"/>
              <w:bottom w:val="single" w:sz="4" w:space="0" w:color="000000"/>
              <w:right w:val="single" w:sz="4" w:space="0" w:color="000000"/>
            </w:tcBorders>
            <w:shd w:val="clear" w:color="auto" w:fill="FFFFFF"/>
            <w:hideMark/>
          </w:tcPr>
          <w:p w14:paraId="3E7A109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6BDB66F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5B090F9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60" w:type="pct"/>
            <w:tcBorders>
              <w:top w:val="nil"/>
              <w:left w:val="nil"/>
              <w:bottom w:val="single" w:sz="4" w:space="0" w:color="000000"/>
              <w:right w:val="single" w:sz="4" w:space="0" w:color="000000"/>
            </w:tcBorders>
            <w:hideMark/>
          </w:tcPr>
          <w:p w14:paraId="05A78D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07EBBD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79CD7C0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5B1BABB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4F97C53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C7626E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103 589 017,52</w:t>
            </w:r>
          </w:p>
        </w:tc>
      </w:tr>
      <w:tr w:rsidR="00616638" w:rsidRPr="00532C65" w14:paraId="34E243EA"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037149B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Жилищное хозяйство</w:t>
            </w:r>
          </w:p>
        </w:tc>
        <w:tc>
          <w:tcPr>
            <w:tcW w:w="249" w:type="pct"/>
            <w:tcBorders>
              <w:top w:val="nil"/>
              <w:left w:val="nil"/>
              <w:bottom w:val="single" w:sz="4" w:space="0" w:color="000000"/>
              <w:right w:val="single" w:sz="4" w:space="0" w:color="000000"/>
            </w:tcBorders>
            <w:shd w:val="clear" w:color="auto" w:fill="FFFFFF"/>
            <w:hideMark/>
          </w:tcPr>
          <w:p w14:paraId="2C26DCF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69F7822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574952F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560" w:type="pct"/>
            <w:tcBorders>
              <w:top w:val="nil"/>
              <w:left w:val="nil"/>
              <w:bottom w:val="single" w:sz="4" w:space="0" w:color="000000"/>
              <w:right w:val="single" w:sz="4" w:space="0" w:color="000000"/>
            </w:tcBorders>
            <w:hideMark/>
          </w:tcPr>
          <w:p w14:paraId="330068B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31BDAA3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5437DE3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E55B75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3967044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01D08A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48 773 841,87</w:t>
            </w:r>
          </w:p>
        </w:tc>
      </w:tr>
      <w:tr w:rsidR="00616638" w:rsidRPr="00532C65" w14:paraId="75543DA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7543FE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Обеспечение качественным жильем и повышение качества жилищно-коммунальных услуг</w:t>
            </w:r>
          </w:p>
        </w:tc>
        <w:tc>
          <w:tcPr>
            <w:tcW w:w="249" w:type="pct"/>
            <w:tcBorders>
              <w:top w:val="nil"/>
              <w:left w:val="nil"/>
              <w:bottom w:val="single" w:sz="4" w:space="0" w:color="000000"/>
              <w:right w:val="single" w:sz="4" w:space="0" w:color="000000"/>
            </w:tcBorders>
            <w:hideMark/>
          </w:tcPr>
          <w:p w14:paraId="262436D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659B41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4A5EE7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560" w:type="pct"/>
            <w:tcBorders>
              <w:top w:val="nil"/>
              <w:left w:val="nil"/>
              <w:bottom w:val="single" w:sz="4" w:space="0" w:color="000000"/>
              <w:right w:val="single" w:sz="4" w:space="0" w:color="000000"/>
            </w:tcBorders>
            <w:hideMark/>
          </w:tcPr>
          <w:p w14:paraId="35E680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20 0 00 00000</w:t>
            </w:r>
          </w:p>
        </w:tc>
        <w:tc>
          <w:tcPr>
            <w:tcW w:w="207" w:type="pct"/>
            <w:tcBorders>
              <w:top w:val="nil"/>
              <w:left w:val="nil"/>
              <w:bottom w:val="single" w:sz="4" w:space="0" w:color="000000"/>
              <w:right w:val="single" w:sz="4" w:space="0" w:color="000000"/>
            </w:tcBorders>
            <w:hideMark/>
          </w:tcPr>
          <w:p w14:paraId="66D37B5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5A2F426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6213FB3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3398EF2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D1B8F4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46 251 746,32</w:t>
            </w:r>
          </w:p>
        </w:tc>
      </w:tr>
      <w:tr w:rsidR="00616638" w:rsidRPr="00532C65" w14:paraId="5EB48423" w14:textId="77777777" w:rsidTr="00616638">
        <w:trPr>
          <w:trHeight w:val="20"/>
          <w:jc w:val="center"/>
        </w:trPr>
        <w:tc>
          <w:tcPr>
            <w:tcW w:w="1999" w:type="pct"/>
            <w:tcBorders>
              <w:top w:val="nil"/>
              <w:left w:val="single" w:sz="4" w:space="0" w:color="auto"/>
              <w:bottom w:val="single" w:sz="4" w:space="0" w:color="auto"/>
              <w:right w:val="single" w:sz="4" w:space="0" w:color="auto"/>
            </w:tcBorders>
            <w:hideMark/>
          </w:tcPr>
          <w:p w14:paraId="3BCF2077"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Подпрограмма "Переселение граждан из аварийного жилищного фонда п. Дорожный и ул. Октябрьская партия"</w:t>
            </w:r>
          </w:p>
        </w:tc>
        <w:tc>
          <w:tcPr>
            <w:tcW w:w="249" w:type="pct"/>
            <w:tcBorders>
              <w:top w:val="nil"/>
              <w:left w:val="nil"/>
              <w:bottom w:val="single" w:sz="4" w:space="0" w:color="000000"/>
              <w:right w:val="single" w:sz="4" w:space="0" w:color="000000"/>
            </w:tcBorders>
            <w:hideMark/>
          </w:tcPr>
          <w:p w14:paraId="141D509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43A8B4A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3A2631D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560" w:type="pct"/>
            <w:tcBorders>
              <w:top w:val="nil"/>
              <w:left w:val="nil"/>
              <w:bottom w:val="single" w:sz="4" w:space="0" w:color="000000"/>
              <w:right w:val="single" w:sz="4" w:space="0" w:color="000000"/>
            </w:tcBorders>
            <w:hideMark/>
          </w:tcPr>
          <w:p w14:paraId="66521B0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20 3 00 00000</w:t>
            </w:r>
          </w:p>
        </w:tc>
        <w:tc>
          <w:tcPr>
            <w:tcW w:w="207" w:type="pct"/>
            <w:tcBorders>
              <w:top w:val="nil"/>
              <w:left w:val="nil"/>
              <w:bottom w:val="single" w:sz="4" w:space="0" w:color="000000"/>
              <w:right w:val="single" w:sz="4" w:space="0" w:color="000000"/>
            </w:tcBorders>
            <w:hideMark/>
          </w:tcPr>
          <w:p w14:paraId="76E2EDC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7AC89AC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CE7643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3FD7A2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E44566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46 251 746,32</w:t>
            </w:r>
          </w:p>
        </w:tc>
      </w:tr>
      <w:tr w:rsidR="00616638" w:rsidRPr="00532C65" w14:paraId="651F73FA"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E3E2C2C"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Переселение граждан из аварийного жилищного фонда</w:t>
            </w:r>
          </w:p>
        </w:tc>
        <w:tc>
          <w:tcPr>
            <w:tcW w:w="249" w:type="pct"/>
            <w:tcBorders>
              <w:top w:val="nil"/>
              <w:left w:val="nil"/>
              <w:bottom w:val="single" w:sz="4" w:space="0" w:color="000000"/>
              <w:right w:val="single" w:sz="4" w:space="0" w:color="000000"/>
            </w:tcBorders>
            <w:hideMark/>
          </w:tcPr>
          <w:p w14:paraId="42317EA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7FD5CC3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199" w:type="pct"/>
            <w:tcBorders>
              <w:top w:val="nil"/>
              <w:left w:val="nil"/>
              <w:bottom w:val="single" w:sz="4" w:space="0" w:color="000000"/>
              <w:right w:val="single" w:sz="4" w:space="0" w:color="000000"/>
            </w:tcBorders>
            <w:hideMark/>
          </w:tcPr>
          <w:p w14:paraId="48089FF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560" w:type="pct"/>
            <w:tcBorders>
              <w:top w:val="nil"/>
              <w:left w:val="nil"/>
              <w:bottom w:val="single" w:sz="4" w:space="0" w:color="000000"/>
              <w:right w:val="single" w:sz="4" w:space="0" w:color="000000"/>
            </w:tcBorders>
            <w:hideMark/>
          </w:tcPr>
          <w:p w14:paraId="0DECB67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20 3 00 10030</w:t>
            </w:r>
          </w:p>
        </w:tc>
        <w:tc>
          <w:tcPr>
            <w:tcW w:w="207" w:type="pct"/>
            <w:tcBorders>
              <w:top w:val="nil"/>
              <w:left w:val="nil"/>
              <w:bottom w:val="single" w:sz="4" w:space="0" w:color="000000"/>
              <w:right w:val="single" w:sz="4" w:space="0" w:color="000000"/>
            </w:tcBorders>
            <w:hideMark/>
          </w:tcPr>
          <w:p w14:paraId="4D21E6B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289D371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3256B50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436AF72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9985C72"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46 251 746,32</w:t>
            </w:r>
          </w:p>
        </w:tc>
      </w:tr>
      <w:tr w:rsidR="00616638" w:rsidRPr="00532C65" w14:paraId="34E3D1D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2B133B0"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lastRenderedPageBreak/>
              <w:t>Закупка товаров, работ и услуг для государственных (муниципальных) нужд</w:t>
            </w:r>
          </w:p>
        </w:tc>
        <w:tc>
          <w:tcPr>
            <w:tcW w:w="249" w:type="pct"/>
            <w:tcBorders>
              <w:top w:val="nil"/>
              <w:left w:val="nil"/>
              <w:bottom w:val="single" w:sz="4" w:space="0" w:color="000000"/>
              <w:right w:val="single" w:sz="4" w:space="0" w:color="000000"/>
            </w:tcBorders>
            <w:hideMark/>
          </w:tcPr>
          <w:p w14:paraId="63188FB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404D98A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7BE6FCB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560" w:type="pct"/>
            <w:tcBorders>
              <w:top w:val="nil"/>
              <w:left w:val="nil"/>
              <w:bottom w:val="single" w:sz="4" w:space="0" w:color="000000"/>
              <w:right w:val="single" w:sz="4" w:space="0" w:color="000000"/>
            </w:tcBorders>
            <w:hideMark/>
          </w:tcPr>
          <w:p w14:paraId="677ABAF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20 3 00 10030</w:t>
            </w:r>
          </w:p>
        </w:tc>
        <w:tc>
          <w:tcPr>
            <w:tcW w:w="207" w:type="pct"/>
            <w:tcBorders>
              <w:top w:val="nil"/>
              <w:left w:val="nil"/>
              <w:bottom w:val="single" w:sz="4" w:space="0" w:color="000000"/>
              <w:right w:val="single" w:sz="4" w:space="0" w:color="000000"/>
            </w:tcBorders>
            <w:hideMark/>
          </w:tcPr>
          <w:p w14:paraId="6A63B3E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13" w:type="pct"/>
            <w:tcBorders>
              <w:top w:val="nil"/>
              <w:left w:val="nil"/>
              <w:bottom w:val="single" w:sz="4" w:space="0" w:color="000000"/>
              <w:right w:val="single" w:sz="4" w:space="0" w:color="000000"/>
            </w:tcBorders>
            <w:hideMark/>
          </w:tcPr>
          <w:p w14:paraId="0DF98FC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A0D2CC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267C326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5A5636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46 251 746,32</w:t>
            </w:r>
          </w:p>
        </w:tc>
      </w:tr>
      <w:tr w:rsidR="00616638" w:rsidRPr="00532C65" w14:paraId="13CB52A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2F61A5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565E6C4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7F6BC6D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64B8F08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560" w:type="pct"/>
            <w:tcBorders>
              <w:top w:val="nil"/>
              <w:left w:val="nil"/>
              <w:bottom w:val="single" w:sz="4" w:space="0" w:color="000000"/>
              <w:right w:val="single" w:sz="4" w:space="0" w:color="000000"/>
            </w:tcBorders>
            <w:hideMark/>
          </w:tcPr>
          <w:p w14:paraId="25F0B97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20 3 00 10030</w:t>
            </w:r>
          </w:p>
        </w:tc>
        <w:tc>
          <w:tcPr>
            <w:tcW w:w="207" w:type="pct"/>
            <w:tcBorders>
              <w:top w:val="nil"/>
              <w:left w:val="nil"/>
              <w:bottom w:val="single" w:sz="4" w:space="0" w:color="000000"/>
              <w:right w:val="single" w:sz="4" w:space="0" w:color="000000"/>
            </w:tcBorders>
            <w:hideMark/>
          </w:tcPr>
          <w:p w14:paraId="1F081A8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13" w:type="pct"/>
            <w:tcBorders>
              <w:top w:val="nil"/>
              <w:left w:val="nil"/>
              <w:bottom w:val="single" w:sz="4" w:space="0" w:color="000000"/>
              <w:right w:val="single" w:sz="4" w:space="0" w:color="000000"/>
            </w:tcBorders>
            <w:hideMark/>
          </w:tcPr>
          <w:p w14:paraId="14EF1A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3CC9F8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4C10835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08C5CA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46 251 746,32</w:t>
            </w:r>
          </w:p>
        </w:tc>
      </w:tr>
      <w:tr w:rsidR="00616638" w:rsidRPr="00532C65" w14:paraId="137BD9F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A2E9E4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697B83F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4282FAD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35DDEEF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560" w:type="pct"/>
            <w:tcBorders>
              <w:top w:val="nil"/>
              <w:left w:val="nil"/>
              <w:bottom w:val="single" w:sz="4" w:space="0" w:color="000000"/>
              <w:right w:val="single" w:sz="4" w:space="0" w:color="000000"/>
            </w:tcBorders>
            <w:hideMark/>
          </w:tcPr>
          <w:p w14:paraId="1E25199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20 3 00 10030</w:t>
            </w:r>
          </w:p>
        </w:tc>
        <w:tc>
          <w:tcPr>
            <w:tcW w:w="207" w:type="pct"/>
            <w:tcBorders>
              <w:top w:val="nil"/>
              <w:left w:val="nil"/>
              <w:bottom w:val="single" w:sz="4" w:space="0" w:color="000000"/>
              <w:right w:val="single" w:sz="4" w:space="0" w:color="000000"/>
            </w:tcBorders>
            <w:hideMark/>
          </w:tcPr>
          <w:p w14:paraId="1052FDD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13" w:type="pct"/>
            <w:tcBorders>
              <w:top w:val="nil"/>
              <w:left w:val="nil"/>
              <w:bottom w:val="single" w:sz="4" w:space="0" w:color="000000"/>
              <w:right w:val="single" w:sz="4" w:space="0" w:color="000000"/>
            </w:tcBorders>
            <w:hideMark/>
          </w:tcPr>
          <w:p w14:paraId="5ADFCD2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56CD708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22621F4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957419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46 251 746,32</w:t>
            </w:r>
          </w:p>
        </w:tc>
      </w:tr>
      <w:tr w:rsidR="00616638" w:rsidRPr="00532C65" w14:paraId="3C5E58C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16543E7"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Прочие работы, услуги</w:t>
            </w:r>
          </w:p>
        </w:tc>
        <w:tc>
          <w:tcPr>
            <w:tcW w:w="249" w:type="pct"/>
            <w:tcBorders>
              <w:top w:val="nil"/>
              <w:left w:val="nil"/>
              <w:bottom w:val="single" w:sz="4" w:space="0" w:color="000000"/>
              <w:right w:val="single" w:sz="4" w:space="0" w:color="000000"/>
            </w:tcBorders>
            <w:hideMark/>
          </w:tcPr>
          <w:p w14:paraId="74EABBB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C309AF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1FB70CF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560" w:type="pct"/>
            <w:tcBorders>
              <w:top w:val="nil"/>
              <w:left w:val="nil"/>
              <w:bottom w:val="single" w:sz="4" w:space="0" w:color="000000"/>
              <w:right w:val="single" w:sz="4" w:space="0" w:color="000000"/>
            </w:tcBorders>
            <w:hideMark/>
          </w:tcPr>
          <w:p w14:paraId="4C7941F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20 3 00 10030</w:t>
            </w:r>
          </w:p>
        </w:tc>
        <w:tc>
          <w:tcPr>
            <w:tcW w:w="207" w:type="pct"/>
            <w:tcBorders>
              <w:top w:val="nil"/>
              <w:left w:val="nil"/>
              <w:bottom w:val="single" w:sz="4" w:space="0" w:color="000000"/>
              <w:right w:val="single" w:sz="4" w:space="0" w:color="000000"/>
            </w:tcBorders>
            <w:hideMark/>
          </w:tcPr>
          <w:p w14:paraId="62E4593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6D3FDE4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463E822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6714463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FD6BEB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46 251 746,32</w:t>
            </w:r>
          </w:p>
        </w:tc>
      </w:tr>
      <w:tr w:rsidR="00616638" w:rsidRPr="00532C65" w14:paraId="25E9583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A819BC6"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расходы по подст.226</w:t>
            </w:r>
          </w:p>
        </w:tc>
        <w:tc>
          <w:tcPr>
            <w:tcW w:w="249" w:type="pct"/>
            <w:tcBorders>
              <w:top w:val="nil"/>
              <w:left w:val="nil"/>
              <w:bottom w:val="single" w:sz="4" w:space="0" w:color="000000"/>
              <w:right w:val="single" w:sz="4" w:space="0" w:color="000000"/>
            </w:tcBorders>
            <w:hideMark/>
          </w:tcPr>
          <w:p w14:paraId="2941B29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586D963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7F286E6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560" w:type="pct"/>
            <w:tcBorders>
              <w:top w:val="nil"/>
              <w:left w:val="nil"/>
              <w:bottom w:val="single" w:sz="4" w:space="0" w:color="000000"/>
              <w:right w:val="single" w:sz="4" w:space="0" w:color="000000"/>
            </w:tcBorders>
            <w:hideMark/>
          </w:tcPr>
          <w:p w14:paraId="4D206EF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20 3 00 10030</w:t>
            </w:r>
          </w:p>
        </w:tc>
        <w:tc>
          <w:tcPr>
            <w:tcW w:w="207" w:type="pct"/>
            <w:tcBorders>
              <w:top w:val="nil"/>
              <w:left w:val="nil"/>
              <w:bottom w:val="single" w:sz="4" w:space="0" w:color="000000"/>
              <w:right w:val="single" w:sz="4" w:space="0" w:color="000000"/>
            </w:tcBorders>
            <w:hideMark/>
          </w:tcPr>
          <w:p w14:paraId="704EA64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144D6E0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7983993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4899275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636" w:type="pct"/>
            <w:tcBorders>
              <w:top w:val="nil"/>
              <w:left w:val="single" w:sz="4" w:space="0" w:color="auto"/>
              <w:bottom w:val="single" w:sz="4" w:space="0" w:color="auto"/>
              <w:right w:val="single" w:sz="4" w:space="0" w:color="auto"/>
            </w:tcBorders>
            <w:hideMark/>
          </w:tcPr>
          <w:p w14:paraId="36884C7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46 251 746,32</w:t>
            </w:r>
          </w:p>
        </w:tc>
      </w:tr>
      <w:tr w:rsidR="00616638" w:rsidRPr="00532C65" w14:paraId="66A825AF"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3EA865C"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выполнение работ по сносу аварийных домов, вывозу строительного мусора и планировке площадей п. Дорожный и ул. Октябрьская партия за счет средств МО "МР"</w:t>
            </w:r>
          </w:p>
        </w:tc>
        <w:tc>
          <w:tcPr>
            <w:tcW w:w="249" w:type="pct"/>
            <w:tcBorders>
              <w:top w:val="nil"/>
              <w:left w:val="nil"/>
              <w:bottom w:val="single" w:sz="4" w:space="0" w:color="000000"/>
              <w:right w:val="single" w:sz="4" w:space="0" w:color="000000"/>
            </w:tcBorders>
            <w:hideMark/>
          </w:tcPr>
          <w:p w14:paraId="5731305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151961C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09C93B7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07FBA0E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5B58486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64DEA81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4CE3E3F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5DADFBA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69C5650"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43 939 159,00</w:t>
            </w:r>
          </w:p>
        </w:tc>
      </w:tr>
      <w:tr w:rsidR="00616638" w:rsidRPr="00532C65" w14:paraId="49B50DD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BBA96B2"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выполнение работ по сносу аварийных домов, вывозу строительного мусора и планировке площадей п. Дорожный и ул. Октябрьская партия за счет средств местного бюджета</w:t>
            </w:r>
          </w:p>
        </w:tc>
        <w:tc>
          <w:tcPr>
            <w:tcW w:w="249" w:type="pct"/>
            <w:tcBorders>
              <w:top w:val="nil"/>
              <w:left w:val="nil"/>
              <w:bottom w:val="single" w:sz="4" w:space="0" w:color="000000"/>
              <w:right w:val="single" w:sz="4" w:space="0" w:color="000000"/>
            </w:tcBorders>
            <w:hideMark/>
          </w:tcPr>
          <w:p w14:paraId="203408A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073BB36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185F132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126E554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2DCA284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3F793C4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290A915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157681C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E5CD06E"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2 312 587,32</w:t>
            </w:r>
          </w:p>
        </w:tc>
      </w:tr>
      <w:tr w:rsidR="00616638" w:rsidRPr="00532C65" w14:paraId="0F6569B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1DFB629"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249" w:type="pct"/>
            <w:tcBorders>
              <w:top w:val="nil"/>
              <w:left w:val="nil"/>
              <w:bottom w:val="single" w:sz="4" w:space="0" w:color="000000"/>
              <w:right w:val="single" w:sz="4" w:space="0" w:color="000000"/>
            </w:tcBorders>
            <w:hideMark/>
          </w:tcPr>
          <w:p w14:paraId="3E5C155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6DAA96C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4466F54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560" w:type="pct"/>
            <w:tcBorders>
              <w:top w:val="nil"/>
              <w:left w:val="nil"/>
              <w:bottom w:val="single" w:sz="4" w:space="0" w:color="000000"/>
              <w:right w:val="single" w:sz="4" w:space="0" w:color="000000"/>
            </w:tcBorders>
            <w:hideMark/>
          </w:tcPr>
          <w:p w14:paraId="3CDDA75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207" w:type="pct"/>
            <w:tcBorders>
              <w:top w:val="nil"/>
              <w:left w:val="nil"/>
              <w:bottom w:val="single" w:sz="4" w:space="0" w:color="000000"/>
              <w:right w:val="single" w:sz="4" w:space="0" w:color="000000"/>
            </w:tcBorders>
            <w:hideMark/>
          </w:tcPr>
          <w:p w14:paraId="1E69DE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5E85931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4568E7B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648E5C2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4731E7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2 522 095,55</w:t>
            </w:r>
          </w:p>
        </w:tc>
      </w:tr>
      <w:tr w:rsidR="00616638" w:rsidRPr="00532C65" w14:paraId="03AC80C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095762F"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249" w:type="pct"/>
            <w:tcBorders>
              <w:top w:val="nil"/>
              <w:left w:val="nil"/>
              <w:bottom w:val="single" w:sz="4" w:space="0" w:color="000000"/>
              <w:right w:val="single" w:sz="4" w:space="0" w:color="000000"/>
            </w:tcBorders>
            <w:hideMark/>
          </w:tcPr>
          <w:p w14:paraId="40E3C7B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7D71546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199" w:type="pct"/>
            <w:tcBorders>
              <w:top w:val="nil"/>
              <w:left w:val="nil"/>
              <w:bottom w:val="single" w:sz="4" w:space="0" w:color="000000"/>
              <w:right w:val="single" w:sz="4" w:space="0" w:color="000000"/>
            </w:tcBorders>
            <w:hideMark/>
          </w:tcPr>
          <w:p w14:paraId="7FBFD19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560" w:type="pct"/>
            <w:tcBorders>
              <w:top w:val="nil"/>
              <w:left w:val="nil"/>
              <w:bottom w:val="single" w:sz="4" w:space="0" w:color="000000"/>
              <w:right w:val="single" w:sz="4" w:space="0" w:color="000000"/>
            </w:tcBorders>
            <w:hideMark/>
          </w:tcPr>
          <w:p w14:paraId="7CD8E73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99 5 00 11020</w:t>
            </w:r>
          </w:p>
        </w:tc>
        <w:tc>
          <w:tcPr>
            <w:tcW w:w="207" w:type="pct"/>
            <w:tcBorders>
              <w:top w:val="nil"/>
              <w:left w:val="nil"/>
              <w:bottom w:val="single" w:sz="4" w:space="0" w:color="000000"/>
              <w:right w:val="single" w:sz="4" w:space="0" w:color="000000"/>
            </w:tcBorders>
            <w:hideMark/>
          </w:tcPr>
          <w:p w14:paraId="282B4D4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2041437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02C6D4F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20E42D2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CA4A72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734 369,38</w:t>
            </w:r>
          </w:p>
        </w:tc>
      </w:tr>
      <w:tr w:rsidR="00616638" w:rsidRPr="00532C65" w14:paraId="6350FB5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BD5C37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49" w:type="pct"/>
            <w:tcBorders>
              <w:top w:val="nil"/>
              <w:left w:val="nil"/>
              <w:bottom w:val="single" w:sz="4" w:space="0" w:color="000000"/>
              <w:right w:val="single" w:sz="4" w:space="0" w:color="000000"/>
            </w:tcBorders>
            <w:hideMark/>
          </w:tcPr>
          <w:p w14:paraId="22B960C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3CC2D8B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1A0081D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560" w:type="pct"/>
            <w:tcBorders>
              <w:top w:val="nil"/>
              <w:left w:val="nil"/>
              <w:bottom w:val="single" w:sz="4" w:space="0" w:color="000000"/>
              <w:right w:val="single" w:sz="4" w:space="0" w:color="000000"/>
            </w:tcBorders>
            <w:hideMark/>
          </w:tcPr>
          <w:p w14:paraId="208269D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99 5 00 11020</w:t>
            </w:r>
          </w:p>
        </w:tc>
        <w:tc>
          <w:tcPr>
            <w:tcW w:w="207" w:type="pct"/>
            <w:tcBorders>
              <w:top w:val="nil"/>
              <w:left w:val="nil"/>
              <w:bottom w:val="single" w:sz="4" w:space="0" w:color="000000"/>
              <w:right w:val="single" w:sz="4" w:space="0" w:color="000000"/>
            </w:tcBorders>
            <w:hideMark/>
          </w:tcPr>
          <w:p w14:paraId="4622B7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13" w:type="pct"/>
            <w:tcBorders>
              <w:top w:val="nil"/>
              <w:left w:val="nil"/>
              <w:bottom w:val="single" w:sz="4" w:space="0" w:color="000000"/>
              <w:right w:val="single" w:sz="4" w:space="0" w:color="000000"/>
            </w:tcBorders>
            <w:hideMark/>
          </w:tcPr>
          <w:p w14:paraId="3CE62F9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65BBC2D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6F2F756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AB8819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734 369,38</w:t>
            </w:r>
          </w:p>
        </w:tc>
      </w:tr>
      <w:tr w:rsidR="00616638" w:rsidRPr="00532C65" w14:paraId="7694CB4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4C6FEE4"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512D32D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4E043CE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13A1E2E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560" w:type="pct"/>
            <w:tcBorders>
              <w:top w:val="nil"/>
              <w:left w:val="nil"/>
              <w:bottom w:val="single" w:sz="4" w:space="0" w:color="000000"/>
              <w:right w:val="single" w:sz="4" w:space="0" w:color="000000"/>
            </w:tcBorders>
            <w:hideMark/>
          </w:tcPr>
          <w:p w14:paraId="448AA87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99 5 00 11020</w:t>
            </w:r>
          </w:p>
        </w:tc>
        <w:tc>
          <w:tcPr>
            <w:tcW w:w="207" w:type="pct"/>
            <w:tcBorders>
              <w:top w:val="nil"/>
              <w:left w:val="nil"/>
              <w:bottom w:val="single" w:sz="4" w:space="0" w:color="000000"/>
              <w:right w:val="single" w:sz="4" w:space="0" w:color="000000"/>
            </w:tcBorders>
            <w:hideMark/>
          </w:tcPr>
          <w:p w14:paraId="166D89F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13" w:type="pct"/>
            <w:tcBorders>
              <w:top w:val="nil"/>
              <w:left w:val="nil"/>
              <w:bottom w:val="single" w:sz="4" w:space="0" w:color="000000"/>
              <w:right w:val="single" w:sz="4" w:space="0" w:color="000000"/>
            </w:tcBorders>
            <w:hideMark/>
          </w:tcPr>
          <w:p w14:paraId="03528D1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10FA91D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7B944E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994A54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734 369,38</w:t>
            </w:r>
          </w:p>
        </w:tc>
      </w:tr>
      <w:tr w:rsidR="00616638" w:rsidRPr="00532C65" w14:paraId="54F1D812"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547A874"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Услуги по содержанию имущества</w:t>
            </w:r>
          </w:p>
        </w:tc>
        <w:tc>
          <w:tcPr>
            <w:tcW w:w="249" w:type="pct"/>
            <w:tcBorders>
              <w:top w:val="nil"/>
              <w:left w:val="nil"/>
              <w:bottom w:val="single" w:sz="4" w:space="0" w:color="000000"/>
              <w:right w:val="single" w:sz="4" w:space="0" w:color="000000"/>
            </w:tcBorders>
            <w:hideMark/>
          </w:tcPr>
          <w:p w14:paraId="69164A9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1737BA7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4FF9A25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560" w:type="pct"/>
            <w:tcBorders>
              <w:top w:val="nil"/>
              <w:left w:val="nil"/>
              <w:bottom w:val="single" w:sz="4" w:space="0" w:color="000000"/>
              <w:right w:val="single" w:sz="4" w:space="0" w:color="000000"/>
            </w:tcBorders>
            <w:hideMark/>
          </w:tcPr>
          <w:p w14:paraId="36D5395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99 5 00 11020</w:t>
            </w:r>
          </w:p>
        </w:tc>
        <w:tc>
          <w:tcPr>
            <w:tcW w:w="207" w:type="pct"/>
            <w:tcBorders>
              <w:top w:val="nil"/>
              <w:left w:val="nil"/>
              <w:bottom w:val="single" w:sz="4" w:space="0" w:color="000000"/>
              <w:right w:val="single" w:sz="4" w:space="0" w:color="000000"/>
            </w:tcBorders>
            <w:hideMark/>
          </w:tcPr>
          <w:p w14:paraId="2D05D41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53A6382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2AC4A95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286" w:type="pct"/>
            <w:tcBorders>
              <w:top w:val="nil"/>
              <w:left w:val="nil"/>
              <w:bottom w:val="single" w:sz="4" w:space="0" w:color="000000"/>
              <w:right w:val="nil"/>
            </w:tcBorders>
            <w:hideMark/>
          </w:tcPr>
          <w:p w14:paraId="55A1A73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5994B7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734 369,38</w:t>
            </w:r>
          </w:p>
        </w:tc>
      </w:tr>
      <w:tr w:rsidR="00616638" w:rsidRPr="00532C65" w14:paraId="308F33C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CFB0653"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 xml:space="preserve">Текущий и капитальный ремонт и реставрация нефинансовых активов </w:t>
            </w:r>
          </w:p>
        </w:tc>
        <w:tc>
          <w:tcPr>
            <w:tcW w:w="249" w:type="pct"/>
            <w:tcBorders>
              <w:top w:val="nil"/>
              <w:left w:val="nil"/>
              <w:bottom w:val="single" w:sz="4" w:space="0" w:color="000000"/>
              <w:right w:val="single" w:sz="4" w:space="0" w:color="000000"/>
            </w:tcBorders>
            <w:hideMark/>
          </w:tcPr>
          <w:p w14:paraId="252E8B8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05AC5B3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40333EC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560" w:type="pct"/>
            <w:tcBorders>
              <w:top w:val="nil"/>
              <w:left w:val="nil"/>
              <w:bottom w:val="single" w:sz="4" w:space="0" w:color="000000"/>
              <w:right w:val="single" w:sz="4" w:space="0" w:color="000000"/>
            </w:tcBorders>
            <w:hideMark/>
          </w:tcPr>
          <w:p w14:paraId="08FBC87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99 5 00 11020</w:t>
            </w:r>
          </w:p>
        </w:tc>
        <w:tc>
          <w:tcPr>
            <w:tcW w:w="207" w:type="pct"/>
            <w:tcBorders>
              <w:top w:val="nil"/>
              <w:left w:val="nil"/>
              <w:bottom w:val="single" w:sz="4" w:space="0" w:color="000000"/>
              <w:right w:val="single" w:sz="4" w:space="0" w:color="000000"/>
            </w:tcBorders>
            <w:hideMark/>
          </w:tcPr>
          <w:p w14:paraId="3E470A6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4665C9B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49F9085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286" w:type="pct"/>
            <w:tcBorders>
              <w:top w:val="nil"/>
              <w:left w:val="nil"/>
              <w:bottom w:val="single" w:sz="4" w:space="0" w:color="000000"/>
              <w:right w:val="nil"/>
            </w:tcBorders>
            <w:hideMark/>
          </w:tcPr>
          <w:p w14:paraId="71C2B42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1105</w:t>
            </w:r>
          </w:p>
        </w:tc>
        <w:tc>
          <w:tcPr>
            <w:tcW w:w="636" w:type="pct"/>
            <w:tcBorders>
              <w:top w:val="nil"/>
              <w:left w:val="single" w:sz="4" w:space="0" w:color="auto"/>
              <w:bottom w:val="single" w:sz="4" w:space="0" w:color="auto"/>
              <w:right w:val="single" w:sz="4" w:space="0" w:color="auto"/>
            </w:tcBorders>
            <w:hideMark/>
          </w:tcPr>
          <w:p w14:paraId="5586D46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734 369,38</w:t>
            </w:r>
          </w:p>
        </w:tc>
      </w:tr>
      <w:tr w:rsidR="00616638" w:rsidRPr="00532C65" w14:paraId="3C161D4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0C25AA0"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взносы ФКР</w:t>
            </w:r>
          </w:p>
        </w:tc>
        <w:tc>
          <w:tcPr>
            <w:tcW w:w="249" w:type="pct"/>
            <w:tcBorders>
              <w:top w:val="nil"/>
              <w:left w:val="nil"/>
              <w:bottom w:val="single" w:sz="4" w:space="0" w:color="000000"/>
              <w:right w:val="single" w:sz="4" w:space="0" w:color="000000"/>
            </w:tcBorders>
            <w:hideMark/>
          </w:tcPr>
          <w:p w14:paraId="3B1B4CD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2160C8F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1909F19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2D85E32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0467487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095326F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560B8F2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147EA8F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A244273"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734 369,38</w:t>
            </w:r>
          </w:p>
        </w:tc>
      </w:tr>
      <w:tr w:rsidR="00616638" w:rsidRPr="00532C65" w14:paraId="5C5A98C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76D1A89"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Расходы по управлению муниципальным имуществом и земельными ресурсами</w:t>
            </w:r>
          </w:p>
        </w:tc>
        <w:tc>
          <w:tcPr>
            <w:tcW w:w="249" w:type="pct"/>
            <w:tcBorders>
              <w:top w:val="nil"/>
              <w:left w:val="nil"/>
              <w:bottom w:val="single" w:sz="4" w:space="0" w:color="000000"/>
              <w:right w:val="single" w:sz="4" w:space="0" w:color="000000"/>
            </w:tcBorders>
            <w:hideMark/>
          </w:tcPr>
          <w:p w14:paraId="6F9FBE0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5E49FE9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199" w:type="pct"/>
            <w:tcBorders>
              <w:top w:val="nil"/>
              <w:left w:val="nil"/>
              <w:bottom w:val="single" w:sz="4" w:space="0" w:color="000000"/>
              <w:right w:val="single" w:sz="4" w:space="0" w:color="000000"/>
            </w:tcBorders>
            <w:hideMark/>
          </w:tcPr>
          <w:p w14:paraId="57B8BDF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560" w:type="pct"/>
            <w:tcBorders>
              <w:top w:val="nil"/>
              <w:left w:val="nil"/>
              <w:bottom w:val="single" w:sz="4" w:space="0" w:color="000000"/>
              <w:right w:val="single" w:sz="4" w:space="0" w:color="000000"/>
            </w:tcBorders>
            <w:hideMark/>
          </w:tcPr>
          <w:p w14:paraId="655DC2F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99 5 00 91002</w:t>
            </w:r>
          </w:p>
        </w:tc>
        <w:tc>
          <w:tcPr>
            <w:tcW w:w="207" w:type="pct"/>
            <w:tcBorders>
              <w:top w:val="nil"/>
              <w:left w:val="nil"/>
              <w:bottom w:val="single" w:sz="4" w:space="0" w:color="000000"/>
              <w:right w:val="single" w:sz="4" w:space="0" w:color="000000"/>
            </w:tcBorders>
            <w:hideMark/>
          </w:tcPr>
          <w:p w14:paraId="590E5E9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174EC7C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4452F4B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3D83A92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EFD741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1 787 726,17</w:t>
            </w:r>
          </w:p>
        </w:tc>
      </w:tr>
      <w:tr w:rsidR="00616638" w:rsidRPr="00532C65" w14:paraId="6D77A59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AA3D3A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49" w:type="pct"/>
            <w:tcBorders>
              <w:top w:val="nil"/>
              <w:left w:val="nil"/>
              <w:bottom w:val="single" w:sz="4" w:space="0" w:color="000000"/>
              <w:right w:val="single" w:sz="4" w:space="0" w:color="000000"/>
            </w:tcBorders>
            <w:hideMark/>
          </w:tcPr>
          <w:p w14:paraId="19FB5A7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ACAC59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300C53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560" w:type="pct"/>
            <w:tcBorders>
              <w:top w:val="nil"/>
              <w:left w:val="nil"/>
              <w:bottom w:val="single" w:sz="4" w:space="0" w:color="000000"/>
              <w:right w:val="single" w:sz="4" w:space="0" w:color="000000"/>
            </w:tcBorders>
            <w:hideMark/>
          </w:tcPr>
          <w:p w14:paraId="63F2274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07" w:type="pct"/>
            <w:tcBorders>
              <w:top w:val="nil"/>
              <w:left w:val="nil"/>
              <w:bottom w:val="single" w:sz="4" w:space="0" w:color="000000"/>
              <w:right w:val="single" w:sz="4" w:space="0" w:color="000000"/>
            </w:tcBorders>
            <w:hideMark/>
          </w:tcPr>
          <w:p w14:paraId="5BD9A11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13" w:type="pct"/>
            <w:tcBorders>
              <w:top w:val="nil"/>
              <w:left w:val="nil"/>
              <w:bottom w:val="single" w:sz="4" w:space="0" w:color="000000"/>
              <w:right w:val="single" w:sz="4" w:space="0" w:color="000000"/>
            </w:tcBorders>
            <w:hideMark/>
          </w:tcPr>
          <w:p w14:paraId="4704CD9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1E4FC71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596724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7AB30B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1 787 726,17</w:t>
            </w:r>
          </w:p>
        </w:tc>
      </w:tr>
      <w:tr w:rsidR="00616638" w:rsidRPr="00532C65" w14:paraId="4ECBCE2F"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218103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10329B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008038E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5212B24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560" w:type="pct"/>
            <w:tcBorders>
              <w:top w:val="nil"/>
              <w:left w:val="nil"/>
              <w:bottom w:val="single" w:sz="4" w:space="0" w:color="000000"/>
              <w:right w:val="single" w:sz="4" w:space="0" w:color="000000"/>
            </w:tcBorders>
            <w:hideMark/>
          </w:tcPr>
          <w:p w14:paraId="324E43E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07" w:type="pct"/>
            <w:tcBorders>
              <w:top w:val="nil"/>
              <w:left w:val="nil"/>
              <w:bottom w:val="single" w:sz="4" w:space="0" w:color="000000"/>
              <w:right w:val="single" w:sz="4" w:space="0" w:color="000000"/>
            </w:tcBorders>
            <w:hideMark/>
          </w:tcPr>
          <w:p w14:paraId="7F8EFE3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13" w:type="pct"/>
            <w:tcBorders>
              <w:top w:val="nil"/>
              <w:left w:val="nil"/>
              <w:bottom w:val="single" w:sz="4" w:space="0" w:color="000000"/>
              <w:right w:val="single" w:sz="4" w:space="0" w:color="000000"/>
            </w:tcBorders>
            <w:hideMark/>
          </w:tcPr>
          <w:p w14:paraId="2BBC021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66A7F78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4D0D0F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9ED470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538 203,06</w:t>
            </w:r>
          </w:p>
        </w:tc>
      </w:tr>
      <w:tr w:rsidR="00616638" w:rsidRPr="00532C65" w14:paraId="40A68E6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BB1C2B4"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Коммунальные услуги</w:t>
            </w:r>
          </w:p>
        </w:tc>
        <w:tc>
          <w:tcPr>
            <w:tcW w:w="249" w:type="pct"/>
            <w:tcBorders>
              <w:top w:val="nil"/>
              <w:left w:val="nil"/>
              <w:bottom w:val="single" w:sz="4" w:space="0" w:color="000000"/>
              <w:right w:val="single" w:sz="4" w:space="0" w:color="000000"/>
            </w:tcBorders>
            <w:hideMark/>
          </w:tcPr>
          <w:p w14:paraId="6D87673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7E90156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7891071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560" w:type="pct"/>
            <w:tcBorders>
              <w:top w:val="nil"/>
              <w:left w:val="nil"/>
              <w:bottom w:val="single" w:sz="4" w:space="0" w:color="000000"/>
              <w:right w:val="single" w:sz="4" w:space="0" w:color="000000"/>
            </w:tcBorders>
            <w:hideMark/>
          </w:tcPr>
          <w:p w14:paraId="6EC93FD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07" w:type="pct"/>
            <w:tcBorders>
              <w:top w:val="nil"/>
              <w:left w:val="nil"/>
              <w:bottom w:val="single" w:sz="4" w:space="0" w:color="000000"/>
              <w:right w:val="single" w:sz="4" w:space="0" w:color="000000"/>
            </w:tcBorders>
            <w:hideMark/>
          </w:tcPr>
          <w:p w14:paraId="39A2F02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3AE3C1F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4E93EFC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286" w:type="pct"/>
            <w:tcBorders>
              <w:top w:val="nil"/>
              <w:left w:val="nil"/>
              <w:bottom w:val="single" w:sz="4" w:space="0" w:color="000000"/>
              <w:right w:val="nil"/>
            </w:tcBorders>
            <w:hideMark/>
          </w:tcPr>
          <w:p w14:paraId="1C61713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1421ED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153 494,78</w:t>
            </w:r>
          </w:p>
        </w:tc>
      </w:tr>
      <w:tr w:rsidR="00616638" w:rsidRPr="00532C65" w14:paraId="0C302BE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0B1CCE6"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Оплата услуг горячего и холодного водоснабжения, подвоз воды</w:t>
            </w:r>
          </w:p>
        </w:tc>
        <w:tc>
          <w:tcPr>
            <w:tcW w:w="249" w:type="pct"/>
            <w:tcBorders>
              <w:top w:val="nil"/>
              <w:left w:val="nil"/>
              <w:bottom w:val="single" w:sz="4" w:space="0" w:color="000000"/>
              <w:right w:val="single" w:sz="4" w:space="0" w:color="000000"/>
            </w:tcBorders>
            <w:hideMark/>
          </w:tcPr>
          <w:p w14:paraId="500E785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562B3A7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536F663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560" w:type="pct"/>
            <w:tcBorders>
              <w:top w:val="nil"/>
              <w:left w:val="nil"/>
              <w:bottom w:val="single" w:sz="4" w:space="0" w:color="000000"/>
              <w:right w:val="single" w:sz="4" w:space="0" w:color="000000"/>
            </w:tcBorders>
            <w:hideMark/>
          </w:tcPr>
          <w:p w14:paraId="73B1042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07" w:type="pct"/>
            <w:tcBorders>
              <w:top w:val="nil"/>
              <w:left w:val="nil"/>
              <w:bottom w:val="single" w:sz="4" w:space="0" w:color="000000"/>
              <w:right w:val="single" w:sz="4" w:space="0" w:color="000000"/>
            </w:tcBorders>
            <w:hideMark/>
          </w:tcPr>
          <w:p w14:paraId="68FA150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5D058FE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396F3D8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286" w:type="pct"/>
            <w:tcBorders>
              <w:top w:val="nil"/>
              <w:left w:val="nil"/>
              <w:bottom w:val="single" w:sz="4" w:space="0" w:color="000000"/>
              <w:right w:val="nil"/>
            </w:tcBorders>
            <w:hideMark/>
          </w:tcPr>
          <w:p w14:paraId="7B985A5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1110</w:t>
            </w:r>
          </w:p>
        </w:tc>
        <w:tc>
          <w:tcPr>
            <w:tcW w:w="636" w:type="pct"/>
            <w:tcBorders>
              <w:top w:val="nil"/>
              <w:left w:val="single" w:sz="4" w:space="0" w:color="auto"/>
              <w:bottom w:val="single" w:sz="4" w:space="0" w:color="auto"/>
              <w:right w:val="single" w:sz="4" w:space="0" w:color="auto"/>
            </w:tcBorders>
            <w:hideMark/>
          </w:tcPr>
          <w:p w14:paraId="1ECF27A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153 494,78</w:t>
            </w:r>
          </w:p>
        </w:tc>
      </w:tr>
      <w:tr w:rsidR="00616638" w:rsidRPr="00532C65" w14:paraId="3C3EAE3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F11CDCF" w14:textId="77777777" w:rsidR="00616638" w:rsidRPr="00532C65" w:rsidRDefault="00616638" w:rsidP="00616638">
            <w:pPr>
              <w:widowControl/>
              <w:autoSpaceDE/>
              <w:autoSpaceDN/>
              <w:adjustRightInd/>
              <w:jc w:val="both"/>
              <w:rPr>
                <w:rFonts w:eastAsia="Times New Roman"/>
                <w:i/>
                <w:iCs/>
                <w:color w:val="000000"/>
                <w:sz w:val="18"/>
                <w:szCs w:val="18"/>
              </w:rPr>
            </w:pPr>
            <w:proofErr w:type="spellStart"/>
            <w:r w:rsidRPr="00532C65">
              <w:rPr>
                <w:rFonts w:eastAsia="Times New Roman"/>
                <w:i/>
                <w:iCs/>
                <w:color w:val="000000"/>
                <w:sz w:val="18"/>
                <w:szCs w:val="18"/>
              </w:rPr>
              <w:t>хвс</w:t>
            </w:r>
            <w:proofErr w:type="spellEnd"/>
          </w:p>
        </w:tc>
        <w:tc>
          <w:tcPr>
            <w:tcW w:w="249" w:type="pct"/>
            <w:tcBorders>
              <w:top w:val="nil"/>
              <w:left w:val="nil"/>
              <w:bottom w:val="single" w:sz="4" w:space="0" w:color="000000"/>
              <w:right w:val="single" w:sz="4" w:space="0" w:color="000000"/>
            </w:tcBorders>
            <w:hideMark/>
          </w:tcPr>
          <w:p w14:paraId="5911463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06BF281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6E719CB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1797338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1EA0FB3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20D15A4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1A80F03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5F8D58E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C999D91"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6 358,04</w:t>
            </w:r>
          </w:p>
        </w:tc>
      </w:tr>
      <w:tr w:rsidR="00616638" w:rsidRPr="00532C65" w14:paraId="7329B92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BAEA5C9" w14:textId="77777777" w:rsidR="00616638" w:rsidRPr="00532C65" w:rsidRDefault="00616638" w:rsidP="00616638">
            <w:pPr>
              <w:widowControl/>
              <w:autoSpaceDE/>
              <w:autoSpaceDN/>
              <w:adjustRightInd/>
              <w:jc w:val="both"/>
              <w:rPr>
                <w:rFonts w:eastAsia="Times New Roman"/>
                <w:i/>
                <w:iCs/>
                <w:color w:val="000000"/>
                <w:sz w:val="18"/>
                <w:szCs w:val="18"/>
              </w:rPr>
            </w:pPr>
            <w:proofErr w:type="spellStart"/>
            <w:r w:rsidRPr="00532C65">
              <w:rPr>
                <w:rFonts w:eastAsia="Times New Roman"/>
                <w:i/>
                <w:iCs/>
                <w:color w:val="000000"/>
                <w:sz w:val="18"/>
                <w:szCs w:val="18"/>
              </w:rPr>
              <w:t>гвс</w:t>
            </w:r>
            <w:proofErr w:type="spellEnd"/>
          </w:p>
        </w:tc>
        <w:tc>
          <w:tcPr>
            <w:tcW w:w="249" w:type="pct"/>
            <w:tcBorders>
              <w:top w:val="nil"/>
              <w:left w:val="nil"/>
              <w:bottom w:val="single" w:sz="4" w:space="0" w:color="000000"/>
              <w:right w:val="single" w:sz="4" w:space="0" w:color="000000"/>
            </w:tcBorders>
            <w:hideMark/>
          </w:tcPr>
          <w:p w14:paraId="061AEB2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51BB4C6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196E9EC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43CD005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2A930C9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6656771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1E23615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4E5ABC2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9F0BA5A"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13 523,54</w:t>
            </w:r>
          </w:p>
        </w:tc>
      </w:tr>
      <w:tr w:rsidR="00616638" w:rsidRPr="00532C65" w14:paraId="6C3DE29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2B1F32D"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СОИ</w:t>
            </w:r>
          </w:p>
        </w:tc>
        <w:tc>
          <w:tcPr>
            <w:tcW w:w="249" w:type="pct"/>
            <w:tcBorders>
              <w:top w:val="nil"/>
              <w:left w:val="nil"/>
              <w:bottom w:val="single" w:sz="4" w:space="0" w:color="000000"/>
              <w:right w:val="single" w:sz="4" w:space="0" w:color="000000"/>
            </w:tcBorders>
            <w:hideMark/>
          </w:tcPr>
          <w:p w14:paraId="1FCADAB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44348DD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2F33681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622E4B5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250E5AB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32BC260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770CCAA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40C7C4F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ADBC5BE"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133 613,20</w:t>
            </w:r>
          </w:p>
        </w:tc>
      </w:tr>
      <w:tr w:rsidR="00616638" w:rsidRPr="00532C65" w14:paraId="432DE94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D2A8928"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Оплата услуг канализации, ассенизации, водоотведения</w:t>
            </w:r>
          </w:p>
        </w:tc>
        <w:tc>
          <w:tcPr>
            <w:tcW w:w="249" w:type="pct"/>
            <w:tcBorders>
              <w:top w:val="nil"/>
              <w:left w:val="nil"/>
              <w:bottom w:val="single" w:sz="4" w:space="0" w:color="000000"/>
              <w:right w:val="single" w:sz="4" w:space="0" w:color="000000"/>
            </w:tcBorders>
            <w:hideMark/>
          </w:tcPr>
          <w:p w14:paraId="03DC965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407FE35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05415DB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560" w:type="pct"/>
            <w:tcBorders>
              <w:top w:val="nil"/>
              <w:left w:val="nil"/>
              <w:bottom w:val="single" w:sz="4" w:space="0" w:color="000000"/>
              <w:right w:val="single" w:sz="4" w:space="0" w:color="000000"/>
            </w:tcBorders>
            <w:hideMark/>
          </w:tcPr>
          <w:p w14:paraId="37B6136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07" w:type="pct"/>
            <w:tcBorders>
              <w:top w:val="nil"/>
              <w:left w:val="nil"/>
              <w:bottom w:val="single" w:sz="4" w:space="0" w:color="000000"/>
              <w:right w:val="single" w:sz="4" w:space="0" w:color="000000"/>
            </w:tcBorders>
            <w:hideMark/>
          </w:tcPr>
          <w:p w14:paraId="5F12ED9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7430D8B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10F8080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286" w:type="pct"/>
            <w:tcBorders>
              <w:top w:val="nil"/>
              <w:left w:val="nil"/>
              <w:bottom w:val="single" w:sz="4" w:space="0" w:color="000000"/>
              <w:right w:val="nil"/>
            </w:tcBorders>
            <w:hideMark/>
          </w:tcPr>
          <w:p w14:paraId="1657E88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1126</w:t>
            </w:r>
          </w:p>
        </w:tc>
        <w:tc>
          <w:tcPr>
            <w:tcW w:w="636" w:type="pct"/>
            <w:tcBorders>
              <w:top w:val="nil"/>
              <w:left w:val="single" w:sz="4" w:space="0" w:color="auto"/>
              <w:bottom w:val="single" w:sz="4" w:space="0" w:color="auto"/>
              <w:right w:val="single" w:sz="4" w:space="0" w:color="auto"/>
            </w:tcBorders>
            <w:hideMark/>
          </w:tcPr>
          <w:p w14:paraId="457F640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 </w:t>
            </w:r>
          </w:p>
        </w:tc>
      </w:tr>
      <w:tr w:rsidR="00616638" w:rsidRPr="00532C65" w14:paraId="0CEA4C0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35AA56D"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Услуги по содержанию имущества</w:t>
            </w:r>
          </w:p>
        </w:tc>
        <w:tc>
          <w:tcPr>
            <w:tcW w:w="249" w:type="pct"/>
            <w:tcBorders>
              <w:top w:val="nil"/>
              <w:left w:val="nil"/>
              <w:bottom w:val="single" w:sz="4" w:space="0" w:color="000000"/>
              <w:right w:val="single" w:sz="4" w:space="0" w:color="000000"/>
            </w:tcBorders>
            <w:hideMark/>
          </w:tcPr>
          <w:p w14:paraId="57892AA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443528C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4669F5F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560" w:type="pct"/>
            <w:tcBorders>
              <w:top w:val="nil"/>
              <w:left w:val="nil"/>
              <w:bottom w:val="single" w:sz="4" w:space="0" w:color="000000"/>
              <w:right w:val="single" w:sz="4" w:space="0" w:color="000000"/>
            </w:tcBorders>
            <w:hideMark/>
          </w:tcPr>
          <w:p w14:paraId="6A0CF95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07" w:type="pct"/>
            <w:tcBorders>
              <w:top w:val="nil"/>
              <w:left w:val="nil"/>
              <w:bottom w:val="single" w:sz="4" w:space="0" w:color="000000"/>
              <w:right w:val="single" w:sz="4" w:space="0" w:color="000000"/>
            </w:tcBorders>
            <w:hideMark/>
          </w:tcPr>
          <w:p w14:paraId="0EC7445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0D94C7F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1FC8483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286" w:type="pct"/>
            <w:tcBorders>
              <w:top w:val="nil"/>
              <w:left w:val="nil"/>
              <w:bottom w:val="single" w:sz="4" w:space="0" w:color="000000"/>
              <w:right w:val="nil"/>
            </w:tcBorders>
            <w:hideMark/>
          </w:tcPr>
          <w:p w14:paraId="6186442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6F0BF5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384 708,28</w:t>
            </w:r>
          </w:p>
        </w:tc>
      </w:tr>
      <w:tr w:rsidR="00616638" w:rsidRPr="00532C65" w14:paraId="3027905F"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37331C3"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Другие расходы по содержанию имущества</w:t>
            </w:r>
          </w:p>
        </w:tc>
        <w:tc>
          <w:tcPr>
            <w:tcW w:w="249" w:type="pct"/>
            <w:tcBorders>
              <w:top w:val="nil"/>
              <w:left w:val="nil"/>
              <w:bottom w:val="single" w:sz="4" w:space="0" w:color="000000"/>
              <w:right w:val="single" w:sz="4" w:space="0" w:color="000000"/>
            </w:tcBorders>
            <w:hideMark/>
          </w:tcPr>
          <w:p w14:paraId="4548C66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13F1337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27503D5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560" w:type="pct"/>
            <w:tcBorders>
              <w:top w:val="nil"/>
              <w:left w:val="nil"/>
              <w:bottom w:val="single" w:sz="4" w:space="0" w:color="000000"/>
              <w:right w:val="single" w:sz="4" w:space="0" w:color="000000"/>
            </w:tcBorders>
            <w:hideMark/>
          </w:tcPr>
          <w:p w14:paraId="4C4DF5A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07" w:type="pct"/>
            <w:tcBorders>
              <w:top w:val="nil"/>
              <w:left w:val="nil"/>
              <w:bottom w:val="single" w:sz="4" w:space="0" w:color="000000"/>
              <w:right w:val="single" w:sz="4" w:space="0" w:color="000000"/>
            </w:tcBorders>
            <w:hideMark/>
          </w:tcPr>
          <w:p w14:paraId="65D66A6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6DBCBD9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7CC34C2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286" w:type="pct"/>
            <w:tcBorders>
              <w:top w:val="nil"/>
              <w:left w:val="nil"/>
              <w:bottom w:val="single" w:sz="4" w:space="0" w:color="000000"/>
              <w:right w:val="nil"/>
            </w:tcBorders>
            <w:hideMark/>
          </w:tcPr>
          <w:p w14:paraId="6B4E959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1129</w:t>
            </w:r>
          </w:p>
        </w:tc>
        <w:tc>
          <w:tcPr>
            <w:tcW w:w="636" w:type="pct"/>
            <w:tcBorders>
              <w:top w:val="nil"/>
              <w:left w:val="single" w:sz="4" w:space="0" w:color="auto"/>
              <w:bottom w:val="single" w:sz="4" w:space="0" w:color="auto"/>
              <w:right w:val="single" w:sz="4" w:space="0" w:color="auto"/>
            </w:tcBorders>
            <w:hideMark/>
          </w:tcPr>
          <w:p w14:paraId="40CDBF1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384 708,28</w:t>
            </w:r>
          </w:p>
        </w:tc>
      </w:tr>
      <w:tr w:rsidR="00616638" w:rsidRPr="00532C65" w14:paraId="30AE3D7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8DA51E4"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 xml:space="preserve">содержание </w:t>
            </w:r>
            <w:proofErr w:type="spellStart"/>
            <w:r w:rsidRPr="00532C65">
              <w:rPr>
                <w:rFonts w:eastAsia="Times New Roman"/>
                <w:i/>
                <w:iCs/>
                <w:color w:val="000000"/>
                <w:sz w:val="18"/>
                <w:szCs w:val="18"/>
              </w:rPr>
              <w:t>незаселенка</w:t>
            </w:r>
            <w:proofErr w:type="spellEnd"/>
          </w:p>
        </w:tc>
        <w:tc>
          <w:tcPr>
            <w:tcW w:w="249" w:type="pct"/>
            <w:tcBorders>
              <w:top w:val="nil"/>
              <w:left w:val="nil"/>
              <w:bottom w:val="single" w:sz="4" w:space="0" w:color="000000"/>
              <w:right w:val="single" w:sz="4" w:space="0" w:color="000000"/>
            </w:tcBorders>
            <w:hideMark/>
          </w:tcPr>
          <w:p w14:paraId="6A849FA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7CEE6F7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6236E3D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6ED0D25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5C21C51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1692146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7D24F36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0D9B982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528FE3D"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384 708,28</w:t>
            </w:r>
          </w:p>
        </w:tc>
      </w:tr>
      <w:tr w:rsidR="00616638" w:rsidRPr="00532C65" w14:paraId="1DD851E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77970ED"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энергетических ресурсов</w:t>
            </w:r>
          </w:p>
        </w:tc>
        <w:tc>
          <w:tcPr>
            <w:tcW w:w="249" w:type="pct"/>
            <w:tcBorders>
              <w:top w:val="nil"/>
              <w:left w:val="nil"/>
              <w:bottom w:val="single" w:sz="4" w:space="0" w:color="000000"/>
              <w:right w:val="single" w:sz="4" w:space="0" w:color="000000"/>
            </w:tcBorders>
            <w:hideMark/>
          </w:tcPr>
          <w:p w14:paraId="78EDF46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BC54DF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3B4CA1A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560" w:type="pct"/>
            <w:tcBorders>
              <w:top w:val="nil"/>
              <w:left w:val="nil"/>
              <w:bottom w:val="single" w:sz="4" w:space="0" w:color="000000"/>
              <w:right w:val="single" w:sz="4" w:space="0" w:color="000000"/>
            </w:tcBorders>
            <w:hideMark/>
          </w:tcPr>
          <w:p w14:paraId="05E30C0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07" w:type="pct"/>
            <w:tcBorders>
              <w:top w:val="nil"/>
              <w:left w:val="nil"/>
              <w:bottom w:val="single" w:sz="4" w:space="0" w:color="000000"/>
              <w:right w:val="single" w:sz="4" w:space="0" w:color="000000"/>
            </w:tcBorders>
            <w:hideMark/>
          </w:tcPr>
          <w:p w14:paraId="7250C8B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247</w:t>
            </w:r>
          </w:p>
        </w:tc>
        <w:tc>
          <w:tcPr>
            <w:tcW w:w="313" w:type="pct"/>
            <w:tcBorders>
              <w:top w:val="nil"/>
              <w:left w:val="nil"/>
              <w:bottom w:val="single" w:sz="4" w:space="0" w:color="000000"/>
              <w:right w:val="single" w:sz="4" w:space="0" w:color="000000"/>
            </w:tcBorders>
            <w:hideMark/>
          </w:tcPr>
          <w:p w14:paraId="20304D4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7812478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704F0DF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3D7836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1 249 523,11</w:t>
            </w:r>
          </w:p>
        </w:tc>
      </w:tr>
      <w:tr w:rsidR="00616638" w:rsidRPr="00532C65" w14:paraId="57E57C1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ECA8B5F"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Коммунальные услуги</w:t>
            </w:r>
          </w:p>
        </w:tc>
        <w:tc>
          <w:tcPr>
            <w:tcW w:w="249" w:type="pct"/>
            <w:tcBorders>
              <w:top w:val="nil"/>
              <w:left w:val="nil"/>
              <w:bottom w:val="single" w:sz="4" w:space="0" w:color="000000"/>
              <w:right w:val="single" w:sz="4" w:space="0" w:color="000000"/>
            </w:tcBorders>
            <w:hideMark/>
          </w:tcPr>
          <w:p w14:paraId="0B51727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4E9FEBA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681F817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560" w:type="pct"/>
            <w:tcBorders>
              <w:top w:val="nil"/>
              <w:left w:val="nil"/>
              <w:bottom w:val="single" w:sz="4" w:space="0" w:color="000000"/>
              <w:right w:val="single" w:sz="4" w:space="0" w:color="000000"/>
            </w:tcBorders>
            <w:hideMark/>
          </w:tcPr>
          <w:p w14:paraId="1BB777D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07" w:type="pct"/>
            <w:tcBorders>
              <w:top w:val="nil"/>
              <w:left w:val="nil"/>
              <w:bottom w:val="single" w:sz="4" w:space="0" w:color="000000"/>
              <w:right w:val="single" w:sz="4" w:space="0" w:color="000000"/>
            </w:tcBorders>
            <w:hideMark/>
          </w:tcPr>
          <w:p w14:paraId="687E693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247</w:t>
            </w:r>
          </w:p>
        </w:tc>
        <w:tc>
          <w:tcPr>
            <w:tcW w:w="313" w:type="pct"/>
            <w:tcBorders>
              <w:top w:val="nil"/>
              <w:left w:val="nil"/>
              <w:bottom w:val="single" w:sz="4" w:space="0" w:color="000000"/>
              <w:right w:val="single" w:sz="4" w:space="0" w:color="000000"/>
            </w:tcBorders>
            <w:hideMark/>
          </w:tcPr>
          <w:p w14:paraId="549786E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541FF60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286" w:type="pct"/>
            <w:tcBorders>
              <w:top w:val="nil"/>
              <w:left w:val="nil"/>
              <w:bottom w:val="single" w:sz="4" w:space="0" w:color="000000"/>
              <w:right w:val="nil"/>
            </w:tcBorders>
            <w:hideMark/>
          </w:tcPr>
          <w:p w14:paraId="692F6D9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B8D543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1 249 523,11</w:t>
            </w:r>
          </w:p>
        </w:tc>
      </w:tr>
      <w:tr w:rsidR="00616638" w:rsidRPr="00532C65" w14:paraId="6833083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9D5F5E4"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Оплата услуг отопления прочих поставщиков</w:t>
            </w:r>
          </w:p>
        </w:tc>
        <w:tc>
          <w:tcPr>
            <w:tcW w:w="249" w:type="pct"/>
            <w:tcBorders>
              <w:top w:val="nil"/>
              <w:left w:val="nil"/>
              <w:bottom w:val="single" w:sz="4" w:space="0" w:color="000000"/>
              <w:right w:val="single" w:sz="4" w:space="0" w:color="000000"/>
            </w:tcBorders>
            <w:hideMark/>
          </w:tcPr>
          <w:p w14:paraId="4046F18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7CAC059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6E5EFA8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560" w:type="pct"/>
            <w:tcBorders>
              <w:top w:val="nil"/>
              <w:left w:val="nil"/>
              <w:bottom w:val="single" w:sz="4" w:space="0" w:color="000000"/>
              <w:right w:val="single" w:sz="4" w:space="0" w:color="000000"/>
            </w:tcBorders>
            <w:hideMark/>
          </w:tcPr>
          <w:p w14:paraId="4CBEA96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07" w:type="pct"/>
            <w:tcBorders>
              <w:top w:val="nil"/>
              <w:left w:val="nil"/>
              <w:bottom w:val="single" w:sz="4" w:space="0" w:color="000000"/>
              <w:right w:val="single" w:sz="4" w:space="0" w:color="000000"/>
            </w:tcBorders>
            <w:hideMark/>
          </w:tcPr>
          <w:p w14:paraId="49756E1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247</w:t>
            </w:r>
          </w:p>
        </w:tc>
        <w:tc>
          <w:tcPr>
            <w:tcW w:w="313" w:type="pct"/>
            <w:tcBorders>
              <w:top w:val="nil"/>
              <w:left w:val="nil"/>
              <w:bottom w:val="single" w:sz="4" w:space="0" w:color="000000"/>
              <w:right w:val="single" w:sz="4" w:space="0" w:color="000000"/>
            </w:tcBorders>
            <w:hideMark/>
          </w:tcPr>
          <w:p w14:paraId="390E5A5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76AD064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286" w:type="pct"/>
            <w:tcBorders>
              <w:top w:val="nil"/>
              <w:left w:val="nil"/>
              <w:bottom w:val="single" w:sz="4" w:space="0" w:color="000000"/>
              <w:right w:val="nil"/>
            </w:tcBorders>
            <w:hideMark/>
          </w:tcPr>
          <w:p w14:paraId="66D7055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11072</w:t>
            </w:r>
          </w:p>
        </w:tc>
        <w:tc>
          <w:tcPr>
            <w:tcW w:w="636" w:type="pct"/>
            <w:tcBorders>
              <w:top w:val="nil"/>
              <w:left w:val="single" w:sz="4" w:space="0" w:color="auto"/>
              <w:bottom w:val="single" w:sz="4" w:space="0" w:color="auto"/>
              <w:right w:val="single" w:sz="4" w:space="0" w:color="auto"/>
            </w:tcBorders>
            <w:hideMark/>
          </w:tcPr>
          <w:p w14:paraId="61F3FCB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1 249 523,11</w:t>
            </w:r>
          </w:p>
        </w:tc>
      </w:tr>
      <w:tr w:rsidR="00616638" w:rsidRPr="00532C65" w14:paraId="65E5A29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8CE287B"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отопление</w:t>
            </w:r>
          </w:p>
        </w:tc>
        <w:tc>
          <w:tcPr>
            <w:tcW w:w="249" w:type="pct"/>
            <w:tcBorders>
              <w:top w:val="nil"/>
              <w:left w:val="nil"/>
              <w:bottom w:val="single" w:sz="4" w:space="0" w:color="000000"/>
              <w:right w:val="single" w:sz="4" w:space="0" w:color="000000"/>
            </w:tcBorders>
            <w:hideMark/>
          </w:tcPr>
          <w:p w14:paraId="67F3A0A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0866A8F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656DE3F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43CECCA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6F8DE14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310967D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50E1A2B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7B2BE06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D4CC9C6"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1 249 523,11</w:t>
            </w:r>
          </w:p>
        </w:tc>
      </w:tr>
      <w:tr w:rsidR="00616638" w:rsidRPr="00532C65" w14:paraId="407CB3B7"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359B901D"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lastRenderedPageBreak/>
              <w:t>Благоустройство</w:t>
            </w:r>
          </w:p>
        </w:tc>
        <w:tc>
          <w:tcPr>
            <w:tcW w:w="249" w:type="pct"/>
            <w:tcBorders>
              <w:top w:val="nil"/>
              <w:left w:val="nil"/>
              <w:bottom w:val="single" w:sz="4" w:space="0" w:color="000000"/>
              <w:right w:val="single" w:sz="4" w:space="0" w:color="000000"/>
            </w:tcBorders>
            <w:shd w:val="clear" w:color="auto" w:fill="FFFFFF"/>
            <w:hideMark/>
          </w:tcPr>
          <w:p w14:paraId="2BF47BC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D3D79E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1A7B63E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0AB335A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181D569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3890281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0D5FB60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2BD70E0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442C49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54 815 175,65</w:t>
            </w:r>
          </w:p>
        </w:tc>
      </w:tr>
      <w:tr w:rsidR="00616638" w:rsidRPr="00532C65" w14:paraId="47B6C34B"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0B074BD3"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Формирование современной городской среды на территории Республики Саха (Якутия)</w:t>
            </w:r>
          </w:p>
        </w:tc>
        <w:tc>
          <w:tcPr>
            <w:tcW w:w="249" w:type="pct"/>
            <w:tcBorders>
              <w:top w:val="nil"/>
              <w:left w:val="nil"/>
              <w:bottom w:val="single" w:sz="4" w:space="0" w:color="000000"/>
              <w:right w:val="single" w:sz="4" w:space="0" w:color="000000"/>
            </w:tcBorders>
            <w:hideMark/>
          </w:tcPr>
          <w:p w14:paraId="31F4970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0F53867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12598A2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101599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23 0 00 00000</w:t>
            </w:r>
          </w:p>
        </w:tc>
        <w:tc>
          <w:tcPr>
            <w:tcW w:w="207" w:type="pct"/>
            <w:tcBorders>
              <w:top w:val="nil"/>
              <w:left w:val="nil"/>
              <w:bottom w:val="single" w:sz="4" w:space="0" w:color="000000"/>
              <w:right w:val="single" w:sz="4" w:space="0" w:color="000000"/>
            </w:tcBorders>
            <w:hideMark/>
          </w:tcPr>
          <w:p w14:paraId="27A587C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1457322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02C50A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6F1FA10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B71CC4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54 815 175,65</w:t>
            </w:r>
          </w:p>
        </w:tc>
      </w:tr>
      <w:tr w:rsidR="00616638" w:rsidRPr="00532C65" w14:paraId="10878A2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96EE59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 xml:space="preserve">МП "Благоустройство" МО "Поселок Айхал" </w:t>
            </w:r>
          </w:p>
        </w:tc>
        <w:tc>
          <w:tcPr>
            <w:tcW w:w="249" w:type="pct"/>
            <w:tcBorders>
              <w:top w:val="nil"/>
              <w:left w:val="nil"/>
              <w:bottom w:val="single" w:sz="4" w:space="0" w:color="000000"/>
              <w:right w:val="single" w:sz="4" w:space="0" w:color="000000"/>
            </w:tcBorders>
            <w:hideMark/>
          </w:tcPr>
          <w:p w14:paraId="3E6BC24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4708FC8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3ECBAB1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267077F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23 2 00 00000</w:t>
            </w:r>
          </w:p>
        </w:tc>
        <w:tc>
          <w:tcPr>
            <w:tcW w:w="207" w:type="pct"/>
            <w:tcBorders>
              <w:top w:val="nil"/>
              <w:left w:val="nil"/>
              <w:bottom w:val="single" w:sz="4" w:space="0" w:color="000000"/>
              <w:right w:val="single" w:sz="4" w:space="0" w:color="000000"/>
            </w:tcBorders>
            <w:hideMark/>
          </w:tcPr>
          <w:p w14:paraId="43B6FEF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5E5F56F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0A972AE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6455A11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41263B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20 734 045,65</w:t>
            </w:r>
          </w:p>
        </w:tc>
      </w:tr>
      <w:tr w:rsidR="00616638" w:rsidRPr="00532C65" w14:paraId="7182487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ACC59AE"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Содержание и ремонт объектов уличного освещения</w:t>
            </w:r>
          </w:p>
        </w:tc>
        <w:tc>
          <w:tcPr>
            <w:tcW w:w="249" w:type="pct"/>
            <w:tcBorders>
              <w:top w:val="nil"/>
              <w:left w:val="nil"/>
              <w:bottom w:val="single" w:sz="4" w:space="0" w:color="000000"/>
              <w:right w:val="single" w:sz="4" w:space="0" w:color="000000"/>
            </w:tcBorders>
            <w:hideMark/>
          </w:tcPr>
          <w:p w14:paraId="4C993BA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2D93696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199" w:type="pct"/>
            <w:tcBorders>
              <w:top w:val="nil"/>
              <w:left w:val="nil"/>
              <w:bottom w:val="single" w:sz="4" w:space="0" w:color="000000"/>
              <w:right w:val="single" w:sz="4" w:space="0" w:color="000000"/>
            </w:tcBorders>
            <w:hideMark/>
          </w:tcPr>
          <w:p w14:paraId="0B3ED96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560" w:type="pct"/>
            <w:tcBorders>
              <w:top w:val="nil"/>
              <w:left w:val="nil"/>
              <w:bottom w:val="single" w:sz="4" w:space="0" w:color="000000"/>
              <w:right w:val="single" w:sz="4" w:space="0" w:color="000000"/>
            </w:tcBorders>
            <w:hideMark/>
          </w:tcPr>
          <w:p w14:paraId="05260C9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23 2 00 10010</w:t>
            </w:r>
          </w:p>
        </w:tc>
        <w:tc>
          <w:tcPr>
            <w:tcW w:w="207" w:type="pct"/>
            <w:tcBorders>
              <w:top w:val="nil"/>
              <w:left w:val="nil"/>
              <w:bottom w:val="single" w:sz="4" w:space="0" w:color="000000"/>
              <w:right w:val="single" w:sz="4" w:space="0" w:color="000000"/>
            </w:tcBorders>
            <w:hideMark/>
          </w:tcPr>
          <w:p w14:paraId="1FBEF3F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7BA16FF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7B523E6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1D30310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CD4F9DC"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3 885 535,58</w:t>
            </w:r>
          </w:p>
        </w:tc>
      </w:tr>
      <w:tr w:rsidR="00616638" w:rsidRPr="00532C65" w14:paraId="51366D7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E23958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49" w:type="pct"/>
            <w:tcBorders>
              <w:top w:val="nil"/>
              <w:left w:val="nil"/>
              <w:bottom w:val="single" w:sz="4" w:space="0" w:color="000000"/>
              <w:right w:val="single" w:sz="4" w:space="0" w:color="000000"/>
            </w:tcBorders>
            <w:hideMark/>
          </w:tcPr>
          <w:p w14:paraId="262C968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179809F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3EC24C4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3EF4FE9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23 2 00 10010</w:t>
            </w:r>
          </w:p>
        </w:tc>
        <w:tc>
          <w:tcPr>
            <w:tcW w:w="207" w:type="pct"/>
            <w:tcBorders>
              <w:top w:val="nil"/>
              <w:left w:val="nil"/>
              <w:bottom w:val="single" w:sz="4" w:space="0" w:color="000000"/>
              <w:right w:val="single" w:sz="4" w:space="0" w:color="000000"/>
            </w:tcBorders>
            <w:hideMark/>
          </w:tcPr>
          <w:p w14:paraId="57D77C3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13" w:type="pct"/>
            <w:tcBorders>
              <w:top w:val="nil"/>
              <w:left w:val="nil"/>
              <w:bottom w:val="single" w:sz="4" w:space="0" w:color="000000"/>
              <w:right w:val="single" w:sz="4" w:space="0" w:color="000000"/>
            </w:tcBorders>
            <w:hideMark/>
          </w:tcPr>
          <w:p w14:paraId="00C4F48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1EE632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002EB5C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AFF5A4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3 885 535,58</w:t>
            </w:r>
          </w:p>
        </w:tc>
      </w:tr>
      <w:tr w:rsidR="00616638" w:rsidRPr="00532C65" w14:paraId="7027B57A"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011F90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3C8C849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75C8AF3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2EF78B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699F68E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23 2 00 10010</w:t>
            </w:r>
          </w:p>
        </w:tc>
        <w:tc>
          <w:tcPr>
            <w:tcW w:w="207" w:type="pct"/>
            <w:tcBorders>
              <w:top w:val="nil"/>
              <w:left w:val="nil"/>
              <w:bottom w:val="single" w:sz="4" w:space="0" w:color="000000"/>
              <w:right w:val="single" w:sz="4" w:space="0" w:color="000000"/>
            </w:tcBorders>
            <w:hideMark/>
          </w:tcPr>
          <w:p w14:paraId="2387B88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13" w:type="pct"/>
            <w:tcBorders>
              <w:top w:val="nil"/>
              <w:left w:val="nil"/>
              <w:bottom w:val="single" w:sz="4" w:space="0" w:color="000000"/>
              <w:right w:val="single" w:sz="4" w:space="0" w:color="000000"/>
            </w:tcBorders>
            <w:hideMark/>
          </w:tcPr>
          <w:p w14:paraId="28BE509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2826398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D7A8C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168E50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3 885 535,58</w:t>
            </w:r>
          </w:p>
        </w:tc>
      </w:tr>
      <w:tr w:rsidR="00616638" w:rsidRPr="00532C65" w14:paraId="62BF15F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E6A0B65"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0544081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1DF84C5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5995F04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6830075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23 2 00 10010</w:t>
            </w:r>
          </w:p>
        </w:tc>
        <w:tc>
          <w:tcPr>
            <w:tcW w:w="207" w:type="pct"/>
            <w:tcBorders>
              <w:top w:val="nil"/>
              <w:left w:val="nil"/>
              <w:bottom w:val="single" w:sz="4" w:space="0" w:color="000000"/>
              <w:right w:val="single" w:sz="4" w:space="0" w:color="000000"/>
            </w:tcBorders>
            <w:hideMark/>
          </w:tcPr>
          <w:p w14:paraId="1595B6B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13" w:type="pct"/>
            <w:tcBorders>
              <w:top w:val="nil"/>
              <w:left w:val="nil"/>
              <w:bottom w:val="single" w:sz="4" w:space="0" w:color="000000"/>
              <w:right w:val="single" w:sz="4" w:space="0" w:color="000000"/>
            </w:tcBorders>
            <w:hideMark/>
          </w:tcPr>
          <w:p w14:paraId="2B8F9A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F1B327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116C42A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14582F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2 208 847,58</w:t>
            </w:r>
          </w:p>
        </w:tc>
      </w:tr>
      <w:tr w:rsidR="00616638" w:rsidRPr="00532C65" w14:paraId="0A8D3E0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7B9F6A6" w14:textId="77777777" w:rsidR="00616638" w:rsidRPr="00532C65" w:rsidRDefault="00616638" w:rsidP="00616638">
            <w:pPr>
              <w:widowControl/>
              <w:autoSpaceDE/>
              <w:autoSpaceDN/>
              <w:adjustRightInd/>
              <w:jc w:val="both"/>
              <w:rPr>
                <w:rFonts w:eastAsia="Times New Roman"/>
                <w:color w:val="000000"/>
                <w:sz w:val="18"/>
                <w:szCs w:val="18"/>
              </w:rPr>
            </w:pPr>
            <w:proofErr w:type="spellStart"/>
            <w:r w:rsidRPr="00532C65">
              <w:rPr>
                <w:rFonts w:eastAsia="Times New Roman"/>
                <w:color w:val="000000"/>
                <w:sz w:val="18"/>
                <w:szCs w:val="18"/>
              </w:rPr>
              <w:t>Усл.по</w:t>
            </w:r>
            <w:proofErr w:type="spellEnd"/>
            <w:r w:rsidRPr="00532C65">
              <w:rPr>
                <w:rFonts w:eastAsia="Times New Roman"/>
                <w:color w:val="000000"/>
                <w:sz w:val="18"/>
                <w:szCs w:val="18"/>
              </w:rPr>
              <w:t xml:space="preserve"> сод-ю им-</w:t>
            </w:r>
            <w:proofErr w:type="spellStart"/>
            <w:r w:rsidRPr="00532C65">
              <w:rPr>
                <w:rFonts w:eastAsia="Times New Roman"/>
                <w:color w:val="000000"/>
                <w:sz w:val="18"/>
                <w:szCs w:val="18"/>
              </w:rPr>
              <w:t>ва</w:t>
            </w:r>
            <w:proofErr w:type="spellEnd"/>
          </w:p>
        </w:tc>
        <w:tc>
          <w:tcPr>
            <w:tcW w:w="249" w:type="pct"/>
            <w:tcBorders>
              <w:top w:val="nil"/>
              <w:left w:val="nil"/>
              <w:bottom w:val="single" w:sz="4" w:space="0" w:color="000000"/>
              <w:right w:val="single" w:sz="4" w:space="0" w:color="000000"/>
            </w:tcBorders>
            <w:hideMark/>
          </w:tcPr>
          <w:p w14:paraId="14382EC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4A672E0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735EBDE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14A8399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23 2 00 10010</w:t>
            </w:r>
          </w:p>
        </w:tc>
        <w:tc>
          <w:tcPr>
            <w:tcW w:w="207" w:type="pct"/>
            <w:tcBorders>
              <w:top w:val="nil"/>
              <w:left w:val="nil"/>
              <w:bottom w:val="single" w:sz="4" w:space="0" w:color="000000"/>
              <w:right w:val="single" w:sz="4" w:space="0" w:color="000000"/>
            </w:tcBorders>
            <w:hideMark/>
          </w:tcPr>
          <w:p w14:paraId="14B4F97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7DD428B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4F2BF64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286" w:type="pct"/>
            <w:tcBorders>
              <w:top w:val="nil"/>
              <w:left w:val="nil"/>
              <w:bottom w:val="single" w:sz="4" w:space="0" w:color="000000"/>
              <w:right w:val="nil"/>
            </w:tcBorders>
            <w:hideMark/>
          </w:tcPr>
          <w:p w14:paraId="649432B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469D14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1 008 847,58</w:t>
            </w:r>
          </w:p>
        </w:tc>
      </w:tr>
      <w:tr w:rsidR="00616638" w:rsidRPr="00532C65" w14:paraId="3E847B8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7912160"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Другие расходы по содержанию имущества</w:t>
            </w:r>
          </w:p>
        </w:tc>
        <w:tc>
          <w:tcPr>
            <w:tcW w:w="249" w:type="pct"/>
            <w:tcBorders>
              <w:top w:val="nil"/>
              <w:left w:val="nil"/>
              <w:bottom w:val="single" w:sz="4" w:space="0" w:color="000000"/>
              <w:right w:val="single" w:sz="4" w:space="0" w:color="000000"/>
            </w:tcBorders>
            <w:hideMark/>
          </w:tcPr>
          <w:p w14:paraId="45BA5EB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19D0F34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00114E8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32FF185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23 2 00 10010</w:t>
            </w:r>
          </w:p>
        </w:tc>
        <w:tc>
          <w:tcPr>
            <w:tcW w:w="207" w:type="pct"/>
            <w:tcBorders>
              <w:top w:val="nil"/>
              <w:left w:val="nil"/>
              <w:bottom w:val="single" w:sz="4" w:space="0" w:color="000000"/>
              <w:right w:val="single" w:sz="4" w:space="0" w:color="000000"/>
            </w:tcBorders>
            <w:hideMark/>
          </w:tcPr>
          <w:p w14:paraId="7F55A66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13DCF0D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1E10500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286" w:type="pct"/>
            <w:tcBorders>
              <w:top w:val="nil"/>
              <w:left w:val="nil"/>
              <w:bottom w:val="single" w:sz="4" w:space="0" w:color="000000"/>
              <w:right w:val="nil"/>
            </w:tcBorders>
            <w:hideMark/>
          </w:tcPr>
          <w:p w14:paraId="72DB1A4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1129</w:t>
            </w:r>
          </w:p>
        </w:tc>
        <w:tc>
          <w:tcPr>
            <w:tcW w:w="636" w:type="pct"/>
            <w:tcBorders>
              <w:top w:val="nil"/>
              <w:left w:val="single" w:sz="4" w:space="0" w:color="auto"/>
              <w:bottom w:val="single" w:sz="4" w:space="0" w:color="auto"/>
              <w:right w:val="single" w:sz="4" w:space="0" w:color="auto"/>
            </w:tcBorders>
            <w:hideMark/>
          </w:tcPr>
          <w:p w14:paraId="5A8BC15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1 008 847,58</w:t>
            </w:r>
          </w:p>
        </w:tc>
      </w:tr>
      <w:tr w:rsidR="00616638" w:rsidRPr="00532C65" w14:paraId="7357F66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B838C82"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МК №0116300010721000030 содержание уличного освещения 01.01.2022-01.03.2022</w:t>
            </w:r>
          </w:p>
        </w:tc>
        <w:tc>
          <w:tcPr>
            <w:tcW w:w="249" w:type="pct"/>
            <w:tcBorders>
              <w:top w:val="nil"/>
              <w:left w:val="nil"/>
              <w:bottom w:val="single" w:sz="4" w:space="0" w:color="000000"/>
              <w:right w:val="single" w:sz="4" w:space="0" w:color="000000"/>
            </w:tcBorders>
            <w:hideMark/>
          </w:tcPr>
          <w:p w14:paraId="00B2465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5241863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36C5F90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63EFE7D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059F3DC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491237D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5AF400B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5DCBC09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CA7904E"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109 718,78</w:t>
            </w:r>
          </w:p>
        </w:tc>
      </w:tr>
      <w:tr w:rsidR="00616638" w:rsidRPr="00532C65" w14:paraId="3A2CAFF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0957144"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содержание уличного освещения 02.03.2022-31.12.2022</w:t>
            </w:r>
          </w:p>
        </w:tc>
        <w:tc>
          <w:tcPr>
            <w:tcW w:w="249" w:type="pct"/>
            <w:tcBorders>
              <w:top w:val="nil"/>
              <w:left w:val="nil"/>
              <w:bottom w:val="single" w:sz="4" w:space="0" w:color="000000"/>
              <w:right w:val="single" w:sz="4" w:space="0" w:color="000000"/>
            </w:tcBorders>
            <w:hideMark/>
          </w:tcPr>
          <w:p w14:paraId="5027040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03D3A2C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69191C7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0364D49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4E3CB83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0A74E10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40E91CA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49FD60C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8777769"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899 128,80</w:t>
            </w:r>
          </w:p>
        </w:tc>
      </w:tr>
      <w:tr w:rsidR="00616638" w:rsidRPr="00532C65" w14:paraId="0E7090E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F667E40" w14:textId="77777777" w:rsidR="00616638" w:rsidRPr="00532C65" w:rsidRDefault="00616638" w:rsidP="00616638">
            <w:pPr>
              <w:widowControl/>
              <w:autoSpaceDE/>
              <w:autoSpaceDN/>
              <w:adjustRightInd/>
              <w:jc w:val="both"/>
              <w:rPr>
                <w:rFonts w:eastAsia="Times New Roman"/>
                <w:color w:val="000000"/>
                <w:sz w:val="18"/>
                <w:szCs w:val="18"/>
              </w:rPr>
            </w:pPr>
            <w:proofErr w:type="spellStart"/>
            <w:r w:rsidRPr="00532C65">
              <w:rPr>
                <w:rFonts w:eastAsia="Times New Roman"/>
                <w:color w:val="000000"/>
                <w:sz w:val="18"/>
                <w:szCs w:val="18"/>
              </w:rPr>
              <w:t>Увелич.стоим.мат.зап</w:t>
            </w:r>
            <w:proofErr w:type="spellEnd"/>
          </w:p>
        </w:tc>
        <w:tc>
          <w:tcPr>
            <w:tcW w:w="249" w:type="pct"/>
            <w:tcBorders>
              <w:top w:val="nil"/>
              <w:left w:val="nil"/>
              <w:bottom w:val="single" w:sz="4" w:space="0" w:color="000000"/>
              <w:right w:val="single" w:sz="4" w:space="0" w:color="000000"/>
            </w:tcBorders>
            <w:hideMark/>
          </w:tcPr>
          <w:p w14:paraId="7A0644F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5D90071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796D4EC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71741C6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23 2 00 10010</w:t>
            </w:r>
          </w:p>
        </w:tc>
        <w:tc>
          <w:tcPr>
            <w:tcW w:w="207" w:type="pct"/>
            <w:tcBorders>
              <w:top w:val="nil"/>
              <w:left w:val="nil"/>
              <w:bottom w:val="single" w:sz="4" w:space="0" w:color="000000"/>
              <w:right w:val="single" w:sz="4" w:space="0" w:color="000000"/>
            </w:tcBorders>
            <w:hideMark/>
          </w:tcPr>
          <w:p w14:paraId="0E7396C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036C430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6B53811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340</w:t>
            </w:r>
          </w:p>
        </w:tc>
        <w:tc>
          <w:tcPr>
            <w:tcW w:w="286" w:type="pct"/>
            <w:tcBorders>
              <w:top w:val="nil"/>
              <w:left w:val="nil"/>
              <w:bottom w:val="single" w:sz="4" w:space="0" w:color="000000"/>
              <w:right w:val="nil"/>
            </w:tcBorders>
            <w:hideMark/>
          </w:tcPr>
          <w:p w14:paraId="7D8C0F4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132A1A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1 200 000,00</w:t>
            </w:r>
          </w:p>
        </w:tc>
      </w:tr>
      <w:tr w:rsidR="00616638" w:rsidRPr="00532C65" w14:paraId="36C3363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F73FD2F"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Увеличение стоимости прочих оборотных запасов (материалов)</w:t>
            </w:r>
          </w:p>
        </w:tc>
        <w:tc>
          <w:tcPr>
            <w:tcW w:w="249" w:type="pct"/>
            <w:tcBorders>
              <w:top w:val="nil"/>
              <w:left w:val="nil"/>
              <w:bottom w:val="single" w:sz="4" w:space="0" w:color="000000"/>
              <w:right w:val="single" w:sz="4" w:space="0" w:color="000000"/>
            </w:tcBorders>
            <w:hideMark/>
          </w:tcPr>
          <w:p w14:paraId="6FC4BE7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9CAC66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2329913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0CB4CF3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23 2 00 10010</w:t>
            </w:r>
          </w:p>
        </w:tc>
        <w:tc>
          <w:tcPr>
            <w:tcW w:w="207" w:type="pct"/>
            <w:tcBorders>
              <w:top w:val="nil"/>
              <w:left w:val="nil"/>
              <w:bottom w:val="single" w:sz="4" w:space="0" w:color="000000"/>
              <w:right w:val="single" w:sz="4" w:space="0" w:color="000000"/>
            </w:tcBorders>
            <w:hideMark/>
          </w:tcPr>
          <w:p w14:paraId="0F7F0BF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17FB9E9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2AFEAFE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346</w:t>
            </w:r>
          </w:p>
        </w:tc>
        <w:tc>
          <w:tcPr>
            <w:tcW w:w="286" w:type="pct"/>
            <w:tcBorders>
              <w:top w:val="nil"/>
              <w:left w:val="nil"/>
              <w:bottom w:val="single" w:sz="4" w:space="0" w:color="000000"/>
              <w:right w:val="nil"/>
            </w:tcBorders>
            <w:hideMark/>
          </w:tcPr>
          <w:p w14:paraId="07AE6C7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1123</w:t>
            </w:r>
          </w:p>
        </w:tc>
        <w:tc>
          <w:tcPr>
            <w:tcW w:w="636" w:type="pct"/>
            <w:tcBorders>
              <w:top w:val="nil"/>
              <w:left w:val="single" w:sz="4" w:space="0" w:color="auto"/>
              <w:bottom w:val="single" w:sz="4" w:space="0" w:color="auto"/>
              <w:right w:val="single" w:sz="4" w:space="0" w:color="auto"/>
            </w:tcBorders>
            <w:hideMark/>
          </w:tcPr>
          <w:p w14:paraId="4982B76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1 200 000,00</w:t>
            </w:r>
          </w:p>
        </w:tc>
      </w:tr>
      <w:tr w:rsidR="00616638" w:rsidRPr="00532C65" w14:paraId="2D5E68F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A0404F1" w14:textId="77777777" w:rsidR="00616638" w:rsidRPr="00532C65" w:rsidRDefault="00616638" w:rsidP="00616638">
            <w:pPr>
              <w:widowControl/>
              <w:autoSpaceDE/>
              <w:autoSpaceDN/>
              <w:adjustRightInd/>
              <w:jc w:val="both"/>
              <w:rPr>
                <w:rFonts w:eastAsia="Times New Roman"/>
                <w:i/>
                <w:iCs/>
                <w:color w:val="000000"/>
                <w:sz w:val="18"/>
                <w:szCs w:val="18"/>
              </w:rPr>
            </w:pPr>
            <w:proofErr w:type="spellStart"/>
            <w:r w:rsidRPr="00532C65">
              <w:rPr>
                <w:rFonts w:eastAsia="Times New Roman"/>
                <w:i/>
                <w:iCs/>
                <w:color w:val="000000"/>
                <w:sz w:val="18"/>
                <w:szCs w:val="18"/>
              </w:rPr>
              <w:t>прибретение</w:t>
            </w:r>
            <w:proofErr w:type="spellEnd"/>
            <w:r w:rsidRPr="00532C65">
              <w:rPr>
                <w:rFonts w:eastAsia="Times New Roman"/>
                <w:i/>
                <w:iCs/>
                <w:color w:val="000000"/>
                <w:sz w:val="18"/>
                <w:szCs w:val="18"/>
              </w:rPr>
              <w:t xml:space="preserve"> уличных светильников за счет средств МО "МР"</w:t>
            </w:r>
          </w:p>
        </w:tc>
        <w:tc>
          <w:tcPr>
            <w:tcW w:w="249" w:type="pct"/>
            <w:tcBorders>
              <w:top w:val="nil"/>
              <w:left w:val="nil"/>
              <w:bottom w:val="single" w:sz="4" w:space="0" w:color="000000"/>
              <w:right w:val="single" w:sz="4" w:space="0" w:color="000000"/>
            </w:tcBorders>
            <w:hideMark/>
          </w:tcPr>
          <w:p w14:paraId="073E826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041D257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6D326E9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42C8769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1F7A1E1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2AE19B7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2C16242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6875088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CD47376"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1 140 000,00</w:t>
            </w:r>
          </w:p>
        </w:tc>
      </w:tr>
      <w:tr w:rsidR="00616638" w:rsidRPr="00532C65" w14:paraId="7291C36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9ED58D8"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приобретение уличных светильников за счет местного бюджета</w:t>
            </w:r>
          </w:p>
        </w:tc>
        <w:tc>
          <w:tcPr>
            <w:tcW w:w="249" w:type="pct"/>
            <w:tcBorders>
              <w:top w:val="nil"/>
              <w:left w:val="nil"/>
              <w:bottom w:val="single" w:sz="4" w:space="0" w:color="000000"/>
              <w:right w:val="single" w:sz="4" w:space="0" w:color="000000"/>
            </w:tcBorders>
            <w:hideMark/>
          </w:tcPr>
          <w:p w14:paraId="4176282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6CEEC67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1F40B7D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10D8BF0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6625D4F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5468355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3CD31F2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0A5DE44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F0AF625"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60 000,00</w:t>
            </w:r>
          </w:p>
        </w:tc>
      </w:tr>
      <w:tr w:rsidR="00616638" w:rsidRPr="00532C65" w14:paraId="63E7714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D033291"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энергетических ресурсов</w:t>
            </w:r>
          </w:p>
        </w:tc>
        <w:tc>
          <w:tcPr>
            <w:tcW w:w="249" w:type="pct"/>
            <w:tcBorders>
              <w:top w:val="nil"/>
              <w:left w:val="nil"/>
              <w:bottom w:val="single" w:sz="4" w:space="0" w:color="000000"/>
              <w:right w:val="single" w:sz="4" w:space="0" w:color="000000"/>
            </w:tcBorders>
            <w:hideMark/>
          </w:tcPr>
          <w:p w14:paraId="5EB7DC2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4E86EC6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2928633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0D73247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23 2 00 10010</w:t>
            </w:r>
          </w:p>
        </w:tc>
        <w:tc>
          <w:tcPr>
            <w:tcW w:w="207" w:type="pct"/>
            <w:tcBorders>
              <w:top w:val="nil"/>
              <w:left w:val="nil"/>
              <w:bottom w:val="single" w:sz="4" w:space="0" w:color="000000"/>
              <w:right w:val="single" w:sz="4" w:space="0" w:color="000000"/>
            </w:tcBorders>
            <w:hideMark/>
          </w:tcPr>
          <w:p w14:paraId="154B1A9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247</w:t>
            </w:r>
          </w:p>
        </w:tc>
        <w:tc>
          <w:tcPr>
            <w:tcW w:w="313" w:type="pct"/>
            <w:tcBorders>
              <w:top w:val="nil"/>
              <w:left w:val="nil"/>
              <w:bottom w:val="single" w:sz="4" w:space="0" w:color="000000"/>
              <w:right w:val="single" w:sz="4" w:space="0" w:color="000000"/>
            </w:tcBorders>
            <w:hideMark/>
          </w:tcPr>
          <w:p w14:paraId="7D47C42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453D204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50D07D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FF34D4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1 676 688,00</w:t>
            </w:r>
          </w:p>
        </w:tc>
      </w:tr>
      <w:tr w:rsidR="00616638" w:rsidRPr="00532C65" w14:paraId="1BB4F3E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0F1B9B0"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Коммунальные услуги</w:t>
            </w:r>
          </w:p>
        </w:tc>
        <w:tc>
          <w:tcPr>
            <w:tcW w:w="249" w:type="pct"/>
            <w:tcBorders>
              <w:top w:val="nil"/>
              <w:left w:val="nil"/>
              <w:bottom w:val="single" w:sz="4" w:space="0" w:color="000000"/>
              <w:right w:val="single" w:sz="4" w:space="0" w:color="000000"/>
            </w:tcBorders>
            <w:hideMark/>
          </w:tcPr>
          <w:p w14:paraId="146D694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446DC36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41EE401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6C1DFEA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23 2 00 10010</w:t>
            </w:r>
          </w:p>
        </w:tc>
        <w:tc>
          <w:tcPr>
            <w:tcW w:w="207" w:type="pct"/>
            <w:tcBorders>
              <w:top w:val="nil"/>
              <w:left w:val="nil"/>
              <w:bottom w:val="single" w:sz="4" w:space="0" w:color="000000"/>
              <w:right w:val="single" w:sz="4" w:space="0" w:color="000000"/>
            </w:tcBorders>
            <w:hideMark/>
          </w:tcPr>
          <w:p w14:paraId="55C0663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247</w:t>
            </w:r>
          </w:p>
        </w:tc>
        <w:tc>
          <w:tcPr>
            <w:tcW w:w="313" w:type="pct"/>
            <w:tcBorders>
              <w:top w:val="nil"/>
              <w:left w:val="nil"/>
              <w:bottom w:val="single" w:sz="4" w:space="0" w:color="000000"/>
              <w:right w:val="single" w:sz="4" w:space="0" w:color="000000"/>
            </w:tcBorders>
            <w:hideMark/>
          </w:tcPr>
          <w:p w14:paraId="511E933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1D027E2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286" w:type="pct"/>
            <w:tcBorders>
              <w:top w:val="nil"/>
              <w:left w:val="nil"/>
              <w:bottom w:val="single" w:sz="4" w:space="0" w:color="000000"/>
              <w:right w:val="nil"/>
            </w:tcBorders>
            <w:hideMark/>
          </w:tcPr>
          <w:p w14:paraId="03AE312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C9F70B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1 676 688,00</w:t>
            </w:r>
          </w:p>
        </w:tc>
      </w:tr>
      <w:tr w:rsidR="00616638" w:rsidRPr="00532C65" w14:paraId="2693BBB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7FCC3D3"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Оплата услуг предоставления электроэнергии</w:t>
            </w:r>
          </w:p>
        </w:tc>
        <w:tc>
          <w:tcPr>
            <w:tcW w:w="249" w:type="pct"/>
            <w:tcBorders>
              <w:top w:val="nil"/>
              <w:left w:val="nil"/>
              <w:bottom w:val="single" w:sz="4" w:space="0" w:color="000000"/>
              <w:right w:val="single" w:sz="4" w:space="0" w:color="000000"/>
            </w:tcBorders>
            <w:hideMark/>
          </w:tcPr>
          <w:p w14:paraId="06F13B4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F7B495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67BA4E5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715BA26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23 2 00 10010</w:t>
            </w:r>
          </w:p>
        </w:tc>
        <w:tc>
          <w:tcPr>
            <w:tcW w:w="207" w:type="pct"/>
            <w:tcBorders>
              <w:top w:val="nil"/>
              <w:left w:val="nil"/>
              <w:bottom w:val="single" w:sz="4" w:space="0" w:color="000000"/>
              <w:right w:val="single" w:sz="4" w:space="0" w:color="000000"/>
            </w:tcBorders>
            <w:hideMark/>
          </w:tcPr>
          <w:p w14:paraId="6371A0C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247</w:t>
            </w:r>
          </w:p>
        </w:tc>
        <w:tc>
          <w:tcPr>
            <w:tcW w:w="313" w:type="pct"/>
            <w:tcBorders>
              <w:top w:val="nil"/>
              <w:left w:val="nil"/>
              <w:bottom w:val="single" w:sz="4" w:space="0" w:color="000000"/>
              <w:right w:val="single" w:sz="4" w:space="0" w:color="000000"/>
            </w:tcBorders>
            <w:hideMark/>
          </w:tcPr>
          <w:p w14:paraId="1932EDF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51DF91C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286" w:type="pct"/>
            <w:tcBorders>
              <w:top w:val="nil"/>
              <w:left w:val="nil"/>
              <w:bottom w:val="single" w:sz="4" w:space="0" w:color="000000"/>
              <w:right w:val="nil"/>
            </w:tcBorders>
            <w:hideMark/>
          </w:tcPr>
          <w:p w14:paraId="08E8DEA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1109</w:t>
            </w:r>
          </w:p>
        </w:tc>
        <w:tc>
          <w:tcPr>
            <w:tcW w:w="636" w:type="pct"/>
            <w:tcBorders>
              <w:top w:val="nil"/>
              <w:left w:val="single" w:sz="4" w:space="0" w:color="auto"/>
              <w:bottom w:val="single" w:sz="4" w:space="0" w:color="auto"/>
              <w:right w:val="single" w:sz="4" w:space="0" w:color="auto"/>
            </w:tcBorders>
            <w:hideMark/>
          </w:tcPr>
          <w:p w14:paraId="68B2989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1 676 688,00</w:t>
            </w:r>
          </w:p>
        </w:tc>
      </w:tr>
      <w:tr w:rsidR="00616638" w:rsidRPr="00532C65" w14:paraId="1BA0CA8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C95D299"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электроэнергия уличное освещение</w:t>
            </w:r>
          </w:p>
        </w:tc>
        <w:tc>
          <w:tcPr>
            <w:tcW w:w="249" w:type="pct"/>
            <w:tcBorders>
              <w:top w:val="nil"/>
              <w:left w:val="nil"/>
              <w:bottom w:val="single" w:sz="4" w:space="0" w:color="000000"/>
              <w:right w:val="single" w:sz="4" w:space="0" w:color="000000"/>
            </w:tcBorders>
            <w:hideMark/>
          </w:tcPr>
          <w:p w14:paraId="6ABCED0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6CDD2CC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7C0AEFC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4A9EB03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44DBFE7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46BEAB3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1BBB6AD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7FFDCE3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6DCB1E0"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1 676 688,00</w:t>
            </w:r>
          </w:p>
        </w:tc>
      </w:tr>
      <w:tr w:rsidR="00616638" w:rsidRPr="00532C65" w14:paraId="13ED263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285481A"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Организация ритуальных услуг и содержание мест захоронения</w:t>
            </w:r>
          </w:p>
        </w:tc>
        <w:tc>
          <w:tcPr>
            <w:tcW w:w="249" w:type="pct"/>
            <w:tcBorders>
              <w:top w:val="nil"/>
              <w:left w:val="nil"/>
              <w:bottom w:val="single" w:sz="4" w:space="0" w:color="000000"/>
              <w:right w:val="single" w:sz="4" w:space="0" w:color="000000"/>
            </w:tcBorders>
            <w:hideMark/>
          </w:tcPr>
          <w:p w14:paraId="4E2BB86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7E4D3E2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199" w:type="pct"/>
            <w:tcBorders>
              <w:top w:val="nil"/>
              <w:left w:val="nil"/>
              <w:bottom w:val="single" w:sz="4" w:space="0" w:color="000000"/>
              <w:right w:val="single" w:sz="4" w:space="0" w:color="000000"/>
            </w:tcBorders>
            <w:hideMark/>
          </w:tcPr>
          <w:p w14:paraId="745631A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560" w:type="pct"/>
            <w:tcBorders>
              <w:top w:val="nil"/>
              <w:left w:val="nil"/>
              <w:bottom w:val="single" w:sz="4" w:space="0" w:color="000000"/>
              <w:right w:val="single" w:sz="4" w:space="0" w:color="000000"/>
            </w:tcBorders>
            <w:hideMark/>
          </w:tcPr>
          <w:p w14:paraId="29BB218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23 2 00 10030</w:t>
            </w:r>
          </w:p>
        </w:tc>
        <w:tc>
          <w:tcPr>
            <w:tcW w:w="207" w:type="pct"/>
            <w:tcBorders>
              <w:top w:val="nil"/>
              <w:left w:val="nil"/>
              <w:bottom w:val="single" w:sz="4" w:space="0" w:color="000000"/>
              <w:right w:val="single" w:sz="4" w:space="0" w:color="000000"/>
            </w:tcBorders>
            <w:hideMark/>
          </w:tcPr>
          <w:p w14:paraId="0B02978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7D7CF60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3DF85E4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7C450ED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056905E"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547 678,80</w:t>
            </w:r>
          </w:p>
        </w:tc>
      </w:tr>
      <w:tr w:rsidR="00616638" w:rsidRPr="00532C65" w14:paraId="07A0821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BDFCB13"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49" w:type="pct"/>
            <w:tcBorders>
              <w:top w:val="nil"/>
              <w:left w:val="nil"/>
              <w:bottom w:val="single" w:sz="4" w:space="0" w:color="000000"/>
              <w:right w:val="single" w:sz="4" w:space="0" w:color="000000"/>
            </w:tcBorders>
            <w:hideMark/>
          </w:tcPr>
          <w:p w14:paraId="237E578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40EF8CF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4100C0D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54F3E14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23 2 00 10030</w:t>
            </w:r>
          </w:p>
        </w:tc>
        <w:tc>
          <w:tcPr>
            <w:tcW w:w="207" w:type="pct"/>
            <w:tcBorders>
              <w:top w:val="nil"/>
              <w:left w:val="nil"/>
              <w:bottom w:val="single" w:sz="4" w:space="0" w:color="000000"/>
              <w:right w:val="single" w:sz="4" w:space="0" w:color="000000"/>
            </w:tcBorders>
            <w:hideMark/>
          </w:tcPr>
          <w:p w14:paraId="2B158E4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13" w:type="pct"/>
            <w:tcBorders>
              <w:top w:val="nil"/>
              <w:left w:val="nil"/>
              <w:bottom w:val="single" w:sz="4" w:space="0" w:color="000000"/>
              <w:right w:val="single" w:sz="4" w:space="0" w:color="000000"/>
            </w:tcBorders>
            <w:hideMark/>
          </w:tcPr>
          <w:p w14:paraId="7500D3F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BD0D38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5505E7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745462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547 678,80</w:t>
            </w:r>
          </w:p>
        </w:tc>
      </w:tr>
      <w:tr w:rsidR="00616638" w:rsidRPr="00532C65" w14:paraId="48592A9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3AA4F05"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27A636E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E96003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4B92D07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5A55201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23 2 00 10030</w:t>
            </w:r>
          </w:p>
        </w:tc>
        <w:tc>
          <w:tcPr>
            <w:tcW w:w="207" w:type="pct"/>
            <w:tcBorders>
              <w:top w:val="nil"/>
              <w:left w:val="nil"/>
              <w:bottom w:val="single" w:sz="4" w:space="0" w:color="000000"/>
              <w:right w:val="single" w:sz="4" w:space="0" w:color="000000"/>
            </w:tcBorders>
            <w:hideMark/>
          </w:tcPr>
          <w:p w14:paraId="0EBC82D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13" w:type="pct"/>
            <w:tcBorders>
              <w:top w:val="nil"/>
              <w:left w:val="nil"/>
              <w:bottom w:val="single" w:sz="4" w:space="0" w:color="000000"/>
              <w:right w:val="single" w:sz="4" w:space="0" w:color="000000"/>
            </w:tcBorders>
            <w:hideMark/>
          </w:tcPr>
          <w:p w14:paraId="70F481A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6F1F57D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207A6B9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37D48A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547 678,80</w:t>
            </w:r>
          </w:p>
        </w:tc>
      </w:tr>
      <w:tr w:rsidR="00616638" w:rsidRPr="00532C65" w14:paraId="43A3DB7F"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FC41A0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412869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4658826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4C8F57B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322537C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23 2 00 10030</w:t>
            </w:r>
          </w:p>
        </w:tc>
        <w:tc>
          <w:tcPr>
            <w:tcW w:w="207" w:type="pct"/>
            <w:tcBorders>
              <w:top w:val="nil"/>
              <w:left w:val="nil"/>
              <w:bottom w:val="single" w:sz="4" w:space="0" w:color="000000"/>
              <w:right w:val="single" w:sz="4" w:space="0" w:color="000000"/>
            </w:tcBorders>
            <w:hideMark/>
          </w:tcPr>
          <w:p w14:paraId="58DA033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13" w:type="pct"/>
            <w:tcBorders>
              <w:top w:val="nil"/>
              <w:left w:val="nil"/>
              <w:bottom w:val="single" w:sz="4" w:space="0" w:color="000000"/>
              <w:right w:val="single" w:sz="4" w:space="0" w:color="000000"/>
            </w:tcBorders>
            <w:hideMark/>
          </w:tcPr>
          <w:p w14:paraId="3EBA56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0D853C3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4B63187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3AE5FF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547 678,80</w:t>
            </w:r>
          </w:p>
        </w:tc>
      </w:tr>
      <w:tr w:rsidR="00616638" w:rsidRPr="00532C65" w14:paraId="0F840C4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0287866" w14:textId="77777777" w:rsidR="00616638" w:rsidRPr="00532C65" w:rsidRDefault="00616638" w:rsidP="00616638">
            <w:pPr>
              <w:widowControl/>
              <w:autoSpaceDE/>
              <w:autoSpaceDN/>
              <w:adjustRightInd/>
              <w:jc w:val="both"/>
              <w:rPr>
                <w:rFonts w:eastAsia="Times New Roman"/>
                <w:color w:val="000000"/>
                <w:sz w:val="18"/>
                <w:szCs w:val="18"/>
              </w:rPr>
            </w:pPr>
            <w:proofErr w:type="spellStart"/>
            <w:r w:rsidRPr="00532C65">
              <w:rPr>
                <w:rFonts w:eastAsia="Times New Roman"/>
                <w:color w:val="000000"/>
                <w:sz w:val="18"/>
                <w:szCs w:val="18"/>
              </w:rPr>
              <w:t>Усл.по</w:t>
            </w:r>
            <w:proofErr w:type="spellEnd"/>
            <w:r w:rsidRPr="00532C65">
              <w:rPr>
                <w:rFonts w:eastAsia="Times New Roman"/>
                <w:color w:val="000000"/>
                <w:sz w:val="18"/>
                <w:szCs w:val="18"/>
              </w:rPr>
              <w:t xml:space="preserve"> сод-ю им-</w:t>
            </w:r>
            <w:proofErr w:type="spellStart"/>
            <w:r w:rsidRPr="00532C65">
              <w:rPr>
                <w:rFonts w:eastAsia="Times New Roman"/>
                <w:color w:val="000000"/>
                <w:sz w:val="18"/>
                <w:szCs w:val="18"/>
              </w:rPr>
              <w:t>ва</w:t>
            </w:r>
            <w:proofErr w:type="spellEnd"/>
          </w:p>
        </w:tc>
        <w:tc>
          <w:tcPr>
            <w:tcW w:w="249" w:type="pct"/>
            <w:tcBorders>
              <w:top w:val="nil"/>
              <w:left w:val="nil"/>
              <w:bottom w:val="single" w:sz="4" w:space="0" w:color="000000"/>
              <w:right w:val="single" w:sz="4" w:space="0" w:color="000000"/>
            </w:tcBorders>
            <w:hideMark/>
          </w:tcPr>
          <w:p w14:paraId="2B9F8BB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22BEC65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0BCBD2F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2568518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23 2 00 10030</w:t>
            </w:r>
          </w:p>
        </w:tc>
        <w:tc>
          <w:tcPr>
            <w:tcW w:w="207" w:type="pct"/>
            <w:tcBorders>
              <w:top w:val="nil"/>
              <w:left w:val="nil"/>
              <w:bottom w:val="single" w:sz="4" w:space="0" w:color="000000"/>
              <w:right w:val="single" w:sz="4" w:space="0" w:color="000000"/>
            </w:tcBorders>
            <w:hideMark/>
          </w:tcPr>
          <w:p w14:paraId="2E0B6F3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07B5A6E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5ECFFE2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286" w:type="pct"/>
            <w:tcBorders>
              <w:top w:val="nil"/>
              <w:left w:val="nil"/>
              <w:bottom w:val="single" w:sz="4" w:space="0" w:color="000000"/>
              <w:right w:val="nil"/>
            </w:tcBorders>
            <w:hideMark/>
          </w:tcPr>
          <w:p w14:paraId="6C55CDA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2C01F7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547 678,80</w:t>
            </w:r>
          </w:p>
        </w:tc>
      </w:tr>
      <w:tr w:rsidR="00616638" w:rsidRPr="00532C65" w14:paraId="3CD3B2FF"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7D880F2"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Другие работы по содержанию имущества</w:t>
            </w:r>
          </w:p>
        </w:tc>
        <w:tc>
          <w:tcPr>
            <w:tcW w:w="249" w:type="pct"/>
            <w:tcBorders>
              <w:top w:val="nil"/>
              <w:left w:val="nil"/>
              <w:bottom w:val="single" w:sz="4" w:space="0" w:color="000000"/>
              <w:right w:val="single" w:sz="4" w:space="0" w:color="000000"/>
            </w:tcBorders>
            <w:hideMark/>
          </w:tcPr>
          <w:p w14:paraId="27D7ACB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180AACE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6C98A08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3653C0E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23 2 00 10030</w:t>
            </w:r>
          </w:p>
        </w:tc>
        <w:tc>
          <w:tcPr>
            <w:tcW w:w="207" w:type="pct"/>
            <w:tcBorders>
              <w:top w:val="nil"/>
              <w:left w:val="nil"/>
              <w:bottom w:val="single" w:sz="4" w:space="0" w:color="000000"/>
              <w:right w:val="single" w:sz="4" w:space="0" w:color="000000"/>
            </w:tcBorders>
            <w:hideMark/>
          </w:tcPr>
          <w:p w14:paraId="461D021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61E501F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29895EF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286" w:type="pct"/>
            <w:tcBorders>
              <w:top w:val="nil"/>
              <w:left w:val="nil"/>
              <w:bottom w:val="single" w:sz="4" w:space="0" w:color="000000"/>
              <w:right w:val="nil"/>
            </w:tcBorders>
            <w:hideMark/>
          </w:tcPr>
          <w:p w14:paraId="160DC5D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1129</w:t>
            </w:r>
          </w:p>
        </w:tc>
        <w:tc>
          <w:tcPr>
            <w:tcW w:w="636" w:type="pct"/>
            <w:tcBorders>
              <w:top w:val="nil"/>
              <w:left w:val="single" w:sz="4" w:space="0" w:color="auto"/>
              <w:bottom w:val="single" w:sz="4" w:space="0" w:color="auto"/>
              <w:right w:val="single" w:sz="4" w:space="0" w:color="auto"/>
            </w:tcBorders>
            <w:hideMark/>
          </w:tcPr>
          <w:p w14:paraId="296C5A5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547 678,80</w:t>
            </w:r>
          </w:p>
        </w:tc>
      </w:tr>
      <w:tr w:rsidR="00616638" w:rsidRPr="00532C65" w14:paraId="5868BBD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086BB3A"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МК №0116300010721000008 содержание мест захоронений 01.01.2022-28.02.2022</w:t>
            </w:r>
          </w:p>
        </w:tc>
        <w:tc>
          <w:tcPr>
            <w:tcW w:w="249" w:type="pct"/>
            <w:tcBorders>
              <w:top w:val="nil"/>
              <w:left w:val="nil"/>
              <w:bottom w:val="single" w:sz="4" w:space="0" w:color="000000"/>
              <w:right w:val="single" w:sz="4" w:space="0" w:color="000000"/>
            </w:tcBorders>
            <w:hideMark/>
          </w:tcPr>
          <w:p w14:paraId="6BC96AB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290F2B9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4607521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21E4EBD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663936E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3BFC2FE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54C6B80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668E380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9088F27"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36 175,20</w:t>
            </w:r>
          </w:p>
        </w:tc>
      </w:tr>
      <w:tr w:rsidR="00616638" w:rsidRPr="00532C65" w14:paraId="392C630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4FBC7F4"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содержание мест захоронений 01.03.2022-31.12.2022</w:t>
            </w:r>
          </w:p>
        </w:tc>
        <w:tc>
          <w:tcPr>
            <w:tcW w:w="249" w:type="pct"/>
            <w:tcBorders>
              <w:top w:val="nil"/>
              <w:left w:val="nil"/>
              <w:bottom w:val="single" w:sz="4" w:space="0" w:color="000000"/>
              <w:right w:val="single" w:sz="4" w:space="0" w:color="000000"/>
            </w:tcBorders>
            <w:hideMark/>
          </w:tcPr>
          <w:p w14:paraId="0A32BE1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57B3927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1F076AE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7A9BE65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49DFB48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261E5A4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7579C2C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5B31876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6258A03"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511 503,60</w:t>
            </w:r>
          </w:p>
        </w:tc>
      </w:tr>
      <w:tr w:rsidR="00616638" w:rsidRPr="00532C65" w14:paraId="0BDBDCD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6DF66B1"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Содержание скверов и площадей</w:t>
            </w:r>
          </w:p>
        </w:tc>
        <w:tc>
          <w:tcPr>
            <w:tcW w:w="249" w:type="pct"/>
            <w:tcBorders>
              <w:top w:val="nil"/>
              <w:left w:val="nil"/>
              <w:bottom w:val="single" w:sz="4" w:space="0" w:color="000000"/>
              <w:right w:val="single" w:sz="4" w:space="0" w:color="000000"/>
            </w:tcBorders>
            <w:hideMark/>
          </w:tcPr>
          <w:p w14:paraId="7373971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3479862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199" w:type="pct"/>
            <w:tcBorders>
              <w:top w:val="nil"/>
              <w:left w:val="nil"/>
              <w:bottom w:val="single" w:sz="4" w:space="0" w:color="000000"/>
              <w:right w:val="single" w:sz="4" w:space="0" w:color="000000"/>
            </w:tcBorders>
            <w:hideMark/>
          </w:tcPr>
          <w:p w14:paraId="351C9D2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560" w:type="pct"/>
            <w:tcBorders>
              <w:top w:val="nil"/>
              <w:left w:val="nil"/>
              <w:bottom w:val="single" w:sz="4" w:space="0" w:color="000000"/>
              <w:right w:val="single" w:sz="4" w:space="0" w:color="000000"/>
            </w:tcBorders>
            <w:hideMark/>
          </w:tcPr>
          <w:p w14:paraId="25C594D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23 2 00 10040</w:t>
            </w:r>
          </w:p>
        </w:tc>
        <w:tc>
          <w:tcPr>
            <w:tcW w:w="207" w:type="pct"/>
            <w:tcBorders>
              <w:top w:val="nil"/>
              <w:left w:val="nil"/>
              <w:bottom w:val="single" w:sz="4" w:space="0" w:color="000000"/>
              <w:right w:val="single" w:sz="4" w:space="0" w:color="000000"/>
            </w:tcBorders>
            <w:hideMark/>
          </w:tcPr>
          <w:p w14:paraId="27ECEF3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47A2511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390DFB6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6873928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4C8867B"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6 343 388,24</w:t>
            </w:r>
          </w:p>
        </w:tc>
      </w:tr>
      <w:tr w:rsidR="00616638" w:rsidRPr="00532C65" w14:paraId="3B0551D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CB350B7"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49" w:type="pct"/>
            <w:tcBorders>
              <w:top w:val="nil"/>
              <w:left w:val="nil"/>
              <w:bottom w:val="single" w:sz="4" w:space="0" w:color="000000"/>
              <w:right w:val="single" w:sz="4" w:space="0" w:color="000000"/>
            </w:tcBorders>
            <w:hideMark/>
          </w:tcPr>
          <w:p w14:paraId="562C299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774446A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1157EC8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7519F22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23 2 00 10040</w:t>
            </w:r>
          </w:p>
        </w:tc>
        <w:tc>
          <w:tcPr>
            <w:tcW w:w="207" w:type="pct"/>
            <w:tcBorders>
              <w:top w:val="nil"/>
              <w:left w:val="nil"/>
              <w:bottom w:val="single" w:sz="4" w:space="0" w:color="000000"/>
              <w:right w:val="single" w:sz="4" w:space="0" w:color="000000"/>
            </w:tcBorders>
            <w:hideMark/>
          </w:tcPr>
          <w:p w14:paraId="7F6B865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13" w:type="pct"/>
            <w:tcBorders>
              <w:top w:val="nil"/>
              <w:left w:val="nil"/>
              <w:bottom w:val="single" w:sz="4" w:space="0" w:color="000000"/>
              <w:right w:val="single" w:sz="4" w:space="0" w:color="000000"/>
            </w:tcBorders>
            <w:hideMark/>
          </w:tcPr>
          <w:p w14:paraId="5B0E0FE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4585B9D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363800B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D7F62F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6 343 388,24</w:t>
            </w:r>
          </w:p>
        </w:tc>
      </w:tr>
      <w:tr w:rsidR="00616638" w:rsidRPr="00532C65" w14:paraId="684478E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62154FC"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57C6240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6760401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728854C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732931A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23 2 00 10040</w:t>
            </w:r>
          </w:p>
        </w:tc>
        <w:tc>
          <w:tcPr>
            <w:tcW w:w="207" w:type="pct"/>
            <w:tcBorders>
              <w:top w:val="nil"/>
              <w:left w:val="nil"/>
              <w:bottom w:val="single" w:sz="4" w:space="0" w:color="000000"/>
              <w:right w:val="single" w:sz="4" w:space="0" w:color="000000"/>
            </w:tcBorders>
            <w:hideMark/>
          </w:tcPr>
          <w:p w14:paraId="0E61D78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13" w:type="pct"/>
            <w:tcBorders>
              <w:top w:val="nil"/>
              <w:left w:val="nil"/>
              <w:bottom w:val="single" w:sz="4" w:space="0" w:color="000000"/>
              <w:right w:val="single" w:sz="4" w:space="0" w:color="000000"/>
            </w:tcBorders>
            <w:hideMark/>
          </w:tcPr>
          <w:p w14:paraId="5A95975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7DB4A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2B5D5E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4DCDE2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6 343 388,24</w:t>
            </w:r>
          </w:p>
        </w:tc>
      </w:tr>
      <w:tr w:rsidR="00616638" w:rsidRPr="00532C65" w14:paraId="21FF691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5E023B8"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22C71AD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4B5D918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5FA3F52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3001AE1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23 2 00 10040</w:t>
            </w:r>
          </w:p>
        </w:tc>
        <w:tc>
          <w:tcPr>
            <w:tcW w:w="207" w:type="pct"/>
            <w:tcBorders>
              <w:top w:val="nil"/>
              <w:left w:val="nil"/>
              <w:bottom w:val="single" w:sz="4" w:space="0" w:color="000000"/>
              <w:right w:val="single" w:sz="4" w:space="0" w:color="000000"/>
            </w:tcBorders>
            <w:hideMark/>
          </w:tcPr>
          <w:p w14:paraId="4B80940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13" w:type="pct"/>
            <w:tcBorders>
              <w:top w:val="nil"/>
              <w:left w:val="nil"/>
              <w:bottom w:val="single" w:sz="4" w:space="0" w:color="000000"/>
              <w:right w:val="single" w:sz="4" w:space="0" w:color="000000"/>
            </w:tcBorders>
            <w:hideMark/>
          </w:tcPr>
          <w:p w14:paraId="1EBBAB0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209E221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6D8F66D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168F15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6 343 388,24</w:t>
            </w:r>
          </w:p>
        </w:tc>
      </w:tr>
      <w:tr w:rsidR="00616638" w:rsidRPr="00532C65" w14:paraId="7629C8B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E6FE3C2" w14:textId="77777777" w:rsidR="00616638" w:rsidRPr="00532C65" w:rsidRDefault="00616638" w:rsidP="00616638">
            <w:pPr>
              <w:widowControl/>
              <w:autoSpaceDE/>
              <w:autoSpaceDN/>
              <w:adjustRightInd/>
              <w:jc w:val="both"/>
              <w:rPr>
                <w:rFonts w:eastAsia="Times New Roman"/>
                <w:color w:val="000000"/>
                <w:sz w:val="18"/>
                <w:szCs w:val="18"/>
              </w:rPr>
            </w:pPr>
            <w:proofErr w:type="spellStart"/>
            <w:r w:rsidRPr="00532C65">
              <w:rPr>
                <w:rFonts w:eastAsia="Times New Roman"/>
                <w:color w:val="000000"/>
                <w:sz w:val="18"/>
                <w:szCs w:val="18"/>
              </w:rPr>
              <w:t>Усл.по</w:t>
            </w:r>
            <w:proofErr w:type="spellEnd"/>
            <w:r w:rsidRPr="00532C65">
              <w:rPr>
                <w:rFonts w:eastAsia="Times New Roman"/>
                <w:color w:val="000000"/>
                <w:sz w:val="18"/>
                <w:szCs w:val="18"/>
              </w:rPr>
              <w:t xml:space="preserve"> сод-ю им-</w:t>
            </w:r>
            <w:proofErr w:type="spellStart"/>
            <w:r w:rsidRPr="00532C65">
              <w:rPr>
                <w:rFonts w:eastAsia="Times New Roman"/>
                <w:color w:val="000000"/>
                <w:sz w:val="18"/>
                <w:szCs w:val="18"/>
              </w:rPr>
              <w:t>ва</w:t>
            </w:r>
            <w:proofErr w:type="spellEnd"/>
          </w:p>
        </w:tc>
        <w:tc>
          <w:tcPr>
            <w:tcW w:w="249" w:type="pct"/>
            <w:tcBorders>
              <w:top w:val="nil"/>
              <w:left w:val="nil"/>
              <w:bottom w:val="single" w:sz="4" w:space="0" w:color="000000"/>
              <w:right w:val="single" w:sz="4" w:space="0" w:color="000000"/>
            </w:tcBorders>
            <w:hideMark/>
          </w:tcPr>
          <w:p w14:paraId="0581771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52C2C9F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15CA879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15C129B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23 2 00 10040</w:t>
            </w:r>
          </w:p>
        </w:tc>
        <w:tc>
          <w:tcPr>
            <w:tcW w:w="207" w:type="pct"/>
            <w:tcBorders>
              <w:top w:val="nil"/>
              <w:left w:val="nil"/>
              <w:bottom w:val="single" w:sz="4" w:space="0" w:color="000000"/>
              <w:right w:val="single" w:sz="4" w:space="0" w:color="000000"/>
            </w:tcBorders>
            <w:hideMark/>
          </w:tcPr>
          <w:p w14:paraId="2E6A143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3697624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68A2B3E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286" w:type="pct"/>
            <w:tcBorders>
              <w:top w:val="nil"/>
              <w:left w:val="nil"/>
              <w:bottom w:val="single" w:sz="4" w:space="0" w:color="000000"/>
              <w:right w:val="nil"/>
            </w:tcBorders>
            <w:hideMark/>
          </w:tcPr>
          <w:p w14:paraId="44DDA5C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62C8CF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6 343 388,24</w:t>
            </w:r>
          </w:p>
        </w:tc>
      </w:tr>
      <w:tr w:rsidR="00616638" w:rsidRPr="00532C65" w14:paraId="3527773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C06B3AE"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lastRenderedPageBreak/>
              <w:t>Другие расходы по содержанию имущества</w:t>
            </w:r>
          </w:p>
        </w:tc>
        <w:tc>
          <w:tcPr>
            <w:tcW w:w="249" w:type="pct"/>
            <w:tcBorders>
              <w:top w:val="nil"/>
              <w:left w:val="nil"/>
              <w:bottom w:val="single" w:sz="4" w:space="0" w:color="000000"/>
              <w:right w:val="single" w:sz="4" w:space="0" w:color="000000"/>
            </w:tcBorders>
            <w:hideMark/>
          </w:tcPr>
          <w:p w14:paraId="6827FCE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11D992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4788932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5D831FC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23 2 00 10040</w:t>
            </w:r>
          </w:p>
        </w:tc>
        <w:tc>
          <w:tcPr>
            <w:tcW w:w="207" w:type="pct"/>
            <w:tcBorders>
              <w:top w:val="nil"/>
              <w:left w:val="nil"/>
              <w:bottom w:val="single" w:sz="4" w:space="0" w:color="000000"/>
              <w:right w:val="single" w:sz="4" w:space="0" w:color="000000"/>
            </w:tcBorders>
            <w:hideMark/>
          </w:tcPr>
          <w:p w14:paraId="0A670DD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2E8B480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3055FFB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286" w:type="pct"/>
            <w:tcBorders>
              <w:top w:val="nil"/>
              <w:left w:val="nil"/>
              <w:bottom w:val="single" w:sz="4" w:space="0" w:color="000000"/>
              <w:right w:val="nil"/>
            </w:tcBorders>
            <w:hideMark/>
          </w:tcPr>
          <w:p w14:paraId="6E40EA6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1129</w:t>
            </w:r>
          </w:p>
        </w:tc>
        <w:tc>
          <w:tcPr>
            <w:tcW w:w="636" w:type="pct"/>
            <w:tcBorders>
              <w:top w:val="nil"/>
              <w:left w:val="single" w:sz="4" w:space="0" w:color="auto"/>
              <w:bottom w:val="single" w:sz="4" w:space="0" w:color="auto"/>
              <w:right w:val="single" w:sz="4" w:space="0" w:color="auto"/>
            </w:tcBorders>
            <w:hideMark/>
          </w:tcPr>
          <w:p w14:paraId="4B6D24B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6 343 388,24</w:t>
            </w:r>
          </w:p>
        </w:tc>
      </w:tr>
      <w:tr w:rsidR="00616638" w:rsidRPr="00532C65" w14:paraId="4CB9077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614A1C4"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МК № 0116300010721000004 содержание территорий общего пользования 01.01.2022-28.02.2022</w:t>
            </w:r>
          </w:p>
        </w:tc>
        <w:tc>
          <w:tcPr>
            <w:tcW w:w="249" w:type="pct"/>
            <w:tcBorders>
              <w:top w:val="nil"/>
              <w:left w:val="nil"/>
              <w:bottom w:val="single" w:sz="4" w:space="0" w:color="000000"/>
              <w:right w:val="single" w:sz="4" w:space="0" w:color="000000"/>
            </w:tcBorders>
            <w:hideMark/>
          </w:tcPr>
          <w:p w14:paraId="208EA58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1B72321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06F99A9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30AB753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3CBC458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1DC311C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5F8D9D5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56D9E63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0620DD3"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229 974,15</w:t>
            </w:r>
          </w:p>
        </w:tc>
      </w:tr>
      <w:tr w:rsidR="00616638" w:rsidRPr="00532C65" w14:paraId="20FC266F"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15FE8FF"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содержание территорий общего пользования 01.03.2022-31.12.2022</w:t>
            </w:r>
          </w:p>
        </w:tc>
        <w:tc>
          <w:tcPr>
            <w:tcW w:w="249" w:type="pct"/>
            <w:tcBorders>
              <w:top w:val="nil"/>
              <w:left w:val="nil"/>
              <w:bottom w:val="single" w:sz="4" w:space="0" w:color="000000"/>
              <w:right w:val="single" w:sz="4" w:space="0" w:color="000000"/>
            </w:tcBorders>
            <w:hideMark/>
          </w:tcPr>
          <w:p w14:paraId="077A708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7F3BC87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3386DD9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57EED73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00C36D7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644C2EB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59A85E2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2B30A3E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40DD049"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2 346 844,80</w:t>
            </w:r>
          </w:p>
        </w:tc>
      </w:tr>
      <w:tr w:rsidR="00616638" w:rsidRPr="00532C65" w14:paraId="3B561FB2"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45B46B8"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 xml:space="preserve">МК №0116300010721000005 содержание </w:t>
            </w:r>
            <w:proofErr w:type="spellStart"/>
            <w:r w:rsidRPr="00532C65">
              <w:rPr>
                <w:rFonts w:eastAsia="Times New Roman"/>
                <w:i/>
                <w:iCs/>
                <w:color w:val="000000"/>
                <w:sz w:val="18"/>
                <w:szCs w:val="18"/>
              </w:rPr>
              <w:t>непридомовых</w:t>
            </w:r>
            <w:proofErr w:type="spellEnd"/>
            <w:r w:rsidRPr="00532C65">
              <w:rPr>
                <w:rFonts w:eastAsia="Times New Roman"/>
                <w:i/>
                <w:iCs/>
                <w:color w:val="000000"/>
                <w:sz w:val="18"/>
                <w:szCs w:val="18"/>
              </w:rPr>
              <w:t xml:space="preserve"> территорий 01.01.2022-28.02.2022</w:t>
            </w:r>
          </w:p>
        </w:tc>
        <w:tc>
          <w:tcPr>
            <w:tcW w:w="249" w:type="pct"/>
            <w:tcBorders>
              <w:top w:val="nil"/>
              <w:left w:val="nil"/>
              <w:bottom w:val="single" w:sz="4" w:space="0" w:color="000000"/>
              <w:right w:val="single" w:sz="4" w:space="0" w:color="000000"/>
            </w:tcBorders>
            <w:hideMark/>
          </w:tcPr>
          <w:p w14:paraId="3CB4C4E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7DF1C2E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3ECE151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030C0E2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00882FF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03A3B30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3A17DDC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40A47BA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129CACF"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602 686,49</w:t>
            </w:r>
          </w:p>
        </w:tc>
      </w:tr>
      <w:tr w:rsidR="00616638" w:rsidRPr="00532C65" w14:paraId="717F86E2"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20AC7DA"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 xml:space="preserve">содержание </w:t>
            </w:r>
            <w:proofErr w:type="spellStart"/>
            <w:r w:rsidRPr="00532C65">
              <w:rPr>
                <w:rFonts w:eastAsia="Times New Roman"/>
                <w:i/>
                <w:iCs/>
                <w:color w:val="000000"/>
                <w:sz w:val="18"/>
                <w:szCs w:val="18"/>
              </w:rPr>
              <w:t>непридомовых</w:t>
            </w:r>
            <w:proofErr w:type="spellEnd"/>
            <w:r w:rsidRPr="00532C65">
              <w:rPr>
                <w:rFonts w:eastAsia="Times New Roman"/>
                <w:i/>
                <w:iCs/>
                <w:color w:val="000000"/>
                <w:sz w:val="18"/>
                <w:szCs w:val="18"/>
              </w:rPr>
              <w:t xml:space="preserve"> территорий 01.03.2022-31.12.2022</w:t>
            </w:r>
          </w:p>
        </w:tc>
        <w:tc>
          <w:tcPr>
            <w:tcW w:w="249" w:type="pct"/>
            <w:tcBorders>
              <w:top w:val="nil"/>
              <w:left w:val="nil"/>
              <w:bottom w:val="single" w:sz="4" w:space="0" w:color="000000"/>
              <w:right w:val="single" w:sz="4" w:space="0" w:color="000000"/>
            </w:tcBorders>
            <w:hideMark/>
          </w:tcPr>
          <w:p w14:paraId="22A1F9D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3AFAB2D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3EAC37C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6FE58EC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54A4852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4694D6A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56FB81F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09B5842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39C629B"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3 163 882,80</w:t>
            </w:r>
          </w:p>
        </w:tc>
      </w:tr>
      <w:tr w:rsidR="00616638" w:rsidRPr="00532C65" w14:paraId="5297978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4667D3E"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Прочие мероприятия по благоустройству</w:t>
            </w:r>
          </w:p>
        </w:tc>
        <w:tc>
          <w:tcPr>
            <w:tcW w:w="249" w:type="pct"/>
            <w:tcBorders>
              <w:top w:val="nil"/>
              <w:left w:val="nil"/>
              <w:bottom w:val="single" w:sz="4" w:space="0" w:color="000000"/>
              <w:right w:val="single" w:sz="4" w:space="0" w:color="000000"/>
            </w:tcBorders>
            <w:hideMark/>
          </w:tcPr>
          <w:p w14:paraId="2ADF982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5EDCE7D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199" w:type="pct"/>
            <w:tcBorders>
              <w:top w:val="nil"/>
              <w:left w:val="nil"/>
              <w:bottom w:val="single" w:sz="4" w:space="0" w:color="000000"/>
              <w:right w:val="single" w:sz="4" w:space="0" w:color="000000"/>
            </w:tcBorders>
            <w:hideMark/>
          </w:tcPr>
          <w:p w14:paraId="5BB6C42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560" w:type="pct"/>
            <w:tcBorders>
              <w:top w:val="nil"/>
              <w:left w:val="nil"/>
              <w:bottom w:val="single" w:sz="4" w:space="0" w:color="000000"/>
              <w:right w:val="single" w:sz="4" w:space="0" w:color="000000"/>
            </w:tcBorders>
            <w:hideMark/>
          </w:tcPr>
          <w:p w14:paraId="0D8FC39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23 2 00 10090</w:t>
            </w:r>
          </w:p>
        </w:tc>
        <w:tc>
          <w:tcPr>
            <w:tcW w:w="207" w:type="pct"/>
            <w:tcBorders>
              <w:top w:val="nil"/>
              <w:left w:val="nil"/>
              <w:bottom w:val="single" w:sz="4" w:space="0" w:color="000000"/>
              <w:right w:val="single" w:sz="4" w:space="0" w:color="000000"/>
            </w:tcBorders>
            <w:hideMark/>
          </w:tcPr>
          <w:p w14:paraId="5F5047C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25DDC2A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47807C9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2737BDF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07F66CD"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9 957 443,03</w:t>
            </w:r>
          </w:p>
        </w:tc>
      </w:tr>
      <w:tr w:rsidR="00616638" w:rsidRPr="00532C65" w14:paraId="1CA284C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C9D9DD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49" w:type="pct"/>
            <w:tcBorders>
              <w:top w:val="nil"/>
              <w:left w:val="nil"/>
              <w:bottom w:val="single" w:sz="4" w:space="0" w:color="000000"/>
              <w:right w:val="single" w:sz="4" w:space="0" w:color="000000"/>
            </w:tcBorders>
            <w:hideMark/>
          </w:tcPr>
          <w:p w14:paraId="65BE167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4871357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3A1BF1D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5D198B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23 2 00 10090</w:t>
            </w:r>
          </w:p>
        </w:tc>
        <w:tc>
          <w:tcPr>
            <w:tcW w:w="207" w:type="pct"/>
            <w:tcBorders>
              <w:top w:val="nil"/>
              <w:left w:val="nil"/>
              <w:bottom w:val="single" w:sz="4" w:space="0" w:color="000000"/>
              <w:right w:val="single" w:sz="4" w:space="0" w:color="000000"/>
            </w:tcBorders>
            <w:hideMark/>
          </w:tcPr>
          <w:p w14:paraId="37F6DDF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13" w:type="pct"/>
            <w:tcBorders>
              <w:top w:val="nil"/>
              <w:left w:val="nil"/>
              <w:bottom w:val="single" w:sz="4" w:space="0" w:color="000000"/>
              <w:right w:val="single" w:sz="4" w:space="0" w:color="000000"/>
            </w:tcBorders>
            <w:hideMark/>
          </w:tcPr>
          <w:p w14:paraId="14AEFBF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180510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1552A81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F084DE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9 957 443,03</w:t>
            </w:r>
          </w:p>
        </w:tc>
      </w:tr>
      <w:tr w:rsidR="00616638" w:rsidRPr="00532C65" w14:paraId="172CE0C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1CD37B7"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58DF24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03842A6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005AB67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3316A3E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23 2 00 10090</w:t>
            </w:r>
          </w:p>
        </w:tc>
        <w:tc>
          <w:tcPr>
            <w:tcW w:w="207" w:type="pct"/>
            <w:tcBorders>
              <w:top w:val="nil"/>
              <w:left w:val="nil"/>
              <w:bottom w:val="single" w:sz="4" w:space="0" w:color="000000"/>
              <w:right w:val="single" w:sz="4" w:space="0" w:color="000000"/>
            </w:tcBorders>
            <w:hideMark/>
          </w:tcPr>
          <w:p w14:paraId="069BE43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13" w:type="pct"/>
            <w:tcBorders>
              <w:top w:val="nil"/>
              <w:left w:val="nil"/>
              <w:bottom w:val="single" w:sz="4" w:space="0" w:color="000000"/>
              <w:right w:val="single" w:sz="4" w:space="0" w:color="000000"/>
            </w:tcBorders>
            <w:hideMark/>
          </w:tcPr>
          <w:p w14:paraId="258ED26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32B34C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B9585D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23BB21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9 957 443,03</w:t>
            </w:r>
          </w:p>
        </w:tc>
      </w:tr>
      <w:tr w:rsidR="00616638" w:rsidRPr="00532C65" w14:paraId="1DE91EBA"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FB8B8E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5C9ADBC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3BEF057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5BB07BD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1C8BE55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23 2 00 10090</w:t>
            </w:r>
          </w:p>
        </w:tc>
        <w:tc>
          <w:tcPr>
            <w:tcW w:w="207" w:type="pct"/>
            <w:tcBorders>
              <w:top w:val="nil"/>
              <w:left w:val="nil"/>
              <w:bottom w:val="single" w:sz="4" w:space="0" w:color="000000"/>
              <w:right w:val="single" w:sz="4" w:space="0" w:color="000000"/>
            </w:tcBorders>
            <w:hideMark/>
          </w:tcPr>
          <w:p w14:paraId="3DEAD6B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13" w:type="pct"/>
            <w:tcBorders>
              <w:top w:val="nil"/>
              <w:left w:val="nil"/>
              <w:bottom w:val="single" w:sz="4" w:space="0" w:color="000000"/>
              <w:right w:val="single" w:sz="4" w:space="0" w:color="000000"/>
            </w:tcBorders>
            <w:hideMark/>
          </w:tcPr>
          <w:p w14:paraId="753CBBB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5FB52D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05A70FC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514115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7 263 089,52</w:t>
            </w:r>
          </w:p>
        </w:tc>
      </w:tr>
      <w:tr w:rsidR="00616638" w:rsidRPr="00532C65" w14:paraId="1DEE564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34C985E"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Прочие услуги</w:t>
            </w:r>
          </w:p>
        </w:tc>
        <w:tc>
          <w:tcPr>
            <w:tcW w:w="249" w:type="pct"/>
            <w:tcBorders>
              <w:top w:val="nil"/>
              <w:left w:val="nil"/>
              <w:bottom w:val="single" w:sz="4" w:space="0" w:color="000000"/>
              <w:right w:val="single" w:sz="4" w:space="0" w:color="000000"/>
            </w:tcBorders>
            <w:hideMark/>
          </w:tcPr>
          <w:p w14:paraId="7C7E1CF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0D2A599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2CBBEDA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40997D9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23 2 00 10090</w:t>
            </w:r>
          </w:p>
        </w:tc>
        <w:tc>
          <w:tcPr>
            <w:tcW w:w="207" w:type="pct"/>
            <w:tcBorders>
              <w:top w:val="nil"/>
              <w:left w:val="nil"/>
              <w:bottom w:val="single" w:sz="4" w:space="0" w:color="000000"/>
              <w:right w:val="single" w:sz="4" w:space="0" w:color="000000"/>
            </w:tcBorders>
            <w:hideMark/>
          </w:tcPr>
          <w:p w14:paraId="5B747DE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1F0EAB3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10CA009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30867F5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2D12E6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7 263 089,52</w:t>
            </w:r>
          </w:p>
        </w:tc>
      </w:tr>
      <w:tr w:rsidR="00616638" w:rsidRPr="00532C65" w14:paraId="1ADC35F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B6FA280"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Проведение проектных и изыскательских работ</w:t>
            </w:r>
          </w:p>
        </w:tc>
        <w:tc>
          <w:tcPr>
            <w:tcW w:w="249" w:type="pct"/>
            <w:tcBorders>
              <w:top w:val="nil"/>
              <w:left w:val="nil"/>
              <w:bottom w:val="single" w:sz="4" w:space="0" w:color="000000"/>
              <w:right w:val="single" w:sz="4" w:space="0" w:color="000000"/>
            </w:tcBorders>
            <w:hideMark/>
          </w:tcPr>
          <w:p w14:paraId="64B9ECC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4BBC834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1A05FCF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72C72B7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23 2 00 10090</w:t>
            </w:r>
          </w:p>
        </w:tc>
        <w:tc>
          <w:tcPr>
            <w:tcW w:w="207" w:type="pct"/>
            <w:tcBorders>
              <w:top w:val="nil"/>
              <w:left w:val="nil"/>
              <w:bottom w:val="single" w:sz="4" w:space="0" w:color="000000"/>
              <w:right w:val="single" w:sz="4" w:space="0" w:color="000000"/>
            </w:tcBorders>
            <w:hideMark/>
          </w:tcPr>
          <w:p w14:paraId="5DDC090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5D52B7B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495DE7F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32984FA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1132</w:t>
            </w:r>
          </w:p>
        </w:tc>
        <w:tc>
          <w:tcPr>
            <w:tcW w:w="636" w:type="pct"/>
            <w:tcBorders>
              <w:top w:val="nil"/>
              <w:left w:val="single" w:sz="4" w:space="0" w:color="auto"/>
              <w:bottom w:val="single" w:sz="4" w:space="0" w:color="auto"/>
              <w:right w:val="single" w:sz="4" w:space="0" w:color="auto"/>
            </w:tcBorders>
            <w:hideMark/>
          </w:tcPr>
          <w:p w14:paraId="1833EB7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120 000,00</w:t>
            </w:r>
          </w:p>
        </w:tc>
      </w:tr>
      <w:tr w:rsidR="00616638" w:rsidRPr="00532C65" w14:paraId="3D08BAB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D0F8F31"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разработка проектно-сметной документации для участия в "1000 дворы"</w:t>
            </w:r>
          </w:p>
        </w:tc>
        <w:tc>
          <w:tcPr>
            <w:tcW w:w="249" w:type="pct"/>
            <w:tcBorders>
              <w:top w:val="nil"/>
              <w:left w:val="nil"/>
              <w:bottom w:val="single" w:sz="4" w:space="0" w:color="000000"/>
              <w:right w:val="single" w:sz="4" w:space="0" w:color="000000"/>
            </w:tcBorders>
            <w:hideMark/>
          </w:tcPr>
          <w:p w14:paraId="28F4F65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589B092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4EBBC53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1489757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786D4A8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13D1CCA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72A4FCC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3E83586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FE270A8"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120 000,00</w:t>
            </w:r>
          </w:p>
        </w:tc>
      </w:tr>
      <w:tr w:rsidR="00616638" w:rsidRPr="00532C65" w14:paraId="48F0047F"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2EEF417"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 xml:space="preserve">Иные работы и услуги по подстатье 226 </w:t>
            </w:r>
          </w:p>
        </w:tc>
        <w:tc>
          <w:tcPr>
            <w:tcW w:w="249" w:type="pct"/>
            <w:tcBorders>
              <w:top w:val="nil"/>
              <w:left w:val="nil"/>
              <w:bottom w:val="single" w:sz="4" w:space="0" w:color="000000"/>
              <w:right w:val="single" w:sz="4" w:space="0" w:color="000000"/>
            </w:tcBorders>
            <w:hideMark/>
          </w:tcPr>
          <w:p w14:paraId="7416DD6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2C38004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7B703BA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1BAD398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23 2 00 10090</w:t>
            </w:r>
          </w:p>
        </w:tc>
        <w:tc>
          <w:tcPr>
            <w:tcW w:w="207" w:type="pct"/>
            <w:tcBorders>
              <w:top w:val="nil"/>
              <w:left w:val="nil"/>
              <w:bottom w:val="single" w:sz="4" w:space="0" w:color="000000"/>
              <w:right w:val="single" w:sz="4" w:space="0" w:color="000000"/>
            </w:tcBorders>
            <w:hideMark/>
          </w:tcPr>
          <w:p w14:paraId="5F85C5F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2A0781B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7D08618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4591A71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636" w:type="pct"/>
            <w:tcBorders>
              <w:top w:val="nil"/>
              <w:left w:val="single" w:sz="4" w:space="0" w:color="auto"/>
              <w:bottom w:val="single" w:sz="4" w:space="0" w:color="auto"/>
              <w:right w:val="single" w:sz="4" w:space="0" w:color="auto"/>
            </w:tcBorders>
            <w:hideMark/>
          </w:tcPr>
          <w:p w14:paraId="7FC5238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7 143 089,52</w:t>
            </w:r>
          </w:p>
        </w:tc>
      </w:tr>
      <w:tr w:rsidR="00616638" w:rsidRPr="00532C65" w14:paraId="2F1F21C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AE9670F"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МК №0116300010721000096 демонтаж новогодних конструкций</w:t>
            </w:r>
          </w:p>
        </w:tc>
        <w:tc>
          <w:tcPr>
            <w:tcW w:w="249" w:type="pct"/>
            <w:tcBorders>
              <w:top w:val="nil"/>
              <w:left w:val="nil"/>
              <w:bottom w:val="single" w:sz="4" w:space="0" w:color="000000"/>
              <w:right w:val="single" w:sz="4" w:space="0" w:color="000000"/>
            </w:tcBorders>
            <w:hideMark/>
          </w:tcPr>
          <w:p w14:paraId="27238C0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19BEEF3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4CECA7B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2DEAE5E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2783BC1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03D4B0E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1192636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37FB708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419DC24"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252 195,60</w:t>
            </w:r>
          </w:p>
        </w:tc>
      </w:tr>
      <w:tr w:rsidR="00616638" w:rsidRPr="00532C65" w14:paraId="7E98C60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85F9AD2"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благоустройство дворовой территории ул. Юбилейная д.7</w:t>
            </w:r>
          </w:p>
        </w:tc>
        <w:tc>
          <w:tcPr>
            <w:tcW w:w="249" w:type="pct"/>
            <w:tcBorders>
              <w:top w:val="nil"/>
              <w:left w:val="nil"/>
              <w:bottom w:val="single" w:sz="4" w:space="0" w:color="000000"/>
              <w:right w:val="single" w:sz="4" w:space="0" w:color="000000"/>
            </w:tcBorders>
            <w:hideMark/>
          </w:tcPr>
          <w:p w14:paraId="66C347B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6CA3717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5544428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36B9620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00F3763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170B38F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2494D71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7D0C424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A580A87"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4 390 893,92</w:t>
            </w:r>
          </w:p>
        </w:tc>
      </w:tr>
      <w:tr w:rsidR="00616638" w:rsidRPr="00532C65" w14:paraId="11AA921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5F173A6" w14:textId="77777777" w:rsidR="00616638" w:rsidRPr="00532C65" w:rsidRDefault="00616638" w:rsidP="00616638">
            <w:pPr>
              <w:widowControl/>
              <w:autoSpaceDE/>
              <w:autoSpaceDN/>
              <w:adjustRightInd/>
              <w:jc w:val="both"/>
              <w:rPr>
                <w:rFonts w:eastAsia="Times New Roman"/>
                <w:i/>
                <w:iCs/>
                <w:color w:val="000000"/>
                <w:sz w:val="18"/>
                <w:szCs w:val="18"/>
              </w:rPr>
            </w:pPr>
            <w:proofErr w:type="spellStart"/>
            <w:r w:rsidRPr="00532C65">
              <w:rPr>
                <w:rFonts w:eastAsia="Times New Roman"/>
                <w:i/>
                <w:iCs/>
                <w:color w:val="000000"/>
                <w:sz w:val="18"/>
                <w:szCs w:val="18"/>
              </w:rPr>
              <w:t>устройтво</w:t>
            </w:r>
            <w:proofErr w:type="spellEnd"/>
            <w:r w:rsidRPr="00532C65">
              <w:rPr>
                <w:rFonts w:eastAsia="Times New Roman"/>
                <w:i/>
                <w:iCs/>
                <w:color w:val="000000"/>
                <w:sz w:val="18"/>
                <w:szCs w:val="18"/>
              </w:rPr>
              <w:t xml:space="preserve"> </w:t>
            </w:r>
            <w:proofErr w:type="spellStart"/>
            <w:r w:rsidRPr="00532C65">
              <w:rPr>
                <w:rFonts w:eastAsia="Times New Roman"/>
                <w:i/>
                <w:iCs/>
                <w:color w:val="000000"/>
                <w:sz w:val="18"/>
                <w:szCs w:val="18"/>
              </w:rPr>
              <w:t>травмобезопасного</w:t>
            </w:r>
            <w:proofErr w:type="spellEnd"/>
            <w:r w:rsidRPr="00532C65">
              <w:rPr>
                <w:rFonts w:eastAsia="Times New Roman"/>
                <w:i/>
                <w:iCs/>
                <w:color w:val="000000"/>
                <w:sz w:val="18"/>
                <w:szCs w:val="18"/>
              </w:rPr>
              <w:t xml:space="preserve"> покрытия на баскетбольной площадке</w:t>
            </w:r>
          </w:p>
        </w:tc>
        <w:tc>
          <w:tcPr>
            <w:tcW w:w="249" w:type="pct"/>
            <w:tcBorders>
              <w:top w:val="nil"/>
              <w:left w:val="nil"/>
              <w:bottom w:val="single" w:sz="4" w:space="0" w:color="000000"/>
              <w:right w:val="single" w:sz="4" w:space="0" w:color="000000"/>
            </w:tcBorders>
            <w:hideMark/>
          </w:tcPr>
          <w:p w14:paraId="5AEE8C3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0C86A6F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24C07BB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0758075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571E238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3A455E6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1243CBB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4DEB290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1930EC6"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2 500 000,00</w:t>
            </w:r>
          </w:p>
        </w:tc>
      </w:tr>
      <w:tr w:rsidR="00616638" w:rsidRPr="00532C65" w14:paraId="6E426EB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7B3D6EC"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 xml:space="preserve">Закупка товаров, работ и услуг для обеспечения муниципальных нужд в области геодезии и картографии вне рамок </w:t>
            </w:r>
            <w:proofErr w:type="spellStart"/>
            <w:r w:rsidRPr="00532C65">
              <w:rPr>
                <w:rFonts w:eastAsia="Times New Roman"/>
                <w:b/>
                <w:bCs/>
                <w:color w:val="000000"/>
                <w:sz w:val="18"/>
                <w:szCs w:val="18"/>
              </w:rPr>
              <w:t>гос.оборонного</w:t>
            </w:r>
            <w:proofErr w:type="spellEnd"/>
            <w:r w:rsidRPr="00532C65">
              <w:rPr>
                <w:rFonts w:eastAsia="Times New Roman"/>
                <w:b/>
                <w:bCs/>
                <w:color w:val="000000"/>
                <w:sz w:val="18"/>
                <w:szCs w:val="18"/>
              </w:rPr>
              <w:t xml:space="preserve"> заказа</w:t>
            </w:r>
          </w:p>
        </w:tc>
        <w:tc>
          <w:tcPr>
            <w:tcW w:w="249" w:type="pct"/>
            <w:tcBorders>
              <w:top w:val="nil"/>
              <w:left w:val="nil"/>
              <w:bottom w:val="single" w:sz="4" w:space="0" w:color="000000"/>
              <w:right w:val="single" w:sz="4" w:space="0" w:color="000000"/>
            </w:tcBorders>
            <w:hideMark/>
          </w:tcPr>
          <w:p w14:paraId="2948EF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6E1EC44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2D5D36E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6C111F9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23 2 00 10090</w:t>
            </w:r>
          </w:p>
        </w:tc>
        <w:tc>
          <w:tcPr>
            <w:tcW w:w="207" w:type="pct"/>
            <w:tcBorders>
              <w:top w:val="nil"/>
              <w:left w:val="nil"/>
              <w:bottom w:val="single" w:sz="4" w:space="0" w:color="000000"/>
              <w:right w:val="single" w:sz="4" w:space="0" w:color="000000"/>
            </w:tcBorders>
            <w:hideMark/>
          </w:tcPr>
          <w:p w14:paraId="67F63A4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245</w:t>
            </w:r>
          </w:p>
        </w:tc>
        <w:tc>
          <w:tcPr>
            <w:tcW w:w="313" w:type="pct"/>
            <w:tcBorders>
              <w:top w:val="nil"/>
              <w:left w:val="nil"/>
              <w:bottom w:val="single" w:sz="4" w:space="0" w:color="000000"/>
              <w:right w:val="single" w:sz="4" w:space="0" w:color="000000"/>
            </w:tcBorders>
            <w:hideMark/>
          </w:tcPr>
          <w:p w14:paraId="6C27706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4010878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52CD53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3FC39C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2 694 353,51</w:t>
            </w:r>
          </w:p>
        </w:tc>
      </w:tr>
      <w:tr w:rsidR="00616638" w:rsidRPr="00532C65" w14:paraId="015E473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59E95B6"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Прочие услуги</w:t>
            </w:r>
          </w:p>
        </w:tc>
        <w:tc>
          <w:tcPr>
            <w:tcW w:w="249" w:type="pct"/>
            <w:tcBorders>
              <w:top w:val="nil"/>
              <w:left w:val="nil"/>
              <w:bottom w:val="single" w:sz="4" w:space="0" w:color="000000"/>
              <w:right w:val="single" w:sz="4" w:space="0" w:color="000000"/>
            </w:tcBorders>
            <w:hideMark/>
          </w:tcPr>
          <w:p w14:paraId="2FE22D2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12EBEAD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7F9C3B1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279432D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23 2 00 10090</w:t>
            </w:r>
          </w:p>
        </w:tc>
        <w:tc>
          <w:tcPr>
            <w:tcW w:w="207" w:type="pct"/>
            <w:tcBorders>
              <w:top w:val="nil"/>
              <w:left w:val="nil"/>
              <w:bottom w:val="single" w:sz="4" w:space="0" w:color="000000"/>
              <w:right w:val="single" w:sz="4" w:space="0" w:color="000000"/>
            </w:tcBorders>
            <w:hideMark/>
          </w:tcPr>
          <w:p w14:paraId="7B6FD04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245</w:t>
            </w:r>
          </w:p>
        </w:tc>
        <w:tc>
          <w:tcPr>
            <w:tcW w:w="313" w:type="pct"/>
            <w:tcBorders>
              <w:top w:val="nil"/>
              <w:left w:val="nil"/>
              <w:bottom w:val="single" w:sz="4" w:space="0" w:color="000000"/>
              <w:right w:val="single" w:sz="4" w:space="0" w:color="000000"/>
            </w:tcBorders>
            <w:hideMark/>
          </w:tcPr>
          <w:p w14:paraId="0B97048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3B95478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68E6888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F112FA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2 694 353,51</w:t>
            </w:r>
          </w:p>
        </w:tc>
      </w:tr>
      <w:tr w:rsidR="00616638" w:rsidRPr="00532C65" w14:paraId="32BFC115" w14:textId="77777777" w:rsidTr="00616638">
        <w:trPr>
          <w:trHeight w:val="20"/>
          <w:jc w:val="center"/>
        </w:trPr>
        <w:tc>
          <w:tcPr>
            <w:tcW w:w="1999" w:type="pct"/>
            <w:tcBorders>
              <w:top w:val="nil"/>
              <w:left w:val="single" w:sz="4" w:space="0" w:color="000000"/>
              <w:bottom w:val="nil"/>
              <w:right w:val="single" w:sz="4" w:space="0" w:color="000000"/>
            </w:tcBorders>
            <w:hideMark/>
          </w:tcPr>
          <w:p w14:paraId="18DE6372"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Проведение проектных и изыскательских работ</w:t>
            </w:r>
          </w:p>
        </w:tc>
        <w:tc>
          <w:tcPr>
            <w:tcW w:w="249" w:type="pct"/>
            <w:tcBorders>
              <w:top w:val="nil"/>
              <w:left w:val="nil"/>
              <w:bottom w:val="single" w:sz="4" w:space="0" w:color="000000"/>
              <w:right w:val="single" w:sz="4" w:space="0" w:color="000000"/>
            </w:tcBorders>
            <w:hideMark/>
          </w:tcPr>
          <w:p w14:paraId="2699BFD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73608B2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59C65D2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29F0491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23 2 00 10090</w:t>
            </w:r>
          </w:p>
        </w:tc>
        <w:tc>
          <w:tcPr>
            <w:tcW w:w="207" w:type="pct"/>
            <w:tcBorders>
              <w:top w:val="nil"/>
              <w:left w:val="nil"/>
              <w:bottom w:val="single" w:sz="4" w:space="0" w:color="000000"/>
              <w:right w:val="single" w:sz="4" w:space="0" w:color="000000"/>
            </w:tcBorders>
            <w:hideMark/>
          </w:tcPr>
          <w:p w14:paraId="0231638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245</w:t>
            </w:r>
          </w:p>
        </w:tc>
        <w:tc>
          <w:tcPr>
            <w:tcW w:w="313" w:type="pct"/>
            <w:tcBorders>
              <w:top w:val="nil"/>
              <w:left w:val="nil"/>
              <w:bottom w:val="single" w:sz="4" w:space="0" w:color="000000"/>
              <w:right w:val="single" w:sz="4" w:space="0" w:color="000000"/>
            </w:tcBorders>
            <w:hideMark/>
          </w:tcPr>
          <w:p w14:paraId="3BC4204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6E168B9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71F6549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1132</w:t>
            </w:r>
          </w:p>
        </w:tc>
        <w:tc>
          <w:tcPr>
            <w:tcW w:w="636" w:type="pct"/>
            <w:tcBorders>
              <w:top w:val="nil"/>
              <w:left w:val="single" w:sz="4" w:space="0" w:color="auto"/>
              <w:bottom w:val="single" w:sz="4" w:space="0" w:color="auto"/>
              <w:right w:val="single" w:sz="4" w:space="0" w:color="auto"/>
            </w:tcBorders>
            <w:hideMark/>
          </w:tcPr>
          <w:p w14:paraId="1217B67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2 694 353,51</w:t>
            </w:r>
          </w:p>
        </w:tc>
      </w:tr>
      <w:tr w:rsidR="00616638" w:rsidRPr="00532C65" w14:paraId="71687654" w14:textId="77777777" w:rsidTr="00616638">
        <w:trPr>
          <w:trHeight w:val="20"/>
          <w:jc w:val="center"/>
        </w:trPr>
        <w:tc>
          <w:tcPr>
            <w:tcW w:w="1999" w:type="pct"/>
            <w:tcBorders>
              <w:top w:val="single" w:sz="4" w:space="0" w:color="auto"/>
              <w:left w:val="single" w:sz="4" w:space="0" w:color="auto"/>
              <w:bottom w:val="single" w:sz="4" w:space="0" w:color="auto"/>
              <w:right w:val="single" w:sz="4" w:space="0" w:color="auto"/>
            </w:tcBorders>
            <w:hideMark/>
          </w:tcPr>
          <w:p w14:paraId="015F11E8"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разработка проектной документации площадь "Фонтанная" за счет средств МО "МР"</w:t>
            </w:r>
          </w:p>
        </w:tc>
        <w:tc>
          <w:tcPr>
            <w:tcW w:w="249" w:type="pct"/>
            <w:tcBorders>
              <w:top w:val="nil"/>
              <w:left w:val="nil"/>
              <w:bottom w:val="single" w:sz="4" w:space="0" w:color="000000"/>
              <w:right w:val="single" w:sz="4" w:space="0" w:color="000000"/>
            </w:tcBorders>
            <w:hideMark/>
          </w:tcPr>
          <w:p w14:paraId="373EAB8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7A462C8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712668D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699001D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54A3DFA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2DC7491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nil"/>
            </w:tcBorders>
            <w:hideMark/>
          </w:tcPr>
          <w:p w14:paraId="514B6E7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single" w:sz="4" w:space="0" w:color="000000"/>
              <w:bottom w:val="single" w:sz="4" w:space="0" w:color="000000"/>
              <w:right w:val="nil"/>
            </w:tcBorders>
            <w:hideMark/>
          </w:tcPr>
          <w:p w14:paraId="55D8A74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3968B3C"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2 559 635,83</w:t>
            </w:r>
          </w:p>
        </w:tc>
      </w:tr>
      <w:tr w:rsidR="00616638" w:rsidRPr="00532C65" w14:paraId="5075E27D" w14:textId="77777777" w:rsidTr="00616638">
        <w:trPr>
          <w:trHeight w:val="20"/>
          <w:jc w:val="center"/>
        </w:trPr>
        <w:tc>
          <w:tcPr>
            <w:tcW w:w="1999" w:type="pct"/>
            <w:tcBorders>
              <w:top w:val="nil"/>
              <w:left w:val="single" w:sz="4" w:space="0" w:color="auto"/>
              <w:bottom w:val="single" w:sz="4" w:space="0" w:color="auto"/>
              <w:right w:val="single" w:sz="4" w:space="0" w:color="auto"/>
            </w:tcBorders>
            <w:hideMark/>
          </w:tcPr>
          <w:p w14:paraId="4F906655"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разработка проектной документации площадь "Фонтанная" за счет средств местного бюджета</w:t>
            </w:r>
          </w:p>
        </w:tc>
        <w:tc>
          <w:tcPr>
            <w:tcW w:w="249" w:type="pct"/>
            <w:tcBorders>
              <w:top w:val="nil"/>
              <w:left w:val="nil"/>
              <w:bottom w:val="single" w:sz="4" w:space="0" w:color="000000"/>
              <w:right w:val="single" w:sz="4" w:space="0" w:color="000000"/>
            </w:tcBorders>
            <w:hideMark/>
          </w:tcPr>
          <w:p w14:paraId="71B2A16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6CE77E3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07E1864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71EA2A1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3F5D805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01111DE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nil"/>
            </w:tcBorders>
            <w:hideMark/>
          </w:tcPr>
          <w:p w14:paraId="08B5561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single" w:sz="4" w:space="0" w:color="000000"/>
              <w:bottom w:val="single" w:sz="4" w:space="0" w:color="000000"/>
              <w:right w:val="nil"/>
            </w:tcBorders>
            <w:hideMark/>
          </w:tcPr>
          <w:p w14:paraId="2FB4F0D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B888C29"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134 717,68</w:t>
            </w:r>
          </w:p>
        </w:tc>
      </w:tr>
      <w:tr w:rsidR="00616638" w:rsidRPr="00532C65" w14:paraId="2459796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57EB29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"Формирование комфортной городской среды"</w:t>
            </w:r>
          </w:p>
        </w:tc>
        <w:tc>
          <w:tcPr>
            <w:tcW w:w="249" w:type="pct"/>
            <w:tcBorders>
              <w:top w:val="nil"/>
              <w:left w:val="nil"/>
              <w:bottom w:val="single" w:sz="4" w:space="0" w:color="000000"/>
              <w:right w:val="nil"/>
            </w:tcBorders>
            <w:hideMark/>
          </w:tcPr>
          <w:p w14:paraId="7897561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single" w:sz="4" w:space="0" w:color="auto"/>
              <w:bottom w:val="single" w:sz="4" w:space="0" w:color="auto"/>
              <w:right w:val="single" w:sz="4" w:space="0" w:color="auto"/>
            </w:tcBorders>
            <w:hideMark/>
          </w:tcPr>
          <w:p w14:paraId="60CF033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auto"/>
              <w:right w:val="single" w:sz="4" w:space="0" w:color="auto"/>
            </w:tcBorders>
            <w:hideMark/>
          </w:tcPr>
          <w:p w14:paraId="00BAC12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auto"/>
              <w:right w:val="single" w:sz="4" w:space="0" w:color="auto"/>
            </w:tcBorders>
            <w:hideMark/>
          </w:tcPr>
          <w:p w14:paraId="178FBD4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23 2 00 0000 0</w:t>
            </w:r>
          </w:p>
        </w:tc>
        <w:tc>
          <w:tcPr>
            <w:tcW w:w="207" w:type="pct"/>
            <w:tcBorders>
              <w:top w:val="nil"/>
              <w:left w:val="nil"/>
              <w:bottom w:val="single" w:sz="4" w:space="0" w:color="auto"/>
              <w:right w:val="single" w:sz="4" w:space="0" w:color="auto"/>
            </w:tcBorders>
            <w:hideMark/>
          </w:tcPr>
          <w:p w14:paraId="005DC9D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auto"/>
              <w:right w:val="single" w:sz="4" w:space="0" w:color="auto"/>
            </w:tcBorders>
            <w:hideMark/>
          </w:tcPr>
          <w:p w14:paraId="2914985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auto"/>
              <w:right w:val="single" w:sz="4" w:space="0" w:color="auto"/>
            </w:tcBorders>
            <w:hideMark/>
          </w:tcPr>
          <w:p w14:paraId="16259E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auto"/>
              <w:right w:val="single" w:sz="4" w:space="0" w:color="auto"/>
            </w:tcBorders>
            <w:hideMark/>
          </w:tcPr>
          <w:p w14:paraId="3C2E72F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nil"/>
              <w:bottom w:val="single" w:sz="4" w:space="0" w:color="auto"/>
              <w:right w:val="single" w:sz="4" w:space="0" w:color="auto"/>
            </w:tcBorders>
            <w:hideMark/>
          </w:tcPr>
          <w:p w14:paraId="5CFE56E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34 081 130,00</w:t>
            </w:r>
          </w:p>
        </w:tc>
      </w:tr>
      <w:tr w:rsidR="00616638" w:rsidRPr="00532C65" w14:paraId="6A332AC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792F37B"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Реализация программ формирования современной городской среды</w:t>
            </w:r>
          </w:p>
        </w:tc>
        <w:tc>
          <w:tcPr>
            <w:tcW w:w="249" w:type="pct"/>
            <w:tcBorders>
              <w:top w:val="nil"/>
              <w:left w:val="nil"/>
              <w:bottom w:val="single" w:sz="4" w:space="0" w:color="000000"/>
              <w:right w:val="nil"/>
            </w:tcBorders>
            <w:hideMark/>
          </w:tcPr>
          <w:p w14:paraId="7B937CB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single" w:sz="4" w:space="0" w:color="auto"/>
              <w:bottom w:val="single" w:sz="4" w:space="0" w:color="auto"/>
              <w:right w:val="single" w:sz="4" w:space="0" w:color="auto"/>
            </w:tcBorders>
            <w:hideMark/>
          </w:tcPr>
          <w:p w14:paraId="642459C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auto"/>
              <w:right w:val="single" w:sz="4" w:space="0" w:color="auto"/>
            </w:tcBorders>
            <w:hideMark/>
          </w:tcPr>
          <w:p w14:paraId="6196589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auto"/>
              <w:right w:val="single" w:sz="4" w:space="0" w:color="auto"/>
            </w:tcBorders>
            <w:hideMark/>
          </w:tcPr>
          <w:p w14:paraId="5FD1F63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F2 55550</w:t>
            </w:r>
          </w:p>
        </w:tc>
        <w:tc>
          <w:tcPr>
            <w:tcW w:w="207" w:type="pct"/>
            <w:tcBorders>
              <w:top w:val="nil"/>
              <w:left w:val="nil"/>
              <w:bottom w:val="single" w:sz="4" w:space="0" w:color="auto"/>
              <w:right w:val="single" w:sz="4" w:space="0" w:color="auto"/>
            </w:tcBorders>
            <w:hideMark/>
          </w:tcPr>
          <w:p w14:paraId="14DEA55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auto"/>
              <w:right w:val="single" w:sz="4" w:space="0" w:color="auto"/>
            </w:tcBorders>
            <w:hideMark/>
          </w:tcPr>
          <w:p w14:paraId="3C7AF2B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auto"/>
              <w:right w:val="single" w:sz="4" w:space="0" w:color="auto"/>
            </w:tcBorders>
            <w:hideMark/>
          </w:tcPr>
          <w:p w14:paraId="53BF5CE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auto"/>
              <w:right w:val="single" w:sz="4" w:space="0" w:color="auto"/>
            </w:tcBorders>
            <w:hideMark/>
          </w:tcPr>
          <w:p w14:paraId="6F5D049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nil"/>
              <w:bottom w:val="single" w:sz="4" w:space="0" w:color="auto"/>
              <w:right w:val="single" w:sz="4" w:space="0" w:color="auto"/>
            </w:tcBorders>
            <w:hideMark/>
          </w:tcPr>
          <w:p w14:paraId="5E868898"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34 081 130,00</w:t>
            </w:r>
          </w:p>
        </w:tc>
      </w:tr>
      <w:tr w:rsidR="00616638" w:rsidRPr="00532C65" w14:paraId="75DDC04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7FCDBED"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49" w:type="pct"/>
            <w:tcBorders>
              <w:top w:val="nil"/>
              <w:left w:val="nil"/>
              <w:bottom w:val="single" w:sz="4" w:space="0" w:color="000000"/>
              <w:right w:val="single" w:sz="4" w:space="0" w:color="000000"/>
            </w:tcBorders>
            <w:hideMark/>
          </w:tcPr>
          <w:p w14:paraId="4A8DDF7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3FC21C2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14BE50F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6435F7C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F2 55550</w:t>
            </w:r>
          </w:p>
        </w:tc>
        <w:tc>
          <w:tcPr>
            <w:tcW w:w="207" w:type="pct"/>
            <w:tcBorders>
              <w:top w:val="nil"/>
              <w:left w:val="nil"/>
              <w:bottom w:val="single" w:sz="4" w:space="0" w:color="000000"/>
              <w:right w:val="single" w:sz="4" w:space="0" w:color="000000"/>
            </w:tcBorders>
            <w:hideMark/>
          </w:tcPr>
          <w:p w14:paraId="056FE03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13" w:type="pct"/>
            <w:tcBorders>
              <w:top w:val="nil"/>
              <w:left w:val="nil"/>
              <w:bottom w:val="single" w:sz="4" w:space="0" w:color="000000"/>
              <w:right w:val="single" w:sz="4" w:space="0" w:color="000000"/>
            </w:tcBorders>
            <w:hideMark/>
          </w:tcPr>
          <w:p w14:paraId="2FF9840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124B0FE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64AD16E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F55B3C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34 081 130,00</w:t>
            </w:r>
          </w:p>
        </w:tc>
      </w:tr>
      <w:tr w:rsidR="00616638" w:rsidRPr="00532C65" w14:paraId="279E6FA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726B42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02DAB50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1B5EC9F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1E770A7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57D81EE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F2 55550</w:t>
            </w:r>
          </w:p>
        </w:tc>
        <w:tc>
          <w:tcPr>
            <w:tcW w:w="207" w:type="pct"/>
            <w:tcBorders>
              <w:top w:val="nil"/>
              <w:left w:val="nil"/>
              <w:bottom w:val="single" w:sz="4" w:space="0" w:color="000000"/>
              <w:right w:val="single" w:sz="4" w:space="0" w:color="000000"/>
            </w:tcBorders>
            <w:hideMark/>
          </w:tcPr>
          <w:p w14:paraId="1926C1A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13" w:type="pct"/>
            <w:tcBorders>
              <w:top w:val="nil"/>
              <w:left w:val="nil"/>
              <w:bottom w:val="single" w:sz="4" w:space="0" w:color="000000"/>
              <w:right w:val="single" w:sz="4" w:space="0" w:color="000000"/>
            </w:tcBorders>
            <w:hideMark/>
          </w:tcPr>
          <w:p w14:paraId="7EDF60C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5A8FC47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8703ED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52716B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34 081 130,00</w:t>
            </w:r>
          </w:p>
        </w:tc>
      </w:tr>
      <w:tr w:rsidR="00616638" w:rsidRPr="00532C65" w14:paraId="324E18B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42EFE7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19E5D58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13E81C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199" w:type="pct"/>
            <w:tcBorders>
              <w:top w:val="nil"/>
              <w:left w:val="nil"/>
              <w:bottom w:val="single" w:sz="4" w:space="0" w:color="000000"/>
              <w:right w:val="single" w:sz="4" w:space="0" w:color="000000"/>
            </w:tcBorders>
            <w:hideMark/>
          </w:tcPr>
          <w:p w14:paraId="7604826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260CB47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F2 55550</w:t>
            </w:r>
          </w:p>
        </w:tc>
        <w:tc>
          <w:tcPr>
            <w:tcW w:w="207" w:type="pct"/>
            <w:tcBorders>
              <w:top w:val="nil"/>
              <w:left w:val="nil"/>
              <w:bottom w:val="single" w:sz="4" w:space="0" w:color="000000"/>
              <w:right w:val="single" w:sz="4" w:space="0" w:color="000000"/>
            </w:tcBorders>
            <w:hideMark/>
          </w:tcPr>
          <w:p w14:paraId="50731DE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13" w:type="pct"/>
            <w:tcBorders>
              <w:top w:val="nil"/>
              <w:left w:val="nil"/>
              <w:bottom w:val="single" w:sz="4" w:space="0" w:color="000000"/>
              <w:right w:val="single" w:sz="4" w:space="0" w:color="000000"/>
            </w:tcBorders>
            <w:hideMark/>
          </w:tcPr>
          <w:p w14:paraId="6B4F125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538065C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FCC939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6464EE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34 081 130,00</w:t>
            </w:r>
          </w:p>
        </w:tc>
      </w:tr>
      <w:tr w:rsidR="00616638" w:rsidRPr="00532C65" w14:paraId="7225103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915DBD2"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Прочие работы, услуги</w:t>
            </w:r>
          </w:p>
        </w:tc>
        <w:tc>
          <w:tcPr>
            <w:tcW w:w="249" w:type="pct"/>
            <w:tcBorders>
              <w:top w:val="nil"/>
              <w:left w:val="nil"/>
              <w:bottom w:val="single" w:sz="4" w:space="0" w:color="000000"/>
              <w:right w:val="single" w:sz="4" w:space="0" w:color="000000"/>
            </w:tcBorders>
            <w:hideMark/>
          </w:tcPr>
          <w:p w14:paraId="569EF6D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2B711B3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2D2E80F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6C15ADE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F2 55550</w:t>
            </w:r>
          </w:p>
        </w:tc>
        <w:tc>
          <w:tcPr>
            <w:tcW w:w="207" w:type="pct"/>
            <w:tcBorders>
              <w:top w:val="nil"/>
              <w:left w:val="nil"/>
              <w:bottom w:val="single" w:sz="4" w:space="0" w:color="000000"/>
              <w:right w:val="single" w:sz="4" w:space="0" w:color="000000"/>
            </w:tcBorders>
            <w:hideMark/>
          </w:tcPr>
          <w:p w14:paraId="16BEAAD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2BAD3EF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305483E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35554BC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447D0E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34 081 130,00</w:t>
            </w:r>
          </w:p>
        </w:tc>
      </w:tr>
      <w:tr w:rsidR="00616638" w:rsidRPr="00532C65" w14:paraId="5E11511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2EB1A72"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работы, услуги по подст.226</w:t>
            </w:r>
          </w:p>
        </w:tc>
        <w:tc>
          <w:tcPr>
            <w:tcW w:w="249" w:type="pct"/>
            <w:tcBorders>
              <w:top w:val="nil"/>
              <w:left w:val="nil"/>
              <w:bottom w:val="single" w:sz="4" w:space="0" w:color="000000"/>
              <w:right w:val="single" w:sz="4" w:space="0" w:color="000000"/>
            </w:tcBorders>
            <w:hideMark/>
          </w:tcPr>
          <w:p w14:paraId="6062379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32FB943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199" w:type="pct"/>
            <w:tcBorders>
              <w:top w:val="nil"/>
              <w:left w:val="nil"/>
              <w:bottom w:val="single" w:sz="4" w:space="0" w:color="000000"/>
              <w:right w:val="single" w:sz="4" w:space="0" w:color="000000"/>
            </w:tcBorders>
            <w:hideMark/>
          </w:tcPr>
          <w:p w14:paraId="7870EAB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1EE8B92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F2 55550</w:t>
            </w:r>
          </w:p>
        </w:tc>
        <w:tc>
          <w:tcPr>
            <w:tcW w:w="207" w:type="pct"/>
            <w:tcBorders>
              <w:top w:val="nil"/>
              <w:left w:val="nil"/>
              <w:bottom w:val="single" w:sz="4" w:space="0" w:color="000000"/>
              <w:right w:val="single" w:sz="4" w:space="0" w:color="000000"/>
            </w:tcBorders>
            <w:hideMark/>
          </w:tcPr>
          <w:p w14:paraId="61131A9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34F06A3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21-55550-00000-00000</w:t>
            </w:r>
          </w:p>
        </w:tc>
        <w:tc>
          <w:tcPr>
            <w:tcW w:w="373" w:type="pct"/>
            <w:tcBorders>
              <w:top w:val="nil"/>
              <w:left w:val="nil"/>
              <w:bottom w:val="single" w:sz="4" w:space="0" w:color="000000"/>
              <w:right w:val="single" w:sz="4" w:space="0" w:color="000000"/>
            </w:tcBorders>
            <w:hideMark/>
          </w:tcPr>
          <w:p w14:paraId="062701B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2179A57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636" w:type="pct"/>
            <w:tcBorders>
              <w:top w:val="nil"/>
              <w:left w:val="single" w:sz="4" w:space="0" w:color="auto"/>
              <w:bottom w:val="single" w:sz="4" w:space="0" w:color="auto"/>
              <w:right w:val="single" w:sz="4" w:space="0" w:color="auto"/>
            </w:tcBorders>
            <w:hideMark/>
          </w:tcPr>
          <w:p w14:paraId="52CEAEB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34 081 130,00</w:t>
            </w:r>
          </w:p>
        </w:tc>
      </w:tr>
      <w:tr w:rsidR="00616638" w:rsidRPr="00532C65" w14:paraId="1A16392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9609215"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lastRenderedPageBreak/>
              <w:t>реализация проекта благоустройство парка "Здоровья" за счет средств АК "АЛРОСА"</w:t>
            </w:r>
          </w:p>
        </w:tc>
        <w:tc>
          <w:tcPr>
            <w:tcW w:w="249" w:type="pct"/>
            <w:tcBorders>
              <w:top w:val="nil"/>
              <w:left w:val="nil"/>
              <w:bottom w:val="single" w:sz="4" w:space="0" w:color="000000"/>
              <w:right w:val="single" w:sz="4" w:space="0" w:color="000000"/>
            </w:tcBorders>
            <w:hideMark/>
          </w:tcPr>
          <w:p w14:paraId="68D1085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3639F43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685A5FB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6E1777E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155FB32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1367ED8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150F32A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0316DA6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EC581EE"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5 897 040,00</w:t>
            </w:r>
          </w:p>
        </w:tc>
      </w:tr>
      <w:tr w:rsidR="00616638" w:rsidRPr="00532C65" w14:paraId="76C7C48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19AF4F7"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реализация проекта благоустройство парка "Здоровья" за счет средств ФБ, РБ</w:t>
            </w:r>
          </w:p>
        </w:tc>
        <w:tc>
          <w:tcPr>
            <w:tcW w:w="249" w:type="pct"/>
            <w:tcBorders>
              <w:top w:val="nil"/>
              <w:left w:val="nil"/>
              <w:bottom w:val="single" w:sz="4" w:space="0" w:color="000000"/>
              <w:right w:val="single" w:sz="4" w:space="0" w:color="000000"/>
            </w:tcBorders>
            <w:hideMark/>
          </w:tcPr>
          <w:p w14:paraId="10B48E3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79C159D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09A0FA0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7FA4C5D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6F47C1F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2EEA204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66E589D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0EE566C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1A4B531"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20 000 000,00</w:t>
            </w:r>
          </w:p>
        </w:tc>
      </w:tr>
      <w:tr w:rsidR="00616638" w:rsidRPr="00532C65" w14:paraId="1BD48F0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8CC7EC9"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реализация проекта благоустройство парка "Здоровья" за счет средств местного бюджета</w:t>
            </w:r>
          </w:p>
        </w:tc>
        <w:tc>
          <w:tcPr>
            <w:tcW w:w="249" w:type="pct"/>
            <w:tcBorders>
              <w:top w:val="nil"/>
              <w:left w:val="nil"/>
              <w:bottom w:val="single" w:sz="4" w:space="0" w:color="000000"/>
              <w:right w:val="single" w:sz="4" w:space="0" w:color="000000"/>
            </w:tcBorders>
            <w:hideMark/>
          </w:tcPr>
          <w:p w14:paraId="0828C0F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1E7F4BF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1492688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4FC19B9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517A32A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57F5880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0171700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77E4A34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9598F20"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618 270,00</w:t>
            </w:r>
          </w:p>
        </w:tc>
      </w:tr>
      <w:tr w:rsidR="00616638" w:rsidRPr="00532C65" w14:paraId="5ABB3CF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47FAF33"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благоустройство дворовой территории ул. Энтузиастов д.3 за счет средств ФБ, РБ</w:t>
            </w:r>
          </w:p>
        </w:tc>
        <w:tc>
          <w:tcPr>
            <w:tcW w:w="249" w:type="pct"/>
            <w:tcBorders>
              <w:top w:val="nil"/>
              <w:left w:val="nil"/>
              <w:bottom w:val="single" w:sz="4" w:space="0" w:color="000000"/>
              <w:right w:val="single" w:sz="4" w:space="0" w:color="000000"/>
            </w:tcBorders>
            <w:hideMark/>
          </w:tcPr>
          <w:p w14:paraId="7170FF1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16F6B46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1172A88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76B750B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719FDC2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1CCEEC5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494D836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3DB79A7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7AD3446"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4 500 000,00</w:t>
            </w:r>
          </w:p>
        </w:tc>
      </w:tr>
      <w:tr w:rsidR="00616638" w:rsidRPr="00532C65" w14:paraId="5F23CE02"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C1FB4C3"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благоустройство дворовой территории ул. Энтузиастов д.3 за счет средств местного бюджета</w:t>
            </w:r>
          </w:p>
        </w:tc>
        <w:tc>
          <w:tcPr>
            <w:tcW w:w="249" w:type="pct"/>
            <w:tcBorders>
              <w:top w:val="nil"/>
              <w:left w:val="nil"/>
              <w:bottom w:val="single" w:sz="4" w:space="0" w:color="000000"/>
              <w:right w:val="single" w:sz="4" w:space="0" w:color="000000"/>
            </w:tcBorders>
            <w:hideMark/>
          </w:tcPr>
          <w:p w14:paraId="47668A8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43DD809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239BCE8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2B4E82B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7DFA258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007EDE4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1E22E83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3C347C2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48C8DAC"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2 648 639,29</w:t>
            </w:r>
          </w:p>
        </w:tc>
      </w:tr>
      <w:tr w:rsidR="00616638" w:rsidRPr="00532C65" w14:paraId="79A0F6D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BA30A59"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 xml:space="preserve">средства местного бюджета на </w:t>
            </w:r>
            <w:proofErr w:type="spellStart"/>
            <w:r w:rsidRPr="00532C65">
              <w:rPr>
                <w:rFonts w:eastAsia="Times New Roman"/>
                <w:i/>
                <w:iCs/>
                <w:color w:val="000000"/>
                <w:sz w:val="18"/>
                <w:szCs w:val="18"/>
              </w:rPr>
              <w:t>софинансирование</w:t>
            </w:r>
            <w:proofErr w:type="spellEnd"/>
          </w:p>
        </w:tc>
        <w:tc>
          <w:tcPr>
            <w:tcW w:w="249" w:type="pct"/>
            <w:tcBorders>
              <w:top w:val="nil"/>
              <w:left w:val="nil"/>
              <w:bottom w:val="single" w:sz="4" w:space="0" w:color="000000"/>
              <w:right w:val="single" w:sz="4" w:space="0" w:color="000000"/>
            </w:tcBorders>
            <w:hideMark/>
          </w:tcPr>
          <w:p w14:paraId="38D1008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450F03C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6C0FD77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36CA77C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1060FA8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73772D6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3E16DDD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0E49EF0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562C80A"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417 180,71</w:t>
            </w:r>
          </w:p>
        </w:tc>
      </w:tr>
      <w:tr w:rsidR="00616638" w:rsidRPr="00532C65" w14:paraId="4624F373"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2F2A22F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ОБРАЗОВАНИЕ</w:t>
            </w:r>
          </w:p>
        </w:tc>
        <w:tc>
          <w:tcPr>
            <w:tcW w:w="249" w:type="pct"/>
            <w:tcBorders>
              <w:top w:val="nil"/>
              <w:left w:val="nil"/>
              <w:bottom w:val="single" w:sz="4" w:space="0" w:color="000000"/>
              <w:right w:val="single" w:sz="4" w:space="0" w:color="000000"/>
            </w:tcBorders>
            <w:shd w:val="clear" w:color="auto" w:fill="FFFFFF"/>
            <w:hideMark/>
          </w:tcPr>
          <w:p w14:paraId="7E8D4D6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0DDF4E2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199" w:type="pct"/>
            <w:tcBorders>
              <w:top w:val="nil"/>
              <w:left w:val="nil"/>
              <w:bottom w:val="single" w:sz="4" w:space="0" w:color="000000"/>
              <w:right w:val="single" w:sz="4" w:space="0" w:color="000000"/>
            </w:tcBorders>
            <w:hideMark/>
          </w:tcPr>
          <w:p w14:paraId="4AC6BB3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60" w:type="pct"/>
            <w:tcBorders>
              <w:top w:val="nil"/>
              <w:left w:val="nil"/>
              <w:bottom w:val="single" w:sz="4" w:space="0" w:color="000000"/>
              <w:right w:val="single" w:sz="4" w:space="0" w:color="000000"/>
            </w:tcBorders>
            <w:hideMark/>
          </w:tcPr>
          <w:p w14:paraId="4509D10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24A5BAE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050058A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95600F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36FFF0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A98E20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288 500,00</w:t>
            </w:r>
          </w:p>
        </w:tc>
      </w:tr>
      <w:tr w:rsidR="00616638" w:rsidRPr="00532C65" w14:paraId="268178BC"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129C5DB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Молодежная политика и оздоровление детей</w:t>
            </w:r>
          </w:p>
        </w:tc>
        <w:tc>
          <w:tcPr>
            <w:tcW w:w="249" w:type="pct"/>
            <w:tcBorders>
              <w:top w:val="nil"/>
              <w:left w:val="nil"/>
              <w:bottom w:val="single" w:sz="4" w:space="0" w:color="000000"/>
              <w:right w:val="single" w:sz="4" w:space="0" w:color="000000"/>
            </w:tcBorders>
            <w:shd w:val="clear" w:color="auto" w:fill="FFFFFF"/>
            <w:hideMark/>
          </w:tcPr>
          <w:p w14:paraId="13C5092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08FC1F4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199" w:type="pct"/>
            <w:tcBorders>
              <w:top w:val="nil"/>
              <w:left w:val="nil"/>
              <w:bottom w:val="single" w:sz="4" w:space="0" w:color="000000"/>
              <w:right w:val="single" w:sz="4" w:space="0" w:color="000000"/>
            </w:tcBorders>
            <w:hideMark/>
          </w:tcPr>
          <w:p w14:paraId="4B492DB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560" w:type="pct"/>
            <w:tcBorders>
              <w:top w:val="nil"/>
              <w:left w:val="nil"/>
              <w:bottom w:val="single" w:sz="4" w:space="0" w:color="000000"/>
              <w:right w:val="single" w:sz="4" w:space="0" w:color="000000"/>
            </w:tcBorders>
            <w:hideMark/>
          </w:tcPr>
          <w:p w14:paraId="516C1C3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3B83A6E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44A5B5F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2443AA3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2E5CAC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4A058F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288 500,00</w:t>
            </w:r>
          </w:p>
        </w:tc>
      </w:tr>
      <w:tr w:rsidR="00616638" w:rsidRPr="00532C65" w14:paraId="4CE9175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00193F2"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"Приоритетные направления реализации молодежной политики"</w:t>
            </w:r>
          </w:p>
        </w:tc>
        <w:tc>
          <w:tcPr>
            <w:tcW w:w="249" w:type="pct"/>
            <w:tcBorders>
              <w:top w:val="nil"/>
              <w:left w:val="nil"/>
              <w:bottom w:val="single" w:sz="4" w:space="0" w:color="000000"/>
              <w:right w:val="single" w:sz="4" w:space="0" w:color="000000"/>
            </w:tcBorders>
            <w:hideMark/>
          </w:tcPr>
          <w:p w14:paraId="679587F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6E8E4C3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199" w:type="pct"/>
            <w:tcBorders>
              <w:top w:val="nil"/>
              <w:left w:val="nil"/>
              <w:bottom w:val="single" w:sz="4" w:space="0" w:color="000000"/>
              <w:right w:val="single" w:sz="4" w:space="0" w:color="000000"/>
            </w:tcBorders>
            <w:hideMark/>
          </w:tcPr>
          <w:p w14:paraId="640F0EB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560" w:type="pct"/>
            <w:tcBorders>
              <w:top w:val="nil"/>
              <w:left w:val="nil"/>
              <w:bottom w:val="single" w:sz="4" w:space="0" w:color="000000"/>
              <w:right w:val="single" w:sz="4" w:space="0" w:color="000000"/>
            </w:tcBorders>
            <w:hideMark/>
          </w:tcPr>
          <w:p w14:paraId="30B4141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11 0 00 00000</w:t>
            </w:r>
          </w:p>
        </w:tc>
        <w:tc>
          <w:tcPr>
            <w:tcW w:w="207" w:type="pct"/>
            <w:tcBorders>
              <w:top w:val="nil"/>
              <w:left w:val="nil"/>
              <w:bottom w:val="single" w:sz="4" w:space="0" w:color="000000"/>
              <w:right w:val="single" w:sz="4" w:space="0" w:color="000000"/>
            </w:tcBorders>
            <w:hideMark/>
          </w:tcPr>
          <w:p w14:paraId="0773842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75A0D4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60B15B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624DABE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8C9B31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288 500,00</w:t>
            </w:r>
          </w:p>
        </w:tc>
      </w:tr>
      <w:tr w:rsidR="00616638" w:rsidRPr="00532C65" w14:paraId="4B33C0A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531E443"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Создание условий для развития потенциала подрастающего поколения, молодежи</w:t>
            </w:r>
          </w:p>
        </w:tc>
        <w:tc>
          <w:tcPr>
            <w:tcW w:w="249" w:type="pct"/>
            <w:tcBorders>
              <w:top w:val="nil"/>
              <w:left w:val="nil"/>
              <w:bottom w:val="single" w:sz="4" w:space="0" w:color="000000"/>
              <w:right w:val="single" w:sz="4" w:space="0" w:color="000000"/>
            </w:tcBorders>
            <w:hideMark/>
          </w:tcPr>
          <w:p w14:paraId="060EAEE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7C581E6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199" w:type="pct"/>
            <w:tcBorders>
              <w:top w:val="nil"/>
              <w:left w:val="nil"/>
              <w:bottom w:val="single" w:sz="4" w:space="0" w:color="000000"/>
              <w:right w:val="single" w:sz="4" w:space="0" w:color="000000"/>
            </w:tcBorders>
            <w:hideMark/>
          </w:tcPr>
          <w:p w14:paraId="5B93D48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560" w:type="pct"/>
            <w:tcBorders>
              <w:top w:val="nil"/>
              <w:left w:val="nil"/>
              <w:bottom w:val="single" w:sz="4" w:space="0" w:color="000000"/>
              <w:right w:val="single" w:sz="4" w:space="0" w:color="000000"/>
            </w:tcBorders>
            <w:hideMark/>
          </w:tcPr>
          <w:p w14:paraId="514DEB6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11 2 00 00000</w:t>
            </w:r>
          </w:p>
        </w:tc>
        <w:tc>
          <w:tcPr>
            <w:tcW w:w="207" w:type="pct"/>
            <w:tcBorders>
              <w:top w:val="nil"/>
              <w:left w:val="nil"/>
              <w:bottom w:val="single" w:sz="4" w:space="0" w:color="000000"/>
              <w:right w:val="single" w:sz="4" w:space="0" w:color="000000"/>
            </w:tcBorders>
            <w:hideMark/>
          </w:tcPr>
          <w:p w14:paraId="354DBC5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024041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60DA1C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0404901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E18745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288 500,00</w:t>
            </w:r>
          </w:p>
        </w:tc>
      </w:tr>
      <w:tr w:rsidR="00616638" w:rsidRPr="00532C65" w14:paraId="5B7C7F02"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B720C4D"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Организация и проведение мероприятий в области муниципальной молодежной политики</w:t>
            </w:r>
          </w:p>
        </w:tc>
        <w:tc>
          <w:tcPr>
            <w:tcW w:w="249" w:type="pct"/>
            <w:tcBorders>
              <w:top w:val="nil"/>
              <w:left w:val="nil"/>
              <w:bottom w:val="single" w:sz="4" w:space="0" w:color="000000"/>
              <w:right w:val="single" w:sz="4" w:space="0" w:color="000000"/>
            </w:tcBorders>
            <w:hideMark/>
          </w:tcPr>
          <w:p w14:paraId="014EACB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4244613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07</w:t>
            </w:r>
          </w:p>
        </w:tc>
        <w:tc>
          <w:tcPr>
            <w:tcW w:w="199" w:type="pct"/>
            <w:tcBorders>
              <w:top w:val="nil"/>
              <w:left w:val="nil"/>
              <w:bottom w:val="single" w:sz="4" w:space="0" w:color="000000"/>
              <w:right w:val="single" w:sz="4" w:space="0" w:color="000000"/>
            </w:tcBorders>
            <w:hideMark/>
          </w:tcPr>
          <w:p w14:paraId="54523D1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07</w:t>
            </w:r>
          </w:p>
        </w:tc>
        <w:tc>
          <w:tcPr>
            <w:tcW w:w="560" w:type="pct"/>
            <w:tcBorders>
              <w:top w:val="nil"/>
              <w:left w:val="nil"/>
              <w:bottom w:val="single" w:sz="4" w:space="0" w:color="000000"/>
              <w:right w:val="single" w:sz="4" w:space="0" w:color="000000"/>
            </w:tcBorders>
            <w:hideMark/>
          </w:tcPr>
          <w:p w14:paraId="71FDA26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11 2 00 11020</w:t>
            </w:r>
          </w:p>
        </w:tc>
        <w:tc>
          <w:tcPr>
            <w:tcW w:w="207" w:type="pct"/>
            <w:tcBorders>
              <w:top w:val="nil"/>
              <w:left w:val="nil"/>
              <w:bottom w:val="single" w:sz="4" w:space="0" w:color="000000"/>
              <w:right w:val="single" w:sz="4" w:space="0" w:color="000000"/>
            </w:tcBorders>
            <w:hideMark/>
          </w:tcPr>
          <w:p w14:paraId="2A4CDCA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61B8ECC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0E602B1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1A60FB6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59A4CAE"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288 500,00</w:t>
            </w:r>
          </w:p>
        </w:tc>
      </w:tr>
      <w:tr w:rsidR="00616638" w:rsidRPr="00532C65" w14:paraId="11BE702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2215AB9"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000000"/>
              <w:right w:val="single" w:sz="4" w:space="0" w:color="000000"/>
            </w:tcBorders>
            <w:hideMark/>
          </w:tcPr>
          <w:p w14:paraId="64A253B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427315A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199" w:type="pct"/>
            <w:tcBorders>
              <w:top w:val="nil"/>
              <w:left w:val="nil"/>
              <w:bottom w:val="single" w:sz="4" w:space="0" w:color="000000"/>
              <w:right w:val="single" w:sz="4" w:space="0" w:color="000000"/>
            </w:tcBorders>
            <w:hideMark/>
          </w:tcPr>
          <w:p w14:paraId="5413B1D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560" w:type="pct"/>
            <w:tcBorders>
              <w:top w:val="nil"/>
              <w:left w:val="nil"/>
              <w:bottom w:val="single" w:sz="4" w:space="0" w:color="000000"/>
              <w:right w:val="single" w:sz="4" w:space="0" w:color="000000"/>
            </w:tcBorders>
            <w:hideMark/>
          </w:tcPr>
          <w:p w14:paraId="129B5C9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11 2 00 11020</w:t>
            </w:r>
          </w:p>
        </w:tc>
        <w:tc>
          <w:tcPr>
            <w:tcW w:w="207" w:type="pct"/>
            <w:tcBorders>
              <w:top w:val="nil"/>
              <w:left w:val="nil"/>
              <w:bottom w:val="single" w:sz="4" w:space="0" w:color="000000"/>
              <w:right w:val="single" w:sz="4" w:space="0" w:color="000000"/>
            </w:tcBorders>
            <w:hideMark/>
          </w:tcPr>
          <w:p w14:paraId="6D3B65D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313" w:type="pct"/>
            <w:tcBorders>
              <w:top w:val="nil"/>
              <w:left w:val="nil"/>
              <w:bottom w:val="single" w:sz="4" w:space="0" w:color="000000"/>
              <w:right w:val="single" w:sz="4" w:space="0" w:color="000000"/>
            </w:tcBorders>
            <w:hideMark/>
          </w:tcPr>
          <w:p w14:paraId="1ABDEAC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02E4A4D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1894B01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B331522"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50 000,00</w:t>
            </w:r>
          </w:p>
        </w:tc>
      </w:tr>
      <w:tr w:rsidR="00616638" w:rsidRPr="00532C65" w14:paraId="64C9C3B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1E04CF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Расходы на выплаты персоналу государственных (муниципальных) органов</w:t>
            </w:r>
          </w:p>
        </w:tc>
        <w:tc>
          <w:tcPr>
            <w:tcW w:w="249" w:type="pct"/>
            <w:tcBorders>
              <w:top w:val="nil"/>
              <w:left w:val="nil"/>
              <w:bottom w:val="single" w:sz="4" w:space="0" w:color="000000"/>
              <w:right w:val="single" w:sz="4" w:space="0" w:color="000000"/>
            </w:tcBorders>
            <w:hideMark/>
          </w:tcPr>
          <w:p w14:paraId="24F6B68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7C4C4A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199" w:type="pct"/>
            <w:tcBorders>
              <w:top w:val="nil"/>
              <w:left w:val="nil"/>
              <w:bottom w:val="single" w:sz="4" w:space="0" w:color="000000"/>
              <w:right w:val="single" w:sz="4" w:space="0" w:color="000000"/>
            </w:tcBorders>
            <w:hideMark/>
          </w:tcPr>
          <w:p w14:paraId="42B978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560" w:type="pct"/>
            <w:tcBorders>
              <w:top w:val="nil"/>
              <w:left w:val="nil"/>
              <w:bottom w:val="single" w:sz="4" w:space="0" w:color="000000"/>
              <w:right w:val="single" w:sz="4" w:space="0" w:color="000000"/>
            </w:tcBorders>
            <w:hideMark/>
          </w:tcPr>
          <w:p w14:paraId="603DE52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11 2 00 11020</w:t>
            </w:r>
          </w:p>
        </w:tc>
        <w:tc>
          <w:tcPr>
            <w:tcW w:w="207" w:type="pct"/>
            <w:tcBorders>
              <w:top w:val="nil"/>
              <w:left w:val="nil"/>
              <w:bottom w:val="single" w:sz="4" w:space="0" w:color="000000"/>
              <w:right w:val="single" w:sz="4" w:space="0" w:color="000000"/>
            </w:tcBorders>
            <w:hideMark/>
          </w:tcPr>
          <w:p w14:paraId="418CEFB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120</w:t>
            </w:r>
          </w:p>
        </w:tc>
        <w:tc>
          <w:tcPr>
            <w:tcW w:w="313" w:type="pct"/>
            <w:tcBorders>
              <w:top w:val="nil"/>
              <w:left w:val="nil"/>
              <w:bottom w:val="single" w:sz="4" w:space="0" w:color="000000"/>
              <w:right w:val="single" w:sz="4" w:space="0" w:color="000000"/>
            </w:tcBorders>
            <w:hideMark/>
          </w:tcPr>
          <w:p w14:paraId="56D63F6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44B94D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129A7D1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BBE7636"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50 000,00</w:t>
            </w:r>
          </w:p>
        </w:tc>
      </w:tr>
      <w:tr w:rsidR="00616638" w:rsidRPr="00532C65" w14:paraId="4DB86FA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B65417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49" w:type="pct"/>
            <w:tcBorders>
              <w:top w:val="nil"/>
              <w:left w:val="nil"/>
              <w:bottom w:val="single" w:sz="4" w:space="0" w:color="000000"/>
              <w:right w:val="single" w:sz="4" w:space="0" w:color="000000"/>
            </w:tcBorders>
            <w:hideMark/>
          </w:tcPr>
          <w:p w14:paraId="668DDFE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6BD3810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199" w:type="pct"/>
            <w:tcBorders>
              <w:top w:val="nil"/>
              <w:left w:val="nil"/>
              <w:bottom w:val="single" w:sz="4" w:space="0" w:color="000000"/>
              <w:right w:val="single" w:sz="4" w:space="0" w:color="000000"/>
            </w:tcBorders>
            <w:hideMark/>
          </w:tcPr>
          <w:p w14:paraId="2C0AAB4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560" w:type="pct"/>
            <w:tcBorders>
              <w:top w:val="nil"/>
              <w:left w:val="nil"/>
              <w:bottom w:val="single" w:sz="4" w:space="0" w:color="000000"/>
              <w:right w:val="single" w:sz="4" w:space="0" w:color="000000"/>
            </w:tcBorders>
            <w:hideMark/>
          </w:tcPr>
          <w:p w14:paraId="3059E82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11 2 00 11020</w:t>
            </w:r>
          </w:p>
        </w:tc>
        <w:tc>
          <w:tcPr>
            <w:tcW w:w="207" w:type="pct"/>
            <w:tcBorders>
              <w:top w:val="nil"/>
              <w:left w:val="nil"/>
              <w:bottom w:val="single" w:sz="4" w:space="0" w:color="000000"/>
              <w:right w:val="single" w:sz="4" w:space="0" w:color="000000"/>
            </w:tcBorders>
            <w:hideMark/>
          </w:tcPr>
          <w:p w14:paraId="042C422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123</w:t>
            </w:r>
          </w:p>
        </w:tc>
        <w:tc>
          <w:tcPr>
            <w:tcW w:w="313" w:type="pct"/>
            <w:tcBorders>
              <w:top w:val="nil"/>
              <w:left w:val="nil"/>
              <w:bottom w:val="single" w:sz="4" w:space="0" w:color="000000"/>
              <w:right w:val="single" w:sz="4" w:space="0" w:color="000000"/>
            </w:tcBorders>
            <w:hideMark/>
          </w:tcPr>
          <w:p w14:paraId="30F313D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84DA72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561260E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A1C60C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50 000,00</w:t>
            </w:r>
          </w:p>
        </w:tc>
      </w:tr>
      <w:tr w:rsidR="00616638" w:rsidRPr="00532C65" w14:paraId="476C8DD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79F5113"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работы, услуги</w:t>
            </w:r>
          </w:p>
        </w:tc>
        <w:tc>
          <w:tcPr>
            <w:tcW w:w="249" w:type="pct"/>
            <w:tcBorders>
              <w:top w:val="nil"/>
              <w:left w:val="nil"/>
              <w:bottom w:val="single" w:sz="4" w:space="0" w:color="000000"/>
              <w:right w:val="single" w:sz="4" w:space="0" w:color="000000"/>
            </w:tcBorders>
            <w:hideMark/>
          </w:tcPr>
          <w:p w14:paraId="75F61AB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7D6BF65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199" w:type="pct"/>
            <w:tcBorders>
              <w:top w:val="nil"/>
              <w:left w:val="nil"/>
              <w:bottom w:val="single" w:sz="4" w:space="0" w:color="000000"/>
              <w:right w:val="single" w:sz="4" w:space="0" w:color="000000"/>
            </w:tcBorders>
            <w:hideMark/>
          </w:tcPr>
          <w:p w14:paraId="31D7087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560" w:type="pct"/>
            <w:tcBorders>
              <w:top w:val="nil"/>
              <w:left w:val="nil"/>
              <w:bottom w:val="single" w:sz="4" w:space="0" w:color="000000"/>
              <w:right w:val="single" w:sz="4" w:space="0" w:color="000000"/>
            </w:tcBorders>
            <w:hideMark/>
          </w:tcPr>
          <w:p w14:paraId="216C2CA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11 2 00 11020</w:t>
            </w:r>
          </w:p>
        </w:tc>
        <w:tc>
          <w:tcPr>
            <w:tcW w:w="207" w:type="pct"/>
            <w:tcBorders>
              <w:top w:val="nil"/>
              <w:left w:val="nil"/>
              <w:bottom w:val="single" w:sz="4" w:space="0" w:color="000000"/>
              <w:right w:val="single" w:sz="4" w:space="0" w:color="000000"/>
            </w:tcBorders>
            <w:hideMark/>
          </w:tcPr>
          <w:p w14:paraId="4DFA96D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123</w:t>
            </w:r>
          </w:p>
        </w:tc>
        <w:tc>
          <w:tcPr>
            <w:tcW w:w="313" w:type="pct"/>
            <w:tcBorders>
              <w:top w:val="nil"/>
              <w:left w:val="nil"/>
              <w:bottom w:val="single" w:sz="4" w:space="0" w:color="000000"/>
              <w:right w:val="single" w:sz="4" w:space="0" w:color="000000"/>
            </w:tcBorders>
            <w:hideMark/>
          </w:tcPr>
          <w:p w14:paraId="217A174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63DB5F0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71D9426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6D5E98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50 000,00</w:t>
            </w:r>
          </w:p>
        </w:tc>
      </w:tr>
      <w:tr w:rsidR="00616638" w:rsidRPr="00532C65" w14:paraId="04DFFA8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A89B0D2"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работы, услуги по подст.226</w:t>
            </w:r>
          </w:p>
        </w:tc>
        <w:tc>
          <w:tcPr>
            <w:tcW w:w="249" w:type="pct"/>
            <w:tcBorders>
              <w:top w:val="nil"/>
              <w:left w:val="nil"/>
              <w:bottom w:val="single" w:sz="4" w:space="0" w:color="000000"/>
              <w:right w:val="single" w:sz="4" w:space="0" w:color="000000"/>
            </w:tcBorders>
            <w:hideMark/>
          </w:tcPr>
          <w:p w14:paraId="7F51219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68335C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199" w:type="pct"/>
            <w:tcBorders>
              <w:top w:val="nil"/>
              <w:left w:val="nil"/>
              <w:bottom w:val="single" w:sz="4" w:space="0" w:color="000000"/>
              <w:right w:val="single" w:sz="4" w:space="0" w:color="000000"/>
            </w:tcBorders>
            <w:hideMark/>
          </w:tcPr>
          <w:p w14:paraId="52B3513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560" w:type="pct"/>
            <w:tcBorders>
              <w:top w:val="nil"/>
              <w:left w:val="nil"/>
              <w:bottom w:val="single" w:sz="4" w:space="0" w:color="000000"/>
              <w:right w:val="single" w:sz="4" w:space="0" w:color="000000"/>
            </w:tcBorders>
            <w:hideMark/>
          </w:tcPr>
          <w:p w14:paraId="4440563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11 2 00 11020</w:t>
            </w:r>
          </w:p>
        </w:tc>
        <w:tc>
          <w:tcPr>
            <w:tcW w:w="207" w:type="pct"/>
            <w:tcBorders>
              <w:top w:val="nil"/>
              <w:left w:val="nil"/>
              <w:bottom w:val="single" w:sz="4" w:space="0" w:color="000000"/>
              <w:right w:val="single" w:sz="4" w:space="0" w:color="000000"/>
            </w:tcBorders>
            <w:hideMark/>
          </w:tcPr>
          <w:p w14:paraId="7339747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123</w:t>
            </w:r>
          </w:p>
        </w:tc>
        <w:tc>
          <w:tcPr>
            <w:tcW w:w="313" w:type="pct"/>
            <w:tcBorders>
              <w:top w:val="nil"/>
              <w:left w:val="nil"/>
              <w:bottom w:val="single" w:sz="4" w:space="0" w:color="000000"/>
              <w:right w:val="single" w:sz="4" w:space="0" w:color="000000"/>
            </w:tcBorders>
            <w:hideMark/>
          </w:tcPr>
          <w:p w14:paraId="7E36FC2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1E748A7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77EFA08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636" w:type="pct"/>
            <w:tcBorders>
              <w:top w:val="nil"/>
              <w:left w:val="single" w:sz="4" w:space="0" w:color="auto"/>
              <w:bottom w:val="single" w:sz="4" w:space="0" w:color="auto"/>
              <w:right w:val="single" w:sz="4" w:space="0" w:color="auto"/>
            </w:tcBorders>
            <w:hideMark/>
          </w:tcPr>
          <w:p w14:paraId="3EEF7EC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50 000,00</w:t>
            </w:r>
          </w:p>
        </w:tc>
      </w:tr>
      <w:tr w:rsidR="00616638" w:rsidRPr="00532C65" w14:paraId="70F5D5B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F99E8A7"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выездные мероприятия</w:t>
            </w:r>
          </w:p>
        </w:tc>
        <w:tc>
          <w:tcPr>
            <w:tcW w:w="249" w:type="pct"/>
            <w:tcBorders>
              <w:top w:val="nil"/>
              <w:left w:val="nil"/>
              <w:bottom w:val="single" w:sz="4" w:space="0" w:color="000000"/>
              <w:right w:val="single" w:sz="4" w:space="0" w:color="000000"/>
            </w:tcBorders>
            <w:hideMark/>
          </w:tcPr>
          <w:p w14:paraId="6E7F149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1C45374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26674E0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6429403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1D90E6A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5AEE683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0721F3D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3C94F08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8DC27F6"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50 000,00</w:t>
            </w:r>
          </w:p>
        </w:tc>
      </w:tr>
      <w:tr w:rsidR="00616638" w:rsidRPr="00532C65" w14:paraId="39926D8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213D28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49" w:type="pct"/>
            <w:tcBorders>
              <w:top w:val="nil"/>
              <w:left w:val="nil"/>
              <w:bottom w:val="single" w:sz="4" w:space="0" w:color="000000"/>
              <w:right w:val="single" w:sz="4" w:space="0" w:color="000000"/>
            </w:tcBorders>
            <w:hideMark/>
          </w:tcPr>
          <w:p w14:paraId="6D8035D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6A9D9CA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199" w:type="pct"/>
            <w:tcBorders>
              <w:top w:val="nil"/>
              <w:left w:val="nil"/>
              <w:bottom w:val="single" w:sz="4" w:space="0" w:color="000000"/>
              <w:right w:val="single" w:sz="4" w:space="0" w:color="000000"/>
            </w:tcBorders>
            <w:hideMark/>
          </w:tcPr>
          <w:p w14:paraId="3B8F3A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560" w:type="pct"/>
            <w:tcBorders>
              <w:top w:val="nil"/>
              <w:left w:val="nil"/>
              <w:bottom w:val="single" w:sz="4" w:space="0" w:color="000000"/>
              <w:right w:val="single" w:sz="4" w:space="0" w:color="000000"/>
            </w:tcBorders>
            <w:hideMark/>
          </w:tcPr>
          <w:p w14:paraId="00BFB6A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11 2 00 11020</w:t>
            </w:r>
          </w:p>
        </w:tc>
        <w:tc>
          <w:tcPr>
            <w:tcW w:w="207" w:type="pct"/>
            <w:tcBorders>
              <w:top w:val="nil"/>
              <w:left w:val="nil"/>
              <w:bottom w:val="single" w:sz="4" w:space="0" w:color="000000"/>
              <w:right w:val="single" w:sz="4" w:space="0" w:color="000000"/>
            </w:tcBorders>
            <w:hideMark/>
          </w:tcPr>
          <w:p w14:paraId="55CE80C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13" w:type="pct"/>
            <w:tcBorders>
              <w:top w:val="nil"/>
              <w:left w:val="nil"/>
              <w:bottom w:val="single" w:sz="4" w:space="0" w:color="000000"/>
              <w:right w:val="single" w:sz="4" w:space="0" w:color="000000"/>
            </w:tcBorders>
            <w:hideMark/>
          </w:tcPr>
          <w:p w14:paraId="6E2F2BE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22B451E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AB5DC1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DCA00E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143 691,13</w:t>
            </w:r>
          </w:p>
        </w:tc>
      </w:tr>
      <w:tr w:rsidR="00616638" w:rsidRPr="00532C65" w14:paraId="6DA2490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18076F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786087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A3DBB7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199" w:type="pct"/>
            <w:tcBorders>
              <w:top w:val="nil"/>
              <w:left w:val="nil"/>
              <w:bottom w:val="single" w:sz="4" w:space="0" w:color="000000"/>
              <w:right w:val="single" w:sz="4" w:space="0" w:color="000000"/>
            </w:tcBorders>
            <w:hideMark/>
          </w:tcPr>
          <w:p w14:paraId="1D4D8C6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560" w:type="pct"/>
            <w:tcBorders>
              <w:top w:val="nil"/>
              <w:left w:val="nil"/>
              <w:bottom w:val="single" w:sz="4" w:space="0" w:color="000000"/>
              <w:right w:val="single" w:sz="4" w:space="0" w:color="000000"/>
            </w:tcBorders>
            <w:hideMark/>
          </w:tcPr>
          <w:p w14:paraId="430F88B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11 2 00 11020</w:t>
            </w:r>
          </w:p>
        </w:tc>
        <w:tc>
          <w:tcPr>
            <w:tcW w:w="207" w:type="pct"/>
            <w:tcBorders>
              <w:top w:val="nil"/>
              <w:left w:val="nil"/>
              <w:bottom w:val="single" w:sz="4" w:space="0" w:color="000000"/>
              <w:right w:val="single" w:sz="4" w:space="0" w:color="000000"/>
            </w:tcBorders>
            <w:hideMark/>
          </w:tcPr>
          <w:p w14:paraId="45FD54C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13" w:type="pct"/>
            <w:tcBorders>
              <w:top w:val="nil"/>
              <w:left w:val="nil"/>
              <w:bottom w:val="single" w:sz="4" w:space="0" w:color="000000"/>
              <w:right w:val="single" w:sz="4" w:space="0" w:color="000000"/>
            </w:tcBorders>
            <w:hideMark/>
          </w:tcPr>
          <w:p w14:paraId="22AB721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26450E5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4242D5C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90EF38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143 691,13</w:t>
            </w:r>
          </w:p>
        </w:tc>
      </w:tr>
      <w:tr w:rsidR="00616638" w:rsidRPr="00532C65" w14:paraId="6E2E26A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5D8857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5E84B35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3E108A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199" w:type="pct"/>
            <w:tcBorders>
              <w:top w:val="nil"/>
              <w:left w:val="nil"/>
              <w:bottom w:val="single" w:sz="4" w:space="0" w:color="000000"/>
              <w:right w:val="single" w:sz="4" w:space="0" w:color="000000"/>
            </w:tcBorders>
            <w:hideMark/>
          </w:tcPr>
          <w:p w14:paraId="0B1554F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560" w:type="pct"/>
            <w:tcBorders>
              <w:top w:val="nil"/>
              <w:left w:val="nil"/>
              <w:bottom w:val="single" w:sz="4" w:space="0" w:color="000000"/>
              <w:right w:val="single" w:sz="4" w:space="0" w:color="000000"/>
            </w:tcBorders>
            <w:hideMark/>
          </w:tcPr>
          <w:p w14:paraId="4C697C5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11 2 00 11020</w:t>
            </w:r>
          </w:p>
        </w:tc>
        <w:tc>
          <w:tcPr>
            <w:tcW w:w="207" w:type="pct"/>
            <w:tcBorders>
              <w:top w:val="nil"/>
              <w:left w:val="nil"/>
              <w:bottom w:val="single" w:sz="4" w:space="0" w:color="000000"/>
              <w:right w:val="single" w:sz="4" w:space="0" w:color="000000"/>
            </w:tcBorders>
            <w:hideMark/>
          </w:tcPr>
          <w:p w14:paraId="05D3218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13" w:type="pct"/>
            <w:tcBorders>
              <w:top w:val="nil"/>
              <w:left w:val="nil"/>
              <w:bottom w:val="single" w:sz="4" w:space="0" w:color="000000"/>
              <w:right w:val="single" w:sz="4" w:space="0" w:color="000000"/>
            </w:tcBorders>
            <w:hideMark/>
          </w:tcPr>
          <w:p w14:paraId="0FBA9D7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05380BD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22B0BA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869CEC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143 691,13</w:t>
            </w:r>
          </w:p>
        </w:tc>
      </w:tr>
      <w:tr w:rsidR="00616638" w:rsidRPr="00532C65" w14:paraId="7184C2E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B8D61ED" w14:textId="77777777" w:rsidR="00616638" w:rsidRPr="00532C65" w:rsidRDefault="00616638" w:rsidP="00616638">
            <w:pPr>
              <w:widowControl/>
              <w:autoSpaceDE/>
              <w:autoSpaceDN/>
              <w:adjustRightInd/>
              <w:jc w:val="both"/>
              <w:rPr>
                <w:rFonts w:eastAsia="Times New Roman"/>
                <w:color w:val="000000"/>
                <w:sz w:val="18"/>
                <w:szCs w:val="18"/>
              </w:rPr>
            </w:pPr>
            <w:proofErr w:type="spellStart"/>
            <w:r w:rsidRPr="00532C65">
              <w:rPr>
                <w:rFonts w:eastAsia="Times New Roman"/>
                <w:color w:val="000000"/>
                <w:sz w:val="18"/>
                <w:szCs w:val="18"/>
              </w:rPr>
              <w:t>Увелич.стоим.мат.зап</w:t>
            </w:r>
            <w:proofErr w:type="spellEnd"/>
          </w:p>
        </w:tc>
        <w:tc>
          <w:tcPr>
            <w:tcW w:w="249" w:type="pct"/>
            <w:tcBorders>
              <w:top w:val="nil"/>
              <w:left w:val="nil"/>
              <w:bottom w:val="single" w:sz="4" w:space="0" w:color="000000"/>
              <w:right w:val="single" w:sz="4" w:space="0" w:color="000000"/>
            </w:tcBorders>
            <w:hideMark/>
          </w:tcPr>
          <w:p w14:paraId="79F2C72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71CEAEA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199" w:type="pct"/>
            <w:tcBorders>
              <w:top w:val="nil"/>
              <w:left w:val="nil"/>
              <w:bottom w:val="single" w:sz="4" w:space="0" w:color="000000"/>
              <w:right w:val="single" w:sz="4" w:space="0" w:color="000000"/>
            </w:tcBorders>
            <w:hideMark/>
          </w:tcPr>
          <w:p w14:paraId="210E4EC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560" w:type="pct"/>
            <w:tcBorders>
              <w:top w:val="nil"/>
              <w:left w:val="nil"/>
              <w:bottom w:val="single" w:sz="4" w:space="0" w:color="000000"/>
              <w:right w:val="single" w:sz="4" w:space="0" w:color="000000"/>
            </w:tcBorders>
            <w:hideMark/>
          </w:tcPr>
          <w:p w14:paraId="3CEFE3C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11 2 00 11020</w:t>
            </w:r>
          </w:p>
        </w:tc>
        <w:tc>
          <w:tcPr>
            <w:tcW w:w="207" w:type="pct"/>
            <w:tcBorders>
              <w:top w:val="nil"/>
              <w:left w:val="nil"/>
              <w:bottom w:val="single" w:sz="4" w:space="0" w:color="000000"/>
              <w:right w:val="single" w:sz="4" w:space="0" w:color="000000"/>
            </w:tcBorders>
            <w:hideMark/>
          </w:tcPr>
          <w:p w14:paraId="5A01524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7FBF697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6D3D6F4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340</w:t>
            </w:r>
          </w:p>
        </w:tc>
        <w:tc>
          <w:tcPr>
            <w:tcW w:w="286" w:type="pct"/>
            <w:tcBorders>
              <w:top w:val="nil"/>
              <w:left w:val="nil"/>
              <w:bottom w:val="single" w:sz="4" w:space="0" w:color="000000"/>
              <w:right w:val="nil"/>
            </w:tcBorders>
            <w:hideMark/>
          </w:tcPr>
          <w:p w14:paraId="68E3564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472C1E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143 691,13</w:t>
            </w:r>
          </w:p>
        </w:tc>
      </w:tr>
      <w:tr w:rsidR="00616638" w:rsidRPr="00532C65" w14:paraId="116B1E3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D35328B"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Увеличение стоимости прочих материальных запасов однократного применения</w:t>
            </w:r>
          </w:p>
        </w:tc>
        <w:tc>
          <w:tcPr>
            <w:tcW w:w="249" w:type="pct"/>
            <w:tcBorders>
              <w:top w:val="nil"/>
              <w:left w:val="nil"/>
              <w:bottom w:val="single" w:sz="4" w:space="0" w:color="000000"/>
              <w:right w:val="single" w:sz="4" w:space="0" w:color="000000"/>
            </w:tcBorders>
            <w:hideMark/>
          </w:tcPr>
          <w:p w14:paraId="4CE0BB4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47CDF1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199" w:type="pct"/>
            <w:tcBorders>
              <w:top w:val="nil"/>
              <w:left w:val="nil"/>
              <w:bottom w:val="single" w:sz="4" w:space="0" w:color="000000"/>
              <w:right w:val="single" w:sz="4" w:space="0" w:color="000000"/>
            </w:tcBorders>
            <w:hideMark/>
          </w:tcPr>
          <w:p w14:paraId="258768D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560" w:type="pct"/>
            <w:tcBorders>
              <w:top w:val="nil"/>
              <w:left w:val="nil"/>
              <w:bottom w:val="single" w:sz="4" w:space="0" w:color="000000"/>
              <w:right w:val="single" w:sz="4" w:space="0" w:color="000000"/>
            </w:tcBorders>
            <w:hideMark/>
          </w:tcPr>
          <w:p w14:paraId="56CD169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11 2 00 11020</w:t>
            </w:r>
          </w:p>
        </w:tc>
        <w:tc>
          <w:tcPr>
            <w:tcW w:w="207" w:type="pct"/>
            <w:tcBorders>
              <w:top w:val="nil"/>
              <w:left w:val="nil"/>
              <w:bottom w:val="single" w:sz="4" w:space="0" w:color="000000"/>
              <w:right w:val="single" w:sz="4" w:space="0" w:color="000000"/>
            </w:tcBorders>
            <w:hideMark/>
          </w:tcPr>
          <w:p w14:paraId="14E91BB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4DD9FCE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3EC8CCB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349</w:t>
            </w:r>
          </w:p>
        </w:tc>
        <w:tc>
          <w:tcPr>
            <w:tcW w:w="286" w:type="pct"/>
            <w:tcBorders>
              <w:top w:val="nil"/>
              <w:left w:val="nil"/>
              <w:bottom w:val="single" w:sz="4" w:space="0" w:color="000000"/>
              <w:right w:val="nil"/>
            </w:tcBorders>
            <w:hideMark/>
          </w:tcPr>
          <w:p w14:paraId="3862604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1148</w:t>
            </w:r>
          </w:p>
        </w:tc>
        <w:tc>
          <w:tcPr>
            <w:tcW w:w="636" w:type="pct"/>
            <w:tcBorders>
              <w:top w:val="nil"/>
              <w:left w:val="single" w:sz="4" w:space="0" w:color="auto"/>
              <w:bottom w:val="single" w:sz="4" w:space="0" w:color="auto"/>
              <w:right w:val="single" w:sz="4" w:space="0" w:color="auto"/>
            </w:tcBorders>
            <w:hideMark/>
          </w:tcPr>
          <w:p w14:paraId="311518F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143 691,13</w:t>
            </w:r>
          </w:p>
        </w:tc>
      </w:tr>
      <w:tr w:rsidR="00616638" w:rsidRPr="00532C65" w14:paraId="16DB354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572C1BA"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 xml:space="preserve">приобретение входных билетов на посещение культурно-массовых мероприятий </w:t>
            </w:r>
          </w:p>
        </w:tc>
        <w:tc>
          <w:tcPr>
            <w:tcW w:w="249" w:type="pct"/>
            <w:tcBorders>
              <w:top w:val="nil"/>
              <w:left w:val="nil"/>
              <w:bottom w:val="single" w:sz="4" w:space="0" w:color="000000"/>
              <w:right w:val="single" w:sz="4" w:space="0" w:color="000000"/>
            </w:tcBorders>
            <w:hideMark/>
          </w:tcPr>
          <w:p w14:paraId="2E7EDAA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5398247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0EBAFE1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36B24F3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71958D7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116075E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3C97116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0A828B8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D2EC8D3"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80 000,00</w:t>
            </w:r>
          </w:p>
        </w:tc>
      </w:tr>
      <w:tr w:rsidR="00616638" w:rsidRPr="00532C65" w14:paraId="59E8583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2968F9F"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приобретение постельных принадлежностей</w:t>
            </w:r>
          </w:p>
        </w:tc>
        <w:tc>
          <w:tcPr>
            <w:tcW w:w="249" w:type="pct"/>
            <w:tcBorders>
              <w:top w:val="nil"/>
              <w:left w:val="nil"/>
              <w:bottom w:val="single" w:sz="4" w:space="0" w:color="000000"/>
              <w:right w:val="single" w:sz="4" w:space="0" w:color="000000"/>
            </w:tcBorders>
            <w:hideMark/>
          </w:tcPr>
          <w:p w14:paraId="1510A98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3B44166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3E1B508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38ECCA8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6F221FB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0B28842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2C63AF8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0752A21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8204AF5"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18 000,00</w:t>
            </w:r>
          </w:p>
        </w:tc>
      </w:tr>
      <w:tr w:rsidR="00616638" w:rsidRPr="00532C65" w14:paraId="5DA7C12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18E280D"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полиграфия</w:t>
            </w:r>
          </w:p>
        </w:tc>
        <w:tc>
          <w:tcPr>
            <w:tcW w:w="249" w:type="pct"/>
            <w:tcBorders>
              <w:top w:val="nil"/>
              <w:left w:val="nil"/>
              <w:bottom w:val="single" w:sz="4" w:space="0" w:color="000000"/>
              <w:right w:val="single" w:sz="4" w:space="0" w:color="000000"/>
            </w:tcBorders>
            <w:hideMark/>
          </w:tcPr>
          <w:p w14:paraId="05A3594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66A501D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6344510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4EE61F3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6D47488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62B5756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6666941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084CFB4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C4F6A25"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19 066,80</w:t>
            </w:r>
          </w:p>
        </w:tc>
      </w:tr>
      <w:tr w:rsidR="00616638" w:rsidRPr="00532C65" w14:paraId="5BFB2A4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7A968A9"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приобретение наборов для творчества</w:t>
            </w:r>
          </w:p>
        </w:tc>
        <w:tc>
          <w:tcPr>
            <w:tcW w:w="249" w:type="pct"/>
            <w:tcBorders>
              <w:top w:val="nil"/>
              <w:left w:val="nil"/>
              <w:bottom w:val="single" w:sz="4" w:space="0" w:color="000000"/>
              <w:right w:val="single" w:sz="4" w:space="0" w:color="000000"/>
            </w:tcBorders>
            <w:hideMark/>
          </w:tcPr>
          <w:p w14:paraId="0920C21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48C188C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43A9E1A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6742EB4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0D490FA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46EA8C7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2F1B119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3C7F74D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0B2873F"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26 624,33</w:t>
            </w:r>
          </w:p>
        </w:tc>
      </w:tr>
      <w:tr w:rsidR="00616638" w:rsidRPr="00532C65" w14:paraId="7C835DF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D915D40"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lastRenderedPageBreak/>
              <w:t>Социальное обеспечение и иные выплаты населению</w:t>
            </w:r>
          </w:p>
        </w:tc>
        <w:tc>
          <w:tcPr>
            <w:tcW w:w="249" w:type="pct"/>
            <w:tcBorders>
              <w:top w:val="nil"/>
              <w:left w:val="nil"/>
              <w:bottom w:val="single" w:sz="4" w:space="0" w:color="000000"/>
              <w:right w:val="single" w:sz="4" w:space="0" w:color="000000"/>
            </w:tcBorders>
            <w:hideMark/>
          </w:tcPr>
          <w:p w14:paraId="5CB350C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662F4ED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199" w:type="pct"/>
            <w:tcBorders>
              <w:top w:val="nil"/>
              <w:left w:val="nil"/>
              <w:bottom w:val="single" w:sz="4" w:space="0" w:color="000000"/>
              <w:right w:val="single" w:sz="4" w:space="0" w:color="000000"/>
            </w:tcBorders>
            <w:hideMark/>
          </w:tcPr>
          <w:p w14:paraId="3FF078C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560" w:type="pct"/>
            <w:tcBorders>
              <w:top w:val="nil"/>
              <w:left w:val="nil"/>
              <w:bottom w:val="single" w:sz="4" w:space="0" w:color="000000"/>
              <w:right w:val="single" w:sz="4" w:space="0" w:color="000000"/>
            </w:tcBorders>
            <w:hideMark/>
          </w:tcPr>
          <w:p w14:paraId="075743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11 2 00 11020</w:t>
            </w:r>
          </w:p>
        </w:tc>
        <w:tc>
          <w:tcPr>
            <w:tcW w:w="207" w:type="pct"/>
            <w:tcBorders>
              <w:top w:val="nil"/>
              <w:left w:val="nil"/>
              <w:bottom w:val="single" w:sz="4" w:space="0" w:color="000000"/>
              <w:right w:val="single" w:sz="4" w:space="0" w:color="000000"/>
            </w:tcBorders>
            <w:hideMark/>
          </w:tcPr>
          <w:p w14:paraId="39C4E54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300</w:t>
            </w:r>
          </w:p>
        </w:tc>
        <w:tc>
          <w:tcPr>
            <w:tcW w:w="313" w:type="pct"/>
            <w:tcBorders>
              <w:top w:val="nil"/>
              <w:left w:val="nil"/>
              <w:bottom w:val="single" w:sz="4" w:space="0" w:color="000000"/>
              <w:right w:val="single" w:sz="4" w:space="0" w:color="000000"/>
            </w:tcBorders>
            <w:hideMark/>
          </w:tcPr>
          <w:p w14:paraId="519CD0F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0808D34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59EB5F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4B8B1A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94 808,87</w:t>
            </w:r>
          </w:p>
        </w:tc>
      </w:tr>
      <w:tr w:rsidR="00616638" w:rsidRPr="00532C65" w14:paraId="3747A64F"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6B84C21"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Премии и гранты</w:t>
            </w:r>
          </w:p>
        </w:tc>
        <w:tc>
          <w:tcPr>
            <w:tcW w:w="249" w:type="pct"/>
            <w:tcBorders>
              <w:top w:val="nil"/>
              <w:left w:val="nil"/>
              <w:bottom w:val="single" w:sz="4" w:space="0" w:color="000000"/>
              <w:right w:val="single" w:sz="4" w:space="0" w:color="000000"/>
            </w:tcBorders>
            <w:hideMark/>
          </w:tcPr>
          <w:p w14:paraId="774D7CC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72B9DD7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199" w:type="pct"/>
            <w:tcBorders>
              <w:top w:val="nil"/>
              <w:left w:val="nil"/>
              <w:bottom w:val="single" w:sz="4" w:space="0" w:color="000000"/>
              <w:right w:val="single" w:sz="4" w:space="0" w:color="000000"/>
            </w:tcBorders>
            <w:hideMark/>
          </w:tcPr>
          <w:p w14:paraId="5F7267D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560" w:type="pct"/>
            <w:tcBorders>
              <w:top w:val="nil"/>
              <w:left w:val="nil"/>
              <w:bottom w:val="single" w:sz="4" w:space="0" w:color="000000"/>
              <w:right w:val="single" w:sz="4" w:space="0" w:color="000000"/>
            </w:tcBorders>
            <w:hideMark/>
          </w:tcPr>
          <w:p w14:paraId="43075B5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11 2 00 11020</w:t>
            </w:r>
          </w:p>
        </w:tc>
        <w:tc>
          <w:tcPr>
            <w:tcW w:w="207" w:type="pct"/>
            <w:tcBorders>
              <w:top w:val="nil"/>
              <w:left w:val="nil"/>
              <w:bottom w:val="single" w:sz="4" w:space="0" w:color="000000"/>
              <w:right w:val="single" w:sz="4" w:space="0" w:color="000000"/>
            </w:tcBorders>
            <w:hideMark/>
          </w:tcPr>
          <w:p w14:paraId="0C47A1C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350</w:t>
            </w:r>
          </w:p>
        </w:tc>
        <w:tc>
          <w:tcPr>
            <w:tcW w:w="313" w:type="pct"/>
            <w:tcBorders>
              <w:top w:val="nil"/>
              <w:left w:val="nil"/>
              <w:bottom w:val="single" w:sz="4" w:space="0" w:color="000000"/>
              <w:right w:val="single" w:sz="4" w:space="0" w:color="000000"/>
            </w:tcBorders>
            <w:hideMark/>
          </w:tcPr>
          <w:p w14:paraId="3314FC5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4722962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14E69D7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E330B5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94 808,87</w:t>
            </w:r>
          </w:p>
        </w:tc>
      </w:tr>
      <w:tr w:rsidR="00616638" w:rsidRPr="00532C65" w14:paraId="1642102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2C3EF1A"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Прочие расходы</w:t>
            </w:r>
          </w:p>
        </w:tc>
        <w:tc>
          <w:tcPr>
            <w:tcW w:w="249" w:type="pct"/>
            <w:tcBorders>
              <w:top w:val="nil"/>
              <w:left w:val="nil"/>
              <w:bottom w:val="single" w:sz="4" w:space="0" w:color="000000"/>
              <w:right w:val="single" w:sz="4" w:space="0" w:color="000000"/>
            </w:tcBorders>
            <w:hideMark/>
          </w:tcPr>
          <w:p w14:paraId="41B8A07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2F013B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199" w:type="pct"/>
            <w:tcBorders>
              <w:top w:val="nil"/>
              <w:left w:val="nil"/>
              <w:bottom w:val="single" w:sz="4" w:space="0" w:color="000000"/>
              <w:right w:val="single" w:sz="4" w:space="0" w:color="000000"/>
            </w:tcBorders>
            <w:hideMark/>
          </w:tcPr>
          <w:p w14:paraId="2F327A8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560" w:type="pct"/>
            <w:tcBorders>
              <w:top w:val="nil"/>
              <w:left w:val="nil"/>
              <w:bottom w:val="single" w:sz="4" w:space="0" w:color="000000"/>
              <w:right w:val="single" w:sz="4" w:space="0" w:color="000000"/>
            </w:tcBorders>
            <w:hideMark/>
          </w:tcPr>
          <w:p w14:paraId="3E93555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11 2 00 11020</w:t>
            </w:r>
          </w:p>
        </w:tc>
        <w:tc>
          <w:tcPr>
            <w:tcW w:w="207" w:type="pct"/>
            <w:tcBorders>
              <w:top w:val="nil"/>
              <w:left w:val="nil"/>
              <w:bottom w:val="single" w:sz="4" w:space="0" w:color="000000"/>
              <w:right w:val="single" w:sz="4" w:space="0" w:color="000000"/>
            </w:tcBorders>
            <w:hideMark/>
          </w:tcPr>
          <w:p w14:paraId="353E1C0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350</w:t>
            </w:r>
          </w:p>
        </w:tc>
        <w:tc>
          <w:tcPr>
            <w:tcW w:w="313" w:type="pct"/>
            <w:tcBorders>
              <w:top w:val="nil"/>
              <w:left w:val="nil"/>
              <w:bottom w:val="single" w:sz="4" w:space="0" w:color="000000"/>
              <w:right w:val="single" w:sz="4" w:space="0" w:color="000000"/>
            </w:tcBorders>
            <w:hideMark/>
          </w:tcPr>
          <w:p w14:paraId="2AC663E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17F37E9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290</w:t>
            </w:r>
          </w:p>
        </w:tc>
        <w:tc>
          <w:tcPr>
            <w:tcW w:w="286" w:type="pct"/>
            <w:tcBorders>
              <w:top w:val="nil"/>
              <w:left w:val="nil"/>
              <w:bottom w:val="single" w:sz="4" w:space="0" w:color="000000"/>
              <w:right w:val="nil"/>
            </w:tcBorders>
            <w:hideMark/>
          </w:tcPr>
          <w:p w14:paraId="734B5ED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D83042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94 808,87</w:t>
            </w:r>
          </w:p>
        </w:tc>
      </w:tr>
      <w:tr w:rsidR="00616638" w:rsidRPr="00532C65" w14:paraId="585A370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F734BEF"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выплаты текущего характера физическим лицам</w:t>
            </w:r>
          </w:p>
        </w:tc>
        <w:tc>
          <w:tcPr>
            <w:tcW w:w="249" w:type="pct"/>
            <w:tcBorders>
              <w:top w:val="nil"/>
              <w:left w:val="nil"/>
              <w:bottom w:val="single" w:sz="4" w:space="0" w:color="000000"/>
              <w:right w:val="single" w:sz="4" w:space="0" w:color="000000"/>
            </w:tcBorders>
            <w:hideMark/>
          </w:tcPr>
          <w:p w14:paraId="05351BD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17AD9D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199" w:type="pct"/>
            <w:tcBorders>
              <w:top w:val="nil"/>
              <w:left w:val="nil"/>
              <w:bottom w:val="single" w:sz="4" w:space="0" w:color="000000"/>
              <w:right w:val="single" w:sz="4" w:space="0" w:color="000000"/>
            </w:tcBorders>
            <w:hideMark/>
          </w:tcPr>
          <w:p w14:paraId="410487F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560" w:type="pct"/>
            <w:tcBorders>
              <w:top w:val="nil"/>
              <w:left w:val="nil"/>
              <w:bottom w:val="single" w:sz="4" w:space="0" w:color="000000"/>
              <w:right w:val="single" w:sz="4" w:space="0" w:color="000000"/>
            </w:tcBorders>
            <w:hideMark/>
          </w:tcPr>
          <w:p w14:paraId="65E0EDA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11 2 00 11020</w:t>
            </w:r>
          </w:p>
        </w:tc>
        <w:tc>
          <w:tcPr>
            <w:tcW w:w="207" w:type="pct"/>
            <w:tcBorders>
              <w:top w:val="nil"/>
              <w:left w:val="nil"/>
              <w:bottom w:val="single" w:sz="4" w:space="0" w:color="000000"/>
              <w:right w:val="single" w:sz="4" w:space="0" w:color="000000"/>
            </w:tcBorders>
            <w:hideMark/>
          </w:tcPr>
          <w:p w14:paraId="010A71E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350</w:t>
            </w:r>
          </w:p>
        </w:tc>
        <w:tc>
          <w:tcPr>
            <w:tcW w:w="313" w:type="pct"/>
            <w:tcBorders>
              <w:top w:val="nil"/>
              <w:left w:val="nil"/>
              <w:bottom w:val="single" w:sz="4" w:space="0" w:color="000000"/>
              <w:right w:val="single" w:sz="4" w:space="0" w:color="000000"/>
            </w:tcBorders>
            <w:hideMark/>
          </w:tcPr>
          <w:p w14:paraId="08C1121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71DF243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296</w:t>
            </w:r>
          </w:p>
        </w:tc>
        <w:tc>
          <w:tcPr>
            <w:tcW w:w="286" w:type="pct"/>
            <w:tcBorders>
              <w:top w:val="nil"/>
              <w:left w:val="nil"/>
              <w:bottom w:val="single" w:sz="4" w:space="0" w:color="000000"/>
              <w:right w:val="nil"/>
            </w:tcBorders>
            <w:hideMark/>
          </w:tcPr>
          <w:p w14:paraId="187E2C7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1146</w:t>
            </w:r>
          </w:p>
        </w:tc>
        <w:tc>
          <w:tcPr>
            <w:tcW w:w="636" w:type="pct"/>
            <w:tcBorders>
              <w:top w:val="nil"/>
              <w:left w:val="single" w:sz="4" w:space="0" w:color="auto"/>
              <w:bottom w:val="single" w:sz="4" w:space="0" w:color="auto"/>
              <w:right w:val="single" w:sz="4" w:space="0" w:color="auto"/>
            </w:tcBorders>
            <w:hideMark/>
          </w:tcPr>
          <w:p w14:paraId="3B7D7E1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61 308,87</w:t>
            </w:r>
          </w:p>
        </w:tc>
      </w:tr>
      <w:tr w:rsidR="00616638" w:rsidRPr="00532C65" w14:paraId="5909AD9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7FDF41E"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гранты на мероприятия</w:t>
            </w:r>
          </w:p>
        </w:tc>
        <w:tc>
          <w:tcPr>
            <w:tcW w:w="249" w:type="pct"/>
            <w:tcBorders>
              <w:top w:val="nil"/>
              <w:left w:val="nil"/>
              <w:bottom w:val="single" w:sz="4" w:space="0" w:color="000000"/>
              <w:right w:val="single" w:sz="4" w:space="0" w:color="000000"/>
            </w:tcBorders>
            <w:hideMark/>
          </w:tcPr>
          <w:p w14:paraId="048ADDF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5E71457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3A83853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629A0FF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4B62EB5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2CEB516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5A9FC73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3EAA9C8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2434062"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61 308,87</w:t>
            </w:r>
          </w:p>
        </w:tc>
      </w:tr>
      <w:tr w:rsidR="00616638" w:rsidRPr="00532C65" w14:paraId="0E25636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35475D4"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выплаты текущего характера физическим лицам</w:t>
            </w:r>
          </w:p>
        </w:tc>
        <w:tc>
          <w:tcPr>
            <w:tcW w:w="249" w:type="pct"/>
            <w:tcBorders>
              <w:top w:val="nil"/>
              <w:left w:val="nil"/>
              <w:bottom w:val="single" w:sz="4" w:space="0" w:color="000000"/>
              <w:right w:val="single" w:sz="4" w:space="0" w:color="000000"/>
            </w:tcBorders>
            <w:hideMark/>
          </w:tcPr>
          <w:p w14:paraId="3A39444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41FCE76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199" w:type="pct"/>
            <w:tcBorders>
              <w:top w:val="nil"/>
              <w:left w:val="nil"/>
              <w:bottom w:val="single" w:sz="4" w:space="0" w:color="000000"/>
              <w:right w:val="single" w:sz="4" w:space="0" w:color="000000"/>
            </w:tcBorders>
            <w:hideMark/>
          </w:tcPr>
          <w:p w14:paraId="1E4545B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560" w:type="pct"/>
            <w:tcBorders>
              <w:top w:val="nil"/>
              <w:left w:val="nil"/>
              <w:bottom w:val="single" w:sz="4" w:space="0" w:color="000000"/>
              <w:right w:val="single" w:sz="4" w:space="0" w:color="000000"/>
            </w:tcBorders>
            <w:hideMark/>
          </w:tcPr>
          <w:p w14:paraId="628F356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11 2 00 11020</w:t>
            </w:r>
          </w:p>
        </w:tc>
        <w:tc>
          <w:tcPr>
            <w:tcW w:w="207" w:type="pct"/>
            <w:tcBorders>
              <w:top w:val="nil"/>
              <w:left w:val="nil"/>
              <w:bottom w:val="single" w:sz="4" w:space="0" w:color="000000"/>
              <w:right w:val="single" w:sz="4" w:space="0" w:color="000000"/>
            </w:tcBorders>
            <w:hideMark/>
          </w:tcPr>
          <w:p w14:paraId="2B014AD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350</w:t>
            </w:r>
          </w:p>
        </w:tc>
        <w:tc>
          <w:tcPr>
            <w:tcW w:w="313" w:type="pct"/>
            <w:tcBorders>
              <w:top w:val="nil"/>
              <w:left w:val="nil"/>
              <w:bottom w:val="single" w:sz="4" w:space="0" w:color="000000"/>
              <w:right w:val="single" w:sz="4" w:space="0" w:color="000000"/>
            </w:tcBorders>
            <w:hideMark/>
          </w:tcPr>
          <w:p w14:paraId="6BA04B4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7F74DFB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296</w:t>
            </w:r>
          </w:p>
        </w:tc>
        <w:tc>
          <w:tcPr>
            <w:tcW w:w="286" w:type="pct"/>
            <w:tcBorders>
              <w:top w:val="nil"/>
              <w:left w:val="nil"/>
              <w:bottom w:val="single" w:sz="4" w:space="0" w:color="000000"/>
              <w:right w:val="nil"/>
            </w:tcBorders>
            <w:hideMark/>
          </w:tcPr>
          <w:p w14:paraId="41B6A81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1150</w:t>
            </w:r>
          </w:p>
        </w:tc>
        <w:tc>
          <w:tcPr>
            <w:tcW w:w="636" w:type="pct"/>
            <w:tcBorders>
              <w:top w:val="nil"/>
              <w:left w:val="single" w:sz="4" w:space="0" w:color="auto"/>
              <w:bottom w:val="single" w:sz="4" w:space="0" w:color="auto"/>
              <w:right w:val="single" w:sz="4" w:space="0" w:color="auto"/>
            </w:tcBorders>
            <w:hideMark/>
          </w:tcPr>
          <w:p w14:paraId="175AB6D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33 500,00</w:t>
            </w:r>
          </w:p>
        </w:tc>
      </w:tr>
      <w:tr w:rsidR="00616638" w:rsidRPr="00532C65" w14:paraId="7347904A"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B63EFBD"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стипендии ученикам</w:t>
            </w:r>
          </w:p>
        </w:tc>
        <w:tc>
          <w:tcPr>
            <w:tcW w:w="249" w:type="pct"/>
            <w:tcBorders>
              <w:top w:val="nil"/>
              <w:left w:val="nil"/>
              <w:bottom w:val="single" w:sz="4" w:space="0" w:color="000000"/>
              <w:right w:val="single" w:sz="4" w:space="0" w:color="000000"/>
            </w:tcBorders>
            <w:hideMark/>
          </w:tcPr>
          <w:p w14:paraId="53F106C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609D76A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13DCC7C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17E89CC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51D300F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26D9D86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nil"/>
            </w:tcBorders>
            <w:hideMark/>
          </w:tcPr>
          <w:p w14:paraId="0E50CAB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single" w:sz="4" w:space="0" w:color="000000"/>
              <w:bottom w:val="single" w:sz="4" w:space="0" w:color="000000"/>
              <w:right w:val="nil"/>
            </w:tcBorders>
            <w:hideMark/>
          </w:tcPr>
          <w:p w14:paraId="4C7E287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EE28651"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33 500,00</w:t>
            </w:r>
          </w:p>
        </w:tc>
      </w:tr>
      <w:tr w:rsidR="00616638" w:rsidRPr="00532C65" w14:paraId="4B8A08CE"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1B774FE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КУЛЬТУРА, КИНЕМАТОГРАФИЯ</w:t>
            </w:r>
          </w:p>
        </w:tc>
        <w:tc>
          <w:tcPr>
            <w:tcW w:w="249" w:type="pct"/>
            <w:tcBorders>
              <w:top w:val="nil"/>
              <w:left w:val="nil"/>
              <w:bottom w:val="single" w:sz="4" w:space="0" w:color="000000"/>
              <w:right w:val="single" w:sz="4" w:space="0" w:color="000000"/>
            </w:tcBorders>
            <w:shd w:val="clear" w:color="auto" w:fill="FFFFFF"/>
            <w:hideMark/>
          </w:tcPr>
          <w:p w14:paraId="4B4250C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4A21AAA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199" w:type="pct"/>
            <w:tcBorders>
              <w:top w:val="nil"/>
              <w:left w:val="nil"/>
              <w:bottom w:val="single" w:sz="4" w:space="0" w:color="000000"/>
              <w:right w:val="single" w:sz="4" w:space="0" w:color="000000"/>
            </w:tcBorders>
            <w:hideMark/>
          </w:tcPr>
          <w:p w14:paraId="089D742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60" w:type="pct"/>
            <w:tcBorders>
              <w:top w:val="nil"/>
              <w:left w:val="nil"/>
              <w:bottom w:val="single" w:sz="4" w:space="0" w:color="000000"/>
              <w:right w:val="single" w:sz="4" w:space="0" w:color="000000"/>
            </w:tcBorders>
            <w:hideMark/>
          </w:tcPr>
          <w:p w14:paraId="1B7DFD0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4B61790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756C8F7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60C9334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21C123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98196F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1 810 000,00</w:t>
            </w:r>
          </w:p>
        </w:tc>
      </w:tr>
      <w:tr w:rsidR="00616638" w:rsidRPr="00532C65" w14:paraId="10FF5371"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098096B7"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Культура</w:t>
            </w:r>
          </w:p>
        </w:tc>
        <w:tc>
          <w:tcPr>
            <w:tcW w:w="249" w:type="pct"/>
            <w:tcBorders>
              <w:top w:val="nil"/>
              <w:left w:val="nil"/>
              <w:bottom w:val="single" w:sz="4" w:space="0" w:color="000000"/>
              <w:right w:val="single" w:sz="4" w:space="0" w:color="000000"/>
            </w:tcBorders>
            <w:shd w:val="clear" w:color="auto" w:fill="FFFFFF"/>
            <w:hideMark/>
          </w:tcPr>
          <w:p w14:paraId="25228FB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39F06A4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199" w:type="pct"/>
            <w:tcBorders>
              <w:top w:val="nil"/>
              <w:left w:val="nil"/>
              <w:bottom w:val="single" w:sz="4" w:space="0" w:color="000000"/>
              <w:right w:val="single" w:sz="4" w:space="0" w:color="000000"/>
            </w:tcBorders>
            <w:hideMark/>
          </w:tcPr>
          <w:p w14:paraId="5728DC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558D32D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24E4FE9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0008749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5F6DE7D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1663661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E51538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1 810 000,00</w:t>
            </w:r>
          </w:p>
        </w:tc>
      </w:tr>
      <w:tr w:rsidR="00616638" w:rsidRPr="00532C65" w14:paraId="60F105F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E30DC69"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"Развитие культуры и социокультурного пространства в п. Айхал Мирнинского района РС (Я)"</w:t>
            </w:r>
          </w:p>
        </w:tc>
        <w:tc>
          <w:tcPr>
            <w:tcW w:w="249" w:type="pct"/>
            <w:tcBorders>
              <w:top w:val="nil"/>
              <w:left w:val="nil"/>
              <w:bottom w:val="single" w:sz="4" w:space="0" w:color="000000"/>
              <w:right w:val="single" w:sz="4" w:space="0" w:color="000000"/>
            </w:tcBorders>
            <w:hideMark/>
          </w:tcPr>
          <w:p w14:paraId="2384712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AF4AF5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199" w:type="pct"/>
            <w:tcBorders>
              <w:top w:val="nil"/>
              <w:left w:val="nil"/>
              <w:bottom w:val="single" w:sz="4" w:space="0" w:color="000000"/>
              <w:right w:val="single" w:sz="4" w:space="0" w:color="000000"/>
            </w:tcBorders>
            <w:hideMark/>
          </w:tcPr>
          <w:p w14:paraId="07F6965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19F227E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10 0 00 00000</w:t>
            </w:r>
          </w:p>
        </w:tc>
        <w:tc>
          <w:tcPr>
            <w:tcW w:w="207" w:type="pct"/>
            <w:tcBorders>
              <w:top w:val="nil"/>
              <w:left w:val="nil"/>
              <w:bottom w:val="single" w:sz="4" w:space="0" w:color="000000"/>
              <w:right w:val="single" w:sz="4" w:space="0" w:color="000000"/>
            </w:tcBorders>
            <w:hideMark/>
          </w:tcPr>
          <w:p w14:paraId="79F1876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41E48D5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80F972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09277F4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B49954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1 810 000,00</w:t>
            </w:r>
          </w:p>
        </w:tc>
      </w:tr>
      <w:tr w:rsidR="00616638" w:rsidRPr="00532C65" w14:paraId="6A4A4F2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97E6C30"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Обеспечение прав граждан на участие в культурной жизни</w:t>
            </w:r>
          </w:p>
        </w:tc>
        <w:tc>
          <w:tcPr>
            <w:tcW w:w="249" w:type="pct"/>
            <w:tcBorders>
              <w:top w:val="nil"/>
              <w:left w:val="nil"/>
              <w:bottom w:val="single" w:sz="4" w:space="0" w:color="000000"/>
              <w:right w:val="single" w:sz="4" w:space="0" w:color="000000"/>
            </w:tcBorders>
            <w:hideMark/>
          </w:tcPr>
          <w:p w14:paraId="22091B4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268EC6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199" w:type="pct"/>
            <w:tcBorders>
              <w:top w:val="nil"/>
              <w:left w:val="nil"/>
              <w:bottom w:val="single" w:sz="4" w:space="0" w:color="000000"/>
              <w:right w:val="single" w:sz="4" w:space="0" w:color="000000"/>
            </w:tcBorders>
            <w:hideMark/>
          </w:tcPr>
          <w:p w14:paraId="1E4120C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439430F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10 2 00 00000</w:t>
            </w:r>
          </w:p>
        </w:tc>
        <w:tc>
          <w:tcPr>
            <w:tcW w:w="207" w:type="pct"/>
            <w:tcBorders>
              <w:top w:val="nil"/>
              <w:left w:val="nil"/>
              <w:bottom w:val="single" w:sz="4" w:space="0" w:color="000000"/>
              <w:right w:val="single" w:sz="4" w:space="0" w:color="000000"/>
            </w:tcBorders>
            <w:hideMark/>
          </w:tcPr>
          <w:p w14:paraId="27273B1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2711AB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6BF3138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67406D5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DB094D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1 810 000,00</w:t>
            </w:r>
          </w:p>
        </w:tc>
      </w:tr>
      <w:tr w:rsidR="00616638" w:rsidRPr="00532C65" w14:paraId="0B625A4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FCB3F3E"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Культурно-массовые и информационно-просветительские мероприятия</w:t>
            </w:r>
          </w:p>
        </w:tc>
        <w:tc>
          <w:tcPr>
            <w:tcW w:w="249" w:type="pct"/>
            <w:tcBorders>
              <w:top w:val="nil"/>
              <w:left w:val="nil"/>
              <w:bottom w:val="single" w:sz="4" w:space="0" w:color="000000"/>
              <w:right w:val="single" w:sz="4" w:space="0" w:color="000000"/>
            </w:tcBorders>
            <w:hideMark/>
          </w:tcPr>
          <w:p w14:paraId="7346109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61F6DC8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08</w:t>
            </w:r>
          </w:p>
        </w:tc>
        <w:tc>
          <w:tcPr>
            <w:tcW w:w="199" w:type="pct"/>
            <w:tcBorders>
              <w:top w:val="nil"/>
              <w:left w:val="nil"/>
              <w:bottom w:val="single" w:sz="4" w:space="0" w:color="000000"/>
              <w:right w:val="single" w:sz="4" w:space="0" w:color="000000"/>
            </w:tcBorders>
            <w:hideMark/>
          </w:tcPr>
          <w:p w14:paraId="5677DE8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560" w:type="pct"/>
            <w:tcBorders>
              <w:top w:val="nil"/>
              <w:left w:val="nil"/>
              <w:bottom w:val="single" w:sz="4" w:space="0" w:color="000000"/>
              <w:right w:val="single" w:sz="4" w:space="0" w:color="000000"/>
            </w:tcBorders>
            <w:hideMark/>
          </w:tcPr>
          <w:p w14:paraId="4FA0713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10 2 00 10002</w:t>
            </w:r>
          </w:p>
        </w:tc>
        <w:tc>
          <w:tcPr>
            <w:tcW w:w="207" w:type="pct"/>
            <w:tcBorders>
              <w:top w:val="nil"/>
              <w:left w:val="nil"/>
              <w:bottom w:val="single" w:sz="4" w:space="0" w:color="000000"/>
              <w:right w:val="single" w:sz="4" w:space="0" w:color="000000"/>
            </w:tcBorders>
            <w:hideMark/>
          </w:tcPr>
          <w:p w14:paraId="5924A0E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6D3D87C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6C8F7AB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5762D38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55AE726"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1 810 000,00</w:t>
            </w:r>
          </w:p>
        </w:tc>
      </w:tr>
      <w:tr w:rsidR="00616638" w:rsidRPr="00532C65" w14:paraId="57DD71E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72CFAA0"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000000"/>
              <w:right w:val="single" w:sz="4" w:space="0" w:color="000000"/>
            </w:tcBorders>
            <w:hideMark/>
          </w:tcPr>
          <w:p w14:paraId="7397C0D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1FCEB7F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199" w:type="pct"/>
            <w:tcBorders>
              <w:top w:val="nil"/>
              <w:left w:val="nil"/>
              <w:bottom w:val="single" w:sz="4" w:space="0" w:color="000000"/>
              <w:right w:val="single" w:sz="4" w:space="0" w:color="000000"/>
            </w:tcBorders>
            <w:hideMark/>
          </w:tcPr>
          <w:p w14:paraId="5874B5A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1068CA1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10 2 00 10002</w:t>
            </w:r>
          </w:p>
        </w:tc>
        <w:tc>
          <w:tcPr>
            <w:tcW w:w="207" w:type="pct"/>
            <w:tcBorders>
              <w:top w:val="nil"/>
              <w:left w:val="nil"/>
              <w:bottom w:val="single" w:sz="4" w:space="0" w:color="000000"/>
              <w:right w:val="single" w:sz="4" w:space="0" w:color="000000"/>
            </w:tcBorders>
            <w:hideMark/>
          </w:tcPr>
          <w:p w14:paraId="1F1D9DB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313" w:type="pct"/>
            <w:tcBorders>
              <w:top w:val="nil"/>
              <w:left w:val="nil"/>
              <w:bottom w:val="single" w:sz="4" w:space="0" w:color="000000"/>
              <w:right w:val="single" w:sz="4" w:space="0" w:color="000000"/>
            </w:tcBorders>
            <w:hideMark/>
          </w:tcPr>
          <w:p w14:paraId="4E38224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5A883C2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3779C5F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5AC8E5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147 319,70</w:t>
            </w:r>
          </w:p>
        </w:tc>
      </w:tr>
      <w:tr w:rsidR="00616638" w:rsidRPr="00532C65" w14:paraId="4D29A4B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5668925"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Расходы на выплаты персоналу государственных (муниципальных) органов</w:t>
            </w:r>
          </w:p>
        </w:tc>
        <w:tc>
          <w:tcPr>
            <w:tcW w:w="249" w:type="pct"/>
            <w:tcBorders>
              <w:top w:val="nil"/>
              <w:left w:val="nil"/>
              <w:bottom w:val="single" w:sz="4" w:space="0" w:color="000000"/>
              <w:right w:val="single" w:sz="4" w:space="0" w:color="000000"/>
            </w:tcBorders>
            <w:hideMark/>
          </w:tcPr>
          <w:p w14:paraId="29A84A6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383C065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199" w:type="pct"/>
            <w:tcBorders>
              <w:top w:val="nil"/>
              <w:left w:val="nil"/>
              <w:bottom w:val="single" w:sz="4" w:space="0" w:color="000000"/>
              <w:right w:val="single" w:sz="4" w:space="0" w:color="000000"/>
            </w:tcBorders>
            <w:hideMark/>
          </w:tcPr>
          <w:p w14:paraId="71CC5A7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47B8B5F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10 2 00 10002</w:t>
            </w:r>
          </w:p>
        </w:tc>
        <w:tc>
          <w:tcPr>
            <w:tcW w:w="207" w:type="pct"/>
            <w:tcBorders>
              <w:top w:val="nil"/>
              <w:left w:val="nil"/>
              <w:bottom w:val="single" w:sz="4" w:space="0" w:color="000000"/>
              <w:right w:val="single" w:sz="4" w:space="0" w:color="000000"/>
            </w:tcBorders>
            <w:hideMark/>
          </w:tcPr>
          <w:p w14:paraId="142AB4D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120</w:t>
            </w:r>
          </w:p>
        </w:tc>
        <w:tc>
          <w:tcPr>
            <w:tcW w:w="313" w:type="pct"/>
            <w:tcBorders>
              <w:top w:val="nil"/>
              <w:left w:val="nil"/>
              <w:bottom w:val="single" w:sz="4" w:space="0" w:color="000000"/>
              <w:right w:val="single" w:sz="4" w:space="0" w:color="000000"/>
            </w:tcBorders>
            <w:hideMark/>
          </w:tcPr>
          <w:p w14:paraId="4568F8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670E156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2258F58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9D00A5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147 319,70</w:t>
            </w:r>
          </w:p>
        </w:tc>
      </w:tr>
      <w:tr w:rsidR="00616638" w:rsidRPr="00532C65" w14:paraId="635D953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19FE228"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49" w:type="pct"/>
            <w:tcBorders>
              <w:top w:val="nil"/>
              <w:left w:val="nil"/>
              <w:bottom w:val="single" w:sz="4" w:space="0" w:color="000000"/>
              <w:right w:val="single" w:sz="4" w:space="0" w:color="000000"/>
            </w:tcBorders>
            <w:hideMark/>
          </w:tcPr>
          <w:p w14:paraId="7DB3F9C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7C828B6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199" w:type="pct"/>
            <w:tcBorders>
              <w:top w:val="nil"/>
              <w:left w:val="nil"/>
              <w:bottom w:val="single" w:sz="4" w:space="0" w:color="000000"/>
              <w:right w:val="single" w:sz="4" w:space="0" w:color="000000"/>
            </w:tcBorders>
            <w:hideMark/>
          </w:tcPr>
          <w:p w14:paraId="3729EFB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5EDE137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10 2 00 10002</w:t>
            </w:r>
          </w:p>
        </w:tc>
        <w:tc>
          <w:tcPr>
            <w:tcW w:w="207" w:type="pct"/>
            <w:tcBorders>
              <w:top w:val="nil"/>
              <w:left w:val="nil"/>
              <w:bottom w:val="single" w:sz="4" w:space="0" w:color="000000"/>
              <w:right w:val="single" w:sz="4" w:space="0" w:color="000000"/>
            </w:tcBorders>
            <w:hideMark/>
          </w:tcPr>
          <w:p w14:paraId="089DFA8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123</w:t>
            </w:r>
          </w:p>
        </w:tc>
        <w:tc>
          <w:tcPr>
            <w:tcW w:w="313" w:type="pct"/>
            <w:tcBorders>
              <w:top w:val="nil"/>
              <w:left w:val="nil"/>
              <w:bottom w:val="single" w:sz="4" w:space="0" w:color="000000"/>
              <w:right w:val="single" w:sz="4" w:space="0" w:color="000000"/>
            </w:tcBorders>
            <w:hideMark/>
          </w:tcPr>
          <w:p w14:paraId="2FA1B4C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69A15A6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6E1559D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4253B3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147 319,70</w:t>
            </w:r>
          </w:p>
        </w:tc>
      </w:tr>
      <w:tr w:rsidR="00616638" w:rsidRPr="00532C65" w14:paraId="04C4C29F"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831DF22"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работы, услуги</w:t>
            </w:r>
          </w:p>
        </w:tc>
        <w:tc>
          <w:tcPr>
            <w:tcW w:w="249" w:type="pct"/>
            <w:tcBorders>
              <w:top w:val="nil"/>
              <w:left w:val="nil"/>
              <w:bottom w:val="single" w:sz="4" w:space="0" w:color="000000"/>
              <w:right w:val="single" w:sz="4" w:space="0" w:color="000000"/>
            </w:tcBorders>
            <w:hideMark/>
          </w:tcPr>
          <w:p w14:paraId="4C49DCC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48A714A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08</w:t>
            </w:r>
          </w:p>
        </w:tc>
        <w:tc>
          <w:tcPr>
            <w:tcW w:w="199" w:type="pct"/>
            <w:tcBorders>
              <w:top w:val="nil"/>
              <w:left w:val="nil"/>
              <w:bottom w:val="single" w:sz="4" w:space="0" w:color="000000"/>
              <w:right w:val="single" w:sz="4" w:space="0" w:color="000000"/>
            </w:tcBorders>
            <w:hideMark/>
          </w:tcPr>
          <w:p w14:paraId="4CCF64F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4B622B7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10 2 00 10002</w:t>
            </w:r>
          </w:p>
        </w:tc>
        <w:tc>
          <w:tcPr>
            <w:tcW w:w="207" w:type="pct"/>
            <w:tcBorders>
              <w:top w:val="nil"/>
              <w:left w:val="nil"/>
              <w:bottom w:val="single" w:sz="4" w:space="0" w:color="000000"/>
              <w:right w:val="single" w:sz="4" w:space="0" w:color="000000"/>
            </w:tcBorders>
            <w:hideMark/>
          </w:tcPr>
          <w:p w14:paraId="1029F06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123</w:t>
            </w:r>
          </w:p>
        </w:tc>
        <w:tc>
          <w:tcPr>
            <w:tcW w:w="313" w:type="pct"/>
            <w:tcBorders>
              <w:top w:val="nil"/>
              <w:left w:val="nil"/>
              <w:bottom w:val="single" w:sz="4" w:space="0" w:color="000000"/>
              <w:right w:val="single" w:sz="4" w:space="0" w:color="000000"/>
            </w:tcBorders>
            <w:hideMark/>
          </w:tcPr>
          <w:p w14:paraId="33F8BBD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684C17A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4A35347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62BAE2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147 319,70</w:t>
            </w:r>
          </w:p>
        </w:tc>
      </w:tr>
      <w:tr w:rsidR="00616638" w:rsidRPr="00532C65" w14:paraId="256EAEEF"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B6B06EF"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работы, услуги по подст.226</w:t>
            </w:r>
          </w:p>
        </w:tc>
        <w:tc>
          <w:tcPr>
            <w:tcW w:w="249" w:type="pct"/>
            <w:tcBorders>
              <w:top w:val="nil"/>
              <w:left w:val="nil"/>
              <w:bottom w:val="single" w:sz="4" w:space="0" w:color="000000"/>
              <w:right w:val="single" w:sz="4" w:space="0" w:color="000000"/>
            </w:tcBorders>
            <w:hideMark/>
          </w:tcPr>
          <w:p w14:paraId="23F5C90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272CFE7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08</w:t>
            </w:r>
          </w:p>
        </w:tc>
        <w:tc>
          <w:tcPr>
            <w:tcW w:w="199" w:type="pct"/>
            <w:tcBorders>
              <w:top w:val="nil"/>
              <w:left w:val="nil"/>
              <w:bottom w:val="single" w:sz="4" w:space="0" w:color="000000"/>
              <w:right w:val="single" w:sz="4" w:space="0" w:color="000000"/>
            </w:tcBorders>
            <w:hideMark/>
          </w:tcPr>
          <w:p w14:paraId="042AB93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760FCC8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10 2 00 10002</w:t>
            </w:r>
          </w:p>
        </w:tc>
        <w:tc>
          <w:tcPr>
            <w:tcW w:w="207" w:type="pct"/>
            <w:tcBorders>
              <w:top w:val="nil"/>
              <w:left w:val="nil"/>
              <w:bottom w:val="single" w:sz="4" w:space="0" w:color="000000"/>
              <w:right w:val="single" w:sz="4" w:space="0" w:color="000000"/>
            </w:tcBorders>
            <w:hideMark/>
          </w:tcPr>
          <w:p w14:paraId="5726C35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123</w:t>
            </w:r>
          </w:p>
        </w:tc>
        <w:tc>
          <w:tcPr>
            <w:tcW w:w="313" w:type="pct"/>
            <w:tcBorders>
              <w:top w:val="nil"/>
              <w:left w:val="nil"/>
              <w:bottom w:val="single" w:sz="4" w:space="0" w:color="000000"/>
              <w:right w:val="single" w:sz="4" w:space="0" w:color="000000"/>
            </w:tcBorders>
            <w:hideMark/>
          </w:tcPr>
          <w:p w14:paraId="0521C31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7B46304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4EB8103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636" w:type="pct"/>
            <w:tcBorders>
              <w:top w:val="nil"/>
              <w:left w:val="single" w:sz="4" w:space="0" w:color="auto"/>
              <w:bottom w:val="single" w:sz="4" w:space="0" w:color="auto"/>
              <w:right w:val="single" w:sz="4" w:space="0" w:color="auto"/>
            </w:tcBorders>
            <w:hideMark/>
          </w:tcPr>
          <w:p w14:paraId="06527C1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147 319,70</w:t>
            </w:r>
          </w:p>
        </w:tc>
      </w:tr>
      <w:tr w:rsidR="00616638" w:rsidRPr="00532C65" w14:paraId="7E35D8D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239CBFC"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выездные мероприятия</w:t>
            </w:r>
          </w:p>
        </w:tc>
        <w:tc>
          <w:tcPr>
            <w:tcW w:w="249" w:type="pct"/>
            <w:tcBorders>
              <w:top w:val="nil"/>
              <w:left w:val="nil"/>
              <w:bottom w:val="single" w:sz="4" w:space="0" w:color="000000"/>
              <w:right w:val="single" w:sz="4" w:space="0" w:color="000000"/>
            </w:tcBorders>
            <w:hideMark/>
          </w:tcPr>
          <w:p w14:paraId="1E534F2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000000"/>
              <w:right w:val="single" w:sz="4" w:space="0" w:color="000000"/>
            </w:tcBorders>
            <w:hideMark/>
          </w:tcPr>
          <w:p w14:paraId="7D0F4A8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000000"/>
              <w:right w:val="single" w:sz="4" w:space="0" w:color="000000"/>
            </w:tcBorders>
            <w:hideMark/>
          </w:tcPr>
          <w:p w14:paraId="4EAAF6F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000000"/>
              <w:right w:val="single" w:sz="4" w:space="0" w:color="000000"/>
            </w:tcBorders>
            <w:hideMark/>
          </w:tcPr>
          <w:p w14:paraId="0FD0EDA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000000"/>
              <w:right w:val="single" w:sz="4" w:space="0" w:color="000000"/>
            </w:tcBorders>
            <w:hideMark/>
          </w:tcPr>
          <w:p w14:paraId="5D39A83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000000"/>
              <w:right w:val="single" w:sz="4" w:space="0" w:color="000000"/>
            </w:tcBorders>
            <w:hideMark/>
          </w:tcPr>
          <w:p w14:paraId="07F6EE3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000000"/>
              <w:right w:val="single" w:sz="4" w:space="0" w:color="000000"/>
            </w:tcBorders>
            <w:hideMark/>
          </w:tcPr>
          <w:p w14:paraId="271DA29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000000"/>
              <w:right w:val="nil"/>
            </w:tcBorders>
            <w:hideMark/>
          </w:tcPr>
          <w:p w14:paraId="36F2BF2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99B8479"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147 319,70</w:t>
            </w:r>
          </w:p>
        </w:tc>
      </w:tr>
      <w:tr w:rsidR="00616638" w:rsidRPr="00532C65" w14:paraId="497D0CC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2CD9E5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49" w:type="pct"/>
            <w:tcBorders>
              <w:top w:val="nil"/>
              <w:left w:val="nil"/>
              <w:bottom w:val="single" w:sz="4" w:space="0" w:color="000000"/>
              <w:right w:val="single" w:sz="4" w:space="0" w:color="000000"/>
            </w:tcBorders>
            <w:hideMark/>
          </w:tcPr>
          <w:p w14:paraId="5540DD8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347E6C9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199" w:type="pct"/>
            <w:tcBorders>
              <w:top w:val="nil"/>
              <w:left w:val="nil"/>
              <w:bottom w:val="single" w:sz="4" w:space="0" w:color="000000"/>
              <w:right w:val="single" w:sz="4" w:space="0" w:color="000000"/>
            </w:tcBorders>
            <w:hideMark/>
          </w:tcPr>
          <w:p w14:paraId="7119993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7E17356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10 2 00 10002</w:t>
            </w:r>
          </w:p>
        </w:tc>
        <w:tc>
          <w:tcPr>
            <w:tcW w:w="207" w:type="pct"/>
            <w:tcBorders>
              <w:top w:val="nil"/>
              <w:left w:val="nil"/>
              <w:bottom w:val="single" w:sz="4" w:space="0" w:color="000000"/>
              <w:right w:val="single" w:sz="4" w:space="0" w:color="000000"/>
            </w:tcBorders>
            <w:hideMark/>
          </w:tcPr>
          <w:p w14:paraId="5B67D42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13" w:type="pct"/>
            <w:tcBorders>
              <w:top w:val="nil"/>
              <w:left w:val="nil"/>
              <w:bottom w:val="single" w:sz="4" w:space="0" w:color="000000"/>
              <w:right w:val="single" w:sz="4" w:space="0" w:color="000000"/>
            </w:tcBorders>
            <w:hideMark/>
          </w:tcPr>
          <w:p w14:paraId="3943D1F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9DB924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7869C0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21DBA3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1 662 680,30</w:t>
            </w:r>
          </w:p>
        </w:tc>
      </w:tr>
      <w:tr w:rsidR="00616638" w:rsidRPr="00532C65" w14:paraId="38D2EE7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D5FBE07"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3D0A08E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45056C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199" w:type="pct"/>
            <w:tcBorders>
              <w:top w:val="nil"/>
              <w:left w:val="nil"/>
              <w:bottom w:val="single" w:sz="4" w:space="0" w:color="000000"/>
              <w:right w:val="single" w:sz="4" w:space="0" w:color="000000"/>
            </w:tcBorders>
            <w:hideMark/>
          </w:tcPr>
          <w:p w14:paraId="7C0D182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1D64C6C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10 2 00 10002</w:t>
            </w:r>
          </w:p>
        </w:tc>
        <w:tc>
          <w:tcPr>
            <w:tcW w:w="207" w:type="pct"/>
            <w:tcBorders>
              <w:top w:val="nil"/>
              <w:left w:val="nil"/>
              <w:bottom w:val="single" w:sz="4" w:space="0" w:color="000000"/>
              <w:right w:val="single" w:sz="4" w:space="0" w:color="000000"/>
            </w:tcBorders>
            <w:hideMark/>
          </w:tcPr>
          <w:p w14:paraId="3E2A405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13" w:type="pct"/>
            <w:tcBorders>
              <w:top w:val="nil"/>
              <w:left w:val="nil"/>
              <w:bottom w:val="single" w:sz="4" w:space="0" w:color="000000"/>
              <w:right w:val="single" w:sz="4" w:space="0" w:color="000000"/>
            </w:tcBorders>
            <w:hideMark/>
          </w:tcPr>
          <w:p w14:paraId="75F436F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4ED228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08537B6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5B2D64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1 662 680,30</w:t>
            </w:r>
          </w:p>
        </w:tc>
      </w:tr>
      <w:tr w:rsidR="00616638" w:rsidRPr="00532C65" w14:paraId="09F76B2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F12CCB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5F44EDA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725F44E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199" w:type="pct"/>
            <w:tcBorders>
              <w:top w:val="nil"/>
              <w:left w:val="nil"/>
              <w:bottom w:val="single" w:sz="4" w:space="0" w:color="000000"/>
              <w:right w:val="single" w:sz="4" w:space="0" w:color="000000"/>
            </w:tcBorders>
            <w:hideMark/>
          </w:tcPr>
          <w:p w14:paraId="4BE3A5E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775FF06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10 2 00 10002</w:t>
            </w:r>
          </w:p>
        </w:tc>
        <w:tc>
          <w:tcPr>
            <w:tcW w:w="207" w:type="pct"/>
            <w:tcBorders>
              <w:top w:val="nil"/>
              <w:left w:val="nil"/>
              <w:bottom w:val="single" w:sz="4" w:space="0" w:color="000000"/>
              <w:right w:val="single" w:sz="4" w:space="0" w:color="000000"/>
            </w:tcBorders>
            <w:hideMark/>
          </w:tcPr>
          <w:p w14:paraId="36973BD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13" w:type="pct"/>
            <w:tcBorders>
              <w:top w:val="nil"/>
              <w:left w:val="nil"/>
              <w:bottom w:val="single" w:sz="4" w:space="0" w:color="000000"/>
              <w:right w:val="single" w:sz="4" w:space="0" w:color="000000"/>
            </w:tcBorders>
            <w:hideMark/>
          </w:tcPr>
          <w:p w14:paraId="62DFBAC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C0DB1B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468C87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2DFACD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1 662 680,30</w:t>
            </w:r>
          </w:p>
        </w:tc>
      </w:tr>
      <w:tr w:rsidR="00616638" w:rsidRPr="00532C65" w14:paraId="6E82E7E1" w14:textId="77777777" w:rsidTr="00616638">
        <w:trPr>
          <w:trHeight w:val="20"/>
          <w:jc w:val="center"/>
        </w:trPr>
        <w:tc>
          <w:tcPr>
            <w:tcW w:w="1999" w:type="pct"/>
            <w:tcBorders>
              <w:top w:val="nil"/>
              <w:left w:val="single" w:sz="4" w:space="0" w:color="000000"/>
              <w:bottom w:val="nil"/>
              <w:right w:val="single" w:sz="4" w:space="0" w:color="000000"/>
            </w:tcBorders>
            <w:hideMark/>
          </w:tcPr>
          <w:p w14:paraId="73D5D0E3"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Прочие работы, услуги</w:t>
            </w:r>
          </w:p>
        </w:tc>
        <w:tc>
          <w:tcPr>
            <w:tcW w:w="249" w:type="pct"/>
            <w:tcBorders>
              <w:top w:val="nil"/>
              <w:left w:val="nil"/>
              <w:bottom w:val="nil"/>
              <w:right w:val="single" w:sz="4" w:space="0" w:color="000000"/>
            </w:tcBorders>
            <w:hideMark/>
          </w:tcPr>
          <w:p w14:paraId="6CBB96F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nil"/>
              <w:right w:val="single" w:sz="4" w:space="0" w:color="000000"/>
            </w:tcBorders>
            <w:hideMark/>
          </w:tcPr>
          <w:p w14:paraId="739C51E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08</w:t>
            </w:r>
          </w:p>
        </w:tc>
        <w:tc>
          <w:tcPr>
            <w:tcW w:w="199" w:type="pct"/>
            <w:tcBorders>
              <w:top w:val="nil"/>
              <w:left w:val="nil"/>
              <w:bottom w:val="nil"/>
              <w:right w:val="single" w:sz="4" w:space="0" w:color="000000"/>
            </w:tcBorders>
            <w:hideMark/>
          </w:tcPr>
          <w:p w14:paraId="4F00189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nil"/>
              <w:right w:val="single" w:sz="4" w:space="0" w:color="000000"/>
            </w:tcBorders>
            <w:hideMark/>
          </w:tcPr>
          <w:p w14:paraId="51BB24F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10 2 00 10002</w:t>
            </w:r>
          </w:p>
        </w:tc>
        <w:tc>
          <w:tcPr>
            <w:tcW w:w="207" w:type="pct"/>
            <w:tcBorders>
              <w:top w:val="nil"/>
              <w:left w:val="nil"/>
              <w:bottom w:val="nil"/>
              <w:right w:val="single" w:sz="4" w:space="0" w:color="000000"/>
            </w:tcBorders>
            <w:hideMark/>
          </w:tcPr>
          <w:p w14:paraId="138579E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nil"/>
              <w:right w:val="single" w:sz="4" w:space="0" w:color="000000"/>
            </w:tcBorders>
            <w:hideMark/>
          </w:tcPr>
          <w:p w14:paraId="02A2AE4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nil"/>
              <w:right w:val="single" w:sz="4" w:space="0" w:color="000000"/>
            </w:tcBorders>
            <w:hideMark/>
          </w:tcPr>
          <w:p w14:paraId="36036F1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hideMark/>
          </w:tcPr>
          <w:p w14:paraId="3CCAAFA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nil"/>
              <w:right w:val="single" w:sz="4" w:space="0" w:color="auto"/>
            </w:tcBorders>
            <w:hideMark/>
          </w:tcPr>
          <w:p w14:paraId="46C0D39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1 200 000,00</w:t>
            </w:r>
          </w:p>
        </w:tc>
      </w:tr>
      <w:tr w:rsidR="00616638" w:rsidRPr="00532C65" w14:paraId="798D00B9" w14:textId="77777777" w:rsidTr="00616638">
        <w:trPr>
          <w:trHeight w:val="20"/>
          <w:jc w:val="center"/>
        </w:trPr>
        <w:tc>
          <w:tcPr>
            <w:tcW w:w="1999" w:type="pct"/>
            <w:tcBorders>
              <w:top w:val="single" w:sz="4" w:space="0" w:color="000000"/>
              <w:left w:val="single" w:sz="4" w:space="0" w:color="000000"/>
              <w:bottom w:val="nil"/>
              <w:right w:val="single" w:sz="4" w:space="0" w:color="000000"/>
            </w:tcBorders>
            <w:hideMark/>
          </w:tcPr>
          <w:p w14:paraId="2F068545"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услуги по подст.226</w:t>
            </w:r>
          </w:p>
        </w:tc>
        <w:tc>
          <w:tcPr>
            <w:tcW w:w="249" w:type="pct"/>
            <w:tcBorders>
              <w:top w:val="single" w:sz="4" w:space="0" w:color="auto"/>
              <w:left w:val="nil"/>
              <w:bottom w:val="single" w:sz="4" w:space="0" w:color="auto"/>
              <w:right w:val="single" w:sz="4" w:space="0" w:color="auto"/>
            </w:tcBorders>
            <w:hideMark/>
          </w:tcPr>
          <w:p w14:paraId="28337C8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single" w:sz="4" w:space="0" w:color="auto"/>
              <w:left w:val="nil"/>
              <w:bottom w:val="single" w:sz="4" w:space="0" w:color="auto"/>
              <w:right w:val="single" w:sz="4" w:space="0" w:color="auto"/>
            </w:tcBorders>
            <w:hideMark/>
          </w:tcPr>
          <w:p w14:paraId="5A3C7C4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08</w:t>
            </w:r>
          </w:p>
        </w:tc>
        <w:tc>
          <w:tcPr>
            <w:tcW w:w="199" w:type="pct"/>
            <w:tcBorders>
              <w:top w:val="single" w:sz="4" w:space="0" w:color="auto"/>
              <w:left w:val="nil"/>
              <w:bottom w:val="single" w:sz="4" w:space="0" w:color="auto"/>
              <w:right w:val="single" w:sz="4" w:space="0" w:color="auto"/>
            </w:tcBorders>
            <w:hideMark/>
          </w:tcPr>
          <w:p w14:paraId="5D780BE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single" w:sz="4" w:space="0" w:color="auto"/>
              <w:left w:val="nil"/>
              <w:bottom w:val="single" w:sz="4" w:space="0" w:color="auto"/>
              <w:right w:val="single" w:sz="4" w:space="0" w:color="auto"/>
            </w:tcBorders>
            <w:hideMark/>
          </w:tcPr>
          <w:p w14:paraId="616D768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10 2 00 10002</w:t>
            </w:r>
          </w:p>
        </w:tc>
        <w:tc>
          <w:tcPr>
            <w:tcW w:w="207" w:type="pct"/>
            <w:tcBorders>
              <w:top w:val="single" w:sz="4" w:space="0" w:color="auto"/>
              <w:left w:val="nil"/>
              <w:bottom w:val="single" w:sz="4" w:space="0" w:color="auto"/>
              <w:right w:val="single" w:sz="4" w:space="0" w:color="auto"/>
            </w:tcBorders>
            <w:hideMark/>
          </w:tcPr>
          <w:p w14:paraId="3F69228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single" w:sz="4" w:space="0" w:color="auto"/>
              <w:left w:val="nil"/>
              <w:bottom w:val="single" w:sz="4" w:space="0" w:color="auto"/>
              <w:right w:val="single" w:sz="4" w:space="0" w:color="auto"/>
            </w:tcBorders>
            <w:hideMark/>
          </w:tcPr>
          <w:p w14:paraId="3F5EC78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single" w:sz="4" w:space="0" w:color="000000"/>
              <w:left w:val="nil"/>
              <w:bottom w:val="nil"/>
              <w:right w:val="single" w:sz="4" w:space="0" w:color="000000"/>
            </w:tcBorders>
            <w:hideMark/>
          </w:tcPr>
          <w:p w14:paraId="32192CC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single" w:sz="4" w:space="0" w:color="000000"/>
              <w:left w:val="nil"/>
              <w:bottom w:val="nil"/>
              <w:right w:val="nil"/>
            </w:tcBorders>
            <w:hideMark/>
          </w:tcPr>
          <w:p w14:paraId="0AD7CAF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636" w:type="pct"/>
            <w:tcBorders>
              <w:top w:val="single" w:sz="4" w:space="0" w:color="auto"/>
              <w:left w:val="single" w:sz="4" w:space="0" w:color="auto"/>
              <w:bottom w:val="nil"/>
              <w:right w:val="single" w:sz="4" w:space="0" w:color="auto"/>
            </w:tcBorders>
            <w:hideMark/>
          </w:tcPr>
          <w:p w14:paraId="139295E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1 200 000,00</w:t>
            </w:r>
          </w:p>
        </w:tc>
      </w:tr>
      <w:tr w:rsidR="00616638" w:rsidRPr="00532C65" w14:paraId="58633920" w14:textId="77777777" w:rsidTr="00616638">
        <w:trPr>
          <w:trHeight w:val="20"/>
          <w:jc w:val="center"/>
        </w:trPr>
        <w:tc>
          <w:tcPr>
            <w:tcW w:w="1999" w:type="pct"/>
            <w:tcBorders>
              <w:top w:val="single" w:sz="4" w:space="0" w:color="000000"/>
              <w:left w:val="single" w:sz="4" w:space="0" w:color="000000"/>
              <w:bottom w:val="nil"/>
              <w:right w:val="single" w:sz="4" w:space="0" w:color="000000"/>
            </w:tcBorders>
            <w:hideMark/>
          </w:tcPr>
          <w:p w14:paraId="3161C28D"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МК №0116300010721000086 фейерверк</w:t>
            </w:r>
          </w:p>
        </w:tc>
        <w:tc>
          <w:tcPr>
            <w:tcW w:w="249" w:type="pct"/>
            <w:tcBorders>
              <w:top w:val="nil"/>
              <w:left w:val="nil"/>
              <w:bottom w:val="nil"/>
              <w:right w:val="single" w:sz="4" w:space="0" w:color="000000"/>
            </w:tcBorders>
            <w:hideMark/>
          </w:tcPr>
          <w:p w14:paraId="0E71731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nil"/>
              <w:right w:val="single" w:sz="4" w:space="0" w:color="000000"/>
            </w:tcBorders>
            <w:hideMark/>
          </w:tcPr>
          <w:p w14:paraId="3159FBD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nil"/>
              <w:right w:val="single" w:sz="4" w:space="0" w:color="000000"/>
            </w:tcBorders>
            <w:hideMark/>
          </w:tcPr>
          <w:p w14:paraId="641F854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nil"/>
              <w:right w:val="single" w:sz="4" w:space="0" w:color="000000"/>
            </w:tcBorders>
            <w:hideMark/>
          </w:tcPr>
          <w:p w14:paraId="2848DFA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nil"/>
              <w:right w:val="single" w:sz="4" w:space="0" w:color="000000"/>
            </w:tcBorders>
            <w:hideMark/>
          </w:tcPr>
          <w:p w14:paraId="0EB8712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nil"/>
              <w:right w:val="single" w:sz="4" w:space="0" w:color="000000"/>
            </w:tcBorders>
            <w:hideMark/>
          </w:tcPr>
          <w:p w14:paraId="54DA494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single" w:sz="4" w:space="0" w:color="000000"/>
              <w:left w:val="nil"/>
              <w:bottom w:val="nil"/>
              <w:right w:val="single" w:sz="4" w:space="0" w:color="000000"/>
            </w:tcBorders>
            <w:hideMark/>
          </w:tcPr>
          <w:p w14:paraId="5538F2C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single" w:sz="4" w:space="0" w:color="000000"/>
              <w:left w:val="nil"/>
              <w:bottom w:val="nil"/>
              <w:right w:val="nil"/>
            </w:tcBorders>
            <w:hideMark/>
          </w:tcPr>
          <w:p w14:paraId="04C727B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single" w:sz="4" w:space="0" w:color="auto"/>
              <w:left w:val="single" w:sz="4" w:space="0" w:color="auto"/>
              <w:bottom w:val="nil"/>
              <w:right w:val="single" w:sz="4" w:space="0" w:color="auto"/>
            </w:tcBorders>
            <w:hideMark/>
          </w:tcPr>
          <w:p w14:paraId="674B8CBE"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1 200 000,00</w:t>
            </w:r>
          </w:p>
        </w:tc>
      </w:tr>
      <w:tr w:rsidR="00616638" w:rsidRPr="00532C65" w14:paraId="7653C05A" w14:textId="77777777" w:rsidTr="00616638">
        <w:trPr>
          <w:trHeight w:val="20"/>
          <w:jc w:val="center"/>
        </w:trPr>
        <w:tc>
          <w:tcPr>
            <w:tcW w:w="1999" w:type="pct"/>
            <w:tcBorders>
              <w:top w:val="single" w:sz="4" w:space="0" w:color="000000"/>
              <w:left w:val="single" w:sz="4" w:space="0" w:color="000000"/>
              <w:bottom w:val="nil"/>
              <w:right w:val="single" w:sz="4" w:space="0" w:color="000000"/>
            </w:tcBorders>
            <w:hideMark/>
          </w:tcPr>
          <w:p w14:paraId="7193743D"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Увеличение стоимости материальных запасов</w:t>
            </w:r>
          </w:p>
        </w:tc>
        <w:tc>
          <w:tcPr>
            <w:tcW w:w="249" w:type="pct"/>
            <w:tcBorders>
              <w:top w:val="single" w:sz="4" w:space="0" w:color="000000"/>
              <w:left w:val="nil"/>
              <w:bottom w:val="nil"/>
              <w:right w:val="single" w:sz="4" w:space="0" w:color="000000"/>
            </w:tcBorders>
            <w:hideMark/>
          </w:tcPr>
          <w:p w14:paraId="40DF2C6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single" w:sz="4" w:space="0" w:color="000000"/>
              <w:left w:val="nil"/>
              <w:bottom w:val="nil"/>
              <w:right w:val="single" w:sz="4" w:space="0" w:color="000000"/>
            </w:tcBorders>
            <w:hideMark/>
          </w:tcPr>
          <w:p w14:paraId="4CB7B9D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08</w:t>
            </w:r>
          </w:p>
        </w:tc>
        <w:tc>
          <w:tcPr>
            <w:tcW w:w="199" w:type="pct"/>
            <w:tcBorders>
              <w:top w:val="single" w:sz="4" w:space="0" w:color="000000"/>
              <w:left w:val="nil"/>
              <w:bottom w:val="nil"/>
              <w:right w:val="single" w:sz="4" w:space="0" w:color="000000"/>
            </w:tcBorders>
            <w:hideMark/>
          </w:tcPr>
          <w:p w14:paraId="3F617D6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single" w:sz="4" w:space="0" w:color="000000"/>
              <w:left w:val="nil"/>
              <w:bottom w:val="nil"/>
              <w:right w:val="single" w:sz="4" w:space="0" w:color="000000"/>
            </w:tcBorders>
            <w:hideMark/>
          </w:tcPr>
          <w:p w14:paraId="1A15459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10 2 00 10002</w:t>
            </w:r>
          </w:p>
        </w:tc>
        <w:tc>
          <w:tcPr>
            <w:tcW w:w="207" w:type="pct"/>
            <w:tcBorders>
              <w:top w:val="single" w:sz="4" w:space="0" w:color="000000"/>
              <w:left w:val="nil"/>
              <w:bottom w:val="nil"/>
              <w:right w:val="single" w:sz="4" w:space="0" w:color="000000"/>
            </w:tcBorders>
            <w:hideMark/>
          </w:tcPr>
          <w:p w14:paraId="3D1AA16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single" w:sz="4" w:space="0" w:color="000000"/>
              <w:left w:val="nil"/>
              <w:bottom w:val="nil"/>
              <w:right w:val="single" w:sz="4" w:space="0" w:color="000000"/>
            </w:tcBorders>
            <w:hideMark/>
          </w:tcPr>
          <w:p w14:paraId="41AE71B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single" w:sz="4" w:space="0" w:color="000000"/>
              <w:left w:val="nil"/>
              <w:bottom w:val="nil"/>
              <w:right w:val="single" w:sz="4" w:space="0" w:color="000000"/>
            </w:tcBorders>
            <w:hideMark/>
          </w:tcPr>
          <w:p w14:paraId="5C4E358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340</w:t>
            </w:r>
          </w:p>
        </w:tc>
        <w:tc>
          <w:tcPr>
            <w:tcW w:w="286" w:type="pct"/>
            <w:tcBorders>
              <w:top w:val="single" w:sz="4" w:space="0" w:color="000000"/>
              <w:left w:val="nil"/>
              <w:bottom w:val="nil"/>
              <w:right w:val="nil"/>
            </w:tcBorders>
            <w:hideMark/>
          </w:tcPr>
          <w:p w14:paraId="3F685C0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single" w:sz="4" w:space="0" w:color="auto"/>
              <w:left w:val="single" w:sz="4" w:space="0" w:color="auto"/>
              <w:bottom w:val="nil"/>
              <w:right w:val="single" w:sz="4" w:space="0" w:color="auto"/>
            </w:tcBorders>
            <w:hideMark/>
          </w:tcPr>
          <w:p w14:paraId="219F462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462 680,30</w:t>
            </w:r>
          </w:p>
        </w:tc>
      </w:tr>
      <w:tr w:rsidR="00616638" w:rsidRPr="00532C65" w14:paraId="3E17BCDC" w14:textId="77777777" w:rsidTr="00616638">
        <w:trPr>
          <w:trHeight w:val="20"/>
          <w:jc w:val="center"/>
        </w:trPr>
        <w:tc>
          <w:tcPr>
            <w:tcW w:w="1999" w:type="pct"/>
            <w:tcBorders>
              <w:top w:val="single" w:sz="4" w:space="0" w:color="auto"/>
              <w:left w:val="single" w:sz="4" w:space="0" w:color="auto"/>
              <w:bottom w:val="single" w:sz="4" w:space="0" w:color="auto"/>
              <w:right w:val="single" w:sz="4" w:space="0" w:color="auto"/>
            </w:tcBorders>
            <w:hideMark/>
          </w:tcPr>
          <w:p w14:paraId="060729A5"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Увеличение стоимости прочих материальных запасов однократного применения</w:t>
            </w:r>
          </w:p>
        </w:tc>
        <w:tc>
          <w:tcPr>
            <w:tcW w:w="249" w:type="pct"/>
            <w:tcBorders>
              <w:top w:val="single" w:sz="4" w:space="0" w:color="auto"/>
              <w:left w:val="nil"/>
              <w:bottom w:val="single" w:sz="4" w:space="0" w:color="auto"/>
              <w:right w:val="single" w:sz="4" w:space="0" w:color="auto"/>
            </w:tcBorders>
            <w:hideMark/>
          </w:tcPr>
          <w:p w14:paraId="5BD5569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single" w:sz="4" w:space="0" w:color="auto"/>
              <w:left w:val="nil"/>
              <w:bottom w:val="single" w:sz="4" w:space="0" w:color="auto"/>
              <w:right w:val="single" w:sz="4" w:space="0" w:color="auto"/>
            </w:tcBorders>
            <w:hideMark/>
          </w:tcPr>
          <w:p w14:paraId="22689D4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08</w:t>
            </w:r>
          </w:p>
        </w:tc>
        <w:tc>
          <w:tcPr>
            <w:tcW w:w="199" w:type="pct"/>
            <w:tcBorders>
              <w:top w:val="single" w:sz="4" w:space="0" w:color="auto"/>
              <w:left w:val="nil"/>
              <w:bottom w:val="single" w:sz="4" w:space="0" w:color="auto"/>
              <w:right w:val="single" w:sz="4" w:space="0" w:color="auto"/>
            </w:tcBorders>
            <w:hideMark/>
          </w:tcPr>
          <w:p w14:paraId="22676BC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single" w:sz="4" w:space="0" w:color="auto"/>
              <w:left w:val="nil"/>
              <w:bottom w:val="single" w:sz="4" w:space="0" w:color="auto"/>
              <w:right w:val="single" w:sz="4" w:space="0" w:color="auto"/>
            </w:tcBorders>
            <w:hideMark/>
          </w:tcPr>
          <w:p w14:paraId="749DFB0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10 2 00 10002</w:t>
            </w:r>
          </w:p>
        </w:tc>
        <w:tc>
          <w:tcPr>
            <w:tcW w:w="207" w:type="pct"/>
            <w:tcBorders>
              <w:top w:val="single" w:sz="4" w:space="0" w:color="auto"/>
              <w:left w:val="nil"/>
              <w:bottom w:val="single" w:sz="4" w:space="0" w:color="auto"/>
              <w:right w:val="single" w:sz="4" w:space="0" w:color="auto"/>
            </w:tcBorders>
            <w:hideMark/>
          </w:tcPr>
          <w:p w14:paraId="6BB4C1B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single" w:sz="4" w:space="0" w:color="auto"/>
              <w:left w:val="nil"/>
              <w:bottom w:val="single" w:sz="4" w:space="0" w:color="auto"/>
              <w:right w:val="single" w:sz="4" w:space="0" w:color="auto"/>
            </w:tcBorders>
            <w:hideMark/>
          </w:tcPr>
          <w:p w14:paraId="107878E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single" w:sz="4" w:space="0" w:color="auto"/>
              <w:left w:val="nil"/>
              <w:bottom w:val="single" w:sz="4" w:space="0" w:color="auto"/>
              <w:right w:val="single" w:sz="4" w:space="0" w:color="auto"/>
            </w:tcBorders>
            <w:hideMark/>
          </w:tcPr>
          <w:p w14:paraId="78C2ED4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349</w:t>
            </w:r>
          </w:p>
        </w:tc>
        <w:tc>
          <w:tcPr>
            <w:tcW w:w="286" w:type="pct"/>
            <w:tcBorders>
              <w:top w:val="single" w:sz="4" w:space="0" w:color="auto"/>
              <w:left w:val="nil"/>
              <w:bottom w:val="single" w:sz="4" w:space="0" w:color="auto"/>
              <w:right w:val="single" w:sz="4" w:space="0" w:color="auto"/>
            </w:tcBorders>
            <w:hideMark/>
          </w:tcPr>
          <w:p w14:paraId="691612A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1148</w:t>
            </w:r>
          </w:p>
        </w:tc>
        <w:tc>
          <w:tcPr>
            <w:tcW w:w="636" w:type="pct"/>
            <w:tcBorders>
              <w:top w:val="single" w:sz="4" w:space="0" w:color="auto"/>
              <w:left w:val="nil"/>
              <w:bottom w:val="single" w:sz="4" w:space="0" w:color="auto"/>
              <w:right w:val="single" w:sz="4" w:space="0" w:color="auto"/>
            </w:tcBorders>
            <w:hideMark/>
          </w:tcPr>
          <w:p w14:paraId="0ED5E0A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462 680,30</w:t>
            </w:r>
          </w:p>
        </w:tc>
      </w:tr>
      <w:tr w:rsidR="00616638" w:rsidRPr="00532C65" w14:paraId="0B7351B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FB51020"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 xml:space="preserve">приобретение входных билетов на посещение культурно-массовых мероприятий </w:t>
            </w:r>
          </w:p>
        </w:tc>
        <w:tc>
          <w:tcPr>
            <w:tcW w:w="249" w:type="pct"/>
            <w:tcBorders>
              <w:top w:val="nil"/>
              <w:left w:val="nil"/>
              <w:bottom w:val="single" w:sz="4" w:space="0" w:color="auto"/>
              <w:right w:val="single" w:sz="4" w:space="0" w:color="auto"/>
            </w:tcBorders>
            <w:hideMark/>
          </w:tcPr>
          <w:p w14:paraId="50386B0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auto"/>
              <w:right w:val="single" w:sz="4" w:space="0" w:color="auto"/>
            </w:tcBorders>
            <w:hideMark/>
          </w:tcPr>
          <w:p w14:paraId="1F6F99E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auto"/>
              <w:right w:val="single" w:sz="4" w:space="0" w:color="auto"/>
            </w:tcBorders>
            <w:hideMark/>
          </w:tcPr>
          <w:p w14:paraId="176F238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auto"/>
              <w:right w:val="single" w:sz="4" w:space="0" w:color="auto"/>
            </w:tcBorders>
            <w:hideMark/>
          </w:tcPr>
          <w:p w14:paraId="1DB1F2B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auto"/>
              <w:right w:val="single" w:sz="4" w:space="0" w:color="auto"/>
            </w:tcBorders>
            <w:hideMark/>
          </w:tcPr>
          <w:p w14:paraId="4EBA258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auto"/>
              <w:right w:val="single" w:sz="4" w:space="0" w:color="auto"/>
            </w:tcBorders>
            <w:hideMark/>
          </w:tcPr>
          <w:p w14:paraId="563FC42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auto"/>
              <w:right w:val="single" w:sz="4" w:space="0" w:color="auto"/>
            </w:tcBorders>
            <w:hideMark/>
          </w:tcPr>
          <w:p w14:paraId="6755DB6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auto"/>
              <w:right w:val="single" w:sz="4" w:space="0" w:color="auto"/>
            </w:tcBorders>
            <w:hideMark/>
          </w:tcPr>
          <w:p w14:paraId="63CEA4D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nil"/>
              <w:bottom w:val="single" w:sz="4" w:space="0" w:color="auto"/>
              <w:right w:val="single" w:sz="4" w:space="0" w:color="auto"/>
            </w:tcBorders>
            <w:hideMark/>
          </w:tcPr>
          <w:p w14:paraId="0997465F"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304 000,00</w:t>
            </w:r>
          </w:p>
        </w:tc>
      </w:tr>
      <w:tr w:rsidR="00616638" w:rsidRPr="00532C65" w14:paraId="31DB1F4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21219CA"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приобретение постельных принадлежностей</w:t>
            </w:r>
          </w:p>
        </w:tc>
        <w:tc>
          <w:tcPr>
            <w:tcW w:w="249" w:type="pct"/>
            <w:tcBorders>
              <w:top w:val="nil"/>
              <w:left w:val="nil"/>
              <w:bottom w:val="single" w:sz="4" w:space="0" w:color="auto"/>
              <w:right w:val="single" w:sz="4" w:space="0" w:color="auto"/>
            </w:tcBorders>
            <w:hideMark/>
          </w:tcPr>
          <w:p w14:paraId="6B744B7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auto"/>
              <w:right w:val="single" w:sz="4" w:space="0" w:color="auto"/>
            </w:tcBorders>
            <w:hideMark/>
          </w:tcPr>
          <w:p w14:paraId="677F584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auto"/>
              <w:right w:val="single" w:sz="4" w:space="0" w:color="auto"/>
            </w:tcBorders>
            <w:hideMark/>
          </w:tcPr>
          <w:p w14:paraId="1B6ADCB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auto"/>
              <w:right w:val="single" w:sz="4" w:space="0" w:color="auto"/>
            </w:tcBorders>
            <w:hideMark/>
          </w:tcPr>
          <w:p w14:paraId="6DA2E79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auto"/>
              <w:right w:val="single" w:sz="4" w:space="0" w:color="auto"/>
            </w:tcBorders>
            <w:hideMark/>
          </w:tcPr>
          <w:p w14:paraId="1D9AACA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auto"/>
              <w:right w:val="single" w:sz="4" w:space="0" w:color="auto"/>
            </w:tcBorders>
            <w:hideMark/>
          </w:tcPr>
          <w:p w14:paraId="51DD2ED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auto"/>
              <w:right w:val="single" w:sz="4" w:space="0" w:color="auto"/>
            </w:tcBorders>
            <w:hideMark/>
          </w:tcPr>
          <w:p w14:paraId="2D5B019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auto"/>
              <w:right w:val="single" w:sz="4" w:space="0" w:color="auto"/>
            </w:tcBorders>
            <w:hideMark/>
          </w:tcPr>
          <w:p w14:paraId="1757DD2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nil"/>
              <w:bottom w:val="single" w:sz="4" w:space="0" w:color="auto"/>
              <w:right w:val="single" w:sz="4" w:space="0" w:color="auto"/>
            </w:tcBorders>
            <w:hideMark/>
          </w:tcPr>
          <w:p w14:paraId="20CB49CE"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38 733,33</w:t>
            </w:r>
          </w:p>
        </w:tc>
      </w:tr>
      <w:tr w:rsidR="00616638" w:rsidRPr="00532C65" w14:paraId="4EC94D8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E4ADC07"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полиграфия</w:t>
            </w:r>
          </w:p>
        </w:tc>
        <w:tc>
          <w:tcPr>
            <w:tcW w:w="249" w:type="pct"/>
            <w:tcBorders>
              <w:top w:val="nil"/>
              <w:left w:val="nil"/>
              <w:bottom w:val="single" w:sz="4" w:space="0" w:color="auto"/>
              <w:right w:val="single" w:sz="4" w:space="0" w:color="auto"/>
            </w:tcBorders>
            <w:hideMark/>
          </w:tcPr>
          <w:p w14:paraId="58E7C31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auto"/>
              <w:right w:val="single" w:sz="4" w:space="0" w:color="auto"/>
            </w:tcBorders>
            <w:hideMark/>
          </w:tcPr>
          <w:p w14:paraId="4E3465A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auto"/>
              <w:right w:val="single" w:sz="4" w:space="0" w:color="auto"/>
            </w:tcBorders>
            <w:hideMark/>
          </w:tcPr>
          <w:p w14:paraId="4B2CB42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auto"/>
              <w:right w:val="single" w:sz="4" w:space="0" w:color="auto"/>
            </w:tcBorders>
            <w:hideMark/>
          </w:tcPr>
          <w:p w14:paraId="0D06FE2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auto"/>
              <w:right w:val="single" w:sz="4" w:space="0" w:color="auto"/>
            </w:tcBorders>
            <w:hideMark/>
          </w:tcPr>
          <w:p w14:paraId="6050DF6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auto"/>
              <w:right w:val="single" w:sz="4" w:space="0" w:color="auto"/>
            </w:tcBorders>
            <w:hideMark/>
          </w:tcPr>
          <w:p w14:paraId="199860D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auto"/>
              <w:right w:val="single" w:sz="4" w:space="0" w:color="auto"/>
            </w:tcBorders>
            <w:hideMark/>
          </w:tcPr>
          <w:p w14:paraId="05C7144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auto"/>
              <w:right w:val="single" w:sz="4" w:space="0" w:color="auto"/>
            </w:tcBorders>
            <w:hideMark/>
          </w:tcPr>
          <w:p w14:paraId="4162E12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nil"/>
              <w:bottom w:val="single" w:sz="4" w:space="0" w:color="auto"/>
              <w:right w:val="single" w:sz="4" w:space="0" w:color="auto"/>
            </w:tcBorders>
            <w:hideMark/>
          </w:tcPr>
          <w:p w14:paraId="0963A54E"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47 567,30</w:t>
            </w:r>
          </w:p>
        </w:tc>
      </w:tr>
      <w:tr w:rsidR="00616638" w:rsidRPr="00532C65" w14:paraId="2FA4B88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BB0ADC8"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приобретение наборов для творчества</w:t>
            </w:r>
          </w:p>
        </w:tc>
        <w:tc>
          <w:tcPr>
            <w:tcW w:w="249" w:type="pct"/>
            <w:tcBorders>
              <w:top w:val="nil"/>
              <w:left w:val="nil"/>
              <w:bottom w:val="single" w:sz="4" w:space="0" w:color="auto"/>
              <w:right w:val="single" w:sz="4" w:space="0" w:color="auto"/>
            </w:tcBorders>
            <w:hideMark/>
          </w:tcPr>
          <w:p w14:paraId="640794C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auto"/>
              <w:right w:val="single" w:sz="4" w:space="0" w:color="auto"/>
            </w:tcBorders>
            <w:hideMark/>
          </w:tcPr>
          <w:p w14:paraId="11E3FFFF"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auto"/>
              <w:right w:val="single" w:sz="4" w:space="0" w:color="auto"/>
            </w:tcBorders>
            <w:hideMark/>
          </w:tcPr>
          <w:p w14:paraId="72E0A1B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auto"/>
              <w:right w:val="single" w:sz="4" w:space="0" w:color="auto"/>
            </w:tcBorders>
            <w:hideMark/>
          </w:tcPr>
          <w:p w14:paraId="2EA8DFA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auto"/>
              <w:right w:val="single" w:sz="4" w:space="0" w:color="auto"/>
            </w:tcBorders>
            <w:hideMark/>
          </w:tcPr>
          <w:p w14:paraId="1F9881A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auto"/>
              <w:right w:val="single" w:sz="4" w:space="0" w:color="auto"/>
            </w:tcBorders>
            <w:hideMark/>
          </w:tcPr>
          <w:p w14:paraId="38B2ACCC"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auto"/>
              <w:right w:val="single" w:sz="4" w:space="0" w:color="auto"/>
            </w:tcBorders>
            <w:hideMark/>
          </w:tcPr>
          <w:p w14:paraId="399BF2BD"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auto"/>
              <w:right w:val="single" w:sz="4" w:space="0" w:color="auto"/>
            </w:tcBorders>
            <w:hideMark/>
          </w:tcPr>
          <w:p w14:paraId="2EBC145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nil"/>
              <w:bottom w:val="single" w:sz="4" w:space="0" w:color="auto"/>
              <w:right w:val="single" w:sz="4" w:space="0" w:color="auto"/>
            </w:tcBorders>
            <w:hideMark/>
          </w:tcPr>
          <w:p w14:paraId="0064A1ED"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72 379,67</w:t>
            </w:r>
          </w:p>
        </w:tc>
      </w:tr>
      <w:tr w:rsidR="00616638" w:rsidRPr="00532C65" w14:paraId="08D8345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D489638"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Социальное обеспечение и иные выплаты населению</w:t>
            </w:r>
          </w:p>
        </w:tc>
        <w:tc>
          <w:tcPr>
            <w:tcW w:w="249" w:type="pct"/>
            <w:tcBorders>
              <w:top w:val="nil"/>
              <w:left w:val="nil"/>
              <w:bottom w:val="single" w:sz="4" w:space="0" w:color="000000"/>
              <w:right w:val="single" w:sz="4" w:space="0" w:color="000000"/>
            </w:tcBorders>
            <w:hideMark/>
          </w:tcPr>
          <w:p w14:paraId="44B7D5E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B951C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199" w:type="pct"/>
            <w:tcBorders>
              <w:top w:val="nil"/>
              <w:left w:val="nil"/>
              <w:bottom w:val="single" w:sz="4" w:space="0" w:color="000000"/>
              <w:right w:val="single" w:sz="4" w:space="0" w:color="000000"/>
            </w:tcBorders>
            <w:hideMark/>
          </w:tcPr>
          <w:p w14:paraId="026EE14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72C5161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10 2 00 10002</w:t>
            </w:r>
          </w:p>
        </w:tc>
        <w:tc>
          <w:tcPr>
            <w:tcW w:w="207" w:type="pct"/>
            <w:tcBorders>
              <w:top w:val="nil"/>
              <w:left w:val="nil"/>
              <w:bottom w:val="single" w:sz="4" w:space="0" w:color="000000"/>
              <w:right w:val="single" w:sz="4" w:space="0" w:color="000000"/>
            </w:tcBorders>
            <w:hideMark/>
          </w:tcPr>
          <w:p w14:paraId="0DEC69A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300</w:t>
            </w:r>
          </w:p>
        </w:tc>
        <w:tc>
          <w:tcPr>
            <w:tcW w:w="313" w:type="pct"/>
            <w:tcBorders>
              <w:top w:val="nil"/>
              <w:left w:val="nil"/>
              <w:bottom w:val="single" w:sz="4" w:space="0" w:color="000000"/>
              <w:right w:val="single" w:sz="4" w:space="0" w:color="000000"/>
            </w:tcBorders>
            <w:hideMark/>
          </w:tcPr>
          <w:p w14:paraId="419D6C8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4F5865F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0D4D353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5FF291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2C6B5CE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95CD767"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Премии и гранты</w:t>
            </w:r>
          </w:p>
        </w:tc>
        <w:tc>
          <w:tcPr>
            <w:tcW w:w="249" w:type="pct"/>
            <w:tcBorders>
              <w:top w:val="nil"/>
              <w:left w:val="nil"/>
              <w:bottom w:val="single" w:sz="4" w:space="0" w:color="000000"/>
              <w:right w:val="single" w:sz="4" w:space="0" w:color="000000"/>
            </w:tcBorders>
            <w:hideMark/>
          </w:tcPr>
          <w:p w14:paraId="29C0768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7906A1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199" w:type="pct"/>
            <w:tcBorders>
              <w:top w:val="nil"/>
              <w:left w:val="nil"/>
              <w:bottom w:val="single" w:sz="4" w:space="0" w:color="000000"/>
              <w:right w:val="single" w:sz="4" w:space="0" w:color="000000"/>
            </w:tcBorders>
            <w:hideMark/>
          </w:tcPr>
          <w:p w14:paraId="5A42EC0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560" w:type="pct"/>
            <w:tcBorders>
              <w:top w:val="nil"/>
              <w:left w:val="nil"/>
              <w:bottom w:val="single" w:sz="4" w:space="0" w:color="000000"/>
              <w:right w:val="single" w:sz="4" w:space="0" w:color="000000"/>
            </w:tcBorders>
            <w:hideMark/>
          </w:tcPr>
          <w:p w14:paraId="5465325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10 2 00 10002</w:t>
            </w:r>
          </w:p>
        </w:tc>
        <w:tc>
          <w:tcPr>
            <w:tcW w:w="207" w:type="pct"/>
            <w:tcBorders>
              <w:top w:val="nil"/>
              <w:left w:val="nil"/>
              <w:bottom w:val="single" w:sz="4" w:space="0" w:color="000000"/>
              <w:right w:val="single" w:sz="4" w:space="0" w:color="000000"/>
            </w:tcBorders>
            <w:hideMark/>
          </w:tcPr>
          <w:p w14:paraId="4949FC9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350</w:t>
            </w:r>
          </w:p>
        </w:tc>
        <w:tc>
          <w:tcPr>
            <w:tcW w:w="313" w:type="pct"/>
            <w:tcBorders>
              <w:top w:val="nil"/>
              <w:left w:val="nil"/>
              <w:bottom w:val="single" w:sz="4" w:space="0" w:color="000000"/>
              <w:right w:val="single" w:sz="4" w:space="0" w:color="000000"/>
            </w:tcBorders>
            <w:hideMark/>
          </w:tcPr>
          <w:p w14:paraId="366D034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0F23986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6399960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61E889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2760C47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DD7E568"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lastRenderedPageBreak/>
              <w:t>Прочие расходы</w:t>
            </w:r>
          </w:p>
        </w:tc>
        <w:tc>
          <w:tcPr>
            <w:tcW w:w="249" w:type="pct"/>
            <w:tcBorders>
              <w:top w:val="nil"/>
              <w:left w:val="nil"/>
              <w:bottom w:val="single" w:sz="4" w:space="0" w:color="000000"/>
              <w:right w:val="single" w:sz="4" w:space="0" w:color="000000"/>
            </w:tcBorders>
            <w:hideMark/>
          </w:tcPr>
          <w:p w14:paraId="4E88984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947B3C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08</w:t>
            </w:r>
          </w:p>
        </w:tc>
        <w:tc>
          <w:tcPr>
            <w:tcW w:w="199" w:type="pct"/>
            <w:tcBorders>
              <w:top w:val="nil"/>
              <w:left w:val="nil"/>
              <w:bottom w:val="single" w:sz="4" w:space="0" w:color="000000"/>
              <w:right w:val="single" w:sz="4" w:space="0" w:color="000000"/>
            </w:tcBorders>
            <w:hideMark/>
          </w:tcPr>
          <w:p w14:paraId="7EC922D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054AD03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10 2 00 10002</w:t>
            </w:r>
          </w:p>
        </w:tc>
        <w:tc>
          <w:tcPr>
            <w:tcW w:w="207" w:type="pct"/>
            <w:tcBorders>
              <w:top w:val="nil"/>
              <w:left w:val="nil"/>
              <w:bottom w:val="single" w:sz="4" w:space="0" w:color="000000"/>
              <w:right w:val="single" w:sz="4" w:space="0" w:color="000000"/>
            </w:tcBorders>
            <w:hideMark/>
          </w:tcPr>
          <w:p w14:paraId="222207A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350</w:t>
            </w:r>
          </w:p>
        </w:tc>
        <w:tc>
          <w:tcPr>
            <w:tcW w:w="313" w:type="pct"/>
            <w:tcBorders>
              <w:top w:val="nil"/>
              <w:left w:val="nil"/>
              <w:bottom w:val="single" w:sz="4" w:space="0" w:color="000000"/>
              <w:right w:val="single" w:sz="4" w:space="0" w:color="000000"/>
            </w:tcBorders>
            <w:hideMark/>
          </w:tcPr>
          <w:p w14:paraId="0E8B497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108E008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290</w:t>
            </w:r>
          </w:p>
        </w:tc>
        <w:tc>
          <w:tcPr>
            <w:tcW w:w="286" w:type="pct"/>
            <w:tcBorders>
              <w:top w:val="nil"/>
              <w:left w:val="nil"/>
              <w:bottom w:val="single" w:sz="4" w:space="0" w:color="000000"/>
              <w:right w:val="nil"/>
            </w:tcBorders>
            <w:hideMark/>
          </w:tcPr>
          <w:p w14:paraId="32B6C13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81E243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0,00</w:t>
            </w:r>
          </w:p>
        </w:tc>
      </w:tr>
      <w:tr w:rsidR="00616638" w:rsidRPr="00532C65" w14:paraId="78E5198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65D4186"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выплаты текущего характера физическим лицам</w:t>
            </w:r>
          </w:p>
        </w:tc>
        <w:tc>
          <w:tcPr>
            <w:tcW w:w="249" w:type="pct"/>
            <w:tcBorders>
              <w:top w:val="nil"/>
              <w:left w:val="nil"/>
              <w:bottom w:val="single" w:sz="4" w:space="0" w:color="000000"/>
              <w:right w:val="single" w:sz="4" w:space="0" w:color="000000"/>
            </w:tcBorders>
            <w:hideMark/>
          </w:tcPr>
          <w:p w14:paraId="02A7920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719A53B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08</w:t>
            </w:r>
          </w:p>
        </w:tc>
        <w:tc>
          <w:tcPr>
            <w:tcW w:w="199" w:type="pct"/>
            <w:tcBorders>
              <w:top w:val="nil"/>
              <w:left w:val="nil"/>
              <w:bottom w:val="single" w:sz="4" w:space="0" w:color="000000"/>
              <w:right w:val="single" w:sz="4" w:space="0" w:color="000000"/>
            </w:tcBorders>
            <w:hideMark/>
          </w:tcPr>
          <w:p w14:paraId="488B45C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560" w:type="pct"/>
            <w:tcBorders>
              <w:top w:val="nil"/>
              <w:left w:val="nil"/>
              <w:bottom w:val="single" w:sz="4" w:space="0" w:color="000000"/>
              <w:right w:val="single" w:sz="4" w:space="0" w:color="000000"/>
            </w:tcBorders>
            <w:hideMark/>
          </w:tcPr>
          <w:p w14:paraId="220135E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10 2 00 10002</w:t>
            </w:r>
          </w:p>
        </w:tc>
        <w:tc>
          <w:tcPr>
            <w:tcW w:w="207" w:type="pct"/>
            <w:tcBorders>
              <w:top w:val="nil"/>
              <w:left w:val="nil"/>
              <w:bottom w:val="single" w:sz="4" w:space="0" w:color="000000"/>
              <w:right w:val="single" w:sz="4" w:space="0" w:color="000000"/>
            </w:tcBorders>
            <w:hideMark/>
          </w:tcPr>
          <w:p w14:paraId="237E428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350</w:t>
            </w:r>
          </w:p>
        </w:tc>
        <w:tc>
          <w:tcPr>
            <w:tcW w:w="313" w:type="pct"/>
            <w:tcBorders>
              <w:top w:val="nil"/>
              <w:left w:val="nil"/>
              <w:bottom w:val="single" w:sz="4" w:space="0" w:color="000000"/>
              <w:right w:val="single" w:sz="4" w:space="0" w:color="000000"/>
            </w:tcBorders>
            <w:hideMark/>
          </w:tcPr>
          <w:p w14:paraId="3DCBEE5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5382841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296</w:t>
            </w:r>
          </w:p>
        </w:tc>
        <w:tc>
          <w:tcPr>
            <w:tcW w:w="286" w:type="pct"/>
            <w:tcBorders>
              <w:top w:val="nil"/>
              <w:left w:val="nil"/>
              <w:bottom w:val="single" w:sz="4" w:space="0" w:color="000000"/>
              <w:right w:val="nil"/>
            </w:tcBorders>
            <w:hideMark/>
          </w:tcPr>
          <w:p w14:paraId="51138C4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1146</w:t>
            </w:r>
          </w:p>
        </w:tc>
        <w:tc>
          <w:tcPr>
            <w:tcW w:w="636" w:type="pct"/>
            <w:tcBorders>
              <w:top w:val="nil"/>
              <w:left w:val="single" w:sz="4" w:space="0" w:color="auto"/>
              <w:bottom w:val="single" w:sz="4" w:space="0" w:color="auto"/>
              <w:right w:val="single" w:sz="4" w:space="0" w:color="auto"/>
            </w:tcBorders>
            <w:hideMark/>
          </w:tcPr>
          <w:p w14:paraId="75F952A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 </w:t>
            </w:r>
          </w:p>
        </w:tc>
      </w:tr>
      <w:tr w:rsidR="00616638" w:rsidRPr="00532C65" w14:paraId="61BA23F7"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08120F51"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СОЦИАЛЬНАЯ ПОЛИТИКА</w:t>
            </w:r>
          </w:p>
        </w:tc>
        <w:tc>
          <w:tcPr>
            <w:tcW w:w="249" w:type="pct"/>
            <w:tcBorders>
              <w:top w:val="nil"/>
              <w:left w:val="nil"/>
              <w:bottom w:val="single" w:sz="4" w:space="0" w:color="000000"/>
              <w:right w:val="single" w:sz="4" w:space="0" w:color="000000"/>
            </w:tcBorders>
            <w:shd w:val="clear" w:color="auto" w:fill="FFFFFF"/>
            <w:hideMark/>
          </w:tcPr>
          <w:p w14:paraId="37E248D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7F11B66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658F53C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60" w:type="pct"/>
            <w:tcBorders>
              <w:top w:val="nil"/>
              <w:left w:val="nil"/>
              <w:bottom w:val="single" w:sz="4" w:space="0" w:color="000000"/>
              <w:right w:val="single" w:sz="4" w:space="0" w:color="000000"/>
            </w:tcBorders>
            <w:hideMark/>
          </w:tcPr>
          <w:p w14:paraId="468DC25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4765ADF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22D0C51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E24BDD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2293E8C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F56D87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5 447 821,96</w:t>
            </w:r>
          </w:p>
        </w:tc>
      </w:tr>
      <w:tr w:rsidR="00616638" w:rsidRPr="00532C65" w14:paraId="39B363DD"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3D02AE6C"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Пенсионное обеспечение</w:t>
            </w:r>
          </w:p>
        </w:tc>
        <w:tc>
          <w:tcPr>
            <w:tcW w:w="249" w:type="pct"/>
            <w:tcBorders>
              <w:top w:val="nil"/>
              <w:left w:val="nil"/>
              <w:bottom w:val="single" w:sz="4" w:space="0" w:color="000000"/>
              <w:right w:val="single" w:sz="4" w:space="0" w:color="000000"/>
            </w:tcBorders>
            <w:shd w:val="clear" w:color="auto" w:fill="FFFFFF"/>
            <w:hideMark/>
          </w:tcPr>
          <w:p w14:paraId="2AEA2A1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745DB1C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497A486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560" w:type="pct"/>
            <w:tcBorders>
              <w:top w:val="nil"/>
              <w:left w:val="nil"/>
              <w:bottom w:val="single" w:sz="4" w:space="0" w:color="000000"/>
              <w:right w:val="single" w:sz="4" w:space="0" w:color="000000"/>
            </w:tcBorders>
            <w:hideMark/>
          </w:tcPr>
          <w:p w14:paraId="7338964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5CE9C2C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0EE189A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D6BC60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2A99EBD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DFA62F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1 642 821,96</w:t>
            </w:r>
          </w:p>
        </w:tc>
      </w:tr>
      <w:tr w:rsidR="00616638" w:rsidRPr="00532C65" w14:paraId="58B58702"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320AEFBA"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Выполнение других обязательств муниципальных образований</w:t>
            </w:r>
          </w:p>
        </w:tc>
        <w:tc>
          <w:tcPr>
            <w:tcW w:w="249" w:type="pct"/>
            <w:tcBorders>
              <w:top w:val="nil"/>
              <w:left w:val="nil"/>
              <w:bottom w:val="single" w:sz="4" w:space="0" w:color="000000"/>
              <w:right w:val="single" w:sz="4" w:space="0" w:color="000000"/>
            </w:tcBorders>
            <w:shd w:val="clear" w:color="auto" w:fill="FFFFFF"/>
            <w:hideMark/>
          </w:tcPr>
          <w:p w14:paraId="689B6F4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2E083C2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w:t>
            </w:r>
          </w:p>
        </w:tc>
        <w:tc>
          <w:tcPr>
            <w:tcW w:w="199" w:type="pct"/>
            <w:tcBorders>
              <w:top w:val="nil"/>
              <w:left w:val="nil"/>
              <w:bottom w:val="single" w:sz="4" w:space="0" w:color="000000"/>
              <w:right w:val="single" w:sz="4" w:space="0" w:color="000000"/>
            </w:tcBorders>
            <w:hideMark/>
          </w:tcPr>
          <w:p w14:paraId="0CF768D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560" w:type="pct"/>
            <w:tcBorders>
              <w:top w:val="nil"/>
              <w:left w:val="nil"/>
              <w:bottom w:val="single" w:sz="4" w:space="0" w:color="000000"/>
              <w:right w:val="single" w:sz="4" w:space="0" w:color="000000"/>
            </w:tcBorders>
            <w:hideMark/>
          </w:tcPr>
          <w:p w14:paraId="0A7E22C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99 5 00 91019</w:t>
            </w:r>
          </w:p>
        </w:tc>
        <w:tc>
          <w:tcPr>
            <w:tcW w:w="207" w:type="pct"/>
            <w:tcBorders>
              <w:top w:val="nil"/>
              <w:left w:val="nil"/>
              <w:bottom w:val="single" w:sz="4" w:space="0" w:color="000000"/>
              <w:right w:val="single" w:sz="4" w:space="0" w:color="000000"/>
            </w:tcBorders>
            <w:hideMark/>
          </w:tcPr>
          <w:p w14:paraId="2408ECE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0574639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5D1E126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65B555E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8AE7B1A"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1 642 821,96</w:t>
            </w:r>
          </w:p>
        </w:tc>
      </w:tr>
      <w:tr w:rsidR="00616638" w:rsidRPr="00532C65" w14:paraId="13914A9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7094D97"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Социальное обеспечение и иные выплаты населению</w:t>
            </w:r>
          </w:p>
        </w:tc>
        <w:tc>
          <w:tcPr>
            <w:tcW w:w="249" w:type="pct"/>
            <w:tcBorders>
              <w:top w:val="nil"/>
              <w:left w:val="nil"/>
              <w:bottom w:val="single" w:sz="4" w:space="0" w:color="000000"/>
              <w:right w:val="single" w:sz="4" w:space="0" w:color="000000"/>
            </w:tcBorders>
            <w:hideMark/>
          </w:tcPr>
          <w:p w14:paraId="4AF268F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0B237D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6014A7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560" w:type="pct"/>
            <w:tcBorders>
              <w:top w:val="nil"/>
              <w:left w:val="nil"/>
              <w:bottom w:val="single" w:sz="4" w:space="0" w:color="000000"/>
              <w:right w:val="single" w:sz="4" w:space="0" w:color="000000"/>
            </w:tcBorders>
            <w:hideMark/>
          </w:tcPr>
          <w:p w14:paraId="1361C1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07" w:type="pct"/>
            <w:tcBorders>
              <w:top w:val="nil"/>
              <w:left w:val="nil"/>
              <w:bottom w:val="single" w:sz="4" w:space="0" w:color="000000"/>
              <w:right w:val="single" w:sz="4" w:space="0" w:color="000000"/>
            </w:tcBorders>
            <w:hideMark/>
          </w:tcPr>
          <w:p w14:paraId="2839134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300</w:t>
            </w:r>
          </w:p>
        </w:tc>
        <w:tc>
          <w:tcPr>
            <w:tcW w:w="313" w:type="pct"/>
            <w:tcBorders>
              <w:top w:val="nil"/>
              <w:left w:val="nil"/>
              <w:bottom w:val="single" w:sz="4" w:space="0" w:color="000000"/>
              <w:right w:val="single" w:sz="4" w:space="0" w:color="000000"/>
            </w:tcBorders>
            <w:hideMark/>
          </w:tcPr>
          <w:p w14:paraId="30A4692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2E639E8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3EC6010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D215A4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1 642 821,96</w:t>
            </w:r>
          </w:p>
        </w:tc>
      </w:tr>
      <w:tr w:rsidR="00616638" w:rsidRPr="00532C65" w14:paraId="532B1D8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7E7FCF7"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Публичные нормативные социальные выплаты гражданам</w:t>
            </w:r>
          </w:p>
        </w:tc>
        <w:tc>
          <w:tcPr>
            <w:tcW w:w="249" w:type="pct"/>
            <w:tcBorders>
              <w:top w:val="nil"/>
              <w:left w:val="nil"/>
              <w:bottom w:val="single" w:sz="4" w:space="0" w:color="000000"/>
              <w:right w:val="single" w:sz="4" w:space="0" w:color="000000"/>
            </w:tcBorders>
            <w:hideMark/>
          </w:tcPr>
          <w:p w14:paraId="29E075B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31082C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4B753CC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560" w:type="pct"/>
            <w:tcBorders>
              <w:top w:val="nil"/>
              <w:left w:val="nil"/>
              <w:bottom w:val="single" w:sz="4" w:space="0" w:color="000000"/>
              <w:right w:val="single" w:sz="4" w:space="0" w:color="000000"/>
            </w:tcBorders>
            <w:hideMark/>
          </w:tcPr>
          <w:p w14:paraId="6BAA1C4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07" w:type="pct"/>
            <w:tcBorders>
              <w:top w:val="nil"/>
              <w:left w:val="nil"/>
              <w:bottom w:val="single" w:sz="4" w:space="0" w:color="000000"/>
              <w:right w:val="single" w:sz="4" w:space="0" w:color="000000"/>
            </w:tcBorders>
            <w:hideMark/>
          </w:tcPr>
          <w:p w14:paraId="780C86A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310</w:t>
            </w:r>
          </w:p>
        </w:tc>
        <w:tc>
          <w:tcPr>
            <w:tcW w:w="313" w:type="pct"/>
            <w:tcBorders>
              <w:top w:val="nil"/>
              <w:left w:val="nil"/>
              <w:bottom w:val="single" w:sz="4" w:space="0" w:color="000000"/>
              <w:right w:val="single" w:sz="4" w:space="0" w:color="000000"/>
            </w:tcBorders>
            <w:hideMark/>
          </w:tcPr>
          <w:p w14:paraId="1397401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2C82707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23219BB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B5E7E9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1 642 821,96</w:t>
            </w:r>
          </w:p>
        </w:tc>
      </w:tr>
      <w:tr w:rsidR="00616638" w:rsidRPr="00532C65" w14:paraId="4C560947"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38199AF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пенсии, социальные доплаты к пенсиям</w:t>
            </w:r>
          </w:p>
        </w:tc>
        <w:tc>
          <w:tcPr>
            <w:tcW w:w="249" w:type="pct"/>
            <w:tcBorders>
              <w:top w:val="nil"/>
              <w:left w:val="nil"/>
              <w:bottom w:val="single" w:sz="4" w:space="0" w:color="000000"/>
              <w:right w:val="single" w:sz="4" w:space="0" w:color="000000"/>
            </w:tcBorders>
            <w:hideMark/>
          </w:tcPr>
          <w:p w14:paraId="495BC3E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60779FF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68412DF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560" w:type="pct"/>
            <w:tcBorders>
              <w:top w:val="nil"/>
              <w:left w:val="nil"/>
              <w:bottom w:val="single" w:sz="4" w:space="0" w:color="000000"/>
              <w:right w:val="single" w:sz="4" w:space="0" w:color="000000"/>
            </w:tcBorders>
            <w:hideMark/>
          </w:tcPr>
          <w:p w14:paraId="278CFEA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07" w:type="pct"/>
            <w:tcBorders>
              <w:top w:val="nil"/>
              <w:left w:val="nil"/>
              <w:bottom w:val="single" w:sz="4" w:space="0" w:color="000000"/>
              <w:right w:val="single" w:sz="4" w:space="0" w:color="000000"/>
            </w:tcBorders>
            <w:hideMark/>
          </w:tcPr>
          <w:p w14:paraId="6712F13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312</w:t>
            </w:r>
          </w:p>
        </w:tc>
        <w:tc>
          <w:tcPr>
            <w:tcW w:w="313" w:type="pct"/>
            <w:tcBorders>
              <w:top w:val="nil"/>
              <w:left w:val="nil"/>
              <w:bottom w:val="single" w:sz="4" w:space="0" w:color="000000"/>
              <w:right w:val="single" w:sz="4" w:space="0" w:color="000000"/>
            </w:tcBorders>
            <w:hideMark/>
          </w:tcPr>
          <w:p w14:paraId="5CBB9D1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2485A53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361F00A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E67B9F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1 642 821,96</w:t>
            </w:r>
          </w:p>
        </w:tc>
      </w:tr>
      <w:tr w:rsidR="00616638" w:rsidRPr="00532C65" w14:paraId="129B3F28"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1BAECCC0"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Пенсии, пособия, выплачиваемые работодателями, нанимателями бывшим работникам в денежной форме</w:t>
            </w:r>
          </w:p>
        </w:tc>
        <w:tc>
          <w:tcPr>
            <w:tcW w:w="249" w:type="pct"/>
            <w:tcBorders>
              <w:top w:val="nil"/>
              <w:left w:val="nil"/>
              <w:bottom w:val="single" w:sz="4" w:space="0" w:color="000000"/>
              <w:right w:val="single" w:sz="4" w:space="0" w:color="000000"/>
            </w:tcBorders>
            <w:hideMark/>
          </w:tcPr>
          <w:p w14:paraId="1BF1A11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1FBCCF5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199" w:type="pct"/>
            <w:tcBorders>
              <w:top w:val="nil"/>
              <w:left w:val="nil"/>
              <w:bottom w:val="single" w:sz="4" w:space="0" w:color="000000"/>
              <w:right w:val="single" w:sz="4" w:space="0" w:color="000000"/>
            </w:tcBorders>
            <w:hideMark/>
          </w:tcPr>
          <w:p w14:paraId="2969E42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560" w:type="pct"/>
            <w:tcBorders>
              <w:top w:val="nil"/>
              <w:left w:val="nil"/>
              <w:bottom w:val="single" w:sz="4" w:space="0" w:color="000000"/>
              <w:right w:val="single" w:sz="4" w:space="0" w:color="000000"/>
            </w:tcBorders>
            <w:hideMark/>
          </w:tcPr>
          <w:p w14:paraId="5E61F5C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207" w:type="pct"/>
            <w:tcBorders>
              <w:top w:val="nil"/>
              <w:left w:val="nil"/>
              <w:bottom w:val="single" w:sz="4" w:space="0" w:color="000000"/>
              <w:right w:val="single" w:sz="4" w:space="0" w:color="000000"/>
            </w:tcBorders>
            <w:hideMark/>
          </w:tcPr>
          <w:p w14:paraId="6F1E655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312</w:t>
            </w:r>
          </w:p>
        </w:tc>
        <w:tc>
          <w:tcPr>
            <w:tcW w:w="313" w:type="pct"/>
            <w:tcBorders>
              <w:top w:val="nil"/>
              <w:left w:val="nil"/>
              <w:bottom w:val="single" w:sz="4" w:space="0" w:color="000000"/>
              <w:right w:val="single" w:sz="4" w:space="0" w:color="000000"/>
            </w:tcBorders>
            <w:hideMark/>
          </w:tcPr>
          <w:p w14:paraId="7C22FEE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659A535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264</w:t>
            </w:r>
          </w:p>
        </w:tc>
        <w:tc>
          <w:tcPr>
            <w:tcW w:w="286" w:type="pct"/>
            <w:tcBorders>
              <w:top w:val="nil"/>
              <w:left w:val="nil"/>
              <w:bottom w:val="single" w:sz="4" w:space="0" w:color="000000"/>
              <w:right w:val="nil"/>
            </w:tcBorders>
            <w:hideMark/>
          </w:tcPr>
          <w:p w14:paraId="6C7B0B1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76541D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1 642 821,96</w:t>
            </w:r>
          </w:p>
        </w:tc>
      </w:tr>
      <w:tr w:rsidR="00616638" w:rsidRPr="00532C65" w14:paraId="57F904F6"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68D28C8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Социальное обеспечение населения</w:t>
            </w:r>
          </w:p>
        </w:tc>
        <w:tc>
          <w:tcPr>
            <w:tcW w:w="249" w:type="pct"/>
            <w:tcBorders>
              <w:top w:val="nil"/>
              <w:left w:val="nil"/>
              <w:bottom w:val="single" w:sz="4" w:space="0" w:color="000000"/>
              <w:right w:val="single" w:sz="4" w:space="0" w:color="000000"/>
            </w:tcBorders>
            <w:shd w:val="clear" w:color="auto" w:fill="FFFFFF"/>
            <w:hideMark/>
          </w:tcPr>
          <w:p w14:paraId="70666E0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49747C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5AAA4DB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5274B2A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61F5D76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2F5663F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2046B04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2E4BB8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BFB04E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3 705 000,00</w:t>
            </w:r>
          </w:p>
        </w:tc>
      </w:tr>
      <w:tr w:rsidR="00616638" w:rsidRPr="00532C65" w14:paraId="7695D28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7403DC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 xml:space="preserve">Социальная поддержка граждан </w:t>
            </w:r>
          </w:p>
        </w:tc>
        <w:tc>
          <w:tcPr>
            <w:tcW w:w="249" w:type="pct"/>
            <w:tcBorders>
              <w:top w:val="nil"/>
              <w:left w:val="nil"/>
              <w:bottom w:val="single" w:sz="4" w:space="0" w:color="000000"/>
              <w:right w:val="single" w:sz="4" w:space="0" w:color="000000"/>
            </w:tcBorders>
            <w:hideMark/>
          </w:tcPr>
          <w:p w14:paraId="468F41D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00DE2F6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66CC2DE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420A8B7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15 0 00 00000</w:t>
            </w:r>
          </w:p>
        </w:tc>
        <w:tc>
          <w:tcPr>
            <w:tcW w:w="207" w:type="pct"/>
            <w:tcBorders>
              <w:top w:val="nil"/>
              <w:left w:val="nil"/>
              <w:bottom w:val="single" w:sz="4" w:space="0" w:color="000000"/>
              <w:right w:val="single" w:sz="4" w:space="0" w:color="000000"/>
            </w:tcBorders>
            <w:hideMark/>
          </w:tcPr>
          <w:p w14:paraId="2995BD5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708D42F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64DE1F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24E235B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53392D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1 155 000,00</w:t>
            </w:r>
          </w:p>
        </w:tc>
      </w:tr>
      <w:tr w:rsidR="00616638" w:rsidRPr="00532C65" w14:paraId="7B86904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CBB096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Меры социальной поддержки отдельных категорий граждан</w:t>
            </w:r>
          </w:p>
        </w:tc>
        <w:tc>
          <w:tcPr>
            <w:tcW w:w="249" w:type="pct"/>
            <w:tcBorders>
              <w:top w:val="nil"/>
              <w:left w:val="nil"/>
              <w:bottom w:val="single" w:sz="4" w:space="0" w:color="000000"/>
              <w:right w:val="single" w:sz="4" w:space="0" w:color="000000"/>
            </w:tcBorders>
            <w:hideMark/>
          </w:tcPr>
          <w:p w14:paraId="5E652F8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6ADC356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1CF9FD4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3D76314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15 3 00 00000</w:t>
            </w:r>
          </w:p>
        </w:tc>
        <w:tc>
          <w:tcPr>
            <w:tcW w:w="207" w:type="pct"/>
            <w:tcBorders>
              <w:top w:val="nil"/>
              <w:left w:val="nil"/>
              <w:bottom w:val="single" w:sz="4" w:space="0" w:color="000000"/>
              <w:right w:val="single" w:sz="4" w:space="0" w:color="000000"/>
            </w:tcBorders>
            <w:hideMark/>
          </w:tcPr>
          <w:p w14:paraId="7A4D829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0A9839E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0CF2BC7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735281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D50457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1 155 000,00</w:t>
            </w:r>
          </w:p>
        </w:tc>
      </w:tr>
      <w:tr w:rsidR="00616638" w:rsidRPr="00532C65" w14:paraId="0646A9A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45A7CD0"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МП "Социальная поддержка населения МО "Поселок Айхал" Мирнинского района РС (Я)"</w:t>
            </w:r>
          </w:p>
        </w:tc>
        <w:tc>
          <w:tcPr>
            <w:tcW w:w="249" w:type="pct"/>
            <w:tcBorders>
              <w:top w:val="nil"/>
              <w:left w:val="nil"/>
              <w:bottom w:val="single" w:sz="4" w:space="0" w:color="000000"/>
              <w:right w:val="single" w:sz="4" w:space="0" w:color="000000"/>
            </w:tcBorders>
            <w:hideMark/>
          </w:tcPr>
          <w:p w14:paraId="4E73233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321B8F6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w:t>
            </w:r>
          </w:p>
        </w:tc>
        <w:tc>
          <w:tcPr>
            <w:tcW w:w="199" w:type="pct"/>
            <w:tcBorders>
              <w:top w:val="nil"/>
              <w:left w:val="nil"/>
              <w:bottom w:val="single" w:sz="4" w:space="0" w:color="000000"/>
              <w:right w:val="single" w:sz="4" w:space="0" w:color="000000"/>
            </w:tcBorders>
            <w:hideMark/>
          </w:tcPr>
          <w:p w14:paraId="6658939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560" w:type="pct"/>
            <w:tcBorders>
              <w:top w:val="nil"/>
              <w:left w:val="nil"/>
              <w:bottom w:val="single" w:sz="4" w:space="0" w:color="000000"/>
              <w:right w:val="single" w:sz="4" w:space="0" w:color="000000"/>
            </w:tcBorders>
            <w:hideMark/>
          </w:tcPr>
          <w:p w14:paraId="6F2304C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15 3 00 10010</w:t>
            </w:r>
          </w:p>
        </w:tc>
        <w:tc>
          <w:tcPr>
            <w:tcW w:w="207" w:type="pct"/>
            <w:tcBorders>
              <w:top w:val="nil"/>
              <w:left w:val="nil"/>
              <w:bottom w:val="single" w:sz="4" w:space="0" w:color="000000"/>
              <w:right w:val="single" w:sz="4" w:space="0" w:color="000000"/>
            </w:tcBorders>
            <w:hideMark/>
          </w:tcPr>
          <w:p w14:paraId="2D7A7ED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4F5FC09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276D12B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1E73BB7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8EC8F6A"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1 155 000,00</w:t>
            </w:r>
          </w:p>
        </w:tc>
      </w:tr>
      <w:tr w:rsidR="00616638" w:rsidRPr="00532C65" w14:paraId="0BDB122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FE744D5"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49" w:type="pct"/>
            <w:tcBorders>
              <w:top w:val="nil"/>
              <w:left w:val="nil"/>
              <w:bottom w:val="single" w:sz="4" w:space="0" w:color="000000"/>
              <w:right w:val="single" w:sz="4" w:space="0" w:color="000000"/>
            </w:tcBorders>
            <w:hideMark/>
          </w:tcPr>
          <w:p w14:paraId="46487F1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663F60E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2876555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5EB3C98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07" w:type="pct"/>
            <w:tcBorders>
              <w:top w:val="nil"/>
              <w:left w:val="nil"/>
              <w:bottom w:val="single" w:sz="4" w:space="0" w:color="000000"/>
              <w:right w:val="single" w:sz="4" w:space="0" w:color="000000"/>
            </w:tcBorders>
            <w:hideMark/>
          </w:tcPr>
          <w:p w14:paraId="32466C3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13" w:type="pct"/>
            <w:tcBorders>
              <w:top w:val="nil"/>
              <w:left w:val="nil"/>
              <w:bottom w:val="single" w:sz="4" w:space="0" w:color="000000"/>
              <w:right w:val="single" w:sz="4" w:space="0" w:color="000000"/>
            </w:tcBorders>
            <w:hideMark/>
          </w:tcPr>
          <w:p w14:paraId="52B1B08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05CEEAC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6E1117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0AC44E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30 000,00</w:t>
            </w:r>
          </w:p>
        </w:tc>
      </w:tr>
      <w:tr w:rsidR="00616638" w:rsidRPr="00532C65" w14:paraId="5F86276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E552927"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5418B1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24E4C7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20D8694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294B2F1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07" w:type="pct"/>
            <w:tcBorders>
              <w:top w:val="nil"/>
              <w:left w:val="nil"/>
              <w:bottom w:val="single" w:sz="4" w:space="0" w:color="000000"/>
              <w:right w:val="single" w:sz="4" w:space="0" w:color="000000"/>
            </w:tcBorders>
            <w:hideMark/>
          </w:tcPr>
          <w:p w14:paraId="445A79F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13" w:type="pct"/>
            <w:tcBorders>
              <w:top w:val="nil"/>
              <w:left w:val="nil"/>
              <w:bottom w:val="single" w:sz="4" w:space="0" w:color="000000"/>
              <w:right w:val="single" w:sz="4" w:space="0" w:color="000000"/>
            </w:tcBorders>
            <w:hideMark/>
          </w:tcPr>
          <w:p w14:paraId="5E0504A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0190E01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2DF1FFF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7F57B4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30 000,00</w:t>
            </w:r>
          </w:p>
        </w:tc>
      </w:tr>
      <w:tr w:rsidR="00616638" w:rsidRPr="00532C65" w14:paraId="0C3840B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8A22775"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3FD07E3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3C8694C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1205F10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08FD755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07" w:type="pct"/>
            <w:tcBorders>
              <w:top w:val="nil"/>
              <w:left w:val="nil"/>
              <w:bottom w:val="single" w:sz="4" w:space="0" w:color="000000"/>
              <w:right w:val="single" w:sz="4" w:space="0" w:color="000000"/>
            </w:tcBorders>
            <w:hideMark/>
          </w:tcPr>
          <w:p w14:paraId="7E8C2B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13" w:type="pct"/>
            <w:tcBorders>
              <w:top w:val="nil"/>
              <w:left w:val="nil"/>
              <w:bottom w:val="single" w:sz="4" w:space="0" w:color="000000"/>
              <w:right w:val="single" w:sz="4" w:space="0" w:color="000000"/>
            </w:tcBorders>
            <w:hideMark/>
          </w:tcPr>
          <w:p w14:paraId="625AA45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4A60B6A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B4B7B2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9C0959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30 000,00</w:t>
            </w:r>
          </w:p>
        </w:tc>
      </w:tr>
      <w:tr w:rsidR="00616638" w:rsidRPr="00532C65" w14:paraId="6887FF1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516708F"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Транспортные услуги</w:t>
            </w:r>
          </w:p>
        </w:tc>
        <w:tc>
          <w:tcPr>
            <w:tcW w:w="249" w:type="pct"/>
            <w:tcBorders>
              <w:top w:val="nil"/>
              <w:left w:val="nil"/>
              <w:bottom w:val="single" w:sz="4" w:space="0" w:color="000000"/>
              <w:right w:val="single" w:sz="4" w:space="0" w:color="000000"/>
            </w:tcBorders>
            <w:hideMark/>
          </w:tcPr>
          <w:p w14:paraId="28E908E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0F06349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199" w:type="pct"/>
            <w:tcBorders>
              <w:top w:val="nil"/>
              <w:left w:val="nil"/>
              <w:bottom w:val="single" w:sz="4" w:space="0" w:color="000000"/>
              <w:right w:val="single" w:sz="4" w:space="0" w:color="000000"/>
            </w:tcBorders>
            <w:hideMark/>
          </w:tcPr>
          <w:p w14:paraId="7C1B8B8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47C550C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207" w:type="pct"/>
            <w:tcBorders>
              <w:top w:val="nil"/>
              <w:left w:val="nil"/>
              <w:bottom w:val="single" w:sz="4" w:space="0" w:color="000000"/>
              <w:right w:val="single" w:sz="4" w:space="0" w:color="000000"/>
            </w:tcBorders>
            <w:hideMark/>
          </w:tcPr>
          <w:p w14:paraId="77B8B0B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036149A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46547E5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222</w:t>
            </w:r>
          </w:p>
        </w:tc>
        <w:tc>
          <w:tcPr>
            <w:tcW w:w="286" w:type="pct"/>
            <w:tcBorders>
              <w:top w:val="nil"/>
              <w:left w:val="nil"/>
              <w:bottom w:val="single" w:sz="4" w:space="0" w:color="000000"/>
              <w:right w:val="nil"/>
            </w:tcBorders>
            <w:hideMark/>
          </w:tcPr>
          <w:p w14:paraId="327F993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424882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30 000,00</w:t>
            </w:r>
          </w:p>
        </w:tc>
      </w:tr>
      <w:tr w:rsidR="00616638" w:rsidRPr="00532C65" w14:paraId="4BB48CD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4529ED4"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Другие расходы по оплате транспортных услуг</w:t>
            </w:r>
          </w:p>
        </w:tc>
        <w:tc>
          <w:tcPr>
            <w:tcW w:w="249" w:type="pct"/>
            <w:tcBorders>
              <w:top w:val="nil"/>
              <w:left w:val="nil"/>
              <w:bottom w:val="single" w:sz="4" w:space="0" w:color="000000"/>
              <w:right w:val="single" w:sz="4" w:space="0" w:color="000000"/>
            </w:tcBorders>
            <w:hideMark/>
          </w:tcPr>
          <w:p w14:paraId="30A3F3B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1CC8D4D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199" w:type="pct"/>
            <w:tcBorders>
              <w:top w:val="nil"/>
              <w:left w:val="nil"/>
              <w:bottom w:val="single" w:sz="4" w:space="0" w:color="000000"/>
              <w:right w:val="single" w:sz="4" w:space="0" w:color="000000"/>
            </w:tcBorders>
            <w:hideMark/>
          </w:tcPr>
          <w:p w14:paraId="5F9A52D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3E69AD7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207" w:type="pct"/>
            <w:tcBorders>
              <w:top w:val="nil"/>
              <w:left w:val="nil"/>
              <w:bottom w:val="single" w:sz="4" w:space="0" w:color="000000"/>
              <w:right w:val="single" w:sz="4" w:space="0" w:color="000000"/>
            </w:tcBorders>
            <w:hideMark/>
          </w:tcPr>
          <w:p w14:paraId="772FBAF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7D256E2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20008E5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222</w:t>
            </w:r>
          </w:p>
        </w:tc>
        <w:tc>
          <w:tcPr>
            <w:tcW w:w="286" w:type="pct"/>
            <w:tcBorders>
              <w:top w:val="nil"/>
              <w:left w:val="nil"/>
              <w:bottom w:val="single" w:sz="4" w:space="0" w:color="000000"/>
              <w:right w:val="nil"/>
            </w:tcBorders>
            <w:hideMark/>
          </w:tcPr>
          <w:p w14:paraId="506158E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1125</w:t>
            </w:r>
          </w:p>
        </w:tc>
        <w:tc>
          <w:tcPr>
            <w:tcW w:w="636" w:type="pct"/>
            <w:tcBorders>
              <w:top w:val="nil"/>
              <w:left w:val="single" w:sz="4" w:space="0" w:color="auto"/>
              <w:bottom w:val="single" w:sz="4" w:space="0" w:color="auto"/>
              <w:right w:val="single" w:sz="4" w:space="0" w:color="auto"/>
            </w:tcBorders>
            <w:hideMark/>
          </w:tcPr>
          <w:p w14:paraId="419D543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30 000,00</w:t>
            </w:r>
          </w:p>
        </w:tc>
      </w:tr>
      <w:tr w:rsidR="00616638" w:rsidRPr="00532C65" w14:paraId="1CB86D7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88BB2D3"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Социальное обеспечение и иные выплаты населению</w:t>
            </w:r>
          </w:p>
        </w:tc>
        <w:tc>
          <w:tcPr>
            <w:tcW w:w="249" w:type="pct"/>
            <w:tcBorders>
              <w:top w:val="nil"/>
              <w:left w:val="nil"/>
              <w:bottom w:val="single" w:sz="4" w:space="0" w:color="000000"/>
              <w:right w:val="single" w:sz="4" w:space="0" w:color="000000"/>
            </w:tcBorders>
            <w:hideMark/>
          </w:tcPr>
          <w:p w14:paraId="525834A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1CE7AE2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7F10C15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40D6292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07" w:type="pct"/>
            <w:tcBorders>
              <w:top w:val="nil"/>
              <w:left w:val="nil"/>
              <w:bottom w:val="single" w:sz="4" w:space="0" w:color="000000"/>
              <w:right w:val="single" w:sz="4" w:space="0" w:color="000000"/>
            </w:tcBorders>
            <w:hideMark/>
          </w:tcPr>
          <w:p w14:paraId="72F4C10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300</w:t>
            </w:r>
          </w:p>
        </w:tc>
        <w:tc>
          <w:tcPr>
            <w:tcW w:w="313" w:type="pct"/>
            <w:tcBorders>
              <w:top w:val="nil"/>
              <w:left w:val="nil"/>
              <w:bottom w:val="single" w:sz="4" w:space="0" w:color="000000"/>
              <w:right w:val="single" w:sz="4" w:space="0" w:color="000000"/>
            </w:tcBorders>
            <w:hideMark/>
          </w:tcPr>
          <w:p w14:paraId="329D6AC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5C153FD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363FBB4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600834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1 125 000,00</w:t>
            </w:r>
          </w:p>
        </w:tc>
      </w:tr>
      <w:tr w:rsidR="00616638" w:rsidRPr="00532C65" w14:paraId="672F49F0"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A4C5D0C"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Публичные нормативные социальные выплаты гражданам</w:t>
            </w:r>
          </w:p>
        </w:tc>
        <w:tc>
          <w:tcPr>
            <w:tcW w:w="249" w:type="pct"/>
            <w:tcBorders>
              <w:top w:val="nil"/>
              <w:left w:val="nil"/>
              <w:bottom w:val="single" w:sz="4" w:space="0" w:color="000000"/>
              <w:right w:val="single" w:sz="4" w:space="0" w:color="000000"/>
            </w:tcBorders>
            <w:hideMark/>
          </w:tcPr>
          <w:p w14:paraId="0E9A880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9603E6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5C466CB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14C5F2B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07" w:type="pct"/>
            <w:tcBorders>
              <w:top w:val="nil"/>
              <w:left w:val="nil"/>
              <w:bottom w:val="single" w:sz="4" w:space="0" w:color="000000"/>
              <w:right w:val="single" w:sz="4" w:space="0" w:color="000000"/>
            </w:tcBorders>
            <w:hideMark/>
          </w:tcPr>
          <w:p w14:paraId="08FD137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310</w:t>
            </w:r>
          </w:p>
        </w:tc>
        <w:tc>
          <w:tcPr>
            <w:tcW w:w="313" w:type="pct"/>
            <w:tcBorders>
              <w:top w:val="nil"/>
              <w:left w:val="nil"/>
              <w:bottom w:val="single" w:sz="4" w:space="0" w:color="000000"/>
              <w:right w:val="single" w:sz="4" w:space="0" w:color="000000"/>
            </w:tcBorders>
            <w:hideMark/>
          </w:tcPr>
          <w:p w14:paraId="6FE0DD4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2094C75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06B09F2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0D5DA9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1 025 000,00</w:t>
            </w:r>
          </w:p>
        </w:tc>
      </w:tr>
      <w:tr w:rsidR="00616638" w:rsidRPr="00532C65" w14:paraId="49B520CF"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C3464C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Пособия, компенсации, меры социальной поддержки по публичным нормативным обязательствам</w:t>
            </w:r>
          </w:p>
        </w:tc>
        <w:tc>
          <w:tcPr>
            <w:tcW w:w="249" w:type="pct"/>
            <w:tcBorders>
              <w:top w:val="nil"/>
              <w:left w:val="nil"/>
              <w:bottom w:val="single" w:sz="4" w:space="0" w:color="000000"/>
              <w:right w:val="single" w:sz="4" w:space="0" w:color="000000"/>
            </w:tcBorders>
            <w:hideMark/>
          </w:tcPr>
          <w:p w14:paraId="210B62B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4CD7BFD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0BE719A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3BD1171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07" w:type="pct"/>
            <w:tcBorders>
              <w:top w:val="nil"/>
              <w:left w:val="nil"/>
              <w:bottom w:val="single" w:sz="4" w:space="0" w:color="000000"/>
              <w:right w:val="single" w:sz="4" w:space="0" w:color="000000"/>
            </w:tcBorders>
            <w:hideMark/>
          </w:tcPr>
          <w:p w14:paraId="5F703A0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313</w:t>
            </w:r>
          </w:p>
        </w:tc>
        <w:tc>
          <w:tcPr>
            <w:tcW w:w="313" w:type="pct"/>
            <w:tcBorders>
              <w:top w:val="nil"/>
              <w:left w:val="nil"/>
              <w:bottom w:val="single" w:sz="4" w:space="0" w:color="000000"/>
              <w:right w:val="single" w:sz="4" w:space="0" w:color="000000"/>
            </w:tcBorders>
            <w:hideMark/>
          </w:tcPr>
          <w:p w14:paraId="6F6FFD5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65776D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4769D1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574B79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1 025 000,00</w:t>
            </w:r>
          </w:p>
        </w:tc>
      </w:tr>
      <w:tr w:rsidR="00616638" w:rsidRPr="00532C65" w14:paraId="29D5597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4B87B11" w14:textId="77777777" w:rsidR="00616638" w:rsidRPr="00532C65" w:rsidRDefault="00616638" w:rsidP="00616638">
            <w:pPr>
              <w:widowControl/>
              <w:autoSpaceDE/>
              <w:autoSpaceDN/>
              <w:adjustRightInd/>
              <w:jc w:val="both"/>
              <w:rPr>
                <w:rFonts w:eastAsia="Times New Roman"/>
                <w:color w:val="000000"/>
                <w:sz w:val="18"/>
                <w:szCs w:val="18"/>
              </w:rPr>
            </w:pPr>
            <w:proofErr w:type="spellStart"/>
            <w:r w:rsidRPr="00532C65">
              <w:rPr>
                <w:rFonts w:eastAsia="Times New Roman"/>
                <w:color w:val="000000"/>
                <w:sz w:val="18"/>
                <w:szCs w:val="18"/>
              </w:rPr>
              <w:t>Пос.по</w:t>
            </w:r>
            <w:proofErr w:type="spellEnd"/>
            <w:r w:rsidRPr="00532C65">
              <w:rPr>
                <w:rFonts w:eastAsia="Times New Roman"/>
                <w:color w:val="000000"/>
                <w:sz w:val="18"/>
                <w:szCs w:val="18"/>
              </w:rPr>
              <w:t xml:space="preserve"> </w:t>
            </w:r>
            <w:proofErr w:type="spellStart"/>
            <w:r w:rsidRPr="00532C65">
              <w:rPr>
                <w:rFonts w:eastAsia="Times New Roman"/>
                <w:color w:val="000000"/>
                <w:sz w:val="18"/>
                <w:szCs w:val="18"/>
              </w:rPr>
              <w:t>соц.пом.нас</w:t>
            </w:r>
            <w:proofErr w:type="spellEnd"/>
            <w:r w:rsidRPr="00532C65">
              <w:rPr>
                <w:rFonts w:eastAsia="Times New Roman"/>
                <w:color w:val="000000"/>
                <w:sz w:val="18"/>
                <w:szCs w:val="18"/>
              </w:rPr>
              <w:t>-ю</w:t>
            </w:r>
          </w:p>
        </w:tc>
        <w:tc>
          <w:tcPr>
            <w:tcW w:w="249" w:type="pct"/>
            <w:tcBorders>
              <w:top w:val="nil"/>
              <w:left w:val="nil"/>
              <w:bottom w:val="single" w:sz="4" w:space="0" w:color="000000"/>
              <w:right w:val="single" w:sz="4" w:space="0" w:color="000000"/>
            </w:tcBorders>
            <w:hideMark/>
          </w:tcPr>
          <w:p w14:paraId="74561B2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265CC18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199" w:type="pct"/>
            <w:tcBorders>
              <w:top w:val="nil"/>
              <w:left w:val="nil"/>
              <w:bottom w:val="single" w:sz="4" w:space="0" w:color="000000"/>
              <w:right w:val="single" w:sz="4" w:space="0" w:color="000000"/>
            </w:tcBorders>
            <w:hideMark/>
          </w:tcPr>
          <w:p w14:paraId="4F78EC0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6D04754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207" w:type="pct"/>
            <w:tcBorders>
              <w:top w:val="nil"/>
              <w:left w:val="nil"/>
              <w:bottom w:val="single" w:sz="4" w:space="0" w:color="000000"/>
              <w:right w:val="single" w:sz="4" w:space="0" w:color="000000"/>
            </w:tcBorders>
            <w:hideMark/>
          </w:tcPr>
          <w:p w14:paraId="5F150F3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313</w:t>
            </w:r>
          </w:p>
        </w:tc>
        <w:tc>
          <w:tcPr>
            <w:tcW w:w="313" w:type="pct"/>
            <w:tcBorders>
              <w:top w:val="nil"/>
              <w:left w:val="nil"/>
              <w:bottom w:val="single" w:sz="4" w:space="0" w:color="000000"/>
              <w:right w:val="single" w:sz="4" w:space="0" w:color="000000"/>
            </w:tcBorders>
            <w:hideMark/>
          </w:tcPr>
          <w:p w14:paraId="45F5C81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010AC22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262</w:t>
            </w:r>
          </w:p>
        </w:tc>
        <w:tc>
          <w:tcPr>
            <w:tcW w:w="286" w:type="pct"/>
            <w:tcBorders>
              <w:top w:val="nil"/>
              <w:left w:val="nil"/>
              <w:bottom w:val="single" w:sz="4" w:space="0" w:color="000000"/>
              <w:right w:val="nil"/>
            </w:tcBorders>
            <w:hideMark/>
          </w:tcPr>
          <w:p w14:paraId="14C7F05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55B479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1 025 000,00</w:t>
            </w:r>
          </w:p>
        </w:tc>
      </w:tr>
      <w:tr w:rsidR="00616638" w:rsidRPr="00532C65" w14:paraId="2212416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8D6B712"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Другие выплаты по социальной помощи</w:t>
            </w:r>
          </w:p>
        </w:tc>
        <w:tc>
          <w:tcPr>
            <w:tcW w:w="249" w:type="pct"/>
            <w:tcBorders>
              <w:top w:val="nil"/>
              <w:left w:val="nil"/>
              <w:bottom w:val="single" w:sz="4" w:space="0" w:color="000000"/>
              <w:right w:val="single" w:sz="4" w:space="0" w:color="000000"/>
            </w:tcBorders>
            <w:hideMark/>
          </w:tcPr>
          <w:p w14:paraId="603A234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316735E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199" w:type="pct"/>
            <w:tcBorders>
              <w:top w:val="nil"/>
              <w:left w:val="nil"/>
              <w:bottom w:val="single" w:sz="4" w:space="0" w:color="000000"/>
              <w:right w:val="single" w:sz="4" w:space="0" w:color="000000"/>
            </w:tcBorders>
            <w:hideMark/>
          </w:tcPr>
          <w:p w14:paraId="5F8AB43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67311DD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207" w:type="pct"/>
            <w:tcBorders>
              <w:top w:val="nil"/>
              <w:left w:val="nil"/>
              <w:bottom w:val="single" w:sz="4" w:space="0" w:color="000000"/>
              <w:right w:val="single" w:sz="4" w:space="0" w:color="000000"/>
            </w:tcBorders>
            <w:hideMark/>
          </w:tcPr>
          <w:p w14:paraId="6251A15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313</w:t>
            </w:r>
          </w:p>
        </w:tc>
        <w:tc>
          <w:tcPr>
            <w:tcW w:w="313" w:type="pct"/>
            <w:tcBorders>
              <w:top w:val="nil"/>
              <w:left w:val="nil"/>
              <w:bottom w:val="single" w:sz="4" w:space="0" w:color="000000"/>
              <w:right w:val="single" w:sz="4" w:space="0" w:color="000000"/>
            </w:tcBorders>
            <w:hideMark/>
          </w:tcPr>
          <w:p w14:paraId="70A8165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7B6F0D1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262</w:t>
            </w:r>
          </w:p>
        </w:tc>
        <w:tc>
          <w:tcPr>
            <w:tcW w:w="286" w:type="pct"/>
            <w:tcBorders>
              <w:top w:val="nil"/>
              <w:left w:val="nil"/>
              <w:bottom w:val="single" w:sz="4" w:space="0" w:color="000000"/>
              <w:right w:val="nil"/>
            </w:tcBorders>
            <w:hideMark/>
          </w:tcPr>
          <w:p w14:paraId="6E55BF0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1142</w:t>
            </w:r>
          </w:p>
        </w:tc>
        <w:tc>
          <w:tcPr>
            <w:tcW w:w="636" w:type="pct"/>
            <w:tcBorders>
              <w:top w:val="nil"/>
              <w:left w:val="single" w:sz="4" w:space="0" w:color="auto"/>
              <w:bottom w:val="single" w:sz="4" w:space="0" w:color="auto"/>
              <w:right w:val="single" w:sz="4" w:space="0" w:color="auto"/>
            </w:tcBorders>
            <w:hideMark/>
          </w:tcPr>
          <w:p w14:paraId="6A8F99F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1 025 000,00</w:t>
            </w:r>
          </w:p>
        </w:tc>
      </w:tr>
      <w:tr w:rsidR="00616638" w:rsidRPr="00532C65" w14:paraId="013CC3C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164718D"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Социальные выплаты гражданам, кроме публичных нормативных социальных выплат</w:t>
            </w:r>
          </w:p>
        </w:tc>
        <w:tc>
          <w:tcPr>
            <w:tcW w:w="249" w:type="pct"/>
            <w:tcBorders>
              <w:top w:val="nil"/>
              <w:left w:val="nil"/>
              <w:bottom w:val="single" w:sz="4" w:space="0" w:color="000000"/>
              <w:right w:val="single" w:sz="4" w:space="0" w:color="000000"/>
            </w:tcBorders>
            <w:hideMark/>
          </w:tcPr>
          <w:p w14:paraId="7564F33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3CD4037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2C94B3D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5FC3CB8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07" w:type="pct"/>
            <w:tcBorders>
              <w:top w:val="nil"/>
              <w:left w:val="nil"/>
              <w:bottom w:val="single" w:sz="4" w:space="0" w:color="000000"/>
              <w:right w:val="single" w:sz="4" w:space="0" w:color="000000"/>
            </w:tcBorders>
            <w:hideMark/>
          </w:tcPr>
          <w:p w14:paraId="7564732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320</w:t>
            </w:r>
          </w:p>
        </w:tc>
        <w:tc>
          <w:tcPr>
            <w:tcW w:w="313" w:type="pct"/>
            <w:tcBorders>
              <w:top w:val="nil"/>
              <w:left w:val="nil"/>
              <w:bottom w:val="single" w:sz="4" w:space="0" w:color="000000"/>
              <w:right w:val="single" w:sz="4" w:space="0" w:color="000000"/>
            </w:tcBorders>
            <w:hideMark/>
          </w:tcPr>
          <w:p w14:paraId="29A383D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010526E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3DB0FE1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A10CAB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100 000,00</w:t>
            </w:r>
          </w:p>
        </w:tc>
      </w:tr>
      <w:tr w:rsidR="00616638" w:rsidRPr="00532C65" w14:paraId="4B4AF20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32FEDE8"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Приобретение товаров, работ, услуг в пользу граждан в целях их социального обеспечения</w:t>
            </w:r>
          </w:p>
        </w:tc>
        <w:tc>
          <w:tcPr>
            <w:tcW w:w="249" w:type="pct"/>
            <w:tcBorders>
              <w:top w:val="nil"/>
              <w:left w:val="nil"/>
              <w:bottom w:val="single" w:sz="4" w:space="0" w:color="000000"/>
              <w:right w:val="single" w:sz="4" w:space="0" w:color="000000"/>
            </w:tcBorders>
            <w:hideMark/>
          </w:tcPr>
          <w:p w14:paraId="30C6A8B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04416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5F17085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11A85E8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07" w:type="pct"/>
            <w:tcBorders>
              <w:top w:val="nil"/>
              <w:left w:val="nil"/>
              <w:bottom w:val="single" w:sz="4" w:space="0" w:color="000000"/>
              <w:right w:val="single" w:sz="4" w:space="0" w:color="000000"/>
            </w:tcBorders>
            <w:hideMark/>
          </w:tcPr>
          <w:p w14:paraId="033F483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323</w:t>
            </w:r>
          </w:p>
        </w:tc>
        <w:tc>
          <w:tcPr>
            <w:tcW w:w="313" w:type="pct"/>
            <w:tcBorders>
              <w:top w:val="nil"/>
              <w:left w:val="nil"/>
              <w:bottom w:val="single" w:sz="4" w:space="0" w:color="000000"/>
              <w:right w:val="single" w:sz="4" w:space="0" w:color="000000"/>
            </w:tcBorders>
            <w:hideMark/>
          </w:tcPr>
          <w:p w14:paraId="2DC26AC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168642D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37BFCD1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42C872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100 000,00</w:t>
            </w:r>
          </w:p>
        </w:tc>
      </w:tr>
      <w:tr w:rsidR="00616638" w:rsidRPr="00532C65" w14:paraId="6EAC5A5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5333210"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Пособия по социальной помощи населению в натуральной форме</w:t>
            </w:r>
          </w:p>
        </w:tc>
        <w:tc>
          <w:tcPr>
            <w:tcW w:w="249" w:type="pct"/>
            <w:tcBorders>
              <w:top w:val="nil"/>
              <w:left w:val="nil"/>
              <w:bottom w:val="single" w:sz="4" w:space="0" w:color="000000"/>
              <w:right w:val="single" w:sz="4" w:space="0" w:color="000000"/>
            </w:tcBorders>
            <w:hideMark/>
          </w:tcPr>
          <w:p w14:paraId="6814428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C4980D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199" w:type="pct"/>
            <w:tcBorders>
              <w:top w:val="nil"/>
              <w:left w:val="nil"/>
              <w:bottom w:val="single" w:sz="4" w:space="0" w:color="000000"/>
              <w:right w:val="single" w:sz="4" w:space="0" w:color="000000"/>
            </w:tcBorders>
            <w:hideMark/>
          </w:tcPr>
          <w:p w14:paraId="5AE0E11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00273A1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207" w:type="pct"/>
            <w:tcBorders>
              <w:top w:val="nil"/>
              <w:left w:val="nil"/>
              <w:bottom w:val="single" w:sz="4" w:space="0" w:color="000000"/>
              <w:right w:val="single" w:sz="4" w:space="0" w:color="000000"/>
            </w:tcBorders>
            <w:hideMark/>
          </w:tcPr>
          <w:p w14:paraId="7BEC7A4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323</w:t>
            </w:r>
          </w:p>
        </w:tc>
        <w:tc>
          <w:tcPr>
            <w:tcW w:w="313" w:type="pct"/>
            <w:tcBorders>
              <w:top w:val="nil"/>
              <w:left w:val="nil"/>
              <w:bottom w:val="single" w:sz="4" w:space="0" w:color="000000"/>
              <w:right w:val="single" w:sz="4" w:space="0" w:color="000000"/>
            </w:tcBorders>
            <w:hideMark/>
          </w:tcPr>
          <w:p w14:paraId="3A1C655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6E68979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263</w:t>
            </w:r>
          </w:p>
        </w:tc>
        <w:tc>
          <w:tcPr>
            <w:tcW w:w="286" w:type="pct"/>
            <w:tcBorders>
              <w:top w:val="nil"/>
              <w:left w:val="nil"/>
              <w:bottom w:val="single" w:sz="4" w:space="0" w:color="000000"/>
              <w:right w:val="nil"/>
            </w:tcBorders>
            <w:hideMark/>
          </w:tcPr>
          <w:p w14:paraId="3D8C65A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E24A3C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r>
      <w:tr w:rsidR="00616638" w:rsidRPr="00532C65" w14:paraId="447DF98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512B344"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Другие выплаты по социальной помощи</w:t>
            </w:r>
          </w:p>
        </w:tc>
        <w:tc>
          <w:tcPr>
            <w:tcW w:w="249" w:type="pct"/>
            <w:tcBorders>
              <w:top w:val="nil"/>
              <w:left w:val="nil"/>
              <w:bottom w:val="single" w:sz="4" w:space="0" w:color="000000"/>
              <w:right w:val="single" w:sz="4" w:space="0" w:color="000000"/>
            </w:tcBorders>
            <w:hideMark/>
          </w:tcPr>
          <w:p w14:paraId="197414B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154A8DB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199" w:type="pct"/>
            <w:tcBorders>
              <w:top w:val="nil"/>
              <w:left w:val="nil"/>
              <w:bottom w:val="single" w:sz="4" w:space="0" w:color="000000"/>
              <w:right w:val="single" w:sz="4" w:space="0" w:color="000000"/>
            </w:tcBorders>
            <w:hideMark/>
          </w:tcPr>
          <w:p w14:paraId="682C516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073C53D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207" w:type="pct"/>
            <w:tcBorders>
              <w:top w:val="nil"/>
              <w:left w:val="nil"/>
              <w:bottom w:val="single" w:sz="4" w:space="0" w:color="000000"/>
              <w:right w:val="single" w:sz="4" w:space="0" w:color="000000"/>
            </w:tcBorders>
            <w:hideMark/>
          </w:tcPr>
          <w:p w14:paraId="3068E3A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323</w:t>
            </w:r>
          </w:p>
        </w:tc>
        <w:tc>
          <w:tcPr>
            <w:tcW w:w="313" w:type="pct"/>
            <w:tcBorders>
              <w:top w:val="nil"/>
              <w:left w:val="nil"/>
              <w:bottom w:val="single" w:sz="4" w:space="0" w:color="000000"/>
              <w:right w:val="single" w:sz="4" w:space="0" w:color="000000"/>
            </w:tcBorders>
            <w:hideMark/>
          </w:tcPr>
          <w:p w14:paraId="42F340C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0908355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263</w:t>
            </w:r>
          </w:p>
        </w:tc>
        <w:tc>
          <w:tcPr>
            <w:tcW w:w="286" w:type="pct"/>
            <w:tcBorders>
              <w:top w:val="nil"/>
              <w:left w:val="nil"/>
              <w:bottom w:val="single" w:sz="4" w:space="0" w:color="000000"/>
              <w:right w:val="nil"/>
            </w:tcBorders>
            <w:hideMark/>
          </w:tcPr>
          <w:p w14:paraId="1AF1E19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1142</w:t>
            </w:r>
          </w:p>
        </w:tc>
        <w:tc>
          <w:tcPr>
            <w:tcW w:w="636" w:type="pct"/>
            <w:tcBorders>
              <w:top w:val="nil"/>
              <w:left w:val="single" w:sz="4" w:space="0" w:color="auto"/>
              <w:bottom w:val="single" w:sz="4" w:space="0" w:color="auto"/>
              <w:right w:val="single" w:sz="4" w:space="0" w:color="auto"/>
            </w:tcBorders>
            <w:hideMark/>
          </w:tcPr>
          <w:p w14:paraId="4C67C85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r>
      <w:tr w:rsidR="00616638" w:rsidRPr="00532C65" w14:paraId="71F5D2F2"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FDA081C"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Обеспечение качественным жильем и повышение качества жилищно-коммунальных услуг</w:t>
            </w:r>
          </w:p>
        </w:tc>
        <w:tc>
          <w:tcPr>
            <w:tcW w:w="249" w:type="pct"/>
            <w:tcBorders>
              <w:top w:val="nil"/>
              <w:left w:val="nil"/>
              <w:bottom w:val="single" w:sz="4" w:space="0" w:color="000000"/>
              <w:right w:val="single" w:sz="4" w:space="0" w:color="000000"/>
            </w:tcBorders>
            <w:hideMark/>
          </w:tcPr>
          <w:p w14:paraId="5A75D4C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75703EB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6E21DDD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2447B31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20 0 00 00000</w:t>
            </w:r>
          </w:p>
        </w:tc>
        <w:tc>
          <w:tcPr>
            <w:tcW w:w="207" w:type="pct"/>
            <w:tcBorders>
              <w:top w:val="nil"/>
              <w:left w:val="nil"/>
              <w:bottom w:val="single" w:sz="4" w:space="0" w:color="000000"/>
              <w:right w:val="single" w:sz="4" w:space="0" w:color="000000"/>
            </w:tcBorders>
            <w:hideMark/>
          </w:tcPr>
          <w:p w14:paraId="6DAEE95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6A3AF3A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2A2B62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673381A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E021BE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r>
      <w:tr w:rsidR="00616638" w:rsidRPr="00532C65" w14:paraId="1F3AAA8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EAA802D"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Подпрограмма «Обеспечение граждан доступным и комфортным жильем»</w:t>
            </w:r>
          </w:p>
        </w:tc>
        <w:tc>
          <w:tcPr>
            <w:tcW w:w="249" w:type="pct"/>
            <w:tcBorders>
              <w:top w:val="nil"/>
              <w:left w:val="nil"/>
              <w:bottom w:val="single" w:sz="4" w:space="0" w:color="000000"/>
              <w:right w:val="single" w:sz="4" w:space="0" w:color="000000"/>
            </w:tcBorders>
            <w:hideMark/>
          </w:tcPr>
          <w:p w14:paraId="6E043EB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33E638B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221A764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6C39868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20 3 00 00000</w:t>
            </w:r>
          </w:p>
        </w:tc>
        <w:tc>
          <w:tcPr>
            <w:tcW w:w="207" w:type="pct"/>
            <w:tcBorders>
              <w:top w:val="nil"/>
              <w:left w:val="nil"/>
              <w:bottom w:val="single" w:sz="4" w:space="0" w:color="000000"/>
              <w:right w:val="single" w:sz="4" w:space="0" w:color="000000"/>
            </w:tcBorders>
            <w:hideMark/>
          </w:tcPr>
          <w:p w14:paraId="75EA83A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40C917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D842E8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2FA78A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DF3060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r>
      <w:tr w:rsidR="00616638" w:rsidRPr="00532C65" w14:paraId="72E9352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8AC1C2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"Обеспечение жильем молодых семей"</w:t>
            </w:r>
          </w:p>
        </w:tc>
        <w:tc>
          <w:tcPr>
            <w:tcW w:w="249" w:type="pct"/>
            <w:tcBorders>
              <w:top w:val="nil"/>
              <w:left w:val="nil"/>
              <w:bottom w:val="single" w:sz="4" w:space="0" w:color="000000"/>
              <w:right w:val="single" w:sz="4" w:space="0" w:color="000000"/>
            </w:tcBorders>
            <w:hideMark/>
          </w:tcPr>
          <w:p w14:paraId="6DC1300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75D56C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42D744C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57770F8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3 00 L4970</w:t>
            </w:r>
          </w:p>
        </w:tc>
        <w:tc>
          <w:tcPr>
            <w:tcW w:w="207" w:type="pct"/>
            <w:tcBorders>
              <w:top w:val="nil"/>
              <w:left w:val="nil"/>
              <w:bottom w:val="single" w:sz="4" w:space="0" w:color="000000"/>
              <w:right w:val="single" w:sz="4" w:space="0" w:color="000000"/>
            </w:tcBorders>
            <w:hideMark/>
          </w:tcPr>
          <w:p w14:paraId="0D9BFB4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3403739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037716F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0AB7EB4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CC9C07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r>
      <w:tr w:rsidR="00616638" w:rsidRPr="00532C65" w14:paraId="14864F42"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7A8DB2D"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Реализация мероприятий по обеспечению жильем молодых семей</w:t>
            </w:r>
          </w:p>
        </w:tc>
        <w:tc>
          <w:tcPr>
            <w:tcW w:w="249" w:type="pct"/>
            <w:tcBorders>
              <w:top w:val="nil"/>
              <w:left w:val="nil"/>
              <w:bottom w:val="single" w:sz="4" w:space="0" w:color="000000"/>
              <w:right w:val="single" w:sz="4" w:space="0" w:color="000000"/>
            </w:tcBorders>
            <w:hideMark/>
          </w:tcPr>
          <w:p w14:paraId="23ED4E9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61ED2A2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w:t>
            </w:r>
          </w:p>
        </w:tc>
        <w:tc>
          <w:tcPr>
            <w:tcW w:w="199" w:type="pct"/>
            <w:tcBorders>
              <w:top w:val="nil"/>
              <w:left w:val="nil"/>
              <w:bottom w:val="single" w:sz="4" w:space="0" w:color="000000"/>
              <w:right w:val="single" w:sz="4" w:space="0" w:color="000000"/>
            </w:tcBorders>
            <w:hideMark/>
          </w:tcPr>
          <w:p w14:paraId="627733E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560" w:type="pct"/>
            <w:tcBorders>
              <w:top w:val="nil"/>
              <w:left w:val="nil"/>
              <w:bottom w:val="single" w:sz="4" w:space="0" w:color="000000"/>
              <w:right w:val="single" w:sz="4" w:space="0" w:color="000000"/>
            </w:tcBorders>
            <w:hideMark/>
          </w:tcPr>
          <w:p w14:paraId="120FB41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20 3 00 L4970</w:t>
            </w:r>
          </w:p>
        </w:tc>
        <w:tc>
          <w:tcPr>
            <w:tcW w:w="207" w:type="pct"/>
            <w:tcBorders>
              <w:top w:val="nil"/>
              <w:left w:val="nil"/>
              <w:bottom w:val="single" w:sz="4" w:space="0" w:color="000000"/>
              <w:right w:val="single" w:sz="4" w:space="0" w:color="000000"/>
            </w:tcBorders>
            <w:hideMark/>
          </w:tcPr>
          <w:p w14:paraId="7F7C712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640ECC9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26CBF02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78C921E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7272A15"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2 550 000,00</w:t>
            </w:r>
          </w:p>
        </w:tc>
      </w:tr>
      <w:tr w:rsidR="00616638" w:rsidRPr="00532C65" w14:paraId="36B409DF"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F9B5277"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Межбюджетные трансферты</w:t>
            </w:r>
          </w:p>
        </w:tc>
        <w:tc>
          <w:tcPr>
            <w:tcW w:w="249" w:type="pct"/>
            <w:tcBorders>
              <w:top w:val="nil"/>
              <w:left w:val="nil"/>
              <w:bottom w:val="single" w:sz="4" w:space="0" w:color="000000"/>
              <w:right w:val="single" w:sz="4" w:space="0" w:color="000000"/>
            </w:tcBorders>
            <w:hideMark/>
          </w:tcPr>
          <w:p w14:paraId="04B7A7F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14B3E85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54E4B56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651131C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3 00 L4970</w:t>
            </w:r>
          </w:p>
        </w:tc>
        <w:tc>
          <w:tcPr>
            <w:tcW w:w="207" w:type="pct"/>
            <w:tcBorders>
              <w:top w:val="nil"/>
              <w:left w:val="nil"/>
              <w:bottom w:val="single" w:sz="4" w:space="0" w:color="000000"/>
              <w:right w:val="single" w:sz="4" w:space="0" w:color="000000"/>
            </w:tcBorders>
            <w:hideMark/>
          </w:tcPr>
          <w:p w14:paraId="5FAF599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500</w:t>
            </w:r>
          </w:p>
        </w:tc>
        <w:tc>
          <w:tcPr>
            <w:tcW w:w="313" w:type="pct"/>
            <w:tcBorders>
              <w:top w:val="nil"/>
              <w:left w:val="nil"/>
              <w:bottom w:val="single" w:sz="4" w:space="0" w:color="000000"/>
              <w:right w:val="single" w:sz="4" w:space="0" w:color="000000"/>
            </w:tcBorders>
            <w:hideMark/>
          </w:tcPr>
          <w:p w14:paraId="650CB57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39A9E9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4DC343E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710B31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r>
      <w:tr w:rsidR="00616638" w:rsidRPr="00532C65" w14:paraId="48F98C71" w14:textId="77777777" w:rsidTr="00616638">
        <w:trPr>
          <w:trHeight w:val="20"/>
          <w:jc w:val="center"/>
        </w:trPr>
        <w:tc>
          <w:tcPr>
            <w:tcW w:w="1999" w:type="pct"/>
            <w:tcBorders>
              <w:top w:val="nil"/>
              <w:left w:val="single" w:sz="4" w:space="0" w:color="000000"/>
              <w:bottom w:val="nil"/>
              <w:right w:val="single" w:sz="4" w:space="0" w:color="000000"/>
            </w:tcBorders>
            <w:hideMark/>
          </w:tcPr>
          <w:p w14:paraId="33EB7B8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межбюджетные трансферты</w:t>
            </w:r>
          </w:p>
        </w:tc>
        <w:tc>
          <w:tcPr>
            <w:tcW w:w="249" w:type="pct"/>
            <w:tcBorders>
              <w:top w:val="nil"/>
              <w:left w:val="nil"/>
              <w:bottom w:val="single" w:sz="4" w:space="0" w:color="000000"/>
              <w:right w:val="single" w:sz="4" w:space="0" w:color="000000"/>
            </w:tcBorders>
            <w:hideMark/>
          </w:tcPr>
          <w:p w14:paraId="6BEF3A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3A6B9E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3E37664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6E5B9FE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3 00 L4970</w:t>
            </w:r>
          </w:p>
        </w:tc>
        <w:tc>
          <w:tcPr>
            <w:tcW w:w="207" w:type="pct"/>
            <w:tcBorders>
              <w:top w:val="nil"/>
              <w:left w:val="nil"/>
              <w:bottom w:val="single" w:sz="4" w:space="0" w:color="000000"/>
              <w:right w:val="single" w:sz="4" w:space="0" w:color="000000"/>
            </w:tcBorders>
            <w:hideMark/>
          </w:tcPr>
          <w:p w14:paraId="4C13947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540</w:t>
            </w:r>
          </w:p>
        </w:tc>
        <w:tc>
          <w:tcPr>
            <w:tcW w:w="313" w:type="pct"/>
            <w:tcBorders>
              <w:top w:val="nil"/>
              <w:left w:val="nil"/>
              <w:bottom w:val="single" w:sz="4" w:space="0" w:color="000000"/>
              <w:right w:val="single" w:sz="4" w:space="0" w:color="000000"/>
            </w:tcBorders>
            <w:hideMark/>
          </w:tcPr>
          <w:p w14:paraId="2633E18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2F5F4C9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609E2D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45055D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r>
      <w:tr w:rsidR="00616638" w:rsidRPr="00532C65" w14:paraId="775B91BE" w14:textId="77777777" w:rsidTr="00616638">
        <w:trPr>
          <w:trHeight w:val="20"/>
          <w:jc w:val="center"/>
        </w:trPr>
        <w:tc>
          <w:tcPr>
            <w:tcW w:w="1999" w:type="pct"/>
            <w:tcBorders>
              <w:top w:val="single" w:sz="4" w:space="0" w:color="auto"/>
              <w:left w:val="single" w:sz="4" w:space="0" w:color="auto"/>
              <w:bottom w:val="single" w:sz="4" w:space="0" w:color="auto"/>
              <w:right w:val="single" w:sz="4" w:space="0" w:color="auto"/>
            </w:tcBorders>
            <w:hideMark/>
          </w:tcPr>
          <w:p w14:paraId="288DB095" w14:textId="77777777" w:rsidR="00616638" w:rsidRPr="00532C65" w:rsidRDefault="00616638" w:rsidP="00616638">
            <w:pPr>
              <w:widowControl/>
              <w:autoSpaceDE/>
              <w:autoSpaceDN/>
              <w:adjustRightInd/>
              <w:jc w:val="both"/>
              <w:rPr>
                <w:rFonts w:eastAsia="Times New Roman"/>
                <w:color w:val="000000"/>
                <w:sz w:val="18"/>
                <w:szCs w:val="18"/>
              </w:rPr>
            </w:pPr>
            <w:proofErr w:type="spellStart"/>
            <w:r w:rsidRPr="00532C65">
              <w:rPr>
                <w:rFonts w:eastAsia="Times New Roman"/>
                <w:color w:val="000000"/>
                <w:sz w:val="18"/>
                <w:szCs w:val="18"/>
              </w:rPr>
              <w:t>Переч.др.бюджетам</w:t>
            </w:r>
            <w:proofErr w:type="spellEnd"/>
          </w:p>
        </w:tc>
        <w:tc>
          <w:tcPr>
            <w:tcW w:w="249" w:type="pct"/>
            <w:tcBorders>
              <w:top w:val="nil"/>
              <w:left w:val="nil"/>
              <w:bottom w:val="single" w:sz="4" w:space="0" w:color="000000"/>
              <w:right w:val="single" w:sz="4" w:space="0" w:color="000000"/>
            </w:tcBorders>
            <w:hideMark/>
          </w:tcPr>
          <w:p w14:paraId="5EBBFC5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CCBDED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199" w:type="pct"/>
            <w:tcBorders>
              <w:top w:val="nil"/>
              <w:left w:val="nil"/>
              <w:bottom w:val="single" w:sz="4" w:space="0" w:color="000000"/>
              <w:right w:val="single" w:sz="4" w:space="0" w:color="000000"/>
            </w:tcBorders>
            <w:hideMark/>
          </w:tcPr>
          <w:p w14:paraId="643073A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nil"/>
              <w:left w:val="nil"/>
              <w:bottom w:val="single" w:sz="4" w:space="0" w:color="000000"/>
              <w:right w:val="single" w:sz="4" w:space="0" w:color="000000"/>
            </w:tcBorders>
            <w:hideMark/>
          </w:tcPr>
          <w:p w14:paraId="31D2E66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 3 00 L4970</w:t>
            </w:r>
          </w:p>
        </w:tc>
        <w:tc>
          <w:tcPr>
            <w:tcW w:w="207" w:type="pct"/>
            <w:tcBorders>
              <w:top w:val="nil"/>
              <w:left w:val="nil"/>
              <w:bottom w:val="single" w:sz="4" w:space="0" w:color="000000"/>
              <w:right w:val="single" w:sz="4" w:space="0" w:color="000000"/>
            </w:tcBorders>
            <w:hideMark/>
          </w:tcPr>
          <w:p w14:paraId="02DDD17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540</w:t>
            </w:r>
          </w:p>
        </w:tc>
        <w:tc>
          <w:tcPr>
            <w:tcW w:w="313" w:type="pct"/>
            <w:tcBorders>
              <w:top w:val="nil"/>
              <w:left w:val="nil"/>
              <w:bottom w:val="single" w:sz="4" w:space="0" w:color="000000"/>
              <w:right w:val="single" w:sz="4" w:space="0" w:color="000000"/>
            </w:tcBorders>
            <w:hideMark/>
          </w:tcPr>
          <w:p w14:paraId="12BA7A9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16FE701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251</w:t>
            </w:r>
          </w:p>
        </w:tc>
        <w:tc>
          <w:tcPr>
            <w:tcW w:w="286" w:type="pct"/>
            <w:tcBorders>
              <w:top w:val="nil"/>
              <w:left w:val="nil"/>
              <w:bottom w:val="single" w:sz="4" w:space="0" w:color="000000"/>
              <w:right w:val="nil"/>
            </w:tcBorders>
            <w:hideMark/>
          </w:tcPr>
          <w:p w14:paraId="3A1FF74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75E4A7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2 550 000,00</w:t>
            </w:r>
          </w:p>
        </w:tc>
      </w:tr>
      <w:tr w:rsidR="00616638" w:rsidRPr="00532C65" w14:paraId="4493E95C"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0EF3100D"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lastRenderedPageBreak/>
              <w:t>Другие вопросы в области социальной политики</w:t>
            </w:r>
          </w:p>
        </w:tc>
        <w:tc>
          <w:tcPr>
            <w:tcW w:w="249" w:type="pct"/>
            <w:tcBorders>
              <w:top w:val="nil"/>
              <w:left w:val="nil"/>
              <w:bottom w:val="single" w:sz="4" w:space="0" w:color="000000"/>
              <w:right w:val="single" w:sz="4" w:space="0" w:color="000000"/>
            </w:tcBorders>
            <w:shd w:val="clear" w:color="auto" w:fill="FFFFFF"/>
            <w:hideMark/>
          </w:tcPr>
          <w:p w14:paraId="1DBB771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3BD4D2A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6EA1F89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560" w:type="pct"/>
            <w:tcBorders>
              <w:top w:val="nil"/>
              <w:left w:val="nil"/>
              <w:bottom w:val="single" w:sz="4" w:space="0" w:color="000000"/>
              <w:right w:val="single" w:sz="4" w:space="0" w:color="000000"/>
            </w:tcBorders>
            <w:hideMark/>
          </w:tcPr>
          <w:p w14:paraId="56CB250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4A586BC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3D2AF91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4A305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6D06B7A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5C0E81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100 000,00</w:t>
            </w:r>
          </w:p>
        </w:tc>
      </w:tr>
      <w:tr w:rsidR="00616638" w:rsidRPr="00532C65" w14:paraId="0346172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96C3AB2"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"Обеспечение общественного порядка и профилактики правонарушений"</w:t>
            </w:r>
          </w:p>
        </w:tc>
        <w:tc>
          <w:tcPr>
            <w:tcW w:w="249" w:type="pct"/>
            <w:tcBorders>
              <w:top w:val="nil"/>
              <w:left w:val="nil"/>
              <w:bottom w:val="single" w:sz="4" w:space="0" w:color="000000"/>
              <w:right w:val="single" w:sz="4" w:space="0" w:color="000000"/>
            </w:tcBorders>
            <w:hideMark/>
          </w:tcPr>
          <w:p w14:paraId="4814BB6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E66E25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2C0628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560" w:type="pct"/>
            <w:tcBorders>
              <w:top w:val="nil"/>
              <w:left w:val="nil"/>
              <w:bottom w:val="single" w:sz="4" w:space="0" w:color="000000"/>
              <w:right w:val="single" w:sz="4" w:space="0" w:color="000000"/>
            </w:tcBorders>
            <w:hideMark/>
          </w:tcPr>
          <w:p w14:paraId="033C668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15 3 00 00000</w:t>
            </w:r>
          </w:p>
        </w:tc>
        <w:tc>
          <w:tcPr>
            <w:tcW w:w="207" w:type="pct"/>
            <w:tcBorders>
              <w:top w:val="nil"/>
              <w:left w:val="nil"/>
              <w:bottom w:val="single" w:sz="4" w:space="0" w:color="000000"/>
              <w:right w:val="single" w:sz="4" w:space="0" w:color="000000"/>
            </w:tcBorders>
            <w:hideMark/>
          </w:tcPr>
          <w:p w14:paraId="3F35112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71E0823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4CEFDEB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29407DA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A225C9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100 000,00</w:t>
            </w:r>
          </w:p>
        </w:tc>
      </w:tr>
      <w:tr w:rsidR="00616638" w:rsidRPr="00532C65" w14:paraId="522A577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2F2B292"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Меры социальной поддержки отдельных категорий граждан</w:t>
            </w:r>
          </w:p>
        </w:tc>
        <w:tc>
          <w:tcPr>
            <w:tcW w:w="249" w:type="pct"/>
            <w:tcBorders>
              <w:top w:val="nil"/>
              <w:left w:val="nil"/>
              <w:bottom w:val="single" w:sz="4" w:space="0" w:color="000000"/>
              <w:right w:val="single" w:sz="4" w:space="0" w:color="000000"/>
            </w:tcBorders>
            <w:hideMark/>
          </w:tcPr>
          <w:p w14:paraId="23B9538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17C5126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7E6060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560" w:type="pct"/>
            <w:tcBorders>
              <w:top w:val="nil"/>
              <w:left w:val="nil"/>
              <w:bottom w:val="single" w:sz="4" w:space="0" w:color="000000"/>
              <w:right w:val="single" w:sz="4" w:space="0" w:color="000000"/>
            </w:tcBorders>
            <w:hideMark/>
          </w:tcPr>
          <w:p w14:paraId="525749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07" w:type="pct"/>
            <w:tcBorders>
              <w:top w:val="nil"/>
              <w:left w:val="nil"/>
              <w:bottom w:val="single" w:sz="4" w:space="0" w:color="000000"/>
              <w:right w:val="single" w:sz="4" w:space="0" w:color="000000"/>
            </w:tcBorders>
            <w:hideMark/>
          </w:tcPr>
          <w:p w14:paraId="79A7321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1E3A192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5E434B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0EC6AC1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6C3D75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100 000,00</w:t>
            </w:r>
          </w:p>
        </w:tc>
      </w:tr>
      <w:tr w:rsidR="00616638" w:rsidRPr="00532C65" w14:paraId="2F45F1D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D6B398A"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 xml:space="preserve">Меры социальной поддержки для семьи и </w:t>
            </w:r>
            <w:proofErr w:type="spellStart"/>
            <w:r w:rsidRPr="00532C65">
              <w:rPr>
                <w:rFonts w:eastAsia="Times New Roman"/>
                <w:b/>
                <w:bCs/>
                <w:i/>
                <w:iCs/>
                <w:color w:val="000000"/>
                <w:sz w:val="18"/>
                <w:szCs w:val="18"/>
              </w:rPr>
              <w:t>дете</w:t>
            </w:r>
            <w:proofErr w:type="spellEnd"/>
            <w:r w:rsidRPr="00532C65">
              <w:rPr>
                <w:rFonts w:eastAsia="Times New Roman"/>
                <w:b/>
                <w:bCs/>
                <w:i/>
                <w:iCs/>
                <w:color w:val="000000"/>
                <w:sz w:val="18"/>
                <w:szCs w:val="18"/>
              </w:rPr>
              <w:t xml:space="preserve"> из малообеспеченных и многодетных семей</w:t>
            </w:r>
          </w:p>
        </w:tc>
        <w:tc>
          <w:tcPr>
            <w:tcW w:w="249" w:type="pct"/>
            <w:tcBorders>
              <w:top w:val="nil"/>
              <w:left w:val="nil"/>
              <w:bottom w:val="single" w:sz="4" w:space="0" w:color="000000"/>
              <w:right w:val="single" w:sz="4" w:space="0" w:color="000000"/>
            </w:tcBorders>
            <w:hideMark/>
          </w:tcPr>
          <w:p w14:paraId="558B48E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5B77F99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w:t>
            </w:r>
          </w:p>
        </w:tc>
        <w:tc>
          <w:tcPr>
            <w:tcW w:w="199" w:type="pct"/>
            <w:tcBorders>
              <w:top w:val="nil"/>
              <w:left w:val="nil"/>
              <w:bottom w:val="single" w:sz="4" w:space="0" w:color="000000"/>
              <w:right w:val="single" w:sz="4" w:space="0" w:color="000000"/>
            </w:tcBorders>
            <w:hideMark/>
          </w:tcPr>
          <w:p w14:paraId="24AE05F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06</w:t>
            </w:r>
          </w:p>
        </w:tc>
        <w:tc>
          <w:tcPr>
            <w:tcW w:w="560" w:type="pct"/>
            <w:tcBorders>
              <w:top w:val="nil"/>
              <w:left w:val="nil"/>
              <w:bottom w:val="single" w:sz="4" w:space="0" w:color="000000"/>
              <w:right w:val="single" w:sz="4" w:space="0" w:color="000000"/>
            </w:tcBorders>
            <w:hideMark/>
          </w:tcPr>
          <w:p w14:paraId="4328C4B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15 3 00 10010</w:t>
            </w:r>
          </w:p>
        </w:tc>
        <w:tc>
          <w:tcPr>
            <w:tcW w:w="207" w:type="pct"/>
            <w:tcBorders>
              <w:top w:val="nil"/>
              <w:left w:val="nil"/>
              <w:bottom w:val="single" w:sz="4" w:space="0" w:color="000000"/>
              <w:right w:val="single" w:sz="4" w:space="0" w:color="000000"/>
            </w:tcBorders>
            <w:hideMark/>
          </w:tcPr>
          <w:p w14:paraId="0E0F08A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71CBD1A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3336A51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52696B9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151EEE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100 000,00</w:t>
            </w:r>
          </w:p>
        </w:tc>
      </w:tr>
      <w:tr w:rsidR="00616638" w:rsidRPr="00532C65" w14:paraId="74150CC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95BEFF2"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Социальное обеспечение и иные выплаты населению</w:t>
            </w:r>
          </w:p>
        </w:tc>
        <w:tc>
          <w:tcPr>
            <w:tcW w:w="249" w:type="pct"/>
            <w:tcBorders>
              <w:top w:val="nil"/>
              <w:left w:val="nil"/>
              <w:bottom w:val="single" w:sz="4" w:space="0" w:color="000000"/>
              <w:right w:val="single" w:sz="4" w:space="0" w:color="000000"/>
            </w:tcBorders>
            <w:hideMark/>
          </w:tcPr>
          <w:p w14:paraId="4710CFC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6B0026B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7FD9118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560" w:type="pct"/>
            <w:tcBorders>
              <w:top w:val="nil"/>
              <w:left w:val="nil"/>
              <w:bottom w:val="single" w:sz="4" w:space="0" w:color="000000"/>
              <w:right w:val="single" w:sz="4" w:space="0" w:color="000000"/>
            </w:tcBorders>
            <w:hideMark/>
          </w:tcPr>
          <w:p w14:paraId="4581DE3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07" w:type="pct"/>
            <w:tcBorders>
              <w:top w:val="nil"/>
              <w:left w:val="nil"/>
              <w:bottom w:val="single" w:sz="4" w:space="0" w:color="000000"/>
              <w:right w:val="single" w:sz="4" w:space="0" w:color="000000"/>
            </w:tcBorders>
            <w:hideMark/>
          </w:tcPr>
          <w:p w14:paraId="223738D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300</w:t>
            </w:r>
          </w:p>
        </w:tc>
        <w:tc>
          <w:tcPr>
            <w:tcW w:w="313" w:type="pct"/>
            <w:tcBorders>
              <w:top w:val="nil"/>
              <w:left w:val="nil"/>
              <w:bottom w:val="single" w:sz="4" w:space="0" w:color="000000"/>
              <w:right w:val="single" w:sz="4" w:space="0" w:color="000000"/>
            </w:tcBorders>
            <w:hideMark/>
          </w:tcPr>
          <w:p w14:paraId="3B8CDE9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2644D13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391B6DA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C4A290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100 000,00</w:t>
            </w:r>
          </w:p>
        </w:tc>
      </w:tr>
      <w:tr w:rsidR="00616638" w:rsidRPr="00532C65" w14:paraId="3CB922D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698AF5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Социальные выплаты гражданам, кроме публичных нормативных социальных выплат</w:t>
            </w:r>
          </w:p>
        </w:tc>
        <w:tc>
          <w:tcPr>
            <w:tcW w:w="249" w:type="pct"/>
            <w:tcBorders>
              <w:top w:val="nil"/>
              <w:left w:val="nil"/>
              <w:bottom w:val="single" w:sz="4" w:space="0" w:color="000000"/>
              <w:right w:val="single" w:sz="4" w:space="0" w:color="000000"/>
            </w:tcBorders>
            <w:hideMark/>
          </w:tcPr>
          <w:p w14:paraId="0A8CB17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280256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1927A2B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560" w:type="pct"/>
            <w:tcBorders>
              <w:top w:val="nil"/>
              <w:left w:val="nil"/>
              <w:bottom w:val="single" w:sz="4" w:space="0" w:color="000000"/>
              <w:right w:val="single" w:sz="4" w:space="0" w:color="000000"/>
            </w:tcBorders>
            <w:hideMark/>
          </w:tcPr>
          <w:p w14:paraId="209AB04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07" w:type="pct"/>
            <w:tcBorders>
              <w:top w:val="nil"/>
              <w:left w:val="nil"/>
              <w:bottom w:val="single" w:sz="4" w:space="0" w:color="000000"/>
              <w:right w:val="single" w:sz="4" w:space="0" w:color="000000"/>
            </w:tcBorders>
            <w:hideMark/>
          </w:tcPr>
          <w:p w14:paraId="6968A30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320</w:t>
            </w:r>
          </w:p>
        </w:tc>
        <w:tc>
          <w:tcPr>
            <w:tcW w:w="313" w:type="pct"/>
            <w:tcBorders>
              <w:top w:val="nil"/>
              <w:left w:val="nil"/>
              <w:bottom w:val="single" w:sz="4" w:space="0" w:color="000000"/>
              <w:right w:val="single" w:sz="4" w:space="0" w:color="000000"/>
            </w:tcBorders>
            <w:hideMark/>
          </w:tcPr>
          <w:p w14:paraId="6E430F3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1DABC2B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6159CB8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CE3081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100 000,00</w:t>
            </w:r>
          </w:p>
        </w:tc>
      </w:tr>
      <w:tr w:rsidR="00616638" w:rsidRPr="00532C65" w14:paraId="6DD35579"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57B0B9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Пособия, компенсации и иные социальные выплаты гражданам, кроме публичных нормативных обязательств</w:t>
            </w:r>
          </w:p>
        </w:tc>
        <w:tc>
          <w:tcPr>
            <w:tcW w:w="249" w:type="pct"/>
            <w:tcBorders>
              <w:top w:val="nil"/>
              <w:left w:val="nil"/>
              <w:bottom w:val="single" w:sz="4" w:space="0" w:color="000000"/>
              <w:right w:val="single" w:sz="4" w:space="0" w:color="000000"/>
            </w:tcBorders>
            <w:hideMark/>
          </w:tcPr>
          <w:p w14:paraId="7C7980F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C566CE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7A9C076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560" w:type="pct"/>
            <w:tcBorders>
              <w:top w:val="nil"/>
              <w:left w:val="nil"/>
              <w:bottom w:val="single" w:sz="4" w:space="0" w:color="000000"/>
              <w:right w:val="single" w:sz="4" w:space="0" w:color="000000"/>
            </w:tcBorders>
            <w:hideMark/>
          </w:tcPr>
          <w:p w14:paraId="4ED5949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07" w:type="pct"/>
            <w:tcBorders>
              <w:top w:val="nil"/>
              <w:left w:val="nil"/>
              <w:bottom w:val="single" w:sz="4" w:space="0" w:color="000000"/>
              <w:right w:val="single" w:sz="4" w:space="0" w:color="000000"/>
            </w:tcBorders>
            <w:hideMark/>
          </w:tcPr>
          <w:p w14:paraId="72B28DD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321</w:t>
            </w:r>
          </w:p>
        </w:tc>
        <w:tc>
          <w:tcPr>
            <w:tcW w:w="313" w:type="pct"/>
            <w:tcBorders>
              <w:top w:val="nil"/>
              <w:left w:val="nil"/>
              <w:bottom w:val="single" w:sz="4" w:space="0" w:color="000000"/>
              <w:right w:val="single" w:sz="4" w:space="0" w:color="000000"/>
            </w:tcBorders>
            <w:hideMark/>
          </w:tcPr>
          <w:p w14:paraId="46F77BC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1F53FD5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42A1AF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E58557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100 000,00</w:t>
            </w:r>
          </w:p>
        </w:tc>
      </w:tr>
      <w:tr w:rsidR="00616638" w:rsidRPr="00532C65" w14:paraId="43E1F248"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F82F958" w14:textId="77777777" w:rsidR="00616638" w:rsidRPr="00532C65" w:rsidRDefault="00616638" w:rsidP="00616638">
            <w:pPr>
              <w:widowControl/>
              <w:autoSpaceDE/>
              <w:autoSpaceDN/>
              <w:adjustRightInd/>
              <w:jc w:val="both"/>
              <w:rPr>
                <w:rFonts w:eastAsia="Times New Roman"/>
                <w:color w:val="000000"/>
                <w:sz w:val="18"/>
                <w:szCs w:val="18"/>
              </w:rPr>
            </w:pPr>
            <w:proofErr w:type="spellStart"/>
            <w:r w:rsidRPr="00532C65">
              <w:rPr>
                <w:rFonts w:eastAsia="Times New Roman"/>
                <w:color w:val="000000"/>
                <w:sz w:val="18"/>
                <w:szCs w:val="18"/>
              </w:rPr>
              <w:t>Пос.по</w:t>
            </w:r>
            <w:proofErr w:type="spellEnd"/>
            <w:r w:rsidRPr="00532C65">
              <w:rPr>
                <w:rFonts w:eastAsia="Times New Roman"/>
                <w:color w:val="000000"/>
                <w:sz w:val="18"/>
                <w:szCs w:val="18"/>
              </w:rPr>
              <w:t xml:space="preserve"> </w:t>
            </w:r>
            <w:proofErr w:type="spellStart"/>
            <w:r w:rsidRPr="00532C65">
              <w:rPr>
                <w:rFonts w:eastAsia="Times New Roman"/>
                <w:color w:val="000000"/>
                <w:sz w:val="18"/>
                <w:szCs w:val="18"/>
              </w:rPr>
              <w:t>соц.пом.нас</w:t>
            </w:r>
            <w:proofErr w:type="spellEnd"/>
            <w:r w:rsidRPr="00532C65">
              <w:rPr>
                <w:rFonts w:eastAsia="Times New Roman"/>
                <w:color w:val="000000"/>
                <w:sz w:val="18"/>
                <w:szCs w:val="18"/>
              </w:rPr>
              <w:t>-ю</w:t>
            </w:r>
          </w:p>
        </w:tc>
        <w:tc>
          <w:tcPr>
            <w:tcW w:w="249" w:type="pct"/>
            <w:tcBorders>
              <w:top w:val="nil"/>
              <w:left w:val="nil"/>
              <w:bottom w:val="single" w:sz="4" w:space="0" w:color="000000"/>
              <w:right w:val="single" w:sz="4" w:space="0" w:color="000000"/>
            </w:tcBorders>
            <w:hideMark/>
          </w:tcPr>
          <w:p w14:paraId="3EA47E8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47961D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199" w:type="pct"/>
            <w:tcBorders>
              <w:top w:val="nil"/>
              <w:left w:val="nil"/>
              <w:bottom w:val="single" w:sz="4" w:space="0" w:color="000000"/>
              <w:right w:val="single" w:sz="4" w:space="0" w:color="000000"/>
            </w:tcBorders>
            <w:hideMark/>
          </w:tcPr>
          <w:p w14:paraId="64F248D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560" w:type="pct"/>
            <w:tcBorders>
              <w:top w:val="nil"/>
              <w:left w:val="nil"/>
              <w:bottom w:val="single" w:sz="4" w:space="0" w:color="000000"/>
              <w:right w:val="single" w:sz="4" w:space="0" w:color="000000"/>
            </w:tcBorders>
            <w:hideMark/>
          </w:tcPr>
          <w:p w14:paraId="3DE12CD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07" w:type="pct"/>
            <w:tcBorders>
              <w:top w:val="nil"/>
              <w:left w:val="nil"/>
              <w:bottom w:val="single" w:sz="4" w:space="0" w:color="000000"/>
              <w:right w:val="single" w:sz="4" w:space="0" w:color="000000"/>
            </w:tcBorders>
            <w:hideMark/>
          </w:tcPr>
          <w:p w14:paraId="0281C13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321</w:t>
            </w:r>
          </w:p>
        </w:tc>
        <w:tc>
          <w:tcPr>
            <w:tcW w:w="313" w:type="pct"/>
            <w:tcBorders>
              <w:top w:val="nil"/>
              <w:left w:val="nil"/>
              <w:bottom w:val="single" w:sz="4" w:space="0" w:color="000000"/>
              <w:right w:val="single" w:sz="4" w:space="0" w:color="000000"/>
            </w:tcBorders>
            <w:hideMark/>
          </w:tcPr>
          <w:p w14:paraId="46DE530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5A2399D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262</w:t>
            </w:r>
          </w:p>
        </w:tc>
        <w:tc>
          <w:tcPr>
            <w:tcW w:w="286" w:type="pct"/>
            <w:tcBorders>
              <w:top w:val="nil"/>
              <w:left w:val="nil"/>
              <w:bottom w:val="single" w:sz="4" w:space="0" w:color="000000"/>
              <w:right w:val="nil"/>
            </w:tcBorders>
            <w:hideMark/>
          </w:tcPr>
          <w:p w14:paraId="22D1D8B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7730DB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r>
      <w:tr w:rsidR="00616638" w:rsidRPr="00532C65" w14:paraId="77D734C1" w14:textId="77777777" w:rsidTr="00616638">
        <w:trPr>
          <w:trHeight w:val="20"/>
          <w:jc w:val="center"/>
        </w:trPr>
        <w:tc>
          <w:tcPr>
            <w:tcW w:w="1999" w:type="pct"/>
            <w:tcBorders>
              <w:top w:val="nil"/>
              <w:left w:val="single" w:sz="4" w:space="0" w:color="000000"/>
              <w:bottom w:val="nil"/>
              <w:right w:val="single" w:sz="4" w:space="0" w:color="000000"/>
            </w:tcBorders>
            <w:hideMark/>
          </w:tcPr>
          <w:p w14:paraId="4E1894F7"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 xml:space="preserve">Другие выплаты по социальной помощи </w:t>
            </w:r>
          </w:p>
        </w:tc>
        <w:tc>
          <w:tcPr>
            <w:tcW w:w="249" w:type="pct"/>
            <w:tcBorders>
              <w:top w:val="nil"/>
              <w:left w:val="nil"/>
              <w:bottom w:val="single" w:sz="4" w:space="0" w:color="000000"/>
              <w:right w:val="single" w:sz="4" w:space="0" w:color="000000"/>
            </w:tcBorders>
            <w:hideMark/>
          </w:tcPr>
          <w:p w14:paraId="2017954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43C6C4E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199" w:type="pct"/>
            <w:tcBorders>
              <w:top w:val="nil"/>
              <w:left w:val="nil"/>
              <w:bottom w:val="single" w:sz="4" w:space="0" w:color="000000"/>
              <w:right w:val="single" w:sz="4" w:space="0" w:color="000000"/>
            </w:tcBorders>
            <w:hideMark/>
          </w:tcPr>
          <w:p w14:paraId="3B7D5C7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06</w:t>
            </w:r>
          </w:p>
        </w:tc>
        <w:tc>
          <w:tcPr>
            <w:tcW w:w="560" w:type="pct"/>
            <w:tcBorders>
              <w:top w:val="nil"/>
              <w:left w:val="nil"/>
              <w:bottom w:val="single" w:sz="4" w:space="0" w:color="000000"/>
              <w:right w:val="single" w:sz="4" w:space="0" w:color="000000"/>
            </w:tcBorders>
            <w:hideMark/>
          </w:tcPr>
          <w:p w14:paraId="5350123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207" w:type="pct"/>
            <w:tcBorders>
              <w:top w:val="nil"/>
              <w:left w:val="nil"/>
              <w:bottom w:val="single" w:sz="4" w:space="0" w:color="000000"/>
              <w:right w:val="single" w:sz="4" w:space="0" w:color="000000"/>
            </w:tcBorders>
            <w:hideMark/>
          </w:tcPr>
          <w:p w14:paraId="41D6FC6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321</w:t>
            </w:r>
          </w:p>
        </w:tc>
        <w:tc>
          <w:tcPr>
            <w:tcW w:w="313" w:type="pct"/>
            <w:tcBorders>
              <w:top w:val="nil"/>
              <w:left w:val="nil"/>
              <w:bottom w:val="single" w:sz="4" w:space="0" w:color="000000"/>
              <w:right w:val="single" w:sz="4" w:space="0" w:color="000000"/>
            </w:tcBorders>
            <w:hideMark/>
          </w:tcPr>
          <w:p w14:paraId="6F9CE48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70F7562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262</w:t>
            </w:r>
          </w:p>
        </w:tc>
        <w:tc>
          <w:tcPr>
            <w:tcW w:w="286" w:type="pct"/>
            <w:tcBorders>
              <w:top w:val="nil"/>
              <w:left w:val="nil"/>
              <w:bottom w:val="single" w:sz="4" w:space="0" w:color="000000"/>
              <w:right w:val="nil"/>
            </w:tcBorders>
            <w:hideMark/>
          </w:tcPr>
          <w:p w14:paraId="5BB1B51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1142</w:t>
            </w:r>
          </w:p>
        </w:tc>
        <w:tc>
          <w:tcPr>
            <w:tcW w:w="636" w:type="pct"/>
            <w:tcBorders>
              <w:top w:val="nil"/>
              <w:left w:val="single" w:sz="4" w:space="0" w:color="auto"/>
              <w:bottom w:val="single" w:sz="4" w:space="0" w:color="auto"/>
              <w:right w:val="single" w:sz="4" w:space="0" w:color="auto"/>
            </w:tcBorders>
            <w:hideMark/>
          </w:tcPr>
          <w:p w14:paraId="4B7C3A5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r>
      <w:tr w:rsidR="00616638" w:rsidRPr="00532C65" w14:paraId="33A549C3" w14:textId="77777777" w:rsidTr="00616638">
        <w:trPr>
          <w:trHeight w:val="20"/>
          <w:jc w:val="center"/>
        </w:trPr>
        <w:tc>
          <w:tcPr>
            <w:tcW w:w="1999" w:type="pct"/>
            <w:tcBorders>
              <w:top w:val="single" w:sz="4" w:space="0" w:color="auto"/>
              <w:left w:val="single" w:sz="4" w:space="0" w:color="auto"/>
              <w:bottom w:val="single" w:sz="4" w:space="0" w:color="auto"/>
              <w:right w:val="single" w:sz="4" w:space="0" w:color="auto"/>
            </w:tcBorders>
            <w:shd w:val="clear" w:color="auto" w:fill="FFFFFF"/>
            <w:hideMark/>
          </w:tcPr>
          <w:p w14:paraId="160FDAC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ФИЗИЧЕСКАЯ КУЛЬТУРА И СПОРТ</w:t>
            </w:r>
          </w:p>
        </w:tc>
        <w:tc>
          <w:tcPr>
            <w:tcW w:w="249" w:type="pct"/>
            <w:tcBorders>
              <w:top w:val="nil"/>
              <w:left w:val="nil"/>
              <w:bottom w:val="single" w:sz="4" w:space="0" w:color="000000"/>
              <w:right w:val="single" w:sz="4" w:space="0" w:color="000000"/>
            </w:tcBorders>
            <w:shd w:val="clear" w:color="auto" w:fill="FFFFFF"/>
            <w:hideMark/>
          </w:tcPr>
          <w:p w14:paraId="7949F31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4FEB20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199" w:type="pct"/>
            <w:tcBorders>
              <w:top w:val="nil"/>
              <w:left w:val="nil"/>
              <w:bottom w:val="single" w:sz="4" w:space="0" w:color="000000"/>
              <w:right w:val="single" w:sz="4" w:space="0" w:color="000000"/>
            </w:tcBorders>
            <w:hideMark/>
          </w:tcPr>
          <w:p w14:paraId="5A00DB9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60" w:type="pct"/>
            <w:tcBorders>
              <w:top w:val="nil"/>
              <w:left w:val="nil"/>
              <w:bottom w:val="single" w:sz="4" w:space="0" w:color="000000"/>
              <w:right w:val="single" w:sz="4" w:space="0" w:color="000000"/>
            </w:tcBorders>
            <w:hideMark/>
          </w:tcPr>
          <w:p w14:paraId="6DF5CF6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0A238E0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110D292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40F1230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DDA67A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EC8AD1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375 000,00</w:t>
            </w:r>
          </w:p>
        </w:tc>
      </w:tr>
      <w:tr w:rsidR="00616638" w:rsidRPr="00532C65" w14:paraId="3B8AA3C6"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670B81B9"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Другие вопросы в области физической культуры и спорта</w:t>
            </w:r>
          </w:p>
        </w:tc>
        <w:tc>
          <w:tcPr>
            <w:tcW w:w="249" w:type="pct"/>
            <w:tcBorders>
              <w:top w:val="nil"/>
              <w:left w:val="nil"/>
              <w:bottom w:val="single" w:sz="4" w:space="0" w:color="000000"/>
              <w:right w:val="single" w:sz="4" w:space="0" w:color="000000"/>
            </w:tcBorders>
            <w:shd w:val="clear" w:color="auto" w:fill="FFFFFF"/>
            <w:hideMark/>
          </w:tcPr>
          <w:p w14:paraId="3F7C85C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724E88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199" w:type="pct"/>
            <w:tcBorders>
              <w:top w:val="nil"/>
              <w:left w:val="nil"/>
              <w:bottom w:val="single" w:sz="4" w:space="0" w:color="000000"/>
              <w:right w:val="single" w:sz="4" w:space="0" w:color="000000"/>
            </w:tcBorders>
            <w:hideMark/>
          </w:tcPr>
          <w:p w14:paraId="4DF9569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560" w:type="pct"/>
            <w:tcBorders>
              <w:top w:val="nil"/>
              <w:left w:val="nil"/>
              <w:bottom w:val="single" w:sz="4" w:space="0" w:color="000000"/>
              <w:right w:val="single" w:sz="4" w:space="0" w:color="000000"/>
            </w:tcBorders>
            <w:hideMark/>
          </w:tcPr>
          <w:p w14:paraId="717BA6A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2FB4958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3DD84B0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2DC446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DC15FF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E8BFD8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375 000,00</w:t>
            </w:r>
          </w:p>
        </w:tc>
      </w:tr>
      <w:tr w:rsidR="00616638" w:rsidRPr="00532C65" w14:paraId="3F510D2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0B9BA72"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 xml:space="preserve">МП "Развитие физической культуры и спорта </w:t>
            </w:r>
            <w:proofErr w:type="spellStart"/>
            <w:r w:rsidRPr="00532C65">
              <w:rPr>
                <w:rFonts w:eastAsia="Times New Roman"/>
                <w:b/>
                <w:bCs/>
                <w:color w:val="000000"/>
                <w:sz w:val="18"/>
                <w:szCs w:val="18"/>
              </w:rPr>
              <w:t>МО"Поселок</w:t>
            </w:r>
            <w:proofErr w:type="spellEnd"/>
            <w:r w:rsidRPr="00532C65">
              <w:rPr>
                <w:rFonts w:eastAsia="Times New Roman"/>
                <w:b/>
                <w:bCs/>
                <w:color w:val="000000"/>
                <w:sz w:val="18"/>
                <w:szCs w:val="18"/>
              </w:rPr>
              <w:t xml:space="preserve"> Айхал" Мирнинского района РС (Я)"</w:t>
            </w:r>
          </w:p>
        </w:tc>
        <w:tc>
          <w:tcPr>
            <w:tcW w:w="249" w:type="pct"/>
            <w:tcBorders>
              <w:top w:val="nil"/>
              <w:left w:val="nil"/>
              <w:bottom w:val="single" w:sz="4" w:space="0" w:color="000000"/>
              <w:right w:val="single" w:sz="4" w:space="0" w:color="000000"/>
            </w:tcBorders>
            <w:hideMark/>
          </w:tcPr>
          <w:p w14:paraId="0032874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D7B61F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199" w:type="pct"/>
            <w:tcBorders>
              <w:top w:val="nil"/>
              <w:left w:val="nil"/>
              <w:bottom w:val="single" w:sz="4" w:space="0" w:color="000000"/>
              <w:right w:val="single" w:sz="4" w:space="0" w:color="000000"/>
            </w:tcBorders>
            <w:hideMark/>
          </w:tcPr>
          <w:p w14:paraId="71691D2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560" w:type="pct"/>
            <w:tcBorders>
              <w:top w:val="nil"/>
              <w:left w:val="nil"/>
              <w:bottom w:val="single" w:sz="4" w:space="0" w:color="000000"/>
              <w:right w:val="single" w:sz="4" w:space="0" w:color="000000"/>
            </w:tcBorders>
            <w:hideMark/>
          </w:tcPr>
          <w:p w14:paraId="6890A87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14 0 00 00000</w:t>
            </w:r>
          </w:p>
        </w:tc>
        <w:tc>
          <w:tcPr>
            <w:tcW w:w="207" w:type="pct"/>
            <w:tcBorders>
              <w:top w:val="nil"/>
              <w:left w:val="nil"/>
              <w:bottom w:val="single" w:sz="4" w:space="0" w:color="000000"/>
              <w:right w:val="single" w:sz="4" w:space="0" w:color="000000"/>
            </w:tcBorders>
            <w:hideMark/>
          </w:tcPr>
          <w:p w14:paraId="109C307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52FBADB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1C43AAE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6AFF676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32FE42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375 000,00</w:t>
            </w:r>
          </w:p>
        </w:tc>
      </w:tr>
      <w:tr w:rsidR="00616638" w:rsidRPr="00532C65" w14:paraId="7A703FFD"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3736319"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Развитие массового спорта</w:t>
            </w:r>
          </w:p>
        </w:tc>
        <w:tc>
          <w:tcPr>
            <w:tcW w:w="249" w:type="pct"/>
            <w:tcBorders>
              <w:top w:val="nil"/>
              <w:left w:val="nil"/>
              <w:bottom w:val="single" w:sz="4" w:space="0" w:color="000000"/>
              <w:right w:val="single" w:sz="4" w:space="0" w:color="000000"/>
            </w:tcBorders>
            <w:hideMark/>
          </w:tcPr>
          <w:p w14:paraId="1CAD713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44DC976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199" w:type="pct"/>
            <w:tcBorders>
              <w:top w:val="nil"/>
              <w:left w:val="nil"/>
              <w:bottom w:val="single" w:sz="4" w:space="0" w:color="000000"/>
              <w:right w:val="single" w:sz="4" w:space="0" w:color="000000"/>
            </w:tcBorders>
            <w:hideMark/>
          </w:tcPr>
          <w:p w14:paraId="5DAA31F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560" w:type="pct"/>
            <w:tcBorders>
              <w:top w:val="nil"/>
              <w:left w:val="nil"/>
              <w:bottom w:val="single" w:sz="4" w:space="0" w:color="000000"/>
              <w:right w:val="single" w:sz="4" w:space="0" w:color="000000"/>
            </w:tcBorders>
            <w:hideMark/>
          </w:tcPr>
          <w:p w14:paraId="654CF81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14 2 00 00000</w:t>
            </w:r>
          </w:p>
        </w:tc>
        <w:tc>
          <w:tcPr>
            <w:tcW w:w="207" w:type="pct"/>
            <w:tcBorders>
              <w:top w:val="nil"/>
              <w:left w:val="nil"/>
              <w:bottom w:val="single" w:sz="4" w:space="0" w:color="000000"/>
              <w:right w:val="single" w:sz="4" w:space="0" w:color="000000"/>
            </w:tcBorders>
            <w:hideMark/>
          </w:tcPr>
          <w:p w14:paraId="54D5D5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2A5C5AD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41616F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4E7BDD4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0E55EB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375 000,00</w:t>
            </w:r>
          </w:p>
        </w:tc>
      </w:tr>
      <w:tr w:rsidR="00616638" w:rsidRPr="00532C65" w14:paraId="410DABFA"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F53CA1E"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Организация и проведение физкультурно-</w:t>
            </w:r>
            <w:proofErr w:type="spellStart"/>
            <w:r w:rsidRPr="00532C65">
              <w:rPr>
                <w:rFonts w:eastAsia="Times New Roman"/>
                <w:b/>
                <w:bCs/>
                <w:i/>
                <w:iCs/>
                <w:color w:val="000000"/>
                <w:sz w:val="18"/>
                <w:szCs w:val="18"/>
              </w:rPr>
              <w:t>оздоровиельных</w:t>
            </w:r>
            <w:proofErr w:type="spellEnd"/>
            <w:r w:rsidRPr="00532C65">
              <w:rPr>
                <w:rFonts w:eastAsia="Times New Roman"/>
                <w:b/>
                <w:bCs/>
                <w:i/>
                <w:iCs/>
                <w:color w:val="000000"/>
                <w:sz w:val="18"/>
                <w:szCs w:val="18"/>
              </w:rPr>
              <w:t xml:space="preserve"> и спортивно-массовых мероприятий</w:t>
            </w:r>
          </w:p>
        </w:tc>
        <w:tc>
          <w:tcPr>
            <w:tcW w:w="249" w:type="pct"/>
            <w:tcBorders>
              <w:top w:val="nil"/>
              <w:left w:val="nil"/>
              <w:bottom w:val="single" w:sz="4" w:space="0" w:color="000000"/>
              <w:right w:val="single" w:sz="4" w:space="0" w:color="000000"/>
            </w:tcBorders>
            <w:hideMark/>
          </w:tcPr>
          <w:p w14:paraId="0C7DB3F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4D6F01F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11</w:t>
            </w:r>
          </w:p>
        </w:tc>
        <w:tc>
          <w:tcPr>
            <w:tcW w:w="199" w:type="pct"/>
            <w:tcBorders>
              <w:top w:val="nil"/>
              <w:left w:val="nil"/>
              <w:bottom w:val="single" w:sz="4" w:space="0" w:color="000000"/>
              <w:right w:val="single" w:sz="4" w:space="0" w:color="000000"/>
            </w:tcBorders>
            <w:hideMark/>
          </w:tcPr>
          <w:p w14:paraId="36AB7A1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560" w:type="pct"/>
            <w:tcBorders>
              <w:top w:val="nil"/>
              <w:left w:val="nil"/>
              <w:bottom w:val="single" w:sz="4" w:space="0" w:color="000000"/>
              <w:right w:val="single" w:sz="4" w:space="0" w:color="000000"/>
            </w:tcBorders>
            <w:hideMark/>
          </w:tcPr>
          <w:p w14:paraId="6B78570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14 2 00 10010</w:t>
            </w:r>
          </w:p>
        </w:tc>
        <w:tc>
          <w:tcPr>
            <w:tcW w:w="207" w:type="pct"/>
            <w:tcBorders>
              <w:top w:val="nil"/>
              <w:left w:val="nil"/>
              <w:bottom w:val="single" w:sz="4" w:space="0" w:color="000000"/>
              <w:right w:val="single" w:sz="4" w:space="0" w:color="000000"/>
            </w:tcBorders>
            <w:hideMark/>
          </w:tcPr>
          <w:p w14:paraId="02B016C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38671C7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66BC26A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5B2487B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377ABFC"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375 000,00</w:t>
            </w:r>
          </w:p>
        </w:tc>
      </w:tr>
      <w:tr w:rsidR="00616638" w:rsidRPr="00532C65" w14:paraId="1A3894E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48B6FF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9" w:type="pct"/>
            <w:tcBorders>
              <w:top w:val="nil"/>
              <w:left w:val="nil"/>
              <w:bottom w:val="single" w:sz="4" w:space="0" w:color="000000"/>
              <w:right w:val="single" w:sz="4" w:space="0" w:color="000000"/>
            </w:tcBorders>
            <w:hideMark/>
          </w:tcPr>
          <w:p w14:paraId="3452F78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6DEFA52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199" w:type="pct"/>
            <w:tcBorders>
              <w:top w:val="nil"/>
              <w:left w:val="nil"/>
              <w:bottom w:val="single" w:sz="4" w:space="0" w:color="000000"/>
              <w:right w:val="single" w:sz="4" w:space="0" w:color="000000"/>
            </w:tcBorders>
            <w:hideMark/>
          </w:tcPr>
          <w:p w14:paraId="1D9EB2B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560" w:type="pct"/>
            <w:tcBorders>
              <w:top w:val="nil"/>
              <w:left w:val="nil"/>
              <w:bottom w:val="single" w:sz="4" w:space="0" w:color="000000"/>
              <w:right w:val="single" w:sz="4" w:space="0" w:color="000000"/>
            </w:tcBorders>
            <w:hideMark/>
          </w:tcPr>
          <w:p w14:paraId="6C3AD42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14 2 00 10010</w:t>
            </w:r>
          </w:p>
        </w:tc>
        <w:tc>
          <w:tcPr>
            <w:tcW w:w="207" w:type="pct"/>
            <w:tcBorders>
              <w:top w:val="nil"/>
              <w:left w:val="nil"/>
              <w:bottom w:val="single" w:sz="4" w:space="0" w:color="000000"/>
              <w:right w:val="single" w:sz="4" w:space="0" w:color="000000"/>
            </w:tcBorders>
            <w:hideMark/>
          </w:tcPr>
          <w:p w14:paraId="27E97C1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313" w:type="pct"/>
            <w:tcBorders>
              <w:top w:val="nil"/>
              <w:left w:val="nil"/>
              <w:bottom w:val="single" w:sz="4" w:space="0" w:color="000000"/>
              <w:right w:val="single" w:sz="4" w:space="0" w:color="000000"/>
            </w:tcBorders>
            <w:hideMark/>
          </w:tcPr>
          <w:p w14:paraId="434A408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1299F0B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36B400A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28B048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260 265,60</w:t>
            </w:r>
          </w:p>
        </w:tc>
      </w:tr>
      <w:tr w:rsidR="00616638" w:rsidRPr="00532C65" w14:paraId="141AD85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7B5BCDD"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Расходы на выплаты персоналу государственных (муниципальных) органов</w:t>
            </w:r>
          </w:p>
        </w:tc>
        <w:tc>
          <w:tcPr>
            <w:tcW w:w="249" w:type="pct"/>
            <w:tcBorders>
              <w:top w:val="nil"/>
              <w:left w:val="nil"/>
              <w:bottom w:val="single" w:sz="4" w:space="0" w:color="000000"/>
              <w:right w:val="single" w:sz="4" w:space="0" w:color="000000"/>
            </w:tcBorders>
            <w:hideMark/>
          </w:tcPr>
          <w:p w14:paraId="621B145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43E763C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199" w:type="pct"/>
            <w:tcBorders>
              <w:top w:val="nil"/>
              <w:left w:val="nil"/>
              <w:bottom w:val="single" w:sz="4" w:space="0" w:color="000000"/>
              <w:right w:val="single" w:sz="4" w:space="0" w:color="000000"/>
            </w:tcBorders>
            <w:hideMark/>
          </w:tcPr>
          <w:p w14:paraId="1EECC3C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560" w:type="pct"/>
            <w:tcBorders>
              <w:top w:val="nil"/>
              <w:left w:val="nil"/>
              <w:bottom w:val="single" w:sz="4" w:space="0" w:color="000000"/>
              <w:right w:val="single" w:sz="4" w:space="0" w:color="000000"/>
            </w:tcBorders>
            <w:hideMark/>
          </w:tcPr>
          <w:p w14:paraId="7C1EAED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14 2 00 10010</w:t>
            </w:r>
          </w:p>
        </w:tc>
        <w:tc>
          <w:tcPr>
            <w:tcW w:w="207" w:type="pct"/>
            <w:tcBorders>
              <w:top w:val="nil"/>
              <w:left w:val="nil"/>
              <w:bottom w:val="single" w:sz="4" w:space="0" w:color="000000"/>
              <w:right w:val="single" w:sz="4" w:space="0" w:color="000000"/>
            </w:tcBorders>
            <w:hideMark/>
          </w:tcPr>
          <w:p w14:paraId="40270F6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120</w:t>
            </w:r>
          </w:p>
        </w:tc>
        <w:tc>
          <w:tcPr>
            <w:tcW w:w="313" w:type="pct"/>
            <w:tcBorders>
              <w:top w:val="nil"/>
              <w:left w:val="nil"/>
              <w:bottom w:val="single" w:sz="4" w:space="0" w:color="000000"/>
              <w:right w:val="single" w:sz="4" w:space="0" w:color="000000"/>
            </w:tcBorders>
            <w:hideMark/>
          </w:tcPr>
          <w:p w14:paraId="3586C8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0EC2ACB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D6818F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D9339B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260 265,60</w:t>
            </w:r>
          </w:p>
        </w:tc>
      </w:tr>
      <w:tr w:rsidR="00616638" w:rsidRPr="00532C65" w14:paraId="534BB1B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4EB0D0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49" w:type="pct"/>
            <w:tcBorders>
              <w:top w:val="nil"/>
              <w:left w:val="nil"/>
              <w:bottom w:val="single" w:sz="4" w:space="0" w:color="000000"/>
              <w:right w:val="single" w:sz="4" w:space="0" w:color="000000"/>
            </w:tcBorders>
            <w:hideMark/>
          </w:tcPr>
          <w:p w14:paraId="285F839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7347D44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199" w:type="pct"/>
            <w:tcBorders>
              <w:top w:val="nil"/>
              <w:left w:val="nil"/>
              <w:bottom w:val="single" w:sz="4" w:space="0" w:color="000000"/>
              <w:right w:val="single" w:sz="4" w:space="0" w:color="000000"/>
            </w:tcBorders>
            <w:hideMark/>
          </w:tcPr>
          <w:p w14:paraId="25A695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560" w:type="pct"/>
            <w:tcBorders>
              <w:top w:val="nil"/>
              <w:left w:val="nil"/>
              <w:bottom w:val="single" w:sz="4" w:space="0" w:color="000000"/>
              <w:right w:val="single" w:sz="4" w:space="0" w:color="000000"/>
            </w:tcBorders>
            <w:hideMark/>
          </w:tcPr>
          <w:p w14:paraId="02BDAD7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14 2 00 10010</w:t>
            </w:r>
          </w:p>
        </w:tc>
        <w:tc>
          <w:tcPr>
            <w:tcW w:w="207" w:type="pct"/>
            <w:tcBorders>
              <w:top w:val="nil"/>
              <w:left w:val="nil"/>
              <w:bottom w:val="single" w:sz="4" w:space="0" w:color="000000"/>
              <w:right w:val="single" w:sz="4" w:space="0" w:color="000000"/>
            </w:tcBorders>
            <w:hideMark/>
          </w:tcPr>
          <w:p w14:paraId="41B37D8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123</w:t>
            </w:r>
          </w:p>
        </w:tc>
        <w:tc>
          <w:tcPr>
            <w:tcW w:w="313" w:type="pct"/>
            <w:tcBorders>
              <w:top w:val="nil"/>
              <w:left w:val="nil"/>
              <w:bottom w:val="single" w:sz="4" w:space="0" w:color="000000"/>
              <w:right w:val="single" w:sz="4" w:space="0" w:color="000000"/>
            </w:tcBorders>
            <w:hideMark/>
          </w:tcPr>
          <w:p w14:paraId="1DE4583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5C1976E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7F40B0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8572C4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260 265,60</w:t>
            </w:r>
          </w:p>
        </w:tc>
      </w:tr>
      <w:tr w:rsidR="00616638" w:rsidRPr="00532C65" w14:paraId="681F6C22"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9ED52E2"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работы, услуги</w:t>
            </w:r>
          </w:p>
        </w:tc>
        <w:tc>
          <w:tcPr>
            <w:tcW w:w="249" w:type="pct"/>
            <w:tcBorders>
              <w:top w:val="nil"/>
              <w:left w:val="nil"/>
              <w:bottom w:val="single" w:sz="4" w:space="0" w:color="000000"/>
              <w:right w:val="single" w:sz="4" w:space="0" w:color="000000"/>
            </w:tcBorders>
            <w:hideMark/>
          </w:tcPr>
          <w:p w14:paraId="409171A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26C3084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w:t>
            </w:r>
          </w:p>
        </w:tc>
        <w:tc>
          <w:tcPr>
            <w:tcW w:w="199" w:type="pct"/>
            <w:tcBorders>
              <w:top w:val="nil"/>
              <w:left w:val="nil"/>
              <w:bottom w:val="single" w:sz="4" w:space="0" w:color="000000"/>
              <w:right w:val="single" w:sz="4" w:space="0" w:color="000000"/>
            </w:tcBorders>
            <w:hideMark/>
          </w:tcPr>
          <w:p w14:paraId="2321BDD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560" w:type="pct"/>
            <w:tcBorders>
              <w:top w:val="nil"/>
              <w:left w:val="nil"/>
              <w:bottom w:val="single" w:sz="4" w:space="0" w:color="000000"/>
              <w:right w:val="single" w:sz="4" w:space="0" w:color="000000"/>
            </w:tcBorders>
            <w:hideMark/>
          </w:tcPr>
          <w:p w14:paraId="607C114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14 2 00 10010</w:t>
            </w:r>
          </w:p>
        </w:tc>
        <w:tc>
          <w:tcPr>
            <w:tcW w:w="207" w:type="pct"/>
            <w:tcBorders>
              <w:top w:val="nil"/>
              <w:left w:val="nil"/>
              <w:bottom w:val="single" w:sz="4" w:space="0" w:color="000000"/>
              <w:right w:val="single" w:sz="4" w:space="0" w:color="000000"/>
            </w:tcBorders>
            <w:hideMark/>
          </w:tcPr>
          <w:p w14:paraId="12B0CC6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123</w:t>
            </w:r>
          </w:p>
        </w:tc>
        <w:tc>
          <w:tcPr>
            <w:tcW w:w="313" w:type="pct"/>
            <w:tcBorders>
              <w:top w:val="nil"/>
              <w:left w:val="nil"/>
              <w:bottom w:val="single" w:sz="4" w:space="0" w:color="000000"/>
              <w:right w:val="single" w:sz="4" w:space="0" w:color="000000"/>
            </w:tcBorders>
            <w:hideMark/>
          </w:tcPr>
          <w:p w14:paraId="239D866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6D3AA74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7E2FA0D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043B0AF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260 265,60</w:t>
            </w:r>
          </w:p>
        </w:tc>
      </w:tr>
      <w:tr w:rsidR="00616638" w:rsidRPr="00532C65" w14:paraId="6702756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884311E"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Иные работы, услуги по подст.226</w:t>
            </w:r>
          </w:p>
        </w:tc>
        <w:tc>
          <w:tcPr>
            <w:tcW w:w="249" w:type="pct"/>
            <w:tcBorders>
              <w:top w:val="nil"/>
              <w:left w:val="nil"/>
              <w:bottom w:val="single" w:sz="4" w:space="0" w:color="000000"/>
              <w:right w:val="single" w:sz="4" w:space="0" w:color="000000"/>
            </w:tcBorders>
            <w:hideMark/>
          </w:tcPr>
          <w:p w14:paraId="225CFA6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400201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w:t>
            </w:r>
          </w:p>
        </w:tc>
        <w:tc>
          <w:tcPr>
            <w:tcW w:w="199" w:type="pct"/>
            <w:tcBorders>
              <w:top w:val="nil"/>
              <w:left w:val="nil"/>
              <w:bottom w:val="single" w:sz="4" w:space="0" w:color="000000"/>
              <w:right w:val="single" w:sz="4" w:space="0" w:color="000000"/>
            </w:tcBorders>
            <w:hideMark/>
          </w:tcPr>
          <w:p w14:paraId="73DBA27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560" w:type="pct"/>
            <w:tcBorders>
              <w:top w:val="nil"/>
              <w:left w:val="nil"/>
              <w:bottom w:val="single" w:sz="4" w:space="0" w:color="000000"/>
              <w:right w:val="single" w:sz="4" w:space="0" w:color="000000"/>
            </w:tcBorders>
            <w:hideMark/>
          </w:tcPr>
          <w:p w14:paraId="4BF48B1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14 2 00 10010</w:t>
            </w:r>
          </w:p>
        </w:tc>
        <w:tc>
          <w:tcPr>
            <w:tcW w:w="207" w:type="pct"/>
            <w:tcBorders>
              <w:top w:val="nil"/>
              <w:left w:val="nil"/>
              <w:bottom w:val="single" w:sz="4" w:space="0" w:color="000000"/>
              <w:right w:val="single" w:sz="4" w:space="0" w:color="000000"/>
            </w:tcBorders>
            <w:hideMark/>
          </w:tcPr>
          <w:p w14:paraId="7F88E5D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123</w:t>
            </w:r>
          </w:p>
        </w:tc>
        <w:tc>
          <w:tcPr>
            <w:tcW w:w="313" w:type="pct"/>
            <w:tcBorders>
              <w:top w:val="nil"/>
              <w:left w:val="nil"/>
              <w:bottom w:val="single" w:sz="4" w:space="0" w:color="000000"/>
              <w:right w:val="single" w:sz="4" w:space="0" w:color="000000"/>
            </w:tcBorders>
            <w:hideMark/>
          </w:tcPr>
          <w:p w14:paraId="41E760C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6479425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1AF38B8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636" w:type="pct"/>
            <w:tcBorders>
              <w:top w:val="nil"/>
              <w:left w:val="single" w:sz="4" w:space="0" w:color="auto"/>
              <w:bottom w:val="single" w:sz="4" w:space="0" w:color="auto"/>
              <w:right w:val="single" w:sz="4" w:space="0" w:color="auto"/>
            </w:tcBorders>
            <w:hideMark/>
          </w:tcPr>
          <w:p w14:paraId="0C3BA3A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260 265,60</w:t>
            </w:r>
          </w:p>
        </w:tc>
      </w:tr>
      <w:tr w:rsidR="00616638" w:rsidRPr="00532C65" w14:paraId="15EB01A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45E65D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49" w:type="pct"/>
            <w:tcBorders>
              <w:top w:val="nil"/>
              <w:left w:val="nil"/>
              <w:bottom w:val="single" w:sz="4" w:space="0" w:color="000000"/>
              <w:right w:val="single" w:sz="4" w:space="0" w:color="000000"/>
            </w:tcBorders>
            <w:hideMark/>
          </w:tcPr>
          <w:p w14:paraId="147644F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183FCF3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199" w:type="pct"/>
            <w:tcBorders>
              <w:top w:val="nil"/>
              <w:left w:val="nil"/>
              <w:bottom w:val="single" w:sz="4" w:space="0" w:color="000000"/>
              <w:right w:val="single" w:sz="4" w:space="0" w:color="000000"/>
            </w:tcBorders>
            <w:hideMark/>
          </w:tcPr>
          <w:p w14:paraId="62FCEF2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560" w:type="pct"/>
            <w:tcBorders>
              <w:top w:val="nil"/>
              <w:left w:val="nil"/>
              <w:bottom w:val="single" w:sz="4" w:space="0" w:color="000000"/>
              <w:right w:val="single" w:sz="4" w:space="0" w:color="000000"/>
            </w:tcBorders>
            <w:hideMark/>
          </w:tcPr>
          <w:p w14:paraId="1C70AA2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14 2 00 10010</w:t>
            </w:r>
          </w:p>
        </w:tc>
        <w:tc>
          <w:tcPr>
            <w:tcW w:w="207" w:type="pct"/>
            <w:tcBorders>
              <w:top w:val="nil"/>
              <w:left w:val="nil"/>
              <w:bottom w:val="single" w:sz="4" w:space="0" w:color="000000"/>
              <w:right w:val="single" w:sz="4" w:space="0" w:color="000000"/>
            </w:tcBorders>
            <w:hideMark/>
          </w:tcPr>
          <w:p w14:paraId="293B757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13" w:type="pct"/>
            <w:tcBorders>
              <w:top w:val="nil"/>
              <w:left w:val="nil"/>
              <w:bottom w:val="single" w:sz="4" w:space="0" w:color="000000"/>
              <w:right w:val="single" w:sz="4" w:space="0" w:color="000000"/>
            </w:tcBorders>
            <w:hideMark/>
          </w:tcPr>
          <w:p w14:paraId="691699B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2313FDD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50FECED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A51F9D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114 734,40</w:t>
            </w:r>
          </w:p>
        </w:tc>
      </w:tr>
      <w:tr w:rsidR="00616638" w:rsidRPr="00532C65" w14:paraId="7448BDC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3AC2FB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2FB0B3C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8EE1A8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199" w:type="pct"/>
            <w:tcBorders>
              <w:top w:val="nil"/>
              <w:left w:val="nil"/>
              <w:bottom w:val="single" w:sz="4" w:space="0" w:color="000000"/>
              <w:right w:val="single" w:sz="4" w:space="0" w:color="000000"/>
            </w:tcBorders>
            <w:hideMark/>
          </w:tcPr>
          <w:p w14:paraId="517CBE8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560" w:type="pct"/>
            <w:tcBorders>
              <w:top w:val="nil"/>
              <w:left w:val="nil"/>
              <w:bottom w:val="single" w:sz="4" w:space="0" w:color="000000"/>
              <w:right w:val="single" w:sz="4" w:space="0" w:color="000000"/>
            </w:tcBorders>
            <w:hideMark/>
          </w:tcPr>
          <w:p w14:paraId="39A71DA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14 2 00 10010</w:t>
            </w:r>
          </w:p>
        </w:tc>
        <w:tc>
          <w:tcPr>
            <w:tcW w:w="207" w:type="pct"/>
            <w:tcBorders>
              <w:top w:val="nil"/>
              <w:left w:val="nil"/>
              <w:bottom w:val="single" w:sz="4" w:space="0" w:color="000000"/>
              <w:right w:val="single" w:sz="4" w:space="0" w:color="000000"/>
            </w:tcBorders>
            <w:hideMark/>
          </w:tcPr>
          <w:p w14:paraId="5B2AA3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13" w:type="pct"/>
            <w:tcBorders>
              <w:top w:val="nil"/>
              <w:left w:val="nil"/>
              <w:bottom w:val="single" w:sz="4" w:space="0" w:color="000000"/>
              <w:right w:val="single" w:sz="4" w:space="0" w:color="000000"/>
            </w:tcBorders>
            <w:hideMark/>
          </w:tcPr>
          <w:p w14:paraId="0DBF34A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B546E5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11AFBB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337872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114 734,40</w:t>
            </w:r>
          </w:p>
        </w:tc>
      </w:tr>
      <w:tr w:rsidR="00616638" w:rsidRPr="00532C65" w14:paraId="7B5597F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5A4861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000000"/>
              <w:right w:val="single" w:sz="4" w:space="0" w:color="000000"/>
            </w:tcBorders>
            <w:hideMark/>
          </w:tcPr>
          <w:p w14:paraId="33B9905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70E39EA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199" w:type="pct"/>
            <w:tcBorders>
              <w:top w:val="nil"/>
              <w:left w:val="nil"/>
              <w:bottom w:val="single" w:sz="4" w:space="0" w:color="000000"/>
              <w:right w:val="single" w:sz="4" w:space="0" w:color="000000"/>
            </w:tcBorders>
            <w:hideMark/>
          </w:tcPr>
          <w:p w14:paraId="674AD50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560" w:type="pct"/>
            <w:tcBorders>
              <w:top w:val="nil"/>
              <w:left w:val="nil"/>
              <w:bottom w:val="single" w:sz="4" w:space="0" w:color="000000"/>
              <w:right w:val="single" w:sz="4" w:space="0" w:color="000000"/>
            </w:tcBorders>
            <w:hideMark/>
          </w:tcPr>
          <w:p w14:paraId="3CDB04F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14 2 00 10010</w:t>
            </w:r>
          </w:p>
        </w:tc>
        <w:tc>
          <w:tcPr>
            <w:tcW w:w="207" w:type="pct"/>
            <w:tcBorders>
              <w:top w:val="nil"/>
              <w:left w:val="nil"/>
              <w:bottom w:val="single" w:sz="4" w:space="0" w:color="000000"/>
              <w:right w:val="single" w:sz="4" w:space="0" w:color="000000"/>
            </w:tcBorders>
            <w:hideMark/>
          </w:tcPr>
          <w:p w14:paraId="395B7ED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13" w:type="pct"/>
            <w:tcBorders>
              <w:top w:val="nil"/>
              <w:left w:val="nil"/>
              <w:bottom w:val="single" w:sz="4" w:space="0" w:color="000000"/>
              <w:right w:val="single" w:sz="4" w:space="0" w:color="000000"/>
            </w:tcBorders>
            <w:hideMark/>
          </w:tcPr>
          <w:p w14:paraId="061E77B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59E29CD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65A8A2C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17973A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114 734,40</w:t>
            </w:r>
          </w:p>
        </w:tc>
      </w:tr>
      <w:tr w:rsidR="00616638" w:rsidRPr="00532C65" w14:paraId="491AA2B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DB3CC94"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Прочие услуги</w:t>
            </w:r>
          </w:p>
        </w:tc>
        <w:tc>
          <w:tcPr>
            <w:tcW w:w="249" w:type="pct"/>
            <w:tcBorders>
              <w:top w:val="nil"/>
              <w:left w:val="nil"/>
              <w:bottom w:val="single" w:sz="4" w:space="0" w:color="000000"/>
              <w:right w:val="single" w:sz="4" w:space="0" w:color="000000"/>
            </w:tcBorders>
            <w:hideMark/>
          </w:tcPr>
          <w:p w14:paraId="15BC085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6998720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w:t>
            </w:r>
          </w:p>
        </w:tc>
        <w:tc>
          <w:tcPr>
            <w:tcW w:w="199" w:type="pct"/>
            <w:tcBorders>
              <w:top w:val="nil"/>
              <w:left w:val="nil"/>
              <w:bottom w:val="single" w:sz="4" w:space="0" w:color="000000"/>
              <w:right w:val="single" w:sz="4" w:space="0" w:color="000000"/>
            </w:tcBorders>
            <w:hideMark/>
          </w:tcPr>
          <w:p w14:paraId="185C606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560" w:type="pct"/>
            <w:tcBorders>
              <w:top w:val="nil"/>
              <w:left w:val="nil"/>
              <w:bottom w:val="single" w:sz="4" w:space="0" w:color="000000"/>
              <w:right w:val="single" w:sz="4" w:space="0" w:color="000000"/>
            </w:tcBorders>
            <w:hideMark/>
          </w:tcPr>
          <w:p w14:paraId="2AE9FBD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14 2 00 10010</w:t>
            </w:r>
          </w:p>
        </w:tc>
        <w:tc>
          <w:tcPr>
            <w:tcW w:w="207" w:type="pct"/>
            <w:tcBorders>
              <w:top w:val="nil"/>
              <w:left w:val="nil"/>
              <w:bottom w:val="single" w:sz="4" w:space="0" w:color="000000"/>
              <w:right w:val="single" w:sz="4" w:space="0" w:color="000000"/>
            </w:tcBorders>
            <w:hideMark/>
          </w:tcPr>
          <w:p w14:paraId="6D6E82E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43A19D8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2A263A5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1797CDD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5C1064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0,00</w:t>
            </w:r>
          </w:p>
        </w:tc>
      </w:tr>
      <w:tr w:rsidR="00616638" w:rsidRPr="00532C65" w14:paraId="17FDFB03"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DE126EA"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 xml:space="preserve">Иные работы и услуги по подстатье 226 </w:t>
            </w:r>
          </w:p>
        </w:tc>
        <w:tc>
          <w:tcPr>
            <w:tcW w:w="249" w:type="pct"/>
            <w:tcBorders>
              <w:top w:val="nil"/>
              <w:left w:val="nil"/>
              <w:bottom w:val="single" w:sz="4" w:space="0" w:color="000000"/>
              <w:right w:val="single" w:sz="4" w:space="0" w:color="000000"/>
            </w:tcBorders>
            <w:hideMark/>
          </w:tcPr>
          <w:p w14:paraId="619EB01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1FD5DDA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w:t>
            </w:r>
          </w:p>
        </w:tc>
        <w:tc>
          <w:tcPr>
            <w:tcW w:w="199" w:type="pct"/>
            <w:tcBorders>
              <w:top w:val="nil"/>
              <w:left w:val="nil"/>
              <w:bottom w:val="single" w:sz="4" w:space="0" w:color="000000"/>
              <w:right w:val="single" w:sz="4" w:space="0" w:color="000000"/>
            </w:tcBorders>
            <w:hideMark/>
          </w:tcPr>
          <w:p w14:paraId="6AA47F0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560" w:type="pct"/>
            <w:tcBorders>
              <w:top w:val="nil"/>
              <w:left w:val="nil"/>
              <w:bottom w:val="single" w:sz="4" w:space="0" w:color="000000"/>
              <w:right w:val="single" w:sz="4" w:space="0" w:color="000000"/>
            </w:tcBorders>
            <w:hideMark/>
          </w:tcPr>
          <w:p w14:paraId="43AAB81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14 2 00 10010</w:t>
            </w:r>
          </w:p>
        </w:tc>
        <w:tc>
          <w:tcPr>
            <w:tcW w:w="207" w:type="pct"/>
            <w:tcBorders>
              <w:top w:val="nil"/>
              <w:left w:val="nil"/>
              <w:bottom w:val="single" w:sz="4" w:space="0" w:color="000000"/>
              <w:right w:val="single" w:sz="4" w:space="0" w:color="000000"/>
            </w:tcBorders>
            <w:hideMark/>
          </w:tcPr>
          <w:p w14:paraId="076618B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72CDDDD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5EC4935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286" w:type="pct"/>
            <w:tcBorders>
              <w:top w:val="nil"/>
              <w:left w:val="nil"/>
              <w:bottom w:val="single" w:sz="4" w:space="0" w:color="000000"/>
              <w:right w:val="nil"/>
            </w:tcBorders>
            <w:hideMark/>
          </w:tcPr>
          <w:p w14:paraId="3656463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636" w:type="pct"/>
            <w:tcBorders>
              <w:top w:val="nil"/>
              <w:left w:val="single" w:sz="4" w:space="0" w:color="auto"/>
              <w:bottom w:val="single" w:sz="4" w:space="0" w:color="auto"/>
              <w:right w:val="single" w:sz="4" w:space="0" w:color="auto"/>
            </w:tcBorders>
            <w:hideMark/>
          </w:tcPr>
          <w:p w14:paraId="26D0168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 </w:t>
            </w:r>
          </w:p>
        </w:tc>
      </w:tr>
      <w:tr w:rsidR="00616638" w:rsidRPr="00532C65" w14:paraId="069E3456"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05936920"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Увеличение стоимости материальных запасов</w:t>
            </w:r>
          </w:p>
        </w:tc>
        <w:tc>
          <w:tcPr>
            <w:tcW w:w="249" w:type="pct"/>
            <w:tcBorders>
              <w:top w:val="nil"/>
              <w:left w:val="nil"/>
              <w:bottom w:val="single" w:sz="4" w:space="0" w:color="000000"/>
              <w:right w:val="single" w:sz="4" w:space="0" w:color="000000"/>
            </w:tcBorders>
            <w:hideMark/>
          </w:tcPr>
          <w:p w14:paraId="0334AB9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16A7BE3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w:t>
            </w:r>
          </w:p>
        </w:tc>
        <w:tc>
          <w:tcPr>
            <w:tcW w:w="199" w:type="pct"/>
            <w:tcBorders>
              <w:top w:val="nil"/>
              <w:left w:val="nil"/>
              <w:bottom w:val="single" w:sz="4" w:space="0" w:color="000000"/>
              <w:right w:val="single" w:sz="4" w:space="0" w:color="000000"/>
            </w:tcBorders>
            <w:hideMark/>
          </w:tcPr>
          <w:p w14:paraId="3C37F45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560" w:type="pct"/>
            <w:tcBorders>
              <w:top w:val="nil"/>
              <w:left w:val="nil"/>
              <w:bottom w:val="single" w:sz="4" w:space="0" w:color="000000"/>
              <w:right w:val="single" w:sz="4" w:space="0" w:color="000000"/>
            </w:tcBorders>
            <w:hideMark/>
          </w:tcPr>
          <w:p w14:paraId="49A62B6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14 2 00 10010</w:t>
            </w:r>
          </w:p>
        </w:tc>
        <w:tc>
          <w:tcPr>
            <w:tcW w:w="207" w:type="pct"/>
            <w:tcBorders>
              <w:top w:val="nil"/>
              <w:left w:val="nil"/>
              <w:bottom w:val="single" w:sz="4" w:space="0" w:color="000000"/>
              <w:right w:val="single" w:sz="4" w:space="0" w:color="000000"/>
            </w:tcBorders>
            <w:hideMark/>
          </w:tcPr>
          <w:p w14:paraId="06DB572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27AA182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436D6C7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340</w:t>
            </w:r>
          </w:p>
        </w:tc>
        <w:tc>
          <w:tcPr>
            <w:tcW w:w="286" w:type="pct"/>
            <w:tcBorders>
              <w:top w:val="nil"/>
              <w:left w:val="nil"/>
              <w:bottom w:val="single" w:sz="4" w:space="0" w:color="000000"/>
              <w:right w:val="nil"/>
            </w:tcBorders>
            <w:hideMark/>
          </w:tcPr>
          <w:p w14:paraId="57E77C2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691E8D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114 734,40</w:t>
            </w:r>
          </w:p>
        </w:tc>
      </w:tr>
      <w:tr w:rsidR="00616638" w:rsidRPr="00532C65" w14:paraId="439199DB"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7E4A6B81" w14:textId="77777777" w:rsidR="00616638" w:rsidRPr="00532C65" w:rsidRDefault="00616638" w:rsidP="00616638">
            <w:pPr>
              <w:widowControl/>
              <w:autoSpaceDE/>
              <w:autoSpaceDN/>
              <w:adjustRightInd/>
              <w:jc w:val="both"/>
              <w:rPr>
                <w:rFonts w:eastAsia="Times New Roman"/>
                <w:color w:val="000000"/>
                <w:sz w:val="18"/>
                <w:szCs w:val="18"/>
              </w:rPr>
            </w:pPr>
            <w:r w:rsidRPr="00532C65">
              <w:rPr>
                <w:rFonts w:eastAsia="Times New Roman"/>
                <w:color w:val="000000"/>
                <w:sz w:val="18"/>
                <w:szCs w:val="18"/>
              </w:rPr>
              <w:t>Увеличение стоимости прочих материальных запасов однократного применения</w:t>
            </w:r>
          </w:p>
        </w:tc>
        <w:tc>
          <w:tcPr>
            <w:tcW w:w="249" w:type="pct"/>
            <w:tcBorders>
              <w:top w:val="nil"/>
              <w:left w:val="nil"/>
              <w:bottom w:val="single" w:sz="4" w:space="0" w:color="000000"/>
              <w:right w:val="single" w:sz="4" w:space="0" w:color="000000"/>
            </w:tcBorders>
            <w:hideMark/>
          </w:tcPr>
          <w:p w14:paraId="080B30C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nil"/>
              <w:left w:val="nil"/>
              <w:bottom w:val="single" w:sz="4" w:space="0" w:color="000000"/>
              <w:right w:val="single" w:sz="4" w:space="0" w:color="000000"/>
            </w:tcBorders>
            <w:hideMark/>
          </w:tcPr>
          <w:p w14:paraId="305AC79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w:t>
            </w:r>
          </w:p>
        </w:tc>
        <w:tc>
          <w:tcPr>
            <w:tcW w:w="199" w:type="pct"/>
            <w:tcBorders>
              <w:top w:val="nil"/>
              <w:left w:val="nil"/>
              <w:bottom w:val="single" w:sz="4" w:space="0" w:color="000000"/>
              <w:right w:val="single" w:sz="4" w:space="0" w:color="000000"/>
            </w:tcBorders>
            <w:hideMark/>
          </w:tcPr>
          <w:p w14:paraId="25A8A7E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560" w:type="pct"/>
            <w:tcBorders>
              <w:top w:val="nil"/>
              <w:left w:val="nil"/>
              <w:bottom w:val="single" w:sz="4" w:space="0" w:color="000000"/>
              <w:right w:val="single" w:sz="4" w:space="0" w:color="000000"/>
            </w:tcBorders>
            <w:hideMark/>
          </w:tcPr>
          <w:p w14:paraId="523E28E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14 2 00 10010</w:t>
            </w:r>
          </w:p>
        </w:tc>
        <w:tc>
          <w:tcPr>
            <w:tcW w:w="207" w:type="pct"/>
            <w:tcBorders>
              <w:top w:val="nil"/>
              <w:left w:val="nil"/>
              <w:bottom w:val="single" w:sz="4" w:space="0" w:color="000000"/>
              <w:right w:val="single" w:sz="4" w:space="0" w:color="000000"/>
            </w:tcBorders>
            <w:hideMark/>
          </w:tcPr>
          <w:p w14:paraId="35B3F38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13" w:type="pct"/>
            <w:tcBorders>
              <w:top w:val="nil"/>
              <w:left w:val="nil"/>
              <w:bottom w:val="single" w:sz="4" w:space="0" w:color="000000"/>
              <w:right w:val="single" w:sz="4" w:space="0" w:color="000000"/>
            </w:tcBorders>
            <w:hideMark/>
          </w:tcPr>
          <w:p w14:paraId="5392FC3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48E32A0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349</w:t>
            </w:r>
          </w:p>
        </w:tc>
        <w:tc>
          <w:tcPr>
            <w:tcW w:w="286" w:type="pct"/>
            <w:tcBorders>
              <w:top w:val="nil"/>
              <w:left w:val="nil"/>
              <w:bottom w:val="single" w:sz="4" w:space="0" w:color="000000"/>
              <w:right w:val="nil"/>
            </w:tcBorders>
            <w:hideMark/>
          </w:tcPr>
          <w:p w14:paraId="4DCFB95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1148</w:t>
            </w:r>
          </w:p>
        </w:tc>
        <w:tc>
          <w:tcPr>
            <w:tcW w:w="636" w:type="pct"/>
            <w:tcBorders>
              <w:top w:val="nil"/>
              <w:left w:val="single" w:sz="4" w:space="0" w:color="auto"/>
              <w:bottom w:val="single" w:sz="4" w:space="0" w:color="auto"/>
              <w:right w:val="single" w:sz="4" w:space="0" w:color="auto"/>
            </w:tcBorders>
            <w:hideMark/>
          </w:tcPr>
          <w:p w14:paraId="350608E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114 734,40</w:t>
            </w:r>
          </w:p>
        </w:tc>
      </w:tr>
      <w:tr w:rsidR="00616638" w:rsidRPr="00532C65" w14:paraId="3348EF55"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43C84904"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приобретение постельных принадлежностей</w:t>
            </w:r>
          </w:p>
        </w:tc>
        <w:tc>
          <w:tcPr>
            <w:tcW w:w="249" w:type="pct"/>
            <w:tcBorders>
              <w:top w:val="nil"/>
              <w:left w:val="nil"/>
              <w:bottom w:val="single" w:sz="4" w:space="0" w:color="000000"/>
              <w:right w:val="single" w:sz="4" w:space="0" w:color="000000"/>
            </w:tcBorders>
            <w:hideMark/>
          </w:tcPr>
          <w:p w14:paraId="75A5EBD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178" w:type="pct"/>
            <w:tcBorders>
              <w:top w:val="nil"/>
              <w:left w:val="nil"/>
              <w:bottom w:val="single" w:sz="4" w:space="0" w:color="000000"/>
              <w:right w:val="single" w:sz="4" w:space="0" w:color="000000"/>
            </w:tcBorders>
            <w:hideMark/>
          </w:tcPr>
          <w:p w14:paraId="7955FC6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199" w:type="pct"/>
            <w:tcBorders>
              <w:top w:val="nil"/>
              <w:left w:val="nil"/>
              <w:bottom w:val="single" w:sz="4" w:space="0" w:color="000000"/>
              <w:right w:val="single" w:sz="4" w:space="0" w:color="000000"/>
            </w:tcBorders>
            <w:hideMark/>
          </w:tcPr>
          <w:p w14:paraId="72C034E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60" w:type="pct"/>
            <w:tcBorders>
              <w:top w:val="nil"/>
              <w:left w:val="nil"/>
              <w:bottom w:val="single" w:sz="4" w:space="0" w:color="000000"/>
              <w:right w:val="single" w:sz="4" w:space="0" w:color="000000"/>
            </w:tcBorders>
            <w:hideMark/>
          </w:tcPr>
          <w:p w14:paraId="52BAAB7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207" w:type="pct"/>
            <w:tcBorders>
              <w:top w:val="nil"/>
              <w:left w:val="nil"/>
              <w:bottom w:val="single" w:sz="4" w:space="0" w:color="000000"/>
              <w:right w:val="single" w:sz="4" w:space="0" w:color="000000"/>
            </w:tcBorders>
            <w:hideMark/>
          </w:tcPr>
          <w:p w14:paraId="5E51699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13" w:type="pct"/>
            <w:tcBorders>
              <w:top w:val="nil"/>
              <w:left w:val="nil"/>
              <w:bottom w:val="single" w:sz="4" w:space="0" w:color="000000"/>
              <w:right w:val="single" w:sz="4" w:space="0" w:color="000000"/>
            </w:tcBorders>
            <w:hideMark/>
          </w:tcPr>
          <w:p w14:paraId="744DCDB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67DA580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286" w:type="pct"/>
            <w:tcBorders>
              <w:top w:val="nil"/>
              <w:left w:val="nil"/>
              <w:bottom w:val="single" w:sz="4" w:space="0" w:color="000000"/>
              <w:right w:val="nil"/>
            </w:tcBorders>
            <w:hideMark/>
          </w:tcPr>
          <w:p w14:paraId="3E6FB6F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ECB2B4C"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24 600,00</w:t>
            </w:r>
          </w:p>
        </w:tc>
      </w:tr>
      <w:tr w:rsidR="00616638" w:rsidRPr="00532C65" w14:paraId="47A914E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101258DD"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полиграфия</w:t>
            </w:r>
          </w:p>
        </w:tc>
        <w:tc>
          <w:tcPr>
            <w:tcW w:w="249" w:type="pct"/>
            <w:tcBorders>
              <w:top w:val="nil"/>
              <w:left w:val="nil"/>
              <w:bottom w:val="single" w:sz="4" w:space="0" w:color="000000"/>
              <w:right w:val="single" w:sz="4" w:space="0" w:color="000000"/>
            </w:tcBorders>
            <w:hideMark/>
          </w:tcPr>
          <w:p w14:paraId="2AE7C69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178" w:type="pct"/>
            <w:tcBorders>
              <w:top w:val="nil"/>
              <w:left w:val="nil"/>
              <w:bottom w:val="single" w:sz="4" w:space="0" w:color="000000"/>
              <w:right w:val="single" w:sz="4" w:space="0" w:color="000000"/>
            </w:tcBorders>
            <w:hideMark/>
          </w:tcPr>
          <w:p w14:paraId="18BB54F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199" w:type="pct"/>
            <w:tcBorders>
              <w:top w:val="nil"/>
              <w:left w:val="nil"/>
              <w:bottom w:val="single" w:sz="4" w:space="0" w:color="000000"/>
              <w:right w:val="single" w:sz="4" w:space="0" w:color="000000"/>
            </w:tcBorders>
            <w:hideMark/>
          </w:tcPr>
          <w:p w14:paraId="65B68E9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60" w:type="pct"/>
            <w:tcBorders>
              <w:top w:val="nil"/>
              <w:left w:val="nil"/>
              <w:bottom w:val="single" w:sz="4" w:space="0" w:color="000000"/>
              <w:right w:val="single" w:sz="4" w:space="0" w:color="000000"/>
            </w:tcBorders>
            <w:hideMark/>
          </w:tcPr>
          <w:p w14:paraId="27885BE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207" w:type="pct"/>
            <w:tcBorders>
              <w:top w:val="nil"/>
              <w:left w:val="nil"/>
              <w:bottom w:val="single" w:sz="4" w:space="0" w:color="000000"/>
              <w:right w:val="single" w:sz="4" w:space="0" w:color="000000"/>
            </w:tcBorders>
            <w:hideMark/>
          </w:tcPr>
          <w:p w14:paraId="353A266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13" w:type="pct"/>
            <w:tcBorders>
              <w:top w:val="nil"/>
              <w:left w:val="nil"/>
              <w:bottom w:val="single" w:sz="4" w:space="0" w:color="000000"/>
              <w:right w:val="single" w:sz="4" w:space="0" w:color="000000"/>
            </w:tcBorders>
            <w:hideMark/>
          </w:tcPr>
          <w:p w14:paraId="12DFF87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354BA5C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286" w:type="pct"/>
            <w:tcBorders>
              <w:top w:val="nil"/>
              <w:left w:val="nil"/>
              <w:bottom w:val="single" w:sz="4" w:space="0" w:color="000000"/>
              <w:right w:val="nil"/>
            </w:tcBorders>
            <w:hideMark/>
          </w:tcPr>
          <w:p w14:paraId="322488A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3E9A7C8D"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65 383,40</w:t>
            </w:r>
          </w:p>
        </w:tc>
      </w:tr>
      <w:tr w:rsidR="00616638" w:rsidRPr="00532C65" w14:paraId="3B3C0C5C"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3C948A8F"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приобретение наборов для творчества</w:t>
            </w:r>
          </w:p>
        </w:tc>
        <w:tc>
          <w:tcPr>
            <w:tcW w:w="249" w:type="pct"/>
            <w:tcBorders>
              <w:top w:val="nil"/>
              <w:left w:val="nil"/>
              <w:bottom w:val="single" w:sz="4" w:space="0" w:color="000000"/>
              <w:right w:val="single" w:sz="4" w:space="0" w:color="000000"/>
            </w:tcBorders>
            <w:hideMark/>
          </w:tcPr>
          <w:p w14:paraId="29946E3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178" w:type="pct"/>
            <w:tcBorders>
              <w:top w:val="nil"/>
              <w:left w:val="nil"/>
              <w:bottom w:val="single" w:sz="4" w:space="0" w:color="000000"/>
              <w:right w:val="single" w:sz="4" w:space="0" w:color="000000"/>
            </w:tcBorders>
            <w:hideMark/>
          </w:tcPr>
          <w:p w14:paraId="3E54D46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199" w:type="pct"/>
            <w:tcBorders>
              <w:top w:val="nil"/>
              <w:left w:val="nil"/>
              <w:bottom w:val="single" w:sz="4" w:space="0" w:color="000000"/>
              <w:right w:val="single" w:sz="4" w:space="0" w:color="000000"/>
            </w:tcBorders>
            <w:hideMark/>
          </w:tcPr>
          <w:p w14:paraId="5766260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60" w:type="pct"/>
            <w:tcBorders>
              <w:top w:val="nil"/>
              <w:left w:val="nil"/>
              <w:bottom w:val="single" w:sz="4" w:space="0" w:color="000000"/>
              <w:right w:val="single" w:sz="4" w:space="0" w:color="000000"/>
            </w:tcBorders>
            <w:hideMark/>
          </w:tcPr>
          <w:p w14:paraId="04CD988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207" w:type="pct"/>
            <w:tcBorders>
              <w:top w:val="nil"/>
              <w:left w:val="nil"/>
              <w:bottom w:val="single" w:sz="4" w:space="0" w:color="000000"/>
              <w:right w:val="single" w:sz="4" w:space="0" w:color="000000"/>
            </w:tcBorders>
            <w:hideMark/>
          </w:tcPr>
          <w:p w14:paraId="5E60956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13" w:type="pct"/>
            <w:tcBorders>
              <w:top w:val="nil"/>
              <w:left w:val="nil"/>
              <w:bottom w:val="single" w:sz="4" w:space="0" w:color="000000"/>
              <w:right w:val="single" w:sz="4" w:space="0" w:color="000000"/>
            </w:tcBorders>
            <w:hideMark/>
          </w:tcPr>
          <w:p w14:paraId="3A4FA87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nil"/>
              <w:left w:val="nil"/>
              <w:bottom w:val="single" w:sz="4" w:space="0" w:color="000000"/>
              <w:right w:val="single" w:sz="4" w:space="0" w:color="000000"/>
            </w:tcBorders>
            <w:hideMark/>
          </w:tcPr>
          <w:p w14:paraId="1CFFC61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286" w:type="pct"/>
            <w:tcBorders>
              <w:top w:val="nil"/>
              <w:left w:val="nil"/>
              <w:bottom w:val="single" w:sz="4" w:space="0" w:color="000000"/>
              <w:right w:val="nil"/>
            </w:tcBorders>
            <w:hideMark/>
          </w:tcPr>
          <w:p w14:paraId="1B5F0B7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2846B289"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24 751,00</w:t>
            </w:r>
          </w:p>
        </w:tc>
      </w:tr>
      <w:tr w:rsidR="00616638" w:rsidRPr="00532C65" w14:paraId="0CB16BF7"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09B2F00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lastRenderedPageBreak/>
              <w:t>МБТ ОБЩЕГО ХАРАКТЕРА БЮДЖЕТАМ СУБЪЕКТОВ РФ И МО</w:t>
            </w:r>
          </w:p>
        </w:tc>
        <w:tc>
          <w:tcPr>
            <w:tcW w:w="249" w:type="pct"/>
            <w:tcBorders>
              <w:top w:val="nil"/>
              <w:left w:val="nil"/>
              <w:bottom w:val="single" w:sz="4" w:space="0" w:color="000000"/>
              <w:right w:val="single" w:sz="4" w:space="0" w:color="000000"/>
            </w:tcBorders>
            <w:shd w:val="clear" w:color="auto" w:fill="FFFFFF"/>
            <w:hideMark/>
          </w:tcPr>
          <w:p w14:paraId="30AFF9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69FA77A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w:t>
            </w:r>
          </w:p>
        </w:tc>
        <w:tc>
          <w:tcPr>
            <w:tcW w:w="199" w:type="pct"/>
            <w:tcBorders>
              <w:top w:val="nil"/>
              <w:left w:val="nil"/>
              <w:bottom w:val="single" w:sz="4" w:space="0" w:color="000000"/>
              <w:right w:val="single" w:sz="4" w:space="0" w:color="000000"/>
            </w:tcBorders>
            <w:hideMark/>
          </w:tcPr>
          <w:p w14:paraId="48CDF6B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60" w:type="pct"/>
            <w:tcBorders>
              <w:top w:val="nil"/>
              <w:left w:val="nil"/>
              <w:bottom w:val="single" w:sz="4" w:space="0" w:color="000000"/>
              <w:right w:val="single" w:sz="4" w:space="0" w:color="000000"/>
            </w:tcBorders>
            <w:hideMark/>
          </w:tcPr>
          <w:p w14:paraId="207FE1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64FA6C0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760F066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3976AB8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189E9CA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17ED7BC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r>
      <w:tr w:rsidR="00616638" w:rsidRPr="00532C65" w14:paraId="3DEDB4D2" w14:textId="77777777" w:rsidTr="00616638">
        <w:trPr>
          <w:trHeight w:val="20"/>
          <w:jc w:val="center"/>
        </w:trPr>
        <w:tc>
          <w:tcPr>
            <w:tcW w:w="1999" w:type="pct"/>
            <w:tcBorders>
              <w:top w:val="nil"/>
              <w:left w:val="single" w:sz="4" w:space="0" w:color="000000"/>
              <w:bottom w:val="single" w:sz="4" w:space="0" w:color="000000"/>
              <w:right w:val="single" w:sz="4" w:space="0" w:color="000000"/>
            </w:tcBorders>
            <w:shd w:val="clear" w:color="auto" w:fill="FFFFFF"/>
            <w:hideMark/>
          </w:tcPr>
          <w:p w14:paraId="0D8795D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Прочие межбюджетные трансферты общего характера</w:t>
            </w:r>
          </w:p>
        </w:tc>
        <w:tc>
          <w:tcPr>
            <w:tcW w:w="249" w:type="pct"/>
            <w:tcBorders>
              <w:top w:val="nil"/>
              <w:left w:val="nil"/>
              <w:bottom w:val="single" w:sz="4" w:space="0" w:color="000000"/>
              <w:right w:val="single" w:sz="4" w:space="0" w:color="000000"/>
            </w:tcBorders>
            <w:shd w:val="clear" w:color="auto" w:fill="FFFFFF"/>
            <w:hideMark/>
          </w:tcPr>
          <w:p w14:paraId="258BE19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02598C0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w:t>
            </w:r>
          </w:p>
        </w:tc>
        <w:tc>
          <w:tcPr>
            <w:tcW w:w="199" w:type="pct"/>
            <w:tcBorders>
              <w:top w:val="nil"/>
              <w:left w:val="nil"/>
              <w:bottom w:val="single" w:sz="4" w:space="0" w:color="000000"/>
              <w:right w:val="single" w:sz="4" w:space="0" w:color="000000"/>
            </w:tcBorders>
            <w:hideMark/>
          </w:tcPr>
          <w:p w14:paraId="405E019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71710E1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07" w:type="pct"/>
            <w:tcBorders>
              <w:top w:val="nil"/>
              <w:left w:val="nil"/>
              <w:bottom w:val="single" w:sz="4" w:space="0" w:color="000000"/>
              <w:right w:val="single" w:sz="4" w:space="0" w:color="000000"/>
            </w:tcBorders>
            <w:hideMark/>
          </w:tcPr>
          <w:p w14:paraId="1937B88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09AF7AF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2C0C769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752DA5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73206C7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r>
      <w:tr w:rsidR="00616638" w:rsidRPr="00532C65" w14:paraId="191058F1"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633EC0E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249" w:type="pct"/>
            <w:tcBorders>
              <w:top w:val="nil"/>
              <w:left w:val="nil"/>
              <w:bottom w:val="single" w:sz="4" w:space="0" w:color="000000"/>
              <w:right w:val="single" w:sz="4" w:space="0" w:color="000000"/>
            </w:tcBorders>
            <w:hideMark/>
          </w:tcPr>
          <w:p w14:paraId="797BCF0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1DC27A0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w:t>
            </w:r>
          </w:p>
        </w:tc>
        <w:tc>
          <w:tcPr>
            <w:tcW w:w="199" w:type="pct"/>
            <w:tcBorders>
              <w:top w:val="nil"/>
              <w:left w:val="nil"/>
              <w:bottom w:val="single" w:sz="4" w:space="0" w:color="000000"/>
              <w:right w:val="single" w:sz="4" w:space="0" w:color="000000"/>
            </w:tcBorders>
            <w:hideMark/>
          </w:tcPr>
          <w:p w14:paraId="48D0AF8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08EA4BA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07" w:type="pct"/>
            <w:tcBorders>
              <w:top w:val="nil"/>
              <w:left w:val="nil"/>
              <w:bottom w:val="single" w:sz="4" w:space="0" w:color="000000"/>
              <w:right w:val="single" w:sz="4" w:space="0" w:color="000000"/>
            </w:tcBorders>
            <w:hideMark/>
          </w:tcPr>
          <w:p w14:paraId="1F64D9F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7B0B07E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713B696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0F47AD0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BC67F5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r>
      <w:tr w:rsidR="00616638" w:rsidRPr="00532C65" w14:paraId="1B0D1224"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330E6B3"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Межбюджетные трансферты</w:t>
            </w:r>
          </w:p>
        </w:tc>
        <w:tc>
          <w:tcPr>
            <w:tcW w:w="249" w:type="pct"/>
            <w:tcBorders>
              <w:top w:val="nil"/>
              <w:left w:val="nil"/>
              <w:bottom w:val="single" w:sz="4" w:space="0" w:color="000000"/>
              <w:right w:val="single" w:sz="4" w:space="0" w:color="000000"/>
            </w:tcBorders>
            <w:hideMark/>
          </w:tcPr>
          <w:p w14:paraId="260F300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2FB15B1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w:t>
            </w:r>
          </w:p>
        </w:tc>
        <w:tc>
          <w:tcPr>
            <w:tcW w:w="199" w:type="pct"/>
            <w:tcBorders>
              <w:top w:val="nil"/>
              <w:left w:val="nil"/>
              <w:bottom w:val="single" w:sz="4" w:space="0" w:color="000000"/>
              <w:right w:val="single" w:sz="4" w:space="0" w:color="000000"/>
            </w:tcBorders>
            <w:hideMark/>
          </w:tcPr>
          <w:p w14:paraId="41FFB10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0937648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99 6 00 00000</w:t>
            </w:r>
          </w:p>
        </w:tc>
        <w:tc>
          <w:tcPr>
            <w:tcW w:w="207" w:type="pct"/>
            <w:tcBorders>
              <w:top w:val="nil"/>
              <w:left w:val="nil"/>
              <w:bottom w:val="single" w:sz="4" w:space="0" w:color="000000"/>
              <w:right w:val="single" w:sz="4" w:space="0" w:color="000000"/>
            </w:tcBorders>
            <w:hideMark/>
          </w:tcPr>
          <w:p w14:paraId="2D18B37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13" w:type="pct"/>
            <w:tcBorders>
              <w:top w:val="nil"/>
              <w:left w:val="nil"/>
              <w:bottom w:val="single" w:sz="4" w:space="0" w:color="000000"/>
              <w:right w:val="single" w:sz="4" w:space="0" w:color="000000"/>
            </w:tcBorders>
            <w:hideMark/>
          </w:tcPr>
          <w:p w14:paraId="27A8971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09B9518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257991C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43D9F15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r>
      <w:tr w:rsidR="00616638" w:rsidRPr="00532C65" w14:paraId="12BABE57"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5F7DC000"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249" w:type="pct"/>
            <w:tcBorders>
              <w:top w:val="nil"/>
              <w:left w:val="nil"/>
              <w:bottom w:val="single" w:sz="4" w:space="0" w:color="000000"/>
              <w:right w:val="single" w:sz="4" w:space="0" w:color="000000"/>
            </w:tcBorders>
            <w:hideMark/>
          </w:tcPr>
          <w:p w14:paraId="763BA06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178" w:type="pct"/>
            <w:tcBorders>
              <w:top w:val="nil"/>
              <w:left w:val="nil"/>
              <w:bottom w:val="single" w:sz="4" w:space="0" w:color="000000"/>
              <w:right w:val="single" w:sz="4" w:space="0" w:color="000000"/>
            </w:tcBorders>
            <w:hideMark/>
          </w:tcPr>
          <w:p w14:paraId="6886936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14</w:t>
            </w:r>
          </w:p>
        </w:tc>
        <w:tc>
          <w:tcPr>
            <w:tcW w:w="199" w:type="pct"/>
            <w:tcBorders>
              <w:top w:val="nil"/>
              <w:left w:val="nil"/>
              <w:bottom w:val="single" w:sz="4" w:space="0" w:color="000000"/>
              <w:right w:val="single" w:sz="4" w:space="0" w:color="000000"/>
            </w:tcBorders>
            <w:hideMark/>
          </w:tcPr>
          <w:p w14:paraId="0DD1783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560" w:type="pct"/>
            <w:tcBorders>
              <w:top w:val="nil"/>
              <w:left w:val="nil"/>
              <w:bottom w:val="single" w:sz="4" w:space="0" w:color="000000"/>
              <w:right w:val="single" w:sz="4" w:space="0" w:color="000000"/>
            </w:tcBorders>
            <w:hideMark/>
          </w:tcPr>
          <w:p w14:paraId="37FD866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99 6 00 88510</w:t>
            </w:r>
          </w:p>
        </w:tc>
        <w:tc>
          <w:tcPr>
            <w:tcW w:w="207" w:type="pct"/>
            <w:tcBorders>
              <w:top w:val="nil"/>
              <w:left w:val="nil"/>
              <w:bottom w:val="single" w:sz="4" w:space="0" w:color="000000"/>
              <w:right w:val="single" w:sz="4" w:space="0" w:color="000000"/>
            </w:tcBorders>
            <w:hideMark/>
          </w:tcPr>
          <w:p w14:paraId="1419447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13" w:type="pct"/>
            <w:tcBorders>
              <w:top w:val="nil"/>
              <w:left w:val="nil"/>
              <w:bottom w:val="single" w:sz="4" w:space="0" w:color="000000"/>
              <w:right w:val="single" w:sz="4" w:space="0" w:color="000000"/>
            </w:tcBorders>
            <w:hideMark/>
          </w:tcPr>
          <w:p w14:paraId="2864E53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73" w:type="pct"/>
            <w:tcBorders>
              <w:top w:val="nil"/>
              <w:left w:val="nil"/>
              <w:bottom w:val="single" w:sz="4" w:space="0" w:color="000000"/>
              <w:right w:val="single" w:sz="4" w:space="0" w:color="000000"/>
            </w:tcBorders>
            <w:hideMark/>
          </w:tcPr>
          <w:p w14:paraId="41BA7A9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286" w:type="pct"/>
            <w:tcBorders>
              <w:top w:val="nil"/>
              <w:left w:val="nil"/>
              <w:bottom w:val="single" w:sz="4" w:space="0" w:color="000000"/>
              <w:right w:val="nil"/>
            </w:tcBorders>
            <w:hideMark/>
          </w:tcPr>
          <w:p w14:paraId="29FD1C1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6E2B6B28"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1 207 527,22</w:t>
            </w:r>
          </w:p>
        </w:tc>
      </w:tr>
      <w:tr w:rsidR="00616638" w:rsidRPr="00532C65" w14:paraId="438F7E7E" w14:textId="77777777" w:rsidTr="00616638">
        <w:trPr>
          <w:trHeight w:val="20"/>
          <w:jc w:val="center"/>
        </w:trPr>
        <w:tc>
          <w:tcPr>
            <w:tcW w:w="1999" w:type="pct"/>
            <w:tcBorders>
              <w:top w:val="nil"/>
              <w:left w:val="single" w:sz="4" w:space="0" w:color="000000"/>
              <w:bottom w:val="single" w:sz="4" w:space="0" w:color="000000"/>
              <w:right w:val="single" w:sz="4" w:space="0" w:color="000000"/>
            </w:tcBorders>
            <w:hideMark/>
          </w:tcPr>
          <w:p w14:paraId="2124DD29"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Межбюджетные трансферты</w:t>
            </w:r>
          </w:p>
        </w:tc>
        <w:tc>
          <w:tcPr>
            <w:tcW w:w="249" w:type="pct"/>
            <w:tcBorders>
              <w:top w:val="nil"/>
              <w:left w:val="nil"/>
              <w:bottom w:val="single" w:sz="4" w:space="0" w:color="000000"/>
              <w:right w:val="single" w:sz="4" w:space="0" w:color="000000"/>
            </w:tcBorders>
            <w:hideMark/>
          </w:tcPr>
          <w:p w14:paraId="1E45214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single" w:sz="4" w:space="0" w:color="000000"/>
              <w:right w:val="single" w:sz="4" w:space="0" w:color="000000"/>
            </w:tcBorders>
            <w:hideMark/>
          </w:tcPr>
          <w:p w14:paraId="5D1B2B5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w:t>
            </w:r>
          </w:p>
        </w:tc>
        <w:tc>
          <w:tcPr>
            <w:tcW w:w="199" w:type="pct"/>
            <w:tcBorders>
              <w:top w:val="nil"/>
              <w:left w:val="nil"/>
              <w:bottom w:val="single" w:sz="4" w:space="0" w:color="000000"/>
              <w:right w:val="single" w:sz="4" w:space="0" w:color="000000"/>
            </w:tcBorders>
            <w:hideMark/>
          </w:tcPr>
          <w:p w14:paraId="7659799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single" w:sz="4" w:space="0" w:color="000000"/>
              <w:right w:val="single" w:sz="4" w:space="0" w:color="000000"/>
            </w:tcBorders>
            <w:hideMark/>
          </w:tcPr>
          <w:p w14:paraId="6199CA4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99 6 00 88510</w:t>
            </w:r>
          </w:p>
        </w:tc>
        <w:tc>
          <w:tcPr>
            <w:tcW w:w="207" w:type="pct"/>
            <w:tcBorders>
              <w:top w:val="nil"/>
              <w:left w:val="nil"/>
              <w:bottom w:val="single" w:sz="4" w:space="0" w:color="000000"/>
              <w:right w:val="single" w:sz="4" w:space="0" w:color="000000"/>
            </w:tcBorders>
            <w:hideMark/>
          </w:tcPr>
          <w:p w14:paraId="63F0EEF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500</w:t>
            </w:r>
          </w:p>
        </w:tc>
        <w:tc>
          <w:tcPr>
            <w:tcW w:w="313" w:type="pct"/>
            <w:tcBorders>
              <w:top w:val="nil"/>
              <w:left w:val="nil"/>
              <w:bottom w:val="single" w:sz="4" w:space="0" w:color="000000"/>
              <w:right w:val="single" w:sz="4" w:space="0" w:color="000000"/>
            </w:tcBorders>
            <w:hideMark/>
          </w:tcPr>
          <w:p w14:paraId="2D0C3AE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single" w:sz="4" w:space="0" w:color="000000"/>
              <w:right w:val="single" w:sz="4" w:space="0" w:color="000000"/>
            </w:tcBorders>
            <w:hideMark/>
          </w:tcPr>
          <w:p w14:paraId="493D244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tcBorders>
              <w:top w:val="nil"/>
              <w:left w:val="nil"/>
              <w:bottom w:val="single" w:sz="4" w:space="0" w:color="000000"/>
              <w:right w:val="nil"/>
            </w:tcBorders>
            <w:hideMark/>
          </w:tcPr>
          <w:p w14:paraId="49A4DE7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single" w:sz="4" w:space="0" w:color="auto"/>
              <w:right w:val="single" w:sz="4" w:space="0" w:color="auto"/>
            </w:tcBorders>
            <w:hideMark/>
          </w:tcPr>
          <w:p w14:paraId="54F7DAB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r>
      <w:tr w:rsidR="00616638" w:rsidRPr="00532C65" w14:paraId="0BE05E54" w14:textId="77777777" w:rsidTr="00616638">
        <w:trPr>
          <w:trHeight w:val="20"/>
          <w:jc w:val="center"/>
        </w:trPr>
        <w:tc>
          <w:tcPr>
            <w:tcW w:w="1999" w:type="pct"/>
            <w:tcBorders>
              <w:top w:val="nil"/>
              <w:left w:val="single" w:sz="4" w:space="0" w:color="000000"/>
              <w:bottom w:val="nil"/>
              <w:right w:val="single" w:sz="4" w:space="0" w:color="000000"/>
            </w:tcBorders>
            <w:hideMark/>
          </w:tcPr>
          <w:p w14:paraId="72F48EF2"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межбюджетные трансферты</w:t>
            </w:r>
          </w:p>
        </w:tc>
        <w:tc>
          <w:tcPr>
            <w:tcW w:w="249" w:type="pct"/>
            <w:tcBorders>
              <w:top w:val="nil"/>
              <w:left w:val="nil"/>
              <w:bottom w:val="nil"/>
              <w:right w:val="single" w:sz="4" w:space="0" w:color="000000"/>
            </w:tcBorders>
            <w:hideMark/>
          </w:tcPr>
          <w:p w14:paraId="2B1CDEB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178" w:type="pct"/>
            <w:tcBorders>
              <w:top w:val="nil"/>
              <w:left w:val="nil"/>
              <w:bottom w:val="nil"/>
              <w:right w:val="single" w:sz="4" w:space="0" w:color="000000"/>
            </w:tcBorders>
            <w:hideMark/>
          </w:tcPr>
          <w:p w14:paraId="0D97DAA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w:t>
            </w:r>
          </w:p>
        </w:tc>
        <w:tc>
          <w:tcPr>
            <w:tcW w:w="199" w:type="pct"/>
            <w:tcBorders>
              <w:top w:val="nil"/>
              <w:left w:val="nil"/>
              <w:bottom w:val="nil"/>
              <w:right w:val="single" w:sz="4" w:space="0" w:color="000000"/>
            </w:tcBorders>
            <w:hideMark/>
          </w:tcPr>
          <w:p w14:paraId="15AD2FC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560" w:type="pct"/>
            <w:tcBorders>
              <w:top w:val="nil"/>
              <w:left w:val="nil"/>
              <w:bottom w:val="nil"/>
              <w:right w:val="single" w:sz="4" w:space="0" w:color="000000"/>
            </w:tcBorders>
            <w:hideMark/>
          </w:tcPr>
          <w:p w14:paraId="300E0A8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99 6 00 88510</w:t>
            </w:r>
          </w:p>
        </w:tc>
        <w:tc>
          <w:tcPr>
            <w:tcW w:w="207" w:type="pct"/>
            <w:tcBorders>
              <w:top w:val="nil"/>
              <w:left w:val="nil"/>
              <w:bottom w:val="nil"/>
              <w:right w:val="single" w:sz="4" w:space="0" w:color="000000"/>
            </w:tcBorders>
            <w:hideMark/>
          </w:tcPr>
          <w:p w14:paraId="25B7C4B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540</w:t>
            </w:r>
          </w:p>
        </w:tc>
        <w:tc>
          <w:tcPr>
            <w:tcW w:w="313" w:type="pct"/>
            <w:tcBorders>
              <w:top w:val="nil"/>
              <w:left w:val="nil"/>
              <w:bottom w:val="nil"/>
              <w:right w:val="single" w:sz="4" w:space="0" w:color="000000"/>
            </w:tcBorders>
            <w:hideMark/>
          </w:tcPr>
          <w:p w14:paraId="1601DC1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73" w:type="pct"/>
            <w:tcBorders>
              <w:top w:val="nil"/>
              <w:left w:val="nil"/>
              <w:bottom w:val="nil"/>
              <w:right w:val="single" w:sz="4" w:space="0" w:color="000000"/>
            </w:tcBorders>
            <w:hideMark/>
          </w:tcPr>
          <w:p w14:paraId="60647E9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6" w:type="pct"/>
            <w:hideMark/>
          </w:tcPr>
          <w:p w14:paraId="0A59882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36" w:type="pct"/>
            <w:tcBorders>
              <w:top w:val="nil"/>
              <w:left w:val="single" w:sz="4" w:space="0" w:color="auto"/>
              <w:bottom w:val="nil"/>
              <w:right w:val="single" w:sz="4" w:space="0" w:color="auto"/>
            </w:tcBorders>
            <w:hideMark/>
          </w:tcPr>
          <w:p w14:paraId="27CA02F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r>
      <w:tr w:rsidR="00616638" w:rsidRPr="00532C65" w14:paraId="3E128337" w14:textId="77777777" w:rsidTr="00616638">
        <w:trPr>
          <w:trHeight w:val="20"/>
          <w:jc w:val="center"/>
        </w:trPr>
        <w:tc>
          <w:tcPr>
            <w:tcW w:w="1999" w:type="pct"/>
            <w:tcBorders>
              <w:top w:val="single" w:sz="4" w:space="0" w:color="auto"/>
              <w:left w:val="single" w:sz="4" w:space="0" w:color="auto"/>
              <w:bottom w:val="single" w:sz="4" w:space="0" w:color="auto"/>
              <w:right w:val="single" w:sz="4" w:space="0" w:color="auto"/>
            </w:tcBorders>
            <w:hideMark/>
          </w:tcPr>
          <w:p w14:paraId="398F7084" w14:textId="77777777" w:rsidR="00616638" w:rsidRPr="00532C65" w:rsidRDefault="00616638" w:rsidP="00616638">
            <w:pPr>
              <w:widowControl/>
              <w:autoSpaceDE/>
              <w:autoSpaceDN/>
              <w:adjustRightInd/>
              <w:jc w:val="both"/>
              <w:rPr>
                <w:rFonts w:eastAsia="Times New Roman"/>
                <w:color w:val="000000"/>
                <w:sz w:val="18"/>
                <w:szCs w:val="18"/>
              </w:rPr>
            </w:pPr>
            <w:proofErr w:type="spellStart"/>
            <w:r w:rsidRPr="00532C65">
              <w:rPr>
                <w:rFonts w:eastAsia="Times New Roman"/>
                <w:color w:val="000000"/>
                <w:sz w:val="18"/>
                <w:szCs w:val="18"/>
              </w:rPr>
              <w:t>Переч.др.бюджетам</w:t>
            </w:r>
            <w:proofErr w:type="spellEnd"/>
          </w:p>
        </w:tc>
        <w:tc>
          <w:tcPr>
            <w:tcW w:w="249" w:type="pct"/>
            <w:tcBorders>
              <w:top w:val="single" w:sz="4" w:space="0" w:color="auto"/>
              <w:left w:val="nil"/>
              <w:bottom w:val="single" w:sz="4" w:space="0" w:color="auto"/>
              <w:right w:val="single" w:sz="4" w:space="0" w:color="auto"/>
            </w:tcBorders>
            <w:hideMark/>
          </w:tcPr>
          <w:p w14:paraId="4EDC540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178" w:type="pct"/>
            <w:tcBorders>
              <w:top w:val="single" w:sz="4" w:space="0" w:color="auto"/>
              <w:left w:val="nil"/>
              <w:bottom w:val="single" w:sz="4" w:space="0" w:color="auto"/>
              <w:right w:val="single" w:sz="4" w:space="0" w:color="auto"/>
            </w:tcBorders>
            <w:hideMark/>
          </w:tcPr>
          <w:p w14:paraId="7590E68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14</w:t>
            </w:r>
          </w:p>
        </w:tc>
        <w:tc>
          <w:tcPr>
            <w:tcW w:w="199" w:type="pct"/>
            <w:tcBorders>
              <w:top w:val="single" w:sz="4" w:space="0" w:color="auto"/>
              <w:left w:val="nil"/>
              <w:bottom w:val="single" w:sz="4" w:space="0" w:color="auto"/>
              <w:right w:val="single" w:sz="4" w:space="0" w:color="auto"/>
            </w:tcBorders>
            <w:hideMark/>
          </w:tcPr>
          <w:p w14:paraId="52E90CF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560" w:type="pct"/>
            <w:tcBorders>
              <w:top w:val="single" w:sz="4" w:space="0" w:color="auto"/>
              <w:left w:val="nil"/>
              <w:bottom w:val="single" w:sz="4" w:space="0" w:color="auto"/>
              <w:right w:val="single" w:sz="4" w:space="0" w:color="auto"/>
            </w:tcBorders>
            <w:hideMark/>
          </w:tcPr>
          <w:p w14:paraId="51A3D2B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99 6 00 88510</w:t>
            </w:r>
          </w:p>
        </w:tc>
        <w:tc>
          <w:tcPr>
            <w:tcW w:w="207" w:type="pct"/>
            <w:tcBorders>
              <w:top w:val="single" w:sz="4" w:space="0" w:color="auto"/>
              <w:left w:val="nil"/>
              <w:bottom w:val="single" w:sz="4" w:space="0" w:color="auto"/>
              <w:right w:val="single" w:sz="4" w:space="0" w:color="auto"/>
            </w:tcBorders>
            <w:hideMark/>
          </w:tcPr>
          <w:p w14:paraId="14D7DF5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540</w:t>
            </w:r>
          </w:p>
        </w:tc>
        <w:tc>
          <w:tcPr>
            <w:tcW w:w="313" w:type="pct"/>
            <w:tcBorders>
              <w:top w:val="single" w:sz="4" w:space="0" w:color="auto"/>
              <w:left w:val="nil"/>
              <w:bottom w:val="single" w:sz="4" w:space="0" w:color="auto"/>
              <w:right w:val="single" w:sz="4" w:space="0" w:color="auto"/>
            </w:tcBorders>
            <w:hideMark/>
          </w:tcPr>
          <w:p w14:paraId="38A1030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73" w:type="pct"/>
            <w:tcBorders>
              <w:top w:val="single" w:sz="4" w:space="0" w:color="auto"/>
              <w:left w:val="nil"/>
              <w:bottom w:val="single" w:sz="4" w:space="0" w:color="auto"/>
              <w:right w:val="single" w:sz="4" w:space="0" w:color="auto"/>
            </w:tcBorders>
            <w:hideMark/>
          </w:tcPr>
          <w:p w14:paraId="13FDC9E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251</w:t>
            </w:r>
          </w:p>
        </w:tc>
        <w:tc>
          <w:tcPr>
            <w:tcW w:w="286" w:type="pct"/>
            <w:tcBorders>
              <w:top w:val="single" w:sz="4" w:space="0" w:color="auto"/>
              <w:left w:val="nil"/>
              <w:bottom w:val="single" w:sz="4" w:space="0" w:color="auto"/>
              <w:right w:val="nil"/>
            </w:tcBorders>
            <w:hideMark/>
          </w:tcPr>
          <w:p w14:paraId="0A37A32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36" w:type="pct"/>
            <w:tcBorders>
              <w:top w:val="single" w:sz="4" w:space="0" w:color="auto"/>
              <w:left w:val="single" w:sz="4" w:space="0" w:color="auto"/>
              <w:bottom w:val="single" w:sz="4" w:space="0" w:color="auto"/>
              <w:right w:val="single" w:sz="4" w:space="0" w:color="auto"/>
            </w:tcBorders>
            <w:hideMark/>
          </w:tcPr>
          <w:p w14:paraId="1379ADF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1 207 527,22</w:t>
            </w:r>
          </w:p>
        </w:tc>
      </w:tr>
      <w:tr w:rsidR="00616638" w:rsidRPr="00532C65" w14:paraId="45CA312C" w14:textId="77777777" w:rsidTr="00616638">
        <w:trPr>
          <w:trHeight w:val="20"/>
          <w:jc w:val="center"/>
        </w:trPr>
        <w:tc>
          <w:tcPr>
            <w:tcW w:w="1999" w:type="pct"/>
            <w:tcBorders>
              <w:top w:val="nil"/>
              <w:left w:val="single" w:sz="4" w:space="0" w:color="auto"/>
              <w:bottom w:val="single" w:sz="4" w:space="0" w:color="auto"/>
              <w:right w:val="single" w:sz="4" w:space="0" w:color="auto"/>
            </w:tcBorders>
            <w:hideMark/>
          </w:tcPr>
          <w:p w14:paraId="6740A334" w14:textId="77777777" w:rsidR="00616638" w:rsidRPr="00532C65" w:rsidRDefault="00616638" w:rsidP="00616638">
            <w:pPr>
              <w:widowControl/>
              <w:autoSpaceDE/>
              <w:autoSpaceDN/>
              <w:adjustRightInd/>
              <w:jc w:val="both"/>
              <w:rPr>
                <w:rFonts w:eastAsia="Times New Roman"/>
                <w:i/>
                <w:iCs/>
                <w:color w:val="000000"/>
                <w:sz w:val="18"/>
                <w:szCs w:val="18"/>
              </w:rPr>
            </w:pPr>
            <w:proofErr w:type="spellStart"/>
            <w:r w:rsidRPr="00532C65">
              <w:rPr>
                <w:rFonts w:eastAsia="Times New Roman"/>
                <w:i/>
                <w:iCs/>
                <w:color w:val="000000"/>
                <w:sz w:val="18"/>
                <w:szCs w:val="18"/>
              </w:rPr>
              <w:t>ксп</w:t>
            </w:r>
            <w:proofErr w:type="spellEnd"/>
          </w:p>
        </w:tc>
        <w:tc>
          <w:tcPr>
            <w:tcW w:w="249" w:type="pct"/>
            <w:tcBorders>
              <w:top w:val="nil"/>
              <w:left w:val="nil"/>
              <w:bottom w:val="single" w:sz="4" w:space="0" w:color="auto"/>
              <w:right w:val="single" w:sz="4" w:space="0" w:color="auto"/>
            </w:tcBorders>
            <w:hideMark/>
          </w:tcPr>
          <w:p w14:paraId="35C1F402"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auto"/>
              <w:right w:val="single" w:sz="4" w:space="0" w:color="auto"/>
            </w:tcBorders>
            <w:hideMark/>
          </w:tcPr>
          <w:p w14:paraId="6CBABCB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auto"/>
              <w:right w:val="single" w:sz="4" w:space="0" w:color="auto"/>
            </w:tcBorders>
            <w:hideMark/>
          </w:tcPr>
          <w:p w14:paraId="52E6264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auto"/>
              <w:right w:val="single" w:sz="4" w:space="0" w:color="auto"/>
            </w:tcBorders>
            <w:hideMark/>
          </w:tcPr>
          <w:p w14:paraId="6257200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auto"/>
              <w:right w:val="single" w:sz="4" w:space="0" w:color="auto"/>
            </w:tcBorders>
            <w:hideMark/>
          </w:tcPr>
          <w:p w14:paraId="437462C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auto"/>
              <w:right w:val="single" w:sz="4" w:space="0" w:color="auto"/>
            </w:tcBorders>
            <w:hideMark/>
          </w:tcPr>
          <w:p w14:paraId="62FECCB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auto"/>
              <w:right w:val="single" w:sz="4" w:space="0" w:color="auto"/>
            </w:tcBorders>
            <w:hideMark/>
          </w:tcPr>
          <w:p w14:paraId="63FFEFC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auto"/>
              <w:right w:val="single" w:sz="4" w:space="0" w:color="auto"/>
            </w:tcBorders>
            <w:hideMark/>
          </w:tcPr>
          <w:p w14:paraId="6C9D9B33"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nil"/>
              <w:bottom w:val="single" w:sz="4" w:space="0" w:color="auto"/>
              <w:right w:val="single" w:sz="4" w:space="0" w:color="auto"/>
            </w:tcBorders>
            <w:hideMark/>
          </w:tcPr>
          <w:p w14:paraId="7557D66E"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855 763,87</w:t>
            </w:r>
          </w:p>
        </w:tc>
      </w:tr>
      <w:tr w:rsidR="00616638" w:rsidRPr="00532C65" w14:paraId="37CD2D07" w14:textId="77777777" w:rsidTr="00616638">
        <w:trPr>
          <w:trHeight w:val="20"/>
          <w:jc w:val="center"/>
        </w:trPr>
        <w:tc>
          <w:tcPr>
            <w:tcW w:w="1999" w:type="pct"/>
            <w:tcBorders>
              <w:top w:val="nil"/>
              <w:left w:val="single" w:sz="4" w:space="0" w:color="auto"/>
              <w:bottom w:val="single" w:sz="4" w:space="0" w:color="auto"/>
              <w:right w:val="single" w:sz="4" w:space="0" w:color="auto"/>
            </w:tcBorders>
            <w:hideMark/>
          </w:tcPr>
          <w:p w14:paraId="78CD3E85" w14:textId="77777777" w:rsidR="00616638" w:rsidRPr="00532C65" w:rsidRDefault="00616638" w:rsidP="00616638">
            <w:pPr>
              <w:widowControl/>
              <w:autoSpaceDE/>
              <w:autoSpaceDN/>
              <w:adjustRightInd/>
              <w:jc w:val="both"/>
              <w:rPr>
                <w:rFonts w:eastAsia="Times New Roman"/>
                <w:i/>
                <w:iCs/>
                <w:color w:val="000000"/>
                <w:sz w:val="18"/>
                <w:szCs w:val="18"/>
              </w:rPr>
            </w:pPr>
            <w:proofErr w:type="spellStart"/>
            <w:r w:rsidRPr="00532C65">
              <w:rPr>
                <w:rFonts w:eastAsia="Times New Roman"/>
                <w:i/>
                <w:iCs/>
                <w:color w:val="000000"/>
                <w:sz w:val="18"/>
                <w:szCs w:val="18"/>
              </w:rPr>
              <w:t>финорган</w:t>
            </w:r>
            <w:proofErr w:type="spellEnd"/>
          </w:p>
        </w:tc>
        <w:tc>
          <w:tcPr>
            <w:tcW w:w="249" w:type="pct"/>
            <w:tcBorders>
              <w:top w:val="nil"/>
              <w:left w:val="nil"/>
              <w:bottom w:val="single" w:sz="4" w:space="0" w:color="auto"/>
              <w:right w:val="single" w:sz="4" w:space="0" w:color="auto"/>
            </w:tcBorders>
            <w:hideMark/>
          </w:tcPr>
          <w:p w14:paraId="74E476D7"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auto"/>
              <w:right w:val="single" w:sz="4" w:space="0" w:color="auto"/>
            </w:tcBorders>
            <w:hideMark/>
          </w:tcPr>
          <w:p w14:paraId="7BB0002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auto"/>
              <w:right w:val="single" w:sz="4" w:space="0" w:color="auto"/>
            </w:tcBorders>
            <w:hideMark/>
          </w:tcPr>
          <w:p w14:paraId="2A01CCBA"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auto"/>
              <w:right w:val="single" w:sz="4" w:space="0" w:color="auto"/>
            </w:tcBorders>
            <w:hideMark/>
          </w:tcPr>
          <w:p w14:paraId="2217D43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auto"/>
              <w:right w:val="single" w:sz="4" w:space="0" w:color="auto"/>
            </w:tcBorders>
            <w:hideMark/>
          </w:tcPr>
          <w:p w14:paraId="0734F0E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auto"/>
              <w:right w:val="single" w:sz="4" w:space="0" w:color="auto"/>
            </w:tcBorders>
            <w:hideMark/>
          </w:tcPr>
          <w:p w14:paraId="150A031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auto"/>
              <w:right w:val="single" w:sz="4" w:space="0" w:color="auto"/>
            </w:tcBorders>
            <w:hideMark/>
          </w:tcPr>
          <w:p w14:paraId="3C246B6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auto"/>
              <w:right w:val="single" w:sz="4" w:space="0" w:color="auto"/>
            </w:tcBorders>
            <w:hideMark/>
          </w:tcPr>
          <w:p w14:paraId="5C39528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nil"/>
              <w:bottom w:val="single" w:sz="4" w:space="0" w:color="auto"/>
              <w:right w:val="single" w:sz="4" w:space="0" w:color="auto"/>
            </w:tcBorders>
            <w:hideMark/>
          </w:tcPr>
          <w:p w14:paraId="1E1F74B6"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336 763,35</w:t>
            </w:r>
          </w:p>
        </w:tc>
      </w:tr>
      <w:tr w:rsidR="00616638" w:rsidRPr="00532C65" w14:paraId="5573D1AD" w14:textId="77777777" w:rsidTr="00616638">
        <w:trPr>
          <w:trHeight w:val="20"/>
          <w:jc w:val="center"/>
        </w:trPr>
        <w:tc>
          <w:tcPr>
            <w:tcW w:w="1999" w:type="pct"/>
            <w:tcBorders>
              <w:top w:val="nil"/>
              <w:left w:val="single" w:sz="4" w:space="0" w:color="auto"/>
              <w:bottom w:val="single" w:sz="4" w:space="0" w:color="auto"/>
              <w:right w:val="single" w:sz="4" w:space="0" w:color="auto"/>
            </w:tcBorders>
            <w:hideMark/>
          </w:tcPr>
          <w:p w14:paraId="55454740" w14:textId="77777777" w:rsidR="00616638" w:rsidRPr="00532C65" w:rsidRDefault="00616638" w:rsidP="00616638">
            <w:pPr>
              <w:widowControl/>
              <w:autoSpaceDE/>
              <w:autoSpaceDN/>
              <w:adjustRightInd/>
              <w:jc w:val="both"/>
              <w:rPr>
                <w:rFonts w:eastAsia="Times New Roman"/>
                <w:i/>
                <w:iCs/>
                <w:color w:val="000000"/>
                <w:sz w:val="18"/>
                <w:szCs w:val="18"/>
              </w:rPr>
            </w:pPr>
            <w:r w:rsidRPr="00532C65">
              <w:rPr>
                <w:rFonts w:eastAsia="Times New Roman"/>
                <w:i/>
                <w:iCs/>
                <w:color w:val="000000"/>
                <w:sz w:val="18"/>
                <w:szCs w:val="18"/>
              </w:rPr>
              <w:t>библиотека</w:t>
            </w:r>
          </w:p>
        </w:tc>
        <w:tc>
          <w:tcPr>
            <w:tcW w:w="249" w:type="pct"/>
            <w:tcBorders>
              <w:top w:val="nil"/>
              <w:left w:val="nil"/>
              <w:bottom w:val="single" w:sz="4" w:space="0" w:color="auto"/>
              <w:right w:val="single" w:sz="4" w:space="0" w:color="auto"/>
            </w:tcBorders>
            <w:hideMark/>
          </w:tcPr>
          <w:p w14:paraId="5DCB36B1"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78" w:type="pct"/>
            <w:tcBorders>
              <w:top w:val="nil"/>
              <w:left w:val="nil"/>
              <w:bottom w:val="single" w:sz="4" w:space="0" w:color="auto"/>
              <w:right w:val="single" w:sz="4" w:space="0" w:color="auto"/>
            </w:tcBorders>
            <w:hideMark/>
          </w:tcPr>
          <w:p w14:paraId="57FE1956"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199" w:type="pct"/>
            <w:tcBorders>
              <w:top w:val="nil"/>
              <w:left w:val="nil"/>
              <w:bottom w:val="single" w:sz="4" w:space="0" w:color="auto"/>
              <w:right w:val="single" w:sz="4" w:space="0" w:color="auto"/>
            </w:tcBorders>
            <w:hideMark/>
          </w:tcPr>
          <w:p w14:paraId="4A1EEDC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60" w:type="pct"/>
            <w:tcBorders>
              <w:top w:val="nil"/>
              <w:left w:val="nil"/>
              <w:bottom w:val="single" w:sz="4" w:space="0" w:color="auto"/>
              <w:right w:val="single" w:sz="4" w:space="0" w:color="auto"/>
            </w:tcBorders>
            <w:hideMark/>
          </w:tcPr>
          <w:p w14:paraId="1F95D17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07" w:type="pct"/>
            <w:tcBorders>
              <w:top w:val="nil"/>
              <w:left w:val="nil"/>
              <w:bottom w:val="single" w:sz="4" w:space="0" w:color="auto"/>
              <w:right w:val="single" w:sz="4" w:space="0" w:color="auto"/>
            </w:tcBorders>
            <w:hideMark/>
          </w:tcPr>
          <w:p w14:paraId="51910BE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13" w:type="pct"/>
            <w:tcBorders>
              <w:top w:val="nil"/>
              <w:left w:val="nil"/>
              <w:bottom w:val="single" w:sz="4" w:space="0" w:color="auto"/>
              <w:right w:val="single" w:sz="4" w:space="0" w:color="auto"/>
            </w:tcBorders>
            <w:hideMark/>
          </w:tcPr>
          <w:p w14:paraId="4482A909"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73" w:type="pct"/>
            <w:tcBorders>
              <w:top w:val="nil"/>
              <w:left w:val="nil"/>
              <w:bottom w:val="single" w:sz="4" w:space="0" w:color="auto"/>
              <w:right w:val="single" w:sz="4" w:space="0" w:color="auto"/>
            </w:tcBorders>
            <w:hideMark/>
          </w:tcPr>
          <w:p w14:paraId="639B8B5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286" w:type="pct"/>
            <w:tcBorders>
              <w:top w:val="nil"/>
              <w:left w:val="nil"/>
              <w:bottom w:val="single" w:sz="4" w:space="0" w:color="auto"/>
              <w:right w:val="single" w:sz="4" w:space="0" w:color="auto"/>
            </w:tcBorders>
            <w:hideMark/>
          </w:tcPr>
          <w:p w14:paraId="613E91D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636" w:type="pct"/>
            <w:tcBorders>
              <w:top w:val="nil"/>
              <w:left w:val="nil"/>
              <w:bottom w:val="single" w:sz="4" w:space="0" w:color="auto"/>
              <w:right w:val="single" w:sz="4" w:space="0" w:color="auto"/>
            </w:tcBorders>
            <w:hideMark/>
          </w:tcPr>
          <w:p w14:paraId="386D5572" w14:textId="77777777" w:rsidR="00616638" w:rsidRPr="00532C65" w:rsidRDefault="00616638" w:rsidP="00616638">
            <w:pPr>
              <w:widowControl/>
              <w:autoSpaceDE/>
              <w:autoSpaceDN/>
              <w:adjustRightInd/>
              <w:jc w:val="right"/>
              <w:rPr>
                <w:rFonts w:eastAsia="Times New Roman"/>
                <w:i/>
                <w:iCs/>
                <w:color w:val="000000"/>
                <w:sz w:val="18"/>
                <w:szCs w:val="18"/>
              </w:rPr>
            </w:pPr>
            <w:r w:rsidRPr="00532C65">
              <w:rPr>
                <w:rFonts w:eastAsia="Times New Roman"/>
                <w:i/>
                <w:iCs/>
                <w:color w:val="000000"/>
                <w:sz w:val="18"/>
                <w:szCs w:val="18"/>
              </w:rPr>
              <w:t>15 000,00</w:t>
            </w:r>
          </w:p>
        </w:tc>
      </w:tr>
    </w:tbl>
    <w:p w14:paraId="573FBCD4"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bookmarkStart w:id="175" w:name="RANGE!A1:K788"/>
      <w:bookmarkEnd w:id="175"/>
    </w:p>
    <w:p w14:paraId="433BE8D5"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Приложение № 4</w:t>
      </w:r>
    </w:p>
    <w:p w14:paraId="6C6008B8"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к решению поселкового Совета депутатов</w:t>
      </w:r>
    </w:p>
    <w:p w14:paraId="3B3B76C7"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 xml:space="preserve">от </w:t>
      </w:r>
      <w:r w:rsidRPr="00532C65">
        <w:rPr>
          <w:rFonts w:eastAsia="Times New Roman"/>
          <w:bCs/>
          <w:sz w:val="20"/>
          <w:szCs w:val="20"/>
        </w:rPr>
        <w:t>16 декабря 2021 года</w:t>
      </w:r>
      <w:r w:rsidRPr="00532C65">
        <w:rPr>
          <w:rFonts w:eastAsia="Times New Roman"/>
          <w:color w:val="000000"/>
          <w:sz w:val="20"/>
          <w:szCs w:val="20"/>
        </w:rPr>
        <w:t xml:space="preserve"> IV-№ 69-9</w:t>
      </w:r>
    </w:p>
    <w:p w14:paraId="7348748D" w14:textId="77777777" w:rsidR="00616638" w:rsidRPr="00532C65" w:rsidRDefault="00616638" w:rsidP="00616638">
      <w:pPr>
        <w:widowControl/>
        <w:tabs>
          <w:tab w:val="left" w:pos="4082"/>
          <w:tab w:val="left" w:pos="4775"/>
          <w:tab w:val="left" w:pos="5343"/>
          <w:tab w:val="left" w:pos="5916"/>
          <w:tab w:val="left" w:pos="7333"/>
          <w:tab w:val="left" w:pos="11925"/>
        </w:tabs>
        <w:autoSpaceDE/>
        <w:autoSpaceDN/>
        <w:adjustRightInd/>
        <w:ind w:left="93"/>
        <w:jc w:val="right"/>
        <w:rPr>
          <w:rFonts w:eastAsia="Times New Roman"/>
          <w:color w:val="000000"/>
          <w:sz w:val="20"/>
          <w:szCs w:val="20"/>
        </w:rPr>
      </w:pPr>
      <w:r w:rsidRPr="00532C65">
        <w:rPr>
          <w:rFonts w:eastAsia="Times New Roman"/>
          <w:color w:val="000000"/>
          <w:sz w:val="20"/>
          <w:szCs w:val="20"/>
        </w:rPr>
        <w:t>таблица 4.2.</w:t>
      </w:r>
    </w:p>
    <w:p w14:paraId="3DAC3145" w14:textId="77777777" w:rsidR="00616638" w:rsidRPr="00532C65" w:rsidRDefault="00616638" w:rsidP="00616638">
      <w:pPr>
        <w:widowControl/>
        <w:tabs>
          <w:tab w:val="left" w:pos="4082"/>
          <w:tab w:val="left" w:pos="4775"/>
          <w:tab w:val="left" w:pos="5343"/>
          <w:tab w:val="left" w:pos="5916"/>
          <w:tab w:val="left" w:pos="7333"/>
          <w:tab w:val="left" w:pos="11925"/>
        </w:tabs>
        <w:autoSpaceDE/>
        <w:autoSpaceDN/>
        <w:adjustRightInd/>
        <w:ind w:left="93"/>
        <w:rPr>
          <w:rFonts w:eastAsia="Times New Roman"/>
          <w:color w:val="000000"/>
          <w:sz w:val="20"/>
          <w:szCs w:val="20"/>
        </w:rPr>
      </w:pPr>
    </w:p>
    <w:p w14:paraId="11EAFB36" w14:textId="77777777" w:rsidR="00616638" w:rsidRPr="00532C65" w:rsidRDefault="00616638" w:rsidP="00616638">
      <w:pPr>
        <w:widowControl/>
        <w:autoSpaceDE/>
        <w:autoSpaceDN/>
        <w:adjustRightInd/>
        <w:ind w:left="93"/>
        <w:jc w:val="center"/>
        <w:rPr>
          <w:rFonts w:eastAsia="Times New Roman"/>
          <w:b/>
          <w:color w:val="000000"/>
          <w:sz w:val="20"/>
          <w:szCs w:val="20"/>
        </w:rPr>
      </w:pPr>
      <w:r w:rsidRPr="00532C65">
        <w:rPr>
          <w:rFonts w:eastAsia="Times New Roman"/>
          <w:b/>
          <w:color w:val="000000"/>
          <w:sz w:val="20"/>
          <w:szCs w:val="20"/>
        </w:rPr>
        <w:t xml:space="preserve">Распределение бюджетных ассигнований по разделам, подразделам, целевым статьям, группам (группам, подгруппам) видов расходов </w:t>
      </w:r>
      <w:r w:rsidRPr="00532C65">
        <w:rPr>
          <w:rFonts w:eastAsia="Times New Roman"/>
          <w:b/>
          <w:sz w:val="20"/>
          <w:szCs w:val="20"/>
        </w:rPr>
        <w:t>муниципального образования «Поселок Айхал» Мирнинский район Республики Саха (Якутия)</w:t>
      </w:r>
      <w:r w:rsidRPr="00532C65">
        <w:rPr>
          <w:rFonts w:eastAsia="Times New Roman"/>
          <w:b/>
          <w:color w:val="000000"/>
          <w:sz w:val="20"/>
          <w:szCs w:val="20"/>
        </w:rPr>
        <w:t xml:space="preserve"> на плановый период 2023 и 2024 годы</w:t>
      </w:r>
    </w:p>
    <w:p w14:paraId="7EB4039B" w14:textId="77777777" w:rsidR="00616638" w:rsidRPr="00532C65" w:rsidRDefault="00616638" w:rsidP="00616638">
      <w:pPr>
        <w:widowControl/>
        <w:tabs>
          <w:tab w:val="left" w:pos="4082"/>
          <w:tab w:val="left" w:pos="4775"/>
          <w:tab w:val="left" w:pos="5343"/>
          <w:tab w:val="left" w:pos="5916"/>
          <w:tab w:val="left" w:pos="7333"/>
          <w:tab w:val="left" w:pos="7962"/>
          <w:tab w:val="left" w:pos="8745"/>
          <w:tab w:val="left" w:pos="9681"/>
          <w:tab w:val="left" w:pos="10397"/>
          <w:tab w:val="left" w:pos="11925"/>
        </w:tabs>
        <w:autoSpaceDE/>
        <w:autoSpaceDN/>
        <w:adjustRightInd/>
        <w:ind w:left="93"/>
        <w:rPr>
          <w:rFonts w:eastAsia="Times New Roman"/>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766"/>
        <w:gridCol w:w="606"/>
        <w:gridCol w:w="623"/>
        <w:gridCol w:w="1441"/>
        <w:gridCol w:w="681"/>
        <w:gridCol w:w="976"/>
        <w:gridCol w:w="1176"/>
        <w:gridCol w:w="888"/>
        <w:gridCol w:w="1546"/>
        <w:gridCol w:w="1546"/>
      </w:tblGrid>
      <w:tr w:rsidR="00616638" w:rsidRPr="00532C65" w14:paraId="45FF7BD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vAlign w:val="center"/>
            <w:hideMark/>
          </w:tcPr>
          <w:p w14:paraId="5AFB4BF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ВСЕГО</w:t>
            </w:r>
          </w:p>
        </w:tc>
        <w:tc>
          <w:tcPr>
            <w:tcW w:w="263" w:type="pct"/>
            <w:tcBorders>
              <w:top w:val="single" w:sz="4" w:space="0" w:color="auto"/>
              <w:left w:val="single" w:sz="4" w:space="0" w:color="auto"/>
              <w:bottom w:val="single" w:sz="4" w:space="0" w:color="auto"/>
              <w:right w:val="single" w:sz="4" w:space="0" w:color="auto"/>
            </w:tcBorders>
            <w:vAlign w:val="center"/>
            <w:hideMark/>
          </w:tcPr>
          <w:p w14:paraId="759E29E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vAlign w:val="center"/>
            <w:hideMark/>
          </w:tcPr>
          <w:p w14:paraId="4FBA87B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214" w:type="pct"/>
            <w:tcBorders>
              <w:top w:val="single" w:sz="4" w:space="0" w:color="auto"/>
              <w:left w:val="single" w:sz="4" w:space="0" w:color="auto"/>
              <w:bottom w:val="single" w:sz="4" w:space="0" w:color="auto"/>
              <w:right w:val="single" w:sz="4" w:space="0" w:color="auto"/>
            </w:tcBorders>
            <w:vAlign w:val="center"/>
            <w:hideMark/>
          </w:tcPr>
          <w:p w14:paraId="41F4660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95" w:type="pct"/>
            <w:tcBorders>
              <w:top w:val="single" w:sz="4" w:space="0" w:color="auto"/>
              <w:left w:val="single" w:sz="4" w:space="0" w:color="auto"/>
              <w:bottom w:val="single" w:sz="4" w:space="0" w:color="auto"/>
              <w:right w:val="single" w:sz="4" w:space="0" w:color="auto"/>
            </w:tcBorders>
            <w:vAlign w:val="center"/>
            <w:hideMark/>
          </w:tcPr>
          <w:p w14:paraId="57FB9E8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vAlign w:val="center"/>
            <w:hideMark/>
          </w:tcPr>
          <w:p w14:paraId="6AFE1F9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vAlign w:val="center"/>
            <w:hideMark/>
          </w:tcPr>
          <w:p w14:paraId="320E258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vAlign w:val="center"/>
            <w:hideMark/>
          </w:tcPr>
          <w:p w14:paraId="63C20DF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vAlign w:val="center"/>
            <w:hideMark/>
          </w:tcPr>
          <w:p w14:paraId="269FCFB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vAlign w:val="center"/>
            <w:hideMark/>
          </w:tcPr>
          <w:p w14:paraId="5BEFB44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150 624 322,24</w:t>
            </w:r>
          </w:p>
        </w:tc>
        <w:tc>
          <w:tcPr>
            <w:tcW w:w="531" w:type="pct"/>
            <w:tcBorders>
              <w:top w:val="single" w:sz="4" w:space="0" w:color="auto"/>
              <w:left w:val="single" w:sz="4" w:space="0" w:color="auto"/>
              <w:bottom w:val="single" w:sz="4" w:space="0" w:color="auto"/>
              <w:right w:val="single" w:sz="4" w:space="0" w:color="auto"/>
            </w:tcBorders>
            <w:vAlign w:val="center"/>
            <w:hideMark/>
          </w:tcPr>
          <w:p w14:paraId="15E3249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151 940 932,24</w:t>
            </w:r>
          </w:p>
        </w:tc>
      </w:tr>
      <w:tr w:rsidR="00616638" w:rsidRPr="00532C65" w14:paraId="4BF509EB"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53DB4E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Администрация Муниципального Образования "Поселок Айхал" Мирнинского района Республики Саха (Якутия)</w:t>
            </w:r>
          </w:p>
        </w:tc>
        <w:tc>
          <w:tcPr>
            <w:tcW w:w="263" w:type="pct"/>
            <w:tcBorders>
              <w:top w:val="single" w:sz="4" w:space="0" w:color="auto"/>
              <w:left w:val="single" w:sz="4" w:space="0" w:color="auto"/>
              <w:bottom w:val="single" w:sz="4" w:space="0" w:color="auto"/>
              <w:right w:val="single" w:sz="4" w:space="0" w:color="auto"/>
            </w:tcBorders>
            <w:hideMark/>
          </w:tcPr>
          <w:p w14:paraId="5B52C42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13D220F"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214" w:type="pct"/>
            <w:tcBorders>
              <w:top w:val="single" w:sz="4" w:space="0" w:color="auto"/>
              <w:left w:val="single" w:sz="4" w:space="0" w:color="auto"/>
              <w:bottom w:val="single" w:sz="4" w:space="0" w:color="auto"/>
              <w:right w:val="single" w:sz="4" w:space="0" w:color="auto"/>
            </w:tcBorders>
            <w:hideMark/>
          </w:tcPr>
          <w:p w14:paraId="71504AE6"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495" w:type="pct"/>
            <w:tcBorders>
              <w:top w:val="single" w:sz="4" w:space="0" w:color="auto"/>
              <w:left w:val="single" w:sz="4" w:space="0" w:color="auto"/>
              <w:bottom w:val="single" w:sz="4" w:space="0" w:color="auto"/>
              <w:right w:val="single" w:sz="4" w:space="0" w:color="auto"/>
            </w:tcBorders>
            <w:hideMark/>
          </w:tcPr>
          <w:p w14:paraId="30565543"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7B11C0FB"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73254E9F"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9462A4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3D039F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vAlign w:val="center"/>
            <w:hideMark/>
          </w:tcPr>
          <w:p w14:paraId="364C625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150 624 322,24</w:t>
            </w:r>
          </w:p>
        </w:tc>
        <w:tc>
          <w:tcPr>
            <w:tcW w:w="531" w:type="pct"/>
            <w:tcBorders>
              <w:top w:val="single" w:sz="4" w:space="0" w:color="auto"/>
              <w:left w:val="single" w:sz="4" w:space="0" w:color="auto"/>
              <w:bottom w:val="single" w:sz="4" w:space="0" w:color="auto"/>
              <w:right w:val="single" w:sz="4" w:space="0" w:color="auto"/>
            </w:tcBorders>
            <w:vAlign w:val="center"/>
            <w:hideMark/>
          </w:tcPr>
          <w:p w14:paraId="2B64900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151 940 932,24</w:t>
            </w:r>
          </w:p>
        </w:tc>
      </w:tr>
      <w:tr w:rsidR="00616638" w:rsidRPr="00532C65" w14:paraId="5DFB3B6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128A65E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ОБЩЕГОСУДАРСТВЕННЫЕ ВОПРОСЫ</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6272EC4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DDE8E6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0E0A950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95" w:type="pct"/>
            <w:tcBorders>
              <w:top w:val="single" w:sz="4" w:space="0" w:color="auto"/>
              <w:left w:val="single" w:sz="4" w:space="0" w:color="auto"/>
              <w:bottom w:val="single" w:sz="4" w:space="0" w:color="auto"/>
              <w:right w:val="single" w:sz="4" w:space="0" w:color="auto"/>
            </w:tcBorders>
            <w:hideMark/>
          </w:tcPr>
          <w:p w14:paraId="47043EF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08F0EC5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1DA69DB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BFC66F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D06FF8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084AF4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98 099 222,12</w:t>
            </w:r>
          </w:p>
        </w:tc>
        <w:tc>
          <w:tcPr>
            <w:tcW w:w="531" w:type="pct"/>
            <w:tcBorders>
              <w:top w:val="single" w:sz="4" w:space="0" w:color="auto"/>
              <w:left w:val="single" w:sz="4" w:space="0" w:color="auto"/>
              <w:bottom w:val="single" w:sz="4" w:space="0" w:color="auto"/>
              <w:right w:val="single" w:sz="4" w:space="0" w:color="auto"/>
            </w:tcBorders>
            <w:hideMark/>
          </w:tcPr>
          <w:p w14:paraId="0D46536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98 702 419,64</w:t>
            </w:r>
          </w:p>
        </w:tc>
      </w:tr>
      <w:tr w:rsidR="00616638" w:rsidRPr="00532C65" w14:paraId="49CEC26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0A22270D"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5B40C84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F50529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277D3BE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495" w:type="pct"/>
            <w:tcBorders>
              <w:top w:val="single" w:sz="4" w:space="0" w:color="auto"/>
              <w:left w:val="single" w:sz="4" w:space="0" w:color="auto"/>
              <w:bottom w:val="single" w:sz="4" w:space="0" w:color="auto"/>
              <w:right w:val="single" w:sz="4" w:space="0" w:color="auto"/>
            </w:tcBorders>
            <w:hideMark/>
          </w:tcPr>
          <w:p w14:paraId="0A70E17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2786816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6E1FFB5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BFA93D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706B1E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6E34B4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c>
          <w:tcPr>
            <w:tcW w:w="531" w:type="pct"/>
            <w:tcBorders>
              <w:top w:val="single" w:sz="4" w:space="0" w:color="auto"/>
              <w:left w:val="single" w:sz="4" w:space="0" w:color="auto"/>
              <w:bottom w:val="single" w:sz="4" w:space="0" w:color="auto"/>
              <w:right w:val="single" w:sz="4" w:space="0" w:color="auto"/>
            </w:tcBorders>
            <w:hideMark/>
          </w:tcPr>
          <w:p w14:paraId="28CC89C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r>
      <w:tr w:rsidR="00616638" w:rsidRPr="00532C65" w14:paraId="1885699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C05CAB5"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263" w:type="pct"/>
            <w:tcBorders>
              <w:top w:val="single" w:sz="4" w:space="0" w:color="auto"/>
              <w:left w:val="single" w:sz="4" w:space="0" w:color="auto"/>
              <w:bottom w:val="single" w:sz="4" w:space="0" w:color="auto"/>
              <w:right w:val="single" w:sz="4" w:space="0" w:color="auto"/>
            </w:tcBorders>
            <w:hideMark/>
          </w:tcPr>
          <w:p w14:paraId="253E45F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10DED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6E5424D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495" w:type="pct"/>
            <w:tcBorders>
              <w:top w:val="single" w:sz="4" w:space="0" w:color="auto"/>
              <w:left w:val="single" w:sz="4" w:space="0" w:color="auto"/>
              <w:bottom w:val="single" w:sz="4" w:space="0" w:color="auto"/>
              <w:right w:val="single" w:sz="4" w:space="0" w:color="auto"/>
            </w:tcBorders>
            <w:hideMark/>
          </w:tcPr>
          <w:p w14:paraId="2D153AF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34" w:type="pct"/>
            <w:tcBorders>
              <w:top w:val="single" w:sz="4" w:space="0" w:color="auto"/>
              <w:left w:val="single" w:sz="4" w:space="0" w:color="auto"/>
              <w:bottom w:val="single" w:sz="4" w:space="0" w:color="auto"/>
              <w:right w:val="single" w:sz="4" w:space="0" w:color="auto"/>
            </w:tcBorders>
            <w:hideMark/>
          </w:tcPr>
          <w:p w14:paraId="22841C3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413BB8A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B26F75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0EBB24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D240AD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c>
          <w:tcPr>
            <w:tcW w:w="531" w:type="pct"/>
            <w:tcBorders>
              <w:top w:val="single" w:sz="4" w:space="0" w:color="auto"/>
              <w:left w:val="single" w:sz="4" w:space="0" w:color="auto"/>
              <w:bottom w:val="single" w:sz="4" w:space="0" w:color="auto"/>
              <w:right w:val="single" w:sz="4" w:space="0" w:color="auto"/>
            </w:tcBorders>
            <w:hideMark/>
          </w:tcPr>
          <w:p w14:paraId="2ABFBB6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r>
      <w:tr w:rsidR="00616638" w:rsidRPr="00532C65" w14:paraId="0985F76B"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12F788D"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263" w:type="pct"/>
            <w:tcBorders>
              <w:top w:val="single" w:sz="4" w:space="0" w:color="auto"/>
              <w:left w:val="single" w:sz="4" w:space="0" w:color="auto"/>
              <w:bottom w:val="single" w:sz="4" w:space="0" w:color="auto"/>
              <w:right w:val="single" w:sz="4" w:space="0" w:color="auto"/>
            </w:tcBorders>
            <w:hideMark/>
          </w:tcPr>
          <w:p w14:paraId="25309EC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5470A4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21635B6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495" w:type="pct"/>
            <w:tcBorders>
              <w:top w:val="single" w:sz="4" w:space="0" w:color="auto"/>
              <w:left w:val="single" w:sz="4" w:space="0" w:color="auto"/>
              <w:bottom w:val="single" w:sz="4" w:space="0" w:color="auto"/>
              <w:right w:val="single" w:sz="4" w:space="0" w:color="auto"/>
            </w:tcBorders>
            <w:hideMark/>
          </w:tcPr>
          <w:p w14:paraId="7BB57A8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99 1 00 00000</w:t>
            </w:r>
          </w:p>
        </w:tc>
        <w:tc>
          <w:tcPr>
            <w:tcW w:w="234" w:type="pct"/>
            <w:tcBorders>
              <w:top w:val="single" w:sz="4" w:space="0" w:color="auto"/>
              <w:left w:val="single" w:sz="4" w:space="0" w:color="auto"/>
              <w:bottom w:val="single" w:sz="4" w:space="0" w:color="auto"/>
              <w:right w:val="single" w:sz="4" w:space="0" w:color="auto"/>
            </w:tcBorders>
            <w:hideMark/>
          </w:tcPr>
          <w:p w14:paraId="7C2B0C5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1A84A04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D065CD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824D77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86B843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c>
          <w:tcPr>
            <w:tcW w:w="531" w:type="pct"/>
            <w:tcBorders>
              <w:top w:val="single" w:sz="4" w:space="0" w:color="auto"/>
              <w:left w:val="single" w:sz="4" w:space="0" w:color="auto"/>
              <w:bottom w:val="single" w:sz="4" w:space="0" w:color="auto"/>
              <w:right w:val="single" w:sz="4" w:space="0" w:color="auto"/>
            </w:tcBorders>
            <w:hideMark/>
          </w:tcPr>
          <w:p w14:paraId="3FBB24F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r>
      <w:tr w:rsidR="00616638" w:rsidRPr="00532C65" w14:paraId="3C319C8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371759F"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Глава муниципального образования</w:t>
            </w:r>
          </w:p>
        </w:tc>
        <w:tc>
          <w:tcPr>
            <w:tcW w:w="263" w:type="pct"/>
            <w:tcBorders>
              <w:top w:val="single" w:sz="4" w:space="0" w:color="auto"/>
              <w:left w:val="single" w:sz="4" w:space="0" w:color="auto"/>
              <w:bottom w:val="single" w:sz="4" w:space="0" w:color="auto"/>
              <w:right w:val="single" w:sz="4" w:space="0" w:color="auto"/>
            </w:tcBorders>
            <w:hideMark/>
          </w:tcPr>
          <w:p w14:paraId="62BA45F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F1B735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7B24C38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02</w:t>
            </w:r>
          </w:p>
        </w:tc>
        <w:tc>
          <w:tcPr>
            <w:tcW w:w="495" w:type="pct"/>
            <w:tcBorders>
              <w:top w:val="single" w:sz="4" w:space="0" w:color="auto"/>
              <w:left w:val="single" w:sz="4" w:space="0" w:color="auto"/>
              <w:bottom w:val="single" w:sz="4" w:space="0" w:color="auto"/>
              <w:right w:val="single" w:sz="4" w:space="0" w:color="auto"/>
            </w:tcBorders>
            <w:hideMark/>
          </w:tcPr>
          <w:p w14:paraId="4C6E9DC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99 1 00 11600</w:t>
            </w:r>
          </w:p>
        </w:tc>
        <w:tc>
          <w:tcPr>
            <w:tcW w:w="234" w:type="pct"/>
            <w:tcBorders>
              <w:top w:val="single" w:sz="4" w:space="0" w:color="auto"/>
              <w:left w:val="single" w:sz="4" w:space="0" w:color="auto"/>
              <w:bottom w:val="single" w:sz="4" w:space="0" w:color="auto"/>
              <w:right w:val="single" w:sz="4" w:space="0" w:color="auto"/>
            </w:tcBorders>
            <w:hideMark/>
          </w:tcPr>
          <w:p w14:paraId="4AA71BD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07E373A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BD7924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813566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8E6987D"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4 866 374,63</w:t>
            </w:r>
          </w:p>
        </w:tc>
        <w:tc>
          <w:tcPr>
            <w:tcW w:w="531" w:type="pct"/>
            <w:tcBorders>
              <w:top w:val="single" w:sz="4" w:space="0" w:color="auto"/>
              <w:left w:val="single" w:sz="4" w:space="0" w:color="auto"/>
              <w:bottom w:val="single" w:sz="4" w:space="0" w:color="auto"/>
              <w:right w:val="single" w:sz="4" w:space="0" w:color="auto"/>
            </w:tcBorders>
            <w:hideMark/>
          </w:tcPr>
          <w:p w14:paraId="4174E2E7"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4 866 374,63</w:t>
            </w:r>
          </w:p>
        </w:tc>
      </w:tr>
      <w:tr w:rsidR="00616638" w:rsidRPr="00532C65" w14:paraId="0D66C3A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64F7E8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single" w:sz="4" w:space="0" w:color="auto"/>
              <w:left w:val="single" w:sz="4" w:space="0" w:color="auto"/>
              <w:bottom w:val="single" w:sz="4" w:space="0" w:color="auto"/>
              <w:right w:val="single" w:sz="4" w:space="0" w:color="auto"/>
            </w:tcBorders>
            <w:hideMark/>
          </w:tcPr>
          <w:p w14:paraId="42B5C87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2D7C19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3A2A813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495" w:type="pct"/>
            <w:tcBorders>
              <w:top w:val="single" w:sz="4" w:space="0" w:color="auto"/>
              <w:left w:val="single" w:sz="4" w:space="0" w:color="auto"/>
              <w:bottom w:val="single" w:sz="4" w:space="0" w:color="auto"/>
              <w:right w:val="single" w:sz="4" w:space="0" w:color="auto"/>
            </w:tcBorders>
            <w:hideMark/>
          </w:tcPr>
          <w:p w14:paraId="0BAC002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99 1 00 11600</w:t>
            </w:r>
          </w:p>
        </w:tc>
        <w:tc>
          <w:tcPr>
            <w:tcW w:w="234" w:type="pct"/>
            <w:tcBorders>
              <w:top w:val="single" w:sz="4" w:space="0" w:color="auto"/>
              <w:left w:val="single" w:sz="4" w:space="0" w:color="auto"/>
              <w:bottom w:val="single" w:sz="4" w:space="0" w:color="auto"/>
              <w:right w:val="single" w:sz="4" w:space="0" w:color="auto"/>
            </w:tcBorders>
            <w:hideMark/>
          </w:tcPr>
          <w:p w14:paraId="608DFA6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335" w:type="pct"/>
            <w:tcBorders>
              <w:top w:val="single" w:sz="4" w:space="0" w:color="auto"/>
              <w:left w:val="single" w:sz="4" w:space="0" w:color="auto"/>
              <w:bottom w:val="single" w:sz="4" w:space="0" w:color="auto"/>
              <w:right w:val="single" w:sz="4" w:space="0" w:color="auto"/>
            </w:tcBorders>
            <w:hideMark/>
          </w:tcPr>
          <w:p w14:paraId="41CD453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AE6625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356B4D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0654A7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c>
          <w:tcPr>
            <w:tcW w:w="531" w:type="pct"/>
            <w:tcBorders>
              <w:top w:val="single" w:sz="4" w:space="0" w:color="auto"/>
              <w:left w:val="single" w:sz="4" w:space="0" w:color="auto"/>
              <w:bottom w:val="single" w:sz="4" w:space="0" w:color="auto"/>
              <w:right w:val="single" w:sz="4" w:space="0" w:color="auto"/>
            </w:tcBorders>
            <w:hideMark/>
          </w:tcPr>
          <w:p w14:paraId="28E5A7E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r>
      <w:tr w:rsidR="00616638" w:rsidRPr="00532C65" w14:paraId="2CAB11D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A6D8243"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lastRenderedPageBreak/>
              <w:t>Расходы на выплаты персоналу государственных (муниципальных) органов</w:t>
            </w:r>
          </w:p>
        </w:tc>
        <w:tc>
          <w:tcPr>
            <w:tcW w:w="263" w:type="pct"/>
            <w:tcBorders>
              <w:top w:val="single" w:sz="4" w:space="0" w:color="auto"/>
              <w:left w:val="single" w:sz="4" w:space="0" w:color="auto"/>
              <w:bottom w:val="single" w:sz="4" w:space="0" w:color="auto"/>
              <w:right w:val="single" w:sz="4" w:space="0" w:color="auto"/>
            </w:tcBorders>
            <w:hideMark/>
          </w:tcPr>
          <w:p w14:paraId="162B29F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0F4E8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1E7825D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495" w:type="pct"/>
            <w:tcBorders>
              <w:top w:val="single" w:sz="4" w:space="0" w:color="auto"/>
              <w:left w:val="single" w:sz="4" w:space="0" w:color="auto"/>
              <w:bottom w:val="single" w:sz="4" w:space="0" w:color="auto"/>
              <w:right w:val="single" w:sz="4" w:space="0" w:color="auto"/>
            </w:tcBorders>
            <w:hideMark/>
          </w:tcPr>
          <w:p w14:paraId="024FF25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99 1 00 11600</w:t>
            </w:r>
          </w:p>
        </w:tc>
        <w:tc>
          <w:tcPr>
            <w:tcW w:w="234" w:type="pct"/>
            <w:tcBorders>
              <w:top w:val="single" w:sz="4" w:space="0" w:color="auto"/>
              <w:left w:val="single" w:sz="4" w:space="0" w:color="auto"/>
              <w:bottom w:val="single" w:sz="4" w:space="0" w:color="auto"/>
              <w:right w:val="single" w:sz="4" w:space="0" w:color="auto"/>
            </w:tcBorders>
            <w:hideMark/>
          </w:tcPr>
          <w:p w14:paraId="5010892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120</w:t>
            </w:r>
          </w:p>
        </w:tc>
        <w:tc>
          <w:tcPr>
            <w:tcW w:w="335" w:type="pct"/>
            <w:tcBorders>
              <w:top w:val="single" w:sz="4" w:space="0" w:color="auto"/>
              <w:left w:val="single" w:sz="4" w:space="0" w:color="auto"/>
              <w:bottom w:val="single" w:sz="4" w:space="0" w:color="auto"/>
              <w:right w:val="single" w:sz="4" w:space="0" w:color="auto"/>
            </w:tcBorders>
            <w:hideMark/>
          </w:tcPr>
          <w:p w14:paraId="256BB5E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02E49F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AD95E6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0077A0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c>
          <w:tcPr>
            <w:tcW w:w="531" w:type="pct"/>
            <w:tcBorders>
              <w:top w:val="single" w:sz="4" w:space="0" w:color="auto"/>
              <w:left w:val="single" w:sz="4" w:space="0" w:color="auto"/>
              <w:bottom w:val="single" w:sz="4" w:space="0" w:color="auto"/>
              <w:right w:val="single" w:sz="4" w:space="0" w:color="auto"/>
            </w:tcBorders>
            <w:hideMark/>
          </w:tcPr>
          <w:p w14:paraId="39E1F61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r>
      <w:tr w:rsidR="00616638" w:rsidRPr="00532C65" w14:paraId="33F1634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9D78C9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Фонд оплаты труда государственных (муниципальных) органов</w:t>
            </w:r>
          </w:p>
        </w:tc>
        <w:tc>
          <w:tcPr>
            <w:tcW w:w="263" w:type="pct"/>
            <w:tcBorders>
              <w:top w:val="single" w:sz="4" w:space="0" w:color="auto"/>
              <w:left w:val="single" w:sz="4" w:space="0" w:color="auto"/>
              <w:bottom w:val="single" w:sz="4" w:space="0" w:color="auto"/>
              <w:right w:val="single" w:sz="4" w:space="0" w:color="auto"/>
            </w:tcBorders>
            <w:hideMark/>
          </w:tcPr>
          <w:p w14:paraId="1D3A4F6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1042F1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788FE3B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495" w:type="pct"/>
            <w:tcBorders>
              <w:top w:val="single" w:sz="4" w:space="0" w:color="auto"/>
              <w:left w:val="single" w:sz="4" w:space="0" w:color="auto"/>
              <w:bottom w:val="single" w:sz="4" w:space="0" w:color="auto"/>
              <w:right w:val="single" w:sz="4" w:space="0" w:color="auto"/>
            </w:tcBorders>
            <w:hideMark/>
          </w:tcPr>
          <w:p w14:paraId="4320CE0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99 1 00 11600</w:t>
            </w:r>
          </w:p>
        </w:tc>
        <w:tc>
          <w:tcPr>
            <w:tcW w:w="234" w:type="pct"/>
            <w:tcBorders>
              <w:top w:val="single" w:sz="4" w:space="0" w:color="auto"/>
              <w:left w:val="single" w:sz="4" w:space="0" w:color="auto"/>
              <w:bottom w:val="single" w:sz="4" w:space="0" w:color="auto"/>
              <w:right w:val="single" w:sz="4" w:space="0" w:color="auto"/>
            </w:tcBorders>
            <w:hideMark/>
          </w:tcPr>
          <w:p w14:paraId="5C8DEDC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121</w:t>
            </w:r>
          </w:p>
        </w:tc>
        <w:tc>
          <w:tcPr>
            <w:tcW w:w="335" w:type="pct"/>
            <w:tcBorders>
              <w:top w:val="single" w:sz="4" w:space="0" w:color="auto"/>
              <w:left w:val="single" w:sz="4" w:space="0" w:color="auto"/>
              <w:bottom w:val="single" w:sz="4" w:space="0" w:color="auto"/>
              <w:right w:val="single" w:sz="4" w:space="0" w:color="auto"/>
            </w:tcBorders>
            <w:hideMark/>
          </w:tcPr>
          <w:p w14:paraId="4BE83E2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7A4CA2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7EC73F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52A9CB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3 737 614,92</w:t>
            </w:r>
          </w:p>
        </w:tc>
        <w:tc>
          <w:tcPr>
            <w:tcW w:w="531" w:type="pct"/>
            <w:tcBorders>
              <w:top w:val="single" w:sz="4" w:space="0" w:color="auto"/>
              <w:left w:val="single" w:sz="4" w:space="0" w:color="auto"/>
              <w:bottom w:val="single" w:sz="4" w:space="0" w:color="auto"/>
              <w:right w:val="single" w:sz="4" w:space="0" w:color="auto"/>
            </w:tcBorders>
            <w:hideMark/>
          </w:tcPr>
          <w:p w14:paraId="0ECB9A7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3 737 614,92</w:t>
            </w:r>
          </w:p>
        </w:tc>
      </w:tr>
      <w:tr w:rsidR="00616638" w:rsidRPr="00532C65" w14:paraId="399350B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E798BE7"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Заработная плата</w:t>
            </w:r>
          </w:p>
        </w:tc>
        <w:tc>
          <w:tcPr>
            <w:tcW w:w="263" w:type="pct"/>
            <w:tcBorders>
              <w:top w:val="single" w:sz="4" w:space="0" w:color="auto"/>
              <w:left w:val="single" w:sz="4" w:space="0" w:color="auto"/>
              <w:bottom w:val="single" w:sz="4" w:space="0" w:color="auto"/>
              <w:right w:val="single" w:sz="4" w:space="0" w:color="auto"/>
            </w:tcBorders>
            <w:hideMark/>
          </w:tcPr>
          <w:p w14:paraId="27F90E3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8A2F9A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3F50FCF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02</w:t>
            </w:r>
          </w:p>
        </w:tc>
        <w:tc>
          <w:tcPr>
            <w:tcW w:w="495" w:type="pct"/>
            <w:tcBorders>
              <w:top w:val="single" w:sz="4" w:space="0" w:color="auto"/>
              <w:left w:val="single" w:sz="4" w:space="0" w:color="auto"/>
              <w:bottom w:val="single" w:sz="4" w:space="0" w:color="auto"/>
              <w:right w:val="single" w:sz="4" w:space="0" w:color="auto"/>
            </w:tcBorders>
            <w:hideMark/>
          </w:tcPr>
          <w:p w14:paraId="2105ACD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99 1 00 11600</w:t>
            </w:r>
          </w:p>
        </w:tc>
        <w:tc>
          <w:tcPr>
            <w:tcW w:w="234" w:type="pct"/>
            <w:tcBorders>
              <w:top w:val="single" w:sz="4" w:space="0" w:color="auto"/>
              <w:left w:val="single" w:sz="4" w:space="0" w:color="auto"/>
              <w:bottom w:val="single" w:sz="4" w:space="0" w:color="auto"/>
              <w:right w:val="single" w:sz="4" w:space="0" w:color="auto"/>
            </w:tcBorders>
            <w:hideMark/>
          </w:tcPr>
          <w:p w14:paraId="71C5239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121</w:t>
            </w:r>
          </w:p>
        </w:tc>
        <w:tc>
          <w:tcPr>
            <w:tcW w:w="335" w:type="pct"/>
            <w:tcBorders>
              <w:top w:val="single" w:sz="4" w:space="0" w:color="auto"/>
              <w:left w:val="single" w:sz="4" w:space="0" w:color="auto"/>
              <w:bottom w:val="single" w:sz="4" w:space="0" w:color="auto"/>
              <w:right w:val="single" w:sz="4" w:space="0" w:color="auto"/>
            </w:tcBorders>
            <w:hideMark/>
          </w:tcPr>
          <w:p w14:paraId="32F2AC5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2C9B19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211</w:t>
            </w:r>
          </w:p>
        </w:tc>
        <w:tc>
          <w:tcPr>
            <w:tcW w:w="305" w:type="pct"/>
            <w:tcBorders>
              <w:top w:val="single" w:sz="4" w:space="0" w:color="auto"/>
              <w:left w:val="single" w:sz="4" w:space="0" w:color="auto"/>
              <w:bottom w:val="single" w:sz="4" w:space="0" w:color="auto"/>
              <w:right w:val="single" w:sz="4" w:space="0" w:color="auto"/>
            </w:tcBorders>
            <w:hideMark/>
          </w:tcPr>
          <w:p w14:paraId="2EAF962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11F050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3 737 614,92</w:t>
            </w:r>
          </w:p>
        </w:tc>
        <w:tc>
          <w:tcPr>
            <w:tcW w:w="531" w:type="pct"/>
            <w:tcBorders>
              <w:top w:val="single" w:sz="4" w:space="0" w:color="auto"/>
              <w:left w:val="single" w:sz="4" w:space="0" w:color="auto"/>
              <w:bottom w:val="single" w:sz="4" w:space="0" w:color="auto"/>
              <w:right w:val="single" w:sz="4" w:space="0" w:color="auto"/>
            </w:tcBorders>
            <w:hideMark/>
          </w:tcPr>
          <w:p w14:paraId="3E11526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3 737 614,92</w:t>
            </w:r>
          </w:p>
        </w:tc>
      </w:tr>
      <w:tr w:rsidR="00616638" w:rsidRPr="00532C65" w14:paraId="7BB6DE5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38BB299"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3" w:type="pct"/>
            <w:tcBorders>
              <w:top w:val="single" w:sz="4" w:space="0" w:color="auto"/>
              <w:left w:val="single" w:sz="4" w:space="0" w:color="auto"/>
              <w:bottom w:val="single" w:sz="4" w:space="0" w:color="auto"/>
              <w:right w:val="single" w:sz="4" w:space="0" w:color="auto"/>
            </w:tcBorders>
            <w:hideMark/>
          </w:tcPr>
          <w:p w14:paraId="014F940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4EF122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4298702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495" w:type="pct"/>
            <w:tcBorders>
              <w:top w:val="single" w:sz="4" w:space="0" w:color="auto"/>
              <w:left w:val="single" w:sz="4" w:space="0" w:color="auto"/>
              <w:bottom w:val="single" w:sz="4" w:space="0" w:color="auto"/>
              <w:right w:val="single" w:sz="4" w:space="0" w:color="auto"/>
            </w:tcBorders>
            <w:hideMark/>
          </w:tcPr>
          <w:p w14:paraId="6D139BD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99 1 00 11600</w:t>
            </w:r>
          </w:p>
        </w:tc>
        <w:tc>
          <w:tcPr>
            <w:tcW w:w="234" w:type="pct"/>
            <w:tcBorders>
              <w:top w:val="single" w:sz="4" w:space="0" w:color="auto"/>
              <w:left w:val="single" w:sz="4" w:space="0" w:color="auto"/>
              <w:bottom w:val="single" w:sz="4" w:space="0" w:color="auto"/>
              <w:right w:val="single" w:sz="4" w:space="0" w:color="auto"/>
            </w:tcBorders>
            <w:hideMark/>
          </w:tcPr>
          <w:p w14:paraId="244ED49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129</w:t>
            </w:r>
          </w:p>
        </w:tc>
        <w:tc>
          <w:tcPr>
            <w:tcW w:w="335" w:type="pct"/>
            <w:tcBorders>
              <w:top w:val="single" w:sz="4" w:space="0" w:color="auto"/>
              <w:left w:val="single" w:sz="4" w:space="0" w:color="auto"/>
              <w:bottom w:val="single" w:sz="4" w:space="0" w:color="auto"/>
              <w:right w:val="single" w:sz="4" w:space="0" w:color="auto"/>
            </w:tcBorders>
            <w:hideMark/>
          </w:tcPr>
          <w:p w14:paraId="7F3D4E2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DED51E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46C6D2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EA34CD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1 128 759,71</w:t>
            </w:r>
          </w:p>
        </w:tc>
        <w:tc>
          <w:tcPr>
            <w:tcW w:w="531" w:type="pct"/>
            <w:tcBorders>
              <w:top w:val="single" w:sz="4" w:space="0" w:color="auto"/>
              <w:left w:val="single" w:sz="4" w:space="0" w:color="auto"/>
              <w:bottom w:val="single" w:sz="4" w:space="0" w:color="auto"/>
              <w:right w:val="single" w:sz="4" w:space="0" w:color="auto"/>
            </w:tcBorders>
            <w:hideMark/>
          </w:tcPr>
          <w:p w14:paraId="29C8141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1 128 759,71</w:t>
            </w:r>
          </w:p>
        </w:tc>
      </w:tr>
      <w:tr w:rsidR="00616638" w:rsidRPr="00532C65" w14:paraId="5246871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17B92D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3" w:type="pct"/>
            <w:tcBorders>
              <w:top w:val="single" w:sz="4" w:space="0" w:color="auto"/>
              <w:left w:val="single" w:sz="4" w:space="0" w:color="auto"/>
              <w:bottom w:val="single" w:sz="4" w:space="0" w:color="auto"/>
              <w:right w:val="single" w:sz="4" w:space="0" w:color="auto"/>
            </w:tcBorders>
            <w:hideMark/>
          </w:tcPr>
          <w:p w14:paraId="6CBDB5B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4F05B3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53E7EFA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495" w:type="pct"/>
            <w:tcBorders>
              <w:top w:val="single" w:sz="4" w:space="0" w:color="auto"/>
              <w:left w:val="single" w:sz="4" w:space="0" w:color="auto"/>
              <w:bottom w:val="single" w:sz="4" w:space="0" w:color="auto"/>
              <w:right w:val="single" w:sz="4" w:space="0" w:color="auto"/>
            </w:tcBorders>
            <w:hideMark/>
          </w:tcPr>
          <w:p w14:paraId="03E2772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99 1 00 11600</w:t>
            </w:r>
          </w:p>
        </w:tc>
        <w:tc>
          <w:tcPr>
            <w:tcW w:w="234" w:type="pct"/>
            <w:tcBorders>
              <w:top w:val="single" w:sz="4" w:space="0" w:color="auto"/>
              <w:left w:val="single" w:sz="4" w:space="0" w:color="auto"/>
              <w:bottom w:val="single" w:sz="4" w:space="0" w:color="auto"/>
              <w:right w:val="single" w:sz="4" w:space="0" w:color="auto"/>
            </w:tcBorders>
            <w:hideMark/>
          </w:tcPr>
          <w:p w14:paraId="2201A23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129</w:t>
            </w:r>
          </w:p>
        </w:tc>
        <w:tc>
          <w:tcPr>
            <w:tcW w:w="335" w:type="pct"/>
            <w:tcBorders>
              <w:top w:val="single" w:sz="4" w:space="0" w:color="auto"/>
              <w:left w:val="single" w:sz="4" w:space="0" w:color="auto"/>
              <w:bottom w:val="single" w:sz="4" w:space="0" w:color="auto"/>
              <w:right w:val="single" w:sz="4" w:space="0" w:color="auto"/>
            </w:tcBorders>
            <w:hideMark/>
          </w:tcPr>
          <w:p w14:paraId="33B9787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D4F4E8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685C24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47B013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1 128 759,71</w:t>
            </w:r>
          </w:p>
        </w:tc>
        <w:tc>
          <w:tcPr>
            <w:tcW w:w="531" w:type="pct"/>
            <w:tcBorders>
              <w:top w:val="single" w:sz="4" w:space="0" w:color="auto"/>
              <w:left w:val="single" w:sz="4" w:space="0" w:color="auto"/>
              <w:bottom w:val="single" w:sz="4" w:space="0" w:color="auto"/>
              <w:right w:val="single" w:sz="4" w:space="0" w:color="auto"/>
            </w:tcBorders>
            <w:hideMark/>
          </w:tcPr>
          <w:p w14:paraId="1DEAC2F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1 128 759,71</w:t>
            </w:r>
          </w:p>
        </w:tc>
      </w:tr>
      <w:tr w:rsidR="00616638" w:rsidRPr="00532C65" w14:paraId="4815B2E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6B8BBB7"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Начисления на выплаты по оплате труда</w:t>
            </w:r>
          </w:p>
        </w:tc>
        <w:tc>
          <w:tcPr>
            <w:tcW w:w="263" w:type="pct"/>
            <w:tcBorders>
              <w:top w:val="single" w:sz="4" w:space="0" w:color="auto"/>
              <w:left w:val="single" w:sz="4" w:space="0" w:color="auto"/>
              <w:bottom w:val="single" w:sz="4" w:space="0" w:color="auto"/>
              <w:right w:val="single" w:sz="4" w:space="0" w:color="auto"/>
            </w:tcBorders>
            <w:hideMark/>
          </w:tcPr>
          <w:p w14:paraId="2806573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64BA21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6E95CAB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02</w:t>
            </w:r>
          </w:p>
        </w:tc>
        <w:tc>
          <w:tcPr>
            <w:tcW w:w="495" w:type="pct"/>
            <w:tcBorders>
              <w:top w:val="single" w:sz="4" w:space="0" w:color="auto"/>
              <w:left w:val="single" w:sz="4" w:space="0" w:color="auto"/>
              <w:bottom w:val="single" w:sz="4" w:space="0" w:color="auto"/>
              <w:right w:val="single" w:sz="4" w:space="0" w:color="auto"/>
            </w:tcBorders>
            <w:hideMark/>
          </w:tcPr>
          <w:p w14:paraId="038E5BB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99 1 00 11600</w:t>
            </w:r>
          </w:p>
        </w:tc>
        <w:tc>
          <w:tcPr>
            <w:tcW w:w="234" w:type="pct"/>
            <w:tcBorders>
              <w:top w:val="single" w:sz="4" w:space="0" w:color="auto"/>
              <w:left w:val="single" w:sz="4" w:space="0" w:color="auto"/>
              <w:bottom w:val="single" w:sz="4" w:space="0" w:color="auto"/>
              <w:right w:val="single" w:sz="4" w:space="0" w:color="auto"/>
            </w:tcBorders>
            <w:hideMark/>
          </w:tcPr>
          <w:p w14:paraId="076267B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129</w:t>
            </w:r>
          </w:p>
        </w:tc>
        <w:tc>
          <w:tcPr>
            <w:tcW w:w="335" w:type="pct"/>
            <w:tcBorders>
              <w:top w:val="single" w:sz="4" w:space="0" w:color="auto"/>
              <w:left w:val="single" w:sz="4" w:space="0" w:color="auto"/>
              <w:bottom w:val="single" w:sz="4" w:space="0" w:color="auto"/>
              <w:right w:val="single" w:sz="4" w:space="0" w:color="auto"/>
            </w:tcBorders>
            <w:hideMark/>
          </w:tcPr>
          <w:p w14:paraId="653162D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2AACFD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213</w:t>
            </w:r>
          </w:p>
        </w:tc>
        <w:tc>
          <w:tcPr>
            <w:tcW w:w="305" w:type="pct"/>
            <w:tcBorders>
              <w:top w:val="single" w:sz="4" w:space="0" w:color="auto"/>
              <w:left w:val="single" w:sz="4" w:space="0" w:color="auto"/>
              <w:bottom w:val="single" w:sz="4" w:space="0" w:color="auto"/>
              <w:right w:val="single" w:sz="4" w:space="0" w:color="auto"/>
            </w:tcBorders>
            <w:hideMark/>
          </w:tcPr>
          <w:p w14:paraId="5DF53CB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427BDE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1 128 759,71</w:t>
            </w:r>
          </w:p>
        </w:tc>
        <w:tc>
          <w:tcPr>
            <w:tcW w:w="531" w:type="pct"/>
            <w:tcBorders>
              <w:top w:val="single" w:sz="4" w:space="0" w:color="auto"/>
              <w:left w:val="single" w:sz="4" w:space="0" w:color="auto"/>
              <w:bottom w:val="single" w:sz="4" w:space="0" w:color="auto"/>
              <w:right w:val="single" w:sz="4" w:space="0" w:color="auto"/>
            </w:tcBorders>
            <w:hideMark/>
          </w:tcPr>
          <w:p w14:paraId="23AD3D4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1 128 759,71</w:t>
            </w:r>
          </w:p>
        </w:tc>
      </w:tr>
      <w:tr w:rsidR="00616638" w:rsidRPr="00532C65" w14:paraId="171238F4"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037C178A"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4A9FCCA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F7AA2A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4EBF53F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1D04D61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5D96F6E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038A794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25C24B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3FA2F1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FEE5E4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532 846,71</w:t>
            </w:r>
          </w:p>
        </w:tc>
        <w:tc>
          <w:tcPr>
            <w:tcW w:w="531" w:type="pct"/>
            <w:tcBorders>
              <w:top w:val="single" w:sz="4" w:space="0" w:color="auto"/>
              <w:left w:val="single" w:sz="4" w:space="0" w:color="auto"/>
              <w:bottom w:val="single" w:sz="4" w:space="0" w:color="auto"/>
              <w:right w:val="single" w:sz="4" w:space="0" w:color="auto"/>
            </w:tcBorders>
            <w:hideMark/>
          </w:tcPr>
          <w:p w14:paraId="36A29A9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595 923,33</w:t>
            </w:r>
          </w:p>
        </w:tc>
      </w:tr>
      <w:tr w:rsidR="00616638" w:rsidRPr="00532C65" w14:paraId="73411B8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11F99C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263" w:type="pct"/>
            <w:tcBorders>
              <w:top w:val="single" w:sz="4" w:space="0" w:color="auto"/>
              <w:left w:val="single" w:sz="4" w:space="0" w:color="auto"/>
              <w:bottom w:val="single" w:sz="4" w:space="0" w:color="auto"/>
              <w:right w:val="single" w:sz="4" w:space="0" w:color="auto"/>
            </w:tcBorders>
            <w:hideMark/>
          </w:tcPr>
          <w:p w14:paraId="245BE09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3C373D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2C3F01E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0838C0D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34" w:type="pct"/>
            <w:tcBorders>
              <w:top w:val="single" w:sz="4" w:space="0" w:color="auto"/>
              <w:left w:val="single" w:sz="4" w:space="0" w:color="auto"/>
              <w:bottom w:val="single" w:sz="4" w:space="0" w:color="auto"/>
              <w:right w:val="single" w:sz="4" w:space="0" w:color="auto"/>
            </w:tcBorders>
            <w:hideMark/>
          </w:tcPr>
          <w:p w14:paraId="044A4A8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311ACC4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C1B9D7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A7446E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9D1DF9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532 846,71</w:t>
            </w:r>
          </w:p>
        </w:tc>
        <w:tc>
          <w:tcPr>
            <w:tcW w:w="531" w:type="pct"/>
            <w:tcBorders>
              <w:top w:val="single" w:sz="4" w:space="0" w:color="auto"/>
              <w:left w:val="single" w:sz="4" w:space="0" w:color="auto"/>
              <w:bottom w:val="single" w:sz="4" w:space="0" w:color="auto"/>
              <w:right w:val="single" w:sz="4" w:space="0" w:color="auto"/>
            </w:tcBorders>
            <w:hideMark/>
          </w:tcPr>
          <w:p w14:paraId="637AA60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595 923,33</w:t>
            </w:r>
          </w:p>
        </w:tc>
      </w:tr>
      <w:tr w:rsidR="00616638" w:rsidRPr="00532C65" w14:paraId="37B82B04"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3CA364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263" w:type="pct"/>
            <w:tcBorders>
              <w:top w:val="single" w:sz="4" w:space="0" w:color="auto"/>
              <w:left w:val="single" w:sz="4" w:space="0" w:color="auto"/>
              <w:bottom w:val="single" w:sz="4" w:space="0" w:color="auto"/>
              <w:right w:val="single" w:sz="4" w:space="0" w:color="auto"/>
            </w:tcBorders>
            <w:hideMark/>
          </w:tcPr>
          <w:p w14:paraId="1F92189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2C632E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489C47F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2E81024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99 1 00 00000</w:t>
            </w:r>
          </w:p>
        </w:tc>
        <w:tc>
          <w:tcPr>
            <w:tcW w:w="234" w:type="pct"/>
            <w:tcBorders>
              <w:top w:val="single" w:sz="4" w:space="0" w:color="auto"/>
              <w:left w:val="single" w:sz="4" w:space="0" w:color="auto"/>
              <w:bottom w:val="single" w:sz="4" w:space="0" w:color="auto"/>
              <w:right w:val="single" w:sz="4" w:space="0" w:color="auto"/>
            </w:tcBorders>
            <w:hideMark/>
          </w:tcPr>
          <w:p w14:paraId="264239B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55ABD62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C42648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A16DC1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A064AC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532 846,71</w:t>
            </w:r>
          </w:p>
        </w:tc>
        <w:tc>
          <w:tcPr>
            <w:tcW w:w="531" w:type="pct"/>
            <w:tcBorders>
              <w:top w:val="single" w:sz="4" w:space="0" w:color="auto"/>
              <w:left w:val="single" w:sz="4" w:space="0" w:color="auto"/>
              <w:bottom w:val="single" w:sz="4" w:space="0" w:color="auto"/>
              <w:right w:val="single" w:sz="4" w:space="0" w:color="auto"/>
            </w:tcBorders>
            <w:hideMark/>
          </w:tcPr>
          <w:p w14:paraId="1E6F87C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595 923,33</w:t>
            </w:r>
          </w:p>
        </w:tc>
      </w:tr>
      <w:tr w:rsidR="00616638" w:rsidRPr="00532C65" w14:paraId="1738F98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F5716DD"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Расходы на содержание органов местного самоуправления</w:t>
            </w:r>
          </w:p>
        </w:tc>
        <w:tc>
          <w:tcPr>
            <w:tcW w:w="263" w:type="pct"/>
            <w:tcBorders>
              <w:top w:val="single" w:sz="4" w:space="0" w:color="auto"/>
              <w:left w:val="single" w:sz="4" w:space="0" w:color="auto"/>
              <w:bottom w:val="single" w:sz="4" w:space="0" w:color="auto"/>
              <w:right w:val="single" w:sz="4" w:space="0" w:color="auto"/>
            </w:tcBorders>
            <w:hideMark/>
          </w:tcPr>
          <w:p w14:paraId="3B14F10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D6F841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2A2B4B6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59F9BC7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5CBEE9B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23198AF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5F606D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A724F4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E57844C"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532 846,71</w:t>
            </w:r>
          </w:p>
        </w:tc>
        <w:tc>
          <w:tcPr>
            <w:tcW w:w="531" w:type="pct"/>
            <w:tcBorders>
              <w:top w:val="single" w:sz="4" w:space="0" w:color="auto"/>
              <w:left w:val="single" w:sz="4" w:space="0" w:color="auto"/>
              <w:bottom w:val="single" w:sz="4" w:space="0" w:color="auto"/>
              <w:right w:val="single" w:sz="4" w:space="0" w:color="auto"/>
            </w:tcBorders>
            <w:hideMark/>
          </w:tcPr>
          <w:p w14:paraId="3E7B31F9"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595 923,33</w:t>
            </w:r>
          </w:p>
        </w:tc>
      </w:tr>
      <w:tr w:rsidR="00616638" w:rsidRPr="00532C65" w14:paraId="77FE2F7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FCA2C6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single" w:sz="4" w:space="0" w:color="auto"/>
              <w:left w:val="single" w:sz="4" w:space="0" w:color="auto"/>
              <w:bottom w:val="single" w:sz="4" w:space="0" w:color="auto"/>
              <w:right w:val="single" w:sz="4" w:space="0" w:color="auto"/>
            </w:tcBorders>
            <w:hideMark/>
          </w:tcPr>
          <w:p w14:paraId="0A163C4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212D63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77B1E4A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7E9EF77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3387C39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335" w:type="pct"/>
            <w:tcBorders>
              <w:top w:val="single" w:sz="4" w:space="0" w:color="auto"/>
              <w:left w:val="single" w:sz="4" w:space="0" w:color="auto"/>
              <w:bottom w:val="single" w:sz="4" w:space="0" w:color="auto"/>
              <w:right w:val="single" w:sz="4" w:space="0" w:color="auto"/>
            </w:tcBorders>
            <w:hideMark/>
          </w:tcPr>
          <w:p w14:paraId="7A66E5A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884E5D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D71A54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BDF1FB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172 410,00</w:t>
            </w:r>
          </w:p>
        </w:tc>
        <w:tc>
          <w:tcPr>
            <w:tcW w:w="531" w:type="pct"/>
            <w:tcBorders>
              <w:top w:val="single" w:sz="4" w:space="0" w:color="auto"/>
              <w:left w:val="single" w:sz="4" w:space="0" w:color="auto"/>
              <w:bottom w:val="single" w:sz="4" w:space="0" w:color="auto"/>
              <w:right w:val="single" w:sz="4" w:space="0" w:color="auto"/>
            </w:tcBorders>
            <w:hideMark/>
          </w:tcPr>
          <w:p w14:paraId="09CF7D1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172 410,00</w:t>
            </w:r>
          </w:p>
        </w:tc>
      </w:tr>
      <w:tr w:rsidR="00616638" w:rsidRPr="00532C65" w14:paraId="3022EDC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D6F17A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Расходы на выплаты персоналу государственных (муниципальных) органов</w:t>
            </w:r>
          </w:p>
        </w:tc>
        <w:tc>
          <w:tcPr>
            <w:tcW w:w="263" w:type="pct"/>
            <w:tcBorders>
              <w:top w:val="single" w:sz="4" w:space="0" w:color="auto"/>
              <w:left w:val="single" w:sz="4" w:space="0" w:color="auto"/>
              <w:bottom w:val="single" w:sz="4" w:space="0" w:color="auto"/>
              <w:right w:val="single" w:sz="4" w:space="0" w:color="auto"/>
            </w:tcBorders>
            <w:hideMark/>
          </w:tcPr>
          <w:p w14:paraId="59EC645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CD37B9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3838F29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7BC0A2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2822ADF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120</w:t>
            </w:r>
          </w:p>
        </w:tc>
        <w:tc>
          <w:tcPr>
            <w:tcW w:w="335" w:type="pct"/>
            <w:tcBorders>
              <w:top w:val="single" w:sz="4" w:space="0" w:color="auto"/>
              <w:left w:val="single" w:sz="4" w:space="0" w:color="auto"/>
              <w:bottom w:val="single" w:sz="4" w:space="0" w:color="auto"/>
              <w:right w:val="single" w:sz="4" w:space="0" w:color="auto"/>
            </w:tcBorders>
            <w:hideMark/>
          </w:tcPr>
          <w:p w14:paraId="5579D73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E415E8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CD5025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2C7A98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172 410,00</w:t>
            </w:r>
          </w:p>
        </w:tc>
        <w:tc>
          <w:tcPr>
            <w:tcW w:w="531" w:type="pct"/>
            <w:tcBorders>
              <w:top w:val="single" w:sz="4" w:space="0" w:color="auto"/>
              <w:left w:val="single" w:sz="4" w:space="0" w:color="auto"/>
              <w:bottom w:val="single" w:sz="4" w:space="0" w:color="auto"/>
              <w:right w:val="single" w:sz="4" w:space="0" w:color="auto"/>
            </w:tcBorders>
            <w:hideMark/>
          </w:tcPr>
          <w:p w14:paraId="00BEBB4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172 410,00</w:t>
            </w:r>
          </w:p>
        </w:tc>
      </w:tr>
      <w:tr w:rsidR="00616638" w:rsidRPr="00532C65" w14:paraId="4B0D043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708CF79"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63" w:type="pct"/>
            <w:tcBorders>
              <w:top w:val="single" w:sz="4" w:space="0" w:color="auto"/>
              <w:left w:val="single" w:sz="4" w:space="0" w:color="auto"/>
              <w:bottom w:val="single" w:sz="4" w:space="0" w:color="auto"/>
              <w:right w:val="single" w:sz="4" w:space="0" w:color="auto"/>
            </w:tcBorders>
            <w:hideMark/>
          </w:tcPr>
          <w:p w14:paraId="380C34A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74DBF9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0CBBEF8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20E0E88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6F46799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123</w:t>
            </w:r>
          </w:p>
        </w:tc>
        <w:tc>
          <w:tcPr>
            <w:tcW w:w="335" w:type="pct"/>
            <w:tcBorders>
              <w:top w:val="single" w:sz="4" w:space="0" w:color="auto"/>
              <w:left w:val="single" w:sz="4" w:space="0" w:color="auto"/>
              <w:bottom w:val="single" w:sz="4" w:space="0" w:color="auto"/>
              <w:right w:val="single" w:sz="4" w:space="0" w:color="auto"/>
            </w:tcBorders>
            <w:hideMark/>
          </w:tcPr>
          <w:p w14:paraId="7DB4305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4AF24F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E2ADE5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DA0A70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172 410,00</w:t>
            </w:r>
          </w:p>
        </w:tc>
        <w:tc>
          <w:tcPr>
            <w:tcW w:w="531" w:type="pct"/>
            <w:tcBorders>
              <w:top w:val="single" w:sz="4" w:space="0" w:color="auto"/>
              <w:left w:val="single" w:sz="4" w:space="0" w:color="auto"/>
              <w:bottom w:val="single" w:sz="4" w:space="0" w:color="auto"/>
              <w:right w:val="single" w:sz="4" w:space="0" w:color="auto"/>
            </w:tcBorders>
            <w:hideMark/>
          </w:tcPr>
          <w:p w14:paraId="7735190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172 410,00</w:t>
            </w:r>
          </w:p>
        </w:tc>
      </w:tr>
      <w:tr w:rsidR="00616638" w:rsidRPr="00532C65" w14:paraId="2110E78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D66BAEB"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работы, услуги</w:t>
            </w:r>
          </w:p>
        </w:tc>
        <w:tc>
          <w:tcPr>
            <w:tcW w:w="263" w:type="pct"/>
            <w:tcBorders>
              <w:top w:val="single" w:sz="4" w:space="0" w:color="auto"/>
              <w:left w:val="single" w:sz="4" w:space="0" w:color="auto"/>
              <w:bottom w:val="single" w:sz="4" w:space="0" w:color="auto"/>
              <w:right w:val="single" w:sz="4" w:space="0" w:color="auto"/>
            </w:tcBorders>
            <w:hideMark/>
          </w:tcPr>
          <w:p w14:paraId="791DB18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330279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696B917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5EB8524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6038782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123</w:t>
            </w:r>
          </w:p>
        </w:tc>
        <w:tc>
          <w:tcPr>
            <w:tcW w:w="335" w:type="pct"/>
            <w:tcBorders>
              <w:top w:val="single" w:sz="4" w:space="0" w:color="auto"/>
              <w:left w:val="single" w:sz="4" w:space="0" w:color="auto"/>
              <w:bottom w:val="single" w:sz="4" w:space="0" w:color="auto"/>
              <w:right w:val="single" w:sz="4" w:space="0" w:color="auto"/>
            </w:tcBorders>
            <w:hideMark/>
          </w:tcPr>
          <w:p w14:paraId="716669A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0EF09D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6D58B04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E70733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172 410,00</w:t>
            </w:r>
          </w:p>
        </w:tc>
        <w:tc>
          <w:tcPr>
            <w:tcW w:w="531" w:type="pct"/>
            <w:tcBorders>
              <w:top w:val="single" w:sz="4" w:space="0" w:color="auto"/>
              <w:left w:val="single" w:sz="4" w:space="0" w:color="auto"/>
              <w:bottom w:val="single" w:sz="4" w:space="0" w:color="auto"/>
              <w:right w:val="single" w:sz="4" w:space="0" w:color="auto"/>
            </w:tcBorders>
            <w:hideMark/>
          </w:tcPr>
          <w:p w14:paraId="3B00999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172 410,00</w:t>
            </w:r>
          </w:p>
        </w:tc>
      </w:tr>
      <w:tr w:rsidR="00616638" w:rsidRPr="00532C65" w14:paraId="04FA47D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08F36A8"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работы, услуги</w:t>
            </w:r>
          </w:p>
        </w:tc>
        <w:tc>
          <w:tcPr>
            <w:tcW w:w="263" w:type="pct"/>
            <w:tcBorders>
              <w:top w:val="single" w:sz="4" w:space="0" w:color="auto"/>
              <w:left w:val="single" w:sz="4" w:space="0" w:color="auto"/>
              <w:bottom w:val="single" w:sz="4" w:space="0" w:color="auto"/>
              <w:right w:val="single" w:sz="4" w:space="0" w:color="auto"/>
            </w:tcBorders>
            <w:hideMark/>
          </w:tcPr>
          <w:p w14:paraId="3130943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FB3AD6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1B0FCF3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488E1EF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0F45DDD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123</w:t>
            </w:r>
          </w:p>
        </w:tc>
        <w:tc>
          <w:tcPr>
            <w:tcW w:w="335" w:type="pct"/>
            <w:tcBorders>
              <w:top w:val="single" w:sz="4" w:space="0" w:color="auto"/>
              <w:left w:val="single" w:sz="4" w:space="0" w:color="auto"/>
              <w:bottom w:val="single" w:sz="4" w:space="0" w:color="auto"/>
              <w:right w:val="single" w:sz="4" w:space="0" w:color="auto"/>
            </w:tcBorders>
            <w:hideMark/>
          </w:tcPr>
          <w:p w14:paraId="065C563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F64AFB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74B68FC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531" w:type="pct"/>
            <w:tcBorders>
              <w:top w:val="single" w:sz="4" w:space="0" w:color="auto"/>
              <w:left w:val="single" w:sz="4" w:space="0" w:color="auto"/>
              <w:bottom w:val="single" w:sz="4" w:space="0" w:color="auto"/>
              <w:right w:val="single" w:sz="4" w:space="0" w:color="auto"/>
            </w:tcBorders>
            <w:hideMark/>
          </w:tcPr>
          <w:p w14:paraId="1AB6558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172 410,00</w:t>
            </w:r>
          </w:p>
        </w:tc>
        <w:tc>
          <w:tcPr>
            <w:tcW w:w="531" w:type="pct"/>
            <w:tcBorders>
              <w:top w:val="single" w:sz="4" w:space="0" w:color="auto"/>
              <w:left w:val="single" w:sz="4" w:space="0" w:color="auto"/>
              <w:bottom w:val="single" w:sz="4" w:space="0" w:color="auto"/>
              <w:right w:val="single" w:sz="4" w:space="0" w:color="auto"/>
            </w:tcBorders>
            <w:hideMark/>
          </w:tcPr>
          <w:p w14:paraId="5FFCEC1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172 410,00</w:t>
            </w:r>
          </w:p>
        </w:tc>
      </w:tr>
      <w:tr w:rsidR="00616638" w:rsidRPr="00532C65" w14:paraId="1A356AC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0A1AA0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2505134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EC270B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146B5DC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75FA26D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18B1B8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hideMark/>
          </w:tcPr>
          <w:p w14:paraId="74F6C35E"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9B1F5F8"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B35F8A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090ABB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73 086,71</w:t>
            </w:r>
          </w:p>
        </w:tc>
        <w:tc>
          <w:tcPr>
            <w:tcW w:w="531" w:type="pct"/>
            <w:tcBorders>
              <w:top w:val="single" w:sz="4" w:space="0" w:color="auto"/>
              <w:left w:val="single" w:sz="4" w:space="0" w:color="auto"/>
              <w:bottom w:val="single" w:sz="4" w:space="0" w:color="auto"/>
              <w:right w:val="single" w:sz="4" w:space="0" w:color="auto"/>
            </w:tcBorders>
            <w:hideMark/>
          </w:tcPr>
          <w:p w14:paraId="2918099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136 163,33</w:t>
            </w:r>
          </w:p>
        </w:tc>
      </w:tr>
      <w:tr w:rsidR="00616638" w:rsidRPr="00532C65" w14:paraId="747BBAA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E4D5A1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4885CE0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03D48F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5A26146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01EAD03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2842014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35" w:type="pct"/>
            <w:tcBorders>
              <w:top w:val="single" w:sz="4" w:space="0" w:color="auto"/>
              <w:left w:val="single" w:sz="4" w:space="0" w:color="auto"/>
              <w:bottom w:val="single" w:sz="4" w:space="0" w:color="auto"/>
              <w:right w:val="single" w:sz="4" w:space="0" w:color="auto"/>
            </w:tcBorders>
            <w:hideMark/>
          </w:tcPr>
          <w:p w14:paraId="0736F475"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24CEED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C72984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3479E4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73 086,71</w:t>
            </w:r>
          </w:p>
        </w:tc>
        <w:tc>
          <w:tcPr>
            <w:tcW w:w="531" w:type="pct"/>
            <w:tcBorders>
              <w:top w:val="single" w:sz="4" w:space="0" w:color="auto"/>
              <w:left w:val="single" w:sz="4" w:space="0" w:color="auto"/>
              <w:bottom w:val="single" w:sz="4" w:space="0" w:color="auto"/>
              <w:right w:val="single" w:sz="4" w:space="0" w:color="auto"/>
            </w:tcBorders>
            <w:hideMark/>
          </w:tcPr>
          <w:p w14:paraId="3D90BBA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136 163,33</w:t>
            </w:r>
          </w:p>
        </w:tc>
      </w:tr>
      <w:tr w:rsidR="00616638" w:rsidRPr="00532C65" w14:paraId="1E10491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9B563DA"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lastRenderedPageBreak/>
              <w:t>Прочая закупка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4EC4765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1FCC0C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387C254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0DADE05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628541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2D1B887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44E696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F2DCAF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AD1257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73 086,71</w:t>
            </w:r>
          </w:p>
        </w:tc>
        <w:tc>
          <w:tcPr>
            <w:tcW w:w="531" w:type="pct"/>
            <w:tcBorders>
              <w:top w:val="single" w:sz="4" w:space="0" w:color="auto"/>
              <w:left w:val="single" w:sz="4" w:space="0" w:color="auto"/>
              <w:bottom w:val="single" w:sz="4" w:space="0" w:color="auto"/>
              <w:right w:val="single" w:sz="4" w:space="0" w:color="auto"/>
            </w:tcBorders>
            <w:hideMark/>
          </w:tcPr>
          <w:p w14:paraId="049688F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136 163,33</w:t>
            </w:r>
          </w:p>
        </w:tc>
      </w:tr>
      <w:tr w:rsidR="00616638" w:rsidRPr="00532C65" w14:paraId="5053AA7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1CFB789"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работы, услуги</w:t>
            </w:r>
          </w:p>
        </w:tc>
        <w:tc>
          <w:tcPr>
            <w:tcW w:w="263" w:type="pct"/>
            <w:tcBorders>
              <w:top w:val="single" w:sz="4" w:space="0" w:color="auto"/>
              <w:left w:val="single" w:sz="4" w:space="0" w:color="auto"/>
              <w:bottom w:val="single" w:sz="4" w:space="0" w:color="auto"/>
              <w:right w:val="single" w:sz="4" w:space="0" w:color="auto"/>
            </w:tcBorders>
            <w:hideMark/>
          </w:tcPr>
          <w:p w14:paraId="48C102F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F9BDC3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095B974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19C63C5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65063B2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3B1968E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8D9E57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3A4502F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49067F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0,00</w:t>
            </w:r>
          </w:p>
        </w:tc>
        <w:tc>
          <w:tcPr>
            <w:tcW w:w="531" w:type="pct"/>
            <w:tcBorders>
              <w:top w:val="single" w:sz="4" w:space="0" w:color="auto"/>
              <w:left w:val="single" w:sz="4" w:space="0" w:color="auto"/>
              <w:bottom w:val="single" w:sz="4" w:space="0" w:color="auto"/>
              <w:right w:val="single" w:sz="4" w:space="0" w:color="auto"/>
            </w:tcBorders>
            <w:hideMark/>
          </w:tcPr>
          <w:p w14:paraId="32F0860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50 000,00</w:t>
            </w:r>
          </w:p>
        </w:tc>
      </w:tr>
      <w:tr w:rsidR="00616638" w:rsidRPr="00532C65" w14:paraId="683650FA"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4BE8559"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Иные работы, услуги по подстатье 226</w:t>
            </w:r>
          </w:p>
        </w:tc>
        <w:tc>
          <w:tcPr>
            <w:tcW w:w="263" w:type="pct"/>
            <w:tcBorders>
              <w:top w:val="single" w:sz="4" w:space="0" w:color="auto"/>
              <w:left w:val="single" w:sz="4" w:space="0" w:color="auto"/>
              <w:bottom w:val="single" w:sz="4" w:space="0" w:color="auto"/>
              <w:right w:val="single" w:sz="4" w:space="0" w:color="auto"/>
            </w:tcBorders>
            <w:hideMark/>
          </w:tcPr>
          <w:p w14:paraId="0C0E681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FBB51F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7044E30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1DC72D8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7D2AA31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67BF2CF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C2C5BB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3CC660F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531" w:type="pct"/>
            <w:tcBorders>
              <w:top w:val="single" w:sz="4" w:space="0" w:color="auto"/>
              <w:left w:val="single" w:sz="4" w:space="0" w:color="auto"/>
              <w:bottom w:val="single" w:sz="4" w:space="0" w:color="auto"/>
              <w:right w:val="single" w:sz="4" w:space="0" w:color="auto"/>
            </w:tcBorders>
            <w:hideMark/>
          </w:tcPr>
          <w:p w14:paraId="2183423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38F36C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50 000,00</w:t>
            </w:r>
          </w:p>
        </w:tc>
      </w:tr>
      <w:tr w:rsidR="00616638" w:rsidRPr="00532C65" w14:paraId="5F9C1DD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6CD865A"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Увеличение стоимости материальных запасов</w:t>
            </w:r>
          </w:p>
        </w:tc>
        <w:tc>
          <w:tcPr>
            <w:tcW w:w="263" w:type="pct"/>
            <w:tcBorders>
              <w:top w:val="single" w:sz="4" w:space="0" w:color="auto"/>
              <w:left w:val="single" w:sz="4" w:space="0" w:color="auto"/>
              <w:bottom w:val="single" w:sz="4" w:space="0" w:color="auto"/>
              <w:right w:val="single" w:sz="4" w:space="0" w:color="auto"/>
            </w:tcBorders>
            <w:hideMark/>
          </w:tcPr>
          <w:p w14:paraId="15A7E40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4E3459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7DF0BCE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178B624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5946038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6E03162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776DA6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340</w:t>
            </w:r>
          </w:p>
        </w:tc>
        <w:tc>
          <w:tcPr>
            <w:tcW w:w="305" w:type="pct"/>
            <w:tcBorders>
              <w:top w:val="single" w:sz="4" w:space="0" w:color="auto"/>
              <w:left w:val="single" w:sz="4" w:space="0" w:color="auto"/>
              <w:bottom w:val="single" w:sz="4" w:space="0" w:color="auto"/>
              <w:right w:val="single" w:sz="4" w:space="0" w:color="auto"/>
            </w:tcBorders>
            <w:hideMark/>
          </w:tcPr>
          <w:p w14:paraId="75A44B7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AF130F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73 086,71</w:t>
            </w:r>
          </w:p>
        </w:tc>
        <w:tc>
          <w:tcPr>
            <w:tcW w:w="531" w:type="pct"/>
            <w:tcBorders>
              <w:top w:val="single" w:sz="4" w:space="0" w:color="auto"/>
              <w:left w:val="single" w:sz="4" w:space="0" w:color="auto"/>
              <w:bottom w:val="single" w:sz="4" w:space="0" w:color="auto"/>
              <w:right w:val="single" w:sz="4" w:space="0" w:color="auto"/>
            </w:tcBorders>
            <w:hideMark/>
          </w:tcPr>
          <w:p w14:paraId="51EF2CF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86 163,33</w:t>
            </w:r>
          </w:p>
        </w:tc>
      </w:tr>
      <w:tr w:rsidR="00616638" w:rsidRPr="00532C65" w14:paraId="23B281F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332EBAD"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Увеличение стоимости прочих материальных запасов однократного применения</w:t>
            </w:r>
          </w:p>
        </w:tc>
        <w:tc>
          <w:tcPr>
            <w:tcW w:w="263" w:type="pct"/>
            <w:tcBorders>
              <w:top w:val="single" w:sz="4" w:space="0" w:color="auto"/>
              <w:left w:val="single" w:sz="4" w:space="0" w:color="auto"/>
              <w:bottom w:val="single" w:sz="4" w:space="0" w:color="auto"/>
              <w:right w:val="single" w:sz="4" w:space="0" w:color="auto"/>
            </w:tcBorders>
            <w:hideMark/>
          </w:tcPr>
          <w:p w14:paraId="5388026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3D0BF8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1A50589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176260D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3429A10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3C132E4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6E273F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349</w:t>
            </w:r>
          </w:p>
        </w:tc>
        <w:tc>
          <w:tcPr>
            <w:tcW w:w="305" w:type="pct"/>
            <w:tcBorders>
              <w:top w:val="single" w:sz="4" w:space="0" w:color="auto"/>
              <w:left w:val="single" w:sz="4" w:space="0" w:color="auto"/>
              <w:bottom w:val="single" w:sz="4" w:space="0" w:color="auto"/>
              <w:right w:val="single" w:sz="4" w:space="0" w:color="auto"/>
            </w:tcBorders>
            <w:hideMark/>
          </w:tcPr>
          <w:p w14:paraId="7887AA5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1148</w:t>
            </w:r>
          </w:p>
        </w:tc>
        <w:tc>
          <w:tcPr>
            <w:tcW w:w="531" w:type="pct"/>
            <w:tcBorders>
              <w:top w:val="single" w:sz="4" w:space="0" w:color="auto"/>
              <w:left w:val="single" w:sz="4" w:space="0" w:color="auto"/>
              <w:bottom w:val="single" w:sz="4" w:space="0" w:color="auto"/>
              <w:right w:val="single" w:sz="4" w:space="0" w:color="auto"/>
            </w:tcBorders>
            <w:hideMark/>
          </w:tcPr>
          <w:p w14:paraId="079E9CC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73 086,71</w:t>
            </w:r>
          </w:p>
        </w:tc>
        <w:tc>
          <w:tcPr>
            <w:tcW w:w="531" w:type="pct"/>
            <w:tcBorders>
              <w:top w:val="single" w:sz="4" w:space="0" w:color="auto"/>
              <w:left w:val="single" w:sz="4" w:space="0" w:color="auto"/>
              <w:bottom w:val="single" w:sz="4" w:space="0" w:color="auto"/>
              <w:right w:val="single" w:sz="4" w:space="0" w:color="auto"/>
            </w:tcBorders>
            <w:hideMark/>
          </w:tcPr>
          <w:p w14:paraId="6AF0672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86 163,33</w:t>
            </w:r>
          </w:p>
        </w:tc>
      </w:tr>
      <w:tr w:rsidR="00616638" w:rsidRPr="00532C65" w14:paraId="72CB8A0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22F9959"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Социальное обеспечение и иные выплаты населению</w:t>
            </w:r>
          </w:p>
        </w:tc>
        <w:tc>
          <w:tcPr>
            <w:tcW w:w="263" w:type="pct"/>
            <w:tcBorders>
              <w:top w:val="single" w:sz="4" w:space="0" w:color="auto"/>
              <w:left w:val="single" w:sz="4" w:space="0" w:color="auto"/>
              <w:bottom w:val="single" w:sz="4" w:space="0" w:color="auto"/>
              <w:right w:val="single" w:sz="4" w:space="0" w:color="auto"/>
            </w:tcBorders>
            <w:hideMark/>
          </w:tcPr>
          <w:p w14:paraId="471AB7E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70E318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268FA1C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6F3E01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38CF134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300</w:t>
            </w:r>
          </w:p>
        </w:tc>
        <w:tc>
          <w:tcPr>
            <w:tcW w:w="335" w:type="pct"/>
            <w:tcBorders>
              <w:top w:val="single" w:sz="4" w:space="0" w:color="auto"/>
              <w:left w:val="single" w:sz="4" w:space="0" w:color="auto"/>
              <w:bottom w:val="single" w:sz="4" w:space="0" w:color="auto"/>
              <w:right w:val="single" w:sz="4" w:space="0" w:color="auto"/>
            </w:tcBorders>
            <w:hideMark/>
          </w:tcPr>
          <w:p w14:paraId="7B248C7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42CEDF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AB1329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AED630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287 350,00</w:t>
            </w:r>
          </w:p>
        </w:tc>
        <w:tc>
          <w:tcPr>
            <w:tcW w:w="531" w:type="pct"/>
            <w:tcBorders>
              <w:top w:val="single" w:sz="4" w:space="0" w:color="auto"/>
              <w:left w:val="single" w:sz="4" w:space="0" w:color="auto"/>
              <w:bottom w:val="single" w:sz="4" w:space="0" w:color="auto"/>
              <w:right w:val="single" w:sz="4" w:space="0" w:color="auto"/>
            </w:tcBorders>
            <w:hideMark/>
          </w:tcPr>
          <w:p w14:paraId="0FFCDD8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287 350,00</w:t>
            </w:r>
          </w:p>
        </w:tc>
      </w:tr>
      <w:tr w:rsidR="00616638" w:rsidRPr="00532C65" w14:paraId="7CE5C864"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57A8C9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Премии и гранты</w:t>
            </w:r>
          </w:p>
        </w:tc>
        <w:tc>
          <w:tcPr>
            <w:tcW w:w="263" w:type="pct"/>
            <w:tcBorders>
              <w:top w:val="single" w:sz="4" w:space="0" w:color="auto"/>
              <w:left w:val="single" w:sz="4" w:space="0" w:color="auto"/>
              <w:bottom w:val="single" w:sz="4" w:space="0" w:color="auto"/>
              <w:right w:val="single" w:sz="4" w:space="0" w:color="auto"/>
            </w:tcBorders>
            <w:hideMark/>
          </w:tcPr>
          <w:p w14:paraId="4970BEF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55C085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36B7D07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44C4175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31BFC5A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350</w:t>
            </w:r>
          </w:p>
        </w:tc>
        <w:tc>
          <w:tcPr>
            <w:tcW w:w="335" w:type="pct"/>
            <w:tcBorders>
              <w:top w:val="single" w:sz="4" w:space="0" w:color="auto"/>
              <w:left w:val="single" w:sz="4" w:space="0" w:color="auto"/>
              <w:bottom w:val="single" w:sz="4" w:space="0" w:color="auto"/>
              <w:right w:val="single" w:sz="4" w:space="0" w:color="auto"/>
            </w:tcBorders>
            <w:hideMark/>
          </w:tcPr>
          <w:p w14:paraId="250EBD9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18AF6A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B247CF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1DB00F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287 350,00</w:t>
            </w:r>
          </w:p>
        </w:tc>
        <w:tc>
          <w:tcPr>
            <w:tcW w:w="531" w:type="pct"/>
            <w:tcBorders>
              <w:top w:val="single" w:sz="4" w:space="0" w:color="auto"/>
              <w:left w:val="single" w:sz="4" w:space="0" w:color="auto"/>
              <w:bottom w:val="single" w:sz="4" w:space="0" w:color="auto"/>
              <w:right w:val="single" w:sz="4" w:space="0" w:color="auto"/>
            </w:tcBorders>
            <w:hideMark/>
          </w:tcPr>
          <w:p w14:paraId="19C02F5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287 350,00</w:t>
            </w:r>
          </w:p>
        </w:tc>
      </w:tr>
      <w:tr w:rsidR="00616638" w:rsidRPr="00532C65" w14:paraId="26E9852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6459AB8"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расходы</w:t>
            </w:r>
          </w:p>
        </w:tc>
        <w:tc>
          <w:tcPr>
            <w:tcW w:w="263" w:type="pct"/>
            <w:tcBorders>
              <w:top w:val="single" w:sz="4" w:space="0" w:color="auto"/>
              <w:left w:val="single" w:sz="4" w:space="0" w:color="auto"/>
              <w:bottom w:val="single" w:sz="4" w:space="0" w:color="auto"/>
              <w:right w:val="single" w:sz="4" w:space="0" w:color="auto"/>
            </w:tcBorders>
            <w:hideMark/>
          </w:tcPr>
          <w:p w14:paraId="074D380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86AF3F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7A1EA7B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0514246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70C4EA2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350</w:t>
            </w:r>
          </w:p>
        </w:tc>
        <w:tc>
          <w:tcPr>
            <w:tcW w:w="335" w:type="pct"/>
            <w:tcBorders>
              <w:top w:val="single" w:sz="4" w:space="0" w:color="auto"/>
              <w:left w:val="single" w:sz="4" w:space="0" w:color="auto"/>
              <w:bottom w:val="single" w:sz="4" w:space="0" w:color="auto"/>
              <w:right w:val="single" w:sz="4" w:space="0" w:color="auto"/>
            </w:tcBorders>
            <w:hideMark/>
          </w:tcPr>
          <w:p w14:paraId="4D58454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E6727C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290</w:t>
            </w:r>
          </w:p>
        </w:tc>
        <w:tc>
          <w:tcPr>
            <w:tcW w:w="305" w:type="pct"/>
            <w:tcBorders>
              <w:top w:val="single" w:sz="4" w:space="0" w:color="auto"/>
              <w:left w:val="single" w:sz="4" w:space="0" w:color="auto"/>
              <w:bottom w:val="single" w:sz="4" w:space="0" w:color="auto"/>
              <w:right w:val="single" w:sz="4" w:space="0" w:color="auto"/>
            </w:tcBorders>
            <w:hideMark/>
          </w:tcPr>
          <w:p w14:paraId="666E262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ABB9C9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287 350,00</w:t>
            </w:r>
          </w:p>
        </w:tc>
        <w:tc>
          <w:tcPr>
            <w:tcW w:w="531" w:type="pct"/>
            <w:tcBorders>
              <w:top w:val="single" w:sz="4" w:space="0" w:color="auto"/>
              <w:left w:val="single" w:sz="4" w:space="0" w:color="auto"/>
              <w:bottom w:val="single" w:sz="4" w:space="0" w:color="auto"/>
              <w:right w:val="single" w:sz="4" w:space="0" w:color="auto"/>
            </w:tcBorders>
            <w:hideMark/>
          </w:tcPr>
          <w:p w14:paraId="7A72F33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287 350,00</w:t>
            </w:r>
          </w:p>
        </w:tc>
      </w:tr>
      <w:tr w:rsidR="00616638" w:rsidRPr="00532C65" w14:paraId="4E244A2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7A72DD2"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Иные выплаты текущего характера физическим лицам</w:t>
            </w:r>
          </w:p>
        </w:tc>
        <w:tc>
          <w:tcPr>
            <w:tcW w:w="263" w:type="pct"/>
            <w:tcBorders>
              <w:top w:val="single" w:sz="4" w:space="0" w:color="auto"/>
              <w:left w:val="single" w:sz="4" w:space="0" w:color="auto"/>
              <w:bottom w:val="single" w:sz="4" w:space="0" w:color="auto"/>
              <w:right w:val="single" w:sz="4" w:space="0" w:color="auto"/>
            </w:tcBorders>
            <w:hideMark/>
          </w:tcPr>
          <w:p w14:paraId="1395B1A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0CCF76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023C434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5CED9CE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22A87CB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350</w:t>
            </w:r>
          </w:p>
        </w:tc>
        <w:tc>
          <w:tcPr>
            <w:tcW w:w="335" w:type="pct"/>
            <w:tcBorders>
              <w:top w:val="single" w:sz="4" w:space="0" w:color="auto"/>
              <w:left w:val="single" w:sz="4" w:space="0" w:color="auto"/>
              <w:bottom w:val="single" w:sz="4" w:space="0" w:color="auto"/>
              <w:right w:val="single" w:sz="4" w:space="0" w:color="auto"/>
            </w:tcBorders>
            <w:hideMark/>
          </w:tcPr>
          <w:p w14:paraId="34C6726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C20543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296</w:t>
            </w:r>
          </w:p>
        </w:tc>
        <w:tc>
          <w:tcPr>
            <w:tcW w:w="305" w:type="pct"/>
            <w:tcBorders>
              <w:top w:val="single" w:sz="4" w:space="0" w:color="auto"/>
              <w:left w:val="single" w:sz="4" w:space="0" w:color="auto"/>
              <w:bottom w:val="single" w:sz="4" w:space="0" w:color="auto"/>
              <w:right w:val="single" w:sz="4" w:space="0" w:color="auto"/>
            </w:tcBorders>
            <w:hideMark/>
          </w:tcPr>
          <w:p w14:paraId="3F4B26D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1146</w:t>
            </w:r>
          </w:p>
        </w:tc>
        <w:tc>
          <w:tcPr>
            <w:tcW w:w="531" w:type="pct"/>
            <w:tcBorders>
              <w:top w:val="single" w:sz="4" w:space="0" w:color="auto"/>
              <w:left w:val="single" w:sz="4" w:space="0" w:color="auto"/>
              <w:bottom w:val="single" w:sz="4" w:space="0" w:color="auto"/>
              <w:right w:val="single" w:sz="4" w:space="0" w:color="auto"/>
            </w:tcBorders>
            <w:hideMark/>
          </w:tcPr>
          <w:p w14:paraId="411E82D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287 350,00</w:t>
            </w:r>
          </w:p>
        </w:tc>
        <w:tc>
          <w:tcPr>
            <w:tcW w:w="531" w:type="pct"/>
            <w:tcBorders>
              <w:top w:val="single" w:sz="4" w:space="0" w:color="auto"/>
              <w:left w:val="single" w:sz="4" w:space="0" w:color="auto"/>
              <w:bottom w:val="single" w:sz="4" w:space="0" w:color="auto"/>
              <w:right w:val="single" w:sz="4" w:space="0" w:color="auto"/>
            </w:tcBorders>
            <w:hideMark/>
          </w:tcPr>
          <w:p w14:paraId="4A8E3F6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287 350,00</w:t>
            </w:r>
          </w:p>
        </w:tc>
      </w:tr>
      <w:tr w:rsidR="00616638" w:rsidRPr="00532C65" w14:paraId="6890506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613EC424"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3FF7757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3622EA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38A456A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139DB9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24D2481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3224CF6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934B67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648171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6A9D75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77 644 975,79</w:t>
            </w:r>
          </w:p>
        </w:tc>
        <w:tc>
          <w:tcPr>
            <w:tcW w:w="531" w:type="pct"/>
            <w:tcBorders>
              <w:top w:val="single" w:sz="4" w:space="0" w:color="auto"/>
              <w:left w:val="single" w:sz="4" w:space="0" w:color="auto"/>
              <w:bottom w:val="single" w:sz="4" w:space="0" w:color="auto"/>
              <w:right w:val="single" w:sz="4" w:space="0" w:color="auto"/>
            </w:tcBorders>
            <w:hideMark/>
          </w:tcPr>
          <w:p w14:paraId="0CB7219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77 738 180,88</w:t>
            </w:r>
          </w:p>
        </w:tc>
      </w:tr>
      <w:tr w:rsidR="00616638" w:rsidRPr="00532C65" w14:paraId="4FD2279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36A7D1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263" w:type="pct"/>
            <w:tcBorders>
              <w:top w:val="single" w:sz="4" w:space="0" w:color="auto"/>
              <w:left w:val="single" w:sz="4" w:space="0" w:color="auto"/>
              <w:bottom w:val="single" w:sz="4" w:space="0" w:color="auto"/>
              <w:right w:val="single" w:sz="4" w:space="0" w:color="auto"/>
            </w:tcBorders>
            <w:hideMark/>
          </w:tcPr>
          <w:p w14:paraId="274E32E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E0477D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0C75CFA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1EAC89E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34" w:type="pct"/>
            <w:tcBorders>
              <w:top w:val="single" w:sz="4" w:space="0" w:color="auto"/>
              <w:left w:val="single" w:sz="4" w:space="0" w:color="auto"/>
              <w:bottom w:val="single" w:sz="4" w:space="0" w:color="auto"/>
              <w:right w:val="single" w:sz="4" w:space="0" w:color="auto"/>
            </w:tcBorders>
            <w:hideMark/>
          </w:tcPr>
          <w:p w14:paraId="5C32E79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27EA63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5EC2D8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09AC4D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C7E6C8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77 644 975,79</w:t>
            </w:r>
          </w:p>
        </w:tc>
        <w:tc>
          <w:tcPr>
            <w:tcW w:w="531" w:type="pct"/>
            <w:tcBorders>
              <w:top w:val="single" w:sz="4" w:space="0" w:color="auto"/>
              <w:left w:val="single" w:sz="4" w:space="0" w:color="auto"/>
              <w:bottom w:val="single" w:sz="4" w:space="0" w:color="auto"/>
              <w:right w:val="single" w:sz="4" w:space="0" w:color="auto"/>
            </w:tcBorders>
            <w:hideMark/>
          </w:tcPr>
          <w:p w14:paraId="591683F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77 738 180,88</w:t>
            </w:r>
          </w:p>
        </w:tc>
      </w:tr>
      <w:tr w:rsidR="00616638" w:rsidRPr="00532C65" w14:paraId="3D9F9A0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C4501C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263" w:type="pct"/>
            <w:tcBorders>
              <w:top w:val="single" w:sz="4" w:space="0" w:color="auto"/>
              <w:left w:val="single" w:sz="4" w:space="0" w:color="auto"/>
              <w:bottom w:val="single" w:sz="4" w:space="0" w:color="auto"/>
              <w:right w:val="single" w:sz="4" w:space="0" w:color="auto"/>
            </w:tcBorders>
            <w:hideMark/>
          </w:tcPr>
          <w:p w14:paraId="0E610A4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BD506D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76750C6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036A77A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99 1 00 00000</w:t>
            </w:r>
          </w:p>
        </w:tc>
        <w:tc>
          <w:tcPr>
            <w:tcW w:w="234" w:type="pct"/>
            <w:tcBorders>
              <w:top w:val="single" w:sz="4" w:space="0" w:color="auto"/>
              <w:left w:val="single" w:sz="4" w:space="0" w:color="auto"/>
              <w:bottom w:val="single" w:sz="4" w:space="0" w:color="auto"/>
              <w:right w:val="single" w:sz="4" w:space="0" w:color="auto"/>
            </w:tcBorders>
            <w:hideMark/>
          </w:tcPr>
          <w:p w14:paraId="267D3B9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2D63648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915292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BD86BE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8B123C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77 644 975,79</w:t>
            </w:r>
          </w:p>
        </w:tc>
        <w:tc>
          <w:tcPr>
            <w:tcW w:w="531" w:type="pct"/>
            <w:tcBorders>
              <w:top w:val="single" w:sz="4" w:space="0" w:color="auto"/>
              <w:left w:val="single" w:sz="4" w:space="0" w:color="auto"/>
              <w:bottom w:val="single" w:sz="4" w:space="0" w:color="auto"/>
              <w:right w:val="single" w:sz="4" w:space="0" w:color="auto"/>
            </w:tcBorders>
            <w:hideMark/>
          </w:tcPr>
          <w:p w14:paraId="1EB5C05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77 738 180,88</w:t>
            </w:r>
          </w:p>
        </w:tc>
      </w:tr>
      <w:tr w:rsidR="00616638" w:rsidRPr="00532C65" w14:paraId="2C52013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EE5A829"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Расходы на содержание органов местного самоуправления</w:t>
            </w:r>
          </w:p>
        </w:tc>
        <w:tc>
          <w:tcPr>
            <w:tcW w:w="263" w:type="pct"/>
            <w:tcBorders>
              <w:top w:val="single" w:sz="4" w:space="0" w:color="auto"/>
              <w:left w:val="single" w:sz="4" w:space="0" w:color="auto"/>
              <w:bottom w:val="single" w:sz="4" w:space="0" w:color="auto"/>
              <w:right w:val="single" w:sz="4" w:space="0" w:color="auto"/>
            </w:tcBorders>
            <w:hideMark/>
          </w:tcPr>
          <w:p w14:paraId="3B70F2A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719CEA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3418C7C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35B5470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0671DB2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58F1A00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894976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7818EC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05051C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77 644 975,79</w:t>
            </w:r>
          </w:p>
        </w:tc>
        <w:tc>
          <w:tcPr>
            <w:tcW w:w="531" w:type="pct"/>
            <w:tcBorders>
              <w:top w:val="single" w:sz="4" w:space="0" w:color="auto"/>
              <w:left w:val="single" w:sz="4" w:space="0" w:color="auto"/>
              <w:bottom w:val="single" w:sz="4" w:space="0" w:color="auto"/>
              <w:right w:val="single" w:sz="4" w:space="0" w:color="auto"/>
            </w:tcBorders>
            <w:hideMark/>
          </w:tcPr>
          <w:p w14:paraId="745CEF37"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77 738 180,88</w:t>
            </w:r>
          </w:p>
        </w:tc>
      </w:tr>
      <w:tr w:rsidR="00616638" w:rsidRPr="00532C65" w14:paraId="3B95866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105C57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single" w:sz="4" w:space="0" w:color="auto"/>
              <w:left w:val="single" w:sz="4" w:space="0" w:color="auto"/>
              <w:bottom w:val="single" w:sz="4" w:space="0" w:color="auto"/>
              <w:right w:val="single" w:sz="4" w:space="0" w:color="auto"/>
            </w:tcBorders>
            <w:hideMark/>
          </w:tcPr>
          <w:p w14:paraId="357462C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CFF621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7C63ADE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1712652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37C08AD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335" w:type="pct"/>
            <w:tcBorders>
              <w:top w:val="single" w:sz="4" w:space="0" w:color="auto"/>
              <w:left w:val="single" w:sz="4" w:space="0" w:color="auto"/>
              <w:bottom w:val="single" w:sz="4" w:space="0" w:color="auto"/>
              <w:right w:val="single" w:sz="4" w:space="0" w:color="auto"/>
            </w:tcBorders>
            <w:hideMark/>
          </w:tcPr>
          <w:p w14:paraId="709A96D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598CBC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1CE9B3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E26361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71 501 543,19</w:t>
            </w:r>
          </w:p>
        </w:tc>
        <w:tc>
          <w:tcPr>
            <w:tcW w:w="531" w:type="pct"/>
            <w:tcBorders>
              <w:top w:val="single" w:sz="4" w:space="0" w:color="auto"/>
              <w:left w:val="single" w:sz="4" w:space="0" w:color="auto"/>
              <w:bottom w:val="single" w:sz="4" w:space="0" w:color="auto"/>
              <w:right w:val="single" w:sz="4" w:space="0" w:color="auto"/>
            </w:tcBorders>
            <w:hideMark/>
          </w:tcPr>
          <w:p w14:paraId="4AF5323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71 501 543,19</w:t>
            </w:r>
          </w:p>
        </w:tc>
      </w:tr>
      <w:tr w:rsidR="00616638" w:rsidRPr="00532C65" w14:paraId="180CEE1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25236B8"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Расходы на выплаты персоналу государственных (муниципальных) органов</w:t>
            </w:r>
          </w:p>
        </w:tc>
        <w:tc>
          <w:tcPr>
            <w:tcW w:w="263" w:type="pct"/>
            <w:tcBorders>
              <w:top w:val="single" w:sz="4" w:space="0" w:color="auto"/>
              <w:left w:val="single" w:sz="4" w:space="0" w:color="auto"/>
              <w:bottom w:val="single" w:sz="4" w:space="0" w:color="auto"/>
              <w:right w:val="single" w:sz="4" w:space="0" w:color="auto"/>
            </w:tcBorders>
            <w:hideMark/>
          </w:tcPr>
          <w:p w14:paraId="570A231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AF1C32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67D8DB8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0569B50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4352031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120</w:t>
            </w:r>
          </w:p>
        </w:tc>
        <w:tc>
          <w:tcPr>
            <w:tcW w:w="335" w:type="pct"/>
            <w:tcBorders>
              <w:top w:val="single" w:sz="4" w:space="0" w:color="auto"/>
              <w:left w:val="single" w:sz="4" w:space="0" w:color="auto"/>
              <w:bottom w:val="single" w:sz="4" w:space="0" w:color="auto"/>
              <w:right w:val="single" w:sz="4" w:space="0" w:color="auto"/>
            </w:tcBorders>
            <w:hideMark/>
          </w:tcPr>
          <w:p w14:paraId="3C4C67E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A3A389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69A03D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D92737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71 501 543,19</w:t>
            </w:r>
          </w:p>
        </w:tc>
        <w:tc>
          <w:tcPr>
            <w:tcW w:w="531" w:type="pct"/>
            <w:tcBorders>
              <w:top w:val="single" w:sz="4" w:space="0" w:color="auto"/>
              <w:left w:val="single" w:sz="4" w:space="0" w:color="auto"/>
              <w:bottom w:val="single" w:sz="4" w:space="0" w:color="auto"/>
              <w:right w:val="single" w:sz="4" w:space="0" w:color="auto"/>
            </w:tcBorders>
            <w:hideMark/>
          </w:tcPr>
          <w:p w14:paraId="5665BCE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71 501 543,19</w:t>
            </w:r>
          </w:p>
        </w:tc>
      </w:tr>
      <w:tr w:rsidR="00616638" w:rsidRPr="00532C65" w14:paraId="504BD1D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316D214"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Фонд оплаты труда государственных (муниципальных) органов</w:t>
            </w:r>
          </w:p>
        </w:tc>
        <w:tc>
          <w:tcPr>
            <w:tcW w:w="263" w:type="pct"/>
            <w:tcBorders>
              <w:top w:val="single" w:sz="4" w:space="0" w:color="auto"/>
              <w:left w:val="single" w:sz="4" w:space="0" w:color="auto"/>
              <w:bottom w:val="single" w:sz="4" w:space="0" w:color="auto"/>
              <w:right w:val="single" w:sz="4" w:space="0" w:color="auto"/>
            </w:tcBorders>
            <w:hideMark/>
          </w:tcPr>
          <w:p w14:paraId="5D862E6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FAFA0F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0FBE81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1A7D51B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54B5DD7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121</w:t>
            </w:r>
          </w:p>
        </w:tc>
        <w:tc>
          <w:tcPr>
            <w:tcW w:w="335" w:type="pct"/>
            <w:tcBorders>
              <w:top w:val="single" w:sz="4" w:space="0" w:color="auto"/>
              <w:left w:val="single" w:sz="4" w:space="0" w:color="auto"/>
              <w:bottom w:val="single" w:sz="4" w:space="0" w:color="auto"/>
              <w:right w:val="single" w:sz="4" w:space="0" w:color="auto"/>
            </w:tcBorders>
            <w:hideMark/>
          </w:tcPr>
          <w:p w14:paraId="5FFDBFD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4B6BD3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18563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5342BE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53 151 692,16</w:t>
            </w:r>
          </w:p>
        </w:tc>
        <w:tc>
          <w:tcPr>
            <w:tcW w:w="531" w:type="pct"/>
            <w:tcBorders>
              <w:top w:val="single" w:sz="4" w:space="0" w:color="auto"/>
              <w:left w:val="single" w:sz="4" w:space="0" w:color="auto"/>
              <w:bottom w:val="single" w:sz="4" w:space="0" w:color="auto"/>
              <w:right w:val="single" w:sz="4" w:space="0" w:color="auto"/>
            </w:tcBorders>
            <w:hideMark/>
          </w:tcPr>
          <w:p w14:paraId="7D841CA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53 151 692,16</w:t>
            </w:r>
          </w:p>
        </w:tc>
      </w:tr>
      <w:tr w:rsidR="00616638" w:rsidRPr="00532C65" w14:paraId="18F7776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7BDEE2A"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Заработная плата</w:t>
            </w:r>
          </w:p>
        </w:tc>
        <w:tc>
          <w:tcPr>
            <w:tcW w:w="263" w:type="pct"/>
            <w:tcBorders>
              <w:top w:val="single" w:sz="4" w:space="0" w:color="auto"/>
              <w:left w:val="single" w:sz="4" w:space="0" w:color="auto"/>
              <w:bottom w:val="single" w:sz="4" w:space="0" w:color="auto"/>
              <w:right w:val="single" w:sz="4" w:space="0" w:color="auto"/>
            </w:tcBorders>
            <w:hideMark/>
          </w:tcPr>
          <w:p w14:paraId="1C66788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22BBB6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02C018E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1E885D9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707C280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121</w:t>
            </w:r>
          </w:p>
        </w:tc>
        <w:tc>
          <w:tcPr>
            <w:tcW w:w="335" w:type="pct"/>
            <w:tcBorders>
              <w:top w:val="single" w:sz="4" w:space="0" w:color="auto"/>
              <w:left w:val="single" w:sz="4" w:space="0" w:color="auto"/>
              <w:bottom w:val="single" w:sz="4" w:space="0" w:color="auto"/>
              <w:right w:val="single" w:sz="4" w:space="0" w:color="auto"/>
            </w:tcBorders>
            <w:hideMark/>
          </w:tcPr>
          <w:p w14:paraId="6617824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EEDEEC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211</w:t>
            </w:r>
          </w:p>
        </w:tc>
        <w:tc>
          <w:tcPr>
            <w:tcW w:w="305" w:type="pct"/>
            <w:tcBorders>
              <w:top w:val="single" w:sz="4" w:space="0" w:color="auto"/>
              <w:left w:val="single" w:sz="4" w:space="0" w:color="auto"/>
              <w:bottom w:val="single" w:sz="4" w:space="0" w:color="auto"/>
              <w:right w:val="single" w:sz="4" w:space="0" w:color="auto"/>
            </w:tcBorders>
            <w:hideMark/>
          </w:tcPr>
          <w:p w14:paraId="78EE345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55AC49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52 971 692,16</w:t>
            </w:r>
          </w:p>
        </w:tc>
        <w:tc>
          <w:tcPr>
            <w:tcW w:w="531" w:type="pct"/>
            <w:tcBorders>
              <w:top w:val="single" w:sz="4" w:space="0" w:color="auto"/>
              <w:left w:val="single" w:sz="4" w:space="0" w:color="auto"/>
              <w:bottom w:val="single" w:sz="4" w:space="0" w:color="auto"/>
              <w:right w:val="single" w:sz="4" w:space="0" w:color="auto"/>
            </w:tcBorders>
            <w:hideMark/>
          </w:tcPr>
          <w:p w14:paraId="6634F71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52 971 692,16</w:t>
            </w:r>
          </w:p>
        </w:tc>
      </w:tr>
      <w:tr w:rsidR="00616638" w:rsidRPr="00532C65" w14:paraId="54B972A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8ACB303"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Социальные пособия и компенсации персоналу в денежной форме</w:t>
            </w:r>
          </w:p>
        </w:tc>
        <w:tc>
          <w:tcPr>
            <w:tcW w:w="263" w:type="pct"/>
            <w:tcBorders>
              <w:top w:val="single" w:sz="4" w:space="0" w:color="auto"/>
              <w:left w:val="single" w:sz="4" w:space="0" w:color="auto"/>
              <w:bottom w:val="single" w:sz="4" w:space="0" w:color="auto"/>
              <w:right w:val="single" w:sz="4" w:space="0" w:color="auto"/>
            </w:tcBorders>
            <w:hideMark/>
          </w:tcPr>
          <w:p w14:paraId="445C58F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5CD3A7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4D48DF6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7FAFCCD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1651F3B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121</w:t>
            </w:r>
          </w:p>
        </w:tc>
        <w:tc>
          <w:tcPr>
            <w:tcW w:w="335" w:type="pct"/>
            <w:tcBorders>
              <w:top w:val="single" w:sz="4" w:space="0" w:color="auto"/>
              <w:left w:val="single" w:sz="4" w:space="0" w:color="auto"/>
              <w:bottom w:val="single" w:sz="4" w:space="0" w:color="auto"/>
              <w:right w:val="single" w:sz="4" w:space="0" w:color="auto"/>
            </w:tcBorders>
            <w:hideMark/>
          </w:tcPr>
          <w:p w14:paraId="60FFF33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622A49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266</w:t>
            </w:r>
          </w:p>
        </w:tc>
        <w:tc>
          <w:tcPr>
            <w:tcW w:w="305" w:type="pct"/>
            <w:tcBorders>
              <w:top w:val="single" w:sz="4" w:space="0" w:color="auto"/>
              <w:left w:val="single" w:sz="4" w:space="0" w:color="auto"/>
              <w:bottom w:val="single" w:sz="4" w:space="0" w:color="auto"/>
              <w:right w:val="single" w:sz="4" w:space="0" w:color="auto"/>
            </w:tcBorders>
            <w:hideMark/>
          </w:tcPr>
          <w:p w14:paraId="0A10979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99321F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180 000,00</w:t>
            </w:r>
          </w:p>
        </w:tc>
        <w:tc>
          <w:tcPr>
            <w:tcW w:w="531" w:type="pct"/>
            <w:tcBorders>
              <w:top w:val="single" w:sz="4" w:space="0" w:color="auto"/>
              <w:left w:val="single" w:sz="4" w:space="0" w:color="auto"/>
              <w:bottom w:val="single" w:sz="4" w:space="0" w:color="auto"/>
              <w:right w:val="single" w:sz="4" w:space="0" w:color="auto"/>
            </w:tcBorders>
            <w:hideMark/>
          </w:tcPr>
          <w:p w14:paraId="5C8AD27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180 000,00</w:t>
            </w:r>
          </w:p>
        </w:tc>
      </w:tr>
      <w:tr w:rsidR="00616638" w:rsidRPr="00532C65" w14:paraId="51F5F00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971475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выплаты персоналу государственных (муниципальных) органов, за исключением фонда оплаты труда</w:t>
            </w:r>
          </w:p>
        </w:tc>
        <w:tc>
          <w:tcPr>
            <w:tcW w:w="263" w:type="pct"/>
            <w:tcBorders>
              <w:top w:val="single" w:sz="4" w:space="0" w:color="auto"/>
              <w:left w:val="single" w:sz="4" w:space="0" w:color="auto"/>
              <w:bottom w:val="single" w:sz="4" w:space="0" w:color="auto"/>
              <w:right w:val="single" w:sz="4" w:space="0" w:color="auto"/>
            </w:tcBorders>
            <w:hideMark/>
          </w:tcPr>
          <w:p w14:paraId="39C9BA8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B06A20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18834C4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0011EFD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4B2A35B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122</w:t>
            </w:r>
          </w:p>
        </w:tc>
        <w:tc>
          <w:tcPr>
            <w:tcW w:w="335" w:type="pct"/>
            <w:tcBorders>
              <w:top w:val="single" w:sz="4" w:space="0" w:color="auto"/>
              <w:left w:val="single" w:sz="4" w:space="0" w:color="auto"/>
              <w:bottom w:val="single" w:sz="4" w:space="0" w:color="auto"/>
              <w:right w:val="single" w:sz="4" w:space="0" w:color="auto"/>
            </w:tcBorders>
            <w:hideMark/>
          </w:tcPr>
          <w:p w14:paraId="2D5A78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2BD884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C21228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E361A4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2 552 400,00</w:t>
            </w:r>
          </w:p>
        </w:tc>
        <w:tc>
          <w:tcPr>
            <w:tcW w:w="531" w:type="pct"/>
            <w:tcBorders>
              <w:top w:val="single" w:sz="4" w:space="0" w:color="auto"/>
              <w:left w:val="single" w:sz="4" w:space="0" w:color="auto"/>
              <w:bottom w:val="single" w:sz="4" w:space="0" w:color="auto"/>
              <w:right w:val="single" w:sz="4" w:space="0" w:color="auto"/>
            </w:tcBorders>
            <w:hideMark/>
          </w:tcPr>
          <w:p w14:paraId="5C9B6EC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2 552 400,00</w:t>
            </w:r>
          </w:p>
        </w:tc>
      </w:tr>
      <w:tr w:rsidR="00616638" w:rsidRPr="00532C65" w14:paraId="2E05D72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3073D86"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несоциальные выплаты персоналу в денежной форме</w:t>
            </w:r>
          </w:p>
        </w:tc>
        <w:tc>
          <w:tcPr>
            <w:tcW w:w="263" w:type="pct"/>
            <w:tcBorders>
              <w:top w:val="single" w:sz="4" w:space="0" w:color="auto"/>
              <w:left w:val="single" w:sz="4" w:space="0" w:color="auto"/>
              <w:bottom w:val="single" w:sz="4" w:space="0" w:color="auto"/>
              <w:right w:val="single" w:sz="4" w:space="0" w:color="auto"/>
            </w:tcBorders>
            <w:hideMark/>
          </w:tcPr>
          <w:p w14:paraId="27D021D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6AFC92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50C44A3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155FD54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1884FE1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122</w:t>
            </w:r>
          </w:p>
        </w:tc>
        <w:tc>
          <w:tcPr>
            <w:tcW w:w="335" w:type="pct"/>
            <w:tcBorders>
              <w:top w:val="single" w:sz="4" w:space="0" w:color="auto"/>
              <w:left w:val="single" w:sz="4" w:space="0" w:color="auto"/>
              <w:bottom w:val="single" w:sz="4" w:space="0" w:color="auto"/>
              <w:right w:val="single" w:sz="4" w:space="0" w:color="auto"/>
            </w:tcBorders>
            <w:hideMark/>
          </w:tcPr>
          <w:p w14:paraId="4113E21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2D649C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212</w:t>
            </w:r>
          </w:p>
        </w:tc>
        <w:tc>
          <w:tcPr>
            <w:tcW w:w="305" w:type="pct"/>
            <w:tcBorders>
              <w:top w:val="single" w:sz="4" w:space="0" w:color="auto"/>
              <w:left w:val="single" w:sz="4" w:space="0" w:color="auto"/>
              <w:bottom w:val="single" w:sz="4" w:space="0" w:color="auto"/>
              <w:right w:val="single" w:sz="4" w:space="0" w:color="auto"/>
            </w:tcBorders>
            <w:hideMark/>
          </w:tcPr>
          <w:p w14:paraId="61D8351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E78EA1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32 900,00</w:t>
            </w:r>
          </w:p>
        </w:tc>
        <w:tc>
          <w:tcPr>
            <w:tcW w:w="531" w:type="pct"/>
            <w:tcBorders>
              <w:top w:val="single" w:sz="4" w:space="0" w:color="auto"/>
              <w:left w:val="single" w:sz="4" w:space="0" w:color="auto"/>
              <w:bottom w:val="single" w:sz="4" w:space="0" w:color="auto"/>
              <w:right w:val="single" w:sz="4" w:space="0" w:color="auto"/>
            </w:tcBorders>
            <w:hideMark/>
          </w:tcPr>
          <w:p w14:paraId="3FB8C26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32 900,00</w:t>
            </w:r>
          </w:p>
        </w:tc>
      </w:tr>
      <w:tr w:rsidR="00616638" w:rsidRPr="00532C65" w14:paraId="404C442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11C0428"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Суточные при служебных командировках</w:t>
            </w:r>
          </w:p>
        </w:tc>
        <w:tc>
          <w:tcPr>
            <w:tcW w:w="263" w:type="pct"/>
            <w:tcBorders>
              <w:top w:val="single" w:sz="4" w:space="0" w:color="auto"/>
              <w:left w:val="single" w:sz="4" w:space="0" w:color="auto"/>
              <w:bottom w:val="single" w:sz="4" w:space="0" w:color="auto"/>
              <w:right w:val="single" w:sz="4" w:space="0" w:color="auto"/>
            </w:tcBorders>
            <w:hideMark/>
          </w:tcPr>
          <w:p w14:paraId="1AD8383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3F16CF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0FEE61E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472DAAE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3E0292F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122</w:t>
            </w:r>
          </w:p>
        </w:tc>
        <w:tc>
          <w:tcPr>
            <w:tcW w:w="335" w:type="pct"/>
            <w:tcBorders>
              <w:top w:val="single" w:sz="4" w:space="0" w:color="auto"/>
              <w:left w:val="single" w:sz="4" w:space="0" w:color="auto"/>
              <w:bottom w:val="single" w:sz="4" w:space="0" w:color="auto"/>
              <w:right w:val="single" w:sz="4" w:space="0" w:color="auto"/>
            </w:tcBorders>
            <w:hideMark/>
          </w:tcPr>
          <w:p w14:paraId="03CE1F2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58CC3F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212</w:t>
            </w:r>
          </w:p>
        </w:tc>
        <w:tc>
          <w:tcPr>
            <w:tcW w:w="305" w:type="pct"/>
            <w:tcBorders>
              <w:top w:val="single" w:sz="4" w:space="0" w:color="auto"/>
              <w:left w:val="single" w:sz="4" w:space="0" w:color="auto"/>
              <w:bottom w:val="single" w:sz="4" w:space="0" w:color="auto"/>
              <w:right w:val="single" w:sz="4" w:space="0" w:color="auto"/>
            </w:tcBorders>
            <w:hideMark/>
          </w:tcPr>
          <w:p w14:paraId="54470DE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1104</w:t>
            </w:r>
          </w:p>
        </w:tc>
        <w:tc>
          <w:tcPr>
            <w:tcW w:w="531" w:type="pct"/>
            <w:tcBorders>
              <w:top w:val="single" w:sz="4" w:space="0" w:color="auto"/>
              <w:left w:val="single" w:sz="4" w:space="0" w:color="auto"/>
              <w:bottom w:val="single" w:sz="4" w:space="0" w:color="auto"/>
              <w:right w:val="single" w:sz="4" w:space="0" w:color="auto"/>
            </w:tcBorders>
            <w:hideMark/>
          </w:tcPr>
          <w:p w14:paraId="44EC7C8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32 900,00</w:t>
            </w:r>
          </w:p>
        </w:tc>
        <w:tc>
          <w:tcPr>
            <w:tcW w:w="531" w:type="pct"/>
            <w:tcBorders>
              <w:top w:val="single" w:sz="4" w:space="0" w:color="auto"/>
              <w:left w:val="single" w:sz="4" w:space="0" w:color="auto"/>
              <w:bottom w:val="single" w:sz="4" w:space="0" w:color="auto"/>
              <w:right w:val="single" w:sz="4" w:space="0" w:color="auto"/>
            </w:tcBorders>
            <w:hideMark/>
          </w:tcPr>
          <w:p w14:paraId="3F732B2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32 900,00</w:t>
            </w:r>
          </w:p>
        </w:tc>
      </w:tr>
      <w:tr w:rsidR="00616638" w:rsidRPr="00532C65" w14:paraId="691EA0A5"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8DF47BC"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lastRenderedPageBreak/>
              <w:t>Прочие несоциальные выплаты персоналу в натуральной форме</w:t>
            </w:r>
          </w:p>
        </w:tc>
        <w:tc>
          <w:tcPr>
            <w:tcW w:w="263" w:type="pct"/>
            <w:tcBorders>
              <w:top w:val="single" w:sz="4" w:space="0" w:color="auto"/>
              <w:left w:val="single" w:sz="4" w:space="0" w:color="auto"/>
              <w:bottom w:val="single" w:sz="4" w:space="0" w:color="auto"/>
              <w:right w:val="single" w:sz="4" w:space="0" w:color="auto"/>
            </w:tcBorders>
            <w:hideMark/>
          </w:tcPr>
          <w:p w14:paraId="38CFE0A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9EA029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417337B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7C2D834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791146A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122</w:t>
            </w:r>
          </w:p>
        </w:tc>
        <w:tc>
          <w:tcPr>
            <w:tcW w:w="335" w:type="pct"/>
            <w:tcBorders>
              <w:top w:val="single" w:sz="4" w:space="0" w:color="auto"/>
              <w:left w:val="single" w:sz="4" w:space="0" w:color="auto"/>
              <w:bottom w:val="single" w:sz="4" w:space="0" w:color="auto"/>
              <w:right w:val="single" w:sz="4" w:space="0" w:color="auto"/>
            </w:tcBorders>
            <w:hideMark/>
          </w:tcPr>
          <w:p w14:paraId="26D0603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307047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214</w:t>
            </w:r>
          </w:p>
        </w:tc>
        <w:tc>
          <w:tcPr>
            <w:tcW w:w="305" w:type="pct"/>
            <w:tcBorders>
              <w:top w:val="single" w:sz="4" w:space="0" w:color="auto"/>
              <w:left w:val="single" w:sz="4" w:space="0" w:color="auto"/>
              <w:bottom w:val="single" w:sz="4" w:space="0" w:color="auto"/>
              <w:right w:val="single" w:sz="4" w:space="0" w:color="auto"/>
            </w:tcBorders>
            <w:hideMark/>
          </w:tcPr>
          <w:p w14:paraId="5F42A90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B5AADE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2 100 000,00</w:t>
            </w:r>
          </w:p>
        </w:tc>
        <w:tc>
          <w:tcPr>
            <w:tcW w:w="531" w:type="pct"/>
            <w:tcBorders>
              <w:top w:val="single" w:sz="4" w:space="0" w:color="auto"/>
              <w:left w:val="single" w:sz="4" w:space="0" w:color="auto"/>
              <w:bottom w:val="single" w:sz="4" w:space="0" w:color="auto"/>
              <w:right w:val="single" w:sz="4" w:space="0" w:color="auto"/>
            </w:tcBorders>
            <w:hideMark/>
          </w:tcPr>
          <w:p w14:paraId="00CD901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2 100 000,00</w:t>
            </w:r>
          </w:p>
        </w:tc>
      </w:tr>
      <w:tr w:rsidR="00616638" w:rsidRPr="00532C65" w14:paraId="5275BBC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705BA4D"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Возмещение расходов, связанных с проездом в отпуск</w:t>
            </w:r>
          </w:p>
        </w:tc>
        <w:tc>
          <w:tcPr>
            <w:tcW w:w="263" w:type="pct"/>
            <w:tcBorders>
              <w:top w:val="single" w:sz="4" w:space="0" w:color="auto"/>
              <w:left w:val="single" w:sz="4" w:space="0" w:color="auto"/>
              <w:bottom w:val="single" w:sz="4" w:space="0" w:color="auto"/>
              <w:right w:val="single" w:sz="4" w:space="0" w:color="auto"/>
            </w:tcBorders>
            <w:hideMark/>
          </w:tcPr>
          <w:p w14:paraId="11C8F18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4E7259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129A896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4D96AD1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287BB97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122</w:t>
            </w:r>
          </w:p>
        </w:tc>
        <w:tc>
          <w:tcPr>
            <w:tcW w:w="335" w:type="pct"/>
            <w:tcBorders>
              <w:top w:val="single" w:sz="4" w:space="0" w:color="auto"/>
              <w:left w:val="single" w:sz="4" w:space="0" w:color="auto"/>
              <w:bottom w:val="single" w:sz="4" w:space="0" w:color="auto"/>
              <w:right w:val="single" w:sz="4" w:space="0" w:color="auto"/>
            </w:tcBorders>
            <w:hideMark/>
          </w:tcPr>
          <w:p w14:paraId="2D8760E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D9D40C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214</w:t>
            </w:r>
          </w:p>
        </w:tc>
        <w:tc>
          <w:tcPr>
            <w:tcW w:w="305" w:type="pct"/>
            <w:tcBorders>
              <w:top w:val="single" w:sz="4" w:space="0" w:color="auto"/>
              <w:left w:val="single" w:sz="4" w:space="0" w:color="auto"/>
              <w:bottom w:val="single" w:sz="4" w:space="0" w:color="auto"/>
              <w:right w:val="single" w:sz="4" w:space="0" w:color="auto"/>
            </w:tcBorders>
            <w:hideMark/>
          </w:tcPr>
          <w:p w14:paraId="54CA06D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1101</w:t>
            </w:r>
          </w:p>
        </w:tc>
        <w:tc>
          <w:tcPr>
            <w:tcW w:w="531" w:type="pct"/>
            <w:tcBorders>
              <w:top w:val="single" w:sz="4" w:space="0" w:color="auto"/>
              <w:left w:val="single" w:sz="4" w:space="0" w:color="auto"/>
              <w:bottom w:val="single" w:sz="4" w:space="0" w:color="auto"/>
              <w:right w:val="single" w:sz="4" w:space="0" w:color="auto"/>
            </w:tcBorders>
            <w:hideMark/>
          </w:tcPr>
          <w:p w14:paraId="6575B1C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2 100 000,00</w:t>
            </w:r>
          </w:p>
        </w:tc>
        <w:tc>
          <w:tcPr>
            <w:tcW w:w="531" w:type="pct"/>
            <w:tcBorders>
              <w:top w:val="single" w:sz="4" w:space="0" w:color="auto"/>
              <w:left w:val="single" w:sz="4" w:space="0" w:color="auto"/>
              <w:bottom w:val="single" w:sz="4" w:space="0" w:color="auto"/>
              <w:right w:val="single" w:sz="4" w:space="0" w:color="auto"/>
            </w:tcBorders>
            <w:hideMark/>
          </w:tcPr>
          <w:p w14:paraId="6F31542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2 100 000,00</w:t>
            </w:r>
          </w:p>
        </w:tc>
      </w:tr>
      <w:tr w:rsidR="00616638" w:rsidRPr="00532C65" w14:paraId="487FBD95"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9B26F55"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работы, услуги</w:t>
            </w:r>
          </w:p>
        </w:tc>
        <w:tc>
          <w:tcPr>
            <w:tcW w:w="263" w:type="pct"/>
            <w:tcBorders>
              <w:top w:val="single" w:sz="4" w:space="0" w:color="auto"/>
              <w:left w:val="single" w:sz="4" w:space="0" w:color="auto"/>
              <w:bottom w:val="single" w:sz="4" w:space="0" w:color="auto"/>
              <w:right w:val="single" w:sz="4" w:space="0" w:color="auto"/>
            </w:tcBorders>
            <w:hideMark/>
          </w:tcPr>
          <w:p w14:paraId="1D65CAC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520DEE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3915118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784D287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4315B28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122</w:t>
            </w:r>
          </w:p>
        </w:tc>
        <w:tc>
          <w:tcPr>
            <w:tcW w:w="335" w:type="pct"/>
            <w:tcBorders>
              <w:top w:val="single" w:sz="4" w:space="0" w:color="auto"/>
              <w:left w:val="single" w:sz="4" w:space="0" w:color="auto"/>
              <w:bottom w:val="single" w:sz="4" w:space="0" w:color="auto"/>
              <w:right w:val="single" w:sz="4" w:space="0" w:color="auto"/>
            </w:tcBorders>
            <w:hideMark/>
          </w:tcPr>
          <w:p w14:paraId="326E842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4D01B2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4EAEFC0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A07E70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399 500,00</w:t>
            </w:r>
          </w:p>
        </w:tc>
        <w:tc>
          <w:tcPr>
            <w:tcW w:w="531" w:type="pct"/>
            <w:tcBorders>
              <w:top w:val="single" w:sz="4" w:space="0" w:color="auto"/>
              <w:left w:val="single" w:sz="4" w:space="0" w:color="auto"/>
              <w:bottom w:val="single" w:sz="4" w:space="0" w:color="auto"/>
              <w:right w:val="single" w:sz="4" w:space="0" w:color="auto"/>
            </w:tcBorders>
            <w:hideMark/>
          </w:tcPr>
          <w:p w14:paraId="0C3781E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399 500,00</w:t>
            </w:r>
          </w:p>
        </w:tc>
      </w:tr>
      <w:tr w:rsidR="00616638" w:rsidRPr="00532C65" w14:paraId="57EF81C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798D338"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Иные работы, услуги по подстатье 226</w:t>
            </w:r>
          </w:p>
        </w:tc>
        <w:tc>
          <w:tcPr>
            <w:tcW w:w="263" w:type="pct"/>
            <w:tcBorders>
              <w:top w:val="single" w:sz="4" w:space="0" w:color="auto"/>
              <w:left w:val="single" w:sz="4" w:space="0" w:color="auto"/>
              <w:bottom w:val="single" w:sz="4" w:space="0" w:color="auto"/>
              <w:right w:val="single" w:sz="4" w:space="0" w:color="auto"/>
            </w:tcBorders>
            <w:hideMark/>
          </w:tcPr>
          <w:p w14:paraId="6CEC003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4D1BF0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6D9B846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0232669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6296715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122</w:t>
            </w:r>
          </w:p>
        </w:tc>
        <w:tc>
          <w:tcPr>
            <w:tcW w:w="335" w:type="pct"/>
            <w:tcBorders>
              <w:top w:val="single" w:sz="4" w:space="0" w:color="auto"/>
              <w:left w:val="single" w:sz="4" w:space="0" w:color="auto"/>
              <w:bottom w:val="single" w:sz="4" w:space="0" w:color="auto"/>
              <w:right w:val="single" w:sz="4" w:space="0" w:color="auto"/>
            </w:tcBorders>
            <w:hideMark/>
          </w:tcPr>
          <w:p w14:paraId="40860EB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1EE53B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5F0FB01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1104</w:t>
            </w:r>
          </w:p>
        </w:tc>
        <w:tc>
          <w:tcPr>
            <w:tcW w:w="531" w:type="pct"/>
            <w:tcBorders>
              <w:top w:val="single" w:sz="4" w:space="0" w:color="auto"/>
              <w:left w:val="single" w:sz="4" w:space="0" w:color="auto"/>
              <w:bottom w:val="single" w:sz="4" w:space="0" w:color="auto"/>
              <w:right w:val="single" w:sz="4" w:space="0" w:color="auto"/>
            </w:tcBorders>
            <w:hideMark/>
          </w:tcPr>
          <w:p w14:paraId="77E4076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399 500,00</w:t>
            </w:r>
          </w:p>
        </w:tc>
        <w:tc>
          <w:tcPr>
            <w:tcW w:w="531" w:type="pct"/>
            <w:tcBorders>
              <w:top w:val="single" w:sz="4" w:space="0" w:color="auto"/>
              <w:left w:val="single" w:sz="4" w:space="0" w:color="auto"/>
              <w:bottom w:val="single" w:sz="4" w:space="0" w:color="auto"/>
              <w:right w:val="single" w:sz="4" w:space="0" w:color="auto"/>
            </w:tcBorders>
            <w:hideMark/>
          </w:tcPr>
          <w:p w14:paraId="01FCBD1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399 500,00</w:t>
            </w:r>
          </w:p>
        </w:tc>
      </w:tr>
      <w:tr w:rsidR="00616638" w:rsidRPr="00532C65" w14:paraId="3B07FB7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A51DE3A"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Социальные пособия и компенсации персоналу в денежной форме</w:t>
            </w:r>
          </w:p>
        </w:tc>
        <w:tc>
          <w:tcPr>
            <w:tcW w:w="263" w:type="pct"/>
            <w:tcBorders>
              <w:top w:val="single" w:sz="4" w:space="0" w:color="auto"/>
              <w:left w:val="single" w:sz="4" w:space="0" w:color="auto"/>
              <w:bottom w:val="single" w:sz="4" w:space="0" w:color="auto"/>
              <w:right w:val="single" w:sz="4" w:space="0" w:color="auto"/>
            </w:tcBorders>
            <w:hideMark/>
          </w:tcPr>
          <w:p w14:paraId="51C70D0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C4B4A4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4F6CD73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1D88270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0B4E022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122</w:t>
            </w:r>
          </w:p>
        </w:tc>
        <w:tc>
          <w:tcPr>
            <w:tcW w:w="335" w:type="pct"/>
            <w:tcBorders>
              <w:top w:val="single" w:sz="4" w:space="0" w:color="auto"/>
              <w:left w:val="single" w:sz="4" w:space="0" w:color="auto"/>
              <w:bottom w:val="single" w:sz="4" w:space="0" w:color="auto"/>
              <w:right w:val="single" w:sz="4" w:space="0" w:color="auto"/>
            </w:tcBorders>
            <w:hideMark/>
          </w:tcPr>
          <w:p w14:paraId="4AB6288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93D950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266</w:t>
            </w:r>
          </w:p>
        </w:tc>
        <w:tc>
          <w:tcPr>
            <w:tcW w:w="305" w:type="pct"/>
            <w:tcBorders>
              <w:top w:val="single" w:sz="4" w:space="0" w:color="auto"/>
              <w:left w:val="single" w:sz="4" w:space="0" w:color="auto"/>
              <w:bottom w:val="single" w:sz="4" w:space="0" w:color="auto"/>
              <w:right w:val="single" w:sz="4" w:space="0" w:color="auto"/>
            </w:tcBorders>
            <w:hideMark/>
          </w:tcPr>
          <w:p w14:paraId="5A8A895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FC425C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20 000,00</w:t>
            </w:r>
          </w:p>
        </w:tc>
        <w:tc>
          <w:tcPr>
            <w:tcW w:w="531" w:type="pct"/>
            <w:tcBorders>
              <w:top w:val="single" w:sz="4" w:space="0" w:color="auto"/>
              <w:left w:val="single" w:sz="4" w:space="0" w:color="auto"/>
              <w:bottom w:val="single" w:sz="4" w:space="0" w:color="auto"/>
              <w:right w:val="single" w:sz="4" w:space="0" w:color="auto"/>
            </w:tcBorders>
            <w:hideMark/>
          </w:tcPr>
          <w:p w14:paraId="72EAF6B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20 000,00</w:t>
            </w:r>
          </w:p>
        </w:tc>
      </w:tr>
      <w:tr w:rsidR="00616638" w:rsidRPr="00532C65" w14:paraId="1CC6CFE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C46B935"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3" w:type="pct"/>
            <w:tcBorders>
              <w:top w:val="single" w:sz="4" w:space="0" w:color="auto"/>
              <w:left w:val="single" w:sz="4" w:space="0" w:color="auto"/>
              <w:bottom w:val="single" w:sz="4" w:space="0" w:color="auto"/>
              <w:right w:val="single" w:sz="4" w:space="0" w:color="auto"/>
            </w:tcBorders>
            <w:hideMark/>
          </w:tcPr>
          <w:p w14:paraId="003BE9D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586B0C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6B397E3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17AAFE38"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99 1 00 11600</w:t>
            </w:r>
          </w:p>
        </w:tc>
        <w:tc>
          <w:tcPr>
            <w:tcW w:w="234" w:type="pct"/>
            <w:tcBorders>
              <w:top w:val="single" w:sz="4" w:space="0" w:color="auto"/>
              <w:left w:val="single" w:sz="4" w:space="0" w:color="auto"/>
              <w:bottom w:val="single" w:sz="4" w:space="0" w:color="auto"/>
              <w:right w:val="single" w:sz="4" w:space="0" w:color="auto"/>
            </w:tcBorders>
            <w:hideMark/>
          </w:tcPr>
          <w:p w14:paraId="15E75CE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129</w:t>
            </w:r>
          </w:p>
        </w:tc>
        <w:tc>
          <w:tcPr>
            <w:tcW w:w="335" w:type="pct"/>
            <w:tcBorders>
              <w:top w:val="single" w:sz="4" w:space="0" w:color="auto"/>
              <w:left w:val="single" w:sz="4" w:space="0" w:color="auto"/>
              <w:bottom w:val="single" w:sz="4" w:space="0" w:color="auto"/>
              <w:right w:val="single" w:sz="4" w:space="0" w:color="auto"/>
            </w:tcBorders>
            <w:hideMark/>
          </w:tcPr>
          <w:p w14:paraId="67E4948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7224A1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9805E4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CAD4CB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15 797 451,03</w:t>
            </w:r>
          </w:p>
        </w:tc>
        <w:tc>
          <w:tcPr>
            <w:tcW w:w="531" w:type="pct"/>
            <w:tcBorders>
              <w:top w:val="single" w:sz="4" w:space="0" w:color="auto"/>
              <w:left w:val="single" w:sz="4" w:space="0" w:color="auto"/>
              <w:bottom w:val="single" w:sz="4" w:space="0" w:color="auto"/>
              <w:right w:val="single" w:sz="4" w:space="0" w:color="auto"/>
            </w:tcBorders>
            <w:hideMark/>
          </w:tcPr>
          <w:p w14:paraId="3F64E58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15 797 451,03</w:t>
            </w:r>
          </w:p>
        </w:tc>
      </w:tr>
      <w:tr w:rsidR="00616638" w:rsidRPr="00532C65" w14:paraId="2A39B0E5"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222928F"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Начисления на выплаты по оплате труда</w:t>
            </w:r>
          </w:p>
        </w:tc>
        <w:tc>
          <w:tcPr>
            <w:tcW w:w="263" w:type="pct"/>
            <w:tcBorders>
              <w:top w:val="single" w:sz="4" w:space="0" w:color="auto"/>
              <w:left w:val="single" w:sz="4" w:space="0" w:color="auto"/>
              <w:bottom w:val="single" w:sz="4" w:space="0" w:color="auto"/>
              <w:right w:val="single" w:sz="4" w:space="0" w:color="auto"/>
            </w:tcBorders>
            <w:hideMark/>
          </w:tcPr>
          <w:p w14:paraId="535D2FE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9043E8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72DEEFE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6DA608E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15B017D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129</w:t>
            </w:r>
          </w:p>
        </w:tc>
        <w:tc>
          <w:tcPr>
            <w:tcW w:w="335" w:type="pct"/>
            <w:tcBorders>
              <w:top w:val="single" w:sz="4" w:space="0" w:color="auto"/>
              <w:left w:val="single" w:sz="4" w:space="0" w:color="auto"/>
              <w:bottom w:val="single" w:sz="4" w:space="0" w:color="auto"/>
              <w:right w:val="single" w:sz="4" w:space="0" w:color="auto"/>
            </w:tcBorders>
            <w:hideMark/>
          </w:tcPr>
          <w:p w14:paraId="1F8EE36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7B5BF0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213</w:t>
            </w:r>
          </w:p>
        </w:tc>
        <w:tc>
          <w:tcPr>
            <w:tcW w:w="305" w:type="pct"/>
            <w:tcBorders>
              <w:top w:val="single" w:sz="4" w:space="0" w:color="auto"/>
              <w:left w:val="single" w:sz="4" w:space="0" w:color="auto"/>
              <w:bottom w:val="single" w:sz="4" w:space="0" w:color="auto"/>
              <w:right w:val="single" w:sz="4" w:space="0" w:color="auto"/>
            </w:tcBorders>
            <w:hideMark/>
          </w:tcPr>
          <w:p w14:paraId="226E51A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D3E380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15 797 451,03</w:t>
            </w:r>
          </w:p>
        </w:tc>
        <w:tc>
          <w:tcPr>
            <w:tcW w:w="531" w:type="pct"/>
            <w:tcBorders>
              <w:top w:val="single" w:sz="4" w:space="0" w:color="auto"/>
              <w:left w:val="single" w:sz="4" w:space="0" w:color="auto"/>
              <w:bottom w:val="single" w:sz="4" w:space="0" w:color="auto"/>
              <w:right w:val="single" w:sz="4" w:space="0" w:color="auto"/>
            </w:tcBorders>
            <w:hideMark/>
          </w:tcPr>
          <w:p w14:paraId="56F904C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15 797 451,03</w:t>
            </w:r>
          </w:p>
        </w:tc>
      </w:tr>
      <w:tr w:rsidR="00616638" w:rsidRPr="00532C65" w14:paraId="183104C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244102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082D065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258B4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5FFEAC5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4826B80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106E113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hideMark/>
          </w:tcPr>
          <w:p w14:paraId="6997922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6CE78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9F17EE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09EF50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5 968 732,60</w:t>
            </w:r>
          </w:p>
        </w:tc>
        <w:tc>
          <w:tcPr>
            <w:tcW w:w="531" w:type="pct"/>
            <w:tcBorders>
              <w:top w:val="single" w:sz="4" w:space="0" w:color="auto"/>
              <w:left w:val="single" w:sz="4" w:space="0" w:color="auto"/>
              <w:bottom w:val="single" w:sz="4" w:space="0" w:color="auto"/>
              <w:right w:val="single" w:sz="4" w:space="0" w:color="auto"/>
            </w:tcBorders>
            <w:hideMark/>
          </w:tcPr>
          <w:p w14:paraId="1D2B10D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6 061 937,69</w:t>
            </w:r>
          </w:p>
        </w:tc>
      </w:tr>
      <w:tr w:rsidR="00616638" w:rsidRPr="00532C65" w14:paraId="6C9B49C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B90505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5A6790A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224DEC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6B82A9F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0EC0563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03B8F11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35" w:type="pct"/>
            <w:tcBorders>
              <w:top w:val="single" w:sz="4" w:space="0" w:color="auto"/>
              <w:left w:val="single" w:sz="4" w:space="0" w:color="auto"/>
              <w:bottom w:val="single" w:sz="4" w:space="0" w:color="auto"/>
              <w:right w:val="single" w:sz="4" w:space="0" w:color="auto"/>
            </w:tcBorders>
            <w:hideMark/>
          </w:tcPr>
          <w:p w14:paraId="69051EF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483063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1921CD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D6901B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5 968 732,60</w:t>
            </w:r>
          </w:p>
        </w:tc>
        <w:tc>
          <w:tcPr>
            <w:tcW w:w="531" w:type="pct"/>
            <w:tcBorders>
              <w:top w:val="single" w:sz="4" w:space="0" w:color="auto"/>
              <w:left w:val="single" w:sz="4" w:space="0" w:color="auto"/>
              <w:bottom w:val="single" w:sz="4" w:space="0" w:color="auto"/>
              <w:right w:val="single" w:sz="4" w:space="0" w:color="auto"/>
            </w:tcBorders>
            <w:hideMark/>
          </w:tcPr>
          <w:p w14:paraId="5073269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6 061 937,69</w:t>
            </w:r>
          </w:p>
        </w:tc>
      </w:tr>
      <w:tr w:rsidR="00616638" w:rsidRPr="00532C65" w14:paraId="63230F7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C6A9E4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услуг в сфере информационно-коммуникационных технологий</w:t>
            </w:r>
          </w:p>
        </w:tc>
        <w:tc>
          <w:tcPr>
            <w:tcW w:w="263" w:type="pct"/>
            <w:tcBorders>
              <w:top w:val="single" w:sz="4" w:space="0" w:color="auto"/>
              <w:left w:val="single" w:sz="4" w:space="0" w:color="auto"/>
              <w:bottom w:val="single" w:sz="4" w:space="0" w:color="auto"/>
              <w:right w:val="single" w:sz="4" w:space="0" w:color="auto"/>
            </w:tcBorders>
            <w:hideMark/>
          </w:tcPr>
          <w:p w14:paraId="4147DA9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C99E54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36FD38B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2B74DA2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3CE2140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242</w:t>
            </w:r>
          </w:p>
        </w:tc>
        <w:tc>
          <w:tcPr>
            <w:tcW w:w="335" w:type="pct"/>
            <w:tcBorders>
              <w:top w:val="single" w:sz="4" w:space="0" w:color="auto"/>
              <w:left w:val="single" w:sz="4" w:space="0" w:color="auto"/>
              <w:bottom w:val="single" w:sz="4" w:space="0" w:color="auto"/>
              <w:right w:val="single" w:sz="4" w:space="0" w:color="auto"/>
            </w:tcBorders>
            <w:hideMark/>
          </w:tcPr>
          <w:p w14:paraId="48277F8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E53305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873119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17785D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1 462 440,00</w:t>
            </w:r>
          </w:p>
        </w:tc>
        <w:tc>
          <w:tcPr>
            <w:tcW w:w="531" w:type="pct"/>
            <w:tcBorders>
              <w:top w:val="single" w:sz="4" w:space="0" w:color="auto"/>
              <w:left w:val="single" w:sz="4" w:space="0" w:color="auto"/>
              <w:bottom w:val="single" w:sz="4" w:space="0" w:color="auto"/>
              <w:right w:val="single" w:sz="4" w:space="0" w:color="auto"/>
            </w:tcBorders>
            <w:hideMark/>
          </w:tcPr>
          <w:p w14:paraId="615709E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1 282 300,00</w:t>
            </w:r>
          </w:p>
        </w:tc>
      </w:tr>
      <w:tr w:rsidR="00616638" w:rsidRPr="00532C65" w14:paraId="6A54E82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31486BE"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Услуги связи</w:t>
            </w:r>
          </w:p>
        </w:tc>
        <w:tc>
          <w:tcPr>
            <w:tcW w:w="263" w:type="pct"/>
            <w:tcBorders>
              <w:top w:val="single" w:sz="4" w:space="0" w:color="auto"/>
              <w:left w:val="single" w:sz="4" w:space="0" w:color="auto"/>
              <w:bottom w:val="single" w:sz="4" w:space="0" w:color="auto"/>
              <w:right w:val="single" w:sz="4" w:space="0" w:color="auto"/>
            </w:tcBorders>
            <w:hideMark/>
          </w:tcPr>
          <w:p w14:paraId="55820A4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8D21FA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3015819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441A618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431CCE7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242</w:t>
            </w:r>
          </w:p>
        </w:tc>
        <w:tc>
          <w:tcPr>
            <w:tcW w:w="335" w:type="pct"/>
            <w:tcBorders>
              <w:top w:val="single" w:sz="4" w:space="0" w:color="auto"/>
              <w:left w:val="single" w:sz="4" w:space="0" w:color="auto"/>
              <w:bottom w:val="single" w:sz="4" w:space="0" w:color="auto"/>
              <w:right w:val="single" w:sz="4" w:space="0" w:color="auto"/>
            </w:tcBorders>
            <w:hideMark/>
          </w:tcPr>
          <w:p w14:paraId="432A65B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C8C917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221</w:t>
            </w:r>
          </w:p>
        </w:tc>
        <w:tc>
          <w:tcPr>
            <w:tcW w:w="305" w:type="pct"/>
            <w:tcBorders>
              <w:top w:val="single" w:sz="4" w:space="0" w:color="auto"/>
              <w:left w:val="single" w:sz="4" w:space="0" w:color="auto"/>
              <w:bottom w:val="single" w:sz="4" w:space="0" w:color="auto"/>
              <w:right w:val="single" w:sz="4" w:space="0" w:color="auto"/>
            </w:tcBorders>
            <w:hideMark/>
          </w:tcPr>
          <w:p w14:paraId="47B6663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B7C24D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327 440,00</w:t>
            </w:r>
          </w:p>
        </w:tc>
        <w:tc>
          <w:tcPr>
            <w:tcW w:w="531" w:type="pct"/>
            <w:tcBorders>
              <w:top w:val="single" w:sz="4" w:space="0" w:color="auto"/>
              <w:left w:val="single" w:sz="4" w:space="0" w:color="auto"/>
              <w:bottom w:val="single" w:sz="4" w:space="0" w:color="auto"/>
              <w:right w:val="single" w:sz="4" w:space="0" w:color="auto"/>
            </w:tcBorders>
            <w:hideMark/>
          </w:tcPr>
          <w:p w14:paraId="249E5CA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227 500,00</w:t>
            </w:r>
          </w:p>
        </w:tc>
      </w:tr>
      <w:tr w:rsidR="00616638" w:rsidRPr="00532C65" w14:paraId="031D624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65BF611"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Услуги по содержанию имущества</w:t>
            </w:r>
          </w:p>
        </w:tc>
        <w:tc>
          <w:tcPr>
            <w:tcW w:w="263" w:type="pct"/>
            <w:tcBorders>
              <w:top w:val="single" w:sz="4" w:space="0" w:color="auto"/>
              <w:left w:val="single" w:sz="4" w:space="0" w:color="auto"/>
              <w:bottom w:val="single" w:sz="4" w:space="0" w:color="auto"/>
              <w:right w:val="single" w:sz="4" w:space="0" w:color="auto"/>
            </w:tcBorders>
            <w:hideMark/>
          </w:tcPr>
          <w:p w14:paraId="20FBBD5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49BCAA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17B997C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45FF4DA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6E52121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242</w:t>
            </w:r>
          </w:p>
        </w:tc>
        <w:tc>
          <w:tcPr>
            <w:tcW w:w="335" w:type="pct"/>
            <w:tcBorders>
              <w:top w:val="single" w:sz="4" w:space="0" w:color="auto"/>
              <w:left w:val="single" w:sz="4" w:space="0" w:color="auto"/>
              <w:bottom w:val="single" w:sz="4" w:space="0" w:color="auto"/>
              <w:right w:val="single" w:sz="4" w:space="0" w:color="auto"/>
            </w:tcBorders>
            <w:hideMark/>
          </w:tcPr>
          <w:p w14:paraId="5D8E1A0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F899EF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4DA43F7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122F0D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150 000,00</w:t>
            </w:r>
          </w:p>
        </w:tc>
        <w:tc>
          <w:tcPr>
            <w:tcW w:w="531" w:type="pct"/>
            <w:tcBorders>
              <w:top w:val="single" w:sz="4" w:space="0" w:color="auto"/>
              <w:left w:val="single" w:sz="4" w:space="0" w:color="auto"/>
              <w:bottom w:val="single" w:sz="4" w:space="0" w:color="auto"/>
              <w:right w:val="single" w:sz="4" w:space="0" w:color="auto"/>
            </w:tcBorders>
            <w:hideMark/>
          </w:tcPr>
          <w:p w14:paraId="247DA48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150 000,00</w:t>
            </w:r>
          </w:p>
        </w:tc>
      </w:tr>
      <w:tr w:rsidR="00616638" w:rsidRPr="00532C65" w14:paraId="5DA2108A"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950F19A"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xml:space="preserve">Текущий и капитальный ремонт и реставрация нефинансовых активов </w:t>
            </w:r>
          </w:p>
        </w:tc>
        <w:tc>
          <w:tcPr>
            <w:tcW w:w="263" w:type="pct"/>
            <w:tcBorders>
              <w:top w:val="single" w:sz="4" w:space="0" w:color="auto"/>
              <w:left w:val="single" w:sz="4" w:space="0" w:color="auto"/>
              <w:bottom w:val="single" w:sz="4" w:space="0" w:color="auto"/>
              <w:right w:val="single" w:sz="4" w:space="0" w:color="auto"/>
            </w:tcBorders>
            <w:hideMark/>
          </w:tcPr>
          <w:p w14:paraId="51515B5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929100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775817E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099A10C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7683432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242</w:t>
            </w:r>
          </w:p>
        </w:tc>
        <w:tc>
          <w:tcPr>
            <w:tcW w:w="335" w:type="pct"/>
            <w:tcBorders>
              <w:top w:val="single" w:sz="4" w:space="0" w:color="auto"/>
              <w:left w:val="single" w:sz="4" w:space="0" w:color="auto"/>
              <w:bottom w:val="single" w:sz="4" w:space="0" w:color="auto"/>
              <w:right w:val="single" w:sz="4" w:space="0" w:color="auto"/>
            </w:tcBorders>
            <w:hideMark/>
          </w:tcPr>
          <w:p w14:paraId="24B39E8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9D5BB5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3780128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1129</w:t>
            </w:r>
          </w:p>
        </w:tc>
        <w:tc>
          <w:tcPr>
            <w:tcW w:w="531" w:type="pct"/>
            <w:tcBorders>
              <w:top w:val="single" w:sz="4" w:space="0" w:color="auto"/>
              <w:left w:val="single" w:sz="4" w:space="0" w:color="auto"/>
              <w:bottom w:val="single" w:sz="4" w:space="0" w:color="auto"/>
              <w:right w:val="single" w:sz="4" w:space="0" w:color="auto"/>
            </w:tcBorders>
            <w:hideMark/>
          </w:tcPr>
          <w:p w14:paraId="47549C4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150 000,00</w:t>
            </w:r>
          </w:p>
        </w:tc>
        <w:tc>
          <w:tcPr>
            <w:tcW w:w="531" w:type="pct"/>
            <w:tcBorders>
              <w:top w:val="single" w:sz="4" w:space="0" w:color="auto"/>
              <w:left w:val="single" w:sz="4" w:space="0" w:color="auto"/>
              <w:bottom w:val="single" w:sz="4" w:space="0" w:color="auto"/>
              <w:right w:val="single" w:sz="4" w:space="0" w:color="auto"/>
            </w:tcBorders>
            <w:hideMark/>
          </w:tcPr>
          <w:p w14:paraId="13FCA06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150 000,00</w:t>
            </w:r>
          </w:p>
        </w:tc>
      </w:tr>
      <w:tr w:rsidR="00616638" w:rsidRPr="00532C65" w14:paraId="28D00E0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D6173C6"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работы, услуги</w:t>
            </w:r>
          </w:p>
        </w:tc>
        <w:tc>
          <w:tcPr>
            <w:tcW w:w="263" w:type="pct"/>
            <w:tcBorders>
              <w:top w:val="single" w:sz="4" w:space="0" w:color="auto"/>
              <w:left w:val="single" w:sz="4" w:space="0" w:color="auto"/>
              <w:bottom w:val="single" w:sz="4" w:space="0" w:color="auto"/>
              <w:right w:val="single" w:sz="4" w:space="0" w:color="auto"/>
            </w:tcBorders>
            <w:hideMark/>
          </w:tcPr>
          <w:p w14:paraId="0EA32D2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507E9D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3BA1B6B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45EA6DE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4D8638D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242</w:t>
            </w:r>
          </w:p>
        </w:tc>
        <w:tc>
          <w:tcPr>
            <w:tcW w:w="335" w:type="pct"/>
            <w:tcBorders>
              <w:top w:val="single" w:sz="4" w:space="0" w:color="auto"/>
              <w:left w:val="single" w:sz="4" w:space="0" w:color="auto"/>
              <w:bottom w:val="single" w:sz="4" w:space="0" w:color="auto"/>
              <w:right w:val="single" w:sz="4" w:space="0" w:color="auto"/>
            </w:tcBorders>
            <w:hideMark/>
          </w:tcPr>
          <w:p w14:paraId="313E68D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249D64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25AF370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DDE75A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870 000,00</w:t>
            </w:r>
          </w:p>
        </w:tc>
        <w:tc>
          <w:tcPr>
            <w:tcW w:w="531" w:type="pct"/>
            <w:tcBorders>
              <w:top w:val="single" w:sz="4" w:space="0" w:color="auto"/>
              <w:left w:val="single" w:sz="4" w:space="0" w:color="auto"/>
              <w:bottom w:val="single" w:sz="4" w:space="0" w:color="auto"/>
              <w:right w:val="single" w:sz="4" w:space="0" w:color="auto"/>
            </w:tcBorders>
            <w:hideMark/>
          </w:tcPr>
          <w:p w14:paraId="6A53B83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904 800,00</w:t>
            </w:r>
          </w:p>
        </w:tc>
      </w:tr>
      <w:tr w:rsidR="00616638" w:rsidRPr="00532C65" w14:paraId="4985068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0B7AEEF"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xml:space="preserve">Услуги в области </w:t>
            </w:r>
            <w:proofErr w:type="spellStart"/>
            <w:r w:rsidRPr="00532C65">
              <w:rPr>
                <w:rFonts w:eastAsia="Times New Roman"/>
                <w:color w:val="000000"/>
                <w:sz w:val="18"/>
                <w:szCs w:val="18"/>
              </w:rPr>
              <w:t>информацционных</w:t>
            </w:r>
            <w:proofErr w:type="spellEnd"/>
            <w:r w:rsidRPr="00532C65">
              <w:rPr>
                <w:rFonts w:eastAsia="Times New Roman"/>
                <w:color w:val="000000"/>
                <w:sz w:val="18"/>
                <w:szCs w:val="18"/>
              </w:rPr>
              <w:t xml:space="preserve"> технологий</w:t>
            </w:r>
          </w:p>
        </w:tc>
        <w:tc>
          <w:tcPr>
            <w:tcW w:w="263" w:type="pct"/>
            <w:tcBorders>
              <w:top w:val="single" w:sz="4" w:space="0" w:color="auto"/>
              <w:left w:val="single" w:sz="4" w:space="0" w:color="auto"/>
              <w:bottom w:val="single" w:sz="4" w:space="0" w:color="auto"/>
              <w:right w:val="single" w:sz="4" w:space="0" w:color="auto"/>
            </w:tcBorders>
            <w:hideMark/>
          </w:tcPr>
          <w:p w14:paraId="31BEF91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666C14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2F114CB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45B8910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54A061C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242</w:t>
            </w:r>
          </w:p>
        </w:tc>
        <w:tc>
          <w:tcPr>
            <w:tcW w:w="335" w:type="pct"/>
            <w:tcBorders>
              <w:top w:val="single" w:sz="4" w:space="0" w:color="auto"/>
              <w:left w:val="single" w:sz="4" w:space="0" w:color="auto"/>
              <w:bottom w:val="single" w:sz="4" w:space="0" w:color="auto"/>
              <w:right w:val="single" w:sz="4" w:space="0" w:color="auto"/>
            </w:tcBorders>
            <w:hideMark/>
          </w:tcPr>
          <w:p w14:paraId="27D3FDE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ABFCB3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7AE3464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1136</w:t>
            </w:r>
          </w:p>
        </w:tc>
        <w:tc>
          <w:tcPr>
            <w:tcW w:w="531" w:type="pct"/>
            <w:tcBorders>
              <w:top w:val="single" w:sz="4" w:space="0" w:color="auto"/>
              <w:left w:val="single" w:sz="4" w:space="0" w:color="auto"/>
              <w:bottom w:val="single" w:sz="4" w:space="0" w:color="auto"/>
              <w:right w:val="single" w:sz="4" w:space="0" w:color="auto"/>
            </w:tcBorders>
            <w:hideMark/>
          </w:tcPr>
          <w:p w14:paraId="7C0C216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870 000,00</w:t>
            </w:r>
          </w:p>
        </w:tc>
        <w:tc>
          <w:tcPr>
            <w:tcW w:w="531" w:type="pct"/>
            <w:tcBorders>
              <w:top w:val="single" w:sz="4" w:space="0" w:color="auto"/>
              <w:left w:val="single" w:sz="4" w:space="0" w:color="auto"/>
              <w:bottom w:val="single" w:sz="4" w:space="0" w:color="auto"/>
              <w:right w:val="single" w:sz="4" w:space="0" w:color="auto"/>
            </w:tcBorders>
            <w:hideMark/>
          </w:tcPr>
          <w:p w14:paraId="786B5AB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904 800,00</w:t>
            </w:r>
          </w:p>
        </w:tc>
      </w:tr>
      <w:tr w:rsidR="00616638" w:rsidRPr="00532C65" w14:paraId="594E145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F57A131" w14:textId="77777777" w:rsidR="00616638" w:rsidRPr="00532C65" w:rsidRDefault="00616638" w:rsidP="00616638">
            <w:pPr>
              <w:widowControl/>
              <w:autoSpaceDE/>
              <w:autoSpaceDN/>
              <w:adjustRightInd/>
              <w:rPr>
                <w:rFonts w:eastAsia="Times New Roman"/>
                <w:color w:val="000000"/>
                <w:sz w:val="18"/>
                <w:szCs w:val="18"/>
              </w:rPr>
            </w:pPr>
            <w:proofErr w:type="spellStart"/>
            <w:r w:rsidRPr="00532C65">
              <w:rPr>
                <w:rFonts w:eastAsia="Times New Roman"/>
                <w:color w:val="000000"/>
                <w:sz w:val="18"/>
                <w:szCs w:val="18"/>
              </w:rPr>
              <w:t>Увелич.стоим</w:t>
            </w:r>
            <w:proofErr w:type="spellEnd"/>
            <w:r w:rsidRPr="00532C65">
              <w:rPr>
                <w:rFonts w:eastAsia="Times New Roman"/>
                <w:color w:val="000000"/>
                <w:sz w:val="18"/>
                <w:szCs w:val="18"/>
              </w:rPr>
              <w:t xml:space="preserve"> ОС</w:t>
            </w:r>
          </w:p>
        </w:tc>
        <w:tc>
          <w:tcPr>
            <w:tcW w:w="263" w:type="pct"/>
            <w:tcBorders>
              <w:top w:val="single" w:sz="4" w:space="0" w:color="auto"/>
              <w:left w:val="single" w:sz="4" w:space="0" w:color="auto"/>
              <w:bottom w:val="single" w:sz="4" w:space="0" w:color="auto"/>
              <w:right w:val="single" w:sz="4" w:space="0" w:color="auto"/>
            </w:tcBorders>
            <w:hideMark/>
          </w:tcPr>
          <w:p w14:paraId="2FCF80D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68F4A4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0221047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47B458E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6CC3D82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242</w:t>
            </w:r>
          </w:p>
        </w:tc>
        <w:tc>
          <w:tcPr>
            <w:tcW w:w="335" w:type="pct"/>
            <w:tcBorders>
              <w:top w:val="single" w:sz="4" w:space="0" w:color="auto"/>
              <w:left w:val="single" w:sz="4" w:space="0" w:color="auto"/>
              <w:bottom w:val="single" w:sz="4" w:space="0" w:color="auto"/>
              <w:right w:val="single" w:sz="4" w:space="0" w:color="auto"/>
            </w:tcBorders>
            <w:hideMark/>
          </w:tcPr>
          <w:p w14:paraId="30477A0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120305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310</w:t>
            </w:r>
          </w:p>
        </w:tc>
        <w:tc>
          <w:tcPr>
            <w:tcW w:w="305" w:type="pct"/>
            <w:tcBorders>
              <w:top w:val="single" w:sz="4" w:space="0" w:color="auto"/>
              <w:left w:val="single" w:sz="4" w:space="0" w:color="auto"/>
              <w:bottom w:val="single" w:sz="4" w:space="0" w:color="auto"/>
              <w:right w:val="single" w:sz="4" w:space="0" w:color="auto"/>
            </w:tcBorders>
            <w:hideMark/>
          </w:tcPr>
          <w:p w14:paraId="0AEB210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95E851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115 000,00</w:t>
            </w:r>
          </w:p>
        </w:tc>
        <w:tc>
          <w:tcPr>
            <w:tcW w:w="531" w:type="pct"/>
            <w:tcBorders>
              <w:top w:val="single" w:sz="4" w:space="0" w:color="auto"/>
              <w:left w:val="single" w:sz="4" w:space="0" w:color="auto"/>
              <w:bottom w:val="single" w:sz="4" w:space="0" w:color="auto"/>
              <w:right w:val="single" w:sz="4" w:space="0" w:color="auto"/>
            </w:tcBorders>
            <w:hideMark/>
          </w:tcPr>
          <w:p w14:paraId="3A25DAF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0,00</w:t>
            </w:r>
          </w:p>
        </w:tc>
      </w:tr>
      <w:tr w:rsidR="00616638" w:rsidRPr="00532C65" w14:paraId="32B7515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3701D70"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Приобретение (изготовление) основных средств</w:t>
            </w:r>
          </w:p>
        </w:tc>
        <w:tc>
          <w:tcPr>
            <w:tcW w:w="263" w:type="pct"/>
            <w:tcBorders>
              <w:top w:val="single" w:sz="4" w:space="0" w:color="auto"/>
              <w:left w:val="single" w:sz="4" w:space="0" w:color="auto"/>
              <w:bottom w:val="single" w:sz="4" w:space="0" w:color="auto"/>
              <w:right w:val="single" w:sz="4" w:space="0" w:color="auto"/>
            </w:tcBorders>
            <w:hideMark/>
          </w:tcPr>
          <w:p w14:paraId="1F26098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147A66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04C89A8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1EDC512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0523376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242</w:t>
            </w:r>
          </w:p>
        </w:tc>
        <w:tc>
          <w:tcPr>
            <w:tcW w:w="335" w:type="pct"/>
            <w:tcBorders>
              <w:top w:val="single" w:sz="4" w:space="0" w:color="auto"/>
              <w:left w:val="single" w:sz="4" w:space="0" w:color="auto"/>
              <w:bottom w:val="single" w:sz="4" w:space="0" w:color="auto"/>
              <w:right w:val="single" w:sz="4" w:space="0" w:color="auto"/>
            </w:tcBorders>
            <w:hideMark/>
          </w:tcPr>
          <w:p w14:paraId="3310BD7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441324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310</w:t>
            </w:r>
          </w:p>
        </w:tc>
        <w:tc>
          <w:tcPr>
            <w:tcW w:w="305" w:type="pct"/>
            <w:tcBorders>
              <w:top w:val="single" w:sz="4" w:space="0" w:color="auto"/>
              <w:left w:val="single" w:sz="4" w:space="0" w:color="auto"/>
              <w:bottom w:val="single" w:sz="4" w:space="0" w:color="auto"/>
              <w:right w:val="single" w:sz="4" w:space="0" w:color="auto"/>
            </w:tcBorders>
            <w:hideMark/>
          </w:tcPr>
          <w:p w14:paraId="7433BD6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1116</w:t>
            </w:r>
          </w:p>
        </w:tc>
        <w:tc>
          <w:tcPr>
            <w:tcW w:w="531" w:type="pct"/>
            <w:tcBorders>
              <w:top w:val="single" w:sz="4" w:space="0" w:color="auto"/>
              <w:left w:val="single" w:sz="4" w:space="0" w:color="auto"/>
              <w:bottom w:val="single" w:sz="4" w:space="0" w:color="auto"/>
              <w:right w:val="single" w:sz="4" w:space="0" w:color="auto"/>
            </w:tcBorders>
            <w:hideMark/>
          </w:tcPr>
          <w:p w14:paraId="7FF5841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115 000,00</w:t>
            </w:r>
          </w:p>
        </w:tc>
        <w:tc>
          <w:tcPr>
            <w:tcW w:w="531" w:type="pct"/>
            <w:tcBorders>
              <w:top w:val="single" w:sz="4" w:space="0" w:color="auto"/>
              <w:left w:val="single" w:sz="4" w:space="0" w:color="auto"/>
              <w:bottom w:val="single" w:sz="4" w:space="0" w:color="auto"/>
              <w:right w:val="single" w:sz="4" w:space="0" w:color="auto"/>
            </w:tcBorders>
            <w:hideMark/>
          </w:tcPr>
          <w:p w14:paraId="08DA1DD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0,00</w:t>
            </w:r>
          </w:p>
        </w:tc>
      </w:tr>
      <w:tr w:rsidR="00616638" w:rsidRPr="00532C65" w14:paraId="5766273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DB9469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07D5AE4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B8AAB3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01D707E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315778E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03C6B23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78AF55C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97A617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6F94E6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542506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1 252 851,23</w:t>
            </w:r>
          </w:p>
        </w:tc>
        <w:tc>
          <w:tcPr>
            <w:tcW w:w="531" w:type="pct"/>
            <w:tcBorders>
              <w:top w:val="single" w:sz="4" w:space="0" w:color="auto"/>
              <w:left w:val="single" w:sz="4" w:space="0" w:color="auto"/>
              <w:bottom w:val="single" w:sz="4" w:space="0" w:color="auto"/>
              <w:right w:val="single" w:sz="4" w:space="0" w:color="auto"/>
            </w:tcBorders>
            <w:hideMark/>
          </w:tcPr>
          <w:p w14:paraId="5C12C6E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1 259 885,27</w:t>
            </w:r>
          </w:p>
        </w:tc>
      </w:tr>
      <w:tr w:rsidR="00616638" w:rsidRPr="00532C65" w14:paraId="4F7BB8A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4FB873C"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Услуги связи</w:t>
            </w:r>
          </w:p>
        </w:tc>
        <w:tc>
          <w:tcPr>
            <w:tcW w:w="263" w:type="pct"/>
            <w:tcBorders>
              <w:top w:val="single" w:sz="4" w:space="0" w:color="auto"/>
              <w:left w:val="single" w:sz="4" w:space="0" w:color="auto"/>
              <w:bottom w:val="single" w:sz="4" w:space="0" w:color="auto"/>
              <w:right w:val="single" w:sz="4" w:space="0" w:color="auto"/>
            </w:tcBorders>
            <w:hideMark/>
          </w:tcPr>
          <w:p w14:paraId="407FADE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D3EB3E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6989A2D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6038721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707E86D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4108E5A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D5F7DB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221</w:t>
            </w:r>
          </w:p>
        </w:tc>
        <w:tc>
          <w:tcPr>
            <w:tcW w:w="305" w:type="pct"/>
            <w:tcBorders>
              <w:top w:val="single" w:sz="4" w:space="0" w:color="auto"/>
              <w:left w:val="single" w:sz="4" w:space="0" w:color="auto"/>
              <w:bottom w:val="single" w:sz="4" w:space="0" w:color="auto"/>
              <w:right w:val="single" w:sz="4" w:space="0" w:color="auto"/>
            </w:tcBorders>
            <w:hideMark/>
          </w:tcPr>
          <w:p w14:paraId="23663F2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491901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70 000,00</w:t>
            </w:r>
          </w:p>
        </w:tc>
        <w:tc>
          <w:tcPr>
            <w:tcW w:w="531" w:type="pct"/>
            <w:tcBorders>
              <w:top w:val="single" w:sz="4" w:space="0" w:color="auto"/>
              <w:left w:val="single" w:sz="4" w:space="0" w:color="auto"/>
              <w:bottom w:val="single" w:sz="4" w:space="0" w:color="auto"/>
              <w:right w:val="single" w:sz="4" w:space="0" w:color="auto"/>
            </w:tcBorders>
            <w:hideMark/>
          </w:tcPr>
          <w:p w14:paraId="7F5087E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70 000,00</w:t>
            </w:r>
          </w:p>
        </w:tc>
      </w:tr>
      <w:tr w:rsidR="00616638" w:rsidRPr="00532C65" w14:paraId="32872DE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8680755"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Коммунальные услуги</w:t>
            </w:r>
          </w:p>
        </w:tc>
        <w:tc>
          <w:tcPr>
            <w:tcW w:w="263" w:type="pct"/>
            <w:tcBorders>
              <w:top w:val="single" w:sz="4" w:space="0" w:color="auto"/>
              <w:left w:val="single" w:sz="4" w:space="0" w:color="auto"/>
              <w:bottom w:val="single" w:sz="4" w:space="0" w:color="auto"/>
              <w:right w:val="single" w:sz="4" w:space="0" w:color="auto"/>
            </w:tcBorders>
            <w:hideMark/>
          </w:tcPr>
          <w:p w14:paraId="29EE1CD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ED589E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5118FB7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4673470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4F782EE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50AD4F6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3CD092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305" w:type="pct"/>
            <w:tcBorders>
              <w:top w:val="single" w:sz="4" w:space="0" w:color="auto"/>
              <w:left w:val="single" w:sz="4" w:space="0" w:color="auto"/>
              <w:bottom w:val="single" w:sz="4" w:space="0" w:color="auto"/>
              <w:right w:val="single" w:sz="4" w:space="0" w:color="auto"/>
            </w:tcBorders>
            <w:hideMark/>
          </w:tcPr>
          <w:p w14:paraId="0BE5D18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AA2E04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82 084,75</w:t>
            </w:r>
          </w:p>
        </w:tc>
        <w:tc>
          <w:tcPr>
            <w:tcW w:w="531" w:type="pct"/>
            <w:tcBorders>
              <w:top w:val="single" w:sz="4" w:space="0" w:color="auto"/>
              <w:left w:val="single" w:sz="4" w:space="0" w:color="auto"/>
              <w:bottom w:val="single" w:sz="4" w:space="0" w:color="auto"/>
              <w:right w:val="single" w:sz="4" w:space="0" w:color="auto"/>
            </w:tcBorders>
            <w:hideMark/>
          </w:tcPr>
          <w:p w14:paraId="2583209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85 368,13</w:t>
            </w:r>
          </w:p>
        </w:tc>
      </w:tr>
      <w:tr w:rsidR="00616638" w:rsidRPr="00532C65" w14:paraId="6524483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6F8F553"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Оплата услуг горячего и холодного водоснабжения, подвоз воды</w:t>
            </w:r>
          </w:p>
        </w:tc>
        <w:tc>
          <w:tcPr>
            <w:tcW w:w="263" w:type="pct"/>
            <w:tcBorders>
              <w:top w:val="single" w:sz="4" w:space="0" w:color="auto"/>
              <w:left w:val="single" w:sz="4" w:space="0" w:color="auto"/>
              <w:bottom w:val="single" w:sz="4" w:space="0" w:color="auto"/>
              <w:right w:val="single" w:sz="4" w:space="0" w:color="auto"/>
            </w:tcBorders>
            <w:hideMark/>
          </w:tcPr>
          <w:p w14:paraId="17E8350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24789D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4D7FC25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394F572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33CF3AF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3015569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DA6CDC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305" w:type="pct"/>
            <w:tcBorders>
              <w:top w:val="single" w:sz="4" w:space="0" w:color="auto"/>
              <w:left w:val="single" w:sz="4" w:space="0" w:color="auto"/>
              <w:bottom w:val="single" w:sz="4" w:space="0" w:color="auto"/>
              <w:right w:val="single" w:sz="4" w:space="0" w:color="auto"/>
            </w:tcBorders>
            <w:hideMark/>
          </w:tcPr>
          <w:p w14:paraId="4331CBC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1110</w:t>
            </w:r>
          </w:p>
        </w:tc>
        <w:tc>
          <w:tcPr>
            <w:tcW w:w="531" w:type="pct"/>
            <w:tcBorders>
              <w:top w:val="single" w:sz="4" w:space="0" w:color="auto"/>
              <w:left w:val="single" w:sz="4" w:space="0" w:color="auto"/>
              <w:bottom w:val="single" w:sz="4" w:space="0" w:color="auto"/>
              <w:right w:val="single" w:sz="4" w:space="0" w:color="auto"/>
            </w:tcBorders>
            <w:hideMark/>
          </w:tcPr>
          <w:p w14:paraId="68633B6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13 876,66</w:t>
            </w:r>
          </w:p>
        </w:tc>
        <w:tc>
          <w:tcPr>
            <w:tcW w:w="531" w:type="pct"/>
            <w:tcBorders>
              <w:top w:val="single" w:sz="4" w:space="0" w:color="auto"/>
              <w:left w:val="single" w:sz="4" w:space="0" w:color="auto"/>
              <w:bottom w:val="single" w:sz="4" w:space="0" w:color="auto"/>
              <w:right w:val="single" w:sz="4" w:space="0" w:color="auto"/>
            </w:tcBorders>
            <w:hideMark/>
          </w:tcPr>
          <w:p w14:paraId="41EABB6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14 431,72</w:t>
            </w:r>
          </w:p>
        </w:tc>
      </w:tr>
      <w:tr w:rsidR="00616638" w:rsidRPr="00532C65" w14:paraId="6EF35D5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BF3521A"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Оплата услуг канализации, ассенизации, водоотведения</w:t>
            </w:r>
          </w:p>
        </w:tc>
        <w:tc>
          <w:tcPr>
            <w:tcW w:w="263" w:type="pct"/>
            <w:tcBorders>
              <w:top w:val="single" w:sz="4" w:space="0" w:color="auto"/>
              <w:left w:val="single" w:sz="4" w:space="0" w:color="auto"/>
              <w:bottom w:val="single" w:sz="4" w:space="0" w:color="auto"/>
              <w:right w:val="single" w:sz="4" w:space="0" w:color="auto"/>
            </w:tcBorders>
            <w:hideMark/>
          </w:tcPr>
          <w:p w14:paraId="00A18D6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0BAA01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229BFC2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552638A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3657D3C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626552B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422F7E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305" w:type="pct"/>
            <w:tcBorders>
              <w:top w:val="single" w:sz="4" w:space="0" w:color="auto"/>
              <w:left w:val="single" w:sz="4" w:space="0" w:color="auto"/>
              <w:bottom w:val="single" w:sz="4" w:space="0" w:color="auto"/>
              <w:right w:val="single" w:sz="4" w:space="0" w:color="auto"/>
            </w:tcBorders>
            <w:hideMark/>
          </w:tcPr>
          <w:p w14:paraId="2C8CD59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1126</w:t>
            </w:r>
          </w:p>
        </w:tc>
        <w:tc>
          <w:tcPr>
            <w:tcW w:w="531" w:type="pct"/>
            <w:tcBorders>
              <w:top w:val="single" w:sz="4" w:space="0" w:color="auto"/>
              <w:left w:val="single" w:sz="4" w:space="0" w:color="auto"/>
              <w:bottom w:val="single" w:sz="4" w:space="0" w:color="auto"/>
              <w:right w:val="single" w:sz="4" w:space="0" w:color="auto"/>
            </w:tcBorders>
            <w:hideMark/>
          </w:tcPr>
          <w:p w14:paraId="31EC0EE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18 866,07</w:t>
            </w:r>
          </w:p>
        </w:tc>
        <w:tc>
          <w:tcPr>
            <w:tcW w:w="531" w:type="pct"/>
            <w:tcBorders>
              <w:top w:val="single" w:sz="4" w:space="0" w:color="auto"/>
              <w:left w:val="single" w:sz="4" w:space="0" w:color="auto"/>
              <w:bottom w:val="single" w:sz="4" w:space="0" w:color="auto"/>
              <w:right w:val="single" w:sz="4" w:space="0" w:color="auto"/>
            </w:tcBorders>
            <w:hideMark/>
          </w:tcPr>
          <w:p w14:paraId="48047B1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19 620,71</w:t>
            </w:r>
          </w:p>
        </w:tc>
      </w:tr>
      <w:tr w:rsidR="00616638" w:rsidRPr="00532C65" w14:paraId="1E639E3B"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951156C"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Другие расходы по оплате коммунальных услуг</w:t>
            </w:r>
          </w:p>
        </w:tc>
        <w:tc>
          <w:tcPr>
            <w:tcW w:w="263" w:type="pct"/>
            <w:tcBorders>
              <w:top w:val="single" w:sz="4" w:space="0" w:color="auto"/>
              <w:left w:val="single" w:sz="4" w:space="0" w:color="auto"/>
              <w:bottom w:val="single" w:sz="4" w:space="0" w:color="auto"/>
              <w:right w:val="single" w:sz="4" w:space="0" w:color="auto"/>
            </w:tcBorders>
            <w:hideMark/>
          </w:tcPr>
          <w:p w14:paraId="06AF8DE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7E39D3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121295E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6E0D99B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1ACF7A7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249A17D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691B9E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305" w:type="pct"/>
            <w:tcBorders>
              <w:top w:val="single" w:sz="4" w:space="0" w:color="auto"/>
              <w:left w:val="single" w:sz="4" w:space="0" w:color="auto"/>
              <w:bottom w:val="single" w:sz="4" w:space="0" w:color="auto"/>
              <w:right w:val="single" w:sz="4" w:space="0" w:color="auto"/>
            </w:tcBorders>
            <w:hideMark/>
          </w:tcPr>
          <w:p w14:paraId="5F956CC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1127</w:t>
            </w:r>
          </w:p>
        </w:tc>
        <w:tc>
          <w:tcPr>
            <w:tcW w:w="531" w:type="pct"/>
            <w:tcBorders>
              <w:top w:val="single" w:sz="4" w:space="0" w:color="auto"/>
              <w:left w:val="single" w:sz="4" w:space="0" w:color="auto"/>
              <w:bottom w:val="single" w:sz="4" w:space="0" w:color="auto"/>
              <w:right w:val="single" w:sz="4" w:space="0" w:color="auto"/>
            </w:tcBorders>
            <w:hideMark/>
          </w:tcPr>
          <w:p w14:paraId="027A8E9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49 342,02</w:t>
            </w:r>
          </w:p>
        </w:tc>
        <w:tc>
          <w:tcPr>
            <w:tcW w:w="531" w:type="pct"/>
            <w:tcBorders>
              <w:top w:val="single" w:sz="4" w:space="0" w:color="auto"/>
              <w:left w:val="single" w:sz="4" w:space="0" w:color="auto"/>
              <w:bottom w:val="single" w:sz="4" w:space="0" w:color="auto"/>
              <w:right w:val="single" w:sz="4" w:space="0" w:color="auto"/>
            </w:tcBorders>
            <w:hideMark/>
          </w:tcPr>
          <w:p w14:paraId="32BD2C9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51 315,70</w:t>
            </w:r>
          </w:p>
        </w:tc>
      </w:tr>
      <w:tr w:rsidR="00616638" w:rsidRPr="00532C65" w14:paraId="7CA18C0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EBA08F5"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Услуги по содержанию имущества</w:t>
            </w:r>
          </w:p>
        </w:tc>
        <w:tc>
          <w:tcPr>
            <w:tcW w:w="263" w:type="pct"/>
            <w:tcBorders>
              <w:top w:val="single" w:sz="4" w:space="0" w:color="auto"/>
              <w:left w:val="single" w:sz="4" w:space="0" w:color="auto"/>
              <w:bottom w:val="single" w:sz="4" w:space="0" w:color="auto"/>
              <w:right w:val="single" w:sz="4" w:space="0" w:color="auto"/>
            </w:tcBorders>
            <w:hideMark/>
          </w:tcPr>
          <w:p w14:paraId="71F6A2C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DD07FC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62C3692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7DA7132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0D95B7C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43B7F83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3BAA5F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2A7E710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FC2705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47 235,14</w:t>
            </w:r>
          </w:p>
        </w:tc>
        <w:tc>
          <w:tcPr>
            <w:tcW w:w="531" w:type="pct"/>
            <w:tcBorders>
              <w:top w:val="single" w:sz="4" w:space="0" w:color="auto"/>
              <w:left w:val="single" w:sz="4" w:space="0" w:color="auto"/>
              <w:bottom w:val="single" w:sz="4" w:space="0" w:color="auto"/>
              <w:right w:val="single" w:sz="4" w:space="0" w:color="auto"/>
            </w:tcBorders>
            <w:hideMark/>
          </w:tcPr>
          <w:p w14:paraId="715C4A7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47 724,55</w:t>
            </w:r>
          </w:p>
        </w:tc>
      </w:tr>
      <w:tr w:rsidR="00616638" w:rsidRPr="00532C65" w14:paraId="17E7473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C8699E0"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xml:space="preserve">Текущий и капитальный ремонт и реставрация нефинансовых активов </w:t>
            </w:r>
          </w:p>
        </w:tc>
        <w:tc>
          <w:tcPr>
            <w:tcW w:w="263" w:type="pct"/>
            <w:tcBorders>
              <w:top w:val="single" w:sz="4" w:space="0" w:color="auto"/>
              <w:left w:val="single" w:sz="4" w:space="0" w:color="auto"/>
              <w:bottom w:val="single" w:sz="4" w:space="0" w:color="auto"/>
              <w:right w:val="single" w:sz="4" w:space="0" w:color="auto"/>
            </w:tcBorders>
            <w:hideMark/>
          </w:tcPr>
          <w:p w14:paraId="32CA076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B8B033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6F08088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223D482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2405600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7D41A2F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A14CC7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6AF4039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1105</w:t>
            </w:r>
          </w:p>
        </w:tc>
        <w:tc>
          <w:tcPr>
            <w:tcW w:w="531" w:type="pct"/>
            <w:tcBorders>
              <w:top w:val="single" w:sz="4" w:space="0" w:color="auto"/>
              <w:left w:val="single" w:sz="4" w:space="0" w:color="auto"/>
              <w:bottom w:val="single" w:sz="4" w:space="0" w:color="auto"/>
              <w:right w:val="single" w:sz="4" w:space="0" w:color="auto"/>
            </w:tcBorders>
            <w:hideMark/>
          </w:tcPr>
          <w:p w14:paraId="2E3B5B7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35 000,00</w:t>
            </w:r>
          </w:p>
        </w:tc>
        <w:tc>
          <w:tcPr>
            <w:tcW w:w="531" w:type="pct"/>
            <w:tcBorders>
              <w:top w:val="single" w:sz="4" w:space="0" w:color="auto"/>
              <w:left w:val="single" w:sz="4" w:space="0" w:color="auto"/>
              <w:bottom w:val="single" w:sz="4" w:space="0" w:color="auto"/>
              <w:right w:val="single" w:sz="4" w:space="0" w:color="auto"/>
            </w:tcBorders>
            <w:hideMark/>
          </w:tcPr>
          <w:p w14:paraId="36312F1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35 000,00</w:t>
            </w:r>
          </w:p>
        </w:tc>
      </w:tr>
      <w:tr w:rsidR="00616638" w:rsidRPr="00532C65" w14:paraId="336B217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EA2D621"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xml:space="preserve">Другие расходы по содержанию имущества </w:t>
            </w:r>
          </w:p>
        </w:tc>
        <w:tc>
          <w:tcPr>
            <w:tcW w:w="263" w:type="pct"/>
            <w:tcBorders>
              <w:top w:val="single" w:sz="4" w:space="0" w:color="auto"/>
              <w:left w:val="single" w:sz="4" w:space="0" w:color="auto"/>
              <w:bottom w:val="single" w:sz="4" w:space="0" w:color="auto"/>
              <w:right w:val="single" w:sz="4" w:space="0" w:color="auto"/>
            </w:tcBorders>
            <w:hideMark/>
          </w:tcPr>
          <w:p w14:paraId="67FD73B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14D61D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10AF429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2E9A20E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69EDFE6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6A46610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904CEA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38782A8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1129</w:t>
            </w:r>
          </w:p>
        </w:tc>
        <w:tc>
          <w:tcPr>
            <w:tcW w:w="531" w:type="pct"/>
            <w:tcBorders>
              <w:top w:val="single" w:sz="4" w:space="0" w:color="auto"/>
              <w:left w:val="single" w:sz="4" w:space="0" w:color="auto"/>
              <w:bottom w:val="single" w:sz="4" w:space="0" w:color="auto"/>
              <w:right w:val="single" w:sz="4" w:space="0" w:color="auto"/>
            </w:tcBorders>
            <w:hideMark/>
          </w:tcPr>
          <w:p w14:paraId="7504DC7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12 235,14</w:t>
            </w:r>
          </w:p>
        </w:tc>
        <w:tc>
          <w:tcPr>
            <w:tcW w:w="531" w:type="pct"/>
            <w:tcBorders>
              <w:top w:val="single" w:sz="4" w:space="0" w:color="auto"/>
              <w:left w:val="single" w:sz="4" w:space="0" w:color="auto"/>
              <w:bottom w:val="single" w:sz="4" w:space="0" w:color="auto"/>
              <w:right w:val="single" w:sz="4" w:space="0" w:color="auto"/>
            </w:tcBorders>
            <w:hideMark/>
          </w:tcPr>
          <w:p w14:paraId="568B272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12 724,55</w:t>
            </w:r>
          </w:p>
        </w:tc>
      </w:tr>
      <w:tr w:rsidR="00616638" w:rsidRPr="00532C65" w14:paraId="6B0F5E85"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FEEF76B"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услуги</w:t>
            </w:r>
          </w:p>
        </w:tc>
        <w:tc>
          <w:tcPr>
            <w:tcW w:w="263" w:type="pct"/>
            <w:tcBorders>
              <w:top w:val="single" w:sz="4" w:space="0" w:color="auto"/>
              <w:left w:val="single" w:sz="4" w:space="0" w:color="auto"/>
              <w:bottom w:val="single" w:sz="4" w:space="0" w:color="auto"/>
              <w:right w:val="single" w:sz="4" w:space="0" w:color="auto"/>
            </w:tcBorders>
            <w:hideMark/>
          </w:tcPr>
          <w:p w14:paraId="7D96980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552AA9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1F684F3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7FB4707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484C2E0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2D8E621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A55D1E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5961E0E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AFD1BC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303 531,34</w:t>
            </w:r>
          </w:p>
        </w:tc>
        <w:tc>
          <w:tcPr>
            <w:tcW w:w="531" w:type="pct"/>
            <w:tcBorders>
              <w:top w:val="single" w:sz="4" w:space="0" w:color="auto"/>
              <w:left w:val="single" w:sz="4" w:space="0" w:color="auto"/>
              <w:bottom w:val="single" w:sz="4" w:space="0" w:color="auto"/>
              <w:right w:val="single" w:sz="4" w:space="0" w:color="auto"/>
            </w:tcBorders>
            <w:hideMark/>
          </w:tcPr>
          <w:p w14:paraId="7B1EE3A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306 792,59</w:t>
            </w:r>
          </w:p>
        </w:tc>
      </w:tr>
      <w:tr w:rsidR="00616638" w:rsidRPr="00532C65" w14:paraId="4E64D404"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7A9F5A6"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Услуги вневедомственной и ведомственной (в т.ч. пожарной) охраны</w:t>
            </w:r>
          </w:p>
        </w:tc>
        <w:tc>
          <w:tcPr>
            <w:tcW w:w="263" w:type="pct"/>
            <w:tcBorders>
              <w:top w:val="single" w:sz="4" w:space="0" w:color="auto"/>
              <w:left w:val="single" w:sz="4" w:space="0" w:color="auto"/>
              <w:bottom w:val="single" w:sz="4" w:space="0" w:color="auto"/>
              <w:right w:val="single" w:sz="4" w:space="0" w:color="auto"/>
            </w:tcBorders>
            <w:hideMark/>
          </w:tcPr>
          <w:p w14:paraId="5E41B95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A704F3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619BE08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3402467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5655CA0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34351C8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4935B2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541CBC4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1134</w:t>
            </w:r>
          </w:p>
        </w:tc>
        <w:tc>
          <w:tcPr>
            <w:tcW w:w="531" w:type="pct"/>
            <w:tcBorders>
              <w:top w:val="single" w:sz="4" w:space="0" w:color="auto"/>
              <w:left w:val="single" w:sz="4" w:space="0" w:color="auto"/>
              <w:bottom w:val="single" w:sz="4" w:space="0" w:color="auto"/>
              <w:right w:val="single" w:sz="4" w:space="0" w:color="auto"/>
            </w:tcBorders>
            <w:hideMark/>
          </w:tcPr>
          <w:p w14:paraId="6D70238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81 531,34</w:t>
            </w:r>
          </w:p>
        </w:tc>
        <w:tc>
          <w:tcPr>
            <w:tcW w:w="531" w:type="pct"/>
            <w:tcBorders>
              <w:top w:val="single" w:sz="4" w:space="0" w:color="auto"/>
              <w:left w:val="single" w:sz="4" w:space="0" w:color="auto"/>
              <w:bottom w:val="single" w:sz="4" w:space="0" w:color="auto"/>
              <w:right w:val="single" w:sz="4" w:space="0" w:color="auto"/>
            </w:tcBorders>
            <w:hideMark/>
          </w:tcPr>
          <w:p w14:paraId="0210825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84 792,59</w:t>
            </w:r>
          </w:p>
        </w:tc>
      </w:tr>
      <w:tr w:rsidR="00616638" w:rsidRPr="00532C65" w14:paraId="273E7465"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D266ED5"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lastRenderedPageBreak/>
              <w:t>Подписка на периодические и справочные издания</w:t>
            </w:r>
          </w:p>
        </w:tc>
        <w:tc>
          <w:tcPr>
            <w:tcW w:w="263" w:type="pct"/>
            <w:tcBorders>
              <w:top w:val="single" w:sz="4" w:space="0" w:color="auto"/>
              <w:left w:val="single" w:sz="4" w:space="0" w:color="auto"/>
              <w:bottom w:val="single" w:sz="4" w:space="0" w:color="auto"/>
              <w:right w:val="single" w:sz="4" w:space="0" w:color="auto"/>
            </w:tcBorders>
            <w:hideMark/>
          </w:tcPr>
          <w:p w14:paraId="16768F8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D6D506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45B2BD9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751FFD7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674C374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71F2096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D5F36A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78C102F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1137</w:t>
            </w:r>
          </w:p>
        </w:tc>
        <w:tc>
          <w:tcPr>
            <w:tcW w:w="531" w:type="pct"/>
            <w:tcBorders>
              <w:top w:val="single" w:sz="4" w:space="0" w:color="auto"/>
              <w:left w:val="single" w:sz="4" w:space="0" w:color="auto"/>
              <w:bottom w:val="single" w:sz="4" w:space="0" w:color="auto"/>
              <w:right w:val="single" w:sz="4" w:space="0" w:color="auto"/>
            </w:tcBorders>
            <w:hideMark/>
          </w:tcPr>
          <w:p w14:paraId="1F9C2E5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22 000,00</w:t>
            </w:r>
          </w:p>
        </w:tc>
        <w:tc>
          <w:tcPr>
            <w:tcW w:w="531" w:type="pct"/>
            <w:tcBorders>
              <w:top w:val="single" w:sz="4" w:space="0" w:color="auto"/>
              <w:left w:val="single" w:sz="4" w:space="0" w:color="auto"/>
              <w:bottom w:val="single" w:sz="4" w:space="0" w:color="auto"/>
              <w:right w:val="single" w:sz="4" w:space="0" w:color="auto"/>
            </w:tcBorders>
            <w:hideMark/>
          </w:tcPr>
          <w:p w14:paraId="45AA099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22 000,00</w:t>
            </w:r>
          </w:p>
        </w:tc>
      </w:tr>
      <w:tr w:rsidR="00616638" w:rsidRPr="00532C65" w14:paraId="4B79BD4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2040350"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Плата за обучение на курсах повышения квалификации, подготовки и переподготовки специалистов</w:t>
            </w:r>
          </w:p>
        </w:tc>
        <w:tc>
          <w:tcPr>
            <w:tcW w:w="263" w:type="pct"/>
            <w:tcBorders>
              <w:top w:val="single" w:sz="4" w:space="0" w:color="auto"/>
              <w:left w:val="single" w:sz="4" w:space="0" w:color="auto"/>
              <w:bottom w:val="single" w:sz="4" w:space="0" w:color="auto"/>
              <w:right w:val="single" w:sz="4" w:space="0" w:color="auto"/>
            </w:tcBorders>
            <w:hideMark/>
          </w:tcPr>
          <w:p w14:paraId="0EFFC58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5492E4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6381EF2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0AC17BD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3BB8056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1DB3F94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C6F608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77D7E4C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1139</w:t>
            </w:r>
          </w:p>
        </w:tc>
        <w:tc>
          <w:tcPr>
            <w:tcW w:w="531" w:type="pct"/>
            <w:tcBorders>
              <w:top w:val="single" w:sz="4" w:space="0" w:color="auto"/>
              <w:left w:val="single" w:sz="4" w:space="0" w:color="auto"/>
              <w:bottom w:val="single" w:sz="4" w:space="0" w:color="auto"/>
              <w:right w:val="single" w:sz="4" w:space="0" w:color="auto"/>
            </w:tcBorders>
            <w:hideMark/>
          </w:tcPr>
          <w:p w14:paraId="307175A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c>
          <w:tcPr>
            <w:tcW w:w="531" w:type="pct"/>
            <w:tcBorders>
              <w:top w:val="single" w:sz="4" w:space="0" w:color="auto"/>
              <w:left w:val="single" w:sz="4" w:space="0" w:color="auto"/>
              <w:bottom w:val="single" w:sz="4" w:space="0" w:color="auto"/>
              <w:right w:val="single" w:sz="4" w:space="0" w:color="auto"/>
            </w:tcBorders>
            <w:hideMark/>
          </w:tcPr>
          <w:p w14:paraId="0BBC223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r>
      <w:tr w:rsidR="00616638" w:rsidRPr="00532C65" w14:paraId="38053E2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85EF4BC"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Иные работы и услуги по подстатье 226</w:t>
            </w:r>
          </w:p>
        </w:tc>
        <w:tc>
          <w:tcPr>
            <w:tcW w:w="263" w:type="pct"/>
            <w:tcBorders>
              <w:top w:val="single" w:sz="4" w:space="0" w:color="auto"/>
              <w:left w:val="single" w:sz="4" w:space="0" w:color="auto"/>
              <w:bottom w:val="single" w:sz="4" w:space="0" w:color="auto"/>
              <w:right w:val="single" w:sz="4" w:space="0" w:color="auto"/>
            </w:tcBorders>
            <w:hideMark/>
          </w:tcPr>
          <w:p w14:paraId="0DDF7CA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1BE00E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0134E5B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655DBB3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57E3A14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52AF92A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49A441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1D34343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531" w:type="pct"/>
            <w:tcBorders>
              <w:top w:val="single" w:sz="4" w:space="0" w:color="auto"/>
              <w:left w:val="single" w:sz="4" w:space="0" w:color="auto"/>
              <w:bottom w:val="single" w:sz="4" w:space="0" w:color="auto"/>
              <w:right w:val="single" w:sz="4" w:space="0" w:color="auto"/>
            </w:tcBorders>
            <w:hideMark/>
          </w:tcPr>
          <w:p w14:paraId="76C45C2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c>
          <w:tcPr>
            <w:tcW w:w="531" w:type="pct"/>
            <w:tcBorders>
              <w:top w:val="single" w:sz="4" w:space="0" w:color="auto"/>
              <w:left w:val="single" w:sz="4" w:space="0" w:color="auto"/>
              <w:bottom w:val="single" w:sz="4" w:space="0" w:color="auto"/>
              <w:right w:val="single" w:sz="4" w:space="0" w:color="auto"/>
            </w:tcBorders>
            <w:hideMark/>
          </w:tcPr>
          <w:p w14:paraId="661112A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r>
      <w:tr w:rsidR="00616638" w:rsidRPr="00532C65" w14:paraId="3A9D2C1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C2E1B76"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Увеличение стоимости ОС</w:t>
            </w:r>
          </w:p>
        </w:tc>
        <w:tc>
          <w:tcPr>
            <w:tcW w:w="263" w:type="pct"/>
            <w:tcBorders>
              <w:top w:val="single" w:sz="4" w:space="0" w:color="auto"/>
              <w:left w:val="single" w:sz="4" w:space="0" w:color="auto"/>
              <w:bottom w:val="single" w:sz="4" w:space="0" w:color="auto"/>
              <w:right w:val="single" w:sz="4" w:space="0" w:color="auto"/>
            </w:tcBorders>
            <w:hideMark/>
          </w:tcPr>
          <w:p w14:paraId="4FE047A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A2A681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77E8866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2E784EB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5871B3A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1D05E55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63BDBA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310</w:t>
            </w:r>
          </w:p>
        </w:tc>
        <w:tc>
          <w:tcPr>
            <w:tcW w:w="305" w:type="pct"/>
            <w:tcBorders>
              <w:top w:val="single" w:sz="4" w:space="0" w:color="auto"/>
              <w:left w:val="single" w:sz="4" w:space="0" w:color="auto"/>
              <w:bottom w:val="single" w:sz="4" w:space="0" w:color="auto"/>
              <w:right w:val="single" w:sz="4" w:space="0" w:color="auto"/>
            </w:tcBorders>
            <w:hideMark/>
          </w:tcPr>
          <w:p w14:paraId="41664D1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CA93B4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150 000,00</w:t>
            </w:r>
          </w:p>
        </w:tc>
        <w:tc>
          <w:tcPr>
            <w:tcW w:w="531" w:type="pct"/>
            <w:tcBorders>
              <w:top w:val="single" w:sz="4" w:space="0" w:color="auto"/>
              <w:left w:val="single" w:sz="4" w:space="0" w:color="auto"/>
              <w:bottom w:val="single" w:sz="4" w:space="0" w:color="auto"/>
              <w:right w:val="single" w:sz="4" w:space="0" w:color="auto"/>
            </w:tcBorders>
            <w:hideMark/>
          </w:tcPr>
          <w:p w14:paraId="5353382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150 000,00</w:t>
            </w:r>
          </w:p>
        </w:tc>
      </w:tr>
      <w:tr w:rsidR="00616638" w:rsidRPr="00532C65" w14:paraId="3DD5B7C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AB07F76"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Приобретение (изготовление) основных средств</w:t>
            </w:r>
          </w:p>
        </w:tc>
        <w:tc>
          <w:tcPr>
            <w:tcW w:w="263" w:type="pct"/>
            <w:tcBorders>
              <w:top w:val="single" w:sz="4" w:space="0" w:color="auto"/>
              <w:left w:val="single" w:sz="4" w:space="0" w:color="auto"/>
              <w:bottom w:val="single" w:sz="4" w:space="0" w:color="auto"/>
              <w:right w:val="single" w:sz="4" w:space="0" w:color="auto"/>
            </w:tcBorders>
            <w:hideMark/>
          </w:tcPr>
          <w:p w14:paraId="2016B24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1C3050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51A5655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512E8FF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025658F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459ED75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9B7EA8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310</w:t>
            </w:r>
          </w:p>
        </w:tc>
        <w:tc>
          <w:tcPr>
            <w:tcW w:w="305" w:type="pct"/>
            <w:tcBorders>
              <w:top w:val="single" w:sz="4" w:space="0" w:color="auto"/>
              <w:left w:val="single" w:sz="4" w:space="0" w:color="auto"/>
              <w:bottom w:val="single" w:sz="4" w:space="0" w:color="auto"/>
              <w:right w:val="single" w:sz="4" w:space="0" w:color="auto"/>
            </w:tcBorders>
            <w:hideMark/>
          </w:tcPr>
          <w:p w14:paraId="1FACA67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1116</w:t>
            </w:r>
          </w:p>
        </w:tc>
        <w:tc>
          <w:tcPr>
            <w:tcW w:w="531" w:type="pct"/>
            <w:tcBorders>
              <w:top w:val="single" w:sz="4" w:space="0" w:color="auto"/>
              <w:left w:val="single" w:sz="4" w:space="0" w:color="auto"/>
              <w:bottom w:val="single" w:sz="4" w:space="0" w:color="auto"/>
              <w:right w:val="single" w:sz="4" w:space="0" w:color="auto"/>
            </w:tcBorders>
            <w:hideMark/>
          </w:tcPr>
          <w:p w14:paraId="3D7BEFD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150 000,00</w:t>
            </w:r>
          </w:p>
        </w:tc>
        <w:tc>
          <w:tcPr>
            <w:tcW w:w="531" w:type="pct"/>
            <w:tcBorders>
              <w:top w:val="single" w:sz="4" w:space="0" w:color="auto"/>
              <w:left w:val="single" w:sz="4" w:space="0" w:color="auto"/>
              <w:bottom w:val="single" w:sz="4" w:space="0" w:color="auto"/>
              <w:right w:val="single" w:sz="4" w:space="0" w:color="auto"/>
            </w:tcBorders>
            <w:hideMark/>
          </w:tcPr>
          <w:p w14:paraId="56ACCA3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150 000,00</w:t>
            </w:r>
          </w:p>
        </w:tc>
      </w:tr>
      <w:tr w:rsidR="00616638" w:rsidRPr="00532C65" w14:paraId="296CF38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AF74DEA"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Поступление нефинансовых активов</w:t>
            </w:r>
          </w:p>
        </w:tc>
        <w:tc>
          <w:tcPr>
            <w:tcW w:w="263" w:type="pct"/>
            <w:tcBorders>
              <w:top w:val="single" w:sz="4" w:space="0" w:color="auto"/>
              <w:left w:val="single" w:sz="4" w:space="0" w:color="auto"/>
              <w:bottom w:val="single" w:sz="4" w:space="0" w:color="auto"/>
              <w:right w:val="single" w:sz="4" w:space="0" w:color="auto"/>
            </w:tcBorders>
            <w:hideMark/>
          </w:tcPr>
          <w:p w14:paraId="0C74EBF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C8C3F8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2B6E537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42840CD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5EEC5D9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2CCEE4B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827F95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340</w:t>
            </w:r>
          </w:p>
        </w:tc>
        <w:tc>
          <w:tcPr>
            <w:tcW w:w="305" w:type="pct"/>
            <w:tcBorders>
              <w:top w:val="single" w:sz="4" w:space="0" w:color="auto"/>
              <w:left w:val="single" w:sz="4" w:space="0" w:color="auto"/>
              <w:bottom w:val="single" w:sz="4" w:space="0" w:color="auto"/>
              <w:right w:val="single" w:sz="4" w:space="0" w:color="auto"/>
            </w:tcBorders>
            <w:hideMark/>
          </w:tcPr>
          <w:p w14:paraId="5094A04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0D55CF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600 000,00</w:t>
            </w:r>
          </w:p>
        </w:tc>
        <w:tc>
          <w:tcPr>
            <w:tcW w:w="531" w:type="pct"/>
            <w:tcBorders>
              <w:top w:val="single" w:sz="4" w:space="0" w:color="auto"/>
              <w:left w:val="single" w:sz="4" w:space="0" w:color="auto"/>
              <w:bottom w:val="single" w:sz="4" w:space="0" w:color="auto"/>
              <w:right w:val="single" w:sz="4" w:space="0" w:color="auto"/>
            </w:tcBorders>
            <w:hideMark/>
          </w:tcPr>
          <w:p w14:paraId="445C712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600 000,00</w:t>
            </w:r>
          </w:p>
        </w:tc>
      </w:tr>
      <w:tr w:rsidR="00616638" w:rsidRPr="00532C65" w14:paraId="598E1D2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3C660A6"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Увеличение стоимости горюче-смазочных материалов</w:t>
            </w:r>
          </w:p>
        </w:tc>
        <w:tc>
          <w:tcPr>
            <w:tcW w:w="263" w:type="pct"/>
            <w:tcBorders>
              <w:top w:val="single" w:sz="4" w:space="0" w:color="auto"/>
              <w:left w:val="single" w:sz="4" w:space="0" w:color="auto"/>
              <w:bottom w:val="single" w:sz="4" w:space="0" w:color="auto"/>
              <w:right w:val="single" w:sz="4" w:space="0" w:color="auto"/>
            </w:tcBorders>
            <w:hideMark/>
          </w:tcPr>
          <w:p w14:paraId="7C76906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B8E9FE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599A1F2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08A96C0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66A28BC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04DA455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4A1E1F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343</w:t>
            </w:r>
          </w:p>
        </w:tc>
        <w:tc>
          <w:tcPr>
            <w:tcW w:w="305" w:type="pct"/>
            <w:tcBorders>
              <w:top w:val="single" w:sz="4" w:space="0" w:color="auto"/>
              <w:left w:val="single" w:sz="4" w:space="0" w:color="auto"/>
              <w:bottom w:val="single" w:sz="4" w:space="0" w:color="auto"/>
              <w:right w:val="single" w:sz="4" w:space="0" w:color="auto"/>
            </w:tcBorders>
            <w:hideMark/>
          </w:tcPr>
          <w:p w14:paraId="116744C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1121</w:t>
            </w:r>
          </w:p>
        </w:tc>
        <w:tc>
          <w:tcPr>
            <w:tcW w:w="531" w:type="pct"/>
            <w:tcBorders>
              <w:top w:val="single" w:sz="4" w:space="0" w:color="auto"/>
              <w:left w:val="single" w:sz="4" w:space="0" w:color="auto"/>
              <w:bottom w:val="single" w:sz="4" w:space="0" w:color="auto"/>
              <w:right w:val="single" w:sz="4" w:space="0" w:color="auto"/>
            </w:tcBorders>
            <w:hideMark/>
          </w:tcPr>
          <w:p w14:paraId="41C77EE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300 000,00</w:t>
            </w:r>
          </w:p>
        </w:tc>
        <w:tc>
          <w:tcPr>
            <w:tcW w:w="531" w:type="pct"/>
            <w:tcBorders>
              <w:top w:val="single" w:sz="4" w:space="0" w:color="auto"/>
              <w:left w:val="single" w:sz="4" w:space="0" w:color="auto"/>
              <w:bottom w:val="single" w:sz="4" w:space="0" w:color="auto"/>
              <w:right w:val="single" w:sz="4" w:space="0" w:color="auto"/>
            </w:tcBorders>
            <w:hideMark/>
          </w:tcPr>
          <w:p w14:paraId="1D5B7B1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300 000,00</w:t>
            </w:r>
          </w:p>
        </w:tc>
      </w:tr>
      <w:tr w:rsidR="00616638" w:rsidRPr="00532C65" w14:paraId="41047C4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C00A440"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Увеличение стоимости прочих оборотных запасов (материалов)</w:t>
            </w:r>
          </w:p>
        </w:tc>
        <w:tc>
          <w:tcPr>
            <w:tcW w:w="263" w:type="pct"/>
            <w:tcBorders>
              <w:top w:val="single" w:sz="4" w:space="0" w:color="auto"/>
              <w:left w:val="single" w:sz="4" w:space="0" w:color="auto"/>
              <w:bottom w:val="single" w:sz="4" w:space="0" w:color="auto"/>
              <w:right w:val="single" w:sz="4" w:space="0" w:color="auto"/>
            </w:tcBorders>
            <w:hideMark/>
          </w:tcPr>
          <w:p w14:paraId="7FAA119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A721F6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472C9AB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15397EC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59C19FF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742384E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1AD68A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346</w:t>
            </w:r>
          </w:p>
        </w:tc>
        <w:tc>
          <w:tcPr>
            <w:tcW w:w="305" w:type="pct"/>
            <w:tcBorders>
              <w:top w:val="single" w:sz="4" w:space="0" w:color="auto"/>
              <w:left w:val="single" w:sz="4" w:space="0" w:color="auto"/>
              <w:bottom w:val="single" w:sz="4" w:space="0" w:color="auto"/>
              <w:right w:val="single" w:sz="4" w:space="0" w:color="auto"/>
            </w:tcBorders>
            <w:hideMark/>
          </w:tcPr>
          <w:p w14:paraId="4494C26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1123</w:t>
            </w:r>
          </w:p>
        </w:tc>
        <w:tc>
          <w:tcPr>
            <w:tcW w:w="531" w:type="pct"/>
            <w:tcBorders>
              <w:top w:val="single" w:sz="4" w:space="0" w:color="auto"/>
              <w:left w:val="single" w:sz="4" w:space="0" w:color="auto"/>
              <w:bottom w:val="single" w:sz="4" w:space="0" w:color="auto"/>
              <w:right w:val="single" w:sz="4" w:space="0" w:color="auto"/>
            </w:tcBorders>
            <w:hideMark/>
          </w:tcPr>
          <w:p w14:paraId="19F3E82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300 000,00</w:t>
            </w:r>
          </w:p>
        </w:tc>
        <w:tc>
          <w:tcPr>
            <w:tcW w:w="531" w:type="pct"/>
            <w:tcBorders>
              <w:top w:val="single" w:sz="4" w:space="0" w:color="auto"/>
              <w:left w:val="single" w:sz="4" w:space="0" w:color="auto"/>
              <w:bottom w:val="single" w:sz="4" w:space="0" w:color="auto"/>
              <w:right w:val="single" w:sz="4" w:space="0" w:color="auto"/>
            </w:tcBorders>
            <w:hideMark/>
          </w:tcPr>
          <w:p w14:paraId="3D1DF31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300 000,00</w:t>
            </w:r>
          </w:p>
        </w:tc>
      </w:tr>
      <w:tr w:rsidR="00616638" w:rsidRPr="00532C65" w14:paraId="675D18C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421448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энергетических ресурсов</w:t>
            </w:r>
          </w:p>
        </w:tc>
        <w:tc>
          <w:tcPr>
            <w:tcW w:w="263" w:type="pct"/>
            <w:tcBorders>
              <w:top w:val="single" w:sz="4" w:space="0" w:color="auto"/>
              <w:left w:val="single" w:sz="4" w:space="0" w:color="auto"/>
              <w:bottom w:val="single" w:sz="4" w:space="0" w:color="auto"/>
              <w:right w:val="single" w:sz="4" w:space="0" w:color="auto"/>
            </w:tcBorders>
            <w:hideMark/>
          </w:tcPr>
          <w:p w14:paraId="6B4DDAF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4D6D2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6051D58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3E79E41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6530928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247</w:t>
            </w:r>
          </w:p>
        </w:tc>
        <w:tc>
          <w:tcPr>
            <w:tcW w:w="335" w:type="pct"/>
            <w:tcBorders>
              <w:top w:val="single" w:sz="4" w:space="0" w:color="auto"/>
              <w:left w:val="single" w:sz="4" w:space="0" w:color="auto"/>
              <w:bottom w:val="single" w:sz="4" w:space="0" w:color="auto"/>
              <w:right w:val="single" w:sz="4" w:space="0" w:color="auto"/>
            </w:tcBorders>
            <w:hideMark/>
          </w:tcPr>
          <w:p w14:paraId="13726A7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76BF34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36101F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B96829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3 253 441,37</w:t>
            </w:r>
          </w:p>
        </w:tc>
        <w:tc>
          <w:tcPr>
            <w:tcW w:w="531" w:type="pct"/>
            <w:tcBorders>
              <w:top w:val="single" w:sz="4" w:space="0" w:color="auto"/>
              <w:left w:val="single" w:sz="4" w:space="0" w:color="auto"/>
              <w:bottom w:val="single" w:sz="4" w:space="0" w:color="auto"/>
              <w:right w:val="single" w:sz="4" w:space="0" w:color="auto"/>
            </w:tcBorders>
            <w:hideMark/>
          </w:tcPr>
          <w:p w14:paraId="081D4E9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3 519 752,42</w:t>
            </w:r>
          </w:p>
        </w:tc>
      </w:tr>
      <w:tr w:rsidR="00616638" w:rsidRPr="00532C65" w14:paraId="690DB63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98C51EC"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Коммунальные услуги</w:t>
            </w:r>
          </w:p>
        </w:tc>
        <w:tc>
          <w:tcPr>
            <w:tcW w:w="263" w:type="pct"/>
            <w:tcBorders>
              <w:top w:val="single" w:sz="4" w:space="0" w:color="auto"/>
              <w:left w:val="single" w:sz="4" w:space="0" w:color="auto"/>
              <w:bottom w:val="single" w:sz="4" w:space="0" w:color="auto"/>
              <w:right w:val="single" w:sz="4" w:space="0" w:color="auto"/>
            </w:tcBorders>
            <w:hideMark/>
          </w:tcPr>
          <w:p w14:paraId="172FBD7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D83C23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62BE7ED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4115B7A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79346E6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247</w:t>
            </w:r>
          </w:p>
        </w:tc>
        <w:tc>
          <w:tcPr>
            <w:tcW w:w="335" w:type="pct"/>
            <w:tcBorders>
              <w:top w:val="single" w:sz="4" w:space="0" w:color="auto"/>
              <w:left w:val="single" w:sz="4" w:space="0" w:color="auto"/>
              <w:bottom w:val="single" w:sz="4" w:space="0" w:color="auto"/>
              <w:right w:val="single" w:sz="4" w:space="0" w:color="auto"/>
            </w:tcBorders>
            <w:hideMark/>
          </w:tcPr>
          <w:p w14:paraId="6B7CE16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0E000D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305" w:type="pct"/>
            <w:tcBorders>
              <w:top w:val="single" w:sz="4" w:space="0" w:color="auto"/>
              <w:left w:val="single" w:sz="4" w:space="0" w:color="auto"/>
              <w:bottom w:val="single" w:sz="4" w:space="0" w:color="auto"/>
              <w:right w:val="single" w:sz="4" w:space="0" w:color="auto"/>
            </w:tcBorders>
            <w:hideMark/>
          </w:tcPr>
          <w:p w14:paraId="1C8DED0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BCB487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3 253 441,37</w:t>
            </w:r>
          </w:p>
        </w:tc>
        <w:tc>
          <w:tcPr>
            <w:tcW w:w="531" w:type="pct"/>
            <w:tcBorders>
              <w:top w:val="single" w:sz="4" w:space="0" w:color="auto"/>
              <w:left w:val="single" w:sz="4" w:space="0" w:color="auto"/>
              <w:bottom w:val="single" w:sz="4" w:space="0" w:color="auto"/>
              <w:right w:val="single" w:sz="4" w:space="0" w:color="auto"/>
            </w:tcBorders>
            <w:hideMark/>
          </w:tcPr>
          <w:p w14:paraId="10A6C62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3 519 752,42</w:t>
            </w:r>
          </w:p>
        </w:tc>
      </w:tr>
      <w:tr w:rsidR="00616638" w:rsidRPr="00532C65" w14:paraId="639A38C5"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E143E36"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Оплата услуг отопления прочих поставщиков</w:t>
            </w:r>
          </w:p>
        </w:tc>
        <w:tc>
          <w:tcPr>
            <w:tcW w:w="263" w:type="pct"/>
            <w:tcBorders>
              <w:top w:val="single" w:sz="4" w:space="0" w:color="auto"/>
              <w:left w:val="single" w:sz="4" w:space="0" w:color="auto"/>
              <w:bottom w:val="single" w:sz="4" w:space="0" w:color="auto"/>
              <w:right w:val="single" w:sz="4" w:space="0" w:color="auto"/>
            </w:tcBorders>
            <w:hideMark/>
          </w:tcPr>
          <w:p w14:paraId="79A37C7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FEB2C8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4C176F7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3A1CD65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7F57AFD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247</w:t>
            </w:r>
          </w:p>
        </w:tc>
        <w:tc>
          <w:tcPr>
            <w:tcW w:w="335" w:type="pct"/>
            <w:tcBorders>
              <w:top w:val="single" w:sz="4" w:space="0" w:color="auto"/>
              <w:left w:val="single" w:sz="4" w:space="0" w:color="auto"/>
              <w:bottom w:val="single" w:sz="4" w:space="0" w:color="auto"/>
              <w:right w:val="single" w:sz="4" w:space="0" w:color="auto"/>
            </w:tcBorders>
            <w:hideMark/>
          </w:tcPr>
          <w:p w14:paraId="62014B4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6B0E48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305" w:type="pct"/>
            <w:tcBorders>
              <w:top w:val="single" w:sz="4" w:space="0" w:color="auto"/>
              <w:left w:val="single" w:sz="4" w:space="0" w:color="auto"/>
              <w:bottom w:val="single" w:sz="4" w:space="0" w:color="auto"/>
              <w:right w:val="single" w:sz="4" w:space="0" w:color="auto"/>
            </w:tcBorders>
            <w:hideMark/>
          </w:tcPr>
          <w:p w14:paraId="2B3C598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11072</w:t>
            </w:r>
          </w:p>
        </w:tc>
        <w:tc>
          <w:tcPr>
            <w:tcW w:w="531" w:type="pct"/>
            <w:tcBorders>
              <w:top w:val="single" w:sz="4" w:space="0" w:color="auto"/>
              <w:left w:val="single" w:sz="4" w:space="0" w:color="auto"/>
              <w:bottom w:val="single" w:sz="4" w:space="0" w:color="auto"/>
              <w:right w:val="single" w:sz="4" w:space="0" w:color="auto"/>
            </w:tcBorders>
            <w:hideMark/>
          </w:tcPr>
          <w:p w14:paraId="4542556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1 997 046,18</w:t>
            </w:r>
          </w:p>
        </w:tc>
        <w:tc>
          <w:tcPr>
            <w:tcW w:w="531" w:type="pct"/>
            <w:tcBorders>
              <w:top w:val="single" w:sz="4" w:space="0" w:color="auto"/>
              <w:left w:val="single" w:sz="4" w:space="0" w:color="auto"/>
              <w:bottom w:val="single" w:sz="4" w:space="0" w:color="auto"/>
              <w:right w:val="single" w:sz="4" w:space="0" w:color="auto"/>
            </w:tcBorders>
            <w:hideMark/>
          </w:tcPr>
          <w:p w14:paraId="1CD2F1F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2 076 928,03</w:t>
            </w:r>
          </w:p>
        </w:tc>
      </w:tr>
      <w:tr w:rsidR="00616638" w:rsidRPr="00532C65" w14:paraId="2D3F4C24"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E80D0CF"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Оплата услуг предоставления электроэнергии</w:t>
            </w:r>
          </w:p>
        </w:tc>
        <w:tc>
          <w:tcPr>
            <w:tcW w:w="263" w:type="pct"/>
            <w:tcBorders>
              <w:top w:val="single" w:sz="4" w:space="0" w:color="auto"/>
              <w:left w:val="single" w:sz="4" w:space="0" w:color="auto"/>
              <w:bottom w:val="single" w:sz="4" w:space="0" w:color="auto"/>
              <w:right w:val="single" w:sz="4" w:space="0" w:color="auto"/>
            </w:tcBorders>
            <w:hideMark/>
          </w:tcPr>
          <w:p w14:paraId="1ED7569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6228E7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36C0455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093214B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6150B99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247</w:t>
            </w:r>
          </w:p>
        </w:tc>
        <w:tc>
          <w:tcPr>
            <w:tcW w:w="335" w:type="pct"/>
            <w:tcBorders>
              <w:top w:val="single" w:sz="4" w:space="0" w:color="auto"/>
              <w:left w:val="single" w:sz="4" w:space="0" w:color="auto"/>
              <w:bottom w:val="single" w:sz="4" w:space="0" w:color="auto"/>
              <w:right w:val="single" w:sz="4" w:space="0" w:color="auto"/>
            </w:tcBorders>
            <w:hideMark/>
          </w:tcPr>
          <w:p w14:paraId="70EBE5C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4DA4DD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305" w:type="pct"/>
            <w:tcBorders>
              <w:top w:val="single" w:sz="4" w:space="0" w:color="auto"/>
              <w:left w:val="single" w:sz="4" w:space="0" w:color="auto"/>
              <w:bottom w:val="single" w:sz="4" w:space="0" w:color="auto"/>
              <w:right w:val="single" w:sz="4" w:space="0" w:color="auto"/>
            </w:tcBorders>
            <w:hideMark/>
          </w:tcPr>
          <w:p w14:paraId="65EA2A5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1109</w:t>
            </w:r>
          </w:p>
        </w:tc>
        <w:tc>
          <w:tcPr>
            <w:tcW w:w="531" w:type="pct"/>
            <w:tcBorders>
              <w:top w:val="single" w:sz="4" w:space="0" w:color="auto"/>
              <w:left w:val="single" w:sz="4" w:space="0" w:color="auto"/>
              <w:bottom w:val="single" w:sz="4" w:space="0" w:color="auto"/>
              <w:right w:val="single" w:sz="4" w:space="0" w:color="auto"/>
            </w:tcBorders>
            <w:hideMark/>
          </w:tcPr>
          <w:p w14:paraId="6368477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1 237 939,75</w:t>
            </w:r>
          </w:p>
        </w:tc>
        <w:tc>
          <w:tcPr>
            <w:tcW w:w="531" w:type="pct"/>
            <w:tcBorders>
              <w:top w:val="single" w:sz="4" w:space="0" w:color="auto"/>
              <w:left w:val="single" w:sz="4" w:space="0" w:color="auto"/>
              <w:bottom w:val="single" w:sz="4" w:space="0" w:color="auto"/>
              <w:right w:val="single" w:sz="4" w:space="0" w:color="auto"/>
            </w:tcBorders>
            <w:hideMark/>
          </w:tcPr>
          <w:p w14:paraId="328B837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1 423 630,72</w:t>
            </w:r>
          </w:p>
        </w:tc>
      </w:tr>
      <w:tr w:rsidR="00616638" w:rsidRPr="00532C65" w14:paraId="0A6F802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058C7BC"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Оплата услуг горячего и холодного водоснабжения, подвоз воды</w:t>
            </w:r>
          </w:p>
        </w:tc>
        <w:tc>
          <w:tcPr>
            <w:tcW w:w="263" w:type="pct"/>
            <w:tcBorders>
              <w:top w:val="single" w:sz="4" w:space="0" w:color="auto"/>
              <w:left w:val="single" w:sz="4" w:space="0" w:color="auto"/>
              <w:bottom w:val="single" w:sz="4" w:space="0" w:color="auto"/>
              <w:right w:val="single" w:sz="4" w:space="0" w:color="auto"/>
            </w:tcBorders>
            <w:hideMark/>
          </w:tcPr>
          <w:p w14:paraId="18F35C2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B230A8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1A57A60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2F890AE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3772ECE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247</w:t>
            </w:r>
          </w:p>
        </w:tc>
        <w:tc>
          <w:tcPr>
            <w:tcW w:w="335" w:type="pct"/>
            <w:tcBorders>
              <w:top w:val="single" w:sz="4" w:space="0" w:color="auto"/>
              <w:left w:val="single" w:sz="4" w:space="0" w:color="auto"/>
              <w:bottom w:val="single" w:sz="4" w:space="0" w:color="auto"/>
              <w:right w:val="single" w:sz="4" w:space="0" w:color="auto"/>
            </w:tcBorders>
            <w:hideMark/>
          </w:tcPr>
          <w:p w14:paraId="4EF7E06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668412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305" w:type="pct"/>
            <w:tcBorders>
              <w:top w:val="single" w:sz="4" w:space="0" w:color="auto"/>
              <w:left w:val="single" w:sz="4" w:space="0" w:color="auto"/>
              <w:bottom w:val="single" w:sz="4" w:space="0" w:color="auto"/>
              <w:right w:val="single" w:sz="4" w:space="0" w:color="auto"/>
            </w:tcBorders>
            <w:hideMark/>
          </w:tcPr>
          <w:p w14:paraId="38996E4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1110</w:t>
            </w:r>
          </w:p>
        </w:tc>
        <w:tc>
          <w:tcPr>
            <w:tcW w:w="531" w:type="pct"/>
            <w:tcBorders>
              <w:top w:val="single" w:sz="4" w:space="0" w:color="auto"/>
              <w:left w:val="single" w:sz="4" w:space="0" w:color="auto"/>
              <w:bottom w:val="single" w:sz="4" w:space="0" w:color="auto"/>
              <w:right w:val="single" w:sz="4" w:space="0" w:color="auto"/>
            </w:tcBorders>
            <w:hideMark/>
          </w:tcPr>
          <w:p w14:paraId="7128A18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18 455,44</w:t>
            </w:r>
          </w:p>
        </w:tc>
        <w:tc>
          <w:tcPr>
            <w:tcW w:w="531" w:type="pct"/>
            <w:tcBorders>
              <w:top w:val="single" w:sz="4" w:space="0" w:color="auto"/>
              <w:left w:val="single" w:sz="4" w:space="0" w:color="auto"/>
              <w:bottom w:val="single" w:sz="4" w:space="0" w:color="auto"/>
              <w:right w:val="single" w:sz="4" w:space="0" w:color="auto"/>
            </w:tcBorders>
            <w:hideMark/>
          </w:tcPr>
          <w:p w14:paraId="3ECAF03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19 193,67</w:t>
            </w:r>
          </w:p>
        </w:tc>
      </w:tr>
      <w:tr w:rsidR="00616638" w:rsidRPr="00532C65" w14:paraId="650C9E6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292F9E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бюджетные ассигнования</w:t>
            </w:r>
          </w:p>
        </w:tc>
        <w:tc>
          <w:tcPr>
            <w:tcW w:w="263" w:type="pct"/>
            <w:tcBorders>
              <w:top w:val="single" w:sz="4" w:space="0" w:color="auto"/>
              <w:left w:val="single" w:sz="4" w:space="0" w:color="auto"/>
              <w:bottom w:val="single" w:sz="4" w:space="0" w:color="auto"/>
              <w:right w:val="single" w:sz="4" w:space="0" w:color="auto"/>
            </w:tcBorders>
            <w:hideMark/>
          </w:tcPr>
          <w:p w14:paraId="0B8B030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F007FE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0137C8F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5426665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60317FB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800</w:t>
            </w:r>
          </w:p>
        </w:tc>
        <w:tc>
          <w:tcPr>
            <w:tcW w:w="335" w:type="pct"/>
            <w:tcBorders>
              <w:top w:val="single" w:sz="4" w:space="0" w:color="auto"/>
              <w:left w:val="single" w:sz="4" w:space="0" w:color="auto"/>
              <w:bottom w:val="single" w:sz="4" w:space="0" w:color="auto"/>
              <w:right w:val="single" w:sz="4" w:space="0" w:color="auto"/>
            </w:tcBorders>
            <w:hideMark/>
          </w:tcPr>
          <w:p w14:paraId="65FE29F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29C93F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BE53D2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467D38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174 700,00</w:t>
            </w:r>
          </w:p>
        </w:tc>
        <w:tc>
          <w:tcPr>
            <w:tcW w:w="531" w:type="pct"/>
            <w:tcBorders>
              <w:top w:val="single" w:sz="4" w:space="0" w:color="auto"/>
              <w:left w:val="single" w:sz="4" w:space="0" w:color="auto"/>
              <w:bottom w:val="single" w:sz="4" w:space="0" w:color="auto"/>
              <w:right w:val="single" w:sz="4" w:space="0" w:color="auto"/>
            </w:tcBorders>
            <w:hideMark/>
          </w:tcPr>
          <w:p w14:paraId="6E2A3A5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174 700,00</w:t>
            </w:r>
          </w:p>
        </w:tc>
      </w:tr>
      <w:tr w:rsidR="00616638" w:rsidRPr="00532C65" w14:paraId="2828843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024BE7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Уплата налогов, сборов и иных платежей</w:t>
            </w:r>
          </w:p>
        </w:tc>
        <w:tc>
          <w:tcPr>
            <w:tcW w:w="263" w:type="pct"/>
            <w:tcBorders>
              <w:top w:val="single" w:sz="4" w:space="0" w:color="auto"/>
              <w:left w:val="single" w:sz="4" w:space="0" w:color="auto"/>
              <w:bottom w:val="single" w:sz="4" w:space="0" w:color="auto"/>
              <w:right w:val="single" w:sz="4" w:space="0" w:color="auto"/>
            </w:tcBorders>
            <w:hideMark/>
          </w:tcPr>
          <w:p w14:paraId="0CAAA84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A07751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5B244C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1A8C0DA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09F3AFC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850</w:t>
            </w:r>
          </w:p>
        </w:tc>
        <w:tc>
          <w:tcPr>
            <w:tcW w:w="335" w:type="pct"/>
            <w:tcBorders>
              <w:top w:val="single" w:sz="4" w:space="0" w:color="auto"/>
              <w:left w:val="single" w:sz="4" w:space="0" w:color="auto"/>
              <w:bottom w:val="single" w:sz="4" w:space="0" w:color="auto"/>
              <w:right w:val="single" w:sz="4" w:space="0" w:color="auto"/>
            </w:tcBorders>
            <w:hideMark/>
          </w:tcPr>
          <w:p w14:paraId="64AC55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24FECF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F42A2B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A68F7F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174 700,00</w:t>
            </w:r>
          </w:p>
        </w:tc>
        <w:tc>
          <w:tcPr>
            <w:tcW w:w="531" w:type="pct"/>
            <w:tcBorders>
              <w:top w:val="single" w:sz="4" w:space="0" w:color="auto"/>
              <w:left w:val="single" w:sz="4" w:space="0" w:color="auto"/>
              <w:bottom w:val="single" w:sz="4" w:space="0" w:color="auto"/>
              <w:right w:val="single" w:sz="4" w:space="0" w:color="auto"/>
            </w:tcBorders>
            <w:hideMark/>
          </w:tcPr>
          <w:p w14:paraId="77FC612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174 700,00</w:t>
            </w:r>
          </w:p>
        </w:tc>
      </w:tr>
      <w:tr w:rsidR="00616638" w:rsidRPr="00532C65" w14:paraId="7EF63A7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564101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Уплата налога на имущество организаций и земельного налога</w:t>
            </w:r>
          </w:p>
        </w:tc>
        <w:tc>
          <w:tcPr>
            <w:tcW w:w="263" w:type="pct"/>
            <w:tcBorders>
              <w:top w:val="single" w:sz="4" w:space="0" w:color="auto"/>
              <w:left w:val="single" w:sz="4" w:space="0" w:color="auto"/>
              <w:bottom w:val="single" w:sz="4" w:space="0" w:color="auto"/>
              <w:right w:val="single" w:sz="4" w:space="0" w:color="auto"/>
            </w:tcBorders>
            <w:hideMark/>
          </w:tcPr>
          <w:p w14:paraId="5AC8FB7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B650E2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1EDBDD6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73C9BB5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1D23F8C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851</w:t>
            </w:r>
          </w:p>
        </w:tc>
        <w:tc>
          <w:tcPr>
            <w:tcW w:w="335" w:type="pct"/>
            <w:tcBorders>
              <w:top w:val="single" w:sz="4" w:space="0" w:color="auto"/>
              <w:left w:val="single" w:sz="4" w:space="0" w:color="auto"/>
              <w:bottom w:val="single" w:sz="4" w:space="0" w:color="auto"/>
              <w:right w:val="single" w:sz="4" w:space="0" w:color="auto"/>
            </w:tcBorders>
            <w:hideMark/>
          </w:tcPr>
          <w:p w14:paraId="080BC8E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72815B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7D71E9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2BCAD3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7 000,00</w:t>
            </w:r>
          </w:p>
        </w:tc>
        <w:tc>
          <w:tcPr>
            <w:tcW w:w="531" w:type="pct"/>
            <w:tcBorders>
              <w:top w:val="single" w:sz="4" w:space="0" w:color="auto"/>
              <w:left w:val="single" w:sz="4" w:space="0" w:color="auto"/>
              <w:bottom w:val="single" w:sz="4" w:space="0" w:color="auto"/>
              <w:right w:val="single" w:sz="4" w:space="0" w:color="auto"/>
            </w:tcBorders>
            <w:hideMark/>
          </w:tcPr>
          <w:p w14:paraId="5B4EF41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7 000,00</w:t>
            </w:r>
          </w:p>
        </w:tc>
      </w:tr>
      <w:tr w:rsidR="00616638" w:rsidRPr="00532C65" w14:paraId="52C4824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72ED973"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расходы</w:t>
            </w:r>
          </w:p>
        </w:tc>
        <w:tc>
          <w:tcPr>
            <w:tcW w:w="263" w:type="pct"/>
            <w:tcBorders>
              <w:top w:val="single" w:sz="4" w:space="0" w:color="auto"/>
              <w:left w:val="single" w:sz="4" w:space="0" w:color="auto"/>
              <w:bottom w:val="single" w:sz="4" w:space="0" w:color="auto"/>
              <w:right w:val="single" w:sz="4" w:space="0" w:color="auto"/>
            </w:tcBorders>
            <w:hideMark/>
          </w:tcPr>
          <w:p w14:paraId="6B58FD5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FFC20B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1680D19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66F5936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7623BDF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851</w:t>
            </w:r>
          </w:p>
        </w:tc>
        <w:tc>
          <w:tcPr>
            <w:tcW w:w="335" w:type="pct"/>
            <w:tcBorders>
              <w:top w:val="single" w:sz="4" w:space="0" w:color="auto"/>
              <w:left w:val="single" w:sz="4" w:space="0" w:color="auto"/>
              <w:bottom w:val="single" w:sz="4" w:space="0" w:color="auto"/>
              <w:right w:val="single" w:sz="4" w:space="0" w:color="auto"/>
            </w:tcBorders>
            <w:hideMark/>
          </w:tcPr>
          <w:p w14:paraId="543A87E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47BF84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290</w:t>
            </w:r>
          </w:p>
        </w:tc>
        <w:tc>
          <w:tcPr>
            <w:tcW w:w="305" w:type="pct"/>
            <w:tcBorders>
              <w:top w:val="single" w:sz="4" w:space="0" w:color="auto"/>
              <w:left w:val="single" w:sz="4" w:space="0" w:color="auto"/>
              <w:bottom w:val="single" w:sz="4" w:space="0" w:color="auto"/>
              <w:right w:val="single" w:sz="4" w:space="0" w:color="auto"/>
            </w:tcBorders>
            <w:hideMark/>
          </w:tcPr>
          <w:p w14:paraId="02F10D2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4920B3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7 000,00</w:t>
            </w:r>
          </w:p>
        </w:tc>
        <w:tc>
          <w:tcPr>
            <w:tcW w:w="531" w:type="pct"/>
            <w:tcBorders>
              <w:top w:val="single" w:sz="4" w:space="0" w:color="auto"/>
              <w:left w:val="single" w:sz="4" w:space="0" w:color="auto"/>
              <w:bottom w:val="single" w:sz="4" w:space="0" w:color="auto"/>
              <w:right w:val="single" w:sz="4" w:space="0" w:color="auto"/>
            </w:tcBorders>
            <w:hideMark/>
          </w:tcPr>
          <w:p w14:paraId="21C662A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7 000,00</w:t>
            </w:r>
          </w:p>
        </w:tc>
      </w:tr>
      <w:tr w:rsidR="00616638" w:rsidRPr="00532C65" w14:paraId="7704927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7C5D7AC"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Налоги, пошлины и сборы</w:t>
            </w:r>
          </w:p>
        </w:tc>
        <w:tc>
          <w:tcPr>
            <w:tcW w:w="263" w:type="pct"/>
            <w:tcBorders>
              <w:top w:val="single" w:sz="4" w:space="0" w:color="auto"/>
              <w:left w:val="single" w:sz="4" w:space="0" w:color="auto"/>
              <w:bottom w:val="single" w:sz="4" w:space="0" w:color="auto"/>
              <w:right w:val="single" w:sz="4" w:space="0" w:color="auto"/>
            </w:tcBorders>
            <w:hideMark/>
          </w:tcPr>
          <w:p w14:paraId="5BEFB61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628F9E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3D06F3B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4EBFCE0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2F4FBEA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851</w:t>
            </w:r>
          </w:p>
        </w:tc>
        <w:tc>
          <w:tcPr>
            <w:tcW w:w="335" w:type="pct"/>
            <w:tcBorders>
              <w:top w:val="single" w:sz="4" w:space="0" w:color="auto"/>
              <w:left w:val="single" w:sz="4" w:space="0" w:color="auto"/>
              <w:bottom w:val="single" w:sz="4" w:space="0" w:color="auto"/>
              <w:right w:val="single" w:sz="4" w:space="0" w:color="auto"/>
            </w:tcBorders>
            <w:hideMark/>
          </w:tcPr>
          <w:p w14:paraId="2151096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CE2388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291</w:t>
            </w:r>
          </w:p>
        </w:tc>
        <w:tc>
          <w:tcPr>
            <w:tcW w:w="305" w:type="pct"/>
            <w:tcBorders>
              <w:top w:val="single" w:sz="4" w:space="0" w:color="auto"/>
              <w:left w:val="single" w:sz="4" w:space="0" w:color="auto"/>
              <w:bottom w:val="single" w:sz="4" w:space="0" w:color="auto"/>
              <w:right w:val="single" w:sz="4" w:space="0" w:color="auto"/>
            </w:tcBorders>
            <w:hideMark/>
          </w:tcPr>
          <w:p w14:paraId="4D9FDF9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1143</w:t>
            </w:r>
          </w:p>
        </w:tc>
        <w:tc>
          <w:tcPr>
            <w:tcW w:w="531" w:type="pct"/>
            <w:tcBorders>
              <w:top w:val="single" w:sz="4" w:space="0" w:color="auto"/>
              <w:left w:val="single" w:sz="4" w:space="0" w:color="auto"/>
              <w:bottom w:val="single" w:sz="4" w:space="0" w:color="auto"/>
              <w:right w:val="single" w:sz="4" w:space="0" w:color="auto"/>
            </w:tcBorders>
            <w:hideMark/>
          </w:tcPr>
          <w:p w14:paraId="0951C5C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7 000,00</w:t>
            </w:r>
          </w:p>
        </w:tc>
        <w:tc>
          <w:tcPr>
            <w:tcW w:w="531" w:type="pct"/>
            <w:tcBorders>
              <w:top w:val="single" w:sz="4" w:space="0" w:color="auto"/>
              <w:left w:val="single" w:sz="4" w:space="0" w:color="auto"/>
              <w:bottom w:val="single" w:sz="4" w:space="0" w:color="auto"/>
              <w:right w:val="single" w:sz="4" w:space="0" w:color="auto"/>
            </w:tcBorders>
            <w:hideMark/>
          </w:tcPr>
          <w:p w14:paraId="211D2AE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7 000,00</w:t>
            </w:r>
          </w:p>
        </w:tc>
      </w:tr>
      <w:tr w:rsidR="00616638" w:rsidRPr="00532C65" w14:paraId="6D6D9F1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5732324"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Уплата прочих налогов, сборов и иных платежей</w:t>
            </w:r>
          </w:p>
        </w:tc>
        <w:tc>
          <w:tcPr>
            <w:tcW w:w="263" w:type="pct"/>
            <w:tcBorders>
              <w:top w:val="single" w:sz="4" w:space="0" w:color="auto"/>
              <w:left w:val="single" w:sz="4" w:space="0" w:color="auto"/>
              <w:bottom w:val="single" w:sz="4" w:space="0" w:color="auto"/>
              <w:right w:val="single" w:sz="4" w:space="0" w:color="auto"/>
            </w:tcBorders>
            <w:hideMark/>
          </w:tcPr>
          <w:p w14:paraId="2D17DC2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765368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50E9D6F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35E9DB7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6794399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852</w:t>
            </w:r>
          </w:p>
        </w:tc>
        <w:tc>
          <w:tcPr>
            <w:tcW w:w="335" w:type="pct"/>
            <w:tcBorders>
              <w:top w:val="single" w:sz="4" w:space="0" w:color="auto"/>
              <w:left w:val="single" w:sz="4" w:space="0" w:color="auto"/>
              <w:bottom w:val="single" w:sz="4" w:space="0" w:color="auto"/>
              <w:right w:val="single" w:sz="4" w:space="0" w:color="auto"/>
            </w:tcBorders>
            <w:hideMark/>
          </w:tcPr>
          <w:p w14:paraId="3C734BC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E2DC71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D3A812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878EAC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13 200,00</w:t>
            </w:r>
          </w:p>
        </w:tc>
        <w:tc>
          <w:tcPr>
            <w:tcW w:w="531" w:type="pct"/>
            <w:tcBorders>
              <w:top w:val="single" w:sz="4" w:space="0" w:color="auto"/>
              <w:left w:val="single" w:sz="4" w:space="0" w:color="auto"/>
              <w:bottom w:val="single" w:sz="4" w:space="0" w:color="auto"/>
              <w:right w:val="single" w:sz="4" w:space="0" w:color="auto"/>
            </w:tcBorders>
            <w:hideMark/>
          </w:tcPr>
          <w:p w14:paraId="11D32CE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13 200,00</w:t>
            </w:r>
          </w:p>
        </w:tc>
      </w:tr>
      <w:tr w:rsidR="00616638" w:rsidRPr="00532C65" w14:paraId="2978205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17DDA2D"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расходы</w:t>
            </w:r>
          </w:p>
        </w:tc>
        <w:tc>
          <w:tcPr>
            <w:tcW w:w="263" w:type="pct"/>
            <w:tcBorders>
              <w:top w:val="single" w:sz="4" w:space="0" w:color="auto"/>
              <w:left w:val="single" w:sz="4" w:space="0" w:color="auto"/>
              <w:bottom w:val="single" w:sz="4" w:space="0" w:color="auto"/>
              <w:right w:val="single" w:sz="4" w:space="0" w:color="auto"/>
            </w:tcBorders>
            <w:hideMark/>
          </w:tcPr>
          <w:p w14:paraId="7427C47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4A9EEF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76404D0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1BD79ED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39F693C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852</w:t>
            </w:r>
          </w:p>
        </w:tc>
        <w:tc>
          <w:tcPr>
            <w:tcW w:w="335" w:type="pct"/>
            <w:tcBorders>
              <w:top w:val="single" w:sz="4" w:space="0" w:color="auto"/>
              <w:left w:val="single" w:sz="4" w:space="0" w:color="auto"/>
              <w:bottom w:val="single" w:sz="4" w:space="0" w:color="auto"/>
              <w:right w:val="single" w:sz="4" w:space="0" w:color="auto"/>
            </w:tcBorders>
            <w:hideMark/>
          </w:tcPr>
          <w:p w14:paraId="438FE6B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2923DB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290</w:t>
            </w:r>
          </w:p>
        </w:tc>
        <w:tc>
          <w:tcPr>
            <w:tcW w:w="305" w:type="pct"/>
            <w:tcBorders>
              <w:top w:val="single" w:sz="4" w:space="0" w:color="auto"/>
              <w:left w:val="single" w:sz="4" w:space="0" w:color="auto"/>
              <w:bottom w:val="single" w:sz="4" w:space="0" w:color="auto"/>
              <w:right w:val="single" w:sz="4" w:space="0" w:color="auto"/>
            </w:tcBorders>
            <w:hideMark/>
          </w:tcPr>
          <w:p w14:paraId="3F56636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030630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13 200,00</w:t>
            </w:r>
          </w:p>
        </w:tc>
        <w:tc>
          <w:tcPr>
            <w:tcW w:w="531" w:type="pct"/>
            <w:tcBorders>
              <w:top w:val="single" w:sz="4" w:space="0" w:color="auto"/>
              <w:left w:val="single" w:sz="4" w:space="0" w:color="auto"/>
              <w:bottom w:val="single" w:sz="4" w:space="0" w:color="auto"/>
              <w:right w:val="single" w:sz="4" w:space="0" w:color="auto"/>
            </w:tcBorders>
            <w:hideMark/>
          </w:tcPr>
          <w:p w14:paraId="0B53D0A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13 200,00</w:t>
            </w:r>
          </w:p>
        </w:tc>
      </w:tr>
      <w:tr w:rsidR="00616638" w:rsidRPr="00532C65" w14:paraId="1FF3AE2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07D4748"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Налоги, пошлины и сборы</w:t>
            </w:r>
          </w:p>
        </w:tc>
        <w:tc>
          <w:tcPr>
            <w:tcW w:w="263" w:type="pct"/>
            <w:tcBorders>
              <w:top w:val="single" w:sz="4" w:space="0" w:color="auto"/>
              <w:left w:val="single" w:sz="4" w:space="0" w:color="auto"/>
              <w:bottom w:val="single" w:sz="4" w:space="0" w:color="auto"/>
              <w:right w:val="single" w:sz="4" w:space="0" w:color="auto"/>
            </w:tcBorders>
            <w:hideMark/>
          </w:tcPr>
          <w:p w14:paraId="612445E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79BC52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3DE8557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1523BBA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16E3C8F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852</w:t>
            </w:r>
          </w:p>
        </w:tc>
        <w:tc>
          <w:tcPr>
            <w:tcW w:w="335" w:type="pct"/>
            <w:tcBorders>
              <w:top w:val="single" w:sz="4" w:space="0" w:color="auto"/>
              <w:left w:val="single" w:sz="4" w:space="0" w:color="auto"/>
              <w:bottom w:val="single" w:sz="4" w:space="0" w:color="auto"/>
              <w:right w:val="single" w:sz="4" w:space="0" w:color="auto"/>
            </w:tcBorders>
            <w:hideMark/>
          </w:tcPr>
          <w:p w14:paraId="3BA0B16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EC171F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291</w:t>
            </w:r>
          </w:p>
        </w:tc>
        <w:tc>
          <w:tcPr>
            <w:tcW w:w="305" w:type="pct"/>
            <w:tcBorders>
              <w:top w:val="single" w:sz="4" w:space="0" w:color="auto"/>
              <w:left w:val="single" w:sz="4" w:space="0" w:color="auto"/>
              <w:bottom w:val="single" w:sz="4" w:space="0" w:color="auto"/>
              <w:right w:val="single" w:sz="4" w:space="0" w:color="auto"/>
            </w:tcBorders>
            <w:hideMark/>
          </w:tcPr>
          <w:p w14:paraId="7E3DCC2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1143</w:t>
            </w:r>
          </w:p>
        </w:tc>
        <w:tc>
          <w:tcPr>
            <w:tcW w:w="531" w:type="pct"/>
            <w:tcBorders>
              <w:top w:val="single" w:sz="4" w:space="0" w:color="auto"/>
              <w:left w:val="single" w:sz="4" w:space="0" w:color="auto"/>
              <w:bottom w:val="single" w:sz="4" w:space="0" w:color="auto"/>
              <w:right w:val="single" w:sz="4" w:space="0" w:color="auto"/>
            </w:tcBorders>
            <w:hideMark/>
          </w:tcPr>
          <w:p w14:paraId="23CDA93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13 200,00</w:t>
            </w:r>
          </w:p>
        </w:tc>
        <w:tc>
          <w:tcPr>
            <w:tcW w:w="531" w:type="pct"/>
            <w:tcBorders>
              <w:top w:val="single" w:sz="4" w:space="0" w:color="auto"/>
              <w:left w:val="single" w:sz="4" w:space="0" w:color="auto"/>
              <w:bottom w:val="single" w:sz="4" w:space="0" w:color="auto"/>
              <w:right w:val="single" w:sz="4" w:space="0" w:color="auto"/>
            </w:tcBorders>
            <w:hideMark/>
          </w:tcPr>
          <w:p w14:paraId="23E193E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13 200,00</w:t>
            </w:r>
          </w:p>
        </w:tc>
      </w:tr>
      <w:tr w:rsidR="00616638" w:rsidRPr="00532C65" w14:paraId="1252F14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26BFE14" w14:textId="77777777" w:rsidR="00616638" w:rsidRPr="00532C65" w:rsidRDefault="00616638" w:rsidP="00616638">
            <w:pPr>
              <w:widowControl/>
              <w:autoSpaceDE/>
              <w:autoSpaceDN/>
              <w:adjustRightInd/>
              <w:rPr>
                <w:rFonts w:eastAsia="Times New Roman"/>
                <w:b/>
                <w:bCs/>
                <w:sz w:val="18"/>
                <w:szCs w:val="18"/>
              </w:rPr>
            </w:pPr>
            <w:r w:rsidRPr="00532C65">
              <w:rPr>
                <w:rFonts w:eastAsia="Times New Roman"/>
                <w:b/>
                <w:bCs/>
                <w:sz w:val="18"/>
                <w:szCs w:val="18"/>
              </w:rPr>
              <w:t>Уплата иных платежей</w:t>
            </w:r>
          </w:p>
        </w:tc>
        <w:tc>
          <w:tcPr>
            <w:tcW w:w="263" w:type="pct"/>
            <w:tcBorders>
              <w:top w:val="single" w:sz="4" w:space="0" w:color="auto"/>
              <w:left w:val="single" w:sz="4" w:space="0" w:color="auto"/>
              <w:bottom w:val="single" w:sz="4" w:space="0" w:color="auto"/>
              <w:right w:val="single" w:sz="4" w:space="0" w:color="auto"/>
            </w:tcBorders>
            <w:hideMark/>
          </w:tcPr>
          <w:p w14:paraId="63FF3A27"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166D1CB"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708B3A9A"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28540854"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3AD04506"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853</w:t>
            </w:r>
          </w:p>
        </w:tc>
        <w:tc>
          <w:tcPr>
            <w:tcW w:w="335" w:type="pct"/>
            <w:tcBorders>
              <w:top w:val="single" w:sz="4" w:space="0" w:color="auto"/>
              <w:left w:val="single" w:sz="4" w:space="0" w:color="auto"/>
              <w:bottom w:val="single" w:sz="4" w:space="0" w:color="auto"/>
              <w:right w:val="single" w:sz="4" w:space="0" w:color="auto"/>
            </w:tcBorders>
            <w:hideMark/>
          </w:tcPr>
          <w:p w14:paraId="62F4CE18"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4936388"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55E3911"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AC000C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154 500,00</w:t>
            </w:r>
          </w:p>
        </w:tc>
        <w:tc>
          <w:tcPr>
            <w:tcW w:w="531" w:type="pct"/>
            <w:tcBorders>
              <w:top w:val="single" w:sz="4" w:space="0" w:color="auto"/>
              <w:left w:val="single" w:sz="4" w:space="0" w:color="auto"/>
              <w:bottom w:val="single" w:sz="4" w:space="0" w:color="auto"/>
              <w:right w:val="single" w:sz="4" w:space="0" w:color="auto"/>
            </w:tcBorders>
            <w:hideMark/>
          </w:tcPr>
          <w:p w14:paraId="02EB276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154 500,00</w:t>
            </w:r>
          </w:p>
        </w:tc>
      </w:tr>
      <w:tr w:rsidR="00616638" w:rsidRPr="00532C65" w14:paraId="7B573B6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2FF3BB7"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Прочие расходы</w:t>
            </w:r>
          </w:p>
        </w:tc>
        <w:tc>
          <w:tcPr>
            <w:tcW w:w="263" w:type="pct"/>
            <w:tcBorders>
              <w:top w:val="single" w:sz="4" w:space="0" w:color="auto"/>
              <w:left w:val="single" w:sz="4" w:space="0" w:color="auto"/>
              <w:bottom w:val="single" w:sz="4" w:space="0" w:color="auto"/>
              <w:right w:val="single" w:sz="4" w:space="0" w:color="auto"/>
            </w:tcBorders>
            <w:hideMark/>
          </w:tcPr>
          <w:p w14:paraId="64A29CD1"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D66E6C0"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7FAF3202"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7F1E63E5"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4BEB3B0E"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853</w:t>
            </w:r>
          </w:p>
        </w:tc>
        <w:tc>
          <w:tcPr>
            <w:tcW w:w="335" w:type="pct"/>
            <w:tcBorders>
              <w:top w:val="single" w:sz="4" w:space="0" w:color="auto"/>
              <w:left w:val="single" w:sz="4" w:space="0" w:color="auto"/>
              <w:bottom w:val="single" w:sz="4" w:space="0" w:color="auto"/>
              <w:right w:val="single" w:sz="4" w:space="0" w:color="auto"/>
            </w:tcBorders>
            <w:hideMark/>
          </w:tcPr>
          <w:p w14:paraId="1A457376"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56B3481"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290</w:t>
            </w:r>
          </w:p>
        </w:tc>
        <w:tc>
          <w:tcPr>
            <w:tcW w:w="305" w:type="pct"/>
            <w:tcBorders>
              <w:top w:val="single" w:sz="4" w:space="0" w:color="auto"/>
              <w:left w:val="single" w:sz="4" w:space="0" w:color="auto"/>
              <w:bottom w:val="single" w:sz="4" w:space="0" w:color="auto"/>
              <w:right w:val="single" w:sz="4" w:space="0" w:color="auto"/>
            </w:tcBorders>
            <w:hideMark/>
          </w:tcPr>
          <w:p w14:paraId="2CCA335F"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4219CC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154 500,00</w:t>
            </w:r>
          </w:p>
        </w:tc>
        <w:tc>
          <w:tcPr>
            <w:tcW w:w="531" w:type="pct"/>
            <w:tcBorders>
              <w:top w:val="single" w:sz="4" w:space="0" w:color="auto"/>
              <w:left w:val="single" w:sz="4" w:space="0" w:color="auto"/>
              <w:bottom w:val="single" w:sz="4" w:space="0" w:color="auto"/>
              <w:right w:val="single" w:sz="4" w:space="0" w:color="auto"/>
            </w:tcBorders>
            <w:hideMark/>
          </w:tcPr>
          <w:p w14:paraId="7887586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154 500,00</w:t>
            </w:r>
          </w:p>
        </w:tc>
      </w:tr>
      <w:tr w:rsidR="00616638" w:rsidRPr="00532C65" w14:paraId="7227ABF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C8F1CCF"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Налоги, пошлины и сборы</w:t>
            </w:r>
          </w:p>
        </w:tc>
        <w:tc>
          <w:tcPr>
            <w:tcW w:w="263" w:type="pct"/>
            <w:tcBorders>
              <w:top w:val="single" w:sz="4" w:space="0" w:color="auto"/>
              <w:left w:val="single" w:sz="4" w:space="0" w:color="auto"/>
              <w:bottom w:val="single" w:sz="4" w:space="0" w:color="auto"/>
              <w:right w:val="single" w:sz="4" w:space="0" w:color="auto"/>
            </w:tcBorders>
            <w:hideMark/>
          </w:tcPr>
          <w:p w14:paraId="7951202A"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84BEBD6"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53A33EE4"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38B09BFA"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6A5C95EB"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853</w:t>
            </w:r>
          </w:p>
        </w:tc>
        <w:tc>
          <w:tcPr>
            <w:tcW w:w="335" w:type="pct"/>
            <w:tcBorders>
              <w:top w:val="single" w:sz="4" w:space="0" w:color="auto"/>
              <w:left w:val="single" w:sz="4" w:space="0" w:color="auto"/>
              <w:bottom w:val="single" w:sz="4" w:space="0" w:color="auto"/>
              <w:right w:val="single" w:sz="4" w:space="0" w:color="auto"/>
            </w:tcBorders>
            <w:hideMark/>
          </w:tcPr>
          <w:p w14:paraId="7CF038E0"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6C2E7C8"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291</w:t>
            </w:r>
          </w:p>
        </w:tc>
        <w:tc>
          <w:tcPr>
            <w:tcW w:w="305" w:type="pct"/>
            <w:tcBorders>
              <w:top w:val="single" w:sz="4" w:space="0" w:color="auto"/>
              <w:left w:val="single" w:sz="4" w:space="0" w:color="auto"/>
              <w:bottom w:val="single" w:sz="4" w:space="0" w:color="auto"/>
              <w:right w:val="single" w:sz="4" w:space="0" w:color="auto"/>
            </w:tcBorders>
            <w:hideMark/>
          </w:tcPr>
          <w:p w14:paraId="1E42A79E"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1143</w:t>
            </w:r>
          </w:p>
        </w:tc>
        <w:tc>
          <w:tcPr>
            <w:tcW w:w="531" w:type="pct"/>
            <w:tcBorders>
              <w:top w:val="single" w:sz="4" w:space="0" w:color="auto"/>
              <w:left w:val="single" w:sz="4" w:space="0" w:color="auto"/>
              <w:bottom w:val="single" w:sz="4" w:space="0" w:color="auto"/>
              <w:right w:val="single" w:sz="4" w:space="0" w:color="auto"/>
            </w:tcBorders>
            <w:hideMark/>
          </w:tcPr>
          <w:p w14:paraId="7E25289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2 000,00</w:t>
            </w:r>
          </w:p>
        </w:tc>
        <w:tc>
          <w:tcPr>
            <w:tcW w:w="531" w:type="pct"/>
            <w:tcBorders>
              <w:top w:val="single" w:sz="4" w:space="0" w:color="auto"/>
              <w:left w:val="single" w:sz="4" w:space="0" w:color="auto"/>
              <w:bottom w:val="single" w:sz="4" w:space="0" w:color="auto"/>
              <w:right w:val="single" w:sz="4" w:space="0" w:color="auto"/>
            </w:tcBorders>
            <w:hideMark/>
          </w:tcPr>
          <w:p w14:paraId="7292508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2 000,00</w:t>
            </w:r>
          </w:p>
        </w:tc>
      </w:tr>
      <w:tr w:rsidR="00616638" w:rsidRPr="00532C65" w14:paraId="01EE0C6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6FC5494"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Штрафы за нарушение законодательства о налогах и сборах, законодательства о страховых взносах</w:t>
            </w:r>
          </w:p>
        </w:tc>
        <w:tc>
          <w:tcPr>
            <w:tcW w:w="263" w:type="pct"/>
            <w:tcBorders>
              <w:top w:val="single" w:sz="4" w:space="0" w:color="auto"/>
              <w:left w:val="single" w:sz="4" w:space="0" w:color="auto"/>
              <w:bottom w:val="single" w:sz="4" w:space="0" w:color="auto"/>
              <w:right w:val="single" w:sz="4" w:space="0" w:color="auto"/>
            </w:tcBorders>
            <w:hideMark/>
          </w:tcPr>
          <w:p w14:paraId="4945A0BC"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F342697"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5EB91D9C"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7EB1D0B2"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06A03381"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853</w:t>
            </w:r>
          </w:p>
        </w:tc>
        <w:tc>
          <w:tcPr>
            <w:tcW w:w="335" w:type="pct"/>
            <w:tcBorders>
              <w:top w:val="single" w:sz="4" w:space="0" w:color="auto"/>
              <w:left w:val="single" w:sz="4" w:space="0" w:color="auto"/>
              <w:bottom w:val="single" w:sz="4" w:space="0" w:color="auto"/>
              <w:right w:val="single" w:sz="4" w:space="0" w:color="auto"/>
            </w:tcBorders>
            <w:hideMark/>
          </w:tcPr>
          <w:p w14:paraId="4AE492A3"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DDA4896"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292</w:t>
            </w:r>
          </w:p>
        </w:tc>
        <w:tc>
          <w:tcPr>
            <w:tcW w:w="305" w:type="pct"/>
            <w:tcBorders>
              <w:top w:val="single" w:sz="4" w:space="0" w:color="auto"/>
              <w:left w:val="single" w:sz="4" w:space="0" w:color="auto"/>
              <w:bottom w:val="single" w:sz="4" w:space="0" w:color="auto"/>
              <w:right w:val="single" w:sz="4" w:space="0" w:color="auto"/>
            </w:tcBorders>
            <w:hideMark/>
          </w:tcPr>
          <w:p w14:paraId="7A1F865E"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1144</w:t>
            </w:r>
          </w:p>
        </w:tc>
        <w:tc>
          <w:tcPr>
            <w:tcW w:w="531" w:type="pct"/>
            <w:tcBorders>
              <w:top w:val="single" w:sz="4" w:space="0" w:color="auto"/>
              <w:left w:val="single" w:sz="4" w:space="0" w:color="auto"/>
              <w:bottom w:val="single" w:sz="4" w:space="0" w:color="auto"/>
              <w:right w:val="single" w:sz="4" w:space="0" w:color="auto"/>
            </w:tcBorders>
            <w:hideMark/>
          </w:tcPr>
          <w:p w14:paraId="2672C93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1 500,00</w:t>
            </w:r>
          </w:p>
        </w:tc>
        <w:tc>
          <w:tcPr>
            <w:tcW w:w="531" w:type="pct"/>
            <w:tcBorders>
              <w:top w:val="single" w:sz="4" w:space="0" w:color="auto"/>
              <w:left w:val="single" w:sz="4" w:space="0" w:color="auto"/>
              <w:bottom w:val="single" w:sz="4" w:space="0" w:color="auto"/>
              <w:right w:val="single" w:sz="4" w:space="0" w:color="auto"/>
            </w:tcBorders>
            <w:hideMark/>
          </w:tcPr>
          <w:p w14:paraId="1C9E59F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1 500,00</w:t>
            </w:r>
          </w:p>
        </w:tc>
      </w:tr>
      <w:tr w:rsidR="00616638" w:rsidRPr="00532C65" w14:paraId="25B74FCB"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45FBE8A"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Иные выплаты текущего характера организациям</w:t>
            </w:r>
          </w:p>
        </w:tc>
        <w:tc>
          <w:tcPr>
            <w:tcW w:w="263" w:type="pct"/>
            <w:tcBorders>
              <w:top w:val="single" w:sz="4" w:space="0" w:color="auto"/>
              <w:left w:val="single" w:sz="4" w:space="0" w:color="auto"/>
              <w:bottom w:val="single" w:sz="4" w:space="0" w:color="auto"/>
              <w:right w:val="single" w:sz="4" w:space="0" w:color="auto"/>
            </w:tcBorders>
            <w:hideMark/>
          </w:tcPr>
          <w:p w14:paraId="081D812A"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EF0E83E"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2B0A975F"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505DF34C"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99 1 00 11410</w:t>
            </w:r>
          </w:p>
        </w:tc>
        <w:tc>
          <w:tcPr>
            <w:tcW w:w="234" w:type="pct"/>
            <w:tcBorders>
              <w:top w:val="single" w:sz="4" w:space="0" w:color="auto"/>
              <w:left w:val="single" w:sz="4" w:space="0" w:color="auto"/>
              <w:bottom w:val="single" w:sz="4" w:space="0" w:color="auto"/>
              <w:right w:val="single" w:sz="4" w:space="0" w:color="auto"/>
            </w:tcBorders>
            <w:hideMark/>
          </w:tcPr>
          <w:p w14:paraId="3F4B9801"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853</w:t>
            </w:r>
          </w:p>
        </w:tc>
        <w:tc>
          <w:tcPr>
            <w:tcW w:w="335" w:type="pct"/>
            <w:tcBorders>
              <w:top w:val="single" w:sz="4" w:space="0" w:color="auto"/>
              <w:left w:val="single" w:sz="4" w:space="0" w:color="auto"/>
              <w:bottom w:val="single" w:sz="4" w:space="0" w:color="auto"/>
              <w:right w:val="single" w:sz="4" w:space="0" w:color="auto"/>
            </w:tcBorders>
            <w:hideMark/>
          </w:tcPr>
          <w:p w14:paraId="52133FB2"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77F67A1"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297</w:t>
            </w:r>
          </w:p>
        </w:tc>
        <w:tc>
          <w:tcPr>
            <w:tcW w:w="305" w:type="pct"/>
            <w:tcBorders>
              <w:top w:val="single" w:sz="4" w:space="0" w:color="auto"/>
              <w:left w:val="single" w:sz="4" w:space="0" w:color="auto"/>
              <w:bottom w:val="single" w:sz="4" w:space="0" w:color="auto"/>
              <w:right w:val="single" w:sz="4" w:space="0" w:color="auto"/>
            </w:tcBorders>
            <w:hideMark/>
          </w:tcPr>
          <w:p w14:paraId="7DB76EC4"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1150</w:t>
            </w:r>
          </w:p>
        </w:tc>
        <w:tc>
          <w:tcPr>
            <w:tcW w:w="531" w:type="pct"/>
            <w:tcBorders>
              <w:top w:val="single" w:sz="4" w:space="0" w:color="auto"/>
              <w:left w:val="single" w:sz="4" w:space="0" w:color="auto"/>
              <w:bottom w:val="single" w:sz="4" w:space="0" w:color="auto"/>
              <w:right w:val="single" w:sz="4" w:space="0" w:color="auto"/>
            </w:tcBorders>
            <w:hideMark/>
          </w:tcPr>
          <w:p w14:paraId="012148E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151 000,00</w:t>
            </w:r>
          </w:p>
        </w:tc>
        <w:tc>
          <w:tcPr>
            <w:tcW w:w="531" w:type="pct"/>
            <w:tcBorders>
              <w:top w:val="single" w:sz="4" w:space="0" w:color="auto"/>
              <w:left w:val="single" w:sz="4" w:space="0" w:color="auto"/>
              <w:bottom w:val="single" w:sz="4" w:space="0" w:color="auto"/>
              <w:right w:val="single" w:sz="4" w:space="0" w:color="auto"/>
            </w:tcBorders>
            <w:hideMark/>
          </w:tcPr>
          <w:p w14:paraId="74F63E0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151 000,00</w:t>
            </w:r>
          </w:p>
        </w:tc>
      </w:tr>
      <w:tr w:rsidR="00616638" w:rsidRPr="00532C65" w14:paraId="305A57FA"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47CE05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Резервные фонды</w:t>
            </w:r>
          </w:p>
        </w:tc>
        <w:tc>
          <w:tcPr>
            <w:tcW w:w="263" w:type="pct"/>
            <w:tcBorders>
              <w:top w:val="single" w:sz="4" w:space="0" w:color="auto"/>
              <w:left w:val="single" w:sz="4" w:space="0" w:color="auto"/>
              <w:bottom w:val="single" w:sz="4" w:space="0" w:color="auto"/>
              <w:right w:val="single" w:sz="4" w:space="0" w:color="auto"/>
            </w:tcBorders>
            <w:hideMark/>
          </w:tcPr>
          <w:p w14:paraId="45B60E1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446741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4DDFC4D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495" w:type="pct"/>
            <w:tcBorders>
              <w:top w:val="single" w:sz="4" w:space="0" w:color="auto"/>
              <w:left w:val="single" w:sz="4" w:space="0" w:color="auto"/>
              <w:bottom w:val="single" w:sz="4" w:space="0" w:color="auto"/>
              <w:right w:val="single" w:sz="4" w:space="0" w:color="auto"/>
            </w:tcBorders>
            <w:hideMark/>
          </w:tcPr>
          <w:p w14:paraId="1C8F079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3623923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0DABFCD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A1000A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2F4D44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57FFBE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350 000,00</w:t>
            </w:r>
          </w:p>
        </w:tc>
        <w:tc>
          <w:tcPr>
            <w:tcW w:w="531" w:type="pct"/>
            <w:tcBorders>
              <w:top w:val="single" w:sz="4" w:space="0" w:color="auto"/>
              <w:left w:val="single" w:sz="4" w:space="0" w:color="auto"/>
              <w:bottom w:val="single" w:sz="4" w:space="0" w:color="auto"/>
              <w:right w:val="single" w:sz="4" w:space="0" w:color="auto"/>
            </w:tcBorders>
            <w:hideMark/>
          </w:tcPr>
          <w:p w14:paraId="09EEFC8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350 000,00</w:t>
            </w:r>
          </w:p>
        </w:tc>
      </w:tr>
      <w:tr w:rsidR="00616638" w:rsidRPr="00532C65" w14:paraId="7316185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4EDED9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263" w:type="pct"/>
            <w:tcBorders>
              <w:top w:val="single" w:sz="4" w:space="0" w:color="auto"/>
              <w:left w:val="single" w:sz="4" w:space="0" w:color="auto"/>
              <w:bottom w:val="single" w:sz="4" w:space="0" w:color="auto"/>
              <w:right w:val="single" w:sz="4" w:space="0" w:color="auto"/>
            </w:tcBorders>
            <w:hideMark/>
          </w:tcPr>
          <w:p w14:paraId="06C140B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EDC1AB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1CFA032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495" w:type="pct"/>
            <w:tcBorders>
              <w:top w:val="single" w:sz="4" w:space="0" w:color="auto"/>
              <w:left w:val="single" w:sz="4" w:space="0" w:color="auto"/>
              <w:bottom w:val="single" w:sz="4" w:space="0" w:color="auto"/>
              <w:right w:val="single" w:sz="4" w:space="0" w:color="auto"/>
            </w:tcBorders>
            <w:hideMark/>
          </w:tcPr>
          <w:p w14:paraId="3E5892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34" w:type="pct"/>
            <w:tcBorders>
              <w:top w:val="single" w:sz="4" w:space="0" w:color="auto"/>
              <w:left w:val="single" w:sz="4" w:space="0" w:color="auto"/>
              <w:bottom w:val="single" w:sz="4" w:space="0" w:color="auto"/>
              <w:right w:val="single" w:sz="4" w:space="0" w:color="auto"/>
            </w:tcBorders>
            <w:hideMark/>
          </w:tcPr>
          <w:p w14:paraId="66F0080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2170DFC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245394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4B2E87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E8C828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350 000,00</w:t>
            </w:r>
          </w:p>
        </w:tc>
        <w:tc>
          <w:tcPr>
            <w:tcW w:w="531" w:type="pct"/>
            <w:tcBorders>
              <w:top w:val="single" w:sz="4" w:space="0" w:color="auto"/>
              <w:left w:val="single" w:sz="4" w:space="0" w:color="auto"/>
              <w:bottom w:val="single" w:sz="4" w:space="0" w:color="auto"/>
              <w:right w:val="single" w:sz="4" w:space="0" w:color="auto"/>
            </w:tcBorders>
            <w:hideMark/>
          </w:tcPr>
          <w:p w14:paraId="7F797F5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350 000,00</w:t>
            </w:r>
          </w:p>
        </w:tc>
      </w:tr>
      <w:tr w:rsidR="00616638" w:rsidRPr="00532C65" w14:paraId="25C3568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1AFF029"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Резервный фонд местной администрации</w:t>
            </w:r>
          </w:p>
        </w:tc>
        <w:tc>
          <w:tcPr>
            <w:tcW w:w="263" w:type="pct"/>
            <w:tcBorders>
              <w:top w:val="single" w:sz="4" w:space="0" w:color="auto"/>
              <w:left w:val="single" w:sz="4" w:space="0" w:color="auto"/>
              <w:bottom w:val="single" w:sz="4" w:space="0" w:color="auto"/>
              <w:right w:val="single" w:sz="4" w:space="0" w:color="auto"/>
            </w:tcBorders>
            <w:hideMark/>
          </w:tcPr>
          <w:p w14:paraId="459D1DC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78D113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39D98F3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11</w:t>
            </w:r>
          </w:p>
        </w:tc>
        <w:tc>
          <w:tcPr>
            <w:tcW w:w="495" w:type="pct"/>
            <w:tcBorders>
              <w:top w:val="single" w:sz="4" w:space="0" w:color="auto"/>
              <w:left w:val="single" w:sz="4" w:space="0" w:color="auto"/>
              <w:bottom w:val="single" w:sz="4" w:space="0" w:color="auto"/>
              <w:right w:val="single" w:sz="4" w:space="0" w:color="auto"/>
            </w:tcBorders>
            <w:hideMark/>
          </w:tcPr>
          <w:p w14:paraId="6A57377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99 5 00 71100</w:t>
            </w:r>
          </w:p>
        </w:tc>
        <w:tc>
          <w:tcPr>
            <w:tcW w:w="234" w:type="pct"/>
            <w:tcBorders>
              <w:top w:val="single" w:sz="4" w:space="0" w:color="auto"/>
              <w:left w:val="single" w:sz="4" w:space="0" w:color="auto"/>
              <w:bottom w:val="single" w:sz="4" w:space="0" w:color="auto"/>
              <w:right w:val="single" w:sz="4" w:space="0" w:color="auto"/>
            </w:tcBorders>
            <w:hideMark/>
          </w:tcPr>
          <w:p w14:paraId="2EF6F8C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53B3383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D7FB5B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76A5E3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6ACEA59"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350 000,00</w:t>
            </w:r>
          </w:p>
        </w:tc>
        <w:tc>
          <w:tcPr>
            <w:tcW w:w="531" w:type="pct"/>
            <w:tcBorders>
              <w:top w:val="single" w:sz="4" w:space="0" w:color="auto"/>
              <w:left w:val="single" w:sz="4" w:space="0" w:color="auto"/>
              <w:bottom w:val="single" w:sz="4" w:space="0" w:color="auto"/>
              <w:right w:val="single" w:sz="4" w:space="0" w:color="auto"/>
            </w:tcBorders>
            <w:hideMark/>
          </w:tcPr>
          <w:p w14:paraId="42A74308"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350 000,00</w:t>
            </w:r>
          </w:p>
        </w:tc>
      </w:tr>
      <w:tr w:rsidR="00616638" w:rsidRPr="00532C65" w14:paraId="2FE1BD0B"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1DC7ED2"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Резервные средства</w:t>
            </w:r>
          </w:p>
        </w:tc>
        <w:tc>
          <w:tcPr>
            <w:tcW w:w="263" w:type="pct"/>
            <w:tcBorders>
              <w:top w:val="single" w:sz="4" w:space="0" w:color="auto"/>
              <w:left w:val="single" w:sz="4" w:space="0" w:color="auto"/>
              <w:bottom w:val="single" w:sz="4" w:space="0" w:color="auto"/>
              <w:right w:val="single" w:sz="4" w:space="0" w:color="auto"/>
            </w:tcBorders>
            <w:hideMark/>
          </w:tcPr>
          <w:p w14:paraId="12FA14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EE142A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42C685B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495" w:type="pct"/>
            <w:tcBorders>
              <w:top w:val="single" w:sz="4" w:space="0" w:color="auto"/>
              <w:left w:val="single" w:sz="4" w:space="0" w:color="auto"/>
              <w:bottom w:val="single" w:sz="4" w:space="0" w:color="auto"/>
              <w:right w:val="single" w:sz="4" w:space="0" w:color="auto"/>
            </w:tcBorders>
            <w:hideMark/>
          </w:tcPr>
          <w:p w14:paraId="5503914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99 5 00 71100</w:t>
            </w:r>
          </w:p>
        </w:tc>
        <w:tc>
          <w:tcPr>
            <w:tcW w:w="234" w:type="pct"/>
            <w:tcBorders>
              <w:top w:val="single" w:sz="4" w:space="0" w:color="auto"/>
              <w:left w:val="single" w:sz="4" w:space="0" w:color="auto"/>
              <w:bottom w:val="single" w:sz="4" w:space="0" w:color="auto"/>
              <w:right w:val="single" w:sz="4" w:space="0" w:color="auto"/>
            </w:tcBorders>
            <w:hideMark/>
          </w:tcPr>
          <w:p w14:paraId="04E9DAB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870</w:t>
            </w:r>
          </w:p>
        </w:tc>
        <w:tc>
          <w:tcPr>
            <w:tcW w:w="335" w:type="pct"/>
            <w:tcBorders>
              <w:top w:val="single" w:sz="4" w:space="0" w:color="auto"/>
              <w:left w:val="single" w:sz="4" w:space="0" w:color="auto"/>
              <w:bottom w:val="single" w:sz="4" w:space="0" w:color="auto"/>
              <w:right w:val="single" w:sz="4" w:space="0" w:color="auto"/>
            </w:tcBorders>
            <w:hideMark/>
          </w:tcPr>
          <w:p w14:paraId="1A786A9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89EAB2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A17DD4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090501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350 000,00</w:t>
            </w:r>
          </w:p>
        </w:tc>
        <w:tc>
          <w:tcPr>
            <w:tcW w:w="531" w:type="pct"/>
            <w:tcBorders>
              <w:top w:val="single" w:sz="4" w:space="0" w:color="auto"/>
              <w:left w:val="single" w:sz="4" w:space="0" w:color="auto"/>
              <w:bottom w:val="single" w:sz="4" w:space="0" w:color="auto"/>
              <w:right w:val="single" w:sz="4" w:space="0" w:color="auto"/>
            </w:tcBorders>
            <w:hideMark/>
          </w:tcPr>
          <w:p w14:paraId="5B5D931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350 000,00</w:t>
            </w:r>
          </w:p>
        </w:tc>
      </w:tr>
      <w:tr w:rsidR="00616638" w:rsidRPr="00532C65" w14:paraId="693A781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21E0BFE"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Расходы</w:t>
            </w:r>
          </w:p>
        </w:tc>
        <w:tc>
          <w:tcPr>
            <w:tcW w:w="263" w:type="pct"/>
            <w:tcBorders>
              <w:top w:val="single" w:sz="4" w:space="0" w:color="auto"/>
              <w:left w:val="single" w:sz="4" w:space="0" w:color="auto"/>
              <w:bottom w:val="single" w:sz="4" w:space="0" w:color="auto"/>
              <w:right w:val="single" w:sz="4" w:space="0" w:color="auto"/>
            </w:tcBorders>
            <w:hideMark/>
          </w:tcPr>
          <w:p w14:paraId="55BEBD3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16D5AF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2B48B0B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w:t>
            </w:r>
          </w:p>
        </w:tc>
        <w:tc>
          <w:tcPr>
            <w:tcW w:w="495" w:type="pct"/>
            <w:tcBorders>
              <w:top w:val="single" w:sz="4" w:space="0" w:color="auto"/>
              <w:left w:val="single" w:sz="4" w:space="0" w:color="auto"/>
              <w:bottom w:val="single" w:sz="4" w:space="0" w:color="auto"/>
              <w:right w:val="single" w:sz="4" w:space="0" w:color="auto"/>
            </w:tcBorders>
            <w:hideMark/>
          </w:tcPr>
          <w:p w14:paraId="1EB052A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99 5 00 71100</w:t>
            </w:r>
          </w:p>
        </w:tc>
        <w:tc>
          <w:tcPr>
            <w:tcW w:w="234" w:type="pct"/>
            <w:tcBorders>
              <w:top w:val="single" w:sz="4" w:space="0" w:color="auto"/>
              <w:left w:val="single" w:sz="4" w:space="0" w:color="auto"/>
              <w:bottom w:val="single" w:sz="4" w:space="0" w:color="auto"/>
              <w:right w:val="single" w:sz="4" w:space="0" w:color="auto"/>
            </w:tcBorders>
            <w:hideMark/>
          </w:tcPr>
          <w:p w14:paraId="6D5F489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870</w:t>
            </w:r>
          </w:p>
        </w:tc>
        <w:tc>
          <w:tcPr>
            <w:tcW w:w="335" w:type="pct"/>
            <w:tcBorders>
              <w:top w:val="single" w:sz="4" w:space="0" w:color="auto"/>
              <w:left w:val="single" w:sz="4" w:space="0" w:color="auto"/>
              <w:bottom w:val="single" w:sz="4" w:space="0" w:color="auto"/>
              <w:right w:val="single" w:sz="4" w:space="0" w:color="auto"/>
            </w:tcBorders>
            <w:hideMark/>
          </w:tcPr>
          <w:p w14:paraId="7B7017E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652C7E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200</w:t>
            </w:r>
          </w:p>
        </w:tc>
        <w:tc>
          <w:tcPr>
            <w:tcW w:w="305" w:type="pct"/>
            <w:tcBorders>
              <w:top w:val="single" w:sz="4" w:space="0" w:color="auto"/>
              <w:left w:val="single" w:sz="4" w:space="0" w:color="auto"/>
              <w:bottom w:val="single" w:sz="4" w:space="0" w:color="auto"/>
              <w:right w:val="single" w:sz="4" w:space="0" w:color="auto"/>
            </w:tcBorders>
            <w:hideMark/>
          </w:tcPr>
          <w:p w14:paraId="00CC871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1668B5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350 000,00</w:t>
            </w:r>
          </w:p>
        </w:tc>
        <w:tc>
          <w:tcPr>
            <w:tcW w:w="531" w:type="pct"/>
            <w:tcBorders>
              <w:top w:val="single" w:sz="4" w:space="0" w:color="auto"/>
              <w:left w:val="single" w:sz="4" w:space="0" w:color="auto"/>
              <w:bottom w:val="single" w:sz="4" w:space="0" w:color="auto"/>
              <w:right w:val="single" w:sz="4" w:space="0" w:color="auto"/>
            </w:tcBorders>
            <w:hideMark/>
          </w:tcPr>
          <w:p w14:paraId="15FB6AB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350 000,00</w:t>
            </w:r>
          </w:p>
        </w:tc>
      </w:tr>
      <w:tr w:rsidR="00616638" w:rsidRPr="00532C65" w14:paraId="3CC29EC4"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031E541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Другие общегосударственные вопросы</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3D8BC2C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5BB30E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694F964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2D463BB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7A6E1F0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6DA9C5F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51D180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830C44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1E5AC0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14 705 024,99</w:t>
            </w:r>
          </w:p>
        </w:tc>
        <w:tc>
          <w:tcPr>
            <w:tcW w:w="531" w:type="pct"/>
            <w:tcBorders>
              <w:top w:val="single" w:sz="4" w:space="0" w:color="auto"/>
              <w:left w:val="single" w:sz="4" w:space="0" w:color="auto"/>
              <w:bottom w:val="single" w:sz="4" w:space="0" w:color="auto"/>
              <w:right w:val="single" w:sz="4" w:space="0" w:color="auto"/>
            </w:tcBorders>
            <w:hideMark/>
          </w:tcPr>
          <w:p w14:paraId="5306890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15 151 940,80</w:t>
            </w:r>
          </w:p>
        </w:tc>
      </w:tr>
      <w:tr w:rsidR="00616638" w:rsidRPr="00532C65" w14:paraId="207A96C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1518FE9"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263" w:type="pct"/>
            <w:tcBorders>
              <w:top w:val="single" w:sz="4" w:space="0" w:color="auto"/>
              <w:left w:val="single" w:sz="4" w:space="0" w:color="auto"/>
              <w:bottom w:val="single" w:sz="4" w:space="0" w:color="auto"/>
              <w:right w:val="single" w:sz="4" w:space="0" w:color="auto"/>
            </w:tcBorders>
            <w:hideMark/>
          </w:tcPr>
          <w:p w14:paraId="010A94C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DFAFD9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70DFA5D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4EEAAEA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34" w:type="pct"/>
            <w:tcBorders>
              <w:top w:val="single" w:sz="4" w:space="0" w:color="auto"/>
              <w:left w:val="single" w:sz="4" w:space="0" w:color="auto"/>
              <w:bottom w:val="single" w:sz="4" w:space="0" w:color="auto"/>
              <w:right w:val="single" w:sz="4" w:space="0" w:color="auto"/>
            </w:tcBorders>
            <w:hideMark/>
          </w:tcPr>
          <w:p w14:paraId="1C3AB75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1398AF2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383E1C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57A5AA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1F38E3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14 705 024,99</w:t>
            </w:r>
          </w:p>
        </w:tc>
        <w:tc>
          <w:tcPr>
            <w:tcW w:w="531" w:type="pct"/>
            <w:tcBorders>
              <w:top w:val="single" w:sz="4" w:space="0" w:color="auto"/>
              <w:left w:val="single" w:sz="4" w:space="0" w:color="auto"/>
              <w:bottom w:val="single" w:sz="4" w:space="0" w:color="auto"/>
              <w:right w:val="single" w:sz="4" w:space="0" w:color="auto"/>
            </w:tcBorders>
            <w:hideMark/>
          </w:tcPr>
          <w:p w14:paraId="07A3582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15 151 940,80</w:t>
            </w:r>
          </w:p>
        </w:tc>
      </w:tr>
      <w:tr w:rsidR="00616638" w:rsidRPr="00532C65" w14:paraId="1245358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9F747B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263" w:type="pct"/>
            <w:tcBorders>
              <w:top w:val="single" w:sz="4" w:space="0" w:color="auto"/>
              <w:left w:val="single" w:sz="4" w:space="0" w:color="auto"/>
              <w:bottom w:val="single" w:sz="4" w:space="0" w:color="auto"/>
              <w:right w:val="single" w:sz="4" w:space="0" w:color="auto"/>
            </w:tcBorders>
            <w:hideMark/>
          </w:tcPr>
          <w:p w14:paraId="3E8798F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3031E6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59B15E5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047DB14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234" w:type="pct"/>
            <w:tcBorders>
              <w:top w:val="single" w:sz="4" w:space="0" w:color="auto"/>
              <w:left w:val="single" w:sz="4" w:space="0" w:color="auto"/>
              <w:bottom w:val="single" w:sz="4" w:space="0" w:color="auto"/>
              <w:right w:val="single" w:sz="4" w:space="0" w:color="auto"/>
            </w:tcBorders>
            <w:hideMark/>
          </w:tcPr>
          <w:p w14:paraId="65070A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5A26AC7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8B3410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FD25D5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452D9F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14 705 024,99</w:t>
            </w:r>
          </w:p>
        </w:tc>
        <w:tc>
          <w:tcPr>
            <w:tcW w:w="531" w:type="pct"/>
            <w:tcBorders>
              <w:top w:val="single" w:sz="4" w:space="0" w:color="auto"/>
              <w:left w:val="single" w:sz="4" w:space="0" w:color="auto"/>
              <w:bottom w:val="single" w:sz="4" w:space="0" w:color="auto"/>
              <w:right w:val="single" w:sz="4" w:space="0" w:color="auto"/>
            </w:tcBorders>
            <w:hideMark/>
          </w:tcPr>
          <w:p w14:paraId="6980EE5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15 151 940,80</w:t>
            </w:r>
          </w:p>
        </w:tc>
      </w:tr>
      <w:tr w:rsidR="00616638" w:rsidRPr="00532C65" w14:paraId="620A53D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422A043"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 xml:space="preserve">Расходы по управлению </w:t>
            </w:r>
            <w:proofErr w:type="spellStart"/>
            <w:r w:rsidRPr="00532C65">
              <w:rPr>
                <w:rFonts w:eastAsia="Times New Roman"/>
                <w:b/>
                <w:bCs/>
                <w:i/>
                <w:iCs/>
                <w:color w:val="000000"/>
                <w:sz w:val="18"/>
                <w:szCs w:val="18"/>
              </w:rPr>
              <w:t>муниицпальным</w:t>
            </w:r>
            <w:proofErr w:type="spellEnd"/>
            <w:r w:rsidRPr="00532C65">
              <w:rPr>
                <w:rFonts w:eastAsia="Times New Roman"/>
                <w:b/>
                <w:bCs/>
                <w:i/>
                <w:iCs/>
                <w:color w:val="000000"/>
                <w:sz w:val="18"/>
                <w:szCs w:val="18"/>
              </w:rPr>
              <w:t xml:space="preserve"> имуществом и земельными ресурсами</w:t>
            </w:r>
          </w:p>
        </w:tc>
        <w:tc>
          <w:tcPr>
            <w:tcW w:w="263" w:type="pct"/>
            <w:tcBorders>
              <w:top w:val="single" w:sz="4" w:space="0" w:color="auto"/>
              <w:left w:val="single" w:sz="4" w:space="0" w:color="auto"/>
              <w:bottom w:val="single" w:sz="4" w:space="0" w:color="auto"/>
              <w:right w:val="single" w:sz="4" w:space="0" w:color="auto"/>
            </w:tcBorders>
            <w:hideMark/>
          </w:tcPr>
          <w:p w14:paraId="3F6ACA4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EDE2E5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2CA50D8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530413C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5E76EA0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12FC94E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EE9995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2AC919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15B53B6"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13 721 747,59</w:t>
            </w:r>
          </w:p>
        </w:tc>
        <w:tc>
          <w:tcPr>
            <w:tcW w:w="531" w:type="pct"/>
            <w:tcBorders>
              <w:top w:val="single" w:sz="4" w:space="0" w:color="auto"/>
              <w:left w:val="single" w:sz="4" w:space="0" w:color="auto"/>
              <w:bottom w:val="single" w:sz="4" w:space="0" w:color="auto"/>
              <w:right w:val="single" w:sz="4" w:space="0" w:color="auto"/>
            </w:tcBorders>
            <w:hideMark/>
          </w:tcPr>
          <w:p w14:paraId="77A72383"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14 151 423,94</w:t>
            </w:r>
          </w:p>
        </w:tc>
      </w:tr>
      <w:tr w:rsidR="00616638" w:rsidRPr="00532C65" w14:paraId="258A42DA"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13F7E0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lastRenderedPageBreak/>
              <w:t>Закупка товаров, работ и услуг для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3BD2B65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DAA4C1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2935434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7B62D47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197E5CC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hideMark/>
          </w:tcPr>
          <w:p w14:paraId="1FBA464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827525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78F663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351412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13 636 147,59</w:t>
            </w:r>
          </w:p>
        </w:tc>
        <w:tc>
          <w:tcPr>
            <w:tcW w:w="531" w:type="pct"/>
            <w:tcBorders>
              <w:top w:val="single" w:sz="4" w:space="0" w:color="auto"/>
              <w:left w:val="single" w:sz="4" w:space="0" w:color="auto"/>
              <w:bottom w:val="single" w:sz="4" w:space="0" w:color="auto"/>
              <w:right w:val="single" w:sz="4" w:space="0" w:color="auto"/>
            </w:tcBorders>
            <w:hideMark/>
          </w:tcPr>
          <w:p w14:paraId="1F3DEBC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14 065 823,94</w:t>
            </w:r>
          </w:p>
        </w:tc>
      </w:tr>
      <w:tr w:rsidR="00616638" w:rsidRPr="00532C65" w14:paraId="3E82DBF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43362B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025EBED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7CB954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282A522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7A9DB98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0FE47E0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35" w:type="pct"/>
            <w:tcBorders>
              <w:top w:val="single" w:sz="4" w:space="0" w:color="auto"/>
              <w:left w:val="single" w:sz="4" w:space="0" w:color="auto"/>
              <w:bottom w:val="single" w:sz="4" w:space="0" w:color="auto"/>
              <w:right w:val="single" w:sz="4" w:space="0" w:color="auto"/>
            </w:tcBorders>
            <w:hideMark/>
          </w:tcPr>
          <w:p w14:paraId="4BC390F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89CEC9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72DDBD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5577F4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13 636 147,59</w:t>
            </w:r>
          </w:p>
        </w:tc>
        <w:tc>
          <w:tcPr>
            <w:tcW w:w="531" w:type="pct"/>
            <w:tcBorders>
              <w:top w:val="single" w:sz="4" w:space="0" w:color="auto"/>
              <w:left w:val="single" w:sz="4" w:space="0" w:color="auto"/>
              <w:bottom w:val="single" w:sz="4" w:space="0" w:color="auto"/>
              <w:right w:val="single" w:sz="4" w:space="0" w:color="auto"/>
            </w:tcBorders>
            <w:hideMark/>
          </w:tcPr>
          <w:p w14:paraId="28BB8FA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14 065 823,94</w:t>
            </w:r>
          </w:p>
        </w:tc>
      </w:tr>
      <w:tr w:rsidR="00616638" w:rsidRPr="00532C65" w14:paraId="3BE5522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D3DC549"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услуг в сфере информационно-коммуникационных технологий</w:t>
            </w:r>
          </w:p>
        </w:tc>
        <w:tc>
          <w:tcPr>
            <w:tcW w:w="263" w:type="pct"/>
            <w:tcBorders>
              <w:top w:val="single" w:sz="4" w:space="0" w:color="auto"/>
              <w:left w:val="single" w:sz="4" w:space="0" w:color="auto"/>
              <w:bottom w:val="single" w:sz="4" w:space="0" w:color="auto"/>
              <w:right w:val="single" w:sz="4" w:space="0" w:color="auto"/>
            </w:tcBorders>
            <w:hideMark/>
          </w:tcPr>
          <w:p w14:paraId="05C6559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4CE540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1A7B5A8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094CC4C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612621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242</w:t>
            </w:r>
          </w:p>
        </w:tc>
        <w:tc>
          <w:tcPr>
            <w:tcW w:w="335" w:type="pct"/>
            <w:tcBorders>
              <w:top w:val="single" w:sz="4" w:space="0" w:color="auto"/>
              <w:left w:val="single" w:sz="4" w:space="0" w:color="auto"/>
              <w:bottom w:val="single" w:sz="4" w:space="0" w:color="auto"/>
              <w:right w:val="single" w:sz="4" w:space="0" w:color="auto"/>
            </w:tcBorders>
            <w:hideMark/>
          </w:tcPr>
          <w:p w14:paraId="0EDBF96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7FAE85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FB00CD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FEABAD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100 000,00</w:t>
            </w:r>
          </w:p>
        </w:tc>
        <w:tc>
          <w:tcPr>
            <w:tcW w:w="531" w:type="pct"/>
            <w:tcBorders>
              <w:top w:val="single" w:sz="4" w:space="0" w:color="auto"/>
              <w:left w:val="single" w:sz="4" w:space="0" w:color="auto"/>
              <w:bottom w:val="single" w:sz="4" w:space="0" w:color="auto"/>
              <w:right w:val="single" w:sz="4" w:space="0" w:color="auto"/>
            </w:tcBorders>
            <w:hideMark/>
          </w:tcPr>
          <w:p w14:paraId="6B0F0FF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100 000,00</w:t>
            </w:r>
          </w:p>
        </w:tc>
      </w:tr>
      <w:tr w:rsidR="00616638" w:rsidRPr="00532C65" w14:paraId="5A44581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78E4629"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Услуги связи</w:t>
            </w:r>
          </w:p>
        </w:tc>
        <w:tc>
          <w:tcPr>
            <w:tcW w:w="263" w:type="pct"/>
            <w:tcBorders>
              <w:top w:val="single" w:sz="4" w:space="0" w:color="auto"/>
              <w:left w:val="single" w:sz="4" w:space="0" w:color="auto"/>
              <w:bottom w:val="single" w:sz="4" w:space="0" w:color="auto"/>
              <w:right w:val="single" w:sz="4" w:space="0" w:color="auto"/>
            </w:tcBorders>
            <w:hideMark/>
          </w:tcPr>
          <w:p w14:paraId="58268D7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A0E617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74BD7AB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241923E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73825C8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242</w:t>
            </w:r>
          </w:p>
        </w:tc>
        <w:tc>
          <w:tcPr>
            <w:tcW w:w="335" w:type="pct"/>
            <w:tcBorders>
              <w:top w:val="single" w:sz="4" w:space="0" w:color="auto"/>
              <w:left w:val="single" w:sz="4" w:space="0" w:color="auto"/>
              <w:bottom w:val="single" w:sz="4" w:space="0" w:color="auto"/>
              <w:right w:val="single" w:sz="4" w:space="0" w:color="auto"/>
            </w:tcBorders>
            <w:hideMark/>
          </w:tcPr>
          <w:p w14:paraId="6B23C50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64AD3F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221</w:t>
            </w:r>
          </w:p>
        </w:tc>
        <w:tc>
          <w:tcPr>
            <w:tcW w:w="305" w:type="pct"/>
            <w:tcBorders>
              <w:top w:val="single" w:sz="4" w:space="0" w:color="auto"/>
              <w:left w:val="single" w:sz="4" w:space="0" w:color="auto"/>
              <w:bottom w:val="single" w:sz="4" w:space="0" w:color="auto"/>
              <w:right w:val="single" w:sz="4" w:space="0" w:color="auto"/>
            </w:tcBorders>
            <w:hideMark/>
          </w:tcPr>
          <w:p w14:paraId="0FB39C8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887C38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c>
          <w:tcPr>
            <w:tcW w:w="531" w:type="pct"/>
            <w:tcBorders>
              <w:top w:val="single" w:sz="4" w:space="0" w:color="auto"/>
              <w:left w:val="single" w:sz="4" w:space="0" w:color="auto"/>
              <w:bottom w:val="single" w:sz="4" w:space="0" w:color="auto"/>
              <w:right w:val="single" w:sz="4" w:space="0" w:color="auto"/>
            </w:tcBorders>
            <w:hideMark/>
          </w:tcPr>
          <w:p w14:paraId="0B65C50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r>
      <w:tr w:rsidR="00616638" w:rsidRPr="00532C65" w14:paraId="68F385F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AF3325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2EDEBC8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1F32BC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58E28B7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060D33D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438A904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35CCDC9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F3751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840F0C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E62F37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8 699 446,75</w:t>
            </w:r>
          </w:p>
        </w:tc>
        <w:tc>
          <w:tcPr>
            <w:tcW w:w="531" w:type="pct"/>
            <w:tcBorders>
              <w:top w:val="single" w:sz="4" w:space="0" w:color="auto"/>
              <w:left w:val="single" w:sz="4" w:space="0" w:color="auto"/>
              <w:bottom w:val="single" w:sz="4" w:space="0" w:color="auto"/>
              <w:right w:val="single" w:sz="4" w:space="0" w:color="auto"/>
            </w:tcBorders>
            <w:hideMark/>
          </w:tcPr>
          <w:p w14:paraId="4522F3E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8 883 424,62</w:t>
            </w:r>
          </w:p>
        </w:tc>
      </w:tr>
      <w:tr w:rsidR="00616638" w:rsidRPr="00532C65" w14:paraId="553397B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1670C2D"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Транспортные услуги</w:t>
            </w:r>
          </w:p>
        </w:tc>
        <w:tc>
          <w:tcPr>
            <w:tcW w:w="263" w:type="pct"/>
            <w:tcBorders>
              <w:top w:val="single" w:sz="4" w:space="0" w:color="auto"/>
              <w:left w:val="single" w:sz="4" w:space="0" w:color="auto"/>
              <w:bottom w:val="single" w:sz="4" w:space="0" w:color="auto"/>
              <w:right w:val="single" w:sz="4" w:space="0" w:color="auto"/>
            </w:tcBorders>
            <w:hideMark/>
          </w:tcPr>
          <w:p w14:paraId="494B041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DE80BB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2A15676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122BEB8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39F7541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6062AD9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4AB01A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222</w:t>
            </w:r>
          </w:p>
        </w:tc>
        <w:tc>
          <w:tcPr>
            <w:tcW w:w="305" w:type="pct"/>
            <w:tcBorders>
              <w:top w:val="single" w:sz="4" w:space="0" w:color="auto"/>
              <w:left w:val="single" w:sz="4" w:space="0" w:color="auto"/>
              <w:bottom w:val="single" w:sz="4" w:space="0" w:color="auto"/>
              <w:right w:val="single" w:sz="4" w:space="0" w:color="auto"/>
            </w:tcBorders>
            <w:hideMark/>
          </w:tcPr>
          <w:p w14:paraId="6F6C390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5D523C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170 075,22</w:t>
            </w:r>
          </w:p>
        </w:tc>
        <w:tc>
          <w:tcPr>
            <w:tcW w:w="531" w:type="pct"/>
            <w:tcBorders>
              <w:top w:val="single" w:sz="4" w:space="0" w:color="auto"/>
              <w:left w:val="single" w:sz="4" w:space="0" w:color="auto"/>
              <w:bottom w:val="single" w:sz="4" w:space="0" w:color="auto"/>
              <w:right w:val="single" w:sz="4" w:space="0" w:color="auto"/>
            </w:tcBorders>
            <w:hideMark/>
          </w:tcPr>
          <w:p w14:paraId="7CC964F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176 878,23</w:t>
            </w:r>
          </w:p>
        </w:tc>
      </w:tr>
      <w:tr w:rsidR="00616638" w:rsidRPr="00532C65" w14:paraId="67B27445"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74F6F97"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Другие расходы по оплате транспортных услуг</w:t>
            </w:r>
          </w:p>
        </w:tc>
        <w:tc>
          <w:tcPr>
            <w:tcW w:w="263" w:type="pct"/>
            <w:tcBorders>
              <w:top w:val="single" w:sz="4" w:space="0" w:color="auto"/>
              <w:left w:val="single" w:sz="4" w:space="0" w:color="auto"/>
              <w:bottom w:val="single" w:sz="4" w:space="0" w:color="auto"/>
              <w:right w:val="single" w:sz="4" w:space="0" w:color="auto"/>
            </w:tcBorders>
            <w:hideMark/>
          </w:tcPr>
          <w:p w14:paraId="7D78CB3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E191B9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4444D15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1F1ED94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7D8181B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6C5ACB1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22DD10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222</w:t>
            </w:r>
          </w:p>
        </w:tc>
        <w:tc>
          <w:tcPr>
            <w:tcW w:w="305" w:type="pct"/>
            <w:tcBorders>
              <w:top w:val="single" w:sz="4" w:space="0" w:color="auto"/>
              <w:left w:val="single" w:sz="4" w:space="0" w:color="auto"/>
              <w:bottom w:val="single" w:sz="4" w:space="0" w:color="auto"/>
              <w:right w:val="single" w:sz="4" w:space="0" w:color="auto"/>
            </w:tcBorders>
            <w:hideMark/>
          </w:tcPr>
          <w:p w14:paraId="62B9B34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1125</w:t>
            </w:r>
          </w:p>
        </w:tc>
        <w:tc>
          <w:tcPr>
            <w:tcW w:w="531" w:type="pct"/>
            <w:tcBorders>
              <w:top w:val="single" w:sz="4" w:space="0" w:color="auto"/>
              <w:left w:val="single" w:sz="4" w:space="0" w:color="auto"/>
              <w:bottom w:val="single" w:sz="4" w:space="0" w:color="auto"/>
              <w:right w:val="single" w:sz="4" w:space="0" w:color="auto"/>
            </w:tcBorders>
            <w:hideMark/>
          </w:tcPr>
          <w:p w14:paraId="091F25E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170 075,22</w:t>
            </w:r>
          </w:p>
        </w:tc>
        <w:tc>
          <w:tcPr>
            <w:tcW w:w="531" w:type="pct"/>
            <w:tcBorders>
              <w:top w:val="single" w:sz="4" w:space="0" w:color="auto"/>
              <w:left w:val="single" w:sz="4" w:space="0" w:color="auto"/>
              <w:bottom w:val="single" w:sz="4" w:space="0" w:color="auto"/>
              <w:right w:val="single" w:sz="4" w:space="0" w:color="auto"/>
            </w:tcBorders>
            <w:hideMark/>
          </w:tcPr>
          <w:p w14:paraId="0AFEAFF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176 878,23</w:t>
            </w:r>
          </w:p>
        </w:tc>
      </w:tr>
      <w:tr w:rsidR="00616638" w:rsidRPr="00532C65" w14:paraId="2CF2D23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4236278"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Коммунальные услуги</w:t>
            </w:r>
          </w:p>
        </w:tc>
        <w:tc>
          <w:tcPr>
            <w:tcW w:w="263" w:type="pct"/>
            <w:tcBorders>
              <w:top w:val="single" w:sz="4" w:space="0" w:color="auto"/>
              <w:left w:val="single" w:sz="4" w:space="0" w:color="auto"/>
              <w:bottom w:val="single" w:sz="4" w:space="0" w:color="auto"/>
              <w:right w:val="single" w:sz="4" w:space="0" w:color="auto"/>
            </w:tcBorders>
            <w:hideMark/>
          </w:tcPr>
          <w:p w14:paraId="1C85628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4225D3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755FD8D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790E3DE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32693DD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0A76AEF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621DF6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305" w:type="pct"/>
            <w:tcBorders>
              <w:top w:val="single" w:sz="4" w:space="0" w:color="auto"/>
              <w:left w:val="single" w:sz="4" w:space="0" w:color="auto"/>
              <w:bottom w:val="single" w:sz="4" w:space="0" w:color="auto"/>
              <w:right w:val="single" w:sz="4" w:space="0" w:color="auto"/>
            </w:tcBorders>
            <w:hideMark/>
          </w:tcPr>
          <w:p w14:paraId="5C83CDA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7746C3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603 168,95</w:t>
            </w:r>
          </w:p>
        </w:tc>
        <w:tc>
          <w:tcPr>
            <w:tcW w:w="531" w:type="pct"/>
            <w:tcBorders>
              <w:top w:val="single" w:sz="4" w:space="0" w:color="auto"/>
              <w:left w:val="single" w:sz="4" w:space="0" w:color="auto"/>
              <w:bottom w:val="single" w:sz="4" w:space="0" w:color="auto"/>
              <w:right w:val="single" w:sz="4" w:space="0" w:color="auto"/>
            </w:tcBorders>
            <w:hideMark/>
          </w:tcPr>
          <w:p w14:paraId="58681B7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627 295,71</w:t>
            </w:r>
          </w:p>
        </w:tc>
      </w:tr>
      <w:tr w:rsidR="00616638" w:rsidRPr="00532C65" w14:paraId="75D9316B"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A7758FA"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Оплата услуг горячего и холодного водоснабжения, подвоз воды</w:t>
            </w:r>
          </w:p>
        </w:tc>
        <w:tc>
          <w:tcPr>
            <w:tcW w:w="263" w:type="pct"/>
            <w:tcBorders>
              <w:top w:val="single" w:sz="4" w:space="0" w:color="auto"/>
              <w:left w:val="single" w:sz="4" w:space="0" w:color="auto"/>
              <w:bottom w:val="single" w:sz="4" w:space="0" w:color="auto"/>
              <w:right w:val="single" w:sz="4" w:space="0" w:color="auto"/>
            </w:tcBorders>
            <w:hideMark/>
          </w:tcPr>
          <w:p w14:paraId="4F9D563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20195A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71D73CC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6943639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5950E58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0F82836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CF7B69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305" w:type="pct"/>
            <w:tcBorders>
              <w:top w:val="single" w:sz="4" w:space="0" w:color="auto"/>
              <w:left w:val="single" w:sz="4" w:space="0" w:color="auto"/>
              <w:bottom w:val="single" w:sz="4" w:space="0" w:color="auto"/>
              <w:right w:val="single" w:sz="4" w:space="0" w:color="auto"/>
            </w:tcBorders>
            <w:hideMark/>
          </w:tcPr>
          <w:p w14:paraId="6624DD8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1110</w:t>
            </w:r>
          </w:p>
        </w:tc>
        <w:tc>
          <w:tcPr>
            <w:tcW w:w="531" w:type="pct"/>
            <w:tcBorders>
              <w:top w:val="single" w:sz="4" w:space="0" w:color="auto"/>
              <w:left w:val="single" w:sz="4" w:space="0" w:color="auto"/>
              <w:bottom w:val="single" w:sz="4" w:space="0" w:color="auto"/>
              <w:right w:val="single" w:sz="4" w:space="0" w:color="auto"/>
            </w:tcBorders>
            <w:hideMark/>
          </w:tcPr>
          <w:p w14:paraId="2F545F7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385 724,67</w:t>
            </w:r>
          </w:p>
        </w:tc>
        <w:tc>
          <w:tcPr>
            <w:tcW w:w="531" w:type="pct"/>
            <w:tcBorders>
              <w:top w:val="single" w:sz="4" w:space="0" w:color="auto"/>
              <w:left w:val="single" w:sz="4" w:space="0" w:color="auto"/>
              <w:bottom w:val="single" w:sz="4" w:space="0" w:color="auto"/>
              <w:right w:val="single" w:sz="4" w:space="0" w:color="auto"/>
            </w:tcBorders>
            <w:hideMark/>
          </w:tcPr>
          <w:p w14:paraId="52DFFC2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401 153,66</w:t>
            </w:r>
          </w:p>
        </w:tc>
      </w:tr>
      <w:tr w:rsidR="00616638" w:rsidRPr="00532C65" w14:paraId="1A70F3C5"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849BA20"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Оплата услуг канализации, ассенизации, водоотведения</w:t>
            </w:r>
          </w:p>
        </w:tc>
        <w:tc>
          <w:tcPr>
            <w:tcW w:w="263" w:type="pct"/>
            <w:tcBorders>
              <w:top w:val="single" w:sz="4" w:space="0" w:color="auto"/>
              <w:left w:val="single" w:sz="4" w:space="0" w:color="auto"/>
              <w:bottom w:val="single" w:sz="4" w:space="0" w:color="auto"/>
              <w:right w:val="single" w:sz="4" w:space="0" w:color="auto"/>
            </w:tcBorders>
            <w:hideMark/>
          </w:tcPr>
          <w:p w14:paraId="2F7638F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5741F5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32E23A1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2BDC8CF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47194B3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3067EC4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DE125F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305" w:type="pct"/>
            <w:tcBorders>
              <w:top w:val="single" w:sz="4" w:space="0" w:color="auto"/>
              <w:left w:val="single" w:sz="4" w:space="0" w:color="auto"/>
              <w:bottom w:val="single" w:sz="4" w:space="0" w:color="auto"/>
              <w:right w:val="single" w:sz="4" w:space="0" w:color="auto"/>
            </w:tcBorders>
            <w:hideMark/>
          </w:tcPr>
          <w:p w14:paraId="6179F5A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1126</w:t>
            </w:r>
          </w:p>
        </w:tc>
        <w:tc>
          <w:tcPr>
            <w:tcW w:w="531" w:type="pct"/>
            <w:tcBorders>
              <w:top w:val="single" w:sz="4" w:space="0" w:color="auto"/>
              <w:left w:val="single" w:sz="4" w:space="0" w:color="auto"/>
              <w:bottom w:val="single" w:sz="4" w:space="0" w:color="auto"/>
              <w:right w:val="single" w:sz="4" w:space="0" w:color="auto"/>
            </w:tcBorders>
            <w:hideMark/>
          </w:tcPr>
          <w:p w14:paraId="1ED1023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217 444,28</w:t>
            </w:r>
          </w:p>
        </w:tc>
        <w:tc>
          <w:tcPr>
            <w:tcW w:w="531" w:type="pct"/>
            <w:tcBorders>
              <w:top w:val="single" w:sz="4" w:space="0" w:color="auto"/>
              <w:left w:val="single" w:sz="4" w:space="0" w:color="auto"/>
              <w:bottom w:val="single" w:sz="4" w:space="0" w:color="auto"/>
              <w:right w:val="single" w:sz="4" w:space="0" w:color="auto"/>
            </w:tcBorders>
            <w:hideMark/>
          </w:tcPr>
          <w:p w14:paraId="534F0B4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226 142,05</w:t>
            </w:r>
          </w:p>
        </w:tc>
      </w:tr>
      <w:tr w:rsidR="00616638" w:rsidRPr="00532C65" w14:paraId="31011B8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A4496E4"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Работы, услуги по содержанию имущества</w:t>
            </w:r>
          </w:p>
        </w:tc>
        <w:tc>
          <w:tcPr>
            <w:tcW w:w="263" w:type="pct"/>
            <w:tcBorders>
              <w:top w:val="single" w:sz="4" w:space="0" w:color="auto"/>
              <w:left w:val="single" w:sz="4" w:space="0" w:color="auto"/>
              <w:bottom w:val="single" w:sz="4" w:space="0" w:color="auto"/>
              <w:right w:val="single" w:sz="4" w:space="0" w:color="auto"/>
            </w:tcBorders>
            <w:hideMark/>
          </w:tcPr>
          <w:p w14:paraId="345DB03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93E5D3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388BC18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648C461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746A99D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389D3FC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3A55BD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79C0FBB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B8515D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906 022,75</w:t>
            </w:r>
          </w:p>
        </w:tc>
        <w:tc>
          <w:tcPr>
            <w:tcW w:w="531" w:type="pct"/>
            <w:tcBorders>
              <w:top w:val="single" w:sz="4" w:space="0" w:color="auto"/>
              <w:left w:val="single" w:sz="4" w:space="0" w:color="auto"/>
              <w:bottom w:val="single" w:sz="4" w:space="0" w:color="auto"/>
              <w:right w:val="single" w:sz="4" w:space="0" w:color="auto"/>
            </w:tcBorders>
            <w:hideMark/>
          </w:tcPr>
          <w:p w14:paraId="3BA4814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942 263,66</w:t>
            </w:r>
          </w:p>
        </w:tc>
      </w:tr>
      <w:tr w:rsidR="00616638" w:rsidRPr="00532C65" w14:paraId="4FF6431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288BDA4"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xml:space="preserve">Содержание в чистоте помещений, зданий, дворов, иного имущества </w:t>
            </w:r>
          </w:p>
        </w:tc>
        <w:tc>
          <w:tcPr>
            <w:tcW w:w="263" w:type="pct"/>
            <w:tcBorders>
              <w:top w:val="single" w:sz="4" w:space="0" w:color="auto"/>
              <w:left w:val="single" w:sz="4" w:space="0" w:color="auto"/>
              <w:bottom w:val="single" w:sz="4" w:space="0" w:color="auto"/>
              <w:right w:val="single" w:sz="4" w:space="0" w:color="auto"/>
            </w:tcBorders>
            <w:hideMark/>
          </w:tcPr>
          <w:p w14:paraId="22E002A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6D1FAB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408AF2C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2D8F8E2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774D8FA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758C4AC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21D001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4D98754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1111</w:t>
            </w:r>
          </w:p>
        </w:tc>
        <w:tc>
          <w:tcPr>
            <w:tcW w:w="531" w:type="pct"/>
            <w:tcBorders>
              <w:top w:val="single" w:sz="4" w:space="0" w:color="auto"/>
              <w:left w:val="single" w:sz="4" w:space="0" w:color="auto"/>
              <w:bottom w:val="single" w:sz="4" w:space="0" w:color="auto"/>
              <w:right w:val="single" w:sz="4" w:space="0" w:color="auto"/>
            </w:tcBorders>
            <w:hideMark/>
          </w:tcPr>
          <w:p w14:paraId="6CD8DEBD" w14:textId="77777777" w:rsidR="00616638" w:rsidRPr="00532C65" w:rsidRDefault="00616638" w:rsidP="00616638">
            <w:pPr>
              <w:widowControl/>
              <w:autoSpaceDE/>
              <w:autoSpaceDN/>
              <w:adjustRightInd/>
              <w:jc w:val="right"/>
              <w:rPr>
                <w:rFonts w:eastAsia="Times New Roman"/>
                <w:sz w:val="18"/>
                <w:szCs w:val="18"/>
              </w:rPr>
            </w:pPr>
            <w:r w:rsidRPr="00532C65">
              <w:rPr>
                <w:rFonts w:eastAsia="Times New Roman"/>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6E5FBB5" w14:textId="77777777" w:rsidR="00616638" w:rsidRPr="00532C65" w:rsidRDefault="00616638" w:rsidP="00616638">
            <w:pPr>
              <w:widowControl/>
              <w:autoSpaceDE/>
              <w:autoSpaceDN/>
              <w:adjustRightInd/>
              <w:jc w:val="right"/>
              <w:rPr>
                <w:rFonts w:eastAsia="Times New Roman"/>
                <w:sz w:val="18"/>
                <w:szCs w:val="18"/>
              </w:rPr>
            </w:pPr>
            <w:r w:rsidRPr="00532C65">
              <w:rPr>
                <w:rFonts w:eastAsia="Times New Roman"/>
                <w:sz w:val="18"/>
                <w:szCs w:val="18"/>
              </w:rPr>
              <w:t> </w:t>
            </w:r>
          </w:p>
        </w:tc>
      </w:tr>
      <w:tr w:rsidR="00616638" w:rsidRPr="00532C65" w14:paraId="41E33EDA"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579B31C"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Другие расходы по содержанию имущества</w:t>
            </w:r>
          </w:p>
        </w:tc>
        <w:tc>
          <w:tcPr>
            <w:tcW w:w="263" w:type="pct"/>
            <w:tcBorders>
              <w:top w:val="single" w:sz="4" w:space="0" w:color="auto"/>
              <w:left w:val="single" w:sz="4" w:space="0" w:color="auto"/>
              <w:bottom w:val="single" w:sz="4" w:space="0" w:color="auto"/>
              <w:right w:val="single" w:sz="4" w:space="0" w:color="auto"/>
            </w:tcBorders>
            <w:hideMark/>
          </w:tcPr>
          <w:p w14:paraId="18D9118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A81AE5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3C0A6B6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76C7AE9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658235C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4F5588B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F6B305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6E29911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1129</w:t>
            </w:r>
          </w:p>
        </w:tc>
        <w:tc>
          <w:tcPr>
            <w:tcW w:w="531" w:type="pct"/>
            <w:tcBorders>
              <w:top w:val="single" w:sz="4" w:space="0" w:color="auto"/>
              <w:left w:val="single" w:sz="4" w:space="0" w:color="auto"/>
              <w:bottom w:val="single" w:sz="4" w:space="0" w:color="auto"/>
              <w:right w:val="single" w:sz="4" w:space="0" w:color="auto"/>
            </w:tcBorders>
            <w:hideMark/>
          </w:tcPr>
          <w:p w14:paraId="4BAF9D8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906 022,75</w:t>
            </w:r>
          </w:p>
        </w:tc>
        <w:tc>
          <w:tcPr>
            <w:tcW w:w="531" w:type="pct"/>
            <w:tcBorders>
              <w:top w:val="single" w:sz="4" w:space="0" w:color="auto"/>
              <w:left w:val="single" w:sz="4" w:space="0" w:color="auto"/>
              <w:bottom w:val="single" w:sz="4" w:space="0" w:color="auto"/>
              <w:right w:val="single" w:sz="4" w:space="0" w:color="auto"/>
            </w:tcBorders>
            <w:hideMark/>
          </w:tcPr>
          <w:p w14:paraId="2B3C430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942 263,66</w:t>
            </w:r>
          </w:p>
        </w:tc>
      </w:tr>
      <w:tr w:rsidR="00616638" w:rsidRPr="00532C65" w14:paraId="0DB9E67A"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5EF0198"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услуги</w:t>
            </w:r>
          </w:p>
        </w:tc>
        <w:tc>
          <w:tcPr>
            <w:tcW w:w="263" w:type="pct"/>
            <w:tcBorders>
              <w:top w:val="single" w:sz="4" w:space="0" w:color="auto"/>
              <w:left w:val="single" w:sz="4" w:space="0" w:color="auto"/>
              <w:bottom w:val="single" w:sz="4" w:space="0" w:color="auto"/>
              <w:right w:val="single" w:sz="4" w:space="0" w:color="auto"/>
            </w:tcBorders>
            <w:hideMark/>
          </w:tcPr>
          <w:p w14:paraId="7D1CFA3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BB8BDB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5953014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6065CF6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3CD3440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0FE528D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55D973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527E757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86D2C5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6 920 179,83</w:t>
            </w:r>
          </w:p>
        </w:tc>
        <w:tc>
          <w:tcPr>
            <w:tcW w:w="531" w:type="pct"/>
            <w:tcBorders>
              <w:top w:val="single" w:sz="4" w:space="0" w:color="auto"/>
              <w:left w:val="single" w:sz="4" w:space="0" w:color="auto"/>
              <w:bottom w:val="single" w:sz="4" w:space="0" w:color="auto"/>
              <w:right w:val="single" w:sz="4" w:space="0" w:color="auto"/>
            </w:tcBorders>
            <w:hideMark/>
          </w:tcPr>
          <w:p w14:paraId="6F4A3AA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7 036 987,02</w:t>
            </w:r>
          </w:p>
        </w:tc>
      </w:tr>
      <w:tr w:rsidR="00616638" w:rsidRPr="00532C65" w14:paraId="0FD4701A"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FCB91E4"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Услуги вневедомственной и ведомственной (в т.ч. пожарной) охраны</w:t>
            </w:r>
          </w:p>
        </w:tc>
        <w:tc>
          <w:tcPr>
            <w:tcW w:w="263" w:type="pct"/>
            <w:tcBorders>
              <w:top w:val="single" w:sz="4" w:space="0" w:color="auto"/>
              <w:left w:val="single" w:sz="4" w:space="0" w:color="auto"/>
              <w:bottom w:val="single" w:sz="4" w:space="0" w:color="auto"/>
              <w:right w:val="single" w:sz="4" w:space="0" w:color="auto"/>
            </w:tcBorders>
            <w:hideMark/>
          </w:tcPr>
          <w:p w14:paraId="2FA89AD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248063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5024227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154BBE1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15C890C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4A664DD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1C562D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1C6D7FE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1134</w:t>
            </w:r>
          </w:p>
        </w:tc>
        <w:tc>
          <w:tcPr>
            <w:tcW w:w="531" w:type="pct"/>
            <w:tcBorders>
              <w:top w:val="single" w:sz="4" w:space="0" w:color="auto"/>
              <w:left w:val="single" w:sz="4" w:space="0" w:color="auto"/>
              <w:bottom w:val="single" w:sz="4" w:space="0" w:color="auto"/>
              <w:right w:val="single" w:sz="4" w:space="0" w:color="auto"/>
            </w:tcBorders>
            <w:hideMark/>
          </w:tcPr>
          <w:p w14:paraId="2FD000A1" w14:textId="77777777" w:rsidR="00616638" w:rsidRPr="00532C65" w:rsidRDefault="00616638" w:rsidP="00616638">
            <w:pPr>
              <w:widowControl/>
              <w:autoSpaceDE/>
              <w:autoSpaceDN/>
              <w:adjustRightInd/>
              <w:jc w:val="right"/>
              <w:rPr>
                <w:rFonts w:eastAsia="Times New Roman"/>
                <w:sz w:val="18"/>
                <w:szCs w:val="18"/>
              </w:rPr>
            </w:pPr>
            <w:r w:rsidRPr="00532C65">
              <w:rPr>
                <w:rFonts w:eastAsia="Times New Roman"/>
                <w:sz w:val="18"/>
                <w:szCs w:val="18"/>
              </w:rPr>
              <w:t>2 920 179,83</w:t>
            </w:r>
          </w:p>
        </w:tc>
        <w:tc>
          <w:tcPr>
            <w:tcW w:w="531" w:type="pct"/>
            <w:tcBorders>
              <w:top w:val="single" w:sz="4" w:space="0" w:color="auto"/>
              <w:left w:val="single" w:sz="4" w:space="0" w:color="auto"/>
              <w:bottom w:val="single" w:sz="4" w:space="0" w:color="auto"/>
              <w:right w:val="single" w:sz="4" w:space="0" w:color="auto"/>
            </w:tcBorders>
            <w:hideMark/>
          </w:tcPr>
          <w:p w14:paraId="59B5002C" w14:textId="77777777" w:rsidR="00616638" w:rsidRPr="00532C65" w:rsidRDefault="00616638" w:rsidP="00616638">
            <w:pPr>
              <w:widowControl/>
              <w:autoSpaceDE/>
              <w:autoSpaceDN/>
              <w:adjustRightInd/>
              <w:jc w:val="right"/>
              <w:rPr>
                <w:rFonts w:eastAsia="Times New Roman"/>
                <w:sz w:val="18"/>
                <w:szCs w:val="18"/>
              </w:rPr>
            </w:pPr>
            <w:r w:rsidRPr="00532C65">
              <w:rPr>
                <w:rFonts w:eastAsia="Times New Roman"/>
                <w:sz w:val="18"/>
                <w:szCs w:val="18"/>
              </w:rPr>
              <w:t>3 036 987,02</w:t>
            </w:r>
          </w:p>
        </w:tc>
      </w:tr>
      <w:tr w:rsidR="00616638" w:rsidRPr="00532C65" w14:paraId="013EC25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3DD604C"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Иные работы и услуги по подстатье 226</w:t>
            </w:r>
          </w:p>
        </w:tc>
        <w:tc>
          <w:tcPr>
            <w:tcW w:w="263" w:type="pct"/>
            <w:tcBorders>
              <w:top w:val="single" w:sz="4" w:space="0" w:color="auto"/>
              <w:left w:val="single" w:sz="4" w:space="0" w:color="auto"/>
              <w:bottom w:val="single" w:sz="4" w:space="0" w:color="auto"/>
              <w:right w:val="single" w:sz="4" w:space="0" w:color="auto"/>
            </w:tcBorders>
            <w:hideMark/>
          </w:tcPr>
          <w:p w14:paraId="3EC42F0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74E181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59FDC77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77DA467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0BCF524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2B9517A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1B87C8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6D8DA58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531" w:type="pct"/>
            <w:tcBorders>
              <w:top w:val="single" w:sz="4" w:space="0" w:color="auto"/>
              <w:left w:val="single" w:sz="4" w:space="0" w:color="auto"/>
              <w:bottom w:val="single" w:sz="4" w:space="0" w:color="auto"/>
              <w:right w:val="single" w:sz="4" w:space="0" w:color="auto"/>
            </w:tcBorders>
            <w:hideMark/>
          </w:tcPr>
          <w:p w14:paraId="6E14E4A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4 000 000,00</w:t>
            </w:r>
          </w:p>
        </w:tc>
        <w:tc>
          <w:tcPr>
            <w:tcW w:w="531" w:type="pct"/>
            <w:tcBorders>
              <w:top w:val="single" w:sz="4" w:space="0" w:color="auto"/>
              <w:left w:val="single" w:sz="4" w:space="0" w:color="auto"/>
              <w:bottom w:val="single" w:sz="4" w:space="0" w:color="auto"/>
              <w:right w:val="single" w:sz="4" w:space="0" w:color="auto"/>
            </w:tcBorders>
            <w:hideMark/>
          </w:tcPr>
          <w:p w14:paraId="3294604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4 000 000,00</w:t>
            </w:r>
          </w:p>
        </w:tc>
      </w:tr>
      <w:tr w:rsidR="00616638" w:rsidRPr="00532C65" w14:paraId="30EC719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FB233B5"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Страхование</w:t>
            </w:r>
          </w:p>
        </w:tc>
        <w:tc>
          <w:tcPr>
            <w:tcW w:w="263" w:type="pct"/>
            <w:tcBorders>
              <w:top w:val="single" w:sz="4" w:space="0" w:color="auto"/>
              <w:left w:val="single" w:sz="4" w:space="0" w:color="auto"/>
              <w:bottom w:val="single" w:sz="4" w:space="0" w:color="auto"/>
              <w:right w:val="single" w:sz="4" w:space="0" w:color="auto"/>
            </w:tcBorders>
            <w:hideMark/>
          </w:tcPr>
          <w:p w14:paraId="5276981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AB6BBB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3F4D6A1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17EC278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59B48BA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7E5F69C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D6AC44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227</w:t>
            </w:r>
          </w:p>
        </w:tc>
        <w:tc>
          <w:tcPr>
            <w:tcW w:w="305" w:type="pct"/>
            <w:tcBorders>
              <w:top w:val="single" w:sz="4" w:space="0" w:color="auto"/>
              <w:left w:val="single" w:sz="4" w:space="0" w:color="auto"/>
              <w:bottom w:val="single" w:sz="4" w:space="0" w:color="auto"/>
              <w:right w:val="single" w:sz="4" w:space="0" w:color="auto"/>
            </w:tcBorders>
            <w:hideMark/>
          </w:tcPr>
          <w:p w14:paraId="73F8935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23A19C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c>
          <w:tcPr>
            <w:tcW w:w="531" w:type="pct"/>
            <w:tcBorders>
              <w:top w:val="single" w:sz="4" w:space="0" w:color="auto"/>
              <w:left w:val="single" w:sz="4" w:space="0" w:color="auto"/>
              <w:bottom w:val="single" w:sz="4" w:space="0" w:color="auto"/>
              <w:right w:val="single" w:sz="4" w:space="0" w:color="auto"/>
            </w:tcBorders>
            <w:hideMark/>
          </w:tcPr>
          <w:p w14:paraId="29FB836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r>
      <w:tr w:rsidR="00616638" w:rsidRPr="00532C65" w14:paraId="6EAFC8E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9CE74A9"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xml:space="preserve">Услуги по страхованию </w:t>
            </w:r>
          </w:p>
        </w:tc>
        <w:tc>
          <w:tcPr>
            <w:tcW w:w="263" w:type="pct"/>
            <w:tcBorders>
              <w:top w:val="single" w:sz="4" w:space="0" w:color="auto"/>
              <w:left w:val="single" w:sz="4" w:space="0" w:color="auto"/>
              <w:bottom w:val="single" w:sz="4" w:space="0" w:color="auto"/>
              <w:right w:val="single" w:sz="4" w:space="0" w:color="auto"/>
            </w:tcBorders>
            <w:hideMark/>
          </w:tcPr>
          <w:p w14:paraId="005E6A3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11C716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7B375E9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163413A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66E3D1C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4CF48C4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CB63B5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227</w:t>
            </w:r>
          </w:p>
        </w:tc>
        <w:tc>
          <w:tcPr>
            <w:tcW w:w="305" w:type="pct"/>
            <w:tcBorders>
              <w:top w:val="single" w:sz="4" w:space="0" w:color="auto"/>
              <w:left w:val="single" w:sz="4" w:space="0" w:color="auto"/>
              <w:bottom w:val="single" w:sz="4" w:space="0" w:color="auto"/>
              <w:right w:val="single" w:sz="4" w:space="0" w:color="auto"/>
            </w:tcBorders>
            <w:hideMark/>
          </w:tcPr>
          <w:p w14:paraId="561021C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1135</w:t>
            </w:r>
          </w:p>
        </w:tc>
        <w:tc>
          <w:tcPr>
            <w:tcW w:w="531" w:type="pct"/>
            <w:tcBorders>
              <w:top w:val="single" w:sz="4" w:space="0" w:color="auto"/>
              <w:left w:val="single" w:sz="4" w:space="0" w:color="auto"/>
              <w:bottom w:val="single" w:sz="4" w:space="0" w:color="auto"/>
              <w:right w:val="single" w:sz="4" w:space="0" w:color="auto"/>
            </w:tcBorders>
            <w:hideMark/>
          </w:tcPr>
          <w:p w14:paraId="43EC6B3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c>
          <w:tcPr>
            <w:tcW w:w="531" w:type="pct"/>
            <w:tcBorders>
              <w:top w:val="single" w:sz="4" w:space="0" w:color="auto"/>
              <w:left w:val="single" w:sz="4" w:space="0" w:color="auto"/>
              <w:bottom w:val="single" w:sz="4" w:space="0" w:color="auto"/>
              <w:right w:val="single" w:sz="4" w:space="0" w:color="auto"/>
            </w:tcBorders>
            <w:hideMark/>
          </w:tcPr>
          <w:p w14:paraId="5FDAF9D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r>
      <w:tr w:rsidR="00616638" w:rsidRPr="00532C65" w14:paraId="4BEEED6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8BA51C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энергетических ресурсов</w:t>
            </w:r>
          </w:p>
        </w:tc>
        <w:tc>
          <w:tcPr>
            <w:tcW w:w="263" w:type="pct"/>
            <w:tcBorders>
              <w:top w:val="single" w:sz="4" w:space="0" w:color="auto"/>
              <w:left w:val="single" w:sz="4" w:space="0" w:color="auto"/>
              <w:bottom w:val="single" w:sz="4" w:space="0" w:color="auto"/>
              <w:right w:val="single" w:sz="4" w:space="0" w:color="auto"/>
            </w:tcBorders>
            <w:hideMark/>
          </w:tcPr>
          <w:p w14:paraId="4EE02AD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8D7608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499E00C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4D90391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30EC0C8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247</w:t>
            </w:r>
          </w:p>
        </w:tc>
        <w:tc>
          <w:tcPr>
            <w:tcW w:w="335" w:type="pct"/>
            <w:tcBorders>
              <w:top w:val="single" w:sz="4" w:space="0" w:color="auto"/>
              <w:left w:val="single" w:sz="4" w:space="0" w:color="auto"/>
              <w:bottom w:val="single" w:sz="4" w:space="0" w:color="auto"/>
              <w:right w:val="single" w:sz="4" w:space="0" w:color="auto"/>
            </w:tcBorders>
            <w:hideMark/>
          </w:tcPr>
          <w:p w14:paraId="6AA9DF6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1EC410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F87250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EA51B1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4 836 700,84</w:t>
            </w:r>
          </w:p>
        </w:tc>
        <w:tc>
          <w:tcPr>
            <w:tcW w:w="531" w:type="pct"/>
            <w:tcBorders>
              <w:top w:val="single" w:sz="4" w:space="0" w:color="auto"/>
              <w:left w:val="single" w:sz="4" w:space="0" w:color="auto"/>
              <w:bottom w:val="single" w:sz="4" w:space="0" w:color="auto"/>
              <w:right w:val="single" w:sz="4" w:space="0" w:color="auto"/>
            </w:tcBorders>
            <w:hideMark/>
          </w:tcPr>
          <w:p w14:paraId="4F0D4A7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5 082 399,32</w:t>
            </w:r>
          </w:p>
        </w:tc>
      </w:tr>
      <w:tr w:rsidR="00616638" w:rsidRPr="00532C65" w14:paraId="3B4B37A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81591E2"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Коммунальные услуги</w:t>
            </w:r>
          </w:p>
        </w:tc>
        <w:tc>
          <w:tcPr>
            <w:tcW w:w="263" w:type="pct"/>
            <w:tcBorders>
              <w:top w:val="single" w:sz="4" w:space="0" w:color="auto"/>
              <w:left w:val="single" w:sz="4" w:space="0" w:color="auto"/>
              <w:bottom w:val="single" w:sz="4" w:space="0" w:color="auto"/>
              <w:right w:val="single" w:sz="4" w:space="0" w:color="auto"/>
            </w:tcBorders>
            <w:hideMark/>
          </w:tcPr>
          <w:p w14:paraId="5E8A574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C441AC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5BC372F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741F777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7637712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247</w:t>
            </w:r>
          </w:p>
        </w:tc>
        <w:tc>
          <w:tcPr>
            <w:tcW w:w="335" w:type="pct"/>
            <w:tcBorders>
              <w:top w:val="single" w:sz="4" w:space="0" w:color="auto"/>
              <w:left w:val="single" w:sz="4" w:space="0" w:color="auto"/>
              <w:bottom w:val="single" w:sz="4" w:space="0" w:color="auto"/>
              <w:right w:val="single" w:sz="4" w:space="0" w:color="auto"/>
            </w:tcBorders>
            <w:hideMark/>
          </w:tcPr>
          <w:p w14:paraId="47FD3D3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92127B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305" w:type="pct"/>
            <w:tcBorders>
              <w:top w:val="single" w:sz="4" w:space="0" w:color="auto"/>
              <w:left w:val="single" w:sz="4" w:space="0" w:color="auto"/>
              <w:bottom w:val="single" w:sz="4" w:space="0" w:color="auto"/>
              <w:right w:val="single" w:sz="4" w:space="0" w:color="auto"/>
            </w:tcBorders>
            <w:hideMark/>
          </w:tcPr>
          <w:p w14:paraId="67FC6F3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A4285F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4 836 700,84</w:t>
            </w:r>
          </w:p>
        </w:tc>
        <w:tc>
          <w:tcPr>
            <w:tcW w:w="531" w:type="pct"/>
            <w:tcBorders>
              <w:top w:val="single" w:sz="4" w:space="0" w:color="auto"/>
              <w:left w:val="single" w:sz="4" w:space="0" w:color="auto"/>
              <w:bottom w:val="single" w:sz="4" w:space="0" w:color="auto"/>
              <w:right w:val="single" w:sz="4" w:space="0" w:color="auto"/>
            </w:tcBorders>
            <w:hideMark/>
          </w:tcPr>
          <w:p w14:paraId="451B16E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5 082 399,32</w:t>
            </w:r>
          </w:p>
        </w:tc>
      </w:tr>
      <w:tr w:rsidR="00616638" w:rsidRPr="00532C65" w14:paraId="699AE92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FA39674"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Оплата услуг отопления прочих поставщиков</w:t>
            </w:r>
          </w:p>
        </w:tc>
        <w:tc>
          <w:tcPr>
            <w:tcW w:w="263" w:type="pct"/>
            <w:tcBorders>
              <w:top w:val="single" w:sz="4" w:space="0" w:color="auto"/>
              <w:left w:val="single" w:sz="4" w:space="0" w:color="auto"/>
              <w:bottom w:val="single" w:sz="4" w:space="0" w:color="auto"/>
              <w:right w:val="single" w:sz="4" w:space="0" w:color="auto"/>
            </w:tcBorders>
            <w:hideMark/>
          </w:tcPr>
          <w:p w14:paraId="51CFB93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901E52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48C0BF0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256DD37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0156B7E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247</w:t>
            </w:r>
          </w:p>
        </w:tc>
        <w:tc>
          <w:tcPr>
            <w:tcW w:w="335" w:type="pct"/>
            <w:tcBorders>
              <w:top w:val="single" w:sz="4" w:space="0" w:color="auto"/>
              <w:left w:val="single" w:sz="4" w:space="0" w:color="auto"/>
              <w:bottom w:val="single" w:sz="4" w:space="0" w:color="auto"/>
              <w:right w:val="single" w:sz="4" w:space="0" w:color="auto"/>
            </w:tcBorders>
            <w:hideMark/>
          </w:tcPr>
          <w:p w14:paraId="76DAD94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4CFA03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305" w:type="pct"/>
            <w:tcBorders>
              <w:top w:val="single" w:sz="4" w:space="0" w:color="auto"/>
              <w:left w:val="single" w:sz="4" w:space="0" w:color="auto"/>
              <w:bottom w:val="single" w:sz="4" w:space="0" w:color="auto"/>
              <w:right w:val="single" w:sz="4" w:space="0" w:color="auto"/>
            </w:tcBorders>
            <w:hideMark/>
          </w:tcPr>
          <w:p w14:paraId="6C422E6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11072</w:t>
            </w:r>
          </w:p>
        </w:tc>
        <w:tc>
          <w:tcPr>
            <w:tcW w:w="531" w:type="pct"/>
            <w:tcBorders>
              <w:top w:val="single" w:sz="4" w:space="0" w:color="auto"/>
              <w:left w:val="single" w:sz="4" w:space="0" w:color="auto"/>
              <w:bottom w:val="single" w:sz="4" w:space="0" w:color="auto"/>
              <w:right w:val="single" w:sz="4" w:space="0" w:color="auto"/>
            </w:tcBorders>
            <w:hideMark/>
          </w:tcPr>
          <w:p w14:paraId="41FA154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4 115 785,59</w:t>
            </w:r>
          </w:p>
        </w:tc>
        <w:tc>
          <w:tcPr>
            <w:tcW w:w="531" w:type="pct"/>
            <w:tcBorders>
              <w:top w:val="single" w:sz="4" w:space="0" w:color="auto"/>
              <w:left w:val="single" w:sz="4" w:space="0" w:color="auto"/>
              <w:bottom w:val="single" w:sz="4" w:space="0" w:color="auto"/>
              <w:right w:val="single" w:sz="4" w:space="0" w:color="auto"/>
            </w:tcBorders>
            <w:hideMark/>
          </w:tcPr>
          <w:p w14:paraId="320E4C8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4 280 417,01</w:t>
            </w:r>
          </w:p>
        </w:tc>
      </w:tr>
      <w:tr w:rsidR="00616638" w:rsidRPr="00532C65" w14:paraId="49C3530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6EF5EA6"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Оплата услуг предоставления электроэнергии</w:t>
            </w:r>
          </w:p>
        </w:tc>
        <w:tc>
          <w:tcPr>
            <w:tcW w:w="263" w:type="pct"/>
            <w:tcBorders>
              <w:top w:val="single" w:sz="4" w:space="0" w:color="auto"/>
              <w:left w:val="single" w:sz="4" w:space="0" w:color="auto"/>
              <w:bottom w:val="single" w:sz="4" w:space="0" w:color="auto"/>
              <w:right w:val="single" w:sz="4" w:space="0" w:color="auto"/>
            </w:tcBorders>
            <w:hideMark/>
          </w:tcPr>
          <w:p w14:paraId="580EEC3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F88884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43E1735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3B11F4F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3AEFA25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247</w:t>
            </w:r>
          </w:p>
        </w:tc>
        <w:tc>
          <w:tcPr>
            <w:tcW w:w="335" w:type="pct"/>
            <w:tcBorders>
              <w:top w:val="single" w:sz="4" w:space="0" w:color="auto"/>
              <w:left w:val="single" w:sz="4" w:space="0" w:color="auto"/>
              <w:bottom w:val="single" w:sz="4" w:space="0" w:color="auto"/>
              <w:right w:val="single" w:sz="4" w:space="0" w:color="auto"/>
            </w:tcBorders>
            <w:hideMark/>
          </w:tcPr>
          <w:p w14:paraId="1632B73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2AAD4B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305" w:type="pct"/>
            <w:tcBorders>
              <w:top w:val="single" w:sz="4" w:space="0" w:color="auto"/>
              <w:left w:val="single" w:sz="4" w:space="0" w:color="auto"/>
              <w:bottom w:val="single" w:sz="4" w:space="0" w:color="auto"/>
              <w:right w:val="single" w:sz="4" w:space="0" w:color="auto"/>
            </w:tcBorders>
            <w:hideMark/>
          </w:tcPr>
          <w:p w14:paraId="5EAFBC0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1109</w:t>
            </w:r>
          </w:p>
        </w:tc>
        <w:tc>
          <w:tcPr>
            <w:tcW w:w="531" w:type="pct"/>
            <w:tcBorders>
              <w:top w:val="single" w:sz="4" w:space="0" w:color="auto"/>
              <w:left w:val="single" w:sz="4" w:space="0" w:color="auto"/>
              <w:bottom w:val="single" w:sz="4" w:space="0" w:color="auto"/>
              <w:right w:val="single" w:sz="4" w:space="0" w:color="auto"/>
            </w:tcBorders>
            <w:hideMark/>
          </w:tcPr>
          <w:p w14:paraId="16CE792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474 822,22</w:t>
            </w:r>
          </w:p>
        </w:tc>
        <w:tc>
          <w:tcPr>
            <w:tcW w:w="531" w:type="pct"/>
            <w:tcBorders>
              <w:top w:val="single" w:sz="4" w:space="0" w:color="auto"/>
              <w:left w:val="single" w:sz="4" w:space="0" w:color="auto"/>
              <w:bottom w:val="single" w:sz="4" w:space="0" w:color="auto"/>
              <w:right w:val="single" w:sz="4" w:space="0" w:color="auto"/>
            </w:tcBorders>
            <w:hideMark/>
          </w:tcPr>
          <w:p w14:paraId="0A0A574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546 045,56</w:t>
            </w:r>
          </w:p>
        </w:tc>
      </w:tr>
      <w:tr w:rsidR="00616638" w:rsidRPr="00532C65" w14:paraId="567C57B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5540BC7"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Оплата услуг горячего и холодного водоснабжения, подвоз воды</w:t>
            </w:r>
          </w:p>
        </w:tc>
        <w:tc>
          <w:tcPr>
            <w:tcW w:w="263" w:type="pct"/>
            <w:tcBorders>
              <w:top w:val="single" w:sz="4" w:space="0" w:color="auto"/>
              <w:left w:val="single" w:sz="4" w:space="0" w:color="auto"/>
              <w:bottom w:val="single" w:sz="4" w:space="0" w:color="auto"/>
              <w:right w:val="single" w:sz="4" w:space="0" w:color="auto"/>
            </w:tcBorders>
            <w:hideMark/>
          </w:tcPr>
          <w:p w14:paraId="6454B6E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0F954B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1833F56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1C5A531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5032C86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247</w:t>
            </w:r>
          </w:p>
        </w:tc>
        <w:tc>
          <w:tcPr>
            <w:tcW w:w="335" w:type="pct"/>
            <w:tcBorders>
              <w:top w:val="single" w:sz="4" w:space="0" w:color="auto"/>
              <w:left w:val="single" w:sz="4" w:space="0" w:color="auto"/>
              <w:bottom w:val="single" w:sz="4" w:space="0" w:color="auto"/>
              <w:right w:val="single" w:sz="4" w:space="0" w:color="auto"/>
            </w:tcBorders>
            <w:hideMark/>
          </w:tcPr>
          <w:p w14:paraId="473E63C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F8736D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305" w:type="pct"/>
            <w:tcBorders>
              <w:top w:val="single" w:sz="4" w:space="0" w:color="auto"/>
              <w:left w:val="single" w:sz="4" w:space="0" w:color="auto"/>
              <w:bottom w:val="single" w:sz="4" w:space="0" w:color="auto"/>
              <w:right w:val="single" w:sz="4" w:space="0" w:color="auto"/>
            </w:tcBorders>
            <w:hideMark/>
          </w:tcPr>
          <w:p w14:paraId="414EC21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1110</w:t>
            </w:r>
          </w:p>
        </w:tc>
        <w:tc>
          <w:tcPr>
            <w:tcW w:w="531" w:type="pct"/>
            <w:tcBorders>
              <w:top w:val="single" w:sz="4" w:space="0" w:color="auto"/>
              <w:left w:val="single" w:sz="4" w:space="0" w:color="auto"/>
              <w:bottom w:val="single" w:sz="4" w:space="0" w:color="auto"/>
              <w:right w:val="single" w:sz="4" w:space="0" w:color="auto"/>
            </w:tcBorders>
            <w:hideMark/>
          </w:tcPr>
          <w:p w14:paraId="057A031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246 093,03</w:t>
            </w:r>
          </w:p>
        </w:tc>
        <w:tc>
          <w:tcPr>
            <w:tcW w:w="531" w:type="pct"/>
            <w:tcBorders>
              <w:top w:val="single" w:sz="4" w:space="0" w:color="auto"/>
              <w:left w:val="single" w:sz="4" w:space="0" w:color="auto"/>
              <w:bottom w:val="single" w:sz="4" w:space="0" w:color="auto"/>
              <w:right w:val="single" w:sz="4" w:space="0" w:color="auto"/>
            </w:tcBorders>
            <w:hideMark/>
          </w:tcPr>
          <w:p w14:paraId="34D47AE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255 936,75</w:t>
            </w:r>
          </w:p>
        </w:tc>
      </w:tr>
      <w:tr w:rsidR="00616638" w:rsidRPr="00532C65" w14:paraId="7F6E4B2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B3F1413"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бюджетные ассигнования</w:t>
            </w:r>
          </w:p>
        </w:tc>
        <w:tc>
          <w:tcPr>
            <w:tcW w:w="263" w:type="pct"/>
            <w:tcBorders>
              <w:top w:val="single" w:sz="4" w:space="0" w:color="auto"/>
              <w:left w:val="single" w:sz="4" w:space="0" w:color="auto"/>
              <w:bottom w:val="single" w:sz="4" w:space="0" w:color="auto"/>
              <w:right w:val="single" w:sz="4" w:space="0" w:color="auto"/>
            </w:tcBorders>
            <w:hideMark/>
          </w:tcPr>
          <w:p w14:paraId="3DF207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9036CA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636B505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26F5795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323BC0E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800</w:t>
            </w:r>
          </w:p>
        </w:tc>
        <w:tc>
          <w:tcPr>
            <w:tcW w:w="335" w:type="pct"/>
            <w:tcBorders>
              <w:top w:val="single" w:sz="4" w:space="0" w:color="auto"/>
              <w:left w:val="single" w:sz="4" w:space="0" w:color="auto"/>
              <w:bottom w:val="single" w:sz="4" w:space="0" w:color="auto"/>
              <w:right w:val="single" w:sz="4" w:space="0" w:color="auto"/>
            </w:tcBorders>
            <w:hideMark/>
          </w:tcPr>
          <w:p w14:paraId="3963A19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E3B625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737A14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C340C0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85 600,00</w:t>
            </w:r>
          </w:p>
        </w:tc>
        <w:tc>
          <w:tcPr>
            <w:tcW w:w="531" w:type="pct"/>
            <w:tcBorders>
              <w:top w:val="single" w:sz="4" w:space="0" w:color="auto"/>
              <w:left w:val="single" w:sz="4" w:space="0" w:color="auto"/>
              <w:bottom w:val="single" w:sz="4" w:space="0" w:color="auto"/>
              <w:right w:val="single" w:sz="4" w:space="0" w:color="auto"/>
            </w:tcBorders>
            <w:hideMark/>
          </w:tcPr>
          <w:p w14:paraId="73BEF29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85 600,00</w:t>
            </w:r>
          </w:p>
        </w:tc>
      </w:tr>
      <w:tr w:rsidR="00616638" w:rsidRPr="00532C65" w14:paraId="472C0F9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546C49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Уплата иных платежей</w:t>
            </w:r>
          </w:p>
        </w:tc>
        <w:tc>
          <w:tcPr>
            <w:tcW w:w="263" w:type="pct"/>
            <w:tcBorders>
              <w:top w:val="single" w:sz="4" w:space="0" w:color="auto"/>
              <w:left w:val="single" w:sz="4" w:space="0" w:color="auto"/>
              <w:bottom w:val="single" w:sz="4" w:space="0" w:color="auto"/>
              <w:right w:val="single" w:sz="4" w:space="0" w:color="auto"/>
            </w:tcBorders>
            <w:hideMark/>
          </w:tcPr>
          <w:p w14:paraId="46F13E4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FEE3C8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6195A72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4539F99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5C2873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800</w:t>
            </w:r>
          </w:p>
        </w:tc>
        <w:tc>
          <w:tcPr>
            <w:tcW w:w="335" w:type="pct"/>
            <w:tcBorders>
              <w:top w:val="single" w:sz="4" w:space="0" w:color="auto"/>
              <w:left w:val="single" w:sz="4" w:space="0" w:color="auto"/>
              <w:bottom w:val="single" w:sz="4" w:space="0" w:color="auto"/>
              <w:right w:val="single" w:sz="4" w:space="0" w:color="auto"/>
            </w:tcBorders>
            <w:hideMark/>
          </w:tcPr>
          <w:p w14:paraId="16D1288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10CDF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5E9A8A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FF8B70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85 600,00</w:t>
            </w:r>
          </w:p>
        </w:tc>
        <w:tc>
          <w:tcPr>
            <w:tcW w:w="531" w:type="pct"/>
            <w:tcBorders>
              <w:top w:val="single" w:sz="4" w:space="0" w:color="auto"/>
              <w:left w:val="single" w:sz="4" w:space="0" w:color="auto"/>
              <w:bottom w:val="single" w:sz="4" w:space="0" w:color="auto"/>
              <w:right w:val="single" w:sz="4" w:space="0" w:color="auto"/>
            </w:tcBorders>
            <w:hideMark/>
          </w:tcPr>
          <w:p w14:paraId="4391B07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85 600,00</w:t>
            </w:r>
          </w:p>
        </w:tc>
      </w:tr>
      <w:tr w:rsidR="00616638" w:rsidRPr="00532C65" w14:paraId="574CC5F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05FC4F8"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Уплата прочих налогов, сборов</w:t>
            </w:r>
          </w:p>
        </w:tc>
        <w:tc>
          <w:tcPr>
            <w:tcW w:w="263" w:type="pct"/>
            <w:tcBorders>
              <w:top w:val="single" w:sz="4" w:space="0" w:color="auto"/>
              <w:left w:val="single" w:sz="4" w:space="0" w:color="auto"/>
              <w:bottom w:val="single" w:sz="4" w:space="0" w:color="auto"/>
              <w:right w:val="single" w:sz="4" w:space="0" w:color="auto"/>
            </w:tcBorders>
            <w:hideMark/>
          </w:tcPr>
          <w:p w14:paraId="751403C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BE1F78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46E115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43EFE55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653D040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852</w:t>
            </w:r>
          </w:p>
        </w:tc>
        <w:tc>
          <w:tcPr>
            <w:tcW w:w="335" w:type="pct"/>
            <w:tcBorders>
              <w:top w:val="single" w:sz="4" w:space="0" w:color="auto"/>
              <w:left w:val="single" w:sz="4" w:space="0" w:color="auto"/>
              <w:bottom w:val="single" w:sz="4" w:space="0" w:color="auto"/>
              <w:right w:val="single" w:sz="4" w:space="0" w:color="auto"/>
            </w:tcBorders>
            <w:hideMark/>
          </w:tcPr>
          <w:p w14:paraId="70CF815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3A0C9E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A6F90A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50CD3F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81 000,00</w:t>
            </w:r>
          </w:p>
        </w:tc>
        <w:tc>
          <w:tcPr>
            <w:tcW w:w="531" w:type="pct"/>
            <w:tcBorders>
              <w:top w:val="single" w:sz="4" w:space="0" w:color="auto"/>
              <w:left w:val="single" w:sz="4" w:space="0" w:color="auto"/>
              <w:bottom w:val="single" w:sz="4" w:space="0" w:color="auto"/>
              <w:right w:val="single" w:sz="4" w:space="0" w:color="auto"/>
            </w:tcBorders>
            <w:hideMark/>
          </w:tcPr>
          <w:p w14:paraId="282CBC9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81 000,00</w:t>
            </w:r>
          </w:p>
        </w:tc>
      </w:tr>
      <w:tr w:rsidR="00616638" w:rsidRPr="00532C65" w14:paraId="39DA96EB"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753D3B9"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Налоги, пошлины, сборы</w:t>
            </w:r>
          </w:p>
        </w:tc>
        <w:tc>
          <w:tcPr>
            <w:tcW w:w="263" w:type="pct"/>
            <w:tcBorders>
              <w:top w:val="single" w:sz="4" w:space="0" w:color="auto"/>
              <w:left w:val="single" w:sz="4" w:space="0" w:color="auto"/>
              <w:bottom w:val="single" w:sz="4" w:space="0" w:color="auto"/>
              <w:right w:val="single" w:sz="4" w:space="0" w:color="auto"/>
            </w:tcBorders>
            <w:hideMark/>
          </w:tcPr>
          <w:p w14:paraId="25EE3A1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F388FE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77F5662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1C5E0E0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5F4D5DF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852</w:t>
            </w:r>
          </w:p>
        </w:tc>
        <w:tc>
          <w:tcPr>
            <w:tcW w:w="335" w:type="pct"/>
            <w:tcBorders>
              <w:top w:val="single" w:sz="4" w:space="0" w:color="auto"/>
              <w:left w:val="single" w:sz="4" w:space="0" w:color="auto"/>
              <w:bottom w:val="single" w:sz="4" w:space="0" w:color="auto"/>
              <w:right w:val="single" w:sz="4" w:space="0" w:color="auto"/>
            </w:tcBorders>
            <w:hideMark/>
          </w:tcPr>
          <w:p w14:paraId="3619A4E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0D79D7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291</w:t>
            </w:r>
          </w:p>
        </w:tc>
        <w:tc>
          <w:tcPr>
            <w:tcW w:w="305" w:type="pct"/>
            <w:tcBorders>
              <w:top w:val="single" w:sz="4" w:space="0" w:color="auto"/>
              <w:left w:val="single" w:sz="4" w:space="0" w:color="auto"/>
              <w:bottom w:val="single" w:sz="4" w:space="0" w:color="auto"/>
              <w:right w:val="single" w:sz="4" w:space="0" w:color="auto"/>
            </w:tcBorders>
            <w:hideMark/>
          </w:tcPr>
          <w:p w14:paraId="3AC0A18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1143</w:t>
            </w:r>
          </w:p>
        </w:tc>
        <w:tc>
          <w:tcPr>
            <w:tcW w:w="531" w:type="pct"/>
            <w:tcBorders>
              <w:top w:val="single" w:sz="4" w:space="0" w:color="auto"/>
              <w:left w:val="single" w:sz="4" w:space="0" w:color="auto"/>
              <w:bottom w:val="single" w:sz="4" w:space="0" w:color="auto"/>
              <w:right w:val="single" w:sz="4" w:space="0" w:color="auto"/>
            </w:tcBorders>
            <w:hideMark/>
          </w:tcPr>
          <w:p w14:paraId="0B01232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81 000,00</w:t>
            </w:r>
          </w:p>
        </w:tc>
        <w:tc>
          <w:tcPr>
            <w:tcW w:w="531" w:type="pct"/>
            <w:tcBorders>
              <w:top w:val="single" w:sz="4" w:space="0" w:color="auto"/>
              <w:left w:val="single" w:sz="4" w:space="0" w:color="auto"/>
              <w:bottom w:val="single" w:sz="4" w:space="0" w:color="auto"/>
              <w:right w:val="single" w:sz="4" w:space="0" w:color="auto"/>
            </w:tcBorders>
            <w:hideMark/>
          </w:tcPr>
          <w:p w14:paraId="45ADDBE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81 000,00</w:t>
            </w:r>
          </w:p>
        </w:tc>
      </w:tr>
      <w:tr w:rsidR="00616638" w:rsidRPr="00532C65" w14:paraId="3DBED9E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1DC9954"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Уплата иных платежей</w:t>
            </w:r>
          </w:p>
        </w:tc>
        <w:tc>
          <w:tcPr>
            <w:tcW w:w="263" w:type="pct"/>
            <w:tcBorders>
              <w:top w:val="single" w:sz="4" w:space="0" w:color="auto"/>
              <w:left w:val="single" w:sz="4" w:space="0" w:color="auto"/>
              <w:bottom w:val="single" w:sz="4" w:space="0" w:color="auto"/>
              <w:right w:val="single" w:sz="4" w:space="0" w:color="auto"/>
            </w:tcBorders>
            <w:hideMark/>
          </w:tcPr>
          <w:p w14:paraId="56F2EAD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027B38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4E1E830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0395869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1A597A5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853</w:t>
            </w:r>
          </w:p>
        </w:tc>
        <w:tc>
          <w:tcPr>
            <w:tcW w:w="335" w:type="pct"/>
            <w:tcBorders>
              <w:top w:val="single" w:sz="4" w:space="0" w:color="auto"/>
              <w:left w:val="single" w:sz="4" w:space="0" w:color="auto"/>
              <w:bottom w:val="single" w:sz="4" w:space="0" w:color="auto"/>
              <w:right w:val="single" w:sz="4" w:space="0" w:color="auto"/>
            </w:tcBorders>
            <w:hideMark/>
          </w:tcPr>
          <w:p w14:paraId="75B8395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77DC77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F59942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A96061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4 600,00</w:t>
            </w:r>
          </w:p>
        </w:tc>
        <w:tc>
          <w:tcPr>
            <w:tcW w:w="531" w:type="pct"/>
            <w:tcBorders>
              <w:top w:val="single" w:sz="4" w:space="0" w:color="auto"/>
              <w:left w:val="single" w:sz="4" w:space="0" w:color="auto"/>
              <w:bottom w:val="single" w:sz="4" w:space="0" w:color="auto"/>
              <w:right w:val="single" w:sz="4" w:space="0" w:color="auto"/>
            </w:tcBorders>
            <w:hideMark/>
          </w:tcPr>
          <w:p w14:paraId="4874A3D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4 600,00</w:t>
            </w:r>
          </w:p>
        </w:tc>
      </w:tr>
      <w:tr w:rsidR="00616638" w:rsidRPr="00532C65" w14:paraId="2DA5194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DBB6357"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Штрафы за нарушение законодательства о налогах и сборах, законодательства о страховых взносах</w:t>
            </w:r>
          </w:p>
        </w:tc>
        <w:tc>
          <w:tcPr>
            <w:tcW w:w="263" w:type="pct"/>
            <w:tcBorders>
              <w:top w:val="single" w:sz="4" w:space="0" w:color="auto"/>
              <w:left w:val="single" w:sz="4" w:space="0" w:color="auto"/>
              <w:bottom w:val="single" w:sz="4" w:space="0" w:color="auto"/>
              <w:right w:val="single" w:sz="4" w:space="0" w:color="auto"/>
            </w:tcBorders>
            <w:hideMark/>
          </w:tcPr>
          <w:p w14:paraId="78DEDF5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929F0A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79031D5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0789CCE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4C859CC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853</w:t>
            </w:r>
          </w:p>
        </w:tc>
        <w:tc>
          <w:tcPr>
            <w:tcW w:w="335" w:type="pct"/>
            <w:tcBorders>
              <w:top w:val="single" w:sz="4" w:space="0" w:color="auto"/>
              <w:left w:val="single" w:sz="4" w:space="0" w:color="auto"/>
              <w:bottom w:val="single" w:sz="4" w:space="0" w:color="auto"/>
              <w:right w:val="single" w:sz="4" w:space="0" w:color="auto"/>
            </w:tcBorders>
            <w:hideMark/>
          </w:tcPr>
          <w:p w14:paraId="3CDCF56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3BF729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292</w:t>
            </w:r>
          </w:p>
        </w:tc>
        <w:tc>
          <w:tcPr>
            <w:tcW w:w="305" w:type="pct"/>
            <w:tcBorders>
              <w:top w:val="single" w:sz="4" w:space="0" w:color="auto"/>
              <w:left w:val="single" w:sz="4" w:space="0" w:color="auto"/>
              <w:bottom w:val="single" w:sz="4" w:space="0" w:color="auto"/>
              <w:right w:val="single" w:sz="4" w:space="0" w:color="auto"/>
            </w:tcBorders>
            <w:hideMark/>
          </w:tcPr>
          <w:p w14:paraId="629B121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1144</w:t>
            </w:r>
          </w:p>
        </w:tc>
        <w:tc>
          <w:tcPr>
            <w:tcW w:w="531" w:type="pct"/>
            <w:tcBorders>
              <w:top w:val="single" w:sz="4" w:space="0" w:color="auto"/>
              <w:left w:val="single" w:sz="4" w:space="0" w:color="auto"/>
              <w:bottom w:val="single" w:sz="4" w:space="0" w:color="auto"/>
              <w:right w:val="single" w:sz="4" w:space="0" w:color="auto"/>
            </w:tcBorders>
            <w:hideMark/>
          </w:tcPr>
          <w:p w14:paraId="72111DD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4 600,00</w:t>
            </w:r>
          </w:p>
        </w:tc>
        <w:tc>
          <w:tcPr>
            <w:tcW w:w="531" w:type="pct"/>
            <w:tcBorders>
              <w:top w:val="single" w:sz="4" w:space="0" w:color="auto"/>
              <w:left w:val="single" w:sz="4" w:space="0" w:color="auto"/>
              <w:bottom w:val="single" w:sz="4" w:space="0" w:color="auto"/>
              <w:right w:val="single" w:sz="4" w:space="0" w:color="auto"/>
            </w:tcBorders>
            <w:hideMark/>
          </w:tcPr>
          <w:p w14:paraId="15B3CBF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4 600,00</w:t>
            </w:r>
          </w:p>
        </w:tc>
      </w:tr>
      <w:tr w:rsidR="00616638" w:rsidRPr="00532C65" w14:paraId="40C3DCB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1C68784"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Выполнение других обязательств муниципальных образований</w:t>
            </w:r>
          </w:p>
        </w:tc>
        <w:tc>
          <w:tcPr>
            <w:tcW w:w="263" w:type="pct"/>
            <w:tcBorders>
              <w:top w:val="single" w:sz="4" w:space="0" w:color="auto"/>
              <w:left w:val="single" w:sz="4" w:space="0" w:color="auto"/>
              <w:bottom w:val="single" w:sz="4" w:space="0" w:color="auto"/>
              <w:right w:val="single" w:sz="4" w:space="0" w:color="auto"/>
            </w:tcBorders>
            <w:hideMark/>
          </w:tcPr>
          <w:p w14:paraId="28498F9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915ABD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3F6EC5E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17AB047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99 5 00 91019</w:t>
            </w:r>
          </w:p>
        </w:tc>
        <w:tc>
          <w:tcPr>
            <w:tcW w:w="234" w:type="pct"/>
            <w:tcBorders>
              <w:top w:val="single" w:sz="4" w:space="0" w:color="auto"/>
              <w:left w:val="single" w:sz="4" w:space="0" w:color="auto"/>
              <w:bottom w:val="single" w:sz="4" w:space="0" w:color="auto"/>
              <w:right w:val="single" w:sz="4" w:space="0" w:color="auto"/>
            </w:tcBorders>
            <w:hideMark/>
          </w:tcPr>
          <w:p w14:paraId="16D7F38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75A6136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F441BD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2EC8F1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83B82E2"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983 277,40</w:t>
            </w:r>
          </w:p>
        </w:tc>
        <w:tc>
          <w:tcPr>
            <w:tcW w:w="531" w:type="pct"/>
            <w:tcBorders>
              <w:top w:val="single" w:sz="4" w:space="0" w:color="auto"/>
              <w:left w:val="single" w:sz="4" w:space="0" w:color="auto"/>
              <w:bottom w:val="single" w:sz="4" w:space="0" w:color="auto"/>
              <w:right w:val="single" w:sz="4" w:space="0" w:color="auto"/>
            </w:tcBorders>
            <w:hideMark/>
          </w:tcPr>
          <w:p w14:paraId="1E19043A"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1 000 516,86</w:t>
            </w:r>
          </w:p>
        </w:tc>
      </w:tr>
      <w:tr w:rsidR="00616638" w:rsidRPr="00532C65" w14:paraId="1222686A"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4F83D4A"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325418A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F4361B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370789A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3738E16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34" w:type="pct"/>
            <w:tcBorders>
              <w:top w:val="single" w:sz="4" w:space="0" w:color="auto"/>
              <w:left w:val="single" w:sz="4" w:space="0" w:color="auto"/>
              <w:bottom w:val="single" w:sz="4" w:space="0" w:color="auto"/>
              <w:right w:val="single" w:sz="4" w:space="0" w:color="auto"/>
            </w:tcBorders>
            <w:hideMark/>
          </w:tcPr>
          <w:p w14:paraId="1C2AF69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hideMark/>
          </w:tcPr>
          <w:p w14:paraId="3741F89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8EA592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16AEBA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DDF78C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580 986,40</w:t>
            </w:r>
          </w:p>
        </w:tc>
        <w:tc>
          <w:tcPr>
            <w:tcW w:w="531" w:type="pct"/>
            <w:tcBorders>
              <w:top w:val="single" w:sz="4" w:space="0" w:color="auto"/>
              <w:left w:val="single" w:sz="4" w:space="0" w:color="auto"/>
              <w:bottom w:val="single" w:sz="4" w:space="0" w:color="auto"/>
              <w:right w:val="single" w:sz="4" w:space="0" w:color="auto"/>
            </w:tcBorders>
            <w:hideMark/>
          </w:tcPr>
          <w:p w14:paraId="51284D1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598 225,86</w:t>
            </w:r>
          </w:p>
        </w:tc>
      </w:tr>
      <w:tr w:rsidR="00616638" w:rsidRPr="00532C65" w14:paraId="63D165F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D0C640D"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lastRenderedPageBreak/>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6F6733B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538E4E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52B1521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77A7520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34" w:type="pct"/>
            <w:tcBorders>
              <w:top w:val="single" w:sz="4" w:space="0" w:color="auto"/>
              <w:left w:val="single" w:sz="4" w:space="0" w:color="auto"/>
              <w:bottom w:val="single" w:sz="4" w:space="0" w:color="auto"/>
              <w:right w:val="single" w:sz="4" w:space="0" w:color="auto"/>
            </w:tcBorders>
            <w:hideMark/>
          </w:tcPr>
          <w:p w14:paraId="6904068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35" w:type="pct"/>
            <w:tcBorders>
              <w:top w:val="single" w:sz="4" w:space="0" w:color="auto"/>
              <w:left w:val="single" w:sz="4" w:space="0" w:color="auto"/>
              <w:bottom w:val="single" w:sz="4" w:space="0" w:color="auto"/>
              <w:right w:val="single" w:sz="4" w:space="0" w:color="auto"/>
            </w:tcBorders>
            <w:hideMark/>
          </w:tcPr>
          <w:p w14:paraId="5A7A62D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42EEC7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732253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9CB5BB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580 986,40</w:t>
            </w:r>
          </w:p>
        </w:tc>
        <w:tc>
          <w:tcPr>
            <w:tcW w:w="531" w:type="pct"/>
            <w:tcBorders>
              <w:top w:val="single" w:sz="4" w:space="0" w:color="auto"/>
              <w:left w:val="single" w:sz="4" w:space="0" w:color="auto"/>
              <w:bottom w:val="single" w:sz="4" w:space="0" w:color="auto"/>
              <w:right w:val="single" w:sz="4" w:space="0" w:color="auto"/>
            </w:tcBorders>
            <w:hideMark/>
          </w:tcPr>
          <w:p w14:paraId="298B65E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598 225,86</w:t>
            </w:r>
          </w:p>
        </w:tc>
      </w:tr>
      <w:tr w:rsidR="00616638" w:rsidRPr="00532C65" w14:paraId="51D8581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341E27D"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419AB7D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78C8D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1611B74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40B182F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34" w:type="pct"/>
            <w:tcBorders>
              <w:top w:val="single" w:sz="4" w:space="0" w:color="auto"/>
              <w:left w:val="single" w:sz="4" w:space="0" w:color="auto"/>
              <w:bottom w:val="single" w:sz="4" w:space="0" w:color="auto"/>
              <w:right w:val="single" w:sz="4" w:space="0" w:color="auto"/>
            </w:tcBorders>
            <w:hideMark/>
          </w:tcPr>
          <w:p w14:paraId="74F981C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22F4F03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9B0FD2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5EC5BF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791FA2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580 986,40</w:t>
            </w:r>
          </w:p>
        </w:tc>
        <w:tc>
          <w:tcPr>
            <w:tcW w:w="531" w:type="pct"/>
            <w:tcBorders>
              <w:top w:val="single" w:sz="4" w:space="0" w:color="auto"/>
              <w:left w:val="single" w:sz="4" w:space="0" w:color="auto"/>
              <w:bottom w:val="single" w:sz="4" w:space="0" w:color="auto"/>
              <w:right w:val="single" w:sz="4" w:space="0" w:color="auto"/>
            </w:tcBorders>
            <w:hideMark/>
          </w:tcPr>
          <w:p w14:paraId="1636DD6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598 225,86</w:t>
            </w:r>
          </w:p>
        </w:tc>
      </w:tr>
      <w:tr w:rsidR="00616638" w:rsidRPr="00532C65" w14:paraId="69C79FC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3B92401"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Транспортные услуги</w:t>
            </w:r>
          </w:p>
        </w:tc>
        <w:tc>
          <w:tcPr>
            <w:tcW w:w="263" w:type="pct"/>
            <w:tcBorders>
              <w:top w:val="single" w:sz="4" w:space="0" w:color="auto"/>
              <w:left w:val="single" w:sz="4" w:space="0" w:color="auto"/>
              <w:bottom w:val="single" w:sz="4" w:space="0" w:color="auto"/>
              <w:right w:val="single" w:sz="4" w:space="0" w:color="auto"/>
            </w:tcBorders>
            <w:hideMark/>
          </w:tcPr>
          <w:p w14:paraId="20A7218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6BE899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16B24E1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516B6E9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234" w:type="pct"/>
            <w:tcBorders>
              <w:top w:val="single" w:sz="4" w:space="0" w:color="auto"/>
              <w:left w:val="single" w:sz="4" w:space="0" w:color="auto"/>
              <w:bottom w:val="single" w:sz="4" w:space="0" w:color="auto"/>
              <w:right w:val="single" w:sz="4" w:space="0" w:color="auto"/>
            </w:tcBorders>
            <w:hideMark/>
          </w:tcPr>
          <w:p w14:paraId="217EC90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17F335D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8661FB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222</w:t>
            </w:r>
          </w:p>
        </w:tc>
        <w:tc>
          <w:tcPr>
            <w:tcW w:w="305" w:type="pct"/>
            <w:tcBorders>
              <w:top w:val="single" w:sz="4" w:space="0" w:color="auto"/>
              <w:left w:val="single" w:sz="4" w:space="0" w:color="auto"/>
              <w:bottom w:val="single" w:sz="4" w:space="0" w:color="auto"/>
              <w:right w:val="single" w:sz="4" w:space="0" w:color="auto"/>
            </w:tcBorders>
            <w:hideMark/>
          </w:tcPr>
          <w:p w14:paraId="30DBDE2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DE5CE1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74 807,20</w:t>
            </w:r>
          </w:p>
        </w:tc>
        <w:tc>
          <w:tcPr>
            <w:tcW w:w="531" w:type="pct"/>
            <w:tcBorders>
              <w:top w:val="single" w:sz="4" w:space="0" w:color="auto"/>
              <w:left w:val="single" w:sz="4" w:space="0" w:color="auto"/>
              <w:bottom w:val="single" w:sz="4" w:space="0" w:color="auto"/>
              <w:right w:val="single" w:sz="4" w:space="0" w:color="auto"/>
            </w:tcBorders>
            <w:hideMark/>
          </w:tcPr>
          <w:p w14:paraId="741F247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77 799,49</w:t>
            </w:r>
          </w:p>
        </w:tc>
      </w:tr>
      <w:tr w:rsidR="00616638" w:rsidRPr="00532C65" w14:paraId="7FD7FAE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A4A9E4B"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Другие расходы по оплате транспортных услуг</w:t>
            </w:r>
          </w:p>
        </w:tc>
        <w:tc>
          <w:tcPr>
            <w:tcW w:w="263" w:type="pct"/>
            <w:tcBorders>
              <w:top w:val="single" w:sz="4" w:space="0" w:color="auto"/>
              <w:left w:val="single" w:sz="4" w:space="0" w:color="auto"/>
              <w:bottom w:val="single" w:sz="4" w:space="0" w:color="auto"/>
              <w:right w:val="single" w:sz="4" w:space="0" w:color="auto"/>
            </w:tcBorders>
            <w:hideMark/>
          </w:tcPr>
          <w:p w14:paraId="0BA771C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1C47A3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59908BA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194A8E6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234" w:type="pct"/>
            <w:tcBorders>
              <w:top w:val="single" w:sz="4" w:space="0" w:color="auto"/>
              <w:left w:val="single" w:sz="4" w:space="0" w:color="auto"/>
              <w:bottom w:val="single" w:sz="4" w:space="0" w:color="auto"/>
              <w:right w:val="single" w:sz="4" w:space="0" w:color="auto"/>
            </w:tcBorders>
            <w:hideMark/>
          </w:tcPr>
          <w:p w14:paraId="5C463EF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0DE9738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000C81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222</w:t>
            </w:r>
          </w:p>
        </w:tc>
        <w:tc>
          <w:tcPr>
            <w:tcW w:w="305" w:type="pct"/>
            <w:tcBorders>
              <w:top w:val="single" w:sz="4" w:space="0" w:color="auto"/>
              <w:left w:val="single" w:sz="4" w:space="0" w:color="auto"/>
              <w:bottom w:val="single" w:sz="4" w:space="0" w:color="auto"/>
              <w:right w:val="single" w:sz="4" w:space="0" w:color="auto"/>
            </w:tcBorders>
            <w:hideMark/>
          </w:tcPr>
          <w:p w14:paraId="49083AD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1125</w:t>
            </w:r>
          </w:p>
        </w:tc>
        <w:tc>
          <w:tcPr>
            <w:tcW w:w="531" w:type="pct"/>
            <w:tcBorders>
              <w:top w:val="single" w:sz="4" w:space="0" w:color="auto"/>
              <w:left w:val="single" w:sz="4" w:space="0" w:color="auto"/>
              <w:bottom w:val="single" w:sz="4" w:space="0" w:color="auto"/>
              <w:right w:val="single" w:sz="4" w:space="0" w:color="auto"/>
            </w:tcBorders>
            <w:hideMark/>
          </w:tcPr>
          <w:p w14:paraId="5BC573C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74 807,20</w:t>
            </w:r>
          </w:p>
        </w:tc>
        <w:tc>
          <w:tcPr>
            <w:tcW w:w="531" w:type="pct"/>
            <w:tcBorders>
              <w:top w:val="single" w:sz="4" w:space="0" w:color="auto"/>
              <w:left w:val="single" w:sz="4" w:space="0" w:color="auto"/>
              <w:bottom w:val="single" w:sz="4" w:space="0" w:color="auto"/>
              <w:right w:val="single" w:sz="4" w:space="0" w:color="auto"/>
            </w:tcBorders>
            <w:hideMark/>
          </w:tcPr>
          <w:p w14:paraId="40F7DCA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77 799,49</w:t>
            </w:r>
          </w:p>
        </w:tc>
      </w:tr>
      <w:tr w:rsidR="00616638" w:rsidRPr="00532C65" w14:paraId="07E0615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BC272A0"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Иные работы, услуги</w:t>
            </w:r>
          </w:p>
        </w:tc>
        <w:tc>
          <w:tcPr>
            <w:tcW w:w="263" w:type="pct"/>
            <w:tcBorders>
              <w:top w:val="single" w:sz="4" w:space="0" w:color="auto"/>
              <w:left w:val="single" w:sz="4" w:space="0" w:color="auto"/>
              <w:bottom w:val="single" w:sz="4" w:space="0" w:color="auto"/>
              <w:right w:val="single" w:sz="4" w:space="0" w:color="auto"/>
            </w:tcBorders>
            <w:hideMark/>
          </w:tcPr>
          <w:p w14:paraId="0DB428D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38F62D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3ED0E9A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6FA0103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234" w:type="pct"/>
            <w:tcBorders>
              <w:top w:val="single" w:sz="4" w:space="0" w:color="auto"/>
              <w:left w:val="single" w:sz="4" w:space="0" w:color="auto"/>
              <w:bottom w:val="single" w:sz="4" w:space="0" w:color="auto"/>
              <w:right w:val="single" w:sz="4" w:space="0" w:color="auto"/>
            </w:tcBorders>
            <w:hideMark/>
          </w:tcPr>
          <w:p w14:paraId="6A9C084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7EF7032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53FF9A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625A693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18451F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506 179,20</w:t>
            </w:r>
          </w:p>
        </w:tc>
        <w:tc>
          <w:tcPr>
            <w:tcW w:w="531" w:type="pct"/>
            <w:tcBorders>
              <w:top w:val="single" w:sz="4" w:space="0" w:color="auto"/>
              <w:left w:val="single" w:sz="4" w:space="0" w:color="auto"/>
              <w:bottom w:val="single" w:sz="4" w:space="0" w:color="auto"/>
              <w:right w:val="single" w:sz="4" w:space="0" w:color="auto"/>
            </w:tcBorders>
            <w:hideMark/>
          </w:tcPr>
          <w:p w14:paraId="0C49D79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520 426,37</w:t>
            </w:r>
          </w:p>
        </w:tc>
      </w:tr>
      <w:tr w:rsidR="00616638" w:rsidRPr="00532C65" w14:paraId="21E74BC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60259BC"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Иные работы, услуги по подст.226</w:t>
            </w:r>
          </w:p>
        </w:tc>
        <w:tc>
          <w:tcPr>
            <w:tcW w:w="263" w:type="pct"/>
            <w:tcBorders>
              <w:top w:val="single" w:sz="4" w:space="0" w:color="auto"/>
              <w:left w:val="single" w:sz="4" w:space="0" w:color="auto"/>
              <w:bottom w:val="single" w:sz="4" w:space="0" w:color="auto"/>
              <w:right w:val="single" w:sz="4" w:space="0" w:color="auto"/>
            </w:tcBorders>
            <w:hideMark/>
          </w:tcPr>
          <w:p w14:paraId="63395E0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ADA3A5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10FD141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57F8933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234" w:type="pct"/>
            <w:tcBorders>
              <w:top w:val="single" w:sz="4" w:space="0" w:color="auto"/>
              <w:left w:val="single" w:sz="4" w:space="0" w:color="auto"/>
              <w:bottom w:val="single" w:sz="4" w:space="0" w:color="auto"/>
              <w:right w:val="single" w:sz="4" w:space="0" w:color="auto"/>
            </w:tcBorders>
            <w:hideMark/>
          </w:tcPr>
          <w:p w14:paraId="76339AA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34C139C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3D1A4C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4CAAAC2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531" w:type="pct"/>
            <w:tcBorders>
              <w:top w:val="single" w:sz="4" w:space="0" w:color="auto"/>
              <w:left w:val="single" w:sz="4" w:space="0" w:color="auto"/>
              <w:bottom w:val="single" w:sz="4" w:space="0" w:color="auto"/>
              <w:right w:val="single" w:sz="4" w:space="0" w:color="auto"/>
            </w:tcBorders>
            <w:hideMark/>
          </w:tcPr>
          <w:p w14:paraId="4A9B097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506 179,20</w:t>
            </w:r>
          </w:p>
        </w:tc>
        <w:tc>
          <w:tcPr>
            <w:tcW w:w="531" w:type="pct"/>
            <w:tcBorders>
              <w:top w:val="single" w:sz="4" w:space="0" w:color="auto"/>
              <w:left w:val="single" w:sz="4" w:space="0" w:color="auto"/>
              <w:bottom w:val="single" w:sz="4" w:space="0" w:color="auto"/>
              <w:right w:val="single" w:sz="4" w:space="0" w:color="auto"/>
            </w:tcBorders>
            <w:hideMark/>
          </w:tcPr>
          <w:p w14:paraId="38C6138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520 426,37</w:t>
            </w:r>
          </w:p>
        </w:tc>
      </w:tr>
      <w:tr w:rsidR="00616638" w:rsidRPr="00532C65" w14:paraId="236125D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153CEB0" w14:textId="77777777" w:rsidR="00616638" w:rsidRPr="00532C65" w:rsidRDefault="00616638" w:rsidP="00616638">
            <w:pPr>
              <w:widowControl/>
              <w:autoSpaceDE/>
              <w:autoSpaceDN/>
              <w:adjustRightInd/>
              <w:rPr>
                <w:rFonts w:eastAsia="Times New Roman"/>
                <w:b/>
                <w:bCs/>
                <w:sz w:val="18"/>
                <w:szCs w:val="18"/>
              </w:rPr>
            </w:pPr>
            <w:r w:rsidRPr="00532C65">
              <w:rPr>
                <w:rFonts w:eastAsia="Times New Roman"/>
                <w:b/>
                <w:bCs/>
                <w:sz w:val="18"/>
                <w:szCs w:val="18"/>
              </w:rPr>
              <w:t>Социальное обеспечение и иные выплаты населению</w:t>
            </w:r>
          </w:p>
        </w:tc>
        <w:tc>
          <w:tcPr>
            <w:tcW w:w="263" w:type="pct"/>
            <w:tcBorders>
              <w:top w:val="single" w:sz="4" w:space="0" w:color="auto"/>
              <w:left w:val="single" w:sz="4" w:space="0" w:color="auto"/>
              <w:bottom w:val="single" w:sz="4" w:space="0" w:color="auto"/>
              <w:right w:val="single" w:sz="4" w:space="0" w:color="auto"/>
            </w:tcBorders>
            <w:hideMark/>
          </w:tcPr>
          <w:p w14:paraId="472D2043"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93B7A84"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69D7DB10"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18FBEF1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34" w:type="pct"/>
            <w:tcBorders>
              <w:top w:val="single" w:sz="4" w:space="0" w:color="auto"/>
              <w:left w:val="single" w:sz="4" w:space="0" w:color="auto"/>
              <w:bottom w:val="single" w:sz="4" w:space="0" w:color="auto"/>
              <w:right w:val="single" w:sz="4" w:space="0" w:color="auto"/>
            </w:tcBorders>
            <w:hideMark/>
          </w:tcPr>
          <w:p w14:paraId="14105658"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300</w:t>
            </w:r>
          </w:p>
        </w:tc>
        <w:tc>
          <w:tcPr>
            <w:tcW w:w="335" w:type="pct"/>
            <w:tcBorders>
              <w:top w:val="single" w:sz="4" w:space="0" w:color="auto"/>
              <w:left w:val="single" w:sz="4" w:space="0" w:color="auto"/>
              <w:bottom w:val="single" w:sz="4" w:space="0" w:color="auto"/>
              <w:right w:val="single" w:sz="4" w:space="0" w:color="auto"/>
            </w:tcBorders>
            <w:hideMark/>
          </w:tcPr>
          <w:p w14:paraId="51CD33A7"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84364A9"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C797CD0"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BB6141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402 291,00</w:t>
            </w:r>
          </w:p>
        </w:tc>
        <w:tc>
          <w:tcPr>
            <w:tcW w:w="531" w:type="pct"/>
            <w:tcBorders>
              <w:top w:val="single" w:sz="4" w:space="0" w:color="auto"/>
              <w:left w:val="single" w:sz="4" w:space="0" w:color="auto"/>
              <w:bottom w:val="single" w:sz="4" w:space="0" w:color="auto"/>
              <w:right w:val="single" w:sz="4" w:space="0" w:color="auto"/>
            </w:tcBorders>
            <w:hideMark/>
          </w:tcPr>
          <w:p w14:paraId="532DE96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402 291,00</w:t>
            </w:r>
          </w:p>
        </w:tc>
      </w:tr>
      <w:tr w:rsidR="00616638" w:rsidRPr="00532C65" w14:paraId="2E34232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0F451E9" w14:textId="77777777" w:rsidR="00616638" w:rsidRPr="00532C65" w:rsidRDefault="00616638" w:rsidP="00616638">
            <w:pPr>
              <w:widowControl/>
              <w:autoSpaceDE/>
              <w:autoSpaceDN/>
              <w:adjustRightInd/>
              <w:rPr>
                <w:rFonts w:eastAsia="Times New Roman"/>
                <w:b/>
                <w:bCs/>
                <w:sz w:val="18"/>
                <w:szCs w:val="18"/>
              </w:rPr>
            </w:pPr>
            <w:r w:rsidRPr="00532C65">
              <w:rPr>
                <w:rFonts w:eastAsia="Times New Roman"/>
                <w:b/>
                <w:bCs/>
                <w:sz w:val="18"/>
                <w:szCs w:val="18"/>
              </w:rPr>
              <w:t>Премии и гранты</w:t>
            </w:r>
          </w:p>
        </w:tc>
        <w:tc>
          <w:tcPr>
            <w:tcW w:w="263" w:type="pct"/>
            <w:tcBorders>
              <w:top w:val="single" w:sz="4" w:space="0" w:color="auto"/>
              <w:left w:val="single" w:sz="4" w:space="0" w:color="auto"/>
              <w:bottom w:val="single" w:sz="4" w:space="0" w:color="auto"/>
              <w:right w:val="single" w:sz="4" w:space="0" w:color="auto"/>
            </w:tcBorders>
            <w:hideMark/>
          </w:tcPr>
          <w:p w14:paraId="17F73E13"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3151DFF"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5C2C70DD"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2FF2B51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34" w:type="pct"/>
            <w:tcBorders>
              <w:top w:val="single" w:sz="4" w:space="0" w:color="auto"/>
              <w:left w:val="single" w:sz="4" w:space="0" w:color="auto"/>
              <w:bottom w:val="single" w:sz="4" w:space="0" w:color="auto"/>
              <w:right w:val="single" w:sz="4" w:space="0" w:color="auto"/>
            </w:tcBorders>
            <w:hideMark/>
          </w:tcPr>
          <w:p w14:paraId="0D1A05EE"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350</w:t>
            </w:r>
          </w:p>
        </w:tc>
        <w:tc>
          <w:tcPr>
            <w:tcW w:w="335" w:type="pct"/>
            <w:tcBorders>
              <w:top w:val="single" w:sz="4" w:space="0" w:color="auto"/>
              <w:left w:val="single" w:sz="4" w:space="0" w:color="auto"/>
              <w:bottom w:val="single" w:sz="4" w:space="0" w:color="auto"/>
              <w:right w:val="single" w:sz="4" w:space="0" w:color="auto"/>
            </w:tcBorders>
            <w:hideMark/>
          </w:tcPr>
          <w:p w14:paraId="3A623562"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4A6B3BC"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A4A29E8"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A3697B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402 291,00</w:t>
            </w:r>
          </w:p>
        </w:tc>
        <w:tc>
          <w:tcPr>
            <w:tcW w:w="531" w:type="pct"/>
            <w:tcBorders>
              <w:top w:val="single" w:sz="4" w:space="0" w:color="auto"/>
              <w:left w:val="single" w:sz="4" w:space="0" w:color="auto"/>
              <w:bottom w:val="single" w:sz="4" w:space="0" w:color="auto"/>
              <w:right w:val="single" w:sz="4" w:space="0" w:color="auto"/>
            </w:tcBorders>
            <w:hideMark/>
          </w:tcPr>
          <w:p w14:paraId="5B678A5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402 291,00</w:t>
            </w:r>
          </w:p>
        </w:tc>
      </w:tr>
      <w:tr w:rsidR="00616638" w:rsidRPr="00532C65" w14:paraId="5F3003F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1352AF8"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Прочие расходы</w:t>
            </w:r>
          </w:p>
        </w:tc>
        <w:tc>
          <w:tcPr>
            <w:tcW w:w="263" w:type="pct"/>
            <w:tcBorders>
              <w:top w:val="single" w:sz="4" w:space="0" w:color="auto"/>
              <w:left w:val="single" w:sz="4" w:space="0" w:color="auto"/>
              <w:bottom w:val="single" w:sz="4" w:space="0" w:color="auto"/>
              <w:right w:val="single" w:sz="4" w:space="0" w:color="auto"/>
            </w:tcBorders>
            <w:hideMark/>
          </w:tcPr>
          <w:p w14:paraId="0FBE2E7C"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E09FBFA"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301470C0"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1B3641C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234" w:type="pct"/>
            <w:tcBorders>
              <w:top w:val="single" w:sz="4" w:space="0" w:color="auto"/>
              <w:left w:val="single" w:sz="4" w:space="0" w:color="auto"/>
              <w:bottom w:val="single" w:sz="4" w:space="0" w:color="auto"/>
              <w:right w:val="single" w:sz="4" w:space="0" w:color="auto"/>
            </w:tcBorders>
            <w:hideMark/>
          </w:tcPr>
          <w:p w14:paraId="0B873D54"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350</w:t>
            </w:r>
          </w:p>
        </w:tc>
        <w:tc>
          <w:tcPr>
            <w:tcW w:w="335" w:type="pct"/>
            <w:tcBorders>
              <w:top w:val="single" w:sz="4" w:space="0" w:color="auto"/>
              <w:left w:val="single" w:sz="4" w:space="0" w:color="auto"/>
              <w:bottom w:val="single" w:sz="4" w:space="0" w:color="auto"/>
              <w:right w:val="single" w:sz="4" w:space="0" w:color="auto"/>
            </w:tcBorders>
            <w:hideMark/>
          </w:tcPr>
          <w:p w14:paraId="5E48698D"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B061C3E"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290</w:t>
            </w:r>
          </w:p>
        </w:tc>
        <w:tc>
          <w:tcPr>
            <w:tcW w:w="305" w:type="pct"/>
            <w:tcBorders>
              <w:top w:val="single" w:sz="4" w:space="0" w:color="auto"/>
              <w:left w:val="single" w:sz="4" w:space="0" w:color="auto"/>
              <w:bottom w:val="single" w:sz="4" w:space="0" w:color="auto"/>
              <w:right w:val="single" w:sz="4" w:space="0" w:color="auto"/>
            </w:tcBorders>
            <w:hideMark/>
          </w:tcPr>
          <w:p w14:paraId="54763E14"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738710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402 291,00</w:t>
            </w:r>
          </w:p>
        </w:tc>
        <w:tc>
          <w:tcPr>
            <w:tcW w:w="531" w:type="pct"/>
            <w:tcBorders>
              <w:top w:val="single" w:sz="4" w:space="0" w:color="auto"/>
              <w:left w:val="single" w:sz="4" w:space="0" w:color="auto"/>
              <w:bottom w:val="single" w:sz="4" w:space="0" w:color="auto"/>
              <w:right w:val="single" w:sz="4" w:space="0" w:color="auto"/>
            </w:tcBorders>
            <w:hideMark/>
          </w:tcPr>
          <w:p w14:paraId="2B54619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402 291,00</w:t>
            </w:r>
          </w:p>
        </w:tc>
      </w:tr>
      <w:tr w:rsidR="00616638" w:rsidRPr="00532C65" w14:paraId="0000788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0140F97"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Иные выплаты текущего характера физическим лицам</w:t>
            </w:r>
          </w:p>
        </w:tc>
        <w:tc>
          <w:tcPr>
            <w:tcW w:w="263" w:type="pct"/>
            <w:tcBorders>
              <w:top w:val="single" w:sz="4" w:space="0" w:color="auto"/>
              <w:left w:val="single" w:sz="4" w:space="0" w:color="auto"/>
              <w:bottom w:val="single" w:sz="4" w:space="0" w:color="auto"/>
              <w:right w:val="single" w:sz="4" w:space="0" w:color="auto"/>
            </w:tcBorders>
            <w:hideMark/>
          </w:tcPr>
          <w:p w14:paraId="2CA6E1EF"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9364BA5"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01</w:t>
            </w:r>
          </w:p>
        </w:tc>
        <w:tc>
          <w:tcPr>
            <w:tcW w:w="214" w:type="pct"/>
            <w:tcBorders>
              <w:top w:val="single" w:sz="4" w:space="0" w:color="auto"/>
              <w:left w:val="single" w:sz="4" w:space="0" w:color="auto"/>
              <w:bottom w:val="single" w:sz="4" w:space="0" w:color="auto"/>
              <w:right w:val="single" w:sz="4" w:space="0" w:color="auto"/>
            </w:tcBorders>
            <w:hideMark/>
          </w:tcPr>
          <w:p w14:paraId="5300A6CC"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13</w:t>
            </w:r>
          </w:p>
        </w:tc>
        <w:tc>
          <w:tcPr>
            <w:tcW w:w="495" w:type="pct"/>
            <w:tcBorders>
              <w:top w:val="single" w:sz="4" w:space="0" w:color="auto"/>
              <w:left w:val="single" w:sz="4" w:space="0" w:color="auto"/>
              <w:bottom w:val="single" w:sz="4" w:space="0" w:color="auto"/>
              <w:right w:val="single" w:sz="4" w:space="0" w:color="auto"/>
            </w:tcBorders>
            <w:hideMark/>
          </w:tcPr>
          <w:p w14:paraId="5B0BC03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234" w:type="pct"/>
            <w:tcBorders>
              <w:top w:val="single" w:sz="4" w:space="0" w:color="auto"/>
              <w:left w:val="single" w:sz="4" w:space="0" w:color="auto"/>
              <w:bottom w:val="single" w:sz="4" w:space="0" w:color="auto"/>
              <w:right w:val="single" w:sz="4" w:space="0" w:color="auto"/>
            </w:tcBorders>
            <w:hideMark/>
          </w:tcPr>
          <w:p w14:paraId="6CDAE615"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350</w:t>
            </w:r>
          </w:p>
        </w:tc>
        <w:tc>
          <w:tcPr>
            <w:tcW w:w="335" w:type="pct"/>
            <w:tcBorders>
              <w:top w:val="single" w:sz="4" w:space="0" w:color="auto"/>
              <w:left w:val="single" w:sz="4" w:space="0" w:color="auto"/>
              <w:bottom w:val="single" w:sz="4" w:space="0" w:color="auto"/>
              <w:right w:val="single" w:sz="4" w:space="0" w:color="auto"/>
            </w:tcBorders>
            <w:hideMark/>
          </w:tcPr>
          <w:p w14:paraId="24B9B27C"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3010675"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296</w:t>
            </w:r>
          </w:p>
        </w:tc>
        <w:tc>
          <w:tcPr>
            <w:tcW w:w="305" w:type="pct"/>
            <w:tcBorders>
              <w:top w:val="single" w:sz="4" w:space="0" w:color="auto"/>
              <w:left w:val="single" w:sz="4" w:space="0" w:color="auto"/>
              <w:bottom w:val="single" w:sz="4" w:space="0" w:color="auto"/>
              <w:right w:val="single" w:sz="4" w:space="0" w:color="auto"/>
            </w:tcBorders>
            <w:hideMark/>
          </w:tcPr>
          <w:p w14:paraId="59616DF3"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1146</w:t>
            </w:r>
          </w:p>
        </w:tc>
        <w:tc>
          <w:tcPr>
            <w:tcW w:w="531" w:type="pct"/>
            <w:tcBorders>
              <w:top w:val="single" w:sz="4" w:space="0" w:color="auto"/>
              <w:left w:val="single" w:sz="4" w:space="0" w:color="auto"/>
              <w:bottom w:val="single" w:sz="4" w:space="0" w:color="auto"/>
              <w:right w:val="single" w:sz="4" w:space="0" w:color="auto"/>
            </w:tcBorders>
            <w:hideMark/>
          </w:tcPr>
          <w:p w14:paraId="09C3ED0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402 291,00</w:t>
            </w:r>
          </w:p>
        </w:tc>
        <w:tc>
          <w:tcPr>
            <w:tcW w:w="531" w:type="pct"/>
            <w:tcBorders>
              <w:top w:val="single" w:sz="4" w:space="0" w:color="auto"/>
              <w:left w:val="single" w:sz="4" w:space="0" w:color="auto"/>
              <w:bottom w:val="single" w:sz="4" w:space="0" w:color="auto"/>
              <w:right w:val="single" w:sz="4" w:space="0" w:color="auto"/>
            </w:tcBorders>
            <w:hideMark/>
          </w:tcPr>
          <w:p w14:paraId="3C68152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402 291,00</w:t>
            </w:r>
          </w:p>
        </w:tc>
      </w:tr>
      <w:tr w:rsidR="00616638" w:rsidRPr="00532C65" w14:paraId="735E71A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2D1D649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НАЦИОНАЛЬНАЯ ОБОРОНА</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5BA96EA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E076E0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214" w:type="pct"/>
            <w:tcBorders>
              <w:top w:val="single" w:sz="4" w:space="0" w:color="auto"/>
              <w:left w:val="single" w:sz="4" w:space="0" w:color="auto"/>
              <w:bottom w:val="single" w:sz="4" w:space="0" w:color="auto"/>
              <w:right w:val="single" w:sz="4" w:space="0" w:color="auto"/>
            </w:tcBorders>
            <w:hideMark/>
          </w:tcPr>
          <w:p w14:paraId="4E14456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95" w:type="pct"/>
            <w:tcBorders>
              <w:top w:val="single" w:sz="4" w:space="0" w:color="auto"/>
              <w:left w:val="single" w:sz="4" w:space="0" w:color="auto"/>
              <w:bottom w:val="single" w:sz="4" w:space="0" w:color="auto"/>
              <w:right w:val="single" w:sz="4" w:space="0" w:color="auto"/>
            </w:tcBorders>
            <w:hideMark/>
          </w:tcPr>
          <w:p w14:paraId="7AB751D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65CC762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6FDCD1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54E37E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4C4273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42016B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5 251 600,00</w:t>
            </w:r>
          </w:p>
        </w:tc>
        <w:tc>
          <w:tcPr>
            <w:tcW w:w="531" w:type="pct"/>
            <w:tcBorders>
              <w:top w:val="single" w:sz="4" w:space="0" w:color="auto"/>
              <w:left w:val="single" w:sz="4" w:space="0" w:color="auto"/>
              <w:bottom w:val="single" w:sz="4" w:space="0" w:color="auto"/>
              <w:right w:val="single" w:sz="4" w:space="0" w:color="auto"/>
            </w:tcBorders>
            <w:hideMark/>
          </w:tcPr>
          <w:p w14:paraId="2E14E9E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1 300 000,00</w:t>
            </w:r>
          </w:p>
        </w:tc>
      </w:tr>
      <w:tr w:rsidR="00616638" w:rsidRPr="00532C65" w14:paraId="3E0B883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093ADDA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Мобилизационная и вневойсковая подготовка</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3255016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22331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214" w:type="pct"/>
            <w:tcBorders>
              <w:top w:val="single" w:sz="4" w:space="0" w:color="auto"/>
              <w:left w:val="single" w:sz="4" w:space="0" w:color="auto"/>
              <w:bottom w:val="single" w:sz="4" w:space="0" w:color="auto"/>
              <w:right w:val="single" w:sz="4" w:space="0" w:color="auto"/>
            </w:tcBorders>
            <w:hideMark/>
          </w:tcPr>
          <w:p w14:paraId="1B1B6E0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065979D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31A2D49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4EC1746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E9B4FF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757613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E39548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5 251 600,00</w:t>
            </w:r>
          </w:p>
        </w:tc>
        <w:tc>
          <w:tcPr>
            <w:tcW w:w="531" w:type="pct"/>
            <w:tcBorders>
              <w:top w:val="single" w:sz="4" w:space="0" w:color="auto"/>
              <w:left w:val="single" w:sz="4" w:space="0" w:color="auto"/>
              <w:bottom w:val="single" w:sz="4" w:space="0" w:color="auto"/>
              <w:right w:val="single" w:sz="4" w:space="0" w:color="auto"/>
            </w:tcBorders>
            <w:hideMark/>
          </w:tcPr>
          <w:p w14:paraId="086C4E7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1 300 000,00</w:t>
            </w:r>
          </w:p>
        </w:tc>
      </w:tr>
      <w:tr w:rsidR="00616638" w:rsidRPr="00532C65" w14:paraId="00D63FFA"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B74B2E4"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263" w:type="pct"/>
            <w:tcBorders>
              <w:top w:val="single" w:sz="4" w:space="0" w:color="auto"/>
              <w:left w:val="single" w:sz="4" w:space="0" w:color="auto"/>
              <w:bottom w:val="single" w:sz="4" w:space="0" w:color="auto"/>
              <w:right w:val="single" w:sz="4" w:space="0" w:color="auto"/>
            </w:tcBorders>
            <w:hideMark/>
          </w:tcPr>
          <w:p w14:paraId="26FFAEA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9DCA7C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214" w:type="pct"/>
            <w:tcBorders>
              <w:top w:val="single" w:sz="4" w:space="0" w:color="auto"/>
              <w:left w:val="single" w:sz="4" w:space="0" w:color="auto"/>
              <w:bottom w:val="single" w:sz="4" w:space="0" w:color="auto"/>
              <w:right w:val="single" w:sz="4" w:space="0" w:color="auto"/>
            </w:tcBorders>
            <w:hideMark/>
          </w:tcPr>
          <w:p w14:paraId="611DF02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54923CF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34" w:type="pct"/>
            <w:tcBorders>
              <w:top w:val="single" w:sz="4" w:space="0" w:color="auto"/>
              <w:left w:val="single" w:sz="4" w:space="0" w:color="auto"/>
              <w:bottom w:val="single" w:sz="4" w:space="0" w:color="auto"/>
              <w:right w:val="single" w:sz="4" w:space="0" w:color="auto"/>
            </w:tcBorders>
            <w:hideMark/>
          </w:tcPr>
          <w:p w14:paraId="0938B54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5F903D5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B8D06F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C50466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EAAE5F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3 951 600,00</w:t>
            </w:r>
          </w:p>
        </w:tc>
        <w:tc>
          <w:tcPr>
            <w:tcW w:w="531" w:type="pct"/>
            <w:tcBorders>
              <w:top w:val="single" w:sz="4" w:space="0" w:color="auto"/>
              <w:left w:val="single" w:sz="4" w:space="0" w:color="auto"/>
              <w:bottom w:val="single" w:sz="4" w:space="0" w:color="auto"/>
              <w:right w:val="single" w:sz="4" w:space="0" w:color="auto"/>
            </w:tcBorders>
            <w:hideMark/>
          </w:tcPr>
          <w:p w14:paraId="1D45262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50C9F764"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661131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263" w:type="pct"/>
            <w:tcBorders>
              <w:top w:val="single" w:sz="4" w:space="0" w:color="auto"/>
              <w:left w:val="single" w:sz="4" w:space="0" w:color="auto"/>
              <w:bottom w:val="single" w:sz="4" w:space="0" w:color="auto"/>
              <w:right w:val="single" w:sz="4" w:space="0" w:color="auto"/>
            </w:tcBorders>
            <w:hideMark/>
          </w:tcPr>
          <w:p w14:paraId="4525445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1BAFE9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214" w:type="pct"/>
            <w:tcBorders>
              <w:top w:val="single" w:sz="4" w:space="0" w:color="auto"/>
              <w:left w:val="single" w:sz="4" w:space="0" w:color="auto"/>
              <w:bottom w:val="single" w:sz="4" w:space="0" w:color="auto"/>
              <w:right w:val="single" w:sz="4" w:space="0" w:color="auto"/>
            </w:tcBorders>
            <w:hideMark/>
          </w:tcPr>
          <w:p w14:paraId="3DC5C9E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67DFCE6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234" w:type="pct"/>
            <w:tcBorders>
              <w:top w:val="single" w:sz="4" w:space="0" w:color="auto"/>
              <w:left w:val="single" w:sz="4" w:space="0" w:color="auto"/>
              <w:bottom w:val="single" w:sz="4" w:space="0" w:color="auto"/>
              <w:right w:val="single" w:sz="4" w:space="0" w:color="auto"/>
            </w:tcBorders>
            <w:hideMark/>
          </w:tcPr>
          <w:p w14:paraId="0FFF233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49F5980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DD5B86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B10374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825CCB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3 951 600,00</w:t>
            </w:r>
          </w:p>
        </w:tc>
        <w:tc>
          <w:tcPr>
            <w:tcW w:w="531" w:type="pct"/>
            <w:tcBorders>
              <w:top w:val="single" w:sz="4" w:space="0" w:color="auto"/>
              <w:left w:val="single" w:sz="4" w:space="0" w:color="auto"/>
              <w:bottom w:val="single" w:sz="4" w:space="0" w:color="auto"/>
              <w:right w:val="single" w:sz="4" w:space="0" w:color="auto"/>
            </w:tcBorders>
            <w:hideMark/>
          </w:tcPr>
          <w:p w14:paraId="5D2ADF6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19ED6E0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F24AA44"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Субвенция на осуществление первичного воинского учета на территориях, где отсутствуют военные комиссариаты (в части ГО, МП, ГП)</w:t>
            </w:r>
          </w:p>
        </w:tc>
        <w:tc>
          <w:tcPr>
            <w:tcW w:w="263" w:type="pct"/>
            <w:tcBorders>
              <w:top w:val="single" w:sz="4" w:space="0" w:color="auto"/>
              <w:left w:val="single" w:sz="4" w:space="0" w:color="auto"/>
              <w:bottom w:val="single" w:sz="4" w:space="0" w:color="auto"/>
              <w:right w:val="single" w:sz="4" w:space="0" w:color="auto"/>
            </w:tcBorders>
            <w:hideMark/>
          </w:tcPr>
          <w:p w14:paraId="6CA4E4F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CF0D81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02</w:t>
            </w:r>
          </w:p>
        </w:tc>
        <w:tc>
          <w:tcPr>
            <w:tcW w:w="214" w:type="pct"/>
            <w:tcBorders>
              <w:top w:val="single" w:sz="4" w:space="0" w:color="auto"/>
              <w:left w:val="single" w:sz="4" w:space="0" w:color="auto"/>
              <w:bottom w:val="single" w:sz="4" w:space="0" w:color="auto"/>
              <w:right w:val="single" w:sz="4" w:space="0" w:color="auto"/>
            </w:tcBorders>
            <w:hideMark/>
          </w:tcPr>
          <w:p w14:paraId="0E9E7D5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713A3E2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99 5 00 51180</w:t>
            </w:r>
          </w:p>
        </w:tc>
        <w:tc>
          <w:tcPr>
            <w:tcW w:w="234" w:type="pct"/>
            <w:tcBorders>
              <w:top w:val="single" w:sz="4" w:space="0" w:color="auto"/>
              <w:left w:val="single" w:sz="4" w:space="0" w:color="auto"/>
              <w:bottom w:val="single" w:sz="4" w:space="0" w:color="auto"/>
              <w:right w:val="single" w:sz="4" w:space="0" w:color="auto"/>
            </w:tcBorders>
            <w:hideMark/>
          </w:tcPr>
          <w:p w14:paraId="6270359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05C3C0D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1C99E5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ECB7BB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F550F3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3 951 600,00</w:t>
            </w:r>
          </w:p>
        </w:tc>
        <w:tc>
          <w:tcPr>
            <w:tcW w:w="531" w:type="pct"/>
            <w:tcBorders>
              <w:top w:val="single" w:sz="4" w:space="0" w:color="auto"/>
              <w:left w:val="single" w:sz="4" w:space="0" w:color="auto"/>
              <w:bottom w:val="single" w:sz="4" w:space="0" w:color="auto"/>
              <w:right w:val="single" w:sz="4" w:space="0" w:color="auto"/>
            </w:tcBorders>
            <w:hideMark/>
          </w:tcPr>
          <w:p w14:paraId="4D35899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6D0D505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4A2F782"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single" w:sz="4" w:space="0" w:color="auto"/>
              <w:left w:val="single" w:sz="4" w:space="0" w:color="auto"/>
              <w:bottom w:val="single" w:sz="4" w:space="0" w:color="auto"/>
              <w:right w:val="single" w:sz="4" w:space="0" w:color="auto"/>
            </w:tcBorders>
            <w:hideMark/>
          </w:tcPr>
          <w:p w14:paraId="3AFDFE7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D17AC3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214" w:type="pct"/>
            <w:tcBorders>
              <w:top w:val="single" w:sz="4" w:space="0" w:color="auto"/>
              <w:left w:val="single" w:sz="4" w:space="0" w:color="auto"/>
              <w:bottom w:val="single" w:sz="4" w:space="0" w:color="auto"/>
              <w:right w:val="single" w:sz="4" w:space="0" w:color="auto"/>
            </w:tcBorders>
            <w:hideMark/>
          </w:tcPr>
          <w:p w14:paraId="503782E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7CA6344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99 5 00 51180</w:t>
            </w:r>
          </w:p>
        </w:tc>
        <w:tc>
          <w:tcPr>
            <w:tcW w:w="234" w:type="pct"/>
            <w:tcBorders>
              <w:top w:val="single" w:sz="4" w:space="0" w:color="auto"/>
              <w:left w:val="single" w:sz="4" w:space="0" w:color="auto"/>
              <w:bottom w:val="single" w:sz="4" w:space="0" w:color="auto"/>
              <w:right w:val="single" w:sz="4" w:space="0" w:color="auto"/>
            </w:tcBorders>
            <w:hideMark/>
          </w:tcPr>
          <w:p w14:paraId="0F308FD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335" w:type="pct"/>
            <w:tcBorders>
              <w:top w:val="single" w:sz="4" w:space="0" w:color="auto"/>
              <w:left w:val="single" w:sz="4" w:space="0" w:color="auto"/>
              <w:bottom w:val="single" w:sz="4" w:space="0" w:color="auto"/>
              <w:right w:val="single" w:sz="4" w:space="0" w:color="auto"/>
            </w:tcBorders>
            <w:hideMark/>
          </w:tcPr>
          <w:p w14:paraId="550BE5B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479059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1D900D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D0344A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3 951 600,00</w:t>
            </w:r>
          </w:p>
        </w:tc>
        <w:tc>
          <w:tcPr>
            <w:tcW w:w="531" w:type="pct"/>
            <w:tcBorders>
              <w:top w:val="single" w:sz="4" w:space="0" w:color="auto"/>
              <w:left w:val="single" w:sz="4" w:space="0" w:color="auto"/>
              <w:bottom w:val="single" w:sz="4" w:space="0" w:color="auto"/>
              <w:right w:val="single" w:sz="4" w:space="0" w:color="auto"/>
            </w:tcBorders>
            <w:hideMark/>
          </w:tcPr>
          <w:p w14:paraId="716C914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4C65C5C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2D0F36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Расходы на выплаты персоналу государственных (муниципальных) органов</w:t>
            </w:r>
          </w:p>
        </w:tc>
        <w:tc>
          <w:tcPr>
            <w:tcW w:w="263" w:type="pct"/>
            <w:tcBorders>
              <w:top w:val="single" w:sz="4" w:space="0" w:color="auto"/>
              <w:left w:val="single" w:sz="4" w:space="0" w:color="auto"/>
              <w:bottom w:val="single" w:sz="4" w:space="0" w:color="auto"/>
              <w:right w:val="single" w:sz="4" w:space="0" w:color="auto"/>
            </w:tcBorders>
            <w:hideMark/>
          </w:tcPr>
          <w:p w14:paraId="151674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97BB5C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214" w:type="pct"/>
            <w:tcBorders>
              <w:top w:val="single" w:sz="4" w:space="0" w:color="auto"/>
              <w:left w:val="single" w:sz="4" w:space="0" w:color="auto"/>
              <w:bottom w:val="single" w:sz="4" w:space="0" w:color="auto"/>
              <w:right w:val="single" w:sz="4" w:space="0" w:color="auto"/>
            </w:tcBorders>
            <w:hideMark/>
          </w:tcPr>
          <w:p w14:paraId="39F8AB5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13D3117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99 5 00 51180</w:t>
            </w:r>
          </w:p>
        </w:tc>
        <w:tc>
          <w:tcPr>
            <w:tcW w:w="234" w:type="pct"/>
            <w:tcBorders>
              <w:top w:val="single" w:sz="4" w:space="0" w:color="auto"/>
              <w:left w:val="single" w:sz="4" w:space="0" w:color="auto"/>
              <w:bottom w:val="single" w:sz="4" w:space="0" w:color="auto"/>
              <w:right w:val="single" w:sz="4" w:space="0" w:color="auto"/>
            </w:tcBorders>
            <w:hideMark/>
          </w:tcPr>
          <w:p w14:paraId="2351AD5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120</w:t>
            </w:r>
          </w:p>
        </w:tc>
        <w:tc>
          <w:tcPr>
            <w:tcW w:w="335" w:type="pct"/>
            <w:tcBorders>
              <w:top w:val="single" w:sz="4" w:space="0" w:color="auto"/>
              <w:left w:val="single" w:sz="4" w:space="0" w:color="auto"/>
              <w:bottom w:val="single" w:sz="4" w:space="0" w:color="auto"/>
              <w:right w:val="single" w:sz="4" w:space="0" w:color="auto"/>
            </w:tcBorders>
            <w:hideMark/>
          </w:tcPr>
          <w:p w14:paraId="0F72C0E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05F853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B87196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8E7412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3 951 600,00</w:t>
            </w:r>
          </w:p>
        </w:tc>
        <w:tc>
          <w:tcPr>
            <w:tcW w:w="531" w:type="pct"/>
            <w:tcBorders>
              <w:top w:val="single" w:sz="4" w:space="0" w:color="auto"/>
              <w:left w:val="single" w:sz="4" w:space="0" w:color="auto"/>
              <w:bottom w:val="single" w:sz="4" w:space="0" w:color="auto"/>
              <w:right w:val="single" w:sz="4" w:space="0" w:color="auto"/>
            </w:tcBorders>
            <w:hideMark/>
          </w:tcPr>
          <w:p w14:paraId="5ABAD40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4B08F05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761089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Фонд оплаты труда государственных (муниципальных) органов</w:t>
            </w:r>
          </w:p>
        </w:tc>
        <w:tc>
          <w:tcPr>
            <w:tcW w:w="263" w:type="pct"/>
            <w:tcBorders>
              <w:top w:val="single" w:sz="4" w:space="0" w:color="auto"/>
              <w:left w:val="single" w:sz="4" w:space="0" w:color="auto"/>
              <w:bottom w:val="single" w:sz="4" w:space="0" w:color="auto"/>
              <w:right w:val="single" w:sz="4" w:space="0" w:color="auto"/>
            </w:tcBorders>
            <w:hideMark/>
          </w:tcPr>
          <w:p w14:paraId="60940DA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ADDB14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214" w:type="pct"/>
            <w:tcBorders>
              <w:top w:val="single" w:sz="4" w:space="0" w:color="auto"/>
              <w:left w:val="single" w:sz="4" w:space="0" w:color="auto"/>
              <w:bottom w:val="single" w:sz="4" w:space="0" w:color="auto"/>
              <w:right w:val="single" w:sz="4" w:space="0" w:color="auto"/>
            </w:tcBorders>
            <w:hideMark/>
          </w:tcPr>
          <w:p w14:paraId="15E73F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636891A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99 5 00 51180</w:t>
            </w:r>
          </w:p>
        </w:tc>
        <w:tc>
          <w:tcPr>
            <w:tcW w:w="234" w:type="pct"/>
            <w:tcBorders>
              <w:top w:val="single" w:sz="4" w:space="0" w:color="auto"/>
              <w:left w:val="single" w:sz="4" w:space="0" w:color="auto"/>
              <w:bottom w:val="single" w:sz="4" w:space="0" w:color="auto"/>
              <w:right w:val="single" w:sz="4" w:space="0" w:color="auto"/>
            </w:tcBorders>
            <w:hideMark/>
          </w:tcPr>
          <w:p w14:paraId="3DA9A04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121</w:t>
            </w:r>
          </w:p>
        </w:tc>
        <w:tc>
          <w:tcPr>
            <w:tcW w:w="335" w:type="pct"/>
            <w:tcBorders>
              <w:top w:val="single" w:sz="4" w:space="0" w:color="auto"/>
              <w:left w:val="single" w:sz="4" w:space="0" w:color="auto"/>
              <w:bottom w:val="single" w:sz="4" w:space="0" w:color="auto"/>
              <w:right w:val="single" w:sz="4" w:space="0" w:color="auto"/>
            </w:tcBorders>
            <w:hideMark/>
          </w:tcPr>
          <w:p w14:paraId="2F764BA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8416F0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14C66A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B0C21F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1 869 279,28</w:t>
            </w:r>
          </w:p>
        </w:tc>
        <w:tc>
          <w:tcPr>
            <w:tcW w:w="531" w:type="pct"/>
            <w:tcBorders>
              <w:top w:val="single" w:sz="4" w:space="0" w:color="auto"/>
              <w:left w:val="single" w:sz="4" w:space="0" w:color="auto"/>
              <w:bottom w:val="single" w:sz="4" w:space="0" w:color="auto"/>
              <w:right w:val="single" w:sz="4" w:space="0" w:color="auto"/>
            </w:tcBorders>
            <w:hideMark/>
          </w:tcPr>
          <w:p w14:paraId="7B7ED04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2CFA385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0F8E417"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Заработная плата</w:t>
            </w:r>
          </w:p>
        </w:tc>
        <w:tc>
          <w:tcPr>
            <w:tcW w:w="263" w:type="pct"/>
            <w:tcBorders>
              <w:top w:val="single" w:sz="4" w:space="0" w:color="auto"/>
              <w:left w:val="single" w:sz="4" w:space="0" w:color="auto"/>
              <w:bottom w:val="single" w:sz="4" w:space="0" w:color="auto"/>
              <w:right w:val="single" w:sz="4" w:space="0" w:color="auto"/>
            </w:tcBorders>
            <w:hideMark/>
          </w:tcPr>
          <w:p w14:paraId="57531FD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AF8907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02</w:t>
            </w:r>
          </w:p>
        </w:tc>
        <w:tc>
          <w:tcPr>
            <w:tcW w:w="214" w:type="pct"/>
            <w:tcBorders>
              <w:top w:val="single" w:sz="4" w:space="0" w:color="auto"/>
              <w:left w:val="single" w:sz="4" w:space="0" w:color="auto"/>
              <w:bottom w:val="single" w:sz="4" w:space="0" w:color="auto"/>
              <w:right w:val="single" w:sz="4" w:space="0" w:color="auto"/>
            </w:tcBorders>
            <w:hideMark/>
          </w:tcPr>
          <w:p w14:paraId="1CCBACA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4CAC5B9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99 5 00 51180</w:t>
            </w:r>
          </w:p>
        </w:tc>
        <w:tc>
          <w:tcPr>
            <w:tcW w:w="234" w:type="pct"/>
            <w:tcBorders>
              <w:top w:val="single" w:sz="4" w:space="0" w:color="auto"/>
              <w:left w:val="single" w:sz="4" w:space="0" w:color="auto"/>
              <w:bottom w:val="single" w:sz="4" w:space="0" w:color="auto"/>
              <w:right w:val="single" w:sz="4" w:space="0" w:color="auto"/>
            </w:tcBorders>
            <w:hideMark/>
          </w:tcPr>
          <w:p w14:paraId="0B4180A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121</w:t>
            </w:r>
          </w:p>
        </w:tc>
        <w:tc>
          <w:tcPr>
            <w:tcW w:w="335" w:type="pct"/>
            <w:tcBorders>
              <w:top w:val="single" w:sz="4" w:space="0" w:color="auto"/>
              <w:left w:val="single" w:sz="4" w:space="0" w:color="auto"/>
              <w:bottom w:val="single" w:sz="4" w:space="0" w:color="auto"/>
              <w:right w:val="single" w:sz="4" w:space="0" w:color="auto"/>
            </w:tcBorders>
            <w:hideMark/>
          </w:tcPr>
          <w:p w14:paraId="6AF22CC2"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20-51180-00000-00000</w:t>
            </w:r>
          </w:p>
        </w:tc>
        <w:tc>
          <w:tcPr>
            <w:tcW w:w="404" w:type="pct"/>
            <w:tcBorders>
              <w:top w:val="single" w:sz="4" w:space="0" w:color="auto"/>
              <w:left w:val="single" w:sz="4" w:space="0" w:color="auto"/>
              <w:bottom w:val="single" w:sz="4" w:space="0" w:color="auto"/>
              <w:right w:val="single" w:sz="4" w:space="0" w:color="auto"/>
            </w:tcBorders>
            <w:hideMark/>
          </w:tcPr>
          <w:p w14:paraId="67AC0C5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211</w:t>
            </w:r>
          </w:p>
        </w:tc>
        <w:tc>
          <w:tcPr>
            <w:tcW w:w="305" w:type="pct"/>
            <w:tcBorders>
              <w:top w:val="single" w:sz="4" w:space="0" w:color="auto"/>
              <w:left w:val="single" w:sz="4" w:space="0" w:color="auto"/>
              <w:bottom w:val="single" w:sz="4" w:space="0" w:color="auto"/>
              <w:right w:val="single" w:sz="4" w:space="0" w:color="auto"/>
            </w:tcBorders>
            <w:hideMark/>
          </w:tcPr>
          <w:p w14:paraId="4E62DEE4"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20DB6E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1 864 779,28</w:t>
            </w:r>
          </w:p>
        </w:tc>
        <w:tc>
          <w:tcPr>
            <w:tcW w:w="531" w:type="pct"/>
            <w:tcBorders>
              <w:top w:val="single" w:sz="4" w:space="0" w:color="auto"/>
              <w:left w:val="single" w:sz="4" w:space="0" w:color="auto"/>
              <w:bottom w:val="single" w:sz="4" w:space="0" w:color="auto"/>
              <w:right w:val="single" w:sz="4" w:space="0" w:color="auto"/>
            </w:tcBorders>
            <w:hideMark/>
          </w:tcPr>
          <w:p w14:paraId="232DBEB7"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r>
      <w:tr w:rsidR="00616638" w:rsidRPr="00532C65" w14:paraId="0E309F3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64F39FE"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Социальные пособия и компенсации персоналу в натуральной форме</w:t>
            </w:r>
          </w:p>
        </w:tc>
        <w:tc>
          <w:tcPr>
            <w:tcW w:w="263" w:type="pct"/>
            <w:tcBorders>
              <w:top w:val="single" w:sz="4" w:space="0" w:color="auto"/>
              <w:left w:val="single" w:sz="4" w:space="0" w:color="auto"/>
              <w:bottom w:val="single" w:sz="4" w:space="0" w:color="auto"/>
              <w:right w:val="single" w:sz="4" w:space="0" w:color="auto"/>
            </w:tcBorders>
            <w:hideMark/>
          </w:tcPr>
          <w:p w14:paraId="7870927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1AF231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02</w:t>
            </w:r>
          </w:p>
        </w:tc>
        <w:tc>
          <w:tcPr>
            <w:tcW w:w="214" w:type="pct"/>
            <w:tcBorders>
              <w:top w:val="single" w:sz="4" w:space="0" w:color="auto"/>
              <w:left w:val="single" w:sz="4" w:space="0" w:color="auto"/>
              <w:bottom w:val="single" w:sz="4" w:space="0" w:color="auto"/>
              <w:right w:val="single" w:sz="4" w:space="0" w:color="auto"/>
            </w:tcBorders>
            <w:hideMark/>
          </w:tcPr>
          <w:p w14:paraId="06E0FC3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0037ECC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99 5 00 51180</w:t>
            </w:r>
          </w:p>
        </w:tc>
        <w:tc>
          <w:tcPr>
            <w:tcW w:w="234" w:type="pct"/>
            <w:tcBorders>
              <w:top w:val="single" w:sz="4" w:space="0" w:color="auto"/>
              <w:left w:val="single" w:sz="4" w:space="0" w:color="auto"/>
              <w:bottom w:val="single" w:sz="4" w:space="0" w:color="auto"/>
              <w:right w:val="single" w:sz="4" w:space="0" w:color="auto"/>
            </w:tcBorders>
            <w:hideMark/>
          </w:tcPr>
          <w:p w14:paraId="7C831CE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121</w:t>
            </w:r>
          </w:p>
        </w:tc>
        <w:tc>
          <w:tcPr>
            <w:tcW w:w="335" w:type="pct"/>
            <w:tcBorders>
              <w:top w:val="single" w:sz="4" w:space="0" w:color="auto"/>
              <w:left w:val="single" w:sz="4" w:space="0" w:color="auto"/>
              <w:bottom w:val="single" w:sz="4" w:space="0" w:color="auto"/>
              <w:right w:val="single" w:sz="4" w:space="0" w:color="auto"/>
            </w:tcBorders>
            <w:hideMark/>
          </w:tcPr>
          <w:p w14:paraId="4CF8B3DE"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20-51180-00000-00000</w:t>
            </w:r>
          </w:p>
        </w:tc>
        <w:tc>
          <w:tcPr>
            <w:tcW w:w="404" w:type="pct"/>
            <w:tcBorders>
              <w:top w:val="single" w:sz="4" w:space="0" w:color="auto"/>
              <w:left w:val="single" w:sz="4" w:space="0" w:color="auto"/>
              <w:bottom w:val="single" w:sz="4" w:space="0" w:color="auto"/>
              <w:right w:val="single" w:sz="4" w:space="0" w:color="auto"/>
            </w:tcBorders>
            <w:hideMark/>
          </w:tcPr>
          <w:p w14:paraId="7C192DB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266</w:t>
            </w:r>
          </w:p>
        </w:tc>
        <w:tc>
          <w:tcPr>
            <w:tcW w:w="305" w:type="pct"/>
            <w:tcBorders>
              <w:top w:val="single" w:sz="4" w:space="0" w:color="auto"/>
              <w:left w:val="single" w:sz="4" w:space="0" w:color="auto"/>
              <w:bottom w:val="single" w:sz="4" w:space="0" w:color="auto"/>
              <w:right w:val="single" w:sz="4" w:space="0" w:color="auto"/>
            </w:tcBorders>
            <w:hideMark/>
          </w:tcPr>
          <w:p w14:paraId="6CFC2FDB"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1C4C4F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4 500,00</w:t>
            </w:r>
          </w:p>
        </w:tc>
        <w:tc>
          <w:tcPr>
            <w:tcW w:w="531" w:type="pct"/>
            <w:tcBorders>
              <w:top w:val="single" w:sz="4" w:space="0" w:color="auto"/>
              <w:left w:val="single" w:sz="4" w:space="0" w:color="auto"/>
              <w:bottom w:val="single" w:sz="4" w:space="0" w:color="auto"/>
              <w:right w:val="single" w:sz="4" w:space="0" w:color="auto"/>
            </w:tcBorders>
            <w:hideMark/>
          </w:tcPr>
          <w:p w14:paraId="14C6156C"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r>
      <w:tr w:rsidR="00616638" w:rsidRPr="00532C65" w14:paraId="03B233C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A589F53"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Прочие выплаты</w:t>
            </w:r>
          </w:p>
        </w:tc>
        <w:tc>
          <w:tcPr>
            <w:tcW w:w="263" w:type="pct"/>
            <w:tcBorders>
              <w:top w:val="single" w:sz="4" w:space="0" w:color="auto"/>
              <w:left w:val="single" w:sz="4" w:space="0" w:color="auto"/>
              <w:bottom w:val="single" w:sz="4" w:space="0" w:color="auto"/>
              <w:right w:val="single" w:sz="4" w:space="0" w:color="auto"/>
            </w:tcBorders>
            <w:hideMark/>
          </w:tcPr>
          <w:p w14:paraId="34E522A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56EF89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214" w:type="pct"/>
            <w:tcBorders>
              <w:top w:val="single" w:sz="4" w:space="0" w:color="auto"/>
              <w:left w:val="single" w:sz="4" w:space="0" w:color="auto"/>
              <w:bottom w:val="single" w:sz="4" w:space="0" w:color="auto"/>
              <w:right w:val="single" w:sz="4" w:space="0" w:color="auto"/>
            </w:tcBorders>
            <w:hideMark/>
          </w:tcPr>
          <w:p w14:paraId="1D42D0B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274D772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99 5 00 51180</w:t>
            </w:r>
          </w:p>
        </w:tc>
        <w:tc>
          <w:tcPr>
            <w:tcW w:w="234" w:type="pct"/>
            <w:tcBorders>
              <w:top w:val="single" w:sz="4" w:space="0" w:color="auto"/>
              <w:left w:val="single" w:sz="4" w:space="0" w:color="auto"/>
              <w:bottom w:val="single" w:sz="4" w:space="0" w:color="auto"/>
              <w:right w:val="single" w:sz="4" w:space="0" w:color="auto"/>
            </w:tcBorders>
            <w:hideMark/>
          </w:tcPr>
          <w:p w14:paraId="61E13DB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122</w:t>
            </w:r>
          </w:p>
        </w:tc>
        <w:tc>
          <w:tcPr>
            <w:tcW w:w="335" w:type="pct"/>
            <w:tcBorders>
              <w:top w:val="single" w:sz="4" w:space="0" w:color="auto"/>
              <w:left w:val="single" w:sz="4" w:space="0" w:color="auto"/>
              <w:bottom w:val="single" w:sz="4" w:space="0" w:color="auto"/>
              <w:right w:val="single" w:sz="4" w:space="0" w:color="auto"/>
            </w:tcBorders>
            <w:hideMark/>
          </w:tcPr>
          <w:p w14:paraId="19090C1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B2299B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96ED705"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C3BABB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1 523 657,38</w:t>
            </w:r>
          </w:p>
        </w:tc>
        <w:tc>
          <w:tcPr>
            <w:tcW w:w="531" w:type="pct"/>
            <w:tcBorders>
              <w:top w:val="single" w:sz="4" w:space="0" w:color="auto"/>
              <w:left w:val="single" w:sz="4" w:space="0" w:color="auto"/>
              <w:bottom w:val="single" w:sz="4" w:space="0" w:color="auto"/>
              <w:right w:val="single" w:sz="4" w:space="0" w:color="auto"/>
            </w:tcBorders>
            <w:hideMark/>
          </w:tcPr>
          <w:p w14:paraId="5838521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658A4A0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679BAC0"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Возмещение расходов, связанных с проездом в отпуск</w:t>
            </w:r>
          </w:p>
        </w:tc>
        <w:tc>
          <w:tcPr>
            <w:tcW w:w="263" w:type="pct"/>
            <w:tcBorders>
              <w:top w:val="single" w:sz="4" w:space="0" w:color="auto"/>
              <w:left w:val="single" w:sz="4" w:space="0" w:color="auto"/>
              <w:bottom w:val="single" w:sz="4" w:space="0" w:color="auto"/>
              <w:right w:val="single" w:sz="4" w:space="0" w:color="auto"/>
            </w:tcBorders>
            <w:hideMark/>
          </w:tcPr>
          <w:p w14:paraId="66FE46F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3F47AA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02</w:t>
            </w:r>
          </w:p>
        </w:tc>
        <w:tc>
          <w:tcPr>
            <w:tcW w:w="214" w:type="pct"/>
            <w:tcBorders>
              <w:top w:val="single" w:sz="4" w:space="0" w:color="auto"/>
              <w:left w:val="single" w:sz="4" w:space="0" w:color="auto"/>
              <w:bottom w:val="single" w:sz="4" w:space="0" w:color="auto"/>
              <w:right w:val="single" w:sz="4" w:space="0" w:color="auto"/>
            </w:tcBorders>
            <w:hideMark/>
          </w:tcPr>
          <w:p w14:paraId="1512DA4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0F4C755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99 5 00 51180</w:t>
            </w:r>
          </w:p>
        </w:tc>
        <w:tc>
          <w:tcPr>
            <w:tcW w:w="234" w:type="pct"/>
            <w:tcBorders>
              <w:top w:val="single" w:sz="4" w:space="0" w:color="auto"/>
              <w:left w:val="single" w:sz="4" w:space="0" w:color="auto"/>
              <w:bottom w:val="single" w:sz="4" w:space="0" w:color="auto"/>
              <w:right w:val="single" w:sz="4" w:space="0" w:color="auto"/>
            </w:tcBorders>
            <w:hideMark/>
          </w:tcPr>
          <w:p w14:paraId="033E502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122</w:t>
            </w:r>
          </w:p>
        </w:tc>
        <w:tc>
          <w:tcPr>
            <w:tcW w:w="335" w:type="pct"/>
            <w:tcBorders>
              <w:top w:val="single" w:sz="4" w:space="0" w:color="auto"/>
              <w:left w:val="single" w:sz="4" w:space="0" w:color="auto"/>
              <w:bottom w:val="single" w:sz="4" w:space="0" w:color="auto"/>
              <w:right w:val="single" w:sz="4" w:space="0" w:color="auto"/>
            </w:tcBorders>
            <w:hideMark/>
          </w:tcPr>
          <w:p w14:paraId="08953E23"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20-51180-00000-00000</w:t>
            </w:r>
          </w:p>
        </w:tc>
        <w:tc>
          <w:tcPr>
            <w:tcW w:w="404" w:type="pct"/>
            <w:tcBorders>
              <w:top w:val="single" w:sz="4" w:space="0" w:color="auto"/>
              <w:left w:val="single" w:sz="4" w:space="0" w:color="auto"/>
              <w:bottom w:val="single" w:sz="4" w:space="0" w:color="auto"/>
              <w:right w:val="single" w:sz="4" w:space="0" w:color="auto"/>
            </w:tcBorders>
            <w:hideMark/>
          </w:tcPr>
          <w:p w14:paraId="607D7C0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214</w:t>
            </w:r>
          </w:p>
        </w:tc>
        <w:tc>
          <w:tcPr>
            <w:tcW w:w="305" w:type="pct"/>
            <w:tcBorders>
              <w:top w:val="single" w:sz="4" w:space="0" w:color="auto"/>
              <w:left w:val="single" w:sz="4" w:space="0" w:color="auto"/>
              <w:bottom w:val="single" w:sz="4" w:space="0" w:color="auto"/>
              <w:right w:val="single" w:sz="4" w:space="0" w:color="auto"/>
            </w:tcBorders>
            <w:hideMark/>
          </w:tcPr>
          <w:p w14:paraId="490B71D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1101</w:t>
            </w:r>
          </w:p>
        </w:tc>
        <w:tc>
          <w:tcPr>
            <w:tcW w:w="531" w:type="pct"/>
            <w:tcBorders>
              <w:top w:val="single" w:sz="4" w:space="0" w:color="auto"/>
              <w:left w:val="single" w:sz="4" w:space="0" w:color="auto"/>
              <w:bottom w:val="single" w:sz="4" w:space="0" w:color="auto"/>
              <w:right w:val="single" w:sz="4" w:space="0" w:color="auto"/>
            </w:tcBorders>
            <w:hideMark/>
          </w:tcPr>
          <w:p w14:paraId="571C4D0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1 523 657,38</w:t>
            </w:r>
          </w:p>
        </w:tc>
        <w:tc>
          <w:tcPr>
            <w:tcW w:w="531" w:type="pct"/>
            <w:tcBorders>
              <w:top w:val="single" w:sz="4" w:space="0" w:color="auto"/>
              <w:left w:val="single" w:sz="4" w:space="0" w:color="auto"/>
              <w:bottom w:val="single" w:sz="4" w:space="0" w:color="auto"/>
              <w:right w:val="single" w:sz="4" w:space="0" w:color="auto"/>
            </w:tcBorders>
            <w:hideMark/>
          </w:tcPr>
          <w:p w14:paraId="73C4F224"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r>
      <w:tr w:rsidR="00616638" w:rsidRPr="00532C65" w14:paraId="3CF466D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54717F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 xml:space="preserve">Взносы по обязательному социальному страхованию на выплаты денежного содержания </w:t>
            </w:r>
            <w:r w:rsidRPr="00532C65">
              <w:rPr>
                <w:rFonts w:eastAsia="Times New Roman"/>
                <w:b/>
                <w:bCs/>
                <w:color w:val="000000"/>
                <w:sz w:val="18"/>
                <w:szCs w:val="18"/>
              </w:rPr>
              <w:lastRenderedPageBreak/>
              <w:t>и иные выплаты работникам государственных (муниципальных) органов</w:t>
            </w:r>
          </w:p>
        </w:tc>
        <w:tc>
          <w:tcPr>
            <w:tcW w:w="263" w:type="pct"/>
            <w:tcBorders>
              <w:top w:val="single" w:sz="4" w:space="0" w:color="auto"/>
              <w:left w:val="single" w:sz="4" w:space="0" w:color="auto"/>
              <w:bottom w:val="single" w:sz="4" w:space="0" w:color="auto"/>
              <w:right w:val="single" w:sz="4" w:space="0" w:color="auto"/>
            </w:tcBorders>
            <w:hideMark/>
          </w:tcPr>
          <w:p w14:paraId="136EDFE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lastRenderedPageBreak/>
              <w:t>803</w:t>
            </w:r>
          </w:p>
        </w:tc>
        <w:tc>
          <w:tcPr>
            <w:tcW w:w="208" w:type="pct"/>
            <w:tcBorders>
              <w:top w:val="single" w:sz="4" w:space="0" w:color="auto"/>
              <w:left w:val="single" w:sz="4" w:space="0" w:color="auto"/>
              <w:bottom w:val="single" w:sz="4" w:space="0" w:color="auto"/>
              <w:right w:val="single" w:sz="4" w:space="0" w:color="auto"/>
            </w:tcBorders>
            <w:hideMark/>
          </w:tcPr>
          <w:p w14:paraId="1F9183B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214" w:type="pct"/>
            <w:tcBorders>
              <w:top w:val="single" w:sz="4" w:space="0" w:color="auto"/>
              <w:left w:val="single" w:sz="4" w:space="0" w:color="auto"/>
              <w:bottom w:val="single" w:sz="4" w:space="0" w:color="auto"/>
              <w:right w:val="single" w:sz="4" w:space="0" w:color="auto"/>
            </w:tcBorders>
            <w:hideMark/>
          </w:tcPr>
          <w:p w14:paraId="2C766CD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563AC69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99 5 00 51180</w:t>
            </w:r>
          </w:p>
        </w:tc>
        <w:tc>
          <w:tcPr>
            <w:tcW w:w="234" w:type="pct"/>
            <w:tcBorders>
              <w:top w:val="single" w:sz="4" w:space="0" w:color="auto"/>
              <w:left w:val="single" w:sz="4" w:space="0" w:color="auto"/>
              <w:bottom w:val="single" w:sz="4" w:space="0" w:color="auto"/>
              <w:right w:val="single" w:sz="4" w:space="0" w:color="auto"/>
            </w:tcBorders>
            <w:hideMark/>
          </w:tcPr>
          <w:p w14:paraId="27E0FE6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129</w:t>
            </w:r>
          </w:p>
        </w:tc>
        <w:tc>
          <w:tcPr>
            <w:tcW w:w="335" w:type="pct"/>
            <w:tcBorders>
              <w:top w:val="single" w:sz="4" w:space="0" w:color="auto"/>
              <w:left w:val="single" w:sz="4" w:space="0" w:color="auto"/>
              <w:bottom w:val="single" w:sz="4" w:space="0" w:color="auto"/>
              <w:right w:val="single" w:sz="4" w:space="0" w:color="auto"/>
            </w:tcBorders>
            <w:hideMark/>
          </w:tcPr>
          <w:p w14:paraId="7D8B5DD9"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69C37C7"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214C781"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2365D2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558 663,34</w:t>
            </w:r>
          </w:p>
        </w:tc>
        <w:tc>
          <w:tcPr>
            <w:tcW w:w="531" w:type="pct"/>
            <w:tcBorders>
              <w:top w:val="single" w:sz="4" w:space="0" w:color="auto"/>
              <w:left w:val="single" w:sz="4" w:space="0" w:color="auto"/>
              <w:bottom w:val="single" w:sz="4" w:space="0" w:color="auto"/>
              <w:right w:val="single" w:sz="4" w:space="0" w:color="auto"/>
            </w:tcBorders>
            <w:hideMark/>
          </w:tcPr>
          <w:p w14:paraId="3AA0915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442FA3BA"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71ADEDE"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Начисления на оплату труда</w:t>
            </w:r>
          </w:p>
        </w:tc>
        <w:tc>
          <w:tcPr>
            <w:tcW w:w="263" w:type="pct"/>
            <w:tcBorders>
              <w:top w:val="single" w:sz="4" w:space="0" w:color="auto"/>
              <w:left w:val="single" w:sz="4" w:space="0" w:color="auto"/>
              <w:bottom w:val="single" w:sz="4" w:space="0" w:color="auto"/>
              <w:right w:val="single" w:sz="4" w:space="0" w:color="auto"/>
            </w:tcBorders>
            <w:hideMark/>
          </w:tcPr>
          <w:p w14:paraId="2CE48F1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7513D4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02</w:t>
            </w:r>
          </w:p>
        </w:tc>
        <w:tc>
          <w:tcPr>
            <w:tcW w:w="214" w:type="pct"/>
            <w:tcBorders>
              <w:top w:val="single" w:sz="4" w:space="0" w:color="auto"/>
              <w:left w:val="single" w:sz="4" w:space="0" w:color="auto"/>
              <w:bottom w:val="single" w:sz="4" w:space="0" w:color="auto"/>
              <w:right w:val="single" w:sz="4" w:space="0" w:color="auto"/>
            </w:tcBorders>
            <w:hideMark/>
          </w:tcPr>
          <w:p w14:paraId="62A92FF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0FA2597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99 5 00 51180</w:t>
            </w:r>
          </w:p>
        </w:tc>
        <w:tc>
          <w:tcPr>
            <w:tcW w:w="234" w:type="pct"/>
            <w:tcBorders>
              <w:top w:val="single" w:sz="4" w:space="0" w:color="auto"/>
              <w:left w:val="single" w:sz="4" w:space="0" w:color="auto"/>
              <w:bottom w:val="single" w:sz="4" w:space="0" w:color="auto"/>
              <w:right w:val="single" w:sz="4" w:space="0" w:color="auto"/>
            </w:tcBorders>
            <w:hideMark/>
          </w:tcPr>
          <w:p w14:paraId="624F2DA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129</w:t>
            </w:r>
          </w:p>
        </w:tc>
        <w:tc>
          <w:tcPr>
            <w:tcW w:w="335" w:type="pct"/>
            <w:tcBorders>
              <w:top w:val="single" w:sz="4" w:space="0" w:color="auto"/>
              <w:left w:val="single" w:sz="4" w:space="0" w:color="auto"/>
              <w:bottom w:val="single" w:sz="4" w:space="0" w:color="auto"/>
              <w:right w:val="single" w:sz="4" w:space="0" w:color="auto"/>
            </w:tcBorders>
            <w:hideMark/>
          </w:tcPr>
          <w:p w14:paraId="12975070"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20-51180-00000-00000</w:t>
            </w:r>
          </w:p>
        </w:tc>
        <w:tc>
          <w:tcPr>
            <w:tcW w:w="404" w:type="pct"/>
            <w:tcBorders>
              <w:top w:val="single" w:sz="4" w:space="0" w:color="auto"/>
              <w:left w:val="single" w:sz="4" w:space="0" w:color="auto"/>
              <w:bottom w:val="single" w:sz="4" w:space="0" w:color="auto"/>
              <w:right w:val="single" w:sz="4" w:space="0" w:color="auto"/>
            </w:tcBorders>
            <w:hideMark/>
          </w:tcPr>
          <w:p w14:paraId="51F59A5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213</w:t>
            </w:r>
          </w:p>
        </w:tc>
        <w:tc>
          <w:tcPr>
            <w:tcW w:w="305" w:type="pct"/>
            <w:tcBorders>
              <w:top w:val="single" w:sz="4" w:space="0" w:color="auto"/>
              <w:left w:val="single" w:sz="4" w:space="0" w:color="auto"/>
              <w:bottom w:val="single" w:sz="4" w:space="0" w:color="auto"/>
              <w:right w:val="single" w:sz="4" w:space="0" w:color="auto"/>
            </w:tcBorders>
            <w:hideMark/>
          </w:tcPr>
          <w:p w14:paraId="562E407C"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76CC93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558 663,34</w:t>
            </w:r>
          </w:p>
        </w:tc>
        <w:tc>
          <w:tcPr>
            <w:tcW w:w="531" w:type="pct"/>
            <w:tcBorders>
              <w:top w:val="single" w:sz="4" w:space="0" w:color="auto"/>
              <w:left w:val="single" w:sz="4" w:space="0" w:color="auto"/>
              <w:bottom w:val="single" w:sz="4" w:space="0" w:color="auto"/>
              <w:right w:val="single" w:sz="4" w:space="0" w:color="auto"/>
            </w:tcBorders>
            <w:hideMark/>
          </w:tcPr>
          <w:p w14:paraId="336EFEBF"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r>
      <w:tr w:rsidR="00616638" w:rsidRPr="00532C65" w14:paraId="05EC5AD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2A8F534"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263" w:type="pct"/>
            <w:tcBorders>
              <w:top w:val="single" w:sz="4" w:space="0" w:color="auto"/>
              <w:left w:val="single" w:sz="4" w:space="0" w:color="auto"/>
              <w:bottom w:val="single" w:sz="4" w:space="0" w:color="auto"/>
              <w:right w:val="single" w:sz="4" w:space="0" w:color="auto"/>
            </w:tcBorders>
            <w:hideMark/>
          </w:tcPr>
          <w:p w14:paraId="56D3B58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2E84D7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214" w:type="pct"/>
            <w:tcBorders>
              <w:top w:val="single" w:sz="4" w:space="0" w:color="auto"/>
              <w:left w:val="single" w:sz="4" w:space="0" w:color="auto"/>
              <w:bottom w:val="single" w:sz="4" w:space="0" w:color="auto"/>
              <w:right w:val="single" w:sz="4" w:space="0" w:color="auto"/>
            </w:tcBorders>
            <w:hideMark/>
          </w:tcPr>
          <w:p w14:paraId="74F0C25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535D7ED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34" w:type="pct"/>
            <w:tcBorders>
              <w:top w:val="single" w:sz="4" w:space="0" w:color="auto"/>
              <w:left w:val="single" w:sz="4" w:space="0" w:color="auto"/>
              <w:bottom w:val="single" w:sz="4" w:space="0" w:color="auto"/>
              <w:right w:val="single" w:sz="4" w:space="0" w:color="auto"/>
            </w:tcBorders>
            <w:hideMark/>
          </w:tcPr>
          <w:p w14:paraId="44D6FCB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06A96AF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C7A77C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152D20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1505F9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1 300 000,00</w:t>
            </w:r>
          </w:p>
        </w:tc>
        <w:tc>
          <w:tcPr>
            <w:tcW w:w="531" w:type="pct"/>
            <w:tcBorders>
              <w:top w:val="single" w:sz="4" w:space="0" w:color="auto"/>
              <w:left w:val="single" w:sz="4" w:space="0" w:color="auto"/>
              <w:bottom w:val="single" w:sz="4" w:space="0" w:color="auto"/>
              <w:right w:val="single" w:sz="4" w:space="0" w:color="auto"/>
            </w:tcBorders>
            <w:hideMark/>
          </w:tcPr>
          <w:p w14:paraId="536FDFD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1 300 000,00</w:t>
            </w:r>
          </w:p>
        </w:tc>
      </w:tr>
      <w:tr w:rsidR="00616638" w:rsidRPr="00532C65" w14:paraId="3C80BA1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764872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263" w:type="pct"/>
            <w:tcBorders>
              <w:top w:val="single" w:sz="4" w:space="0" w:color="auto"/>
              <w:left w:val="single" w:sz="4" w:space="0" w:color="auto"/>
              <w:bottom w:val="single" w:sz="4" w:space="0" w:color="auto"/>
              <w:right w:val="single" w:sz="4" w:space="0" w:color="auto"/>
            </w:tcBorders>
            <w:hideMark/>
          </w:tcPr>
          <w:p w14:paraId="46A18F6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F06362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214" w:type="pct"/>
            <w:tcBorders>
              <w:top w:val="single" w:sz="4" w:space="0" w:color="auto"/>
              <w:left w:val="single" w:sz="4" w:space="0" w:color="auto"/>
              <w:bottom w:val="single" w:sz="4" w:space="0" w:color="auto"/>
              <w:right w:val="single" w:sz="4" w:space="0" w:color="auto"/>
            </w:tcBorders>
            <w:hideMark/>
          </w:tcPr>
          <w:p w14:paraId="6C58860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1B1AB12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234" w:type="pct"/>
            <w:tcBorders>
              <w:top w:val="single" w:sz="4" w:space="0" w:color="auto"/>
              <w:left w:val="single" w:sz="4" w:space="0" w:color="auto"/>
              <w:bottom w:val="single" w:sz="4" w:space="0" w:color="auto"/>
              <w:right w:val="single" w:sz="4" w:space="0" w:color="auto"/>
            </w:tcBorders>
            <w:hideMark/>
          </w:tcPr>
          <w:p w14:paraId="6A0B13A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45FF1DB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72369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48A3E9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6907F2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1 300 000,00</w:t>
            </w:r>
          </w:p>
        </w:tc>
        <w:tc>
          <w:tcPr>
            <w:tcW w:w="531" w:type="pct"/>
            <w:tcBorders>
              <w:top w:val="single" w:sz="4" w:space="0" w:color="auto"/>
              <w:left w:val="single" w:sz="4" w:space="0" w:color="auto"/>
              <w:bottom w:val="single" w:sz="4" w:space="0" w:color="auto"/>
              <w:right w:val="single" w:sz="4" w:space="0" w:color="auto"/>
            </w:tcBorders>
            <w:hideMark/>
          </w:tcPr>
          <w:p w14:paraId="006BA40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1 300 000,00</w:t>
            </w:r>
          </w:p>
        </w:tc>
      </w:tr>
      <w:tr w:rsidR="00616638" w:rsidRPr="00532C65" w14:paraId="618556D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16F2559"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Выполнение других обязательств муниципальных образований</w:t>
            </w:r>
          </w:p>
        </w:tc>
        <w:tc>
          <w:tcPr>
            <w:tcW w:w="263" w:type="pct"/>
            <w:tcBorders>
              <w:top w:val="single" w:sz="4" w:space="0" w:color="auto"/>
              <w:left w:val="single" w:sz="4" w:space="0" w:color="auto"/>
              <w:bottom w:val="single" w:sz="4" w:space="0" w:color="auto"/>
              <w:right w:val="single" w:sz="4" w:space="0" w:color="auto"/>
            </w:tcBorders>
            <w:hideMark/>
          </w:tcPr>
          <w:p w14:paraId="0FF8A05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02C481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02</w:t>
            </w:r>
          </w:p>
        </w:tc>
        <w:tc>
          <w:tcPr>
            <w:tcW w:w="214" w:type="pct"/>
            <w:tcBorders>
              <w:top w:val="single" w:sz="4" w:space="0" w:color="auto"/>
              <w:left w:val="single" w:sz="4" w:space="0" w:color="auto"/>
              <w:bottom w:val="single" w:sz="4" w:space="0" w:color="auto"/>
              <w:right w:val="single" w:sz="4" w:space="0" w:color="auto"/>
            </w:tcBorders>
            <w:hideMark/>
          </w:tcPr>
          <w:p w14:paraId="4DD6079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26EF4F3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99 5 00 91019</w:t>
            </w:r>
          </w:p>
        </w:tc>
        <w:tc>
          <w:tcPr>
            <w:tcW w:w="234" w:type="pct"/>
            <w:tcBorders>
              <w:top w:val="single" w:sz="4" w:space="0" w:color="auto"/>
              <w:left w:val="single" w:sz="4" w:space="0" w:color="auto"/>
              <w:bottom w:val="single" w:sz="4" w:space="0" w:color="auto"/>
              <w:right w:val="single" w:sz="4" w:space="0" w:color="auto"/>
            </w:tcBorders>
            <w:hideMark/>
          </w:tcPr>
          <w:p w14:paraId="45BF569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58689AC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00643D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B658BD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1B36153"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1 300 000,00</w:t>
            </w:r>
          </w:p>
        </w:tc>
        <w:tc>
          <w:tcPr>
            <w:tcW w:w="531" w:type="pct"/>
            <w:tcBorders>
              <w:top w:val="single" w:sz="4" w:space="0" w:color="auto"/>
              <w:left w:val="single" w:sz="4" w:space="0" w:color="auto"/>
              <w:bottom w:val="single" w:sz="4" w:space="0" w:color="auto"/>
              <w:right w:val="single" w:sz="4" w:space="0" w:color="auto"/>
            </w:tcBorders>
            <w:hideMark/>
          </w:tcPr>
          <w:p w14:paraId="29A95DEF"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1 300 000,00</w:t>
            </w:r>
          </w:p>
        </w:tc>
      </w:tr>
      <w:tr w:rsidR="00616638" w:rsidRPr="00532C65" w14:paraId="77E3673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3606438"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single" w:sz="4" w:space="0" w:color="auto"/>
              <w:left w:val="single" w:sz="4" w:space="0" w:color="auto"/>
              <w:bottom w:val="single" w:sz="4" w:space="0" w:color="auto"/>
              <w:right w:val="single" w:sz="4" w:space="0" w:color="auto"/>
            </w:tcBorders>
            <w:hideMark/>
          </w:tcPr>
          <w:p w14:paraId="33F19F7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77EAFD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214" w:type="pct"/>
            <w:tcBorders>
              <w:top w:val="single" w:sz="4" w:space="0" w:color="auto"/>
              <w:left w:val="single" w:sz="4" w:space="0" w:color="auto"/>
              <w:bottom w:val="single" w:sz="4" w:space="0" w:color="auto"/>
              <w:right w:val="single" w:sz="4" w:space="0" w:color="auto"/>
            </w:tcBorders>
            <w:hideMark/>
          </w:tcPr>
          <w:p w14:paraId="322D3D6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0C9A426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34" w:type="pct"/>
            <w:tcBorders>
              <w:top w:val="single" w:sz="4" w:space="0" w:color="auto"/>
              <w:left w:val="single" w:sz="4" w:space="0" w:color="auto"/>
              <w:bottom w:val="single" w:sz="4" w:space="0" w:color="auto"/>
              <w:right w:val="single" w:sz="4" w:space="0" w:color="auto"/>
            </w:tcBorders>
            <w:hideMark/>
          </w:tcPr>
          <w:p w14:paraId="14F2786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335" w:type="pct"/>
            <w:tcBorders>
              <w:top w:val="single" w:sz="4" w:space="0" w:color="auto"/>
              <w:left w:val="single" w:sz="4" w:space="0" w:color="auto"/>
              <w:bottom w:val="single" w:sz="4" w:space="0" w:color="auto"/>
              <w:right w:val="single" w:sz="4" w:space="0" w:color="auto"/>
            </w:tcBorders>
            <w:hideMark/>
          </w:tcPr>
          <w:p w14:paraId="350110F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4F45A2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D343BA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7E13E3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1 300 000,00</w:t>
            </w:r>
          </w:p>
        </w:tc>
        <w:tc>
          <w:tcPr>
            <w:tcW w:w="531" w:type="pct"/>
            <w:tcBorders>
              <w:top w:val="single" w:sz="4" w:space="0" w:color="auto"/>
              <w:left w:val="single" w:sz="4" w:space="0" w:color="auto"/>
              <w:bottom w:val="single" w:sz="4" w:space="0" w:color="auto"/>
              <w:right w:val="single" w:sz="4" w:space="0" w:color="auto"/>
            </w:tcBorders>
            <w:hideMark/>
          </w:tcPr>
          <w:p w14:paraId="271BFDC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1 300 000,00</w:t>
            </w:r>
          </w:p>
        </w:tc>
      </w:tr>
      <w:tr w:rsidR="00616638" w:rsidRPr="00532C65" w14:paraId="0D3704B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9FAFA4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Расходы на выплаты персоналу государственных (муниципальных) органов</w:t>
            </w:r>
          </w:p>
        </w:tc>
        <w:tc>
          <w:tcPr>
            <w:tcW w:w="263" w:type="pct"/>
            <w:tcBorders>
              <w:top w:val="single" w:sz="4" w:space="0" w:color="auto"/>
              <w:left w:val="single" w:sz="4" w:space="0" w:color="auto"/>
              <w:bottom w:val="single" w:sz="4" w:space="0" w:color="auto"/>
              <w:right w:val="single" w:sz="4" w:space="0" w:color="auto"/>
            </w:tcBorders>
            <w:hideMark/>
          </w:tcPr>
          <w:p w14:paraId="5C612FA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76E88D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214" w:type="pct"/>
            <w:tcBorders>
              <w:top w:val="single" w:sz="4" w:space="0" w:color="auto"/>
              <w:left w:val="single" w:sz="4" w:space="0" w:color="auto"/>
              <w:bottom w:val="single" w:sz="4" w:space="0" w:color="auto"/>
              <w:right w:val="single" w:sz="4" w:space="0" w:color="auto"/>
            </w:tcBorders>
            <w:hideMark/>
          </w:tcPr>
          <w:p w14:paraId="0684722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221C180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34" w:type="pct"/>
            <w:tcBorders>
              <w:top w:val="single" w:sz="4" w:space="0" w:color="auto"/>
              <w:left w:val="single" w:sz="4" w:space="0" w:color="auto"/>
              <w:bottom w:val="single" w:sz="4" w:space="0" w:color="auto"/>
              <w:right w:val="single" w:sz="4" w:space="0" w:color="auto"/>
            </w:tcBorders>
            <w:hideMark/>
          </w:tcPr>
          <w:p w14:paraId="2AD2F14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120</w:t>
            </w:r>
          </w:p>
        </w:tc>
        <w:tc>
          <w:tcPr>
            <w:tcW w:w="335" w:type="pct"/>
            <w:tcBorders>
              <w:top w:val="single" w:sz="4" w:space="0" w:color="auto"/>
              <w:left w:val="single" w:sz="4" w:space="0" w:color="auto"/>
              <w:bottom w:val="single" w:sz="4" w:space="0" w:color="auto"/>
              <w:right w:val="single" w:sz="4" w:space="0" w:color="auto"/>
            </w:tcBorders>
            <w:hideMark/>
          </w:tcPr>
          <w:p w14:paraId="797E183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574BCE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A7F63D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42660C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1 300 000,00</w:t>
            </w:r>
          </w:p>
        </w:tc>
        <w:tc>
          <w:tcPr>
            <w:tcW w:w="531" w:type="pct"/>
            <w:tcBorders>
              <w:top w:val="single" w:sz="4" w:space="0" w:color="auto"/>
              <w:left w:val="single" w:sz="4" w:space="0" w:color="auto"/>
              <w:bottom w:val="single" w:sz="4" w:space="0" w:color="auto"/>
              <w:right w:val="single" w:sz="4" w:space="0" w:color="auto"/>
            </w:tcBorders>
            <w:hideMark/>
          </w:tcPr>
          <w:p w14:paraId="6F5AE60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1 300 000,00</w:t>
            </w:r>
          </w:p>
        </w:tc>
      </w:tr>
      <w:tr w:rsidR="00616638" w:rsidRPr="00532C65" w14:paraId="65715EB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2BDA60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Фонд оплаты труда государственных (муниципальных) органов</w:t>
            </w:r>
          </w:p>
        </w:tc>
        <w:tc>
          <w:tcPr>
            <w:tcW w:w="263" w:type="pct"/>
            <w:tcBorders>
              <w:top w:val="single" w:sz="4" w:space="0" w:color="auto"/>
              <w:left w:val="single" w:sz="4" w:space="0" w:color="auto"/>
              <w:bottom w:val="single" w:sz="4" w:space="0" w:color="auto"/>
              <w:right w:val="single" w:sz="4" w:space="0" w:color="auto"/>
            </w:tcBorders>
            <w:hideMark/>
          </w:tcPr>
          <w:p w14:paraId="1097D69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C10AD4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214" w:type="pct"/>
            <w:tcBorders>
              <w:top w:val="single" w:sz="4" w:space="0" w:color="auto"/>
              <w:left w:val="single" w:sz="4" w:space="0" w:color="auto"/>
              <w:bottom w:val="single" w:sz="4" w:space="0" w:color="auto"/>
              <w:right w:val="single" w:sz="4" w:space="0" w:color="auto"/>
            </w:tcBorders>
            <w:hideMark/>
          </w:tcPr>
          <w:p w14:paraId="16D48D1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7336188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34" w:type="pct"/>
            <w:tcBorders>
              <w:top w:val="single" w:sz="4" w:space="0" w:color="auto"/>
              <w:left w:val="single" w:sz="4" w:space="0" w:color="auto"/>
              <w:bottom w:val="single" w:sz="4" w:space="0" w:color="auto"/>
              <w:right w:val="single" w:sz="4" w:space="0" w:color="auto"/>
            </w:tcBorders>
            <w:hideMark/>
          </w:tcPr>
          <w:p w14:paraId="7D56E29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121</w:t>
            </w:r>
          </w:p>
        </w:tc>
        <w:tc>
          <w:tcPr>
            <w:tcW w:w="335" w:type="pct"/>
            <w:tcBorders>
              <w:top w:val="single" w:sz="4" w:space="0" w:color="auto"/>
              <w:left w:val="single" w:sz="4" w:space="0" w:color="auto"/>
              <w:bottom w:val="single" w:sz="4" w:space="0" w:color="auto"/>
              <w:right w:val="single" w:sz="4" w:space="0" w:color="auto"/>
            </w:tcBorders>
            <w:hideMark/>
          </w:tcPr>
          <w:p w14:paraId="093F402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A8DD44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E1601D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D51383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998 463,90</w:t>
            </w:r>
          </w:p>
        </w:tc>
        <w:tc>
          <w:tcPr>
            <w:tcW w:w="531" w:type="pct"/>
            <w:tcBorders>
              <w:top w:val="single" w:sz="4" w:space="0" w:color="auto"/>
              <w:left w:val="single" w:sz="4" w:space="0" w:color="auto"/>
              <w:bottom w:val="single" w:sz="4" w:space="0" w:color="auto"/>
              <w:right w:val="single" w:sz="4" w:space="0" w:color="auto"/>
            </w:tcBorders>
            <w:hideMark/>
          </w:tcPr>
          <w:p w14:paraId="2FE7A9F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998 463,90</w:t>
            </w:r>
          </w:p>
        </w:tc>
      </w:tr>
      <w:tr w:rsidR="00616638" w:rsidRPr="00532C65" w14:paraId="273FB73B"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94AC24F"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Заработная плата</w:t>
            </w:r>
          </w:p>
        </w:tc>
        <w:tc>
          <w:tcPr>
            <w:tcW w:w="263" w:type="pct"/>
            <w:tcBorders>
              <w:top w:val="single" w:sz="4" w:space="0" w:color="auto"/>
              <w:left w:val="single" w:sz="4" w:space="0" w:color="auto"/>
              <w:bottom w:val="single" w:sz="4" w:space="0" w:color="auto"/>
              <w:right w:val="single" w:sz="4" w:space="0" w:color="auto"/>
            </w:tcBorders>
            <w:hideMark/>
          </w:tcPr>
          <w:p w14:paraId="540D1CE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61A995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02</w:t>
            </w:r>
          </w:p>
        </w:tc>
        <w:tc>
          <w:tcPr>
            <w:tcW w:w="214" w:type="pct"/>
            <w:tcBorders>
              <w:top w:val="single" w:sz="4" w:space="0" w:color="auto"/>
              <w:left w:val="single" w:sz="4" w:space="0" w:color="auto"/>
              <w:bottom w:val="single" w:sz="4" w:space="0" w:color="auto"/>
              <w:right w:val="single" w:sz="4" w:space="0" w:color="auto"/>
            </w:tcBorders>
            <w:hideMark/>
          </w:tcPr>
          <w:p w14:paraId="15798D2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7327DB6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234" w:type="pct"/>
            <w:tcBorders>
              <w:top w:val="single" w:sz="4" w:space="0" w:color="auto"/>
              <w:left w:val="single" w:sz="4" w:space="0" w:color="auto"/>
              <w:bottom w:val="single" w:sz="4" w:space="0" w:color="auto"/>
              <w:right w:val="single" w:sz="4" w:space="0" w:color="auto"/>
            </w:tcBorders>
            <w:hideMark/>
          </w:tcPr>
          <w:p w14:paraId="5B18723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121</w:t>
            </w:r>
          </w:p>
        </w:tc>
        <w:tc>
          <w:tcPr>
            <w:tcW w:w="335" w:type="pct"/>
            <w:tcBorders>
              <w:top w:val="single" w:sz="4" w:space="0" w:color="auto"/>
              <w:left w:val="single" w:sz="4" w:space="0" w:color="auto"/>
              <w:bottom w:val="single" w:sz="4" w:space="0" w:color="auto"/>
              <w:right w:val="single" w:sz="4" w:space="0" w:color="auto"/>
            </w:tcBorders>
            <w:hideMark/>
          </w:tcPr>
          <w:p w14:paraId="53E21DD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4A0937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211</w:t>
            </w:r>
          </w:p>
        </w:tc>
        <w:tc>
          <w:tcPr>
            <w:tcW w:w="305" w:type="pct"/>
            <w:tcBorders>
              <w:top w:val="single" w:sz="4" w:space="0" w:color="auto"/>
              <w:left w:val="single" w:sz="4" w:space="0" w:color="auto"/>
              <w:bottom w:val="single" w:sz="4" w:space="0" w:color="auto"/>
              <w:right w:val="single" w:sz="4" w:space="0" w:color="auto"/>
            </w:tcBorders>
            <w:hideMark/>
          </w:tcPr>
          <w:p w14:paraId="3F46BA9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771E63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998 463,90</w:t>
            </w:r>
          </w:p>
        </w:tc>
        <w:tc>
          <w:tcPr>
            <w:tcW w:w="531" w:type="pct"/>
            <w:tcBorders>
              <w:top w:val="single" w:sz="4" w:space="0" w:color="auto"/>
              <w:left w:val="single" w:sz="4" w:space="0" w:color="auto"/>
              <w:bottom w:val="single" w:sz="4" w:space="0" w:color="auto"/>
              <w:right w:val="single" w:sz="4" w:space="0" w:color="auto"/>
            </w:tcBorders>
            <w:hideMark/>
          </w:tcPr>
          <w:p w14:paraId="079982E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998 463,90</w:t>
            </w:r>
          </w:p>
        </w:tc>
      </w:tr>
      <w:tr w:rsidR="00616638" w:rsidRPr="00532C65" w14:paraId="3902C8C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26507B5"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3" w:type="pct"/>
            <w:tcBorders>
              <w:top w:val="single" w:sz="4" w:space="0" w:color="auto"/>
              <w:left w:val="single" w:sz="4" w:space="0" w:color="auto"/>
              <w:bottom w:val="single" w:sz="4" w:space="0" w:color="auto"/>
              <w:right w:val="single" w:sz="4" w:space="0" w:color="auto"/>
            </w:tcBorders>
            <w:hideMark/>
          </w:tcPr>
          <w:p w14:paraId="08E58A3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8F4233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214" w:type="pct"/>
            <w:tcBorders>
              <w:top w:val="single" w:sz="4" w:space="0" w:color="auto"/>
              <w:left w:val="single" w:sz="4" w:space="0" w:color="auto"/>
              <w:bottom w:val="single" w:sz="4" w:space="0" w:color="auto"/>
              <w:right w:val="single" w:sz="4" w:space="0" w:color="auto"/>
            </w:tcBorders>
            <w:hideMark/>
          </w:tcPr>
          <w:p w14:paraId="78F6E60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32E311C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34" w:type="pct"/>
            <w:tcBorders>
              <w:top w:val="single" w:sz="4" w:space="0" w:color="auto"/>
              <w:left w:val="single" w:sz="4" w:space="0" w:color="auto"/>
              <w:bottom w:val="single" w:sz="4" w:space="0" w:color="auto"/>
              <w:right w:val="single" w:sz="4" w:space="0" w:color="auto"/>
            </w:tcBorders>
            <w:hideMark/>
          </w:tcPr>
          <w:p w14:paraId="4C2DCF8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129</w:t>
            </w:r>
          </w:p>
        </w:tc>
        <w:tc>
          <w:tcPr>
            <w:tcW w:w="335" w:type="pct"/>
            <w:tcBorders>
              <w:top w:val="single" w:sz="4" w:space="0" w:color="auto"/>
              <w:left w:val="single" w:sz="4" w:space="0" w:color="auto"/>
              <w:bottom w:val="single" w:sz="4" w:space="0" w:color="auto"/>
              <w:right w:val="single" w:sz="4" w:space="0" w:color="auto"/>
            </w:tcBorders>
            <w:hideMark/>
          </w:tcPr>
          <w:p w14:paraId="147FCF9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64B30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D92EF5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8F3923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301 536,10</w:t>
            </w:r>
          </w:p>
        </w:tc>
        <w:tc>
          <w:tcPr>
            <w:tcW w:w="531" w:type="pct"/>
            <w:tcBorders>
              <w:top w:val="single" w:sz="4" w:space="0" w:color="auto"/>
              <w:left w:val="single" w:sz="4" w:space="0" w:color="auto"/>
              <w:bottom w:val="single" w:sz="4" w:space="0" w:color="auto"/>
              <w:right w:val="single" w:sz="4" w:space="0" w:color="auto"/>
            </w:tcBorders>
            <w:hideMark/>
          </w:tcPr>
          <w:p w14:paraId="133D7D7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301 536,10</w:t>
            </w:r>
          </w:p>
        </w:tc>
      </w:tr>
      <w:tr w:rsidR="00616638" w:rsidRPr="00532C65" w14:paraId="185310DB"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ADE050A" w14:textId="77777777" w:rsidR="00616638" w:rsidRPr="00532C65" w:rsidRDefault="00616638" w:rsidP="00616638">
            <w:pPr>
              <w:widowControl/>
              <w:autoSpaceDE/>
              <w:autoSpaceDN/>
              <w:adjustRightInd/>
              <w:rPr>
                <w:rFonts w:eastAsia="Times New Roman"/>
                <w:color w:val="000000"/>
                <w:sz w:val="18"/>
                <w:szCs w:val="18"/>
              </w:rPr>
            </w:pPr>
            <w:proofErr w:type="spellStart"/>
            <w:r w:rsidRPr="00532C65">
              <w:rPr>
                <w:rFonts w:eastAsia="Times New Roman"/>
                <w:color w:val="000000"/>
                <w:sz w:val="18"/>
                <w:szCs w:val="18"/>
              </w:rPr>
              <w:t>Начисл</w:t>
            </w:r>
            <w:proofErr w:type="spellEnd"/>
            <w:r w:rsidRPr="00532C65">
              <w:rPr>
                <w:rFonts w:eastAsia="Times New Roman"/>
                <w:color w:val="000000"/>
                <w:sz w:val="18"/>
                <w:szCs w:val="18"/>
              </w:rPr>
              <w:t xml:space="preserve">. на </w:t>
            </w:r>
            <w:proofErr w:type="spellStart"/>
            <w:r w:rsidRPr="00532C65">
              <w:rPr>
                <w:rFonts w:eastAsia="Times New Roman"/>
                <w:color w:val="000000"/>
                <w:sz w:val="18"/>
                <w:szCs w:val="18"/>
              </w:rPr>
              <w:t>опл.труд</w:t>
            </w:r>
            <w:proofErr w:type="spellEnd"/>
          </w:p>
        </w:tc>
        <w:tc>
          <w:tcPr>
            <w:tcW w:w="263" w:type="pct"/>
            <w:tcBorders>
              <w:top w:val="single" w:sz="4" w:space="0" w:color="auto"/>
              <w:left w:val="single" w:sz="4" w:space="0" w:color="auto"/>
              <w:bottom w:val="single" w:sz="4" w:space="0" w:color="auto"/>
              <w:right w:val="single" w:sz="4" w:space="0" w:color="auto"/>
            </w:tcBorders>
            <w:hideMark/>
          </w:tcPr>
          <w:p w14:paraId="72741CA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B7D4D6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02</w:t>
            </w:r>
          </w:p>
        </w:tc>
        <w:tc>
          <w:tcPr>
            <w:tcW w:w="214" w:type="pct"/>
            <w:tcBorders>
              <w:top w:val="single" w:sz="4" w:space="0" w:color="auto"/>
              <w:left w:val="single" w:sz="4" w:space="0" w:color="auto"/>
              <w:bottom w:val="single" w:sz="4" w:space="0" w:color="auto"/>
              <w:right w:val="single" w:sz="4" w:space="0" w:color="auto"/>
            </w:tcBorders>
            <w:hideMark/>
          </w:tcPr>
          <w:p w14:paraId="41101F2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2287B27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234" w:type="pct"/>
            <w:tcBorders>
              <w:top w:val="single" w:sz="4" w:space="0" w:color="auto"/>
              <w:left w:val="single" w:sz="4" w:space="0" w:color="auto"/>
              <w:bottom w:val="single" w:sz="4" w:space="0" w:color="auto"/>
              <w:right w:val="single" w:sz="4" w:space="0" w:color="auto"/>
            </w:tcBorders>
            <w:hideMark/>
          </w:tcPr>
          <w:p w14:paraId="4AD6923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129</w:t>
            </w:r>
          </w:p>
        </w:tc>
        <w:tc>
          <w:tcPr>
            <w:tcW w:w="335" w:type="pct"/>
            <w:tcBorders>
              <w:top w:val="single" w:sz="4" w:space="0" w:color="auto"/>
              <w:left w:val="single" w:sz="4" w:space="0" w:color="auto"/>
              <w:bottom w:val="single" w:sz="4" w:space="0" w:color="auto"/>
              <w:right w:val="single" w:sz="4" w:space="0" w:color="auto"/>
            </w:tcBorders>
            <w:hideMark/>
          </w:tcPr>
          <w:p w14:paraId="24B5168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22E609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213</w:t>
            </w:r>
          </w:p>
        </w:tc>
        <w:tc>
          <w:tcPr>
            <w:tcW w:w="305" w:type="pct"/>
            <w:tcBorders>
              <w:top w:val="single" w:sz="4" w:space="0" w:color="auto"/>
              <w:left w:val="single" w:sz="4" w:space="0" w:color="auto"/>
              <w:bottom w:val="single" w:sz="4" w:space="0" w:color="auto"/>
              <w:right w:val="single" w:sz="4" w:space="0" w:color="auto"/>
            </w:tcBorders>
            <w:hideMark/>
          </w:tcPr>
          <w:p w14:paraId="583C13A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3CB2AF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301 536,10</w:t>
            </w:r>
          </w:p>
        </w:tc>
        <w:tc>
          <w:tcPr>
            <w:tcW w:w="531" w:type="pct"/>
            <w:tcBorders>
              <w:top w:val="single" w:sz="4" w:space="0" w:color="auto"/>
              <w:left w:val="single" w:sz="4" w:space="0" w:color="auto"/>
              <w:bottom w:val="single" w:sz="4" w:space="0" w:color="auto"/>
              <w:right w:val="single" w:sz="4" w:space="0" w:color="auto"/>
            </w:tcBorders>
            <w:hideMark/>
          </w:tcPr>
          <w:p w14:paraId="743B0C4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301 536,10</w:t>
            </w:r>
          </w:p>
        </w:tc>
      </w:tr>
      <w:tr w:rsidR="00616638" w:rsidRPr="00532C65" w14:paraId="0437098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45BA6E3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НАЦ.БЕЗОПАСНОСТЬ И ПРАВООХРАНИТЕЛЬНАЯ ДЕЯТЕЛЬНОСТЬ</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1C22E0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10AF13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1BD430E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95" w:type="pct"/>
            <w:tcBorders>
              <w:top w:val="single" w:sz="4" w:space="0" w:color="auto"/>
              <w:left w:val="single" w:sz="4" w:space="0" w:color="auto"/>
              <w:bottom w:val="single" w:sz="4" w:space="0" w:color="auto"/>
              <w:right w:val="single" w:sz="4" w:space="0" w:color="auto"/>
            </w:tcBorders>
            <w:hideMark/>
          </w:tcPr>
          <w:p w14:paraId="3665060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5CA5266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46BF162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BC0F29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427555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4018CD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295 400,00</w:t>
            </w:r>
          </w:p>
        </w:tc>
        <w:tc>
          <w:tcPr>
            <w:tcW w:w="531" w:type="pct"/>
            <w:tcBorders>
              <w:top w:val="single" w:sz="4" w:space="0" w:color="auto"/>
              <w:left w:val="single" w:sz="4" w:space="0" w:color="auto"/>
              <w:bottom w:val="single" w:sz="4" w:space="0" w:color="auto"/>
              <w:right w:val="single" w:sz="4" w:space="0" w:color="auto"/>
            </w:tcBorders>
            <w:hideMark/>
          </w:tcPr>
          <w:p w14:paraId="1A853B0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153 600,00</w:t>
            </w:r>
          </w:p>
        </w:tc>
      </w:tr>
      <w:tr w:rsidR="00616638" w:rsidRPr="00532C65" w14:paraId="34EA858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4E74AB6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Органы юстиции</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6CDF51F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E589DF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38B0E4C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754543D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7D47722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38F247A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1B3F8F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063A62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9EAE2E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141 800,00</w:t>
            </w:r>
          </w:p>
        </w:tc>
        <w:tc>
          <w:tcPr>
            <w:tcW w:w="531" w:type="pct"/>
            <w:tcBorders>
              <w:top w:val="single" w:sz="4" w:space="0" w:color="auto"/>
              <w:left w:val="single" w:sz="4" w:space="0" w:color="auto"/>
              <w:bottom w:val="single" w:sz="4" w:space="0" w:color="auto"/>
              <w:right w:val="single" w:sz="4" w:space="0" w:color="auto"/>
            </w:tcBorders>
            <w:hideMark/>
          </w:tcPr>
          <w:p w14:paraId="430F16C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4DACF48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411315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263" w:type="pct"/>
            <w:tcBorders>
              <w:top w:val="single" w:sz="4" w:space="0" w:color="auto"/>
              <w:left w:val="single" w:sz="4" w:space="0" w:color="auto"/>
              <w:bottom w:val="single" w:sz="4" w:space="0" w:color="auto"/>
              <w:right w:val="single" w:sz="4" w:space="0" w:color="auto"/>
            </w:tcBorders>
            <w:hideMark/>
          </w:tcPr>
          <w:p w14:paraId="429F5B6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6836FF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2B6B2AE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4958AC9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34" w:type="pct"/>
            <w:tcBorders>
              <w:top w:val="single" w:sz="4" w:space="0" w:color="auto"/>
              <w:left w:val="single" w:sz="4" w:space="0" w:color="auto"/>
              <w:bottom w:val="single" w:sz="4" w:space="0" w:color="auto"/>
              <w:right w:val="single" w:sz="4" w:space="0" w:color="auto"/>
            </w:tcBorders>
            <w:hideMark/>
          </w:tcPr>
          <w:p w14:paraId="69E2E9A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412BD8E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A2E140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4C41EA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2D89DA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141 800,00</w:t>
            </w:r>
          </w:p>
        </w:tc>
        <w:tc>
          <w:tcPr>
            <w:tcW w:w="531" w:type="pct"/>
            <w:tcBorders>
              <w:top w:val="single" w:sz="4" w:space="0" w:color="auto"/>
              <w:left w:val="single" w:sz="4" w:space="0" w:color="auto"/>
              <w:bottom w:val="single" w:sz="4" w:space="0" w:color="auto"/>
              <w:right w:val="single" w:sz="4" w:space="0" w:color="auto"/>
            </w:tcBorders>
            <w:hideMark/>
          </w:tcPr>
          <w:p w14:paraId="5B25A16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2C6C6A5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F2DEDA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263" w:type="pct"/>
            <w:tcBorders>
              <w:top w:val="single" w:sz="4" w:space="0" w:color="auto"/>
              <w:left w:val="single" w:sz="4" w:space="0" w:color="auto"/>
              <w:bottom w:val="single" w:sz="4" w:space="0" w:color="auto"/>
              <w:right w:val="single" w:sz="4" w:space="0" w:color="auto"/>
            </w:tcBorders>
            <w:hideMark/>
          </w:tcPr>
          <w:p w14:paraId="20022CB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E7AC38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16AAB68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2E2844C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234" w:type="pct"/>
            <w:tcBorders>
              <w:top w:val="single" w:sz="4" w:space="0" w:color="auto"/>
              <w:left w:val="single" w:sz="4" w:space="0" w:color="auto"/>
              <w:bottom w:val="single" w:sz="4" w:space="0" w:color="auto"/>
              <w:right w:val="single" w:sz="4" w:space="0" w:color="auto"/>
            </w:tcBorders>
            <w:hideMark/>
          </w:tcPr>
          <w:p w14:paraId="59E2B4C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693DD1C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3A625A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7FE2C8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CFF739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141 800,00</w:t>
            </w:r>
          </w:p>
        </w:tc>
        <w:tc>
          <w:tcPr>
            <w:tcW w:w="531" w:type="pct"/>
            <w:tcBorders>
              <w:top w:val="single" w:sz="4" w:space="0" w:color="auto"/>
              <w:left w:val="single" w:sz="4" w:space="0" w:color="auto"/>
              <w:bottom w:val="single" w:sz="4" w:space="0" w:color="auto"/>
              <w:right w:val="single" w:sz="4" w:space="0" w:color="auto"/>
            </w:tcBorders>
            <w:hideMark/>
          </w:tcPr>
          <w:p w14:paraId="3F01357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2BF0FF5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637BB0E"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Выполнение отдельных государственных полномочий по государственной регистрации актов гражданского состояния</w:t>
            </w:r>
          </w:p>
        </w:tc>
        <w:tc>
          <w:tcPr>
            <w:tcW w:w="263" w:type="pct"/>
            <w:tcBorders>
              <w:top w:val="single" w:sz="4" w:space="0" w:color="auto"/>
              <w:left w:val="single" w:sz="4" w:space="0" w:color="auto"/>
              <w:bottom w:val="single" w:sz="4" w:space="0" w:color="auto"/>
              <w:right w:val="single" w:sz="4" w:space="0" w:color="auto"/>
            </w:tcBorders>
            <w:hideMark/>
          </w:tcPr>
          <w:p w14:paraId="330FFE2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796C20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3D9DD9B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6BB6E9A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99 5 00 59300</w:t>
            </w:r>
          </w:p>
        </w:tc>
        <w:tc>
          <w:tcPr>
            <w:tcW w:w="234" w:type="pct"/>
            <w:tcBorders>
              <w:top w:val="single" w:sz="4" w:space="0" w:color="auto"/>
              <w:left w:val="single" w:sz="4" w:space="0" w:color="auto"/>
              <w:bottom w:val="single" w:sz="4" w:space="0" w:color="auto"/>
              <w:right w:val="single" w:sz="4" w:space="0" w:color="auto"/>
            </w:tcBorders>
            <w:hideMark/>
          </w:tcPr>
          <w:p w14:paraId="632F464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27A8B12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DA0A2A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68B80D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0DB3C42"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141 800,00</w:t>
            </w:r>
          </w:p>
        </w:tc>
        <w:tc>
          <w:tcPr>
            <w:tcW w:w="531" w:type="pct"/>
            <w:tcBorders>
              <w:top w:val="single" w:sz="4" w:space="0" w:color="auto"/>
              <w:left w:val="single" w:sz="4" w:space="0" w:color="auto"/>
              <w:bottom w:val="single" w:sz="4" w:space="0" w:color="auto"/>
              <w:right w:val="single" w:sz="4" w:space="0" w:color="auto"/>
            </w:tcBorders>
            <w:hideMark/>
          </w:tcPr>
          <w:p w14:paraId="45A37CA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0,00</w:t>
            </w:r>
          </w:p>
        </w:tc>
      </w:tr>
      <w:tr w:rsidR="00616638" w:rsidRPr="00532C65" w14:paraId="233EC08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781423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14D611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356D86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65B807F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6016329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99 5 00 59300</w:t>
            </w:r>
          </w:p>
        </w:tc>
        <w:tc>
          <w:tcPr>
            <w:tcW w:w="234" w:type="pct"/>
            <w:tcBorders>
              <w:top w:val="single" w:sz="4" w:space="0" w:color="auto"/>
              <w:left w:val="single" w:sz="4" w:space="0" w:color="auto"/>
              <w:bottom w:val="single" w:sz="4" w:space="0" w:color="auto"/>
              <w:right w:val="single" w:sz="4" w:space="0" w:color="auto"/>
            </w:tcBorders>
            <w:hideMark/>
          </w:tcPr>
          <w:p w14:paraId="4EA0D7D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hideMark/>
          </w:tcPr>
          <w:p w14:paraId="0B84A03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A03C47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D94B23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C85CF9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141 800,00</w:t>
            </w:r>
          </w:p>
        </w:tc>
        <w:tc>
          <w:tcPr>
            <w:tcW w:w="531" w:type="pct"/>
            <w:tcBorders>
              <w:top w:val="single" w:sz="4" w:space="0" w:color="auto"/>
              <w:left w:val="single" w:sz="4" w:space="0" w:color="auto"/>
              <w:bottom w:val="single" w:sz="4" w:space="0" w:color="auto"/>
              <w:right w:val="single" w:sz="4" w:space="0" w:color="auto"/>
            </w:tcBorders>
            <w:hideMark/>
          </w:tcPr>
          <w:p w14:paraId="447A4F3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4F8976A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96C23E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04AA253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E638A9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1BC7F5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6111EBA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99 5 00 59300</w:t>
            </w:r>
          </w:p>
        </w:tc>
        <w:tc>
          <w:tcPr>
            <w:tcW w:w="234" w:type="pct"/>
            <w:tcBorders>
              <w:top w:val="single" w:sz="4" w:space="0" w:color="auto"/>
              <w:left w:val="single" w:sz="4" w:space="0" w:color="auto"/>
              <w:bottom w:val="single" w:sz="4" w:space="0" w:color="auto"/>
              <w:right w:val="single" w:sz="4" w:space="0" w:color="auto"/>
            </w:tcBorders>
            <w:hideMark/>
          </w:tcPr>
          <w:p w14:paraId="0789B13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35" w:type="pct"/>
            <w:tcBorders>
              <w:top w:val="single" w:sz="4" w:space="0" w:color="auto"/>
              <w:left w:val="single" w:sz="4" w:space="0" w:color="auto"/>
              <w:bottom w:val="single" w:sz="4" w:space="0" w:color="auto"/>
              <w:right w:val="single" w:sz="4" w:space="0" w:color="auto"/>
            </w:tcBorders>
            <w:hideMark/>
          </w:tcPr>
          <w:p w14:paraId="4860857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9EDE59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68D18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DE1DC1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141 800,00</w:t>
            </w:r>
          </w:p>
        </w:tc>
        <w:tc>
          <w:tcPr>
            <w:tcW w:w="531" w:type="pct"/>
            <w:tcBorders>
              <w:top w:val="single" w:sz="4" w:space="0" w:color="auto"/>
              <w:left w:val="single" w:sz="4" w:space="0" w:color="auto"/>
              <w:bottom w:val="single" w:sz="4" w:space="0" w:color="auto"/>
              <w:right w:val="single" w:sz="4" w:space="0" w:color="auto"/>
            </w:tcBorders>
            <w:hideMark/>
          </w:tcPr>
          <w:p w14:paraId="7CC5E90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6D94B234"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798C43F"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6AAD82D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D81902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0E831EE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5745406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99 5 00 59300</w:t>
            </w:r>
          </w:p>
        </w:tc>
        <w:tc>
          <w:tcPr>
            <w:tcW w:w="234" w:type="pct"/>
            <w:tcBorders>
              <w:top w:val="single" w:sz="4" w:space="0" w:color="auto"/>
              <w:left w:val="single" w:sz="4" w:space="0" w:color="auto"/>
              <w:bottom w:val="single" w:sz="4" w:space="0" w:color="auto"/>
              <w:right w:val="single" w:sz="4" w:space="0" w:color="auto"/>
            </w:tcBorders>
            <w:hideMark/>
          </w:tcPr>
          <w:p w14:paraId="16C3DFD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736F3F0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DD2D0E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BA51F6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8B3C64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141 800,00</w:t>
            </w:r>
          </w:p>
        </w:tc>
        <w:tc>
          <w:tcPr>
            <w:tcW w:w="531" w:type="pct"/>
            <w:tcBorders>
              <w:top w:val="single" w:sz="4" w:space="0" w:color="auto"/>
              <w:left w:val="single" w:sz="4" w:space="0" w:color="auto"/>
              <w:bottom w:val="single" w:sz="4" w:space="0" w:color="auto"/>
              <w:right w:val="single" w:sz="4" w:space="0" w:color="auto"/>
            </w:tcBorders>
            <w:hideMark/>
          </w:tcPr>
          <w:p w14:paraId="63CA93C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4E2576C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C855E76"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услуги</w:t>
            </w:r>
          </w:p>
        </w:tc>
        <w:tc>
          <w:tcPr>
            <w:tcW w:w="263" w:type="pct"/>
            <w:tcBorders>
              <w:top w:val="single" w:sz="4" w:space="0" w:color="auto"/>
              <w:left w:val="single" w:sz="4" w:space="0" w:color="auto"/>
              <w:bottom w:val="single" w:sz="4" w:space="0" w:color="auto"/>
              <w:right w:val="single" w:sz="4" w:space="0" w:color="auto"/>
            </w:tcBorders>
            <w:hideMark/>
          </w:tcPr>
          <w:p w14:paraId="2385D28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FEA29A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354DF19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0A3A37F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99 5 00 59300</w:t>
            </w:r>
          </w:p>
        </w:tc>
        <w:tc>
          <w:tcPr>
            <w:tcW w:w="234" w:type="pct"/>
            <w:tcBorders>
              <w:top w:val="single" w:sz="4" w:space="0" w:color="auto"/>
              <w:left w:val="single" w:sz="4" w:space="0" w:color="auto"/>
              <w:bottom w:val="single" w:sz="4" w:space="0" w:color="auto"/>
              <w:right w:val="single" w:sz="4" w:space="0" w:color="auto"/>
            </w:tcBorders>
            <w:hideMark/>
          </w:tcPr>
          <w:p w14:paraId="7681360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5603633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B0234B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7EADDE8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F3E866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141 800,00</w:t>
            </w:r>
          </w:p>
        </w:tc>
        <w:tc>
          <w:tcPr>
            <w:tcW w:w="531" w:type="pct"/>
            <w:tcBorders>
              <w:top w:val="single" w:sz="4" w:space="0" w:color="auto"/>
              <w:left w:val="single" w:sz="4" w:space="0" w:color="auto"/>
              <w:bottom w:val="single" w:sz="4" w:space="0" w:color="auto"/>
              <w:right w:val="single" w:sz="4" w:space="0" w:color="auto"/>
            </w:tcBorders>
            <w:hideMark/>
          </w:tcPr>
          <w:p w14:paraId="4CB81C6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0,00</w:t>
            </w:r>
          </w:p>
        </w:tc>
      </w:tr>
      <w:tr w:rsidR="00616638" w:rsidRPr="00532C65" w14:paraId="1E99708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E4B6DD8"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Субвенции бюджетам субъектов Российской Федерации и муниципальных образований на государственную регистрацию актов гражданского состояния</w:t>
            </w:r>
          </w:p>
        </w:tc>
        <w:tc>
          <w:tcPr>
            <w:tcW w:w="263" w:type="pct"/>
            <w:tcBorders>
              <w:top w:val="single" w:sz="4" w:space="0" w:color="auto"/>
              <w:left w:val="single" w:sz="4" w:space="0" w:color="auto"/>
              <w:bottom w:val="single" w:sz="4" w:space="0" w:color="auto"/>
              <w:right w:val="single" w:sz="4" w:space="0" w:color="auto"/>
            </w:tcBorders>
            <w:hideMark/>
          </w:tcPr>
          <w:p w14:paraId="7EC1A30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597254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727E967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7D5F6CD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99 5 00 59300</w:t>
            </w:r>
          </w:p>
        </w:tc>
        <w:tc>
          <w:tcPr>
            <w:tcW w:w="234" w:type="pct"/>
            <w:tcBorders>
              <w:top w:val="single" w:sz="4" w:space="0" w:color="auto"/>
              <w:left w:val="single" w:sz="4" w:space="0" w:color="auto"/>
              <w:bottom w:val="single" w:sz="4" w:space="0" w:color="auto"/>
              <w:right w:val="single" w:sz="4" w:space="0" w:color="auto"/>
            </w:tcBorders>
            <w:hideMark/>
          </w:tcPr>
          <w:p w14:paraId="50DF0F4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185AFAC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20-59000-00000-00000</w:t>
            </w:r>
          </w:p>
        </w:tc>
        <w:tc>
          <w:tcPr>
            <w:tcW w:w="404" w:type="pct"/>
            <w:tcBorders>
              <w:top w:val="single" w:sz="4" w:space="0" w:color="auto"/>
              <w:left w:val="single" w:sz="4" w:space="0" w:color="auto"/>
              <w:bottom w:val="single" w:sz="4" w:space="0" w:color="auto"/>
              <w:right w:val="single" w:sz="4" w:space="0" w:color="auto"/>
            </w:tcBorders>
            <w:hideMark/>
          </w:tcPr>
          <w:p w14:paraId="75537D2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1EF551B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531" w:type="pct"/>
            <w:tcBorders>
              <w:top w:val="single" w:sz="4" w:space="0" w:color="auto"/>
              <w:left w:val="single" w:sz="4" w:space="0" w:color="auto"/>
              <w:bottom w:val="single" w:sz="4" w:space="0" w:color="auto"/>
              <w:right w:val="single" w:sz="4" w:space="0" w:color="auto"/>
            </w:tcBorders>
            <w:hideMark/>
          </w:tcPr>
          <w:p w14:paraId="444C4F1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141 800,00</w:t>
            </w:r>
          </w:p>
        </w:tc>
        <w:tc>
          <w:tcPr>
            <w:tcW w:w="531" w:type="pct"/>
            <w:tcBorders>
              <w:top w:val="single" w:sz="4" w:space="0" w:color="auto"/>
              <w:left w:val="single" w:sz="4" w:space="0" w:color="auto"/>
              <w:bottom w:val="single" w:sz="4" w:space="0" w:color="auto"/>
              <w:right w:val="single" w:sz="4" w:space="0" w:color="auto"/>
            </w:tcBorders>
            <w:hideMark/>
          </w:tcPr>
          <w:p w14:paraId="3E820F80"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r>
      <w:tr w:rsidR="00616638" w:rsidRPr="00532C65" w14:paraId="5157402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7F7F9CE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lastRenderedPageBreak/>
              <w:t>Защита населения и территории от чрезвычайных ситуаций природного и техногенного характера, гражданская оборона</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5DB30EE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9507F2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602BBC7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495" w:type="pct"/>
            <w:tcBorders>
              <w:top w:val="single" w:sz="4" w:space="0" w:color="auto"/>
              <w:left w:val="single" w:sz="4" w:space="0" w:color="auto"/>
              <w:bottom w:val="single" w:sz="4" w:space="0" w:color="auto"/>
              <w:right w:val="single" w:sz="4" w:space="0" w:color="auto"/>
            </w:tcBorders>
            <w:hideMark/>
          </w:tcPr>
          <w:p w14:paraId="08E9CFE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0CD9FDB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21E6B6F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B06BE2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CB9F1D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480128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153 600,00</w:t>
            </w:r>
          </w:p>
        </w:tc>
        <w:tc>
          <w:tcPr>
            <w:tcW w:w="531" w:type="pct"/>
            <w:tcBorders>
              <w:top w:val="single" w:sz="4" w:space="0" w:color="auto"/>
              <w:left w:val="single" w:sz="4" w:space="0" w:color="auto"/>
              <w:bottom w:val="single" w:sz="4" w:space="0" w:color="auto"/>
              <w:right w:val="single" w:sz="4" w:space="0" w:color="auto"/>
            </w:tcBorders>
            <w:hideMark/>
          </w:tcPr>
          <w:p w14:paraId="0054D40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153 600,00</w:t>
            </w:r>
          </w:p>
        </w:tc>
      </w:tr>
      <w:tr w:rsidR="00616638" w:rsidRPr="00532C65" w14:paraId="22EECB3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B45CF33"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МП "Предупреждение и ликвидация последствий чрезвычайных ситуаций"</w:t>
            </w:r>
          </w:p>
        </w:tc>
        <w:tc>
          <w:tcPr>
            <w:tcW w:w="263" w:type="pct"/>
            <w:tcBorders>
              <w:top w:val="single" w:sz="4" w:space="0" w:color="auto"/>
              <w:left w:val="single" w:sz="4" w:space="0" w:color="auto"/>
              <w:bottom w:val="single" w:sz="4" w:space="0" w:color="auto"/>
              <w:right w:val="single" w:sz="4" w:space="0" w:color="auto"/>
            </w:tcBorders>
            <w:hideMark/>
          </w:tcPr>
          <w:p w14:paraId="602A99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D3CFED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0809C73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495" w:type="pct"/>
            <w:tcBorders>
              <w:top w:val="single" w:sz="4" w:space="0" w:color="auto"/>
              <w:left w:val="single" w:sz="4" w:space="0" w:color="auto"/>
              <w:bottom w:val="single" w:sz="4" w:space="0" w:color="auto"/>
              <w:right w:val="single" w:sz="4" w:space="0" w:color="auto"/>
            </w:tcBorders>
            <w:hideMark/>
          </w:tcPr>
          <w:p w14:paraId="7A2C508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22 2 00 00000</w:t>
            </w:r>
          </w:p>
        </w:tc>
        <w:tc>
          <w:tcPr>
            <w:tcW w:w="234" w:type="pct"/>
            <w:tcBorders>
              <w:top w:val="single" w:sz="4" w:space="0" w:color="auto"/>
              <w:left w:val="single" w:sz="4" w:space="0" w:color="auto"/>
              <w:bottom w:val="single" w:sz="4" w:space="0" w:color="auto"/>
              <w:right w:val="single" w:sz="4" w:space="0" w:color="auto"/>
            </w:tcBorders>
            <w:hideMark/>
          </w:tcPr>
          <w:p w14:paraId="111A838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4134409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C9E87F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8D307E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2E284A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153 600,00</w:t>
            </w:r>
          </w:p>
        </w:tc>
        <w:tc>
          <w:tcPr>
            <w:tcW w:w="531" w:type="pct"/>
            <w:tcBorders>
              <w:top w:val="single" w:sz="4" w:space="0" w:color="auto"/>
              <w:left w:val="single" w:sz="4" w:space="0" w:color="auto"/>
              <w:bottom w:val="single" w:sz="4" w:space="0" w:color="auto"/>
              <w:right w:val="single" w:sz="4" w:space="0" w:color="auto"/>
            </w:tcBorders>
            <w:hideMark/>
          </w:tcPr>
          <w:p w14:paraId="1707D7C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153 600,00</w:t>
            </w:r>
          </w:p>
        </w:tc>
      </w:tr>
      <w:tr w:rsidR="00616638" w:rsidRPr="00532C65" w14:paraId="0865216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DF69422"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Обеспечение функционирования систем оповещения и информированию населения</w:t>
            </w:r>
          </w:p>
        </w:tc>
        <w:tc>
          <w:tcPr>
            <w:tcW w:w="263" w:type="pct"/>
            <w:tcBorders>
              <w:top w:val="single" w:sz="4" w:space="0" w:color="auto"/>
              <w:left w:val="single" w:sz="4" w:space="0" w:color="auto"/>
              <w:bottom w:val="single" w:sz="4" w:space="0" w:color="auto"/>
              <w:right w:val="single" w:sz="4" w:space="0" w:color="auto"/>
            </w:tcBorders>
            <w:hideMark/>
          </w:tcPr>
          <w:p w14:paraId="379DBB1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91E1F1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539AA93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w:t>
            </w:r>
          </w:p>
        </w:tc>
        <w:tc>
          <w:tcPr>
            <w:tcW w:w="495" w:type="pct"/>
            <w:tcBorders>
              <w:top w:val="single" w:sz="4" w:space="0" w:color="auto"/>
              <w:left w:val="single" w:sz="4" w:space="0" w:color="auto"/>
              <w:bottom w:val="single" w:sz="4" w:space="0" w:color="auto"/>
              <w:right w:val="single" w:sz="4" w:space="0" w:color="auto"/>
            </w:tcBorders>
            <w:hideMark/>
          </w:tcPr>
          <w:p w14:paraId="6F5B6FB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22 2 00 10040</w:t>
            </w:r>
          </w:p>
        </w:tc>
        <w:tc>
          <w:tcPr>
            <w:tcW w:w="234" w:type="pct"/>
            <w:tcBorders>
              <w:top w:val="single" w:sz="4" w:space="0" w:color="auto"/>
              <w:left w:val="single" w:sz="4" w:space="0" w:color="auto"/>
              <w:bottom w:val="single" w:sz="4" w:space="0" w:color="auto"/>
              <w:right w:val="single" w:sz="4" w:space="0" w:color="auto"/>
            </w:tcBorders>
            <w:hideMark/>
          </w:tcPr>
          <w:p w14:paraId="21DA72B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546E994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1FB6D1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594266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F930A19"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94 900,00</w:t>
            </w:r>
          </w:p>
        </w:tc>
        <w:tc>
          <w:tcPr>
            <w:tcW w:w="531" w:type="pct"/>
            <w:tcBorders>
              <w:top w:val="single" w:sz="4" w:space="0" w:color="auto"/>
              <w:left w:val="single" w:sz="4" w:space="0" w:color="auto"/>
              <w:bottom w:val="single" w:sz="4" w:space="0" w:color="auto"/>
              <w:right w:val="single" w:sz="4" w:space="0" w:color="auto"/>
            </w:tcBorders>
            <w:hideMark/>
          </w:tcPr>
          <w:p w14:paraId="76F74D8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94 900,00</w:t>
            </w:r>
          </w:p>
        </w:tc>
      </w:tr>
      <w:tr w:rsidR="00616638" w:rsidRPr="00532C65" w14:paraId="65AA3384"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ABF810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0FC4BE4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9C3BAF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34E8C9D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495" w:type="pct"/>
            <w:tcBorders>
              <w:top w:val="single" w:sz="4" w:space="0" w:color="auto"/>
              <w:left w:val="single" w:sz="4" w:space="0" w:color="auto"/>
              <w:bottom w:val="single" w:sz="4" w:space="0" w:color="auto"/>
              <w:right w:val="single" w:sz="4" w:space="0" w:color="auto"/>
            </w:tcBorders>
            <w:hideMark/>
          </w:tcPr>
          <w:p w14:paraId="6194C9D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22 2 00 10040</w:t>
            </w:r>
          </w:p>
        </w:tc>
        <w:tc>
          <w:tcPr>
            <w:tcW w:w="234" w:type="pct"/>
            <w:tcBorders>
              <w:top w:val="single" w:sz="4" w:space="0" w:color="auto"/>
              <w:left w:val="single" w:sz="4" w:space="0" w:color="auto"/>
              <w:bottom w:val="single" w:sz="4" w:space="0" w:color="auto"/>
              <w:right w:val="single" w:sz="4" w:space="0" w:color="auto"/>
            </w:tcBorders>
            <w:hideMark/>
          </w:tcPr>
          <w:p w14:paraId="24115EC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hideMark/>
          </w:tcPr>
          <w:p w14:paraId="496CFDC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550E28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B0F656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8B307B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94 900,00</w:t>
            </w:r>
          </w:p>
        </w:tc>
        <w:tc>
          <w:tcPr>
            <w:tcW w:w="531" w:type="pct"/>
            <w:tcBorders>
              <w:top w:val="single" w:sz="4" w:space="0" w:color="auto"/>
              <w:left w:val="single" w:sz="4" w:space="0" w:color="auto"/>
              <w:bottom w:val="single" w:sz="4" w:space="0" w:color="auto"/>
              <w:right w:val="single" w:sz="4" w:space="0" w:color="auto"/>
            </w:tcBorders>
            <w:hideMark/>
          </w:tcPr>
          <w:p w14:paraId="673B369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94 900,00</w:t>
            </w:r>
          </w:p>
        </w:tc>
      </w:tr>
      <w:tr w:rsidR="00616638" w:rsidRPr="00532C65" w14:paraId="6CC64D2B"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D874809"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59E36F7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538EFA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744F441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495" w:type="pct"/>
            <w:tcBorders>
              <w:top w:val="single" w:sz="4" w:space="0" w:color="auto"/>
              <w:left w:val="single" w:sz="4" w:space="0" w:color="auto"/>
              <w:bottom w:val="single" w:sz="4" w:space="0" w:color="auto"/>
              <w:right w:val="single" w:sz="4" w:space="0" w:color="auto"/>
            </w:tcBorders>
            <w:hideMark/>
          </w:tcPr>
          <w:p w14:paraId="1FF51A4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22 2 00 10040</w:t>
            </w:r>
          </w:p>
        </w:tc>
        <w:tc>
          <w:tcPr>
            <w:tcW w:w="234" w:type="pct"/>
            <w:tcBorders>
              <w:top w:val="single" w:sz="4" w:space="0" w:color="auto"/>
              <w:left w:val="single" w:sz="4" w:space="0" w:color="auto"/>
              <w:bottom w:val="single" w:sz="4" w:space="0" w:color="auto"/>
              <w:right w:val="single" w:sz="4" w:space="0" w:color="auto"/>
            </w:tcBorders>
            <w:hideMark/>
          </w:tcPr>
          <w:p w14:paraId="18FEC8E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35" w:type="pct"/>
            <w:tcBorders>
              <w:top w:val="single" w:sz="4" w:space="0" w:color="auto"/>
              <w:left w:val="single" w:sz="4" w:space="0" w:color="auto"/>
              <w:bottom w:val="single" w:sz="4" w:space="0" w:color="auto"/>
              <w:right w:val="single" w:sz="4" w:space="0" w:color="auto"/>
            </w:tcBorders>
            <w:hideMark/>
          </w:tcPr>
          <w:p w14:paraId="016EF47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8A5D7F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D5C05C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E56E58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94 900,00</w:t>
            </w:r>
          </w:p>
        </w:tc>
        <w:tc>
          <w:tcPr>
            <w:tcW w:w="531" w:type="pct"/>
            <w:tcBorders>
              <w:top w:val="single" w:sz="4" w:space="0" w:color="auto"/>
              <w:left w:val="single" w:sz="4" w:space="0" w:color="auto"/>
              <w:bottom w:val="single" w:sz="4" w:space="0" w:color="auto"/>
              <w:right w:val="single" w:sz="4" w:space="0" w:color="auto"/>
            </w:tcBorders>
            <w:hideMark/>
          </w:tcPr>
          <w:p w14:paraId="26B0EEC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94 900,00</w:t>
            </w:r>
          </w:p>
        </w:tc>
      </w:tr>
      <w:tr w:rsidR="00616638" w:rsidRPr="00532C65" w14:paraId="21FB095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E8B5FE3"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13EA454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D70AF6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0704D6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495" w:type="pct"/>
            <w:tcBorders>
              <w:top w:val="single" w:sz="4" w:space="0" w:color="auto"/>
              <w:left w:val="single" w:sz="4" w:space="0" w:color="auto"/>
              <w:bottom w:val="single" w:sz="4" w:space="0" w:color="auto"/>
              <w:right w:val="single" w:sz="4" w:space="0" w:color="auto"/>
            </w:tcBorders>
            <w:hideMark/>
          </w:tcPr>
          <w:p w14:paraId="5F92E64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22 2 00 10040</w:t>
            </w:r>
          </w:p>
        </w:tc>
        <w:tc>
          <w:tcPr>
            <w:tcW w:w="234" w:type="pct"/>
            <w:tcBorders>
              <w:top w:val="single" w:sz="4" w:space="0" w:color="auto"/>
              <w:left w:val="single" w:sz="4" w:space="0" w:color="auto"/>
              <w:bottom w:val="single" w:sz="4" w:space="0" w:color="auto"/>
              <w:right w:val="single" w:sz="4" w:space="0" w:color="auto"/>
            </w:tcBorders>
            <w:hideMark/>
          </w:tcPr>
          <w:p w14:paraId="21997D6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186B933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1FB2F1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C4A999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4F20E3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94 900,00</w:t>
            </w:r>
          </w:p>
        </w:tc>
        <w:tc>
          <w:tcPr>
            <w:tcW w:w="531" w:type="pct"/>
            <w:tcBorders>
              <w:top w:val="single" w:sz="4" w:space="0" w:color="auto"/>
              <w:left w:val="single" w:sz="4" w:space="0" w:color="auto"/>
              <w:bottom w:val="single" w:sz="4" w:space="0" w:color="auto"/>
              <w:right w:val="single" w:sz="4" w:space="0" w:color="auto"/>
            </w:tcBorders>
            <w:hideMark/>
          </w:tcPr>
          <w:p w14:paraId="35192DB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94 900,00</w:t>
            </w:r>
          </w:p>
        </w:tc>
      </w:tr>
      <w:tr w:rsidR="00616638" w:rsidRPr="00532C65" w14:paraId="3D64AA4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6A1215F"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работы, услуги</w:t>
            </w:r>
          </w:p>
        </w:tc>
        <w:tc>
          <w:tcPr>
            <w:tcW w:w="263" w:type="pct"/>
            <w:tcBorders>
              <w:top w:val="single" w:sz="4" w:space="0" w:color="auto"/>
              <w:left w:val="single" w:sz="4" w:space="0" w:color="auto"/>
              <w:bottom w:val="single" w:sz="4" w:space="0" w:color="auto"/>
              <w:right w:val="single" w:sz="4" w:space="0" w:color="auto"/>
            </w:tcBorders>
            <w:hideMark/>
          </w:tcPr>
          <w:p w14:paraId="5E8A152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25A324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09471DE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495" w:type="pct"/>
            <w:tcBorders>
              <w:top w:val="single" w:sz="4" w:space="0" w:color="auto"/>
              <w:left w:val="single" w:sz="4" w:space="0" w:color="auto"/>
              <w:bottom w:val="single" w:sz="4" w:space="0" w:color="auto"/>
              <w:right w:val="single" w:sz="4" w:space="0" w:color="auto"/>
            </w:tcBorders>
            <w:hideMark/>
          </w:tcPr>
          <w:p w14:paraId="0853714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22 2 00 10040</w:t>
            </w:r>
          </w:p>
        </w:tc>
        <w:tc>
          <w:tcPr>
            <w:tcW w:w="234" w:type="pct"/>
            <w:tcBorders>
              <w:top w:val="single" w:sz="4" w:space="0" w:color="auto"/>
              <w:left w:val="single" w:sz="4" w:space="0" w:color="auto"/>
              <w:bottom w:val="single" w:sz="4" w:space="0" w:color="auto"/>
              <w:right w:val="single" w:sz="4" w:space="0" w:color="auto"/>
            </w:tcBorders>
            <w:hideMark/>
          </w:tcPr>
          <w:p w14:paraId="042E61E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026EA6F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A085FF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5E55975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49AC51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0,00</w:t>
            </w:r>
          </w:p>
        </w:tc>
        <w:tc>
          <w:tcPr>
            <w:tcW w:w="531" w:type="pct"/>
            <w:tcBorders>
              <w:top w:val="single" w:sz="4" w:space="0" w:color="auto"/>
              <w:left w:val="single" w:sz="4" w:space="0" w:color="auto"/>
              <w:bottom w:val="single" w:sz="4" w:space="0" w:color="auto"/>
              <w:right w:val="single" w:sz="4" w:space="0" w:color="auto"/>
            </w:tcBorders>
            <w:hideMark/>
          </w:tcPr>
          <w:p w14:paraId="10879B7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0,00</w:t>
            </w:r>
          </w:p>
        </w:tc>
      </w:tr>
      <w:tr w:rsidR="00616638" w:rsidRPr="00532C65" w14:paraId="3BE6C25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9E46105"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Иные работы, услуги по подст.226</w:t>
            </w:r>
          </w:p>
        </w:tc>
        <w:tc>
          <w:tcPr>
            <w:tcW w:w="263" w:type="pct"/>
            <w:tcBorders>
              <w:top w:val="single" w:sz="4" w:space="0" w:color="auto"/>
              <w:left w:val="single" w:sz="4" w:space="0" w:color="auto"/>
              <w:bottom w:val="single" w:sz="4" w:space="0" w:color="auto"/>
              <w:right w:val="single" w:sz="4" w:space="0" w:color="auto"/>
            </w:tcBorders>
            <w:hideMark/>
          </w:tcPr>
          <w:p w14:paraId="296ADBC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37D33E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753D3F5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495" w:type="pct"/>
            <w:tcBorders>
              <w:top w:val="single" w:sz="4" w:space="0" w:color="auto"/>
              <w:left w:val="single" w:sz="4" w:space="0" w:color="auto"/>
              <w:bottom w:val="single" w:sz="4" w:space="0" w:color="auto"/>
              <w:right w:val="single" w:sz="4" w:space="0" w:color="auto"/>
            </w:tcBorders>
            <w:hideMark/>
          </w:tcPr>
          <w:p w14:paraId="49B3FAA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22 2 00 10040</w:t>
            </w:r>
          </w:p>
        </w:tc>
        <w:tc>
          <w:tcPr>
            <w:tcW w:w="234" w:type="pct"/>
            <w:tcBorders>
              <w:top w:val="single" w:sz="4" w:space="0" w:color="auto"/>
              <w:left w:val="single" w:sz="4" w:space="0" w:color="auto"/>
              <w:bottom w:val="single" w:sz="4" w:space="0" w:color="auto"/>
              <w:right w:val="single" w:sz="4" w:space="0" w:color="auto"/>
            </w:tcBorders>
            <w:hideMark/>
          </w:tcPr>
          <w:p w14:paraId="18A45AF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7441D42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C75892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641B900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531" w:type="pct"/>
            <w:tcBorders>
              <w:top w:val="single" w:sz="4" w:space="0" w:color="auto"/>
              <w:left w:val="single" w:sz="4" w:space="0" w:color="auto"/>
              <w:bottom w:val="single" w:sz="4" w:space="0" w:color="auto"/>
              <w:right w:val="single" w:sz="4" w:space="0" w:color="auto"/>
            </w:tcBorders>
            <w:hideMark/>
          </w:tcPr>
          <w:p w14:paraId="10716E3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0,00</w:t>
            </w:r>
          </w:p>
        </w:tc>
        <w:tc>
          <w:tcPr>
            <w:tcW w:w="531" w:type="pct"/>
            <w:tcBorders>
              <w:top w:val="single" w:sz="4" w:space="0" w:color="auto"/>
              <w:left w:val="single" w:sz="4" w:space="0" w:color="auto"/>
              <w:bottom w:val="single" w:sz="4" w:space="0" w:color="auto"/>
              <w:right w:val="single" w:sz="4" w:space="0" w:color="auto"/>
            </w:tcBorders>
            <w:hideMark/>
          </w:tcPr>
          <w:p w14:paraId="6A9D9EE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0,00</w:t>
            </w:r>
          </w:p>
        </w:tc>
      </w:tr>
      <w:tr w:rsidR="00616638" w:rsidRPr="00532C65" w14:paraId="36A6322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EBB4294"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Увеличение стоимости основных средств</w:t>
            </w:r>
          </w:p>
        </w:tc>
        <w:tc>
          <w:tcPr>
            <w:tcW w:w="263" w:type="pct"/>
            <w:tcBorders>
              <w:top w:val="single" w:sz="4" w:space="0" w:color="auto"/>
              <w:left w:val="single" w:sz="4" w:space="0" w:color="auto"/>
              <w:bottom w:val="single" w:sz="4" w:space="0" w:color="auto"/>
              <w:right w:val="single" w:sz="4" w:space="0" w:color="auto"/>
            </w:tcBorders>
            <w:hideMark/>
          </w:tcPr>
          <w:p w14:paraId="10F5E49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44FFB0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4B5E2AE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495" w:type="pct"/>
            <w:tcBorders>
              <w:top w:val="single" w:sz="4" w:space="0" w:color="auto"/>
              <w:left w:val="single" w:sz="4" w:space="0" w:color="auto"/>
              <w:bottom w:val="single" w:sz="4" w:space="0" w:color="auto"/>
              <w:right w:val="single" w:sz="4" w:space="0" w:color="auto"/>
            </w:tcBorders>
            <w:hideMark/>
          </w:tcPr>
          <w:p w14:paraId="76A01D2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22 2 00 10040</w:t>
            </w:r>
          </w:p>
        </w:tc>
        <w:tc>
          <w:tcPr>
            <w:tcW w:w="234" w:type="pct"/>
            <w:tcBorders>
              <w:top w:val="single" w:sz="4" w:space="0" w:color="auto"/>
              <w:left w:val="single" w:sz="4" w:space="0" w:color="auto"/>
              <w:bottom w:val="single" w:sz="4" w:space="0" w:color="auto"/>
              <w:right w:val="single" w:sz="4" w:space="0" w:color="auto"/>
            </w:tcBorders>
            <w:hideMark/>
          </w:tcPr>
          <w:p w14:paraId="778B677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3A0C20B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E4FA4A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310</w:t>
            </w:r>
          </w:p>
        </w:tc>
        <w:tc>
          <w:tcPr>
            <w:tcW w:w="305" w:type="pct"/>
            <w:tcBorders>
              <w:top w:val="single" w:sz="4" w:space="0" w:color="auto"/>
              <w:left w:val="single" w:sz="4" w:space="0" w:color="auto"/>
              <w:bottom w:val="single" w:sz="4" w:space="0" w:color="auto"/>
              <w:right w:val="single" w:sz="4" w:space="0" w:color="auto"/>
            </w:tcBorders>
            <w:hideMark/>
          </w:tcPr>
          <w:p w14:paraId="506D9AC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7D6953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94 900,00</w:t>
            </w:r>
          </w:p>
        </w:tc>
        <w:tc>
          <w:tcPr>
            <w:tcW w:w="531" w:type="pct"/>
            <w:tcBorders>
              <w:top w:val="single" w:sz="4" w:space="0" w:color="auto"/>
              <w:left w:val="single" w:sz="4" w:space="0" w:color="auto"/>
              <w:bottom w:val="single" w:sz="4" w:space="0" w:color="auto"/>
              <w:right w:val="single" w:sz="4" w:space="0" w:color="auto"/>
            </w:tcBorders>
            <w:hideMark/>
          </w:tcPr>
          <w:p w14:paraId="1E26195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94 900,00</w:t>
            </w:r>
          </w:p>
        </w:tc>
      </w:tr>
      <w:tr w:rsidR="00616638" w:rsidRPr="00532C65" w14:paraId="0E37C33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0E01549"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Приобретение основных средств</w:t>
            </w:r>
          </w:p>
        </w:tc>
        <w:tc>
          <w:tcPr>
            <w:tcW w:w="263" w:type="pct"/>
            <w:tcBorders>
              <w:top w:val="single" w:sz="4" w:space="0" w:color="auto"/>
              <w:left w:val="single" w:sz="4" w:space="0" w:color="auto"/>
              <w:bottom w:val="single" w:sz="4" w:space="0" w:color="auto"/>
              <w:right w:val="single" w:sz="4" w:space="0" w:color="auto"/>
            </w:tcBorders>
            <w:hideMark/>
          </w:tcPr>
          <w:p w14:paraId="4F9D4DB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0BA2D4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6168F76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495" w:type="pct"/>
            <w:tcBorders>
              <w:top w:val="single" w:sz="4" w:space="0" w:color="auto"/>
              <w:left w:val="single" w:sz="4" w:space="0" w:color="auto"/>
              <w:bottom w:val="single" w:sz="4" w:space="0" w:color="auto"/>
              <w:right w:val="single" w:sz="4" w:space="0" w:color="auto"/>
            </w:tcBorders>
            <w:hideMark/>
          </w:tcPr>
          <w:p w14:paraId="12E8241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22 2 00 10040</w:t>
            </w:r>
          </w:p>
        </w:tc>
        <w:tc>
          <w:tcPr>
            <w:tcW w:w="234" w:type="pct"/>
            <w:tcBorders>
              <w:top w:val="single" w:sz="4" w:space="0" w:color="auto"/>
              <w:left w:val="single" w:sz="4" w:space="0" w:color="auto"/>
              <w:bottom w:val="single" w:sz="4" w:space="0" w:color="auto"/>
              <w:right w:val="single" w:sz="4" w:space="0" w:color="auto"/>
            </w:tcBorders>
            <w:hideMark/>
          </w:tcPr>
          <w:p w14:paraId="6EBDD2A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03486A3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C20073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310</w:t>
            </w:r>
          </w:p>
        </w:tc>
        <w:tc>
          <w:tcPr>
            <w:tcW w:w="305" w:type="pct"/>
            <w:tcBorders>
              <w:top w:val="single" w:sz="4" w:space="0" w:color="auto"/>
              <w:left w:val="single" w:sz="4" w:space="0" w:color="auto"/>
              <w:bottom w:val="single" w:sz="4" w:space="0" w:color="auto"/>
              <w:right w:val="single" w:sz="4" w:space="0" w:color="auto"/>
            </w:tcBorders>
            <w:hideMark/>
          </w:tcPr>
          <w:p w14:paraId="43C1A22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1116</w:t>
            </w:r>
          </w:p>
        </w:tc>
        <w:tc>
          <w:tcPr>
            <w:tcW w:w="531" w:type="pct"/>
            <w:tcBorders>
              <w:top w:val="single" w:sz="4" w:space="0" w:color="auto"/>
              <w:left w:val="single" w:sz="4" w:space="0" w:color="auto"/>
              <w:bottom w:val="single" w:sz="4" w:space="0" w:color="auto"/>
              <w:right w:val="single" w:sz="4" w:space="0" w:color="auto"/>
            </w:tcBorders>
            <w:hideMark/>
          </w:tcPr>
          <w:p w14:paraId="76765C1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94 900,00</w:t>
            </w:r>
          </w:p>
        </w:tc>
        <w:tc>
          <w:tcPr>
            <w:tcW w:w="531" w:type="pct"/>
            <w:tcBorders>
              <w:top w:val="single" w:sz="4" w:space="0" w:color="auto"/>
              <w:left w:val="single" w:sz="4" w:space="0" w:color="auto"/>
              <w:bottom w:val="single" w:sz="4" w:space="0" w:color="auto"/>
              <w:right w:val="single" w:sz="4" w:space="0" w:color="auto"/>
            </w:tcBorders>
            <w:hideMark/>
          </w:tcPr>
          <w:p w14:paraId="35B8D10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94 900,00</w:t>
            </w:r>
          </w:p>
        </w:tc>
      </w:tr>
      <w:tr w:rsidR="00616638" w:rsidRPr="00532C65" w14:paraId="2B1F608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C484436"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Обеспечение мероприятий по пожарной безопасности, защиты населения, территорий от чрезвычайных ситуаций</w:t>
            </w:r>
          </w:p>
        </w:tc>
        <w:tc>
          <w:tcPr>
            <w:tcW w:w="263" w:type="pct"/>
            <w:tcBorders>
              <w:top w:val="single" w:sz="4" w:space="0" w:color="auto"/>
              <w:left w:val="single" w:sz="4" w:space="0" w:color="auto"/>
              <w:bottom w:val="single" w:sz="4" w:space="0" w:color="auto"/>
              <w:right w:val="single" w:sz="4" w:space="0" w:color="auto"/>
            </w:tcBorders>
            <w:hideMark/>
          </w:tcPr>
          <w:p w14:paraId="4B6D866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3CB40B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677E980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w:t>
            </w:r>
          </w:p>
        </w:tc>
        <w:tc>
          <w:tcPr>
            <w:tcW w:w="495" w:type="pct"/>
            <w:tcBorders>
              <w:top w:val="single" w:sz="4" w:space="0" w:color="auto"/>
              <w:left w:val="single" w:sz="4" w:space="0" w:color="auto"/>
              <w:bottom w:val="single" w:sz="4" w:space="0" w:color="auto"/>
              <w:right w:val="single" w:sz="4" w:space="0" w:color="auto"/>
            </w:tcBorders>
            <w:hideMark/>
          </w:tcPr>
          <w:p w14:paraId="7E9A2AF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22 2 00 10050</w:t>
            </w:r>
          </w:p>
        </w:tc>
        <w:tc>
          <w:tcPr>
            <w:tcW w:w="234" w:type="pct"/>
            <w:tcBorders>
              <w:top w:val="single" w:sz="4" w:space="0" w:color="auto"/>
              <w:left w:val="single" w:sz="4" w:space="0" w:color="auto"/>
              <w:bottom w:val="single" w:sz="4" w:space="0" w:color="auto"/>
              <w:right w:val="single" w:sz="4" w:space="0" w:color="auto"/>
            </w:tcBorders>
            <w:hideMark/>
          </w:tcPr>
          <w:p w14:paraId="7B6E2B7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4C85DB2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63460A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26D7E9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D9EA4CD"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58 700,00</w:t>
            </w:r>
          </w:p>
        </w:tc>
        <w:tc>
          <w:tcPr>
            <w:tcW w:w="531" w:type="pct"/>
            <w:tcBorders>
              <w:top w:val="single" w:sz="4" w:space="0" w:color="auto"/>
              <w:left w:val="single" w:sz="4" w:space="0" w:color="auto"/>
              <w:bottom w:val="single" w:sz="4" w:space="0" w:color="auto"/>
              <w:right w:val="single" w:sz="4" w:space="0" w:color="auto"/>
            </w:tcBorders>
            <w:hideMark/>
          </w:tcPr>
          <w:p w14:paraId="6A25118E"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58 700,00</w:t>
            </w:r>
          </w:p>
        </w:tc>
      </w:tr>
      <w:tr w:rsidR="00616638" w:rsidRPr="00532C65" w14:paraId="03D131B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DC81DF8"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3132B2F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109BCE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6D9FA7D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495" w:type="pct"/>
            <w:tcBorders>
              <w:top w:val="single" w:sz="4" w:space="0" w:color="auto"/>
              <w:left w:val="single" w:sz="4" w:space="0" w:color="auto"/>
              <w:bottom w:val="single" w:sz="4" w:space="0" w:color="auto"/>
              <w:right w:val="single" w:sz="4" w:space="0" w:color="auto"/>
            </w:tcBorders>
            <w:hideMark/>
          </w:tcPr>
          <w:p w14:paraId="20F7452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22 2 00 10050</w:t>
            </w:r>
          </w:p>
        </w:tc>
        <w:tc>
          <w:tcPr>
            <w:tcW w:w="234" w:type="pct"/>
            <w:tcBorders>
              <w:top w:val="single" w:sz="4" w:space="0" w:color="auto"/>
              <w:left w:val="single" w:sz="4" w:space="0" w:color="auto"/>
              <w:bottom w:val="single" w:sz="4" w:space="0" w:color="auto"/>
              <w:right w:val="single" w:sz="4" w:space="0" w:color="auto"/>
            </w:tcBorders>
            <w:hideMark/>
          </w:tcPr>
          <w:p w14:paraId="492542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hideMark/>
          </w:tcPr>
          <w:p w14:paraId="35651A1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2A5AA0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877F28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CA02327"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58 700,00</w:t>
            </w:r>
          </w:p>
        </w:tc>
        <w:tc>
          <w:tcPr>
            <w:tcW w:w="531" w:type="pct"/>
            <w:tcBorders>
              <w:top w:val="single" w:sz="4" w:space="0" w:color="auto"/>
              <w:left w:val="single" w:sz="4" w:space="0" w:color="auto"/>
              <w:bottom w:val="single" w:sz="4" w:space="0" w:color="auto"/>
              <w:right w:val="single" w:sz="4" w:space="0" w:color="auto"/>
            </w:tcBorders>
            <w:hideMark/>
          </w:tcPr>
          <w:p w14:paraId="46714E2F"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58 700,00</w:t>
            </w:r>
          </w:p>
        </w:tc>
      </w:tr>
      <w:tr w:rsidR="00616638" w:rsidRPr="00532C65" w14:paraId="1E7B433A"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B6C649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585BB00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07DA93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7FD2135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495" w:type="pct"/>
            <w:tcBorders>
              <w:top w:val="single" w:sz="4" w:space="0" w:color="auto"/>
              <w:left w:val="single" w:sz="4" w:space="0" w:color="auto"/>
              <w:bottom w:val="single" w:sz="4" w:space="0" w:color="auto"/>
              <w:right w:val="single" w:sz="4" w:space="0" w:color="auto"/>
            </w:tcBorders>
            <w:hideMark/>
          </w:tcPr>
          <w:p w14:paraId="393D322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22 2 00 10050</w:t>
            </w:r>
          </w:p>
        </w:tc>
        <w:tc>
          <w:tcPr>
            <w:tcW w:w="234" w:type="pct"/>
            <w:tcBorders>
              <w:top w:val="single" w:sz="4" w:space="0" w:color="auto"/>
              <w:left w:val="single" w:sz="4" w:space="0" w:color="auto"/>
              <w:bottom w:val="single" w:sz="4" w:space="0" w:color="auto"/>
              <w:right w:val="single" w:sz="4" w:space="0" w:color="auto"/>
            </w:tcBorders>
            <w:hideMark/>
          </w:tcPr>
          <w:p w14:paraId="7BB9962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35" w:type="pct"/>
            <w:tcBorders>
              <w:top w:val="single" w:sz="4" w:space="0" w:color="auto"/>
              <w:left w:val="single" w:sz="4" w:space="0" w:color="auto"/>
              <w:bottom w:val="single" w:sz="4" w:space="0" w:color="auto"/>
              <w:right w:val="single" w:sz="4" w:space="0" w:color="auto"/>
            </w:tcBorders>
            <w:hideMark/>
          </w:tcPr>
          <w:p w14:paraId="19C302E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954427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087DA6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6D27A3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58 700,00</w:t>
            </w:r>
          </w:p>
        </w:tc>
        <w:tc>
          <w:tcPr>
            <w:tcW w:w="531" w:type="pct"/>
            <w:tcBorders>
              <w:top w:val="single" w:sz="4" w:space="0" w:color="auto"/>
              <w:left w:val="single" w:sz="4" w:space="0" w:color="auto"/>
              <w:bottom w:val="single" w:sz="4" w:space="0" w:color="auto"/>
              <w:right w:val="single" w:sz="4" w:space="0" w:color="auto"/>
            </w:tcBorders>
            <w:hideMark/>
          </w:tcPr>
          <w:p w14:paraId="63A7267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58 700,00</w:t>
            </w:r>
          </w:p>
        </w:tc>
      </w:tr>
      <w:tr w:rsidR="00616638" w:rsidRPr="00532C65" w14:paraId="06F4CEE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9CED10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услуг в сфере информационно-коммуникационных технологий</w:t>
            </w:r>
          </w:p>
        </w:tc>
        <w:tc>
          <w:tcPr>
            <w:tcW w:w="263" w:type="pct"/>
            <w:tcBorders>
              <w:top w:val="single" w:sz="4" w:space="0" w:color="auto"/>
              <w:left w:val="single" w:sz="4" w:space="0" w:color="auto"/>
              <w:bottom w:val="single" w:sz="4" w:space="0" w:color="auto"/>
              <w:right w:val="single" w:sz="4" w:space="0" w:color="auto"/>
            </w:tcBorders>
            <w:hideMark/>
          </w:tcPr>
          <w:p w14:paraId="0E36B66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400E07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10B10F6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495" w:type="pct"/>
            <w:tcBorders>
              <w:top w:val="single" w:sz="4" w:space="0" w:color="auto"/>
              <w:left w:val="single" w:sz="4" w:space="0" w:color="auto"/>
              <w:bottom w:val="single" w:sz="4" w:space="0" w:color="auto"/>
              <w:right w:val="single" w:sz="4" w:space="0" w:color="auto"/>
            </w:tcBorders>
            <w:hideMark/>
          </w:tcPr>
          <w:p w14:paraId="73A89CC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22 2 00 10050</w:t>
            </w:r>
          </w:p>
        </w:tc>
        <w:tc>
          <w:tcPr>
            <w:tcW w:w="234" w:type="pct"/>
            <w:tcBorders>
              <w:top w:val="single" w:sz="4" w:space="0" w:color="auto"/>
              <w:left w:val="single" w:sz="4" w:space="0" w:color="auto"/>
              <w:bottom w:val="single" w:sz="4" w:space="0" w:color="auto"/>
              <w:right w:val="single" w:sz="4" w:space="0" w:color="auto"/>
            </w:tcBorders>
            <w:hideMark/>
          </w:tcPr>
          <w:p w14:paraId="2693B7F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242</w:t>
            </w:r>
          </w:p>
        </w:tc>
        <w:tc>
          <w:tcPr>
            <w:tcW w:w="335" w:type="pct"/>
            <w:tcBorders>
              <w:top w:val="single" w:sz="4" w:space="0" w:color="auto"/>
              <w:left w:val="single" w:sz="4" w:space="0" w:color="auto"/>
              <w:bottom w:val="single" w:sz="4" w:space="0" w:color="auto"/>
              <w:right w:val="single" w:sz="4" w:space="0" w:color="auto"/>
            </w:tcBorders>
            <w:hideMark/>
          </w:tcPr>
          <w:p w14:paraId="0C055CC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4C4A37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6C00B6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08191CE"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28 700,00</w:t>
            </w:r>
          </w:p>
        </w:tc>
        <w:tc>
          <w:tcPr>
            <w:tcW w:w="531" w:type="pct"/>
            <w:tcBorders>
              <w:top w:val="single" w:sz="4" w:space="0" w:color="auto"/>
              <w:left w:val="single" w:sz="4" w:space="0" w:color="auto"/>
              <w:bottom w:val="single" w:sz="4" w:space="0" w:color="auto"/>
              <w:right w:val="single" w:sz="4" w:space="0" w:color="auto"/>
            </w:tcBorders>
            <w:hideMark/>
          </w:tcPr>
          <w:p w14:paraId="15C3788F"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28 700,00</w:t>
            </w:r>
          </w:p>
        </w:tc>
      </w:tr>
      <w:tr w:rsidR="00616638" w:rsidRPr="00532C65" w14:paraId="46A5F03B"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8B35726"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Услуги связи</w:t>
            </w:r>
          </w:p>
        </w:tc>
        <w:tc>
          <w:tcPr>
            <w:tcW w:w="263" w:type="pct"/>
            <w:tcBorders>
              <w:top w:val="single" w:sz="4" w:space="0" w:color="auto"/>
              <w:left w:val="single" w:sz="4" w:space="0" w:color="auto"/>
              <w:bottom w:val="single" w:sz="4" w:space="0" w:color="auto"/>
              <w:right w:val="single" w:sz="4" w:space="0" w:color="auto"/>
            </w:tcBorders>
            <w:hideMark/>
          </w:tcPr>
          <w:p w14:paraId="1323531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D36ECE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4F2BFE9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495" w:type="pct"/>
            <w:tcBorders>
              <w:top w:val="single" w:sz="4" w:space="0" w:color="auto"/>
              <w:left w:val="single" w:sz="4" w:space="0" w:color="auto"/>
              <w:bottom w:val="single" w:sz="4" w:space="0" w:color="auto"/>
              <w:right w:val="single" w:sz="4" w:space="0" w:color="auto"/>
            </w:tcBorders>
            <w:hideMark/>
          </w:tcPr>
          <w:p w14:paraId="65D2AD1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22 2 00 10050</w:t>
            </w:r>
          </w:p>
        </w:tc>
        <w:tc>
          <w:tcPr>
            <w:tcW w:w="234" w:type="pct"/>
            <w:tcBorders>
              <w:top w:val="single" w:sz="4" w:space="0" w:color="auto"/>
              <w:left w:val="single" w:sz="4" w:space="0" w:color="auto"/>
              <w:bottom w:val="single" w:sz="4" w:space="0" w:color="auto"/>
              <w:right w:val="single" w:sz="4" w:space="0" w:color="auto"/>
            </w:tcBorders>
            <w:hideMark/>
          </w:tcPr>
          <w:p w14:paraId="5E46203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242</w:t>
            </w:r>
          </w:p>
        </w:tc>
        <w:tc>
          <w:tcPr>
            <w:tcW w:w="335" w:type="pct"/>
            <w:tcBorders>
              <w:top w:val="single" w:sz="4" w:space="0" w:color="auto"/>
              <w:left w:val="single" w:sz="4" w:space="0" w:color="auto"/>
              <w:bottom w:val="single" w:sz="4" w:space="0" w:color="auto"/>
              <w:right w:val="single" w:sz="4" w:space="0" w:color="auto"/>
            </w:tcBorders>
            <w:hideMark/>
          </w:tcPr>
          <w:p w14:paraId="434EE34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471F9F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221</w:t>
            </w:r>
          </w:p>
        </w:tc>
        <w:tc>
          <w:tcPr>
            <w:tcW w:w="305" w:type="pct"/>
            <w:tcBorders>
              <w:top w:val="single" w:sz="4" w:space="0" w:color="auto"/>
              <w:left w:val="single" w:sz="4" w:space="0" w:color="auto"/>
              <w:bottom w:val="single" w:sz="4" w:space="0" w:color="auto"/>
              <w:right w:val="single" w:sz="4" w:space="0" w:color="auto"/>
            </w:tcBorders>
            <w:hideMark/>
          </w:tcPr>
          <w:p w14:paraId="638ED35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94E984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28 700,00</w:t>
            </w:r>
          </w:p>
        </w:tc>
        <w:tc>
          <w:tcPr>
            <w:tcW w:w="531" w:type="pct"/>
            <w:tcBorders>
              <w:top w:val="single" w:sz="4" w:space="0" w:color="auto"/>
              <w:left w:val="single" w:sz="4" w:space="0" w:color="auto"/>
              <w:bottom w:val="single" w:sz="4" w:space="0" w:color="auto"/>
              <w:right w:val="single" w:sz="4" w:space="0" w:color="auto"/>
            </w:tcBorders>
            <w:hideMark/>
          </w:tcPr>
          <w:p w14:paraId="5735D12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28 700,00</w:t>
            </w:r>
          </w:p>
        </w:tc>
      </w:tr>
      <w:tr w:rsidR="00616638" w:rsidRPr="00532C65" w14:paraId="6FA7FEA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6FDD535"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32E940E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96C827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12D4E15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495" w:type="pct"/>
            <w:tcBorders>
              <w:top w:val="single" w:sz="4" w:space="0" w:color="auto"/>
              <w:left w:val="single" w:sz="4" w:space="0" w:color="auto"/>
              <w:bottom w:val="single" w:sz="4" w:space="0" w:color="auto"/>
              <w:right w:val="single" w:sz="4" w:space="0" w:color="auto"/>
            </w:tcBorders>
            <w:hideMark/>
          </w:tcPr>
          <w:p w14:paraId="0BD4F07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22 2 00 10050</w:t>
            </w:r>
          </w:p>
        </w:tc>
        <w:tc>
          <w:tcPr>
            <w:tcW w:w="234" w:type="pct"/>
            <w:tcBorders>
              <w:top w:val="single" w:sz="4" w:space="0" w:color="auto"/>
              <w:left w:val="single" w:sz="4" w:space="0" w:color="auto"/>
              <w:bottom w:val="single" w:sz="4" w:space="0" w:color="auto"/>
              <w:right w:val="single" w:sz="4" w:space="0" w:color="auto"/>
            </w:tcBorders>
            <w:hideMark/>
          </w:tcPr>
          <w:p w14:paraId="0318D6E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6AF80F3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96C818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2B2130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48FC39C"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30 000,00</w:t>
            </w:r>
          </w:p>
        </w:tc>
        <w:tc>
          <w:tcPr>
            <w:tcW w:w="531" w:type="pct"/>
            <w:tcBorders>
              <w:top w:val="single" w:sz="4" w:space="0" w:color="auto"/>
              <w:left w:val="single" w:sz="4" w:space="0" w:color="auto"/>
              <w:bottom w:val="single" w:sz="4" w:space="0" w:color="auto"/>
              <w:right w:val="single" w:sz="4" w:space="0" w:color="auto"/>
            </w:tcBorders>
            <w:hideMark/>
          </w:tcPr>
          <w:p w14:paraId="7A5024FD"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30 000,00</w:t>
            </w:r>
          </w:p>
        </w:tc>
      </w:tr>
      <w:tr w:rsidR="00616638" w:rsidRPr="00532C65" w14:paraId="6E37E38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AE08F74"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Услуги страхования</w:t>
            </w:r>
          </w:p>
        </w:tc>
        <w:tc>
          <w:tcPr>
            <w:tcW w:w="263" w:type="pct"/>
            <w:tcBorders>
              <w:top w:val="single" w:sz="4" w:space="0" w:color="auto"/>
              <w:left w:val="single" w:sz="4" w:space="0" w:color="auto"/>
              <w:bottom w:val="single" w:sz="4" w:space="0" w:color="auto"/>
              <w:right w:val="single" w:sz="4" w:space="0" w:color="auto"/>
            </w:tcBorders>
            <w:hideMark/>
          </w:tcPr>
          <w:p w14:paraId="33EC1FB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488BF3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0D1D5D4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495" w:type="pct"/>
            <w:tcBorders>
              <w:top w:val="single" w:sz="4" w:space="0" w:color="auto"/>
              <w:left w:val="single" w:sz="4" w:space="0" w:color="auto"/>
              <w:bottom w:val="single" w:sz="4" w:space="0" w:color="auto"/>
              <w:right w:val="single" w:sz="4" w:space="0" w:color="auto"/>
            </w:tcBorders>
            <w:hideMark/>
          </w:tcPr>
          <w:p w14:paraId="3A8F552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22 2 00 10050</w:t>
            </w:r>
          </w:p>
        </w:tc>
        <w:tc>
          <w:tcPr>
            <w:tcW w:w="234" w:type="pct"/>
            <w:tcBorders>
              <w:top w:val="single" w:sz="4" w:space="0" w:color="auto"/>
              <w:left w:val="single" w:sz="4" w:space="0" w:color="auto"/>
              <w:bottom w:val="single" w:sz="4" w:space="0" w:color="auto"/>
              <w:right w:val="single" w:sz="4" w:space="0" w:color="auto"/>
            </w:tcBorders>
            <w:hideMark/>
          </w:tcPr>
          <w:p w14:paraId="27C2075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59A0767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BED6F3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227</w:t>
            </w:r>
          </w:p>
        </w:tc>
        <w:tc>
          <w:tcPr>
            <w:tcW w:w="305" w:type="pct"/>
            <w:tcBorders>
              <w:top w:val="single" w:sz="4" w:space="0" w:color="auto"/>
              <w:left w:val="single" w:sz="4" w:space="0" w:color="auto"/>
              <w:bottom w:val="single" w:sz="4" w:space="0" w:color="auto"/>
              <w:right w:val="single" w:sz="4" w:space="0" w:color="auto"/>
            </w:tcBorders>
            <w:hideMark/>
          </w:tcPr>
          <w:p w14:paraId="5ED1B0A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D73F98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10 000,00</w:t>
            </w:r>
          </w:p>
        </w:tc>
        <w:tc>
          <w:tcPr>
            <w:tcW w:w="531" w:type="pct"/>
            <w:tcBorders>
              <w:top w:val="single" w:sz="4" w:space="0" w:color="auto"/>
              <w:left w:val="single" w:sz="4" w:space="0" w:color="auto"/>
              <w:bottom w:val="single" w:sz="4" w:space="0" w:color="auto"/>
              <w:right w:val="single" w:sz="4" w:space="0" w:color="auto"/>
            </w:tcBorders>
            <w:hideMark/>
          </w:tcPr>
          <w:p w14:paraId="55385C4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10 000,00</w:t>
            </w:r>
          </w:p>
        </w:tc>
      </w:tr>
      <w:tr w:rsidR="00616638" w:rsidRPr="00532C65" w14:paraId="281F2D2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120C1E7"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Страхование</w:t>
            </w:r>
          </w:p>
        </w:tc>
        <w:tc>
          <w:tcPr>
            <w:tcW w:w="263" w:type="pct"/>
            <w:tcBorders>
              <w:top w:val="single" w:sz="4" w:space="0" w:color="auto"/>
              <w:left w:val="single" w:sz="4" w:space="0" w:color="auto"/>
              <w:bottom w:val="single" w:sz="4" w:space="0" w:color="auto"/>
              <w:right w:val="single" w:sz="4" w:space="0" w:color="auto"/>
            </w:tcBorders>
            <w:hideMark/>
          </w:tcPr>
          <w:p w14:paraId="10BBB18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B96769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264F491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495" w:type="pct"/>
            <w:tcBorders>
              <w:top w:val="single" w:sz="4" w:space="0" w:color="auto"/>
              <w:left w:val="single" w:sz="4" w:space="0" w:color="auto"/>
              <w:bottom w:val="single" w:sz="4" w:space="0" w:color="auto"/>
              <w:right w:val="single" w:sz="4" w:space="0" w:color="auto"/>
            </w:tcBorders>
            <w:hideMark/>
          </w:tcPr>
          <w:p w14:paraId="4AB36B2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22 2 00 10050</w:t>
            </w:r>
          </w:p>
        </w:tc>
        <w:tc>
          <w:tcPr>
            <w:tcW w:w="234" w:type="pct"/>
            <w:tcBorders>
              <w:top w:val="single" w:sz="4" w:space="0" w:color="auto"/>
              <w:left w:val="single" w:sz="4" w:space="0" w:color="auto"/>
              <w:bottom w:val="single" w:sz="4" w:space="0" w:color="auto"/>
              <w:right w:val="single" w:sz="4" w:space="0" w:color="auto"/>
            </w:tcBorders>
            <w:hideMark/>
          </w:tcPr>
          <w:p w14:paraId="60222CF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1A24580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F52AD6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227</w:t>
            </w:r>
          </w:p>
        </w:tc>
        <w:tc>
          <w:tcPr>
            <w:tcW w:w="305" w:type="pct"/>
            <w:tcBorders>
              <w:top w:val="single" w:sz="4" w:space="0" w:color="auto"/>
              <w:left w:val="single" w:sz="4" w:space="0" w:color="auto"/>
              <w:bottom w:val="single" w:sz="4" w:space="0" w:color="auto"/>
              <w:right w:val="single" w:sz="4" w:space="0" w:color="auto"/>
            </w:tcBorders>
            <w:hideMark/>
          </w:tcPr>
          <w:p w14:paraId="21D361F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1135</w:t>
            </w:r>
          </w:p>
        </w:tc>
        <w:tc>
          <w:tcPr>
            <w:tcW w:w="531" w:type="pct"/>
            <w:tcBorders>
              <w:top w:val="single" w:sz="4" w:space="0" w:color="auto"/>
              <w:left w:val="single" w:sz="4" w:space="0" w:color="auto"/>
              <w:bottom w:val="single" w:sz="4" w:space="0" w:color="auto"/>
              <w:right w:val="single" w:sz="4" w:space="0" w:color="auto"/>
            </w:tcBorders>
            <w:hideMark/>
          </w:tcPr>
          <w:p w14:paraId="456161C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10 000,00</w:t>
            </w:r>
          </w:p>
        </w:tc>
        <w:tc>
          <w:tcPr>
            <w:tcW w:w="531" w:type="pct"/>
            <w:tcBorders>
              <w:top w:val="single" w:sz="4" w:space="0" w:color="auto"/>
              <w:left w:val="single" w:sz="4" w:space="0" w:color="auto"/>
              <w:bottom w:val="single" w:sz="4" w:space="0" w:color="auto"/>
              <w:right w:val="single" w:sz="4" w:space="0" w:color="auto"/>
            </w:tcBorders>
            <w:hideMark/>
          </w:tcPr>
          <w:p w14:paraId="43F1A3A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10 000,00</w:t>
            </w:r>
          </w:p>
        </w:tc>
      </w:tr>
      <w:tr w:rsidR="00616638" w:rsidRPr="00532C65" w14:paraId="35641DBB"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F133C6E"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Увеличение стоимости материальных запасов</w:t>
            </w:r>
          </w:p>
        </w:tc>
        <w:tc>
          <w:tcPr>
            <w:tcW w:w="263" w:type="pct"/>
            <w:tcBorders>
              <w:top w:val="single" w:sz="4" w:space="0" w:color="auto"/>
              <w:left w:val="single" w:sz="4" w:space="0" w:color="auto"/>
              <w:bottom w:val="single" w:sz="4" w:space="0" w:color="auto"/>
              <w:right w:val="single" w:sz="4" w:space="0" w:color="auto"/>
            </w:tcBorders>
            <w:hideMark/>
          </w:tcPr>
          <w:p w14:paraId="300221F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CDD46E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2FF5439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495" w:type="pct"/>
            <w:tcBorders>
              <w:top w:val="single" w:sz="4" w:space="0" w:color="auto"/>
              <w:left w:val="single" w:sz="4" w:space="0" w:color="auto"/>
              <w:bottom w:val="single" w:sz="4" w:space="0" w:color="auto"/>
              <w:right w:val="single" w:sz="4" w:space="0" w:color="auto"/>
            </w:tcBorders>
            <w:hideMark/>
          </w:tcPr>
          <w:p w14:paraId="6F2FAD0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22 2 00 10050</w:t>
            </w:r>
          </w:p>
        </w:tc>
        <w:tc>
          <w:tcPr>
            <w:tcW w:w="234" w:type="pct"/>
            <w:tcBorders>
              <w:top w:val="single" w:sz="4" w:space="0" w:color="auto"/>
              <w:left w:val="single" w:sz="4" w:space="0" w:color="auto"/>
              <w:bottom w:val="single" w:sz="4" w:space="0" w:color="auto"/>
              <w:right w:val="single" w:sz="4" w:space="0" w:color="auto"/>
            </w:tcBorders>
            <w:hideMark/>
          </w:tcPr>
          <w:p w14:paraId="130D10C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774A51A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92C457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340</w:t>
            </w:r>
          </w:p>
        </w:tc>
        <w:tc>
          <w:tcPr>
            <w:tcW w:w="305" w:type="pct"/>
            <w:tcBorders>
              <w:top w:val="single" w:sz="4" w:space="0" w:color="auto"/>
              <w:left w:val="single" w:sz="4" w:space="0" w:color="auto"/>
              <w:bottom w:val="single" w:sz="4" w:space="0" w:color="auto"/>
              <w:right w:val="single" w:sz="4" w:space="0" w:color="auto"/>
            </w:tcBorders>
            <w:hideMark/>
          </w:tcPr>
          <w:p w14:paraId="3270F9F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3321A3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20 000,00</w:t>
            </w:r>
          </w:p>
        </w:tc>
        <w:tc>
          <w:tcPr>
            <w:tcW w:w="531" w:type="pct"/>
            <w:tcBorders>
              <w:top w:val="single" w:sz="4" w:space="0" w:color="auto"/>
              <w:left w:val="single" w:sz="4" w:space="0" w:color="auto"/>
              <w:bottom w:val="single" w:sz="4" w:space="0" w:color="auto"/>
              <w:right w:val="single" w:sz="4" w:space="0" w:color="auto"/>
            </w:tcBorders>
            <w:hideMark/>
          </w:tcPr>
          <w:p w14:paraId="2424DDF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20 000,00</w:t>
            </w:r>
          </w:p>
        </w:tc>
      </w:tr>
      <w:tr w:rsidR="00616638" w:rsidRPr="00532C65" w14:paraId="2305057B"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CD54FF8"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Увеличение стоимости продуктов питания</w:t>
            </w:r>
          </w:p>
        </w:tc>
        <w:tc>
          <w:tcPr>
            <w:tcW w:w="263" w:type="pct"/>
            <w:tcBorders>
              <w:top w:val="single" w:sz="4" w:space="0" w:color="auto"/>
              <w:left w:val="single" w:sz="4" w:space="0" w:color="auto"/>
              <w:bottom w:val="single" w:sz="4" w:space="0" w:color="auto"/>
              <w:right w:val="single" w:sz="4" w:space="0" w:color="auto"/>
            </w:tcBorders>
            <w:hideMark/>
          </w:tcPr>
          <w:p w14:paraId="7E69D06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C6D148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214" w:type="pct"/>
            <w:tcBorders>
              <w:top w:val="single" w:sz="4" w:space="0" w:color="auto"/>
              <w:left w:val="single" w:sz="4" w:space="0" w:color="auto"/>
              <w:bottom w:val="single" w:sz="4" w:space="0" w:color="auto"/>
              <w:right w:val="single" w:sz="4" w:space="0" w:color="auto"/>
            </w:tcBorders>
            <w:hideMark/>
          </w:tcPr>
          <w:p w14:paraId="3FB9448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495" w:type="pct"/>
            <w:tcBorders>
              <w:top w:val="single" w:sz="4" w:space="0" w:color="auto"/>
              <w:left w:val="single" w:sz="4" w:space="0" w:color="auto"/>
              <w:bottom w:val="single" w:sz="4" w:space="0" w:color="auto"/>
              <w:right w:val="single" w:sz="4" w:space="0" w:color="auto"/>
            </w:tcBorders>
            <w:hideMark/>
          </w:tcPr>
          <w:p w14:paraId="4185CAF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22 2 00 10050</w:t>
            </w:r>
          </w:p>
        </w:tc>
        <w:tc>
          <w:tcPr>
            <w:tcW w:w="234" w:type="pct"/>
            <w:tcBorders>
              <w:top w:val="single" w:sz="4" w:space="0" w:color="auto"/>
              <w:left w:val="single" w:sz="4" w:space="0" w:color="auto"/>
              <w:bottom w:val="single" w:sz="4" w:space="0" w:color="auto"/>
              <w:right w:val="single" w:sz="4" w:space="0" w:color="auto"/>
            </w:tcBorders>
            <w:hideMark/>
          </w:tcPr>
          <w:p w14:paraId="44C7AE0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3B6D50D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BC3F8D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342</w:t>
            </w:r>
          </w:p>
        </w:tc>
        <w:tc>
          <w:tcPr>
            <w:tcW w:w="305" w:type="pct"/>
            <w:tcBorders>
              <w:top w:val="single" w:sz="4" w:space="0" w:color="auto"/>
              <w:left w:val="single" w:sz="4" w:space="0" w:color="auto"/>
              <w:bottom w:val="single" w:sz="4" w:space="0" w:color="auto"/>
              <w:right w:val="single" w:sz="4" w:space="0" w:color="auto"/>
            </w:tcBorders>
            <w:hideMark/>
          </w:tcPr>
          <w:p w14:paraId="582E1FA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1120</w:t>
            </w:r>
          </w:p>
        </w:tc>
        <w:tc>
          <w:tcPr>
            <w:tcW w:w="531" w:type="pct"/>
            <w:tcBorders>
              <w:top w:val="single" w:sz="4" w:space="0" w:color="auto"/>
              <w:left w:val="single" w:sz="4" w:space="0" w:color="auto"/>
              <w:bottom w:val="single" w:sz="4" w:space="0" w:color="auto"/>
              <w:right w:val="single" w:sz="4" w:space="0" w:color="auto"/>
            </w:tcBorders>
            <w:hideMark/>
          </w:tcPr>
          <w:p w14:paraId="7C822C7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20 000,00</w:t>
            </w:r>
          </w:p>
        </w:tc>
        <w:tc>
          <w:tcPr>
            <w:tcW w:w="531" w:type="pct"/>
            <w:tcBorders>
              <w:top w:val="single" w:sz="4" w:space="0" w:color="auto"/>
              <w:left w:val="single" w:sz="4" w:space="0" w:color="auto"/>
              <w:bottom w:val="single" w:sz="4" w:space="0" w:color="auto"/>
              <w:right w:val="single" w:sz="4" w:space="0" w:color="auto"/>
            </w:tcBorders>
            <w:hideMark/>
          </w:tcPr>
          <w:p w14:paraId="28F03A9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20 000,00</w:t>
            </w:r>
          </w:p>
        </w:tc>
      </w:tr>
      <w:tr w:rsidR="00616638" w:rsidRPr="00532C65" w14:paraId="1586524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12B009D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НАЦИОНАЛЬНАЯ ЭКОНОМИКА</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0677366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66E11F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67B2F0D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95" w:type="pct"/>
            <w:tcBorders>
              <w:top w:val="single" w:sz="4" w:space="0" w:color="auto"/>
              <w:left w:val="single" w:sz="4" w:space="0" w:color="auto"/>
              <w:bottom w:val="single" w:sz="4" w:space="0" w:color="auto"/>
              <w:right w:val="single" w:sz="4" w:space="0" w:color="auto"/>
            </w:tcBorders>
            <w:hideMark/>
          </w:tcPr>
          <w:p w14:paraId="56CE3AF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40B95E9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226F860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B76727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A1245F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A126BB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12 253 604,61</w:t>
            </w:r>
          </w:p>
        </w:tc>
        <w:tc>
          <w:tcPr>
            <w:tcW w:w="531" w:type="pct"/>
            <w:tcBorders>
              <w:top w:val="single" w:sz="4" w:space="0" w:color="auto"/>
              <w:left w:val="single" w:sz="4" w:space="0" w:color="auto"/>
              <w:bottom w:val="single" w:sz="4" w:space="0" w:color="auto"/>
              <w:right w:val="single" w:sz="4" w:space="0" w:color="auto"/>
            </w:tcBorders>
            <w:hideMark/>
          </w:tcPr>
          <w:p w14:paraId="1FBC4A9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12 580 703,87</w:t>
            </w:r>
          </w:p>
        </w:tc>
      </w:tr>
      <w:tr w:rsidR="00616638" w:rsidRPr="00532C65" w14:paraId="1A0BBF55"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D0F5C5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Транспорт</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31553FD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E7E8EE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483CA9B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495" w:type="pct"/>
            <w:tcBorders>
              <w:top w:val="single" w:sz="4" w:space="0" w:color="auto"/>
              <w:left w:val="single" w:sz="4" w:space="0" w:color="auto"/>
              <w:bottom w:val="single" w:sz="4" w:space="0" w:color="auto"/>
              <w:right w:val="single" w:sz="4" w:space="0" w:color="auto"/>
            </w:tcBorders>
            <w:hideMark/>
          </w:tcPr>
          <w:p w14:paraId="5A4829C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1D78602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2E0DD1B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3327A7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291418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98AF1F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2 777 041,00</w:t>
            </w:r>
          </w:p>
        </w:tc>
        <w:tc>
          <w:tcPr>
            <w:tcW w:w="531" w:type="pct"/>
            <w:tcBorders>
              <w:top w:val="single" w:sz="4" w:space="0" w:color="auto"/>
              <w:left w:val="single" w:sz="4" w:space="0" w:color="auto"/>
              <w:bottom w:val="single" w:sz="4" w:space="0" w:color="auto"/>
              <w:right w:val="single" w:sz="4" w:space="0" w:color="auto"/>
            </w:tcBorders>
            <w:hideMark/>
          </w:tcPr>
          <w:p w14:paraId="227267F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2 777 041,00</w:t>
            </w:r>
          </w:p>
        </w:tc>
      </w:tr>
      <w:tr w:rsidR="00616638" w:rsidRPr="00532C65" w14:paraId="67167C75"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FB7EDBB"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Расходы в области дорожно-транспортного комплекса</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5E27EE3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CEA47D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02D2BBC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08</w:t>
            </w:r>
          </w:p>
        </w:tc>
        <w:tc>
          <w:tcPr>
            <w:tcW w:w="495" w:type="pct"/>
            <w:tcBorders>
              <w:top w:val="single" w:sz="4" w:space="0" w:color="auto"/>
              <w:left w:val="single" w:sz="4" w:space="0" w:color="auto"/>
              <w:bottom w:val="single" w:sz="4" w:space="0" w:color="auto"/>
              <w:right w:val="single" w:sz="4" w:space="0" w:color="auto"/>
            </w:tcBorders>
            <w:hideMark/>
          </w:tcPr>
          <w:p w14:paraId="69799AE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99 5 00 91008</w:t>
            </w:r>
          </w:p>
        </w:tc>
        <w:tc>
          <w:tcPr>
            <w:tcW w:w="234" w:type="pct"/>
            <w:tcBorders>
              <w:top w:val="single" w:sz="4" w:space="0" w:color="auto"/>
              <w:left w:val="single" w:sz="4" w:space="0" w:color="auto"/>
              <w:bottom w:val="single" w:sz="4" w:space="0" w:color="auto"/>
              <w:right w:val="single" w:sz="4" w:space="0" w:color="auto"/>
            </w:tcBorders>
            <w:hideMark/>
          </w:tcPr>
          <w:p w14:paraId="7937735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5F4FE98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7BDD61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8CB6DE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F44E5B4"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2 777 041,00</w:t>
            </w:r>
          </w:p>
        </w:tc>
        <w:tc>
          <w:tcPr>
            <w:tcW w:w="531" w:type="pct"/>
            <w:tcBorders>
              <w:top w:val="single" w:sz="4" w:space="0" w:color="auto"/>
              <w:left w:val="single" w:sz="4" w:space="0" w:color="auto"/>
              <w:bottom w:val="single" w:sz="4" w:space="0" w:color="auto"/>
              <w:right w:val="single" w:sz="4" w:space="0" w:color="auto"/>
            </w:tcBorders>
            <w:hideMark/>
          </w:tcPr>
          <w:p w14:paraId="712D049A"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2 777 041,00</w:t>
            </w:r>
          </w:p>
        </w:tc>
      </w:tr>
      <w:tr w:rsidR="00616638" w:rsidRPr="00532C65" w14:paraId="56E18E3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4B17FB9"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087DD9A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F131E9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7B89D25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495" w:type="pct"/>
            <w:tcBorders>
              <w:top w:val="single" w:sz="4" w:space="0" w:color="auto"/>
              <w:left w:val="single" w:sz="4" w:space="0" w:color="auto"/>
              <w:bottom w:val="single" w:sz="4" w:space="0" w:color="auto"/>
              <w:right w:val="single" w:sz="4" w:space="0" w:color="auto"/>
            </w:tcBorders>
            <w:hideMark/>
          </w:tcPr>
          <w:p w14:paraId="7157FA2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99 5 00 91008</w:t>
            </w:r>
          </w:p>
        </w:tc>
        <w:tc>
          <w:tcPr>
            <w:tcW w:w="234" w:type="pct"/>
            <w:tcBorders>
              <w:top w:val="single" w:sz="4" w:space="0" w:color="auto"/>
              <w:left w:val="single" w:sz="4" w:space="0" w:color="auto"/>
              <w:bottom w:val="single" w:sz="4" w:space="0" w:color="auto"/>
              <w:right w:val="single" w:sz="4" w:space="0" w:color="auto"/>
            </w:tcBorders>
            <w:hideMark/>
          </w:tcPr>
          <w:p w14:paraId="57245ED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hideMark/>
          </w:tcPr>
          <w:p w14:paraId="2957529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609628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11664F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32BEB8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w:t>
            </w:r>
          </w:p>
        </w:tc>
        <w:tc>
          <w:tcPr>
            <w:tcW w:w="531" w:type="pct"/>
            <w:tcBorders>
              <w:top w:val="single" w:sz="4" w:space="0" w:color="auto"/>
              <w:left w:val="single" w:sz="4" w:space="0" w:color="auto"/>
              <w:bottom w:val="single" w:sz="4" w:space="0" w:color="auto"/>
              <w:right w:val="single" w:sz="4" w:space="0" w:color="auto"/>
            </w:tcBorders>
            <w:hideMark/>
          </w:tcPr>
          <w:p w14:paraId="56F6D8A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w:t>
            </w:r>
          </w:p>
        </w:tc>
      </w:tr>
      <w:tr w:rsidR="00616638" w:rsidRPr="00532C65" w14:paraId="4C199FD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6192215"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lastRenderedPageBreak/>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2D3D342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006A2A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399B668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495" w:type="pct"/>
            <w:tcBorders>
              <w:top w:val="single" w:sz="4" w:space="0" w:color="auto"/>
              <w:left w:val="single" w:sz="4" w:space="0" w:color="auto"/>
              <w:bottom w:val="single" w:sz="4" w:space="0" w:color="auto"/>
              <w:right w:val="single" w:sz="4" w:space="0" w:color="auto"/>
            </w:tcBorders>
            <w:hideMark/>
          </w:tcPr>
          <w:p w14:paraId="19B9B5F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99 5 00 91008</w:t>
            </w:r>
          </w:p>
        </w:tc>
        <w:tc>
          <w:tcPr>
            <w:tcW w:w="234" w:type="pct"/>
            <w:tcBorders>
              <w:top w:val="single" w:sz="4" w:space="0" w:color="auto"/>
              <w:left w:val="single" w:sz="4" w:space="0" w:color="auto"/>
              <w:bottom w:val="single" w:sz="4" w:space="0" w:color="auto"/>
              <w:right w:val="single" w:sz="4" w:space="0" w:color="auto"/>
            </w:tcBorders>
            <w:hideMark/>
          </w:tcPr>
          <w:p w14:paraId="0486ABE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35" w:type="pct"/>
            <w:tcBorders>
              <w:top w:val="single" w:sz="4" w:space="0" w:color="auto"/>
              <w:left w:val="single" w:sz="4" w:space="0" w:color="auto"/>
              <w:bottom w:val="single" w:sz="4" w:space="0" w:color="auto"/>
              <w:right w:val="single" w:sz="4" w:space="0" w:color="auto"/>
            </w:tcBorders>
            <w:hideMark/>
          </w:tcPr>
          <w:p w14:paraId="3D7DC1B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C7C780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E16288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31E419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w:t>
            </w:r>
          </w:p>
        </w:tc>
        <w:tc>
          <w:tcPr>
            <w:tcW w:w="531" w:type="pct"/>
            <w:tcBorders>
              <w:top w:val="single" w:sz="4" w:space="0" w:color="auto"/>
              <w:left w:val="single" w:sz="4" w:space="0" w:color="auto"/>
              <w:bottom w:val="single" w:sz="4" w:space="0" w:color="auto"/>
              <w:right w:val="single" w:sz="4" w:space="0" w:color="auto"/>
            </w:tcBorders>
            <w:hideMark/>
          </w:tcPr>
          <w:p w14:paraId="1AC67F9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w:t>
            </w:r>
          </w:p>
        </w:tc>
      </w:tr>
      <w:tr w:rsidR="00616638" w:rsidRPr="00532C65" w14:paraId="0C93C64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E16E39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1F25C67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73B75F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0F2910B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495" w:type="pct"/>
            <w:tcBorders>
              <w:top w:val="single" w:sz="4" w:space="0" w:color="auto"/>
              <w:left w:val="single" w:sz="4" w:space="0" w:color="auto"/>
              <w:bottom w:val="single" w:sz="4" w:space="0" w:color="auto"/>
              <w:right w:val="single" w:sz="4" w:space="0" w:color="auto"/>
            </w:tcBorders>
            <w:hideMark/>
          </w:tcPr>
          <w:p w14:paraId="35733F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99 5 00 91008</w:t>
            </w:r>
          </w:p>
        </w:tc>
        <w:tc>
          <w:tcPr>
            <w:tcW w:w="234" w:type="pct"/>
            <w:tcBorders>
              <w:top w:val="single" w:sz="4" w:space="0" w:color="auto"/>
              <w:left w:val="single" w:sz="4" w:space="0" w:color="auto"/>
              <w:bottom w:val="single" w:sz="4" w:space="0" w:color="auto"/>
              <w:right w:val="single" w:sz="4" w:space="0" w:color="auto"/>
            </w:tcBorders>
            <w:hideMark/>
          </w:tcPr>
          <w:p w14:paraId="2147D31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5B7AA1C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A9D298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A4E2E6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456040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w:t>
            </w:r>
          </w:p>
        </w:tc>
        <w:tc>
          <w:tcPr>
            <w:tcW w:w="531" w:type="pct"/>
            <w:tcBorders>
              <w:top w:val="single" w:sz="4" w:space="0" w:color="auto"/>
              <w:left w:val="single" w:sz="4" w:space="0" w:color="auto"/>
              <w:bottom w:val="single" w:sz="4" w:space="0" w:color="auto"/>
              <w:right w:val="single" w:sz="4" w:space="0" w:color="auto"/>
            </w:tcBorders>
            <w:hideMark/>
          </w:tcPr>
          <w:p w14:paraId="62E52A4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w:t>
            </w:r>
          </w:p>
        </w:tc>
      </w:tr>
      <w:tr w:rsidR="00616638" w:rsidRPr="00532C65" w14:paraId="218D76E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C2B5004"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Транспортные расходы</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44A96D5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2D46BD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1A38CFC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08</w:t>
            </w:r>
          </w:p>
        </w:tc>
        <w:tc>
          <w:tcPr>
            <w:tcW w:w="495" w:type="pct"/>
            <w:tcBorders>
              <w:top w:val="single" w:sz="4" w:space="0" w:color="auto"/>
              <w:left w:val="single" w:sz="4" w:space="0" w:color="auto"/>
              <w:bottom w:val="single" w:sz="4" w:space="0" w:color="auto"/>
              <w:right w:val="single" w:sz="4" w:space="0" w:color="auto"/>
            </w:tcBorders>
            <w:hideMark/>
          </w:tcPr>
          <w:p w14:paraId="108898A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99 5 00 91008</w:t>
            </w:r>
          </w:p>
        </w:tc>
        <w:tc>
          <w:tcPr>
            <w:tcW w:w="234" w:type="pct"/>
            <w:tcBorders>
              <w:top w:val="single" w:sz="4" w:space="0" w:color="auto"/>
              <w:left w:val="single" w:sz="4" w:space="0" w:color="auto"/>
              <w:bottom w:val="single" w:sz="4" w:space="0" w:color="auto"/>
              <w:right w:val="single" w:sz="4" w:space="0" w:color="auto"/>
            </w:tcBorders>
            <w:hideMark/>
          </w:tcPr>
          <w:p w14:paraId="63552CD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55A501D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644DD5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222</w:t>
            </w:r>
          </w:p>
        </w:tc>
        <w:tc>
          <w:tcPr>
            <w:tcW w:w="305" w:type="pct"/>
            <w:tcBorders>
              <w:top w:val="single" w:sz="4" w:space="0" w:color="auto"/>
              <w:left w:val="single" w:sz="4" w:space="0" w:color="auto"/>
              <w:bottom w:val="single" w:sz="4" w:space="0" w:color="auto"/>
              <w:right w:val="single" w:sz="4" w:space="0" w:color="auto"/>
            </w:tcBorders>
            <w:hideMark/>
          </w:tcPr>
          <w:p w14:paraId="0AEB2D1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B2D9BD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w:t>
            </w:r>
          </w:p>
        </w:tc>
        <w:tc>
          <w:tcPr>
            <w:tcW w:w="531" w:type="pct"/>
            <w:tcBorders>
              <w:top w:val="single" w:sz="4" w:space="0" w:color="auto"/>
              <w:left w:val="single" w:sz="4" w:space="0" w:color="auto"/>
              <w:bottom w:val="single" w:sz="4" w:space="0" w:color="auto"/>
              <w:right w:val="single" w:sz="4" w:space="0" w:color="auto"/>
            </w:tcBorders>
            <w:hideMark/>
          </w:tcPr>
          <w:p w14:paraId="1FBFF10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w:t>
            </w:r>
          </w:p>
        </w:tc>
      </w:tr>
      <w:tr w:rsidR="00616638" w:rsidRPr="00532C65" w14:paraId="5D25394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B163C1A"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Приобретение основных средств</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2F0C8B4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F48413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61F9CE3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08</w:t>
            </w:r>
          </w:p>
        </w:tc>
        <w:tc>
          <w:tcPr>
            <w:tcW w:w="495" w:type="pct"/>
            <w:tcBorders>
              <w:top w:val="single" w:sz="4" w:space="0" w:color="auto"/>
              <w:left w:val="single" w:sz="4" w:space="0" w:color="auto"/>
              <w:bottom w:val="single" w:sz="4" w:space="0" w:color="auto"/>
              <w:right w:val="single" w:sz="4" w:space="0" w:color="auto"/>
            </w:tcBorders>
            <w:hideMark/>
          </w:tcPr>
          <w:p w14:paraId="4767FC0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99 5 00 91008</w:t>
            </w:r>
          </w:p>
        </w:tc>
        <w:tc>
          <w:tcPr>
            <w:tcW w:w="234" w:type="pct"/>
            <w:tcBorders>
              <w:top w:val="single" w:sz="4" w:space="0" w:color="auto"/>
              <w:left w:val="single" w:sz="4" w:space="0" w:color="auto"/>
              <w:bottom w:val="single" w:sz="4" w:space="0" w:color="auto"/>
              <w:right w:val="single" w:sz="4" w:space="0" w:color="auto"/>
            </w:tcBorders>
            <w:hideMark/>
          </w:tcPr>
          <w:p w14:paraId="7B3C644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56E0839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E24F28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222</w:t>
            </w:r>
          </w:p>
        </w:tc>
        <w:tc>
          <w:tcPr>
            <w:tcW w:w="305" w:type="pct"/>
            <w:tcBorders>
              <w:top w:val="single" w:sz="4" w:space="0" w:color="auto"/>
              <w:left w:val="single" w:sz="4" w:space="0" w:color="auto"/>
              <w:bottom w:val="single" w:sz="4" w:space="0" w:color="auto"/>
              <w:right w:val="single" w:sz="4" w:space="0" w:color="auto"/>
            </w:tcBorders>
            <w:hideMark/>
          </w:tcPr>
          <w:p w14:paraId="6A78E12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1125</w:t>
            </w:r>
          </w:p>
        </w:tc>
        <w:tc>
          <w:tcPr>
            <w:tcW w:w="531" w:type="pct"/>
            <w:tcBorders>
              <w:top w:val="single" w:sz="4" w:space="0" w:color="auto"/>
              <w:left w:val="single" w:sz="4" w:space="0" w:color="auto"/>
              <w:bottom w:val="single" w:sz="4" w:space="0" w:color="auto"/>
              <w:right w:val="single" w:sz="4" w:space="0" w:color="auto"/>
            </w:tcBorders>
            <w:hideMark/>
          </w:tcPr>
          <w:p w14:paraId="3A61C94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w:t>
            </w:r>
          </w:p>
        </w:tc>
        <w:tc>
          <w:tcPr>
            <w:tcW w:w="531" w:type="pct"/>
            <w:tcBorders>
              <w:top w:val="single" w:sz="4" w:space="0" w:color="auto"/>
              <w:left w:val="single" w:sz="4" w:space="0" w:color="auto"/>
              <w:bottom w:val="single" w:sz="4" w:space="0" w:color="auto"/>
              <w:right w:val="single" w:sz="4" w:space="0" w:color="auto"/>
            </w:tcBorders>
            <w:hideMark/>
          </w:tcPr>
          <w:p w14:paraId="54730F7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w:t>
            </w:r>
          </w:p>
        </w:tc>
      </w:tr>
      <w:tr w:rsidR="00616638" w:rsidRPr="00532C65" w14:paraId="666ED3F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813F61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бюджетные ассигнования</w:t>
            </w:r>
          </w:p>
        </w:tc>
        <w:tc>
          <w:tcPr>
            <w:tcW w:w="263" w:type="pct"/>
            <w:tcBorders>
              <w:top w:val="single" w:sz="4" w:space="0" w:color="auto"/>
              <w:left w:val="single" w:sz="4" w:space="0" w:color="auto"/>
              <w:bottom w:val="single" w:sz="4" w:space="0" w:color="auto"/>
              <w:right w:val="single" w:sz="4" w:space="0" w:color="auto"/>
            </w:tcBorders>
            <w:hideMark/>
          </w:tcPr>
          <w:p w14:paraId="30D5D11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5C414E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1E6209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495" w:type="pct"/>
            <w:tcBorders>
              <w:top w:val="single" w:sz="4" w:space="0" w:color="auto"/>
              <w:left w:val="single" w:sz="4" w:space="0" w:color="auto"/>
              <w:bottom w:val="single" w:sz="4" w:space="0" w:color="auto"/>
              <w:right w:val="single" w:sz="4" w:space="0" w:color="auto"/>
            </w:tcBorders>
            <w:hideMark/>
          </w:tcPr>
          <w:p w14:paraId="3219268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99 5 00 91008</w:t>
            </w:r>
          </w:p>
        </w:tc>
        <w:tc>
          <w:tcPr>
            <w:tcW w:w="234" w:type="pct"/>
            <w:tcBorders>
              <w:top w:val="single" w:sz="4" w:space="0" w:color="auto"/>
              <w:left w:val="single" w:sz="4" w:space="0" w:color="auto"/>
              <w:bottom w:val="single" w:sz="4" w:space="0" w:color="auto"/>
              <w:right w:val="single" w:sz="4" w:space="0" w:color="auto"/>
            </w:tcBorders>
            <w:hideMark/>
          </w:tcPr>
          <w:p w14:paraId="09E8FC1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800</w:t>
            </w:r>
          </w:p>
        </w:tc>
        <w:tc>
          <w:tcPr>
            <w:tcW w:w="335" w:type="pct"/>
            <w:tcBorders>
              <w:top w:val="single" w:sz="4" w:space="0" w:color="auto"/>
              <w:left w:val="single" w:sz="4" w:space="0" w:color="auto"/>
              <w:bottom w:val="single" w:sz="4" w:space="0" w:color="auto"/>
              <w:right w:val="single" w:sz="4" w:space="0" w:color="auto"/>
            </w:tcBorders>
            <w:hideMark/>
          </w:tcPr>
          <w:p w14:paraId="4A1BC46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64AE9F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2FF030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C22CF0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2 777 040,00</w:t>
            </w:r>
          </w:p>
        </w:tc>
        <w:tc>
          <w:tcPr>
            <w:tcW w:w="531" w:type="pct"/>
            <w:tcBorders>
              <w:top w:val="single" w:sz="4" w:space="0" w:color="auto"/>
              <w:left w:val="single" w:sz="4" w:space="0" w:color="auto"/>
              <w:bottom w:val="single" w:sz="4" w:space="0" w:color="auto"/>
              <w:right w:val="single" w:sz="4" w:space="0" w:color="auto"/>
            </w:tcBorders>
            <w:hideMark/>
          </w:tcPr>
          <w:p w14:paraId="4E6DD41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2 777 040,00</w:t>
            </w:r>
          </w:p>
        </w:tc>
      </w:tr>
      <w:tr w:rsidR="00616638" w:rsidRPr="00532C65" w14:paraId="149C378A"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4C79C5A"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63" w:type="pct"/>
            <w:tcBorders>
              <w:top w:val="single" w:sz="4" w:space="0" w:color="auto"/>
              <w:left w:val="single" w:sz="4" w:space="0" w:color="auto"/>
              <w:bottom w:val="single" w:sz="4" w:space="0" w:color="auto"/>
              <w:right w:val="single" w:sz="4" w:space="0" w:color="auto"/>
            </w:tcBorders>
            <w:hideMark/>
          </w:tcPr>
          <w:p w14:paraId="38C603C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F8CF13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7D0FB79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495" w:type="pct"/>
            <w:tcBorders>
              <w:top w:val="single" w:sz="4" w:space="0" w:color="auto"/>
              <w:left w:val="single" w:sz="4" w:space="0" w:color="auto"/>
              <w:bottom w:val="single" w:sz="4" w:space="0" w:color="auto"/>
              <w:right w:val="single" w:sz="4" w:space="0" w:color="auto"/>
            </w:tcBorders>
            <w:hideMark/>
          </w:tcPr>
          <w:p w14:paraId="5F02A3B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99 5 00 91008</w:t>
            </w:r>
          </w:p>
        </w:tc>
        <w:tc>
          <w:tcPr>
            <w:tcW w:w="234" w:type="pct"/>
            <w:tcBorders>
              <w:top w:val="single" w:sz="4" w:space="0" w:color="auto"/>
              <w:left w:val="single" w:sz="4" w:space="0" w:color="auto"/>
              <w:bottom w:val="single" w:sz="4" w:space="0" w:color="auto"/>
              <w:right w:val="single" w:sz="4" w:space="0" w:color="auto"/>
            </w:tcBorders>
            <w:hideMark/>
          </w:tcPr>
          <w:p w14:paraId="034FCCE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810</w:t>
            </w:r>
          </w:p>
        </w:tc>
        <w:tc>
          <w:tcPr>
            <w:tcW w:w="335" w:type="pct"/>
            <w:tcBorders>
              <w:top w:val="single" w:sz="4" w:space="0" w:color="auto"/>
              <w:left w:val="single" w:sz="4" w:space="0" w:color="auto"/>
              <w:bottom w:val="single" w:sz="4" w:space="0" w:color="auto"/>
              <w:right w:val="single" w:sz="4" w:space="0" w:color="auto"/>
            </w:tcBorders>
            <w:hideMark/>
          </w:tcPr>
          <w:p w14:paraId="27743B1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10CC42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1CD8C8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59586D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2 777 040,00</w:t>
            </w:r>
          </w:p>
        </w:tc>
        <w:tc>
          <w:tcPr>
            <w:tcW w:w="531" w:type="pct"/>
            <w:tcBorders>
              <w:top w:val="single" w:sz="4" w:space="0" w:color="auto"/>
              <w:left w:val="single" w:sz="4" w:space="0" w:color="auto"/>
              <w:bottom w:val="single" w:sz="4" w:space="0" w:color="auto"/>
              <w:right w:val="single" w:sz="4" w:space="0" w:color="auto"/>
            </w:tcBorders>
            <w:hideMark/>
          </w:tcPr>
          <w:p w14:paraId="6461BCF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2 777 040,00</w:t>
            </w:r>
          </w:p>
        </w:tc>
      </w:tr>
      <w:tr w:rsidR="00616638" w:rsidRPr="00532C65" w14:paraId="3CB0DD5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80B65C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63" w:type="pct"/>
            <w:tcBorders>
              <w:top w:val="single" w:sz="4" w:space="0" w:color="auto"/>
              <w:left w:val="single" w:sz="4" w:space="0" w:color="auto"/>
              <w:bottom w:val="single" w:sz="4" w:space="0" w:color="auto"/>
              <w:right w:val="single" w:sz="4" w:space="0" w:color="auto"/>
            </w:tcBorders>
            <w:hideMark/>
          </w:tcPr>
          <w:p w14:paraId="784B4E9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C11E60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55B2237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495" w:type="pct"/>
            <w:tcBorders>
              <w:top w:val="single" w:sz="4" w:space="0" w:color="auto"/>
              <w:left w:val="single" w:sz="4" w:space="0" w:color="auto"/>
              <w:bottom w:val="single" w:sz="4" w:space="0" w:color="auto"/>
              <w:right w:val="single" w:sz="4" w:space="0" w:color="auto"/>
            </w:tcBorders>
            <w:hideMark/>
          </w:tcPr>
          <w:p w14:paraId="2E07310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99 5 00 91008</w:t>
            </w:r>
          </w:p>
        </w:tc>
        <w:tc>
          <w:tcPr>
            <w:tcW w:w="234" w:type="pct"/>
            <w:tcBorders>
              <w:top w:val="single" w:sz="4" w:space="0" w:color="auto"/>
              <w:left w:val="single" w:sz="4" w:space="0" w:color="auto"/>
              <w:bottom w:val="single" w:sz="4" w:space="0" w:color="auto"/>
              <w:right w:val="single" w:sz="4" w:space="0" w:color="auto"/>
            </w:tcBorders>
            <w:hideMark/>
          </w:tcPr>
          <w:p w14:paraId="64F06DC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811</w:t>
            </w:r>
          </w:p>
        </w:tc>
        <w:tc>
          <w:tcPr>
            <w:tcW w:w="335" w:type="pct"/>
            <w:tcBorders>
              <w:top w:val="single" w:sz="4" w:space="0" w:color="auto"/>
              <w:left w:val="single" w:sz="4" w:space="0" w:color="auto"/>
              <w:bottom w:val="single" w:sz="4" w:space="0" w:color="auto"/>
              <w:right w:val="single" w:sz="4" w:space="0" w:color="auto"/>
            </w:tcBorders>
            <w:hideMark/>
          </w:tcPr>
          <w:p w14:paraId="76B0206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DD87A6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4DC402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095A1E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2 777 040,00</w:t>
            </w:r>
          </w:p>
        </w:tc>
        <w:tc>
          <w:tcPr>
            <w:tcW w:w="531" w:type="pct"/>
            <w:tcBorders>
              <w:top w:val="single" w:sz="4" w:space="0" w:color="auto"/>
              <w:left w:val="single" w:sz="4" w:space="0" w:color="auto"/>
              <w:bottom w:val="single" w:sz="4" w:space="0" w:color="auto"/>
              <w:right w:val="single" w:sz="4" w:space="0" w:color="auto"/>
            </w:tcBorders>
            <w:hideMark/>
          </w:tcPr>
          <w:p w14:paraId="277132A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2 777 040,00</w:t>
            </w:r>
          </w:p>
        </w:tc>
      </w:tr>
      <w:tr w:rsidR="00616638" w:rsidRPr="00532C65" w14:paraId="3D0D63D5"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8279CE1"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263" w:type="pct"/>
            <w:tcBorders>
              <w:top w:val="single" w:sz="4" w:space="0" w:color="auto"/>
              <w:left w:val="single" w:sz="4" w:space="0" w:color="auto"/>
              <w:bottom w:val="single" w:sz="4" w:space="0" w:color="auto"/>
              <w:right w:val="single" w:sz="4" w:space="0" w:color="auto"/>
            </w:tcBorders>
            <w:hideMark/>
          </w:tcPr>
          <w:p w14:paraId="52BA5AE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23D15D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0C7CE55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08</w:t>
            </w:r>
          </w:p>
        </w:tc>
        <w:tc>
          <w:tcPr>
            <w:tcW w:w="495" w:type="pct"/>
            <w:tcBorders>
              <w:top w:val="single" w:sz="4" w:space="0" w:color="auto"/>
              <w:left w:val="single" w:sz="4" w:space="0" w:color="auto"/>
              <w:bottom w:val="single" w:sz="4" w:space="0" w:color="auto"/>
              <w:right w:val="single" w:sz="4" w:space="0" w:color="auto"/>
            </w:tcBorders>
            <w:hideMark/>
          </w:tcPr>
          <w:p w14:paraId="2E768EC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99 5 00 91008</w:t>
            </w:r>
          </w:p>
        </w:tc>
        <w:tc>
          <w:tcPr>
            <w:tcW w:w="234" w:type="pct"/>
            <w:tcBorders>
              <w:top w:val="single" w:sz="4" w:space="0" w:color="auto"/>
              <w:left w:val="single" w:sz="4" w:space="0" w:color="auto"/>
              <w:bottom w:val="single" w:sz="4" w:space="0" w:color="auto"/>
              <w:right w:val="single" w:sz="4" w:space="0" w:color="auto"/>
            </w:tcBorders>
            <w:hideMark/>
          </w:tcPr>
          <w:p w14:paraId="155011C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811</w:t>
            </w:r>
          </w:p>
        </w:tc>
        <w:tc>
          <w:tcPr>
            <w:tcW w:w="335" w:type="pct"/>
            <w:tcBorders>
              <w:top w:val="single" w:sz="4" w:space="0" w:color="auto"/>
              <w:left w:val="single" w:sz="4" w:space="0" w:color="auto"/>
              <w:bottom w:val="single" w:sz="4" w:space="0" w:color="auto"/>
              <w:right w:val="single" w:sz="4" w:space="0" w:color="auto"/>
            </w:tcBorders>
            <w:hideMark/>
          </w:tcPr>
          <w:p w14:paraId="3BC7D77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24А</w:t>
            </w:r>
          </w:p>
        </w:tc>
        <w:tc>
          <w:tcPr>
            <w:tcW w:w="404" w:type="pct"/>
            <w:tcBorders>
              <w:top w:val="single" w:sz="4" w:space="0" w:color="auto"/>
              <w:left w:val="single" w:sz="4" w:space="0" w:color="auto"/>
              <w:bottom w:val="single" w:sz="4" w:space="0" w:color="auto"/>
              <w:right w:val="single" w:sz="4" w:space="0" w:color="auto"/>
            </w:tcBorders>
            <w:hideMark/>
          </w:tcPr>
          <w:p w14:paraId="7CA0C81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F29037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377598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2 777 040,00</w:t>
            </w:r>
          </w:p>
        </w:tc>
        <w:tc>
          <w:tcPr>
            <w:tcW w:w="531" w:type="pct"/>
            <w:tcBorders>
              <w:top w:val="single" w:sz="4" w:space="0" w:color="auto"/>
              <w:left w:val="single" w:sz="4" w:space="0" w:color="auto"/>
              <w:bottom w:val="single" w:sz="4" w:space="0" w:color="auto"/>
              <w:right w:val="single" w:sz="4" w:space="0" w:color="auto"/>
            </w:tcBorders>
            <w:hideMark/>
          </w:tcPr>
          <w:p w14:paraId="34B273B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2 777 040,00</w:t>
            </w:r>
          </w:p>
        </w:tc>
      </w:tr>
      <w:tr w:rsidR="00616638" w:rsidRPr="00532C65" w14:paraId="5C8A46C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45BBB8FF"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Дорожное хозяйство (дорожные фонды)</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4DB4E79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024E38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123A2FF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09</w:t>
            </w:r>
          </w:p>
        </w:tc>
        <w:tc>
          <w:tcPr>
            <w:tcW w:w="495" w:type="pct"/>
            <w:tcBorders>
              <w:top w:val="single" w:sz="4" w:space="0" w:color="auto"/>
              <w:left w:val="single" w:sz="4" w:space="0" w:color="auto"/>
              <w:bottom w:val="single" w:sz="4" w:space="0" w:color="auto"/>
              <w:right w:val="single" w:sz="4" w:space="0" w:color="auto"/>
            </w:tcBorders>
            <w:hideMark/>
          </w:tcPr>
          <w:p w14:paraId="5D4F538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474517D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40B1A31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9C9DA4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FC8CA5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507239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8 826 563,61</w:t>
            </w:r>
          </w:p>
        </w:tc>
        <w:tc>
          <w:tcPr>
            <w:tcW w:w="531" w:type="pct"/>
            <w:tcBorders>
              <w:top w:val="single" w:sz="4" w:space="0" w:color="auto"/>
              <w:left w:val="single" w:sz="4" w:space="0" w:color="auto"/>
              <w:bottom w:val="single" w:sz="4" w:space="0" w:color="auto"/>
              <w:right w:val="single" w:sz="4" w:space="0" w:color="auto"/>
            </w:tcBorders>
            <w:hideMark/>
          </w:tcPr>
          <w:p w14:paraId="5DECB28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9 303 662,87</w:t>
            </w:r>
          </w:p>
        </w:tc>
      </w:tr>
      <w:tr w:rsidR="00616638" w:rsidRPr="00532C65" w14:paraId="7DFDF974"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FCB0B2D"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МП "Комплексное развитие транспортной инфраструктуры МО "Поселок Айхал"</w:t>
            </w:r>
          </w:p>
        </w:tc>
        <w:tc>
          <w:tcPr>
            <w:tcW w:w="263" w:type="pct"/>
            <w:tcBorders>
              <w:top w:val="single" w:sz="4" w:space="0" w:color="auto"/>
              <w:left w:val="single" w:sz="4" w:space="0" w:color="auto"/>
              <w:bottom w:val="single" w:sz="4" w:space="0" w:color="auto"/>
              <w:right w:val="single" w:sz="4" w:space="0" w:color="auto"/>
            </w:tcBorders>
            <w:hideMark/>
          </w:tcPr>
          <w:p w14:paraId="6B789BF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D04D5D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0D8C2AB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09</w:t>
            </w:r>
          </w:p>
        </w:tc>
        <w:tc>
          <w:tcPr>
            <w:tcW w:w="495" w:type="pct"/>
            <w:tcBorders>
              <w:top w:val="single" w:sz="4" w:space="0" w:color="auto"/>
              <w:left w:val="single" w:sz="4" w:space="0" w:color="auto"/>
              <w:bottom w:val="single" w:sz="4" w:space="0" w:color="auto"/>
              <w:right w:val="single" w:sz="4" w:space="0" w:color="auto"/>
            </w:tcBorders>
            <w:hideMark/>
          </w:tcPr>
          <w:p w14:paraId="554F7C4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18 5 00 00000</w:t>
            </w:r>
          </w:p>
        </w:tc>
        <w:tc>
          <w:tcPr>
            <w:tcW w:w="234" w:type="pct"/>
            <w:tcBorders>
              <w:top w:val="single" w:sz="4" w:space="0" w:color="auto"/>
              <w:left w:val="single" w:sz="4" w:space="0" w:color="auto"/>
              <w:bottom w:val="single" w:sz="4" w:space="0" w:color="auto"/>
              <w:right w:val="single" w:sz="4" w:space="0" w:color="auto"/>
            </w:tcBorders>
            <w:hideMark/>
          </w:tcPr>
          <w:p w14:paraId="655EB84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7DD086D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3D2848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E34254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1882CD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8 826 563,61</w:t>
            </w:r>
          </w:p>
        </w:tc>
        <w:tc>
          <w:tcPr>
            <w:tcW w:w="531" w:type="pct"/>
            <w:tcBorders>
              <w:top w:val="single" w:sz="4" w:space="0" w:color="auto"/>
              <w:left w:val="single" w:sz="4" w:space="0" w:color="auto"/>
              <w:bottom w:val="single" w:sz="4" w:space="0" w:color="auto"/>
              <w:right w:val="single" w:sz="4" w:space="0" w:color="auto"/>
            </w:tcBorders>
            <w:hideMark/>
          </w:tcPr>
          <w:p w14:paraId="502D896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9 303 662,87</w:t>
            </w:r>
          </w:p>
        </w:tc>
      </w:tr>
      <w:tr w:rsidR="00616638" w:rsidRPr="00532C65" w14:paraId="4A0EB6F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357D5B3"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Дорожное хозяйство</w:t>
            </w:r>
          </w:p>
        </w:tc>
        <w:tc>
          <w:tcPr>
            <w:tcW w:w="263" w:type="pct"/>
            <w:tcBorders>
              <w:top w:val="single" w:sz="4" w:space="0" w:color="auto"/>
              <w:left w:val="single" w:sz="4" w:space="0" w:color="auto"/>
              <w:bottom w:val="single" w:sz="4" w:space="0" w:color="auto"/>
              <w:right w:val="single" w:sz="4" w:space="0" w:color="auto"/>
            </w:tcBorders>
            <w:hideMark/>
          </w:tcPr>
          <w:p w14:paraId="2BADDF9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8665F3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1A60B5C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09</w:t>
            </w:r>
          </w:p>
        </w:tc>
        <w:tc>
          <w:tcPr>
            <w:tcW w:w="495" w:type="pct"/>
            <w:tcBorders>
              <w:top w:val="single" w:sz="4" w:space="0" w:color="auto"/>
              <w:left w:val="single" w:sz="4" w:space="0" w:color="auto"/>
              <w:bottom w:val="single" w:sz="4" w:space="0" w:color="auto"/>
              <w:right w:val="single" w:sz="4" w:space="0" w:color="auto"/>
            </w:tcBorders>
            <w:hideMark/>
          </w:tcPr>
          <w:p w14:paraId="0B2953A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18 5 00 00000</w:t>
            </w:r>
          </w:p>
        </w:tc>
        <w:tc>
          <w:tcPr>
            <w:tcW w:w="234" w:type="pct"/>
            <w:tcBorders>
              <w:top w:val="single" w:sz="4" w:space="0" w:color="auto"/>
              <w:left w:val="single" w:sz="4" w:space="0" w:color="auto"/>
              <w:bottom w:val="single" w:sz="4" w:space="0" w:color="auto"/>
              <w:right w:val="single" w:sz="4" w:space="0" w:color="auto"/>
            </w:tcBorders>
            <w:hideMark/>
          </w:tcPr>
          <w:p w14:paraId="4B7A08E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23B44F5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754E37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EA7602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6200DF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8 826 563,61</w:t>
            </w:r>
          </w:p>
        </w:tc>
        <w:tc>
          <w:tcPr>
            <w:tcW w:w="531" w:type="pct"/>
            <w:tcBorders>
              <w:top w:val="single" w:sz="4" w:space="0" w:color="auto"/>
              <w:left w:val="single" w:sz="4" w:space="0" w:color="auto"/>
              <w:bottom w:val="single" w:sz="4" w:space="0" w:color="auto"/>
              <w:right w:val="single" w:sz="4" w:space="0" w:color="auto"/>
            </w:tcBorders>
            <w:hideMark/>
          </w:tcPr>
          <w:p w14:paraId="36C54C5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9 303 662,87</w:t>
            </w:r>
          </w:p>
        </w:tc>
      </w:tr>
      <w:tr w:rsidR="00616638" w:rsidRPr="00532C65" w14:paraId="576FECB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18E0A42"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Содержание, текущий и капитальный ремонт автомобильных дорог общего пользования местного значения</w:t>
            </w:r>
          </w:p>
        </w:tc>
        <w:tc>
          <w:tcPr>
            <w:tcW w:w="263" w:type="pct"/>
            <w:tcBorders>
              <w:top w:val="single" w:sz="4" w:space="0" w:color="auto"/>
              <w:left w:val="single" w:sz="4" w:space="0" w:color="auto"/>
              <w:bottom w:val="single" w:sz="4" w:space="0" w:color="auto"/>
              <w:right w:val="single" w:sz="4" w:space="0" w:color="auto"/>
            </w:tcBorders>
            <w:hideMark/>
          </w:tcPr>
          <w:p w14:paraId="312C485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AE0EF1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72409D3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09</w:t>
            </w:r>
          </w:p>
        </w:tc>
        <w:tc>
          <w:tcPr>
            <w:tcW w:w="495" w:type="pct"/>
            <w:tcBorders>
              <w:top w:val="single" w:sz="4" w:space="0" w:color="auto"/>
              <w:left w:val="single" w:sz="4" w:space="0" w:color="auto"/>
              <w:bottom w:val="single" w:sz="4" w:space="0" w:color="auto"/>
              <w:right w:val="single" w:sz="4" w:space="0" w:color="auto"/>
            </w:tcBorders>
            <w:hideMark/>
          </w:tcPr>
          <w:p w14:paraId="33DB533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18 5 00 10010</w:t>
            </w:r>
          </w:p>
        </w:tc>
        <w:tc>
          <w:tcPr>
            <w:tcW w:w="234" w:type="pct"/>
            <w:tcBorders>
              <w:top w:val="single" w:sz="4" w:space="0" w:color="auto"/>
              <w:left w:val="single" w:sz="4" w:space="0" w:color="auto"/>
              <w:bottom w:val="single" w:sz="4" w:space="0" w:color="auto"/>
              <w:right w:val="single" w:sz="4" w:space="0" w:color="auto"/>
            </w:tcBorders>
            <w:hideMark/>
          </w:tcPr>
          <w:p w14:paraId="00144CE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25D737A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C7EAD3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2C7797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98B67FB"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8 826 563,61</w:t>
            </w:r>
          </w:p>
        </w:tc>
        <w:tc>
          <w:tcPr>
            <w:tcW w:w="531" w:type="pct"/>
            <w:tcBorders>
              <w:top w:val="single" w:sz="4" w:space="0" w:color="auto"/>
              <w:left w:val="single" w:sz="4" w:space="0" w:color="auto"/>
              <w:bottom w:val="single" w:sz="4" w:space="0" w:color="auto"/>
              <w:right w:val="single" w:sz="4" w:space="0" w:color="auto"/>
            </w:tcBorders>
            <w:hideMark/>
          </w:tcPr>
          <w:p w14:paraId="6420BFEE"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9 303 662,87</w:t>
            </w:r>
          </w:p>
        </w:tc>
      </w:tr>
      <w:tr w:rsidR="00616638" w:rsidRPr="00532C65" w14:paraId="2E5F545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BD83D54"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31B5C97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5FE76C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2E1F92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09</w:t>
            </w:r>
          </w:p>
        </w:tc>
        <w:tc>
          <w:tcPr>
            <w:tcW w:w="495" w:type="pct"/>
            <w:tcBorders>
              <w:top w:val="single" w:sz="4" w:space="0" w:color="auto"/>
              <w:left w:val="single" w:sz="4" w:space="0" w:color="auto"/>
              <w:bottom w:val="single" w:sz="4" w:space="0" w:color="auto"/>
              <w:right w:val="single" w:sz="4" w:space="0" w:color="auto"/>
            </w:tcBorders>
            <w:hideMark/>
          </w:tcPr>
          <w:p w14:paraId="0C30DE7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18 5 00 10010</w:t>
            </w:r>
          </w:p>
        </w:tc>
        <w:tc>
          <w:tcPr>
            <w:tcW w:w="234" w:type="pct"/>
            <w:tcBorders>
              <w:top w:val="single" w:sz="4" w:space="0" w:color="auto"/>
              <w:left w:val="single" w:sz="4" w:space="0" w:color="auto"/>
              <w:bottom w:val="single" w:sz="4" w:space="0" w:color="auto"/>
              <w:right w:val="single" w:sz="4" w:space="0" w:color="auto"/>
            </w:tcBorders>
            <w:hideMark/>
          </w:tcPr>
          <w:p w14:paraId="49D28A1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hideMark/>
          </w:tcPr>
          <w:p w14:paraId="2D08638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5E0183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10D3F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44FF5C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8 826 563,61</w:t>
            </w:r>
          </w:p>
        </w:tc>
        <w:tc>
          <w:tcPr>
            <w:tcW w:w="531" w:type="pct"/>
            <w:tcBorders>
              <w:top w:val="single" w:sz="4" w:space="0" w:color="auto"/>
              <w:left w:val="single" w:sz="4" w:space="0" w:color="auto"/>
              <w:bottom w:val="single" w:sz="4" w:space="0" w:color="auto"/>
              <w:right w:val="single" w:sz="4" w:space="0" w:color="auto"/>
            </w:tcBorders>
            <w:hideMark/>
          </w:tcPr>
          <w:p w14:paraId="2A94ED4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9 303 662,87</w:t>
            </w:r>
          </w:p>
        </w:tc>
      </w:tr>
      <w:tr w:rsidR="00616638" w:rsidRPr="00532C65" w14:paraId="2655410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A32A8F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24895AD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46E795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5D30ED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09</w:t>
            </w:r>
          </w:p>
        </w:tc>
        <w:tc>
          <w:tcPr>
            <w:tcW w:w="495" w:type="pct"/>
            <w:tcBorders>
              <w:top w:val="single" w:sz="4" w:space="0" w:color="auto"/>
              <w:left w:val="single" w:sz="4" w:space="0" w:color="auto"/>
              <w:bottom w:val="single" w:sz="4" w:space="0" w:color="auto"/>
              <w:right w:val="single" w:sz="4" w:space="0" w:color="auto"/>
            </w:tcBorders>
            <w:hideMark/>
          </w:tcPr>
          <w:p w14:paraId="391014C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18 5 00 10010</w:t>
            </w:r>
          </w:p>
        </w:tc>
        <w:tc>
          <w:tcPr>
            <w:tcW w:w="234" w:type="pct"/>
            <w:tcBorders>
              <w:top w:val="single" w:sz="4" w:space="0" w:color="auto"/>
              <w:left w:val="single" w:sz="4" w:space="0" w:color="auto"/>
              <w:bottom w:val="single" w:sz="4" w:space="0" w:color="auto"/>
              <w:right w:val="single" w:sz="4" w:space="0" w:color="auto"/>
            </w:tcBorders>
            <w:hideMark/>
          </w:tcPr>
          <w:p w14:paraId="38FA155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35" w:type="pct"/>
            <w:tcBorders>
              <w:top w:val="single" w:sz="4" w:space="0" w:color="auto"/>
              <w:left w:val="single" w:sz="4" w:space="0" w:color="auto"/>
              <w:bottom w:val="single" w:sz="4" w:space="0" w:color="auto"/>
              <w:right w:val="single" w:sz="4" w:space="0" w:color="auto"/>
            </w:tcBorders>
            <w:hideMark/>
          </w:tcPr>
          <w:p w14:paraId="6D12B9B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26CC53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1D7313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786E69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8 826 563,61</w:t>
            </w:r>
          </w:p>
        </w:tc>
        <w:tc>
          <w:tcPr>
            <w:tcW w:w="531" w:type="pct"/>
            <w:tcBorders>
              <w:top w:val="single" w:sz="4" w:space="0" w:color="auto"/>
              <w:left w:val="single" w:sz="4" w:space="0" w:color="auto"/>
              <w:bottom w:val="single" w:sz="4" w:space="0" w:color="auto"/>
              <w:right w:val="single" w:sz="4" w:space="0" w:color="auto"/>
            </w:tcBorders>
            <w:hideMark/>
          </w:tcPr>
          <w:p w14:paraId="6D490BC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9 303 662,87</w:t>
            </w:r>
          </w:p>
        </w:tc>
      </w:tr>
      <w:tr w:rsidR="00616638" w:rsidRPr="00532C65" w14:paraId="4C274E0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FACC03A"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11572F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8BCEE0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6304C12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09</w:t>
            </w:r>
          </w:p>
        </w:tc>
        <w:tc>
          <w:tcPr>
            <w:tcW w:w="495" w:type="pct"/>
            <w:tcBorders>
              <w:top w:val="single" w:sz="4" w:space="0" w:color="auto"/>
              <w:left w:val="single" w:sz="4" w:space="0" w:color="auto"/>
              <w:bottom w:val="single" w:sz="4" w:space="0" w:color="auto"/>
              <w:right w:val="single" w:sz="4" w:space="0" w:color="auto"/>
            </w:tcBorders>
            <w:hideMark/>
          </w:tcPr>
          <w:p w14:paraId="48731F5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18 5 00 10010</w:t>
            </w:r>
          </w:p>
        </w:tc>
        <w:tc>
          <w:tcPr>
            <w:tcW w:w="234" w:type="pct"/>
            <w:tcBorders>
              <w:top w:val="single" w:sz="4" w:space="0" w:color="auto"/>
              <w:left w:val="single" w:sz="4" w:space="0" w:color="auto"/>
              <w:bottom w:val="single" w:sz="4" w:space="0" w:color="auto"/>
              <w:right w:val="single" w:sz="4" w:space="0" w:color="auto"/>
            </w:tcBorders>
            <w:hideMark/>
          </w:tcPr>
          <w:p w14:paraId="0385C6C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3E26FA3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85AB0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A1EF8E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13F3DA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8 826 563,61</w:t>
            </w:r>
          </w:p>
        </w:tc>
        <w:tc>
          <w:tcPr>
            <w:tcW w:w="531" w:type="pct"/>
            <w:tcBorders>
              <w:top w:val="single" w:sz="4" w:space="0" w:color="auto"/>
              <w:left w:val="single" w:sz="4" w:space="0" w:color="auto"/>
              <w:bottom w:val="single" w:sz="4" w:space="0" w:color="auto"/>
              <w:right w:val="single" w:sz="4" w:space="0" w:color="auto"/>
            </w:tcBorders>
            <w:hideMark/>
          </w:tcPr>
          <w:p w14:paraId="122C64E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9 303 662,87</w:t>
            </w:r>
          </w:p>
        </w:tc>
      </w:tr>
      <w:tr w:rsidR="00616638" w:rsidRPr="00532C65" w14:paraId="7041D11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AE93C29"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Услуги по содержанию имущества</w:t>
            </w:r>
          </w:p>
        </w:tc>
        <w:tc>
          <w:tcPr>
            <w:tcW w:w="263" w:type="pct"/>
            <w:tcBorders>
              <w:top w:val="single" w:sz="4" w:space="0" w:color="auto"/>
              <w:left w:val="single" w:sz="4" w:space="0" w:color="auto"/>
              <w:bottom w:val="single" w:sz="4" w:space="0" w:color="auto"/>
              <w:right w:val="single" w:sz="4" w:space="0" w:color="auto"/>
            </w:tcBorders>
            <w:hideMark/>
          </w:tcPr>
          <w:p w14:paraId="00B5ADA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4D4122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66C908E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09</w:t>
            </w:r>
          </w:p>
        </w:tc>
        <w:tc>
          <w:tcPr>
            <w:tcW w:w="495" w:type="pct"/>
            <w:tcBorders>
              <w:top w:val="single" w:sz="4" w:space="0" w:color="auto"/>
              <w:left w:val="single" w:sz="4" w:space="0" w:color="auto"/>
              <w:bottom w:val="single" w:sz="4" w:space="0" w:color="auto"/>
              <w:right w:val="single" w:sz="4" w:space="0" w:color="auto"/>
            </w:tcBorders>
            <w:hideMark/>
          </w:tcPr>
          <w:p w14:paraId="49678E1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18 5 00 10010</w:t>
            </w:r>
          </w:p>
        </w:tc>
        <w:tc>
          <w:tcPr>
            <w:tcW w:w="234" w:type="pct"/>
            <w:tcBorders>
              <w:top w:val="single" w:sz="4" w:space="0" w:color="auto"/>
              <w:left w:val="single" w:sz="4" w:space="0" w:color="auto"/>
              <w:bottom w:val="single" w:sz="4" w:space="0" w:color="auto"/>
              <w:right w:val="single" w:sz="4" w:space="0" w:color="auto"/>
            </w:tcBorders>
            <w:hideMark/>
          </w:tcPr>
          <w:p w14:paraId="24C1D73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3B6A96A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32147B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2EC8741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B1B97C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8 826 563,61</w:t>
            </w:r>
          </w:p>
        </w:tc>
        <w:tc>
          <w:tcPr>
            <w:tcW w:w="531" w:type="pct"/>
            <w:tcBorders>
              <w:top w:val="single" w:sz="4" w:space="0" w:color="auto"/>
              <w:left w:val="single" w:sz="4" w:space="0" w:color="auto"/>
              <w:bottom w:val="single" w:sz="4" w:space="0" w:color="auto"/>
              <w:right w:val="single" w:sz="4" w:space="0" w:color="auto"/>
            </w:tcBorders>
            <w:hideMark/>
          </w:tcPr>
          <w:p w14:paraId="4C9AF8A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9 303 662,87</w:t>
            </w:r>
          </w:p>
        </w:tc>
      </w:tr>
      <w:tr w:rsidR="00616638" w:rsidRPr="00532C65" w14:paraId="092324A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7FF68ED"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Текущий и капитальный ремонт и реставрация нефинансовых активов</w:t>
            </w:r>
          </w:p>
        </w:tc>
        <w:tc>
          <w:tcPr>
            <w:tcW w:w="263" w:type="pct"/>
            <w:tcBorders>
              <w:top w:val="single" w:sz="4" w:space="0" w:color="auto"/>
              <w:left w:val="single" w:sz="4" w:space="0" w:color="auto"/>
              <w:bottom w:val="single" w:sz="4" w:space="0" w:color="auto"/>
              <w:right w:val="single" w:sz="4" w:space="0" w:color="auto"/>
            </w:tcBorders>
            <w:hideMark/>
          </w:tcPr>
          <w:p w14:paraId="0C69127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5F5DB7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33F1FAB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09</w:t>
            </w:r>
          </w:p>
        </w:tc>
        <w:tc>
          <w:tcPr>
            <w:tcW w:w="495" w:type="pct"/>
            <w:tcBorders>
              <w:top w:val="single" w:sz="4" w:space="0" w:color="auto"/>
              <w:left w:val="single" w:sz="4" w:space="0" w:color="auto"/>
              <w:bottom w:val="single" w:sz="4" w:space="0" w:color="auto"/>
              <w:right w:val="single" w:sz="4" w:space="0" w:color="auto"/>
            </w:tcBorders>
            <w:hideMark/>
          </w:tcPr>
          <w:p w14:paraId="652D049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18 5 00 10010</w:t>
            </w:r>
          </w:p>
        </w:tc>
        <w:tc>
          <w:tcPr>
            <w:tcW w:w="234" w:type="pct"/>
            <w:tcBorders>
              <w:top w:val="single" w:sz="4" w:space="0" w:color="auto"/>
              <w:left w:val="single" w:sz="4" w:space="0" w:color="auto"/>
              <w:bottom w:val="single" w:sz="4" w:space="0" w:color="auto"/>
              <w:right w:val="single" w:sz="4" w:space="0" w:color="auto"/>
            </w:tcBorders>
            <w:hideMark/>
          </w:tcPr>
          <w:p w14:paraId="0B151BB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43D4608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587948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7D59BA1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1105</w:t>
            </w:r>
          </w:p>
        </w:tc>
        <w:tc>
          <w:tcPr>
            <w:tcW w:w="531" w:type="pct"/>
            <w:tcBorders>
              <w:top w:val="single" w:sz="4" w:space="0" w:color="auto"/>
              <w:left w:val="single" w:sz="4" w:space="0" w:color="auto"/>
              <w:bottom w:val="single" w:sz="4" w:space="0" w:color="auto"/>
              <w:right w:val="single" w:sz="4" w:space="0" w:color="auto"/>
            </w:tcBorders>
            <w:hideMark/>
          </w:tcPr>
          <w:p w14:paraId="7644BCE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361 503,16</w:t>
            </w:r>
          </w:p>
        </w:tc>
        <w:tc>
          <w:tcPr>
            <w:tcW w:w="531" w:type="pct"/>
            <w:tcBorders>
              <w:top w:val="single" w:sz="4" w:space="0" w:color="auto"/>
              <w:left w:val="single" w:sz="4" w:space="0" w:color="auto"/>
              <w:bottom w:val="single" w:sz="4" w:space="0" w:color="auto"/>
              <w:right w:val="single" w:sz="4" w:space="0" w:color="auto"/>
            </w:tcBorders>
            <w:hideMark/>
          </w:tcPr>
          <w:p w14:paraId="4610AF5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500 000,00</w:t>
            </w:r>
          </w:p>
        </w:tc>
      </w:tr>
      <w:tr w:rsidR="00616638" w:rsidRPr="00532C65" w14:paraId="259D350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440D250"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Другие расходы по содержанию имущества</w:t>
            </w:r>
          </w:p>
        </w:tc>
        <w:tc>
          <w:tcPr>
            <w:tcW w:w="263" w:type="pct"/>
            <w:tcBorders>
              <w:top w:val="single" w:sz="4" w:space="0" w:color="auto"/>
              <w:left w:val="single" w:sz="4" w:space="0" w:color="auto"/>
              <w:bottom w:val="single" w:sz="4" w:space="0" w:color="auto"/>
              <w:right w:val="single" w:sz="4" w:space="0" w:color="auto"/>
            </w:tcBorders>
            <w:hideMark/>
          </w:tcPr>
          <w:p w14:paraId="65D105C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ED77E6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4C1930D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09</w:t>
            </w:r>
          </w:p>
        </w:tc>
        <w:tc>
          <w:tcPr>
            <w:tcW w:w="495" w:type="pct"/>
            <w:tcBorders>
              <w:top w:val="single" w:sz="4" w:space="0" w:color="auto"/>
              <w:left w:val="single" w:sz="4" w:space="0" w:color="auto"/>
              <w:bottom w:val="single" w:sz="4" w:space="0" w:color="auto"/>
              <w:right w:val="single" w:sz="4" w:space="0" w:color="auto"/>
            </w:tcBorders>
            <w:hideMark/>
          </w:tcPr>
          <w:p w14:paraId="7D72EEB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18 5 00 10010</w:t>
            </w:r>
          </w:p>
        </w:tc>
        <w:tc>
          <w:tcPr>
            <w:tcW w:w="234" w:type="pct"/>
            <w:tcBorders>
              <w:top w:val="single" w:sz="4" w:space="0" w:color="auto"/>
              <w:left w:val="single" w:sz="4" w:space="0" w:color="auto"/>
              <w:bottom w:val="single" w:sz="4" w:space="0" w:color="auto"/>
              <w:right w:val="single" w:sz="4" w:space="0" w:color="auto"/>
            </w:tcBorders>
            <w:hideMark/>
          </w:tcPr>
          <w:p w14:paraId="3D3C90B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578872C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8A916C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79DB0D1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1129</w:t>
            </w:r>
          </w:p>
        </w:tc>
        <w:tc>
          <w:tcPr>
            <w:tcW w:w="531" w:type="pct"/>
            <w:tcBorders>
              <w:top w:val="single" w:sz="4" w:space="0" w:color="auto"/>
              <w:left w:val="single" w:sz="4" w:space="0" w:color="auto"/>
              <w:bottom w:val="single" w:sz="4" w:space="0" w:color="auto"/>
              <w:right w:val="single" w:sz="4" w:space="0" w:color="auto"/>
            </w:tcBorders>
            <w:hideMark/>
          </w:tcPr>
          <w:p w14:paraId="6391BB1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8 465 060,45</w:t>
            </w:r>
          </w:p>
        </w:tc>
        <w:tc>
          <w:tcPr>
            <w:tcW w:w="531" w:type="pct"/>
            <w:tcBorders>
              <w:top w:val="single" w:sz="4" w:space="0" w:color="auto"/>
              <w:left w:val="single" w:sz="4" w:space="0" w:color="auto"/>
              <w:bottom w:val="single" w:sz="4" w:space="0" w:color="auto"/>
              <w:right w:val="single" w:sz="4" w:space="0" w:color="auto"/>
            </w:tcBorders>
            <w:hideMark/>
          </w:tcPr>
          <w:p w14:paraId="68C340E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8 803 662,87</w:t>
            </w:r>
          </w:p>
        </w:tc>
      </w:tr>
      <w:tr w:rsidR="00616638" w:rsidRPr="00532C65" w14:paraId="0EF6D1A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1B0760D3"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Другие вопросы в области национальной экономики</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051A42F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B88B08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25EA572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w:t>
            </w:r>
          </w:p>
        </w:tc>
        <w:tc>
          <w:tcPr>
            <w:tcW w:w="495" w:type="pct"/>
            <w:tcBorders>
              <w:top w:val="single" w:sz="4" w:space="0" w:color="auto"/>
              <w:left w:val="single" w:sz="4" w:space="0" w:color="auto"/>
              <w:bottom w:val="single" w:sz="4" w:space="0" w:color="auto"/>
              <w:right w:val="single" w:sz="4" w:space="0" w:color="auto"/>
            </w:tcBorders>
            <w:hideMark/>
          </w:tcPr>
          <w:p w14:paraId="2A1F7BD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14DFCCA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68BB678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87EA03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CD574D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3EF1BC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650 000,00</w:t>
            </w:r>
          </w:p>
        </w:tc>
        <w:tc>
          <w:tcPr>
            <w:tcW w:w="531" w:type="pct"/>
            <w:tcBorders>
              <w:top w:val="single" w:sz="4" w:space="0" w:color="auto"/>
              <w:left w:val="single" w:sz="4" w:space="0" w:color="auto"/>
              <w:bottom w:val="single" w:sz="4" w:space="0" w:color="auto"/>
              <w:right w:val="single" w:sz="4" w:space="0" w:color="auto"/>
            </w:tcBorders>
            <w:hideMark/>
          </w:tcPr>
          <w:p w14:paraId="5708FDA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500 000,00</w:t>
            </w:r>
          </w:p>
        </w:tc>
      </w:tr>
      <w:tr w:rsidR="00616638" w:rsidRPr="00532C65" w14:paraId="7B6F621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DD57DB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lastRenderedPageBreak/>
              <w:t>МП "Поддержка и развитие малого и среднего предпринимательства в МО "Поселок Айхал" Мирнинского района РС (Я) "</w:t>
            </w:r>
          </w:p>
        </w:tc>
        <w:tc>
          <w:tcPr>
            <w:tcW w:w="263" w:type="pct"/>
            <w:tcBorders>
              <w:top w:val="single" w:sz="4" w:space="0" w:color="auto"/>
              <w:left w:val="single" w:sz="4" w:space="0" w:color="auto"/>
              <w:bottom w:val="single" w:sz="4" w:space="0" w:color="auto"/>
              <w:right w:val="single" w:sz="4" w:space="0" w:color="auto"/>
            </w:tcBorders>
            <w:hideMark/>
          </w:tcPr>
          <w:p w14:paraId="72446FA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67B5C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059427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w:t>
            </w:r>
          </w:p>
        </w:tc>
        <w:tc>
          <w:tcPr>
            <w:tcW w:w="495" w:type="pct"/>
            <w:tcBorders>
              <w:top w:val="single" w:sz="4" w:space="0" w:color="auto"/>
              <w:left w:val="single" w:sz="4" w:space="0" w:color="auto"/>
              <w:bottom w:val="single" w:sz="4" w:space="0" w:color="auto"/>
              <w:right w:val="single" w:sz="4" w:space="0" w:color="auto"/>
            </w:tcBorders>
            <w:hideMark/>
          </w:tcPr>
          <w:p w14:paraId="1FB06BD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26 0 00 00000</w:t>
            </w:r>
          </w:p>
        </w:tc>
        <w:tc>
          <w:tcPr>
            <w:tcW w:w="234" w:type="pct"/>
            <w:tcBorders>
              <w:top w:val="single" w:sz="4" w:space="0" w:color="auto"/>
              <w:left w:val="single" w:sz="4" w:space="0" w:color="auto"/>
              <w:bottom w:val="single" w:sz="4" w:space="0" w:color="auto"/>
              <w:right w:val="single" w:sz="4" w:space="0" w:color="auto"/>
            </w:tcBorders>
            <w:hideMark/>
          </w:tcPr>
          <w:p w14:paraId="4E2656F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2FE4557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5AEC3F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CA0B4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C3936D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150 000,00</w:t>
            </w:r>
          </w:p>
        </w:tc>
        <w:tc>
          <w:tcPr>
            <w:tcW w:w="531" w:type="pct"/>
            <w:tcBorders>
              <w:top w:val="single" w:sz="4" w:space="0" w:color="auto"/>
              <w:left w:val="single" w:sz="4" w:space="0" w:color="auto"/>
              <w:bottom w:val="single" w:sz="4" w:space="0" w:color="auto"/>
              <w:right w:val="single" w:sz="4" w:space="0" w:color="auto"/>
            </w:tcBorders>
            <w:hideMark/>
          </w:tcPr>
          <w:p w14:paraId="79F9B3B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150 000,00</w:t>
            </w:r>
          </w:p>
        </w:tc>
      </w:tr>
      <w:tr w:rsidR="00616638" w:rsidRPr="00532C65" w14:paraId="072DA56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B140A69"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 xml:space="preserve">Поддержка субъектов малого и среднего </w:t>
            </w:r>
            <w:proofErr w:type="spellStart"/>
            <w:r w:rsidRPr="00532C65">
              <w:rPr>
                <w:rFonts w:eastAsia="Times New Roman"/>
                <w:b/>
                <w:bCs/>
                <w:i/>
                <w:iCs/>
                <w:color w:val="000000"/>
                <w:sz w:val="18"/>
                <w:szCs w:val="18"/>
              </w:rPr>
              <w:t>предпринимателства</w:t>
            </w:r>
            <w:proofErr w:type="spellEnd"/>
          </w:p>
        </w:tc>
        <w:tc>
          <w:tcPr>
            <w:tcW w:w="263" w:type="pct"/>
            <w:tcBorders>
              <w:top w:val="single" w:sz="4" w:space="0" w:color="auto"/>
              <w:left w:val="single" w:sz="4" w:space="0" w:color="auto"/>
              <w:bottom w:val="single" w:sz="4" w:space="0" w:color="auto"/>
              <w:right w:val="single" w:sz="4" w:space="0" w:color="auto"/>
            </w:tcBorders>
            <w:hideMark/>
          </w:tcPr>
          <w:p w14:paraId="4AE0658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DA441A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4177EB2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12</w:t>
            </w:r>
          </w:p>
        </w:tc>
        <w:tc>
          <w:tcPr>
            <w:tcW w:w="495" w:type="pct"/>
            <w:tcBorders>
              <w:top w:val="single" w:sz="4" w:space="0" w:color="auto"/>
              <w:left w:val="single" w:sz="4" w:space="0" w:color="auto"/>
              <w:bottom w:val="single" w:sz="4" w:space="0" w:color="auto"/>
              <w:right w:val="single" w:sz="4" w:space="0" w:color="auto"/>
            </w:tcBorders>
            <w:hideMark/>
          </w:tcPr>
          <w:p w14:paraId="308418B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26 3 00 10010</w:t>
            </w:r>
          </w:p>
        </w:tc>
        <w:tc>
          <w:tcPr>
            <w:tcW w:w="234" w:type="pct"/>
            <w:tcBorders>
              <w:top w:val="single" w:sz="4" w:space="0" w:color="auto"/>
              <w:left w:val="single" w:sz="4" w:space="0" w:color="auto"/>
              <w:bottom w:val="single" w:sz="4" w:space="0" w:color="auto"/>
              <w:right w:val="single" w:sz="4" w:space="0" w:color="auto"/>
            </w:tcBorders>
            <w:hideMark/>
          </w:tcPr>
          <w:p w14:paraId="56B437F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5AD497C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8CFE0A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9EAFA7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6980BE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150 000,00</w:t>
            </w:r>
          </w:p>
        </w:tc>
        <w:tc>
          <w:tcPr>
            <w:tcW w:w="531" w:type="pct"/>
            <w:tcBorders>
              <w:top w:val="single" w:sz="4" w:space="0" w:color="auto"/>
              <w:left w:val="single" w:sz="4" w:space="0" w:color="auto"/>
              <w:bottom w:val="single" w:sz="4" w:space="0" w:color="auto"/>
              <w:right w:val="single" w:sz="4" w:space="0" w:color="auto"/>
            </w:tcBorders>
            <w:hideMark/>
          </w:tcPr>
          <w:p w14:paraId="220DD19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150 000,00</w:t>
            </w:r>
          </w:p>
        </w:tc>
      </w:tr>
      <w:tr w:rsidR="00616638" w:rsidRPr="00532C65" w14:paraId="288BE59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D2F58AD"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бюджетные ассигнования</w:t>
            </w:r>
          </w:p>
        </w:tc>
        <w:tc>
          <w:tcPr>
            <w:tcW w:w="263" w:type="pct"/>
            <w:tcBorders>
              <w:top w:val="single" w:sz="4" w:space="0" w:color="auto"/>
              <w:left w:val="single" w:sz="4" w:space="0" w:color="auto"/>
              <w:bottom w:val="single" w:sz="4" w:space="0" w:color="auto"/>
              <w:right w:val="single" w:sz="4" w:space="0" w:color="auto"/>
            </w:tcBorders>
            <w:hideMark/>
          </w:tcPr>
          <w:p w14:paraId="1C69D32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2D5F44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050A213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w:t>
            </w:r>
          </w:p>
        </w:tc>
        <w:tc>
          <w:tcPr>
            <w:tcW w:w="495" w:type="pct"/>
            <w:tcBorders>
              <w:top w:val="single" w:sz="4" w:space="0" w:color="auto"/>
              <w:left w:val="single" w:sz="4" w:space="0" w:color="auto"/>
              <w:bottom w:val="single" w:sz="4" w:space="0" w:color="auto"/>
              <w:right w:val="single" w:sz="4" w:space="0" w:color="auto"/>
            </w:tcBorders>
            <w:hideMark/>
          </w:tcPr>
          <w:p w14:paraId="70A8FC6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26 3 00 10010</w:t>
            </w:r>
          </w:p>
        </w:tc>
        <w:tc>
          <w:tcPr>
            <w:tcW w:w="234" w:type="pct"/>
            <w:tcBorders>
              <w:top w:val="single" w:sz="4" w:space="0" w:color="auto"/>
              <w:left w:val="single" w:sz="4" w:space="0" w:color="auto"/>
              <w:bottom w:val="single" w:sz="4" w:space="0" w:color="auto"/>
              <w:right w:val="single" w:sz="4" w:space="0" w:color="auto"/>
            </w:tcBorders>
            <w:hideMark/>
          </w:tcPr>
          <w:p w14:paraId="1DE7782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800</w:t>
            </w:r>
          </w:p>
        </w:tc>
        <w:tc>
          <w:tcPr>
            <w:tcW w:w="335" w:type="pct"/>
            <w:tcBorders>
              <w:top w:val="single" w:sz="4" w:space="0" w:color="auto"/>
              <w:left w:val="single" w:sz="4" w:space="0" w:color="auto"/>
              <w:bottom w:val="single" w:sz="4" w:space="0" w:color="auto"/>
              <w:right w:val="single" w:sz="4" w:space="0" w:color="auto"/>
            </w:tcBorders>
            <w:hideMark/>
          </w:tcPr>
          <w:p w14:paraId="53F8176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FA6919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42C89D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BB13FF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150 000,00</w:t>
            </w:r>
          </w:p>
        </w:tc>
        <w:tc>
          <w:tcPr>
            <w:tcW w:w="531" w:type="pct"/>
            <w:tcBorders>
              <w:top w:val="single" w:sz="4" w:space="0" w:color="auto"/>
              <w:left w:val="single" w:sz="4" w:space="0" w:color="auto"/>
              <w:bottom w:val="single" w:sz="4" w:space="0" w:color="auto"/>
              <w:right w:val="single" w:sz="4" w:space="0" w:color="auto"/>
            </w:tcBorders>
            <w:hideMark/>
          </w:tcPr>
          <w:p w14:paraId="79F0DE4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150 000,00</w:t>
            </w:r>
          </w:p>
        </w:tc>
      </w:tr>
      <w:tr w:rsidR="00616638" w:rsidRPr="00532C65" w14:paraId="7593418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9F3BAAF"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63" w:type="pct"/>
            <w:tcBorders>
              <w:top w:val="single" w:sz="4" w:space="0" w:color="auto"/>
              <w:left w:val="single" w:sz="4" w:space="0" w:color="auto"/>
              <w:bottom w:val="single" w:sz="4" w:space="0" w:color="auto"/>
              <w:right w:val="single" w:sz="4" w:space="0" w:color="auto"/>
            </w:tcBorders>
            <w:hideMark/>
          </w:tcPr>
          <w:p w14:paraId="364D837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6B97FC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25674EA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w:t>
            </w:r>
          </w:p>
        </w:tc>
        <w:tc>
          <w:tcPr>
            <w:tcW w:w="495" w:type="pct"/>
            <w:tcBorders>
              <w:top w:val="single" w:sz="4" w:space="0" w:color="auto"/>
              <w:left w:val="single" w:sz="4" w:space="0" w:color="auto"/>
              <w:bottom w:val="single" w:sz="4" w:space="0" w:color="auto"/>
              <w:right w:val="single" w:sz="4" w:space="0" w:color="auto"/>
            </w:tcBorders>
            <w:hideMark/>
          </w:tcPr>
          <w:p w14:paraId="07405AD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26 3 00 10010</w:t>
            </w:r>
          </w:p>
        </w:tc>
        <w:tc>
          <w:tcPr>
            <w:tcW w:w="234" w:type="pct"/>
            <w:tcBorders>
              <w:top w:val="single" w:sz="4" w:space="0" w:color="auto"/>
              <w:left w:val="single" w:sz="4" w:space="0" w:color="auto"/>
              <w:bottom w:val="single" w:sz="4" w:space="0" w:color="auto"/>
              <w:right w:val="single" w:sz="4" w:space="0" w:color="auto"/>
            </w:tcBorders>
            <w:hideMark/>
          </w:tcPr>
          <w:p w14:paraId="4AE8E6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810</w:t>
            </w:r>
          </w:p>
        </w:tc>
        <w:tc>
          <w:tcPr>
            <w:tcW w:w="335" w:type="pct"/>
            <w:tcBorders>
              <w:top w:val="single" w:sz="4" w:space="0" w:color="auto"/>
              <w:left w:val="single" w:sz="4" w:space="0" w:color="auto"/>
              <w:bottom w:val="single" w:sz="4" w:space="0" w:color="auto"/>
              <w:right w:val="single" w:sz="4" w:space="0" w:color="auto"/>
            </w:tcBorders>
            <w:hideMark/>
          </w:tcPr>
          <w:p w14:paraId="63CF8B8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C2849A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09D76F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3E899A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150 000,00</w:t>
            </w:r>
          </w:p>
        </w:tc>
        <w:tc>
          <w:tcPr>
            <w:tcW w:w="531" w:type="pct"/>
            <w:tcBorders>
              <w:top w:val="single" w:sz="4" w:space="0" w:color="auto"/>
              <w:left w:val="single" w:sz="4" w:space="0" w:color="auto"/>
              <w:bottom w:val="single" w:sz="4" w:space="0" w:color="auto"/>
              <w:right w:val="single" w:sz="4" w:space="0" w:color="auto"/>
            </w:tcBorders>
            <w:hideMark/>
          </w:tcPr>
          <w:p w14:paraId="1D5C361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150 000,00</w:t>
            </w:r>
          </w:p>
        </w:tc>
      </w:tr>
      <w:tr w:rsidR="00616638" w:rsidRPr="00532C65" w14:paraId="104ECFE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D45D4F3"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Гранты юридическим лицам (кроме некоммерческих организаций), индивидуальным предпринимателям</w:t>
            </w:r>
          </w:p>
        </w:tc>
        <w:tc>
          <w:tcPr>
            <w:tcW w:w="263" w:type="pct"/>
            <w:tcBorders>
              <w:top w:val="single" w:sz="4" w:space="0" w:color="auto"/>
              <w:left w:val="single" w:sz="4" w:space="0" w:color="auto"/>
              <w:bottom w:val="single" w:sz="4" w:space="0" w:color="auto"/>
              <w:right w:val="single" w:sz="4" w:space="0" w:color="auto"/>
            </w:tcBorders>
            <w:hideMark/>
          </w:tcPr>
          <w:p w14:paraId="6B07405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03B860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56914DF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w:t>
            </w:r>
          </w:p>
        </w:tc>
        <w:tc>
          <w:tcPr>
            <w:tcW w:w="495" w:type="pct"/>
            <w:tcBorders>
              <w:top w:val="single" w:sz="4" w:space="0" w:color="auto"/>
              <w:left w:val="single" w:sz="4" w:space="0" w:color="auto"/>
              <w:bottom w:val="single" w:sz="4" w:space="0" w:color="auto"/>
              <w:right w:val="single" w:sz="4" w:space="0" w:color="auto"/>
            </w:tcBorders>
            <w:hideMark/>
          </w:tcPr>
          <w:p w14:paraId="1F683ED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26 3 00 10010</w:t>
            </w:r>
          </w:p>
        </w:tc>
        <w:tc>
          <w:tcPr>
            <w:tcW w:w="234" w:type="pct"/>
            <w:tcBorders>
              <w:top w:val="single" w:sz="4" w:space="0" w:color="auto"/>
              <w:left w:val="single" w:sz="4" w:space="0" w:color="auto"/>
              <w:bottom w:val="single" w:sz="4" w:space="0" w:color="auto"/>
              <w:right w:val="single" w:sz="4" w:space="0" w:color="auto"/>
            </w:tcBorders>
            <w:hideMark/>
          </w:tcPr>
          <w:p w14:paraId="7D3F969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814</w:t>
            </w:r>
          </w:p>
        </w:tc>
        <w:tc>
          <w:tcPr>
            <w:tcW w:w="335" w:type="pct"/>
            <w:tcBorders>
              <w:top w:val="single" w:sz="4" w:space="0" w:color="auto"/>
              <w:left w:val="single" w:sz="4" w:space="0" w:color="auto"/>
              <w:bottom w:val="single" w:sz="4" w:space="0" w:color="auto"/>
              <w:right w:val="single" w:sz="4" w:space="0" w:color="auto"/>
            </w:tcBorders>
            <w:hideMark/>
          </w:tcPr>
          <w:p w14:paraId="0B8132E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68B11D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0389FA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75294C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150 000,00</w:t>
            </w:r>
          </w:p>
        </w:tc>
        <w:tc>
          <w:tcPr>
            <w:tcW w:w="531" w:type="pct"/>
            <w:tcBorders>
              <w:top w:val="single" w:sz="4" w:space="0" w:color="auto"/>
              <w:left w:val="single" w:sz="4" w:space="0" w:color="auto"/>
              <w:bottom w:val="single" w:sz="4" w:space="0" w:color="auto"/>
              <w:right w:val="single" w:sz="4" w:space="0" w:color="auto"/>
            </w:tcBorders>
            <w:hideMark/>
          </w:tcPr>
          <w:p w14:paraId="2622637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150 000,00</w:t>
            </w:r>
          </w:p>
        </w:tc>
      </w:tr>
      <w:tr w:rsidR="00616638" w:rsidRPr="00532C65" w14:paraId="6F025095"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A89CA0C"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Безвозмездные перечисления финансовым организациям государственного сектора на производство</w:t>
            </w:r>
          </w:p>
        </w:tc>
        <w:tc>
          <w:tcPr>
            <w:tcW w:w="263" w:type="pct"/>
            <w:tcBorders>
              <w:top w:val="single" w:sz="4" w:space="0" w:color="auto"/>
              <w:left w:val="single" w:sz="4" w:space="0" w:color="auto"/>
              <w:bottom w:val="single" w:sz="4" w:space="0" w:color="auto"/>
              <w:right w:val="single" w:sz="4" w:space="0" w:color="auto"/>
            </w:tcBorders>
            <w:hideMark/>
          </w:tcPr>
          <w:p w14:paraId="531909F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2A15B1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0330914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w:t>
            </w:r>
          </w:p>
        </w:tc>
        <w:tc>
          <w:tcPr>
            <w:tcW w:w="495" w:type="pct"/>
            <w:tcBorders>
              <w:top w:val="single" w:sz="4" w:space="0" w:color="auto"/>
              <w:left w:val="single" w:sz="4" w:space="0" w:color="auto"/>
              <w:bottom w:val="single" w:sz="4" w:space="0" w:color="auto"/>
              <w:right w:val="single" w:sz="4" w:space="0" w:color="auto"/>
            </w:tcBorders>
            <w:hideMark/>
          </w:tcPr>
          <w:p w14:paraId="7942C17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26 3 00 10010</w:t>
            </w:r>
          </w:p>
        </w:tc>
        <w:tc>
          <w:tcPr>
            <w:tcW w:w="234" w:type="pct"/>
            <w:tcBorders>
              <w:top w:val="single" w:sz="4" w:space="0" w:color="auto"/>
              <w:left w:val="single" w:sz="4" w:space="0" w:color="auto"/>
              <w:bottom w:val="single" w:sz="4" w:space="0" w:color="auto"/>
              <w:right w:val="single" w:sz="4" w:space="0" w:color="auto"/>
            </w:tcBorders>
            <w:hideMark/>
          </w:tcPr>
          <w:p w14:paraId="1104CD3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814</w:t>
            </w:r>
          </w:p>
        </w:tc>
        <w:tc>
          <w:tcPr>
            <w:tcW w:w="335" w:type="pct"/>
            <w:tcBorders>
              <w:top w:val="single" w:sz="4" w:space="0" w:color="auto"/>
              <w:left w:val="single" w:sz="4" w:space="0" w:color="auto"/>
              <w:bottom w:val="single" w:sz="4" w:space="0" w:color="auto"/>
              <w:right w:val="single" w:sz="4" w:space="0" w:color="auto"/>
            </w:tcBorders>
            <w:hideMark/>
          </w:tcPr>
          <w:p w14:paraId="0040906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7F1148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242</w:t>
            </w:r>
          </w:p>
        </w:tc>
        <w:tc>
          <w:tcPr>
            <w:tcW w:w="305" w:type="pct"/>
            <w:tcBorders>
              <w:top w:val="single" w:sz="4" w:space="0" w:color="auto"/>
              <w:left w:val="single" w:sz="4" w:space="0" w:color="auto"/>
              <w:bottom w:val="single" w:sz="4" w:space="0" w:color="auto"/>
              <w:right w:val="single" w:sz="4" w:space="0" w:color="auto"/>
            </w:tcBorders>
            <w:hideMark/>
          </w:tcPr>
          <w:p w14:paraId="06ACD5E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F97183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150 000,00</w:t>
            </w:r>
          </w:p>
        </w:tc>
        <w:tc>
          <w:tcPr>
            <w:tcW w:w="531" w:type="pct"/>
            <w:tcBorders>
              <w:top w:val="single" w:sz="4" w:space="0" w:color="auto"/>
              <w:left w:val="single" w:sz="4" w:space="0" w:color="auto"/>
              <w:bottom w:val="single" w:sz="4" w:space="0" w:color="auto"/>
              <w:right w:val="single" w:sz="4" w:space="0" w:color="auto"/>
            </w:tcBorders>
            <w:hideMark/>
          </w:tcPr>
          <w:p w14:paraId="52890E9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150 000,00</w:t>
            </w:r>
          </w:p>
        </w:tc>
      </w:tr>
      <w:tr w:rsidR="00616638" w:rsidRPr="00532C65" w14:paraId="49F8E6C5"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6DA6322"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263" w:type="pct"/>
            <w:tcBorders>
              <w:top w:val="single" w:sz="4" w:space="0" w:color="auto"/>
              <w:left w:val="single" w:sz="4" w:space="0" w:color="auto"/>
              <w:bottom w:val="single" w:sz="4" w:space="0" w:color="auto"/>
              <w:right w:val="single" w:sz="4" w:space="0" w:color="auto"/>
            </w:tcBorders>
            <w:hideMark/>
          </w:tcPr>
          <w:p w14:paraId="4319E4B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367563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3E63FFE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w:t>
            </w:r>
          </w:p>
        </w:tc>
        <w:tc>
          <w:tcPr>
            <w:tcW w:w="495" w:type="pct"/>
            <w:tcBorders>
              <w:top w:val="single" w:sz="4" w:space="0" w:color="auto"/>
              <w:left w:val="single" w:sz="4" w:space="0" w:color="auto"/>
              <w:bottom w:val="single" w:sz="4" w:space="0" w:color="auto"/>
              <w:right w:val="single" w:sz="4" w:space="0" w:color="auto"/>
            </w:tcBorders>
            <w:hideMark/>
          </w:tcPr>
          <w:p w14:paraId="1D5D45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34" w:type="pct"/>
            <w:tcBorders>
              <w:top w:val="single" w:sz="4" w:space="0" w:color="auto"/>
              <w:left w:val="single" w:sz="4" w:space="0" w:color="auto"/>
              <w:bottom w:val="single" w:sz="4" w:space="0" w:color="auto"/>
              <w:right w:val="single" w:sz="4" w:space="0" w:color="auto"/>
            </w:tcBorders>
            <w:hideMark/>
          </w:tcPr>
          <w:p w14:paraId="1E3BEC9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7BEF24F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06A94C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3D9E61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95DC83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500 000,00</w:t>
            </w:r>
          </w:p>
        </w:tc>
        <w:tc>
          <w:tcPr>
            <w:tcW w:w="531" w:type="pct"/>
            <w:tcBorders>
              <w:top w:val="single" w:sz="4" w:space="0" w:color="auto"/>
              <w:left w:val="single" w:sz="4" w:space="0" w:color="auto"/>
              <w:bottom w:val="single" w:sz="4" w:space="0" w:color="auto"/>
              <w:right w:val="single" w:sz="4" w:space="0" w:color="auto"/>
            </w:tcBorders>
            <w:hideMark/>
          </w:tcPr>
          <w:p w14:paraId="2DD7C6F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350 000,00</w:t>
            </w:r>
          </w:p>
        </w:tc>
      </w:tr>
      <w:tr w:rsidR="00616638" w:rsidRPr="00532C65" w14:paraId="74BFDA54"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CB9E2C3"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263" w:type="pct"/>
            <w:tcBorders>
              <w:top w:val="single" w:sz="4" w:space="0" w:color="auto"/>
              <w:left w:val="single" w:sz="4" w:space="0" w:color="auto"/>
              <w:bottom w:val="single" w:sz="4" w:space="0" w:color="auto"/>
              <w:right w:val="single" w:sz="4" w:space="0" w:color="auto"/>
            </w:tcBorders>
            <w:hideMark/>
          </w:tcPr>
          <w:p w14:paraId="323D52D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59EFF0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6FABA1D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w:t>
            </w:r>
          </w:p>
        </w:tc>
        <w:tc>
          <w:tcPr>
            <w:tcW w:w="495" w:type="pct"/>
            <w:tcBorders>
              <w:top w:val="single" w:sz="4" w:space="0" w:color="auto"/>
              <w:left w:val="single" w:sz="4" w:space="0" w:color="auto"/>
              <w:bottom w:val="single" w:sz="4" w:space="0" w:color="auto"/>
              <w:right w:val="single" w:sz="4" w:space="0" w:color="auto"/>
            </w:tcBorders>
            <w:hideMark/>
          </w:tcPr>
          <w:p w14:paraId="266C825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234" w:type="pct"/>
            <w:tcBorders>
              <w:top w:val="single" w:sz="4" w:space="0" w:color="auto"/>
              <w:left w:val="single" w:sz="4" w:space="0" w:color="auto"/>
              <w:bottom w:val="single" w:sz="4" w:space="0" w:color="auto"/>
              <w:right w:val="single" w:sz="4" w:space="0" w:color="auto"/>
            </w:tcBorders>
            <w:hideMark/>
          </w:tcPr>
          <w:p w14:paraId="2BD1C16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28F4D51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3A0DE2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D775A7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6D6F22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500 000,00</w:t>
            </w:r>
          </w:p>
        </w:tc>
        <w:tc>
          <w:tcPr>
            <w:tcW w:w="531" w:type="pct"/>
            <w:tcBorders>
              <w:top w:val="single" w:sz="4" w:space="0" w:color="auto"/>
              <w:left w:val="single" w:sz="4" w:space="0" w:color="auto"/>
              <w:bottom w:val="single" w:sz="4" w:space="0" w:color="auto"/>
              <w:right w:val="single" w:sz="4" w:space="0" w:color="auto"/>
            </w:tcBorders>
            <w:hideMark/>
          </w:tcPr>
          <w:p w14:paraId="3F13C6D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350 000,00</w:t>
            </w:r>
          </w:p>
        </w:tc>
      </w:tr>
      <w:tr w:rsidR="00616638" w:rsidRPr="00532C65" w14:paraId="4DCDE8E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F27B981"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 xml:space="preserve">Расходы по управлению </w:t>
            </w:r>
            <w:proofErr w:type="spellStart"/>
            <w:r w:rsidRPr="00532C65">
              <w:rPr>
                <w:rFonts w:eastAsia="Times New Roman"/>
                <w:b/>
                <w:bCs/>
                <w:i/>
                <w:iCs/>
                <w:color w:val="000000"/>
                <w:sz w:val="18"/>
                <w:szCs w:val="18"/>
              </w:rPr>
              <w:t>муниицпальным</w:t>
            </w:r>
            <w:proofErr w:type="spellEnd"/>
            <w:r w:rsidRPr="00532C65">
              <w:rPr>
                <w:rFonts w:eastAsia="Times New Roman"/>
                <w:b/>
                <w:bCs/>
                <w:i/>
                <w:iCs/>
                <w:color w:val="000000"/>
                <w:sz w:val="18"/>
                <w:szCs w:val="18"/>
              </w:rPr>
              <w:t xml:space="preserve"> имуществом и земельными ресурсами</w:t>
            </w:r>
          </w:p>
        </w:tc>
        <w:tc>
          <w:tcPr>
            <w:tcW w:w="263" w:type="pct"/>
            <w:tcBorders>
              <w:top w:val="single" w:sz="4" w:space="0" w:color="auto"/>
              <w:left w:val="single" w:sz="4" w:space="0" w:color="auto"/>
              <w:bottom w:val="single" w:sz="4" w:space="0" w:color="auto"/>
              <w:right w:val="single" w:sz="4" w:space="0" w:color="auto"/>
            </w:tcBorders>
            <w:hideMark/>
          </w:tcPr>
          <w:p w14:paraId="320486C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2B3059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58EB2DE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12</w:t>
            </w:r>
          </w:p>
        </w:tc>
        <w:tc>
          <w:tcPr>
            <w:tcW w:w="495" w:type="pct"/>
            <w:tcBorders>
              <w:top w:val="single" w:sz="4" w:space="0" w:color="auto"/>
              <w:left w:val="single" w:sz="4" w:space="0" w:color="auto"/>
              <w:bottom w:val="single" w:sz="4" w:space="0" w:color="auto"/>
              <w:right w:val="single" w:sz="4" w:space="0" w:color="auto"/>
            </w:tcBorders>
            <w:hideMark/>
          </w:tcPr>
          <w:p w14:paraId="514CD70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0BE2E94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1B1C6E0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CB5306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E0F761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231A4BF"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500 000,00</w:t>
            </w:r>
          </w:p>
        </w:tc>
        <w:tc>
          <w:tcPr>
            <w:tcW w:w="531" w:type="pct"/>
            <w:tcBorders>
              <w:top w:val="single" w:sz="4" w:space="0" w:color="auto"/>
              <w:left w:val="single" w:sz="4" w:space="0" w:color="auto"/>
              <w:bottom w:val="single" w:sz="4" w:space="0" w:color="auto"/>
              <w:right w:val="single" w:sz="4" w:space="0" w:color="auto"/>
            </w:tcBorders>
            <w:hideMark/>
          </w:tcPr>
          <w:p w14:paraId="758A182A"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350 000,00</w:t>
            </w:r>
          </w:p>
        </w:tc>
      </w:tr>
      <w:tr w:rsidR="00616638" w:rsidRPr="00532C65" w14:paraId="7B68B7F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F6E0565"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6AD1D51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EE8FF0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1B8C1BB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w:t>
            </w:r>
          </w:p>
        </w:tc>
        <w:tc>
          <w:tcPr>
            <w:tcW w:w="495" w:type="pct"/>
            <w:tcBorders>
              <w:top w:val="single" w:sz="4" w:space="0" w:color="auto"/>
              <w:left w:val="single" w:sz="4" w:space="0" w:color="auto"/>
              <w:bottom w:val="single" w:sz="4" w:space="0" w:color="auto"/>
              <w:right w:val="single" w:sz="4" w:space="0" w:color="auto"/>
            </w:tcBorders>
            <w:hideMark/>
          </w:tcPr>
          <w:p w14:paraId="690F039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000A34E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hideMark/>
          </w:tcPr>
          <w:p w14:paraId="229BD1A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EC7417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D288B5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776592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500 000,00</w:t>
            </w:r>
          </w:p>
        </w:tc>
        <w:tc>
          <w:tcPr>
            <w:tcW w:w="531" w:type="pct"/>
            <w:tcBorders>
              <w:top w:val="single" w:sz="4" w:space="0" w:color="auto"/>
              <w:left w:val="single" w:sz="4" w:space="0" w:color="auto"/>
              <w:bottom w:val="single" w:sz="4" w:space="0" w:color="auto"/>
              <w:right w:val="single" w:sz="4" w:space="0" w:color="auto"/>
            </w:tcBorders>
            <w:hideMark/>
          </w:tcPr>
          <w:p w14:paraId="0247112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350 000,00</w:t>
            </w:r>
          </w:p>
        </w:tc>
      </w:tr>
      <w:tr w:rsidR="00616638" w:rsidRPr="00532C65" w14:paraId="68AF55BA"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B655EAF"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7AEE51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3A9C06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4246787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w:t>
            </w:r>
          </w:p>
        </w:tc>
        <w:tc>
          <w:tcPr>
            <w:tcW w:w="495" w:type="pct"/>
            <w:tcBorders>
              <w:top w:val="single" w:sz="4" w:space="0" w:color="auto"/>
              <w:left w:val="single" w:sz="4" w:space="0" w:color="auto"/>
              <w:bottom w:val="single" w:sz="4" w:space="0" w:color="auto"/>
              <w:right w:val="single" w:sz="4" w:space="0" w:color="auto"/>
            </w:tcBorders>
            <w:hideMark/>
          </w:tcPr>
          <w:p w14:paraId="2489748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484766E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35" w:type="pct"/>
            <w:tcBorders>
              <w:top w:val="single" w:sz="4" w:space="0" w:color="auto"/>
              <w:left w:val="single" w:sz="4" w:space="0" w:color="auto"/>
              <w:bottom w:val="single" w:sz="4" w:space="0" w:color="auto"/>
              <w:right w:val="single" w:sz="4" w:space="0" w:color="auto"/>
            </w:tcBorders>
            <w:hideMark/>
          </w:tcPr>
          <w:p w14:paraId="7644B22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4730EA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D070FF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2FB452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500 000,00</w:t>
            </w:r>
          </w:p>
        </w:tc>
        <w:tc>
          <w:tcPr>
            <w:tcW w:w="531" w:type="pct"/>
            <w:tcBorders>
              <w:top w:val="single" w:sz="4" w:space="0" w:color="auto"/>
              <w:left w:val="single" w:sz="4" w:space="0" w:color="auto"/>
              <w:bottom w:val="single" w:sz="4" w:space="0" w:color="auto"/>
              <w:right w:val="single" w:sz="4" w:space="0" w:color="auto"/>
            </w:tcBorders>
            <w:hideMark/>
          </w:tcPr>
          <w:p w14:paraId="5C98B04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350 000,00</w:t>
            </w:r>
          </w:p>
        </w:tc>
      </w:tr>
      <w:tr w:rsidR="00616638" w:rsidRPr="00532C65" w14:paraId="509F989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978BAC8"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 xml:space="preserve">Закупка товаров, работ и услуг для обеспечения муниципальных нужд в области геодезии и картографии вне рамок </w:t>
            </w:r>
            <w:proofErr w:type="spellStart"/>
            <w:r w:rsidRPr="00532C65">
              <w:rPr>
                <w:rFonts w:eastAsia="Times New Roman"/>
                <w:b/>
                <w:bCs/>
                <w:color w:val="000000"/>
                <w:sz w:val="18"/>
                <w:szCs w:val="18"/>
              </w:rPr>
              <w:t>гос.оборонного</w:t>
            </w:r>
            <w:proofErr w:type="spellEnd"/>
            <w:r w:rsidRPr="00532C65">
              <w:rPr>
                <w:rFonts w:eastAsia="Times New Roman"/>
                <w:b/>
                <w:bCs/>
                <w:color w:val="000000"/>
                <w:sz w:val="18"/>
                <w:szCs w:val="18"/>
              </w:rPr>
              <w:t xml:space="preserve"> заказа</w:t>
            </w:r>
          </w:p>
        </w:tc>
        <w:tc>
          <w:tcPr>
            <w:tcW w:w="263" w:type="pct"/>
            <w:tcBorders>
              <w:top w:val="single" w:sz="4" w:space="0" w:color="auto"/>
              <w:left w:val="single" w:sz="4" w:space="0" w:color="auto"/>
              <w:bottom w:val="single" w:sz="4" w:space="0" w:color="auto"/>
              <w:right w:val="single" w:sz="4" w:space="0" w:color="auto"/>
            </w:tcBorders>
            <w:hideMark/>
          </w:tcPr>
          <w:p w14:paraId="17A247F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7AEFF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1F7C9F4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w:t>
            </w:r>
          </w:p>
        </w:tc>
        <w:tc>
          <w:tcPr>
            <w:tcW w:w="495" w:type="pct"/>
            <w:tcBorders>
              <w:top w:val="single" w:sz="4" w:space="0" w:color="auto"/>
              <w:left w:val="single" w:sz="4" w:space="0" w:color="auto"/>
              <w:bottom w:val="single" w:sz="4" w:space="0" w:color="auto"/>
              <w:right w:val="single" w:sz="4" w:space="0" w:color="auto"/>
            </w:tcBorders>
            <w:hideMark/>
          </w:tcPr>
          <w:p w14:paraId="0AF60CD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1C56EBC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245</w:t>
            </w:r>
          </w:p>
        </w:tc>
        <w:tc>
          <w:tcPr>
            <w:tcW w:w="335" w:type="pct"/>
            <w:tcBorders>
              <w:top w:val="single" w:sz="4" w:space="0" w:color="auto"/>
              <w:left w:val="single" w:sz="4" w:space="0" w:color="auto"/>
              <w:bottom w:val="single" w:sz="4" w:space="0" w:color="auto"/>
              <w:right w:val="single" w:sz="4" w:space="0" w:color="auto"/>
            </w:tcBorders>
            <w:hideMark/>
          </w:tcPr>
          <w:p w14:paraId="4DA0AF3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86F0DC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771411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EDC1F5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500 000,00</w:t>
            </w:r>
          </w:p>
        </w:tc>
        <w:tc>
          <w:tcPr>
            <w:tcW w:w="531" w:type="pct"/>
            <w:tcBorders>
              <w:top w:val="single" w:sz="4" w:space="0" w:color="auto"/>
              <w:left w:val="single" w:sz="4" w:space="0" w:color="auto"/>
              <w:bottom w:val="single" w:sz="4" w:space="0" w:color="auto"/>
              <w:right w:val="single" w:sz="4" w:space="0" w:color="auto"/>
            </w:tcBorders>
            <w:hideMark/>
          </w:tcPr>
          <w:p w14:paraId="3DAA7D8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350 000,00</w:t>
            </w:r>
          </w:p>
        </w:tc>
      </w:tr>
      <w:tr w:rsidR="00616638" w:rsidRPr="00532C65" w14:paraId="5F3D29B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5AD90D4"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услуги</w:t>
            </w:r>
          </w:p>
        </w:tc>
        <w:tc>
          <w:tcPr>
            <w:tcW w:w="263" w:type="pct"/>
            <w:tcBorders>
              <w:top w:val="single" w:sz="4" w:space="0" w:color="auto"/>
              <w:left w:val="single" w:sz="4" w:space="0" w:color="auto"/>
              <w:bottom w:val="single" w:sz="4" w:space="0" w:color="auto"/>
              <w:right w:val="single" w:sz="4" w:space="0" w:color="auto"/>
            </w:tcBorders>
            <w:hideMark/>
          </w:tcPr>
          <w:p w14:paraId="3E99E2C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09E4E0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44252D6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w:t>
            </w:r>
          </w:p>
        </w:tc>
        <w:tc>
          <w:tcPr>
            <w:tcW w:w="495" w:type="pct"/>
            <w:tcBorders>
              <w:top w:val="single" w:sz="4" w:space="0" w:color="auto"/>
              <w:left w:val="single" w:sz="4" w:space="0" w:color="auto"/>
              <w:bottom w:val="single" w:sz="4" w:space="0" w:color="auto"/>
              <w:right w:val="single" w:sz="4" w:space="0" w:color="auto"/>
            </w:tcBorders>
            <w:hideMark/>
          </w:tcPr>
          <w:p w14:paraId="614C8D3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50D2FA1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245</w:t>
            </w:r>
          </w:p>
        </w:tc>
        <w:tc>
          <w:tcPr>
            <w:tcW w:w="335" w:type="pct"/>
            <w:tcBorders>
              <w:top w:val="single" w:sz="4" w:space="0" w:color="auto"/>
              <w:left w:val="single" w:sz="4" w:space="0" w:color="auto"/>
              <w:bottom w:val="single" w:sz="4" w:space="0" w:color="auto"/>
              <w:right w:val="single" w:sz="4" w:space="0" w:color="auto"/>
            </w:tcBorders>
            <w:hideMark/>
          </w:tcPr>
          <w:p w14:paraId="48D0D5D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EA772C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48EA99C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B193EB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500 000,00</w:t>
            </w:r>
          </w:p>
        </w:tc>
        <w:tc>
          <w:tcPr>
            <w:tcW w:w="531" w:type="pct"/>
            <w:tcBorders>
              <w:top w:val="single" w:sz="4" w:space="0" w:color="auto"/>
              <w:left w:val="single" w:sz="4" w:space="0" w:color="auto"/>
              <w:bottom w:val="single" w:sz="4" w:space="0" w:color="auto"/>
              <w:right w:val="single" w:sz="4" w:space="0" w:color="auto"/>
            </w:tcBorders>
            <w:hideMark/>
          </w:tcPr>
          <w:p w14:paraId="4287651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350 000,00</w:t>
            </w:r>
          </w:p>
        </w:tc>
      </w:tr>
      <w:tr w:rsidR="00616638" w:rsidRPr="00532C65" w14:paraId="332273B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87765CB"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xml:space="preserve">Иные работы и услуги по подстатье 226 </w:t>
            </w:r>
          </w:p>
        </w:tc>
        <w:tc>
          <w:tcPr>
            <w:tcW w:w="263" w:type="pct"/>
            <w:tcBorders>
              <w:top w:val="single" w:sz="4" w:space="0" w:color="auto"/>
              <w:left w:val="single" w:sz="4" w:space="0" w:color="auto"/>
              <w:bottom w:val="single" w:sz="4" w:space="0" w:color="auto"/>
              <w:right w:val="single" w:sz="4" w:space="0" w:color="auto"/>
            </w:tcBorders>
            <w:hideMark/>
          </w:tcPr>
          <w:p w14:paraId="2788FBA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D2C215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214" w:type="pct"/>
            <w:tcBorders>
              <w:top w:val="single" w:sz="4" w:space="0" w:color="auto"/>
              <w:left w:val="single" w:sz="4" w:space="0" w:color="auto"/>
              <w:bottom w:val="single" w:sz="4" w:space="0" w:color="auto"/>
              <w:right w:val="single" w:sz="4" w:space="0" w:color="auto"/>
            </w:tcBorders>
            <w:hideMark/>
          </w:tcPr>
          <w:p w14:paraId="3109073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w:t>
            </w:r>
          </w:p>
        </w:tc>
        <w:tc>
          <w:tcPr>
            <w:tcW w:w="495" w:type="pct"/>
            <w:tcBorders>
              <w:top w:val="single" w:sz="4" w:space="0" w:color="auto"/>
              <w:left w:val="single" w:sz="4" w:space="0" w:color="auto"/>
              <w:bottom w:val="single" w:sz="4" w:space="0" w:color="auto"/>
              <w:right w:val="single" w:sz="4" w:space="0" w:color="auto"/>
            </w:tcBorders>
            <w:hideMark/>
          </w:tcPr>
          <w:p w14:paraId="42668A5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72D52E3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245</w:t>
            </w:r>
          </w:p>
        </w:tc>
        <w:tc>
          <w:tcPr>
            <w:tcW w:w="335" w:type="pct"/>
            <w:tcBorders>
              <w:top w:val="single" w:sz="4" w:space="0" w:color="auto"/>
              <w:left w:val="single" w:sz="4" w:space="0" w:color="auto"/>
              <w:bottom w:val="single" w:sz="4" w:space="0" w:color="auto"/>
              <w:right w:val="single" w:sz="4" w:space="0" w:color="auto"/>
            </w:tcBorders>
            <w:hideMark/>
          </w:tcPr>
          <w:p w14:paraId="775C2B8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5FE078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1D74604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531" w:type="pct"/>
            <w:tcBorders>
              <w:top w:val="single" w:sz="4" w:space="0" w:color="auto"/>
              <w:left w:val="single" w:sz="4" w:space="0" w:color="auto"/>
              <w:bottom w:val="single" w:sz="4" w:space="0" w:color="auto"/>
              <w:right w:val="single" w:sz="4" w:space="0" w:color="auto"/>
            </w:tcBorders>
            <w:hideMark/>
          </w:tcPr>
          <w:p w14:paraId="149F26A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500 000,00</w:t>
            </w:r>
          </w:p>
        </w:tc>
        <w:tc>
          <w:tcPr>
            <w:tcW w:w="531" w:type="pct"/>
            <w:tcBorders>
              <w:top w:val="single" w:sz="4" w:space="0" w:color="auto"/>
              <w:left w:val="single" w:sz="4" w:space="0" w:color="auto"/>
              <w:bottom w:val="single" w:sz="4" w:space="0" w:color="auto"/>
              <w:right w:val="single" w:sz="4" w:space="0" w:color="auto"/>
            </w:tcBorders>
            <w:hideMark/>
          </w:tcPr>
          <w:p w14:paraId="389B268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350 000,00</w:t>
            </w:r>
          </w:p>
        </w:tc>
      </w:tr>
      <w:tr w:rsidR="00616638" w:rsidRPr="00532C65" w14:paraId="793FD424"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4BBE2FC9"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ЖИЛИЩНО-КОММУНАЛЬНОЕ ХОЗЯЙСТВО</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5A3C18F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E96D1F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0B01AB7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95" w:type="pct"/>
            <w:tcBorders>
              <w:top w:val="single" w:sz="4" w:space="0" w:color="auto"/>
              <w:left w:val="single" w:sz="4" w:space="0" w:color="auto"/>
              <w:bottom w:val="single" w:sz="4" w:space="0" w:color="auto"/>
              <w:right w:val="single" w:sz="4" w:space="0" w:color="auto"/>
            </w:tcBorders>
            <w:hideMark/>
          </w:tcPr>
          <w:p w14:paraId="5A1C2A6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0592BAE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69183C4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1CE4BC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23D3FF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2CCF06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16 007 287,25</w:t>
            </w:r>
          </w:p>
        </w:tc>
        <w:tc>
          <w:tcPr>
            <w:tcW w:w="531" w:type="pct"/>
            <w:tcBorders>
              <w:top w:val="single" w:sz="4" w:space="0" w:color="auto"/>
              <w:left w:val="single" w:sz="4" w:space="0" w:color="auto"/>
              <w:bottom w:val="single" w:sz="4" w:space="0" w:color="auto"/>
              <w:right w:val="single" w:sz="4" w:space="0" w:color="auto"/>
            </w:tcBorders>
            <w:hideMark/>
          </w:tcPr>
          <w:p w14:paraId="4B2F864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16 587 000,47</w:t>
            </w:r>
          </w:p>
        </w:tc>
      </w:tr>
      <w:tr w:rsidR="00616638" w:rsidRPr="00532C65" w14:paraId="187983F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20BA74A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Жилищное хозяйство</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2C1AAD3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6751DA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25FF92B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58AC6AC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6988DDC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42B22AA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81B74C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05BD8E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E9CCAE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3 765 750,35</w:t>
            </w:r>
          </w:p>
        </w:tc>
        <w:tc>
          <w:tcPr>
            <w:tcW w:w="531" w:type="pct"/>
            <w:tcBorders>
              <w:top w:val="single" w:sz="4" w:space="0" w:color="auto"/>
              <w:left w:val="single" w:sz="4" w:space="0" w:color="auto"/>
              <w:bottom w:val="single" w:sz="4" w:space="0" w:color="auto"/>
              <w:right w:val="single" w:sz="4" w:space="0" w:color="auto"/>
            </w:tcBorders>
            <w:hideMark/>
          </w:tcPr>
          <w:p w14:paraId="202076C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3 856 123,63</w:t>
            </w:r>
          </w:p>
        </w:tc>
      </w:tr>
      <w:tr w:rsidR="00616638" w:rsidRPr="00532C65" w14:paraId="468AF8A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8C956A2"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Обеспечение качественным жильем и повышение качества жилищно-коммунальных услуг</w:t>
            </w:r>
          </w:p>
        </w:tc>
        <w:tc>
          <w:tcPr>
            <w:tcW w:w="263" w:type="pct"/>
            <w:tcBorders>
              <w:top w:val="single" w:sz="4" w:space="0" w:color="auto"/>
              <w:left w:val="single" w:sz="4" w:space="0" w:color="auto"/>
              <w:bottom w:val="single" w:sz="4" w:space="0" w:color="auto"/>
              <w:right w:val="single" w:sz="4" w:space="0" w:color="auto"/>
            </w:tcBorders>
            <w:hideMark/>
          </w:tcPr>
          <w:p w14:paraId="2F0D308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80BCDA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67DCC6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1BAC602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20 0 00 00000</w:t>
            </w:r>
          </w:p>
        </w:tc>
        <w:tc>
          <w:tcPr>
            <w:tcW w:w="234" w:type="pct"/>
            <w:tcBorders>
              <w:top w:val="single" w:sz="4" w:space="0" w:color="auto"/>
              <w:left w:val="single" w:sz="4" w:space="0" w:color="auto"/>
              <w:bottom w:val="single" w:sz="4" w:space="0" w:color="auto"/>
              <w:right w:val="single" w:sz="4" w:space="0" w:color="auto"/>
            </w:tcBorders>
            <w:hideMark/>
          </w:tcPr>
          <w:p w14:paraId="3EF198E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55839C8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517B8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A09784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858B64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c>
          <w:tcPr>
            <w:tcW w:w="531" w:type="pct"/>
            <w:tcBorders>
              <w:top w:val="single" w:sz="4" w:space="0" w:color="auto"/>
              <w:left w:val="single" w:sz="4" w:space="0" w:color="auto"/>
              <w:bottom w:val="single" w:sz="4" w:space="0" w:color="auto"/>
              <w:right w:val="single" w:sz="4" w:space="0" w:color="auto"/>
            </w:tcBorders>
            <w:hideMark/>
          </w:tcPr>
          <w:p w14:paraId="4E55A44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3D77CAB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C71EA7E"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МП "Капитальный ремонт многоквартирных домов и жилых помещений, принадлежащих МО "Поселок Айхал"</w:t>
            </w:r>
          </w:p>
        </w:tc>
        <w:tc>
          <w:tcPr>
            <w:tcW w:w="263" w:type="pct"/>
            <w:tcBorders>
              <w:top w:val="single" w:sz="4" w:space="0" w:color="auto"/>
              <w:left w:val="single" w:sz="4" w:space="0" w:color="auto"/>
              <w:bottom w:val="single" w:sz="4" w:space="0" w:color="auto"/>
              <w:right w:val="single" w:sz="4" w:space="0" w:color="auto"/>
            </w:tcBorders>
            <w:hideMark/>
          </w:tcPr>
          <w:p w14:paraId="193DDD1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5574B6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30F4103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1E1F2CE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20 4 00 10030</w:t>
            </w:r>
          </w:p>
        </w:tc>
        <w:tc>
          <w:tcPr>
            <w:tcW w:w="234" w:type="pct"/>
            <w:tcBorders>
              <w:top w:val="single" w:sz="4" w:space="0" w:color="auto"/>
              <w:left w:val="single" w:sz="4" w:space="0" w:color="auto"/>
              <w:bottom w:val="single" w:sz="4" w:space="0" w:color="auto"/>
              <w:right w:val="single" w:sz="4" w:space="0" w:color="auto"/>
            </w:tcBorders>
            <w:hideMark/>
          </w:tcPr>
          <w:p w14:paraId="2D0A7DB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0685F9F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CD2ADA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95CB95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53FC229"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0,00</w:t>
            </w:r>
          </w:p>
        </w:tc>
        <w:tc>
          <w:tcPr>
            <w:tcW w:w="531" w:type="pct"/>
            <w:tcBorders>
              <w:top w:val="single" w:sz="4" w:space="0" w:color="auto"/>
              <w:left w:val="single" w:sz="4" w:space="0" w:color="auto"/>
              <w:bottom w:val="single" w:sz="4" w:space="0" w:color="auto"/>
              <w:right w:val="single" w:sz="4" w:space="0" w:color="auto"/>
            </w:tcBorders>
            <w:hideMark/>
          </w:tcPr>
          <w:p w14:paraId="4A085A2A"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0,00</w:t>
            </w:r>
          </w:p>
        </w:tc>
      </w:tr>
      <w:tr w:rsidR="00616638" w:rsidRPr="00532C65" w14:paraId="2B96804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7A96118"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77FEA48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EFB45A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08AB294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295C338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20 4 00 10030</w:t>
            </w:r>
          </w:p>
        </w:tc>
        <w:tc>
          <w:tcPr>
            <w:tcW w:w="234" w:type="pct"/>
            <w:tcBorders>
              <w:top w:val="single" w:sz="4" w:space="0" w:color="auto"/>
              <w:left w:val="single" w:sz="4" w:space="0" w:color="auto"/>
              <w:bottom w:val="single" w:sz="4" w:space="0" w:color="auto"/>
              <w:right w:val="single" w:sz="4" w:space="0" w:color="auto"/>
            </w:tcBorders>
            <w:hideMark/>
          </w:tcPr>
          <w:p w14:paraId="5131C9F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hideMark/>
          </w:tcPr>
          <w:p w14:paraId="7E1DCF3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8A42E1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D8883B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931E42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c>
          <w:tcPr>
            <w:tcW w:w="531" w:type="pct"/>
            <w:tcBorders>
              <w:top w:val="single" w:sz="4" w:space="0" w:color="auto"/>
              <w:left w:val="single" w:sz="4" w:space="0" w:color="auto"/>
              <w:bottom w:val="single" w:sz="4" w:space="0" w:color="auto"/>
              <w:right w:val="single" w:sz="4" w:space="0" w:color="auto"/>
            </w:tcBorders>
            <w:hideMark/>
          </w:tcPr>
          <w:p w14:paraId="3A09F8B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1B6103D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7C520A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70828B3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B23DA6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097E93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57E8FB0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20 4 00 10030</w:t>
            </w:r>
          </w:p>
        </w:tc>
        <w:tc>
          <w:tcPr>
            <w:tcW w:w="234" w:type="pct"/>
            <w:tcBorders>
              <w:top w:val="single" w:sz="4" w:space="0" w:color="auto"/>
              <w:left w:val="single" w:sz="4" w:space="0" w:color="auto"/>
              <w:bottom w:val="single" w:sz="4" w:space="0" w:color="auto"/>
              <w:right w:val="single" w:sz="4" w:space="0" w:color="auto"/>
            </w:tcBorders>
            <w:hideMark/>
          </w:tcPr>
          <w:p w14:paraId="1FF23E7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35" w:type="pct"/>
            <w:tcBorders>
              <w:top w:val="single" w:sz="4" w:space="0" w:color="auto"/>
              <w:left w:val="single" w:sz="4" w:space="0" w:color="auto"/>
              <w:bottom w:val="single" w:sz="4" w:space="0" w:color="auto"/>
              <w:right w:val="single" w:sz="4" w:space="0" w:color="auto"/>
            </w:tcBorders>
            <w:hideMark/>
          </w:tcPr>
          <w:p w14:paraId="2B54152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3BD62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374B0F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EB6636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c>
          <w:tcPr>
            <w:tcW w:w="531" w:type="pct"/>
            <w:tcBorders>
              <w:top w:val="single" w:sz="4" w:space="0" w:color="auto"/>
              <w:left w:val="single" w:sz="4" w:space="0" w:color="auto"/>
              <w:bottom w:val="single" w:sz="4" w:space="0" w:color="auto"/>
              <w:right w:val="single" w:sz="4" w:space="0" w:color="auto"/>
            </w:tcBorders>
            <w:hideMark/>
          </w:tcPr>
          <w:p w14:paraId="4611290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39CDAEB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3DCE4F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7C4972E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8C9322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4994D05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6D0A585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20 4 00 10030</w:t>
            </w:r>
          </w:p>
        </w:tc>
        <w:tc>
          <w:tcPr>
            <w:tcW w:w="234" w:type="pct"/>
            <w:tcBorders>
              <w:top w:val="single" w:sz="4" w:space="0" w:color="auto"/>
              <w:left w:val="single" w:sz="4" w:space="0" w:color="auto"/>
              <w:bottom w:val="single" w:sz="4" w:space="0" w:color="auto"/>
              <w:right w:val="single" w:sz="4" w:space="0" w:color="auto"/>
            </w:tcBorders>
            <w:hideMark/>
          </w:tcPr>
          <w:p w14:paraId="40EC42F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42D3036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437882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16EF6F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9044CE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c>
          <w:tcPr>
            <w:tcW w:w="531" w:type="pct"/>
            <w:tcBorders>
              <w:top w:val="single" w:sz="4" w:space="0" w:color="auto"/>
              <w:left w:val="single" w:sz="4" w:space="0" w:color="auto"/>
              <w:bottom w:val="single" w:sz="4" w:space="0" w:color="auto"/>
              <w:right w:val="single" w:sz="4" w:space="0" w:color="auto"/>
            </w:tcBorders>
            <w:hideMark/>
          </w:tcPr>
          <w:p w14:paraId="2507DD9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2EBB81D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2B59FA5" w14:textId="77777777" w:rsidR="00616638" w:rsidRPr="00532C65" w:rsidRDefault="00616638" w:rsidP="00616638">
            <w:pPr>
              <w:widowControl/>
              <w:autoSpaceDE/>
              <w:autoSpaceDN/>
              <w:adjustRightInd/>
              <w:rPr>
                <w:rFonts w:eastAsia="Times New Roman"/>
                <w:color w:val="000000"/>
                <w:sz w:val="18"/>
                <w:szCs w:val="18"/>
              </w:rPr>
            </w:pPr>
            <w:proofErr w:type="spellStart"/>
            <w:r w:rsidRPr="00532C65">
              <w:rPr>
                <w:rFonts w:eastAsia="Times New Roman"/>
                <w:color w:val="000000"/>
                <w:sz w:val="18"/>
                <w:szCs w:val="18"/>
              </w:rPr>
              <w:lastRenderedPageBreak/>
              <w:t>Усл.по</w:t>
            </w:r>
            <w:proofErr w:type="spellEnd"/>
            <w:r w:rsidRPr="00532C65">
              <w:rPr>
                <w:rFonts w:eastAsia="Times New Roman"/>
                <w:color w:val="000000"/>
                <w:sz w:val="18"/>
                <w:szCs w:val="18"/>
              </w:rPr>
              <w:t xml:space="preserve"> сод-ю им-</w:t>
            </w:r>
            <w:proofErr w:type="spellStart"/>
            <w:r w:rsidRPr="00532C65">
              <w:rPr>
                <w:rFonts w:eastAsia="Times New Roman"/>
                <w:color w:val="000000"/>
                <w:sz w:val="18"/>
                <w:szCs w:val="18"/>
              </w:rPr>
              <w:t>ва</w:t>
            </w:r>
            <w:proofErr w:type="spellEnd"/>
          </w:p>
        </w:tc>
        <w:tc>
          <w:tcPr>
            <w:tcW w:w="263" w:type="pct"/>
            <w:tcBorders>
              <w:top w:val="single" w:sz="4" w:space="0" w:color="auto"/>
              <w:left w:val="single" w:sz="4" w:space="0" w:color="auto"/>
              <w:bottom w:val="single" w:sz="4" w:space="0" w:color="auto"/>
              <w:right w:val="single" w:sz="4" w:space="0" w:color="auto"/>
            </w:tcBorders>
            <w:hideMark/>
          </w:tcPr>
          <w:p w14:paraId="2CBA30A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DE8EA2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6B6BCD8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21B9B64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20 4 00 10030</w:t>
            </w:r>
          </w:p>
        </w:tc>
        <w:tc>
          <w:tcPr>
            <w:tcW w:w="234" w:type="pct"/>
            <w:tcBorders>
              <w:top w:val="single" w:sz="4" w:space="0" w:color="auto"/>
              <w:left w:val="single" w:sz="4" w:space="0" w:color="auto"/>
              <w:bottom w:val="single" w:sz="4" w:space="0" w:color="auto"/>
              <w:right w:val="single" w:sz="4" w:space="0" w:color="auto"/>
            </w:tcBorders>
            <w:hideMark/>
          </w:tcPr>
          <w:p w14:paraId="6C93693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6E3904A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C745D3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372841F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E77BC2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0,00</w:t>
            </w:r>
          </w:p>
        </w:tc>
        <w:tc>
          <w:tcPr>
            <w:tcW w:w="531" w:type="pct"/>
            <w:tcBorders>
              <w:top w:val="single" w:sz="4" w:space="0" w:color="auto"/>
              <w:left w:val="single" w:sz="4" w:space="0" w:color="auto"/>
              <w:bottom w:val="single" w:sz="4" w:space="0" w:color="auto"/>
              <w:right w:val="single" w:sz="4" w:space="0" w:color="auto"/>
            </w:tcBorders>
            <w:hideMark/>
          </w:tcPr>
          <w:p w14:paraId="7279338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0,00</w:t>
            </w:r>
          </w:p>
        </w:tc>
      </w:tr>
      <w:tr w:rsidR="00616638" w:rsidRPr="00532C65" w14:paraId="4F29CDA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A70D1DF"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xml:space="preserve">Текущий и капитальный ремонт и реставрация нефинансовых активов </w:t>
            </w:r>
          </w:p>
        </w:tc>
        <w:tc>
          <w:tcPr>
            <w:tcW w:w="263" w:type="pct"/>
            <w:tcBorders>
              <w:top w:val="single" w:sz="4" w:space="0" w:color="auto"/>
              <w:left w:val="single" w:sz="4" w:space="0" w:color="auto"/>
              <w:bottom w:val="single" w:sz="4" w:space="0" w:color="auto"/>
              <w:right w:val="single" w:sz="4" w:space="0" w:color="auto"/>
            </w:tcBorders>
            <w:hideMark/>
          </w:tcPr>
          <w:p w14:paraId="05303DC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6BE554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6EDB67A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7224551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20 4 00 10030</w:t>
            </w:r>
          </w:p>
        </w:tc>
        <w:tc>
          <w:tcPr>
            <w:tcW w:w="234" w:type="pct"/>
            <w:tcBorders>
              <w:top w:val="single" w:sz="4" w:space="0" w:color="auto"/>
              <w:left w:val="single" w:sz="4" w:space="0" w:color="auto"/>
              <w:bottom w:val="single" w:sz="4" w:space="0" w:color="auto"/>
              <w:right w:val="single" w:sz="4" w:space="0" w:color="auto"/>
            </w:tcBorders>
            <w:hideMark/>
          </w:tcPr>
          <w:p w14:paraId="76E17B6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4348A1E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477A8E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0D988B0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1105</w:t>
            </w:r>
          </w:p>
        </w:tc>
        <w:tc>
          <w:tcPr>
            <w:tcW w:w="531" w:type="pct"/>
            <w:tcBorders>
              <w:top w:val="single" w:sz="4" w:space="0" w:color="auto"/>
              <w:left w:val="single" w:sz="4" w:space="0" w:color="auto"/>
              <w:bottom w:val="single" w:sz="4" w:space="0" w:color="auto"/>
              <w:right w:val="single" w:sz="4" w:space="0" w:color="auto"/>
            </w:tcBorders>
            <w:hideMark/>
          </w:tcPr>
          <w:p w14:paraId="301A59D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DF5863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 </w:t>
            </w:r>
          </w:p>
        </w:tc>
      </w:tr>
      <w:tr w:rsidR="00616638" w:rsidRPr="00532C65" w14:paraId="64D6AF6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1C3875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263" w:type="pct"/>
            <w:tcBorders>
              <w:top w:val="single" w:sz="4" w:space="0" w:color="auto"/>
              <w:left w:val="single" w:sz="4" w:space="0" w:color="auto"/>
              <w:bottom w:val="single" w:sz="4" w:space="0" w:color="auto"/>
              <w:right w:val="single" w:sz="4" w:space="0" w:color="auto"/>
            </w:tcBorders>
            <w:hideMark/>
          </w:tcPr>
          <w:p w14:paraId="152CD2C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39DF30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0D81473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33968D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234" w:type="pct"/>
            <w:tcBorders>
              <w:top w:val="single" w:sz="4" w:space="0" w:color="auto"/>
              <w:left w:val="single" w:sz="4" w:space="0" w:color="auto"/>
              <w:bottom w:val="single" w:sz="4" w:space="0" w:color="auto"/>
              <w:right w:val="single" w:sz="4" w:space="0" w:color="auto"/>
            </w:tcBorders>
            <w:hideMark/>
          </w:tcPr>
          <w:p w14:paraId="31C53D1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76C5C47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C0F08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7B31B7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D310C1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1 506 418,52</w:t>
            </w:r>
          </w:p>
        </w:tc>
        <w:tc>
          <w:tcPr>
            <w:tcW w:w="531" w:type="pct"/>
            <w:tcBorders>
              <w:top w:val="single" w:sz="4" w:space="0" w:color="auto"/>
              <w:left w:val="single" w:sz="4" w:space="0" w:color="auto"/>
              <w:bottom w:val="single" w:sz="4" w:space="0" w:color="auto"/>
              <w:right w:val="single" w:sz="4" w:space="0" w:color="auto"/>
            </w:tcBorders>
            <w:hideMark/>
          </w:tcPr>
          <w:p w14:paraId="5DAA2EE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1 506 418,52</w:t>
            </w:r>
          </w:p>
        </w:tc>
      </w:tr>
      <w:tr w:rsidR="00616638" w:rsidRPr="00532C65" w14:paraId="2665A3C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B131D6B"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263" w:type="pct"/>
            <w:tcBorders>
              <w:top w:val="single" w:sz="4" w:space="0" w:color="auto"/>
              <w:left w:val="single" w:sz="4" w:space="0" w:color="auto"/>
              <w:bottom w:val="single" w:sz="4" w:space="0" w:color="auto"/>
              <w:right w:val="single" w:sz="4" w:space="0" w:color="auto"/>
            </w:tcBorders>
            <w:hideMark/>
          </w:tcPr>
          <w:p w14:paraId="475C4B0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AB7AF2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33C8247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202AEDC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99 5 00 11020</w:t>
            </w:r>
          </w:p>
        </w:tc>
        <w:tc>
          <w:tcPr>
            <w:tcW w:w="234" w:type="pct"/>
            <w:tcBorders>
              <w:top w:val="single" w:sz="4" w:space="0" w:color="auto"/>
              <w:left w:val="single" w:sz="4" w:space="0" w:color="auto"/>
              <w:bottom w:val="single" w:sz="4" w:space="0" w:color="auto"/>
              <w:right w:val="single" w:sz="4" w:space="0" w:color="auto"/>
            </w:tcBorders>
            <w:hideMark/>
          </w:tcPr>
          <w:p w14:paraId="29EFAB6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6A8F614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99429A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40FAAD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81AB208"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1 506 418,52</w:t>
            </w:r>
          </w:p>
        </w:tc>
        <w:tc>
          <w:tcPr>
            <w:tcW w:w="531" w:type="pct"/>
            <w:tcBorders>
              <w:top w:val="single" w:sz="4" w:space="0" w:color="auto"/>
              <w:left w:val="single" w:sz="4" w:space="0" w:color="auto"/>
              <w:bottom w:val="single" w:sz="4" w:space="0" w:color="auto"/>
              <w:right w:val="single" w:sz="4" w:space="0" w:color="auto"/>
            </w:tcBorders>
            <w:hideMark/>
          </w:tcPr>
          <w:p w14:paraId="432CBD44"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1 506 418,52</w:t>
            </w:r>
          </w:p>
        </w:tc>
      </w:tr>
      <w:tr w:rsidR="00616638" w:rsidRPr="00532C65" w14:paraId="09033FE4"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44A0854"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472E46F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5658AB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338824B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08F45E5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99 5 00 11020</w:t>
            </w:r>
          </w:p>
        </w:tc>
        <w:tc>
          <w:tcPr>
            <w:tcW w:w="234" w:type="pct"/>
            <w:tcBorders>
              <w:top w:val="single" w:sz="4" w:space="0" w:color="auto"/>
              <w:left w:val="single" w:sz="4" w:space="0" w:color="auto"/>
              <w:bottom w:val="single" w:sz="4" w:space="0" w:color="auto"/>
              <w:right w:val="single" w:sz="4" w:space="0" w:color="auto"/>
            </w:tcBorders>
            <w:hideMark/>
          </w:tcPr>
          <w:p w14:paraId="21D3E0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hideMark/>
          </w:tcPr>
          <w:p w14:paraId="5853F2F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79C754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84CCBB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52FDC8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1 506 418,52</w:t>
            </w:r>
          </w:p>
        </w:tc>
        <w:tc>
          <w:tcPr>
            <w:tcW w:w="531" w:type="pct"/>
            <w:tcBorders>
              <w:top w:val="single" w:sz="4" w:space="0" w:color="auto"/>
              <w:left w:val="single" w:sz="4" w:space="0" w:color="auto"/>
              <w:bottom w:val="single" w:sz="4" w:space="0" w:color="auto"/>
              <w:right w:val="single" w:sz="4" w:space="0" w:color="auto"/>
            </w:tcBorders>
            <w:hideMark/>
          </w:tcPr>
          <w:p w14:paraId="482D32D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1 506 418,52</w:t>
            </w:r>
          </w:p>
        </w:tc>
      </w:tr>
      <w:tr w:rsidR="00616638" w:rsidRPr="00532C65" w14:paraId="3ABE73B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CB6B7A3"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68AFCFB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BBF8D3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3E9987F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2301FAC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99 5 00 11020</w:t>
            </w:r>
          </w:p>
        </w:tc>
        <w:tc>
          <w:tcPr>
            <w:tcW w:w="234" w:type="pct"/>
            <w:tcBorders>
              <w:top w:val="single" w:sz="4" w:space="0" w:color="auto"/>
              <w:left w:val="single" w:sz="4" w:space="0" w:color="auto"/>
              <w:bottom w:val="single" w:sz="4" w:space="0" w:color="auto"/>
              <w:right w:val="single" w:sz="4" w:space="0" w:color="auto"/>
            </w:tcBorders>
            <w:hideMark/>
          </w:tcPr>
          <w:p w14:paraId="1DFE7B4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35" w:type="pct"/>
            <w:tcBorders>
              <w:top w:val="single" w:sz="4" w:space="0" w:color="auto"/>
              <w:left w:val="single" w:sz="4" w:space="0" w:color="auto"/>
              <w:bottom w:val="single" w:sz="4" w:space="0" w:color="auto"/>
              <w:right w:val="single" w:sz="4" w:space="0" w:color="auto"/>
            </w:tcBorders>
            <w:hideMark/>
          </w:tcPr>
          <w:p w14:paraId="46CC74F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CAEF7B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F625A8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B38FE7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1 506 418,52</w:t>
            </w:r>
          </w:p>
        </w:tc>
        <w:tc>
          <w:tcPr>
            <w:tcW w:w="531" w:type="pct"/>
            <w:tcBorders>
              <w:top w:val="single" w:sz="4" w:space="0" w:color="auto"/>
              <w:left w:val="single" w:sz="4" w:space="0" w:color="auto"/>
              <w:bottom w:val="single" w:sz="4" w:space="0" w:color="auto"/>
              <w:right w:val="single" w:sz="4" w:space="0" w:color="auto"/>
            </w:tcBorders>
            <w:hideMark/>
          </w:tcPr>
          <w:p w14:paraId="2485C40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1 506 418,52</w:t>
            </w:r>
          </w:p>
        </w:tc>
      </w:tr>
      <w:tr w:rsidR="00616638" w:rsidRPr="00532C65" w14:paraId="4177660B"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769591E"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Услуги пол содержанию имущества</w:t>
            </w:r>
          </w:p>
        </w:tc>
        <w:tc>
          <w:tcPr>
            <w:tcW w:w="263" w:type="pct"/>
            <w:tcBorders>
              <w:top w:val="single" w:sz="4" w:space="0" w:color="auto"/>
              <w:left w:val="single" w:sz="4" w:space="0" w:color="auto"/>
              <w:bottom w:val="single" w:sz="4" w:space="0" w:color="auto"/>
              <w:right w:val="single" w:sz="4" w:space="0" w:color="auto"/>
            </w:tcBorders>
            <w:hideMark/>
          </w:tcPr>
          <w:p w14:paraId="5F8CAB7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29BC13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1C50168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477DE23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99 5 00 11020</w:t>
            </w:r>
          </w:p>
        </w:tc>
        <w:tc>
          <w:tcPr>
            <w:tcW w:w="234" w:type="pct"/>
            <w:tcBorders>
              <w:top w:val="single" w:sz="4" w:space="0" w:color="auto"/>
              <w:left w:val="single" w:sz="4" w:space="0" w:color="auto"/>
              <w:bottom w:val="single" w:sz="4" w:space="0" w:color="auto"/>
              <w:right w:val="single" w:sz="4" w:space="0" w:color="auto"/>
            </w:tcBorders>
            <w:hideMark/>
          </w:tcPr>
          <w:p w14:paraId="435BF3E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39A9C1C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07C0B1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71C17D3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6ED925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1 506 418,52</w:t>
            </w:r>
          </w:p>
        </w:tc>
        <w:tc>
          <w:tcPr>
            <w:tcW w:w="531" w:type="pct"/>
            <w:tcBorders>
              <w:top w:val="single" w:sz="4" w:space="0" w:color="auto"/>
              <w:left w:val="single" w:sz="4" w:space="0" w:color="auto"/>
              <w:bottom w:val="single" w:sz="4" w:space="0" w:color="auto"/>
              <w:right w:val="single" w:sz="4" w:space="0" w:color="auto"/>
            </w:tcBorders>
            <w:hideMark/>
          </w:tcPr>
          <w:p w14:paraId="03146BC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1 506 418,52</w:t>
            </w:r>
          </w:p>
        </w:tc>
      </w:tr>
      <w:tr w:rsidR="00616638" w:rsidRPr="00532C65" w14:paraId="3CFAEAA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C92890B"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xml:space="preserve">Текущий и капитальный ремонт и реставрация нефинансовых активов </w:t>
            </w:r>
          </w:p>
        </w:tc>
        <w:tc>
          <w:tcPr>
            <w:tcW w:w="263" w:type="pct"/>
            <w:tcBorders>
              <w:top w:val="single" w:sz="4" w:space="0" w:color="auto"/>
              <w:left w:val="single" w:sz="4" w:space="0" w:color="auto"/>
              <w:bottom w:val="single" w:sz="4" w:space="0" w:color="auto"/>
              <w:right w:val="single" w:sz="4" w:space="0" w:color="auto"/>
            </w:tcBorders>
            <w:hideMark/>
          </w:tcPr>
          <w:p w14:paraId="3CA03BB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A1EE73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3E98203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6D198B0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99 5 00 11020</w:t>
            </w:r>
          </w:p>
        </w:tc>
        <w:tc>
          <w:tcPr>
            <w:tcW w:w="234" w:type="pct"/>
            <w:tcBorders>
              <w:top w:val="single" w:sz="4" w:space="0" w:color="auto"/>
              <w:left w:val="single" w:sz="4" w:space="0" w:color="auto"/>
              <w:bottom w:val="single" w:sz="4" w:space="0" w:color="auto"/>
              <w:right w:val="single" w:sz="4" w:space="0" w:color="auto"/>
            </w:tcBorders>
            <w:hideMark/>
          </w:tcPr>
          <w:p w14:paraId="07F7F86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4F00F49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2B4EE2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2221DE3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1105</w:t>
            </w:r>
          </w:p>
        </w:tc>
        <w:tc>
          <w:tcPr>
            <w:tcW w:w="531" w:type="pct"/>
            <w:tcBorders>
              <w:top w:val="single" w:sz="4" w:space="0" w:color="auto"/>
              <w:left w:val="single" w:sz="4" w:space="0" w:color="auto"/>
              <w:bottom w:val="single" w:sz="4" w:space="0" w:color="auto"/>
              <w:right w:val="single" w:sz="4" w:space="0" w:color="auto"/>
            </w:tcBorders>
            <w:hideMark/>
          </w:tcPr>
          <w:p w14:paraId="08576BF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1 506 418,52</w:t>
            </w:r>
          </w:p>
        </w:tc>
        <w:tc>
          <w:tcPr>
            <w:tcW w:w="531" w:type="pct"/>
            <w:tcBorders>
              <w:top w:val="single" w:sz="4" w:space="0" w:color="auto"/>
              <w:left w:val="single" w:sz="4" w:space="0" w:color="auto"/>
              <w:bottom w:val="single" w:sz="4" w:space="0" w:color="auto"/>
              <w:right w:val="single" w:sz="4" w:space="0" w:color="auto"/>
            </w:tcBorders>
            <w:hideMark/>
          </w:tcPr>
          <w:p w14:paraId="1CD5466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1 506 418,52</w:t>
            </w:r>
          </w:p>
        </w:tc>
      </w:tr>
      <w:tr w:rsidR="00616638" w:rsidRPr="00532C65" w14:paraId="3F6E287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10917EF"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263" w:type="pct"/>
            <w:tcBorders>
              <w:top w:val="single" w:sz="4" w:space="0" w:color="auto"/>
              <w:left w:val="single" w:sz="4" w:space="0" w:color="auto"/>
              <w:bottom w:val="single" w:sz="4" w:space="0" w:color="auto"/>
              <w:right w:val="single" w:sz="4" w:space="0" w:color="auto"/>
            </w:tcBorders>
            <w:hideMark/>
          </w:tcPr>
          <w:p w14:paraId="54E7EAB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0234AF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4500A42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44A72B2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34" w:type="pct"/>
            <w:tcBorders>
              <w:top w:val="single" w:sz="4" w:space="0" w:color="auto"/>
              <w:left w:val="single" w:sz="4" w:space="0" w:color="auto"/>
              <w:bottom w:val="single" w:sz="4" w:space="0" w:color="auto"/>
              <w:right w:val="single" w:sz="4" w:space="0" w:color="auto"/>
            </w:tcBorders>
            <w:hideMark/>
          </w:tcPr>
          <w:p w14:paraId="5C2EC0E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08ABE41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55A35B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0CAEAB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39B74C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2 259 331,83</w:t>
            </w:r>
          </w:p>
        </w:tc>
        <w:tc>
          <w:tcPr>
            <w:tcW w:w="531" w:type="pct"/>
            <w:tcBorders>
              <w:top w:val="single" w:sz="4" w:space="0" w:color="auto"/>
              <w:left w:val="single" w:sz="4" w:space="0" w:color="auto"/>
              <w:bottom w:val="single" w:sz="4" w:space="0" w:color="auto"/>
              <w:right w:val="single" w:sz="4" w:space="0" w:color="auto"/>
            </w:tcBorders>
            <w:hideMark/>
          </w:tcPr>
          <w:p w14:paraId="2DDAD6C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2 349 705,11</w:t>
            </w:r>
          </w:p>
        </w:tc>
      </w:tr>
      <w:tr w:rsidR="00616638" w:rsidRPr="00532C65" w14:paraId="0F46831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0145D5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263" w:type="pct"/>
            <w:tcBorders>
              <w:top w:val="single" w:sz="4" w:space="0" w:color="auto"/>
              <w:left w:val="single" w:sz="4" w:space="0" w:color="auto"/>
              <w:bottom w:val="single" w:sz="4" w:space="0" w:color="auto"/>
              <w:right w:val="single" w:sz="4" w:space="0" w:color="auto"/>
            </w:tcBorders>
            <w:hideMark/>
          </w:tcPr>
          <w:p w14:paraId="284CA35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F236CA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2D0BB8D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35BF64E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234" w:type="pct"/>
            <w:tcBorders>
              <w:top w:val="single" w:sz="4" w:space="0" w:color="auto"/>
              <w:left w:val="single" w:sz="4" w:space="0" w:color="auto"/>
              <w:bottom w:val="single" w:sz="4" w:space="0" w:color="auto"/>
              <w:right w:val="single" w:sz="4" w:space="0" w:color="auto"/>
            </w:tcBorders>
            <w:hideMark/>
          </w:tcPr>
          <w:p w14:paraId="0A8EC65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225CAC7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850FA1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59637C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EE7238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2 259 331,83</w:t>
            </w:r>
          </w:p>
        </w:tc>
        <w:tc>
          <w:tcPr>
            <w:tcW w:w="531" w:type="pct"/>
            <w:tcBorders>
              <w:top w:val="single" w:sz="4" w:space="0" w:color="auto"/>
              <w:left w:val="single" w:sz="4" w:space="0" w:color="auto"/>
              <w:bottom w:val="single" w:sz="4" w:space="0" w:color="auto"/>
              <w:right w:val="single" w:sz="4" w:space="0" w:color="auto"/>
            </w:tcBorders>
            <w:hideMark/>
          </w:tcPr>
          <w:p w14:paraId="644A3E5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2 349 705,11</w:t>
            </w:r>
          </w:p>
        </w:tc>
      </w:tr>
      <w:tr w:rsidR="00616638" w:rsidRPr="00532C65" w14:paraId="78F7E7FA"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F1F1FDC"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 xml:space="preserve">Расходы по управлению </w:t>
            </w:r>
            <w:proofErr w:type="spellStart"/>
            <w:r w:rsidRPr="00532C65">
              <w:rPr>
                <w:rFonts w:eastAsia="Times New Roman"/>
                <w:b/>
                <w:bCs/>
                <w:i/>
                <w:iCs/>
                <w:color w:val="000000"/>
                <w:sz w:val="18"/>
                <w:szCs w:val="18"/>
              </w:rPr>
              <w:t>муниицпальным</w:t>
            </w:r>
            <w:proofErr w:type="spellEnd"/>
            <w:r w:rsidRPr="00532C65">
              <w:rPr>
                <w:rFonts w:eastAsia="Times New Roman"/>
                <w:b/>
                <w:bCs/>
                <w:i/>
                <w:iCs/>
                <w:color w:val="000000"/>
                <w:sz w:val="18"/>
                <w:szCs w:val="18"/>
              </w:rPr>
              <w:t xml:space="preserve"> имуществом и земельными ресурсами</w:t>
            </w:r>
          </w:p>
        </w:tc>
        <w:tc>
          <w:tcPr>
            <w:tcW w:w="263" w:type="pct"/>
            <w:tcBorders>
              <w:top w:val="single" w:sz="4" w:space="0" w:color="auto"/>
              <w:left w:val="single" w:sz="4" w:space="0" w:color="auto"/>
              <w:bottom w:val="single" w:sz="4" w:space="0" w:color="auto"/>
              <w:right w:val="single" w:sz="4" w:space="0" w:color="auto"/>
            </w:tcBorders>
            <w:hideMark/>
          </w:tcPr>
          <w:p w14:paraId="0815F7F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DD7802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5F5CFAF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0D14AD8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6D52A93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1732057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508442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92A6BA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B717CA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2 259 331,83</w:t>
            </w:r>
          </w:p>
        </w:tc>
        <w:tc>
          <w:tcPr>
            <w:tcW w:w="531" w:type="pct"/>
            <w:tcBorders>
              <w:top w:val="single" w:sz="4" w:space="0" w:color="auto"/>
              <w:left w:val="single" w:sz="4" w:space="0" w:color="auto"/>
              <w:bottom w:val="single" w:sz="4" w:space="0" w:color="auto"/>
              <w:right w:val="single" w:sz="4" w:space="0" w:color="auto"/>
            </w:tcBorders>
            <w:hideMark/>
          </w:tcPr>
          <w:p w14:paraId="5BC6E97B"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2 349 705,11</w:t>
            </w:r>
          </w:p>
        </w:tc>
      </w:tr>
      <w:tr w:rsidR="00616638" w:rsidRPr="00532C65" w14:paraId="5256FDB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98B48E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4F795D2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DF8603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3C8FE1C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76D5EB0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07A76EC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hideMark/>
          </w:tcPr>
          <w:p w14:paraId="3D5170F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86818D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C8E9B4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5E8715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2 259 331,83</w:t>
            </w:r>
          </w:p>
        </w:tc>
        <w:tc>
          <w:tcPr>
            <w:tcW w:w="531" w:type="pct"/>
            <w:tcBorders>
              <w:top w:val="single" w:sz="4" w:space="0" w:color="auto"/>
              <w:left w:val="single" w:sz="4" w:space="0" w:color="auto"/>
              <w:bottom w:val="single" w:sz="4" w:space="0" w:color="auto"/>
              <w:right w:val="single" w:sz="4" w:space="0" w:color="auto"/>
            </w:tcBorders>
            <w:hideMark/>
          </w:tcPr>
          <w:p w14:paraId="1150584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2 349 705,11</w:t>
            </w:r>
          </w:p>
        </w:tc>
      </w:tr>
      <w:tr w:rsidR="00616638" w:rsidRPr="00532C65" w14:paraId="0D6A9D8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E51687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4420B20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559D36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5210576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57F713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3CB67E2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4011E41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96875B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777BC4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77EB36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945 763,32</w:t>
            </w:r>
          </w:p>
        </w:tc>
        <w:tc>
          <w:tcPr>
            <w:tcW w:w="531" w:type="pct"/>
            <w:tcBorders>
              <w:top w:val="single" w:sz="4" w:space="0" w:color="auto"/>
              <w:left w:val="single" w:sz="4" w:space="0" w:color="auto"/>
              <w:bottom w:val="single" w:sz="4" w:space="0" w:color="auto"/>
              <w:right w:val="single" w:sz="4" w:space="0" w:color="auto"/>
            </w:tcBorders>
            <w:hideMark/>
          </w:tcPr>
          <w:p w14:paraId="72B463E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983 593,85</w:t>
            </w:r>
          </w:p>
        </w:tc>
      </w:tr>
      <w:tr w:rsidR="00616638" w:rsidRPr="00532C65" w14:paraId="4F964BC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E2AAF8B"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Коммунальные услуги</w:t>
            </w:r>
          </w:p>
        </w:tc>
        <w:tc>
          <w:tcPr>
            <w:tcW w:w="263" w:type="pct"/>
            <w:tcBorders>
              <w:top w:val="single" w:sz="4" w:space="0" w:color="auto"/>
              <w:left w:val="single" w:sz="4" w:space="0" w:color="auto"/>
              <w:bottom w:val="single" w:sz="4" w:space="0" w:color="auto"/>
              <w:right w:val="single" w:sz="4" w:space="0" w:color="auto"/>
            </w:tcBorders>
            <w:hideMark/>
          </w:tcPr>
          <w:p w14:paraId="569D3D5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947F8C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091F6B3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1560178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2273A95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4A34BF9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4A6817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305" w:type="pct"/>
            <w:tcBorders>
              <w:top w:val="single" w:sz="4" w:space="0" w:color="auto"/>
              <w:left w:val="single" w:sz="4" w:space="0" w:color="auto"/>
              <w:bottom w:val="single" w:sz="4" w:space="0" w:color="auto"/>
              <w:right w:val="single" w:sz="4" w:space="0" w:color="auto"/>
            </w:tcBorders>
            <w:hideMark/>
          </w:tcPr>
          <w:p w14:paraId="62C1468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BBBD83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145 570,09</w:t>
            </w:r>
          </w:p>
        </w:tc>
        <w:tc>
          <w:tcPr>
            <w:tcW w:w="531" w:type="pct"/>
            <w:tcBorders>
              <w:top w:val="single" w:sz="4" w:space="0" w:color="auto"/>
              <w:left w:val="single" w:sz="4" w:space="0" w:color="auto"/>
              <w:bottom w:val="single" w:sz="4" w:space="0" w:color="auto"/>
              <w:right w:val="single" w:sz="4" w:space="0" w:color="auto"/>
            </w:tcBorders>
            <w:hideMark/>
          </w:tcPr>
          <w:p w14:paraId="6062F67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151 392,89</w:t>
            </w:r>
          </w:p>
        </w:tc>
      </w:tr>
      <w:tr w:rsidR="00616638" w:rsidRPr="00532C65" w14:paraId="2CBBB8C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3E630F7"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Оплата услуг горячего и холодного водоснабжения, подвоз воды</w:t>
            </w:r>
          </w:p>
        </w:tc>
        <w:tc>
          <w:tcPr>
            <w:tcW w:w="263" w:type="pct"/>
            <w:tcBorders>
              <w:top w:val="single" w:sz="4" w:space="0" w:color="auto"/>
              <w:left w:val="single" w:sz="4" w:space="0" w:color="auto"/>
              <w:bottom w:val="single" w:sz="4" w:space="0" w:color="auto"/>
              <w:right w:val="single" w:sz="4" w:space="0" w:color="auto"/>
            </w:tcBorders>
            <w:hideMark/>
          </w:tcPr>
          <w:p w14:paraId="40F1507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4A9C6A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0037603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6774075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694B304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04883CE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99568B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305" w:type="pct"/>
            <w:tcBorders>
              <w:top w:val="single" w:sz="4" w:space="0" w:color="auto"/>
              <w:left w:val="single" w:sz="4" w:space="0" w:color="auto"/>
              <w:bottom w:val="single" w:sz="4" w:space="0" w:color="auto"/>
              <w:right w:val="single" w:sz="4" w:space="0" w:color="auto"/>
            </w:tcBorders>
            <w:hideMark/>
          </w:tcPr>
          <w:p w14:paraId="73DE5B6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1110</w:t>
            </w:r>
          </w:p>
        </w:tc>
        <w:tc>
          <w:tcPr>
            <w:tcW w:w="531" w:type="pct"/>
            <w:tcBorders>
              <w:top w:val="single" w:sz="4" w:space="0" w:color="auto"/>
              <w:left w:val="single" w:sz="4" w:space="0" w:color="auto"/>
              <w:bottom w:val="single" w:sz="4" w:space="0" w:color="auto"/>
              <w:right w:val="single" w:sz="4" w:space="0" w:color="auto"/>
            </w:tcBorders>
            <w:hideMark/>
          </w:tcPr>
          <w:p w14:paraId="3464E65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145 570,09</w:t>
            </w:r>
          </w:p>
        </w:tc>
        <w:tc>
          <w:tcPr>
            <w:tcW w:w="531" w:type="pct"/>
            <w:tcBorders>
              <w:top w:val="single" w:sz="4" w:space="0" w:color="auto"/>
              <w:left w:val="single" w:sz="4" w:space="0" w:color="auto"/>
              <w:bottom w:val="single" w:sz="4" w:space="0" w:color="auto"/>
              <w:right w:val="single" w:sz="4" w:space="0" w:color="auto"/>
            </w:tcBorders>
            <w:hideMark/>
          </w:tcPr>
          <w:p w14:paraId="1DE6724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151 392,89</w:t>
            </w:r>
          </w:p>
        </w:tc>
      </w:tr>
      <w:tr w:rsidR="00616638" w:rsidRPr="00532C65" w14:paraId="51695AD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8ABBA93"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Услуги по содержанию имущества</w:t>
            </w:r>
          </w:p>
        </w:tc>
        <w:tc>
          <w:tcPr>
            <w:tcW w:w="263" w:type="pct"/>
            <w:tcBorders>
              <w:top w:val="single" w:sz="4" w:space="0" w:color="auto"/>
              <w:left w:val="single" w:sz="4" w:space="0" w:color="auto"/>
              <w:bottom w:val="single" w:sz="4" w:space="0" w:color="auto"/>
              <w:right w:val="single" w:sz="4" w:space="0" w:color="auto"/>
            </w:tcBorders>
            <w:hideMark/>
          </w:tcPr>
          <w:p w14:paraId="2F2179E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24EB7B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10E99ED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6D7ECDD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34AC362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4DA6701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526770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2FB1E1A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62A726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800 193,23</w:t>
            </w:r>
          </w:p>
        </w:tc>
        <w:tc>
          <w:tcPr>
            <w:tcW w:w="531" w:type="pct"/>
            <w:tcBorders>
              <w:top w:val="single" w:sz="4" w:space="0" w:color="auto"/>
              <w:left w:val="single" w:sz="4" w:space="0" w:color="auto"/>
              <w:bottom w:val="single" w:sz="4" w:space="0" w:color="auto"/>
              <w:right w:val="single" w:sz="4" w:space="0" w:color="auto"/>
            </w:tcBorders>
            <w:hideMark/>
          </w:tcPr>
          <w:p w14:paraId="3574804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832 200,96</w:t>
            </w:r>
          </w:p>
        </w:tc>
      </w:tr>
      <w:tr w:rsidR="00616638" w:rsidRPr="00532C65" w14:paraId="0754619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1CDBA8C"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Содержание в чистоте помещений, зданий, дворов, иного имущества</w:t>
            </w:r>
          </w:p>
        </w:tc>
        <w:tc>
          <w:tcPr>
            <w:tcW w:w="263" w:type="pct"/>
            <w:tcBorders>
              <w:top w:val="single" w:sz="4" w:space="0" w:color="auto"/>
              <w:left w:val="single" w:sz="4" w:space="0" w:color="auto"/>
              <w:bottom w:val="single" w:sz="4" w:space="0" w:color="auto"/>
              <w:right w:val="single" w:sz="4" w:space="0" w:color="auto"/>
            </w:tcBorders>
            <w:hideMark/>
          </w:tcPr>
          <w:p w14:paraId="5C7A76A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126F72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2EE4712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0CD4D04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5B475D6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5BD827C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E7B60A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2E36B7B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1111</w:t>
            </w:r>
          </w:p>
        </w:tc>
        <w:tc>
          <w:tcPr>
            <w:tcW w:w="531" w:type="pct"/>
            <w:tcBorders>
              <w:top w:val="single" w:sz="4" w:space="0" w:color="auto"/>
              <w:left w:val="single" w:sz="4" w:space="0" w:color="auto"/>
              <w:bottom w:val="single" w:sz="4" w:space="0" w:color="auto"/>
              <w:right w:val="single" w:sz="4" w:space="0" w:color="auto"/>
            </w:tcBorders>
            <w:hideMark/>
          </w:tcPr>
          <w:p w14:paraId="043295F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0,00</w:t>
            </w:r>
          </w:p>
        </w:tc>
        <w:tc>
          <w:tcPr>
            <w:tcW w:w="531" w:type="pct"/>
            <w:tcBorders>
              <w:top w:val="single" w:sz="4" w:space="0" w:color="auto"/>
              <w:left w:val="single" w:sz="4" w:space="0" w:color="auto"/>
              <w:bottom w:val="single" w:sz="4" w:space="0" w:color="auto"/>
              <w:right w:val="single" w:sz="4" w:space="0" w:color="auto"/>
            </w:tcBorders>
            <w:hideMark/>
          </w:tcPr>
          <w:p w14:paraId="23AEE35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0,00</w:t>
            </w:r>
          </w:p>
        </w:tc>
      </w:tr>
      <w:tr w:rsidR="00616638" w:rsidRPr="00532C65" w14:paraId="55F514C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B2FACCD"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Другие расходы по содержанию имущества</w:t>
            </w:r>
          </w:p>
        </w:tc>
        <w:tc>
          <w:tcPr>
            <w:tcW w:w="263" w:type="pct"/>
            <w:tcBorders>
              <w:top w:val="single" w:sz="4" w:space="0" w:color="auto"/>
              <w:left w:val="single" w:sz="4" w:space="0" w:color="auto"/>
              <w:bottom w:val="single" w:sz="4" w:space="0" w:color="auto"/>
              <w:right w:val="single" w:sz="4" w:space="0" w:color="auto"/>
            </w:tcBorders>
            <w:hideMark/>
          </w:tcPr>
          <w:p w14:paraId="7F0505F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EC3D31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3985EFE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62511C9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5CC315D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4328AC8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A70447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100029C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1129</w:t>
            </w:r>
          </w:p>
        </w:tc>
        <w:tc>
          <w:tcPr>
            <w:tcW w:w="531" w:type="pct"/>
            <w:tcBorders>
              <w:top w:val="single" w:sz="4" w:space="0" w:color="auto"/>
              <w:left w:val="single" w:sz="4" w:space="0" w:color="auto"/>
              <w:bottom w:val="single" w:sz="4" w:space="0" w:color="auto"/>
              <w:right w:val="single" w:sz="4" w:space="0" w:color="auto"/>
            </w:tcBorders>
            <w:hideMark/>
          </w:tcPr>
          <w:p w14:paraId="714FA43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800 193,23</w:t>
            </w:r>
          </w:p>
        </w:tc>
        <w:tc>
          <w:tcPr>
            <w:tcW w:w="531" w:type="pct"/>
            <w:tcBorders>
              <w:top w:val="single" w:sz="4" w:space="0" w:color="auto"/>
              <w:left w:val="single" w:sz="4" w:space="0" w:color="auto"/>
              <w:bottom w:val="single" w:sz="4" w:space="0" w:color="auto"/>
              <w:right w:val="single" w:sz="4" w:space="0" w:color="auto"/>
            </w:tcBorders>
            <w:hideMark/>
          </w:tcPr>
          <w:p w14:paraId="175C960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832 200,96</w:t>
            </w:r>
          </w:p>
        </w:tc>
      </w:tr>
      <w:tr w:rsidR="00616638" w:rsidRPr="00532C65" w14:paraId="352AB47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62A64D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энергетических ресурсов</w:t>
            </w:r>
          </w:p>
        </w:tc>
        <w:tc>
          <w:tcPr>
            <w:tcW w:w="263" w:type="pct"/>
            <w:tcBorders>
              <w:top w:val="single" w:sz="4" w:space="0" w:color="auto"/>
              <w:left w:val="single" w:sz="4" w:space="0" w:color="auto"/>
              <w:bottom w:val="single" w:sz="4" w:space="0" w:color="auto"/>
              <w:right w:val="single" w:sz="4" w:space="0" w:color="auto"/>
            </w:tcBorders>
            <w:hideMark/>
          </w:tcPr>
          <w:p w14:paraId="136B6A7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ADF3ED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017A135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434415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25F9616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247</w:t>
            </w:r>
          </w:p>
        </w:tc>
        <w:tc>
          <w:tcPr>
            <w:tcW w:w="335" w:type="pct"/>
            <w:tcBorders>
              <w:top w:val="single" w:sz="4" w:space="0" w:color="auto"/>
              <w:left w:val="single" w:sz="4" w:space="0" w:color="auto"/>
              <w:bottom w:val="single" w:sz="4" w:space="0" w:color="auto"/>
              <w:right w:val="single" w:sz="4" w:space="0" w:color="auto"/>
            </w:tcBorders>
            <w:hideMark/>
          </w:tcPr>
          <w:p w14:paraId="6B1AC7E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D73725B"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0F70910"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0239C5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1 313 568,51</w:t>
            </w:r>
          </w:p>
        </w:tc>
        <w:tc>
          <w:tcPr>
            <w:tcW w:w="531" w:type="pct"/>
            <w:tcBorders>
              <w:top w:val="single" w:sz="4" w:space="0" w:color="auto"/>
              <w:left w:val="single" w:sz="4" w:space="0" w:color="auto"/>
              <w:bottom w:val="single" w:sz="4" w:space="0" w:color="auto"/>
              <w:right w:val="single" w:sz="4" w:space="0" w:color="auto"/>
            </w:tcBorders>
            <w:hideMark/>
          </w:tcPr>
          <w:p w14:paraId="6131237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1 366 111,26</w:t>
            </w:r>
          </w:p>
        </w:tc>
      </w:tr>
      <w:tr w:rsidR="00616638" w:rsidRPr="00532C65" w14:paraId="3AB4723B"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2594AF0"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Коммунальные услуги</w:t>
            </w:r>
          </w:p>
        </w:tc>
        <w:tc>
          <w:tcPr>
            <w:tcW w:w="263" w:type="pct"/>
            <w:tcBorders>
              <w:top w:val="single" w:sz="4" w:space="0" w:color="auto"/>
              <w:left w:val="single" w:sz="4" w:space="0" w:color="auto"/>
              <w:bottom w:val="single" w:sz="4" w:space="0" w:color="auto"/>
              <w:right w:val="single" w:sz="4" w:space="0" w:color="auto"/>
            </w:tcBorders>
            <w:hideMark/>
          </w:tcPr>
          <w:p w14:paraId="769CA4A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264FE0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2772DD8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7CA8CB9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7298753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247</w:t>
            </w:r>
          </w:p>
        </w:tc>
        <w:tc>
          <w:tcPr>
            <w:tcW w:w="335" w:type="pct"/>
            <w:tcBorders>
              <w:top w:val="single" w:sz="4" w:space="0" w:color="auto"/>
              <w:left w:val="single" w:sz="4" w:space="0" w:color="auto"/>
              <w:bottom w:val="single" w:sz="4" w:space="0" w:color="auto"/>
              <w:right w:val="single" w:sz="4" w:space="0" w:color="auto"/>
            </w:tcBorders>
            <w:hideMark/>
          </w:tcPr>
          <w:p w14:paraId="5DD5B2E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A3CD50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305" w:type="pct"/>
            <w:tcBorders>
              <w:top w:val="single" w:sz="4" w:space="0" w:color="auto"/>
              <w:left w:val="single" w:sz="4" w:space="0" w:color="auto"/>
              <w:bottom w:val="single" w:sz="4" w:space="0" w:color="auto"/>
              <w:right w:val="single" w:sz="4" w:space="0" w:color="auto"/>
            </w:tcBorders>
            <w:hideMark/>
          </w:tcPr>
          <w:p w14:paraId="3AC56594" w14:textId="77777777" w:rsidR="00616638" w:rsidRPr="00532C65" w:rsidRDefault="00616638" w:rsidP="00616638">
            <w:pPr>
              <w:widowControl/>
              <w:autoSpaceDE/>
              <w:autoSpaceDN/>
              <w:adjustRightInd/>
              <w:jc w:val="center"/>
              <w:rPr>
                <w:rFonts w:eastAsia="Times New Roman"/>
                <w:i/>
                <w:iCs/>
                <w:color w:val="000000"/>
                <w:sz w:val="18"/>
                <w:szCs w:val="18"/>
              </w:rPr>
            </w:pPr>
            <w:r w:rsidRPr="00532C65">
              <w:rPr>
                <w:rFonts w:eastAsia="Times New Roman"/>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1D6B82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1 313 568,51</w:t>
            </w:r>
          </w:p>
        </w:tc>
        <w:tc>
          <w:tcPr>
            <w:tcW w:w="531" w:type="pct"/>
            <w:tcBorders>
              <w:top w:val="single" w:sz="4" w:space="0" w:color="auto"/>
              <w:left w:val="single" w:sz="4" w:space="0" w:color="auto"/>
              <w:bottom w:val="single" w:sz="4" w:space="0" w:color="auto"/>
              <w:right w:val="single" w:sz="4" w:space="0" w:color="auto"/>
            </w:tcBorders>
            <w:hideMark/>
          </w:tcPr>
          <w:p w14:paraId="6563A4C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1 366 111,26</w:t>
            </w:r>
          </w:p>
        </w:tc>
      </w:tr>
      <w:tr w:rsidR="00616638" w:rsidRPr="00532C65" w14:paraId="730C72A4"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78F0D69"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Оплата услуг отопления прочих поставщиков</w:t>
            </w:r>
          </w:p>
        </w:tc>
        <w:tc>
          <w:tcPr>
            <w:tcW w:w="263" w:type="pct"/>
            <w:tcBorders>
              <w:top w:val="single" w:sz="4" w:space="0" w:color="auto"/>
              <w:left w:val="single" w:sz="4" w:space="0" w:color="auto"/>
              <w:bottom w:val="single" w:sz="4" w:space="0" w:color="auto"/>
              <w:right w:val="single" w:sz="4" w:space="0" w:color="auto"/>
            </w:tcBorders>
            <w:hideMark/>
          </w:tcPr>
          <w:p w14:paraId="0602560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2AB1F1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19D37E7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61A7199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628D431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247</w:t>
            </w:r>
          </w:p>
        </w:tc>
        <w:tc>
          <w:tcPr>
            <w:tcW w:w="335" w:type="pct"/>
            <w:tcBorders>
              <w:top w:val="single" w:sz="4" w:space="0" w:color="auto"/>
              <w:left w:val="single" w:sz="4" w:space="0" w:color="auto"/>
              <w:bottom w:val="single" w:sz="4" w:space="0" w:color="auto"/>
              <w:right w:val="single" w:sz="4" w:space="0" w:color="auto"/>
            </w:tcBorders>
            <w:hideMark/>
          </w:tcPr>
          <w:p w14:paraId="6054B58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CC40D6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305" w:type="pct"/>
            <w:tcBorders>
              <w:top w:val="single" w:sz="4" w:space="0" w:color="auto"/>
              <w:left w:val="single" w:sz="4" w:space="0" w:color="auto"/>
              <w:bottom w:val="single" w:sz="4" w:space="0" w:color="auto"/>
              <w:right w:val="single" w:sz="4" w:space="0" w:color="auto"/>
            </w:tcBorders>
            <w:hideMark/>
          </w:tcPr>
          <w:p w14:paraId="7841EAD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11072</w:t>
            </w:r>
          </w:p>
        </w:tc>
        <w:tc>
          <w:tcPr>
            <w:tcW w:w="531" w:type="pct"/>
            <w:tcBorders>
              <w:top w:val="single" w:sz="4" w:space="0" w:color="auto"/>
              <w:left w:val="single" w:sz="4" w:space="0" w:color="auto"/>
              <w:bottom w:val="single" w:sz="4" w:space="0" w:color="auto"/>
              <w:right w:val="single" w:sz="4" w:space="0" w:color="auto"/>
            </w:tcBorders>
            <w:hideMark/>
          </w:tcPr>
          <w:p w14:paraId="13DB71E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1 299 504,03</w:t>
            </w:r>
          </w:p>
        </w:tc>
        <w:tc>
          <w:tcPr>
            <w:tcW w:w="531" w:type="pct"/>
            <w:tcBorders>
              <w:top w:val="single" w:sz="4" w:space="0" w:color="auto"/>
              <w:left w:val="single" w:sz="4" w:space="0" w:color="auto"/>
              <w:bottom w:val="single" w:sz="4" w:space="0" w:color="auto"/>
              <w:right w:val="single" w:sz="4" w:space="0" w:color="auto"/>
            </w:tcBorders>
            <w:hideMark/>
          </w:tcPr>
          <w:p w14:paraId="64AD9A7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1 351 484,20</w:t>
            </w:r>
          </w:p>
        </w:tc>
      </w:tr>
      <w:tr w:rsidR="00616638" w:rsidRPr="00532C65" w14:paraId="7F86105A"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F96F77D"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Оплата услуг горячего и холодного водоснабжения, подвоз воды</w:t>
            </w:r>
          </w:p>
        </w:tc>
        <w:tc>
          <w:tcPr>
            <w:tcW w:w="263" w:type="pct"/>
            <w:tcBorders>
              <w:top w:val="single" w:sz="4" w:space="0" w:color="auto"/>
              <w:left w:val="single" w:sz="4" w:space="0" w:color="auto"/>
              <w:bottom w:val="single" w:sz="4" w:space="0" w:color="auto"/>
              <w:right w:val="single" w:sz="4" w:space="0" w:color="auto"/>
            </w:tcBorders>
            <w:hideMark/>
          </w:tcPr>
          <w:p w14:paraId="1DA13E4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DDE97F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6F78895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7E3A9C2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99 5 00 91002</w:t>
            </w:r>
          </w:p>
        </w:tc>
        <w:tc>
          <w:tcPr>
            <w:tcW w:w="234" w:type="pct"/>
            <w:tcBorders>
              <w:top w:val="single" w:sz="4" w:space="0" w:color="auto"/>
              <w:left w:val="single" w:sz="4" w:space="0" w:color="auto"/>
              <w:bottom w:val="single" w:sz="4" w:space="0" w:color="auto"/>
              <w:right w:val="single" w:sz="4" w:space="0" w:color="auto"/>
            </w:tcBorders>
            <w:hideMark/>
          </w:tcPr>
          <w:p w14:paraId="2986AA6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247</w:t>
            </w:r>
          </w:p>
        </w:tc>
        <w:tc>
          <w:tcPr>
            <w:tcW w:w="335" w:type="pct"/>
            <w:tcBorders>
              <w:top w:val="single" w:sz="4" w:space="0" w:color="auto"/>
              <w:left w:val="single" w:sz="4" w:space="0" w:color="auto"/>
              <w:bottom w:val="single" w:sz="4" w:space="0" w:color="auto"/>
              <w:right w:val="single" w:sz="4" w:space="0" w:color="auto"/>
            </w:tcBorders>
            <w:hideMark/>
          </w:tcPr>
          <w:p w14:paraId="2E4386C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F96994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305" w:type="pct"/>
            <w:tcBorders>
              <w:top w:val="single" w:sz="4" w:space="0" w:color="auto"/>
              <w:left w:val="single" w:sz="4" w:space="0" w:color="auto"/>
              <w:bottom w:val="single" w:sz="4" w:space="0" w:color="auto"/>
              <w:right w:val="single" w:sz="4" w:space="0" w:color="auto"/>
            </w:tcBorders>
            <w:hideMark/>
          </w:tcPr>
          <w:p w14:paraId="7F83CF0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1110</w:t>
            </w:r>
          </w:p>
        </w:tc>
        <w:tc>
          <w:tcPr>
            <w:tcW w:w="531" w:type="pct"/>
            <w:tcBorders>
              <w:top w:val="single" w:sz="4" w:space="0" w:color="auto"/>
              <w:left w:val="single" w:sz="4" w:space="0" w:color="auto"/>
              <w:bottom w:val="single" w:sz="4" w:space="0" w:color="auto"/>
              <w:right w:val="single" w:sz="4" w:space="0" w:color="auto"/>
            </w:tcBorders>
            <w:hideMark/>
          </w:tcPr>
          <w:p w14:paraId="7EA91D7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14 064,48</w:t>
            </w:r>
          </w:p>
        </w:tc>
        <w:tc>
          <w:tcPr>
            <w:tcW w:w="531" w:type="pct"/>
            <w:tcBorders>
              <w:top w:val="single" w:sz="4" w:space="0" w:color="auto"/>
              <w:left w:val="single" w:sz="4" w:space="0" w:color="auto"/>
              <w:bottom w:val="single" w:sz="4" w:space="0" w:color="auto"/>
              <w:right w:val="single" w:sz="4" w:space="0" w:color="auto"/>
            </w:tcBorders>
            <w:hideMark/>
          </w:tcPr>
          <w:p w14:paraId="38DC892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14 627,06</w:t>
            </w:r>
          </w:p>
        </w:tc>
      </w:tr>
      <w:tr w:rsidR="00616638" w:rsidRPr="00532C65" w14:paraId="6E9B54A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552E4A93"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Благоустройство</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6BEFC93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907E8D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6F7CB5F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1E5D4BC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7C30C7C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766C861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C60085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B2C436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C2190F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12 241 536,90</w:t>
            </w:r>
          </w:p>
        </w:tc>
        <w:tc>
          <w:tcPr>
            <w:tcW w:w="531" w:type="pct"/>
            <w:tcBorders>
              <w:top w:val="single" w:sz="4" w:space="0" w:color="auto"/>
              <w:left w:val="single" w:sz="4" w:space="0" w:color="auto"/>
              <w:bottom w:val="single" w:sz="4" w:space="0" w:color="auto"/>
              <w:right w:val="single" w:sz="4" w:space="0" w:color="auto"/>
            </w:tcBorders>
            <w:hideMark/>
          </w:tcPr>
          <w:p w14:paraId="2EC249F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12 730 876,84</w:t>
            </w:r>
          </w:p>
        </w:tc>
      </w:tr>
      <w:tr w:rsidR="00616638" w:rsidRPr="00532C65" w14:paraId="06FD2A7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580C5E8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Формирование современной городской среды на территории Республики Саха (Якутия)</w:t>
            </w:r>
          </w:p>
        </w:tc>
        <w:tc>
          <w:tcPr>
            <w:tcW w:w="263" w:type="pct"/>
            <w:tcBorders>
              <w:top w:val="single" w:sz="4" w:space="0" w:color="auto"/>
              <w:left w:val="single" w:sz="4" w:space="0" w:color="auto"/>
              <w:bottom w:val="single" w:sz="4" w:space="0" w:color="auto"/>
              <w:right w:val="single" w:sz="4" w:space="0" w:color="auto"/>
            </w:tcBorders>
            <w:hideMark/>
          </w:tcPr>
          <w:p w14:paraId="6D93D15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AD2BE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61D336E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7EEEC8E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23 0 00 00000</w:t>
            </w:r>
          </w:p>
        </w:tc>
        <w:tc>
          <w:tcPr>
            <w:tcW w:w="234" w:type="pct"/>
            <w:tcBorders>
              <w:top w:val="single" w:sz="4" w:space="0" w:color="auto"/>
              <w:left w:val="single" w:sz="4" w:space="0" w:color="auto"/>
              <w:bottom w:val="single" w:sz="4" w:space="0" w:color="auto"/>
              <w:right w:val="single" w:sz="4" w:space="0" w:color="auto"/>
            </w:tcBorders>
            <w:hideMark/>
          </w:tcPr>
          <w:p w14:paraId="299E6FE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3E38DCD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67D2D1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B370D3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A03C71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12 241 536,90</w:t>
            </w:r>
          </w:p>
        </w:tc>
        <w:tc>
          <w:tcPr>
            <w:tcW w:w="531" w:type="pct"/>
            <w:tcBorders>
              <w:top w:val="single" w:sz="4" w:space="0" w:color="auto"/>
              <w:left w:val="single" w:sz="4" w:space="0" w:color="auto"/>
              <w:bottom w:val="single" w:sz="4" w:space="0" w:color="auto"/>
              <w:right w:val="single" w:sz="4" w:space="0" w:color="auto"/>
            </w:tcBorders>
            <w:hideMark/>
          </w:tcPr>
          <w:p w14:paraId="7DFA50D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12 730 876,84</w:t>
            </w:r>
          </w:p>
        </w:tc>
      </w:tr>
      <w:tr w:rsidR="00616638" w:rsidRPr="00532C65" w14:paraId="0EF0058A"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9520A24"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МП "Благоустройство" МО "Поселок Айхал" "</w:t>
            </w:r>
          </w:p>
        </w:tc>
        <w:tc>
          <w:tcPr>
            <w:tcW w:w="263" w:type="pct"/>
            <w:tcBorders>
              <w:top w:val="single" w:sz="4" w:space="0" w:color="auto"/>
              <w:left w:val="single" w:sz="4" w:space="0" w:color="auto"/>
              <w:bottom w:val="single" w:sz="4" w:space="0" w:color="auto"/>
              <w:right w:val="single" w:sz="4" w:space="0" w:color="auto"/>
            </w:tcBorders>
            <w:hideMark/>
          </w:tcPr>
          <w:p w14:paraId="1B5BDFC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EA54AF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163A700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5AE8852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23 2 00 00000</w:t>
            </w:r>
          </w:p>
        </w:tc>
        <w:tc>
          <w:tcPr>
            <w:tcW w:w="234" w:type="pct"/>
            <w:tcBorders>
              <w:top w:val="single" w:sz="4" w:space="0" w:color="auto"/>
              <w:left w:val="single" w:sz="4" w:space="0" w:color="auto"/>
              <w:bottom w:val="single" w:sz="4" w:space="0" w:color="auto"/>
              <w:right w:val="single" w:sz="4" w:space="0" w:color="auto"/>
            </w:tcBorders>
            <w:hideMark/>
          </w:tcPr>
          <w:p w14:paraId="2548DD0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7753D6F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66AACE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57703F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1E0C8F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11 341 536,90</w:t>
            </w:r>
          </w:p>
        </w:tc>
        <w:tc>
          <w:tcPr>
            <w:tcW w:w="531" w:type="pct"/>
            <w:tcBorders>
              <w:top w:val="single" w:sz="4" w:space="0" w:color="auto"/>
              <w:left w:val="single" w:sz="4" w:space="0" w:color="auto"/>
              <w:bottom w:val="single" w:sz="4" w:space="0" w:color="auto"/>
              <w:right w:val="single" w:sz="4" w:space="0" w:color="auto"/>
            </w:tcBorders>
            <w:hideMark/>
          </w:tcPr>
          <w:p w14:paraId="078B881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11 830 876,84</w:t>
            </w:r>
          </w:p>
        </w:tc>
      </w:tr>
      <w:tr w:rsidR="00616638" w:rsidRPr="00532C65" w14:paraId="5F33C4B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911414C"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Содержание и ремонт объектов уличного освещения</w:t>
            </w:r>
          </w:p>
        </w:tc>
        <w:tc>
          <w:tcPr>
            <w:tcW w:w="263" w:type="pct"/>
            <w:tcBorders>
              <w:top w:val="single" w:sz="4" w:space="0" w:color="auto"/>
              <w:left w:val="single" w:sz="4" w:space="0" w:color="auto"/>
              <w:bottom w:val="single" w:sz="4" w:space="0" w:color="auto"/>
              <w:right w:val="single" w:sz="4" w:space="0" w:color="auto"/>
            </w:tcBorders>
            <w:hideMark/>
          </w:tcPr>
          <w:p w14:paraId="1602C30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2FF87E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200E806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6760486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23 2 00 10010</w:t>
            </w:r>
          </w:p>
        </w:tc>
        <w:tc>
          <w:tcPr>
            <w:tcW w:w="234" w:type="pct"/>
            <w:tcBorders>
              <w:top w:val="single" w:sz="4" w:space="0" w:color="auto"/>
              <w:left w:val="single" w:sz="4" w:space="0" w:color="auto"/>
              <w:bottom w:val="single" w:sz="4" w:space="0" w:color="auto"/>
              <w:right w:val="single" w:sz="4" w:space="0" w:color="auto"/>
            </w:tcBorders>
            <w:hideMark/>
          </w:tcPr>
          <w:p w14:paraId="73C5B01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0201500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768D99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C6F572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66F954E"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3 512 435,68</w:t>
            </w:r>
          </w:p>
        </w:tc>
        <w:tc>
          <w:tcPr>
            <w:tcW w:w="531" w:type="pct"/>
            <w:tcBorders>
              <w:top w:val="single" w:sz="4" w:space="0" w:color="auto"/>
              <w:left w:val="single" w:sz="4" w:space="0" w:color="auto"/>
              <w:bottom w:val="single" w:sz="4" w:space="0" w:color="auto"/>
              <w:right w:val="single" w:sz="4" w:space="0" w:color="auto"/>
            </w:tcBorders>
            <w:hideMark/>
          </w:tcPr>
          <w:p w14:paraId="71BF9E96"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3 865 034,14</w:t>
            </w:r>
          </w:p>
        </w:tc>
      </w:tr>
      <w:tr w:rsidR="00616638" w:rsidRPr="00532C65" w14:paraId="670ABC7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00FAEB9"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lastRenderedPageBreak/>
              <w:t>Закупка товаров, работ и услуг для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54AED92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2CDA73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369531C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14A3E46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23 2 00 10010</w:t>
            </w:r>
          </w:p>
        </w:tc>
        <w:tc>
          <w:tcPr>
            <w:tcW w:w="234" w:type="pct"/>
            <w:tcBorders>
              <w:top w:val="single" w:sz="4" w:space="0" w:color="auto"/>
              <w:left w:val="single" w:sz="4" w:space="0" w:color="auto"/>
              <w:bottom w:val="single" w:sz="4" w:space="0" w:color="auto"/>
              <w:right w:val="single" w:sz="4" w:space="0" w:color="auto"/>
            </w:tcBorders>
            <w:hideMark/>
          </w:tcPr>
          <w:p w14:paraId="6E7F25D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hideMark/>
          </w:tcPr>
          <w:p w14:paraId="1EDB16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5E7CBB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87E79B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710BD6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3 512 435,68</w:t>
            </w:r>
          </w:p>
        </w:tc>
        <w:tc>
          <w:tcPr>
            <w:tcW w:w="531" w:type="pct"/>
            <w:tcBorders>
              <w:top w:val="single" w:sz="4" w:space="0" w:color="auto"/>
              <w:left w:val="single" w:sz="4" w:space="0" w:color="auto"/>
              <w:bottom w:val="single" w:sz="4" w:space="0" w:color="auto"/>
              <w:right w:val="single" w:sz="4" w:space="0" w:color="auto"/>
            </w:tcBorders>
            <w:hideMark/>
          </w:tcPr>
          <w:p w14:paraId="083EA9F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3 865 034,14</w:t>
            </w:r>
          </w:p>
        </w:tc>
      </w:tr>
      <w:tr w:rsidR="00616638" w:rsidRPr="00532C65" w14:paraId="14858CD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1EC5435"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0267333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C24CD8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3AEC7F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1DE012A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23 2 00 10010</w:t>
            </w:r>
          </w:p>
        </w:tc>
        <w:tc>
          <w:tcPr>
            <w:tcW w:w="234" w:type="pct"/>
            <w:tcBorders>
              <w:top w:val="single" w:sz="4" w:space="0" w:color="auto"/>
              <w:left w:val="single" w:sz="4" w:space="0" w:color="auto"/>
              <w:bottom w:val="single" w:sz="4" w:space="0" w:color="auto"/>
              <w:right w:val="single" w:sz="4" w:space="0" w:color="auto"/>
            </w:tcBorders>
            <w:hideMark/>
          </w:tcPr>
          <w:p w14:paraId="38380C5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35" w:type="pct"/>
            <w:tcBorders>
              <w:top w:val="single" w:sz="4" w:space="0" w:color="auto"/>
              <w:left w:val="single" w:sz="4" w:space="0" w:color="auto"/>
              <w:bottom w:val="single" w:sz="4" w:space="0" w:color="auto"/>
              <w:right w:val="single" w:sz="4" w:space="0" w:color="auto"/>
            </w:tcBorders>
            <w:hideMark/>
          </w:tcPr>
          <w:p w14:paraId="593D917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A02366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1ED114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EBC120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3 512 435,68</w:t>
            </w:r>
          </w:p>
        </w:tc>
        <w:tc>
          <w:tcPr>
            <w:tcW w:w="531" w:type="pct"/>
            <w:tcBorders>
              <w:top w:val="single" w:sz="4" w:space="0" w:color="auto"/>
              <w:left w:val="single" w:sz="4" w:space="0" w:color="auto"/>
              <w:bottom w:val="single" w:sz="4" w:space="0" w:color="auto"/>
              <w:right w:val="single" w:sz="4" w:space="0" w:color="auto"/>
            </w:tcBorders>
            <w:hideMark/>
          </w:tcPr>
          <w:p w14:paraId="400B81F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3 865 034,14</w:t>
            </w:r>
          </w:p>
        </w:tc>
      </w:tr>
      <w:tr w:rsidR="00616638" w:rsidRPr="00532C65" w14:paraId="6959E11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279D399"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76B7823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90AD4C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2F912EF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6FC3390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23 2 00 10010</w:t>
            </w:r>
          </w:p>
        </w:tc>
        <w:tc>
          <w:tcPr>
            <w:tcW w:w="234" w:type="pct"/>
            <w:tcBorders>
              <w:top w:val="single" w:sz="4" w:space="0" w:color="auto"/>
              <w:left w:val="single" w:sz="4" w:space="0" w:color="auto"/>
              <w:bottom w:val="single" w:sz="4" w:space="0" w:color="auto"/>
              <w:right w:val="single" w:sz="4" w:space="0" w:color="auto"/>
            </w:tcBorders>
            <w:hideMark/>
          </w:tcPr>
          <w:p w14:paraId="2F70B5F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120088B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98A784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03414E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913B49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1 584 244,48</w:t>
            </w:r>
          </w:p>
        </w:tc>
        <w:tc>
          <w:tcPr>
            <w:tcW w:w="531" w:type="pct"/>
            <w:tcBorders>
              <w:top w:val="single" w:sz="4" w:space="0" w:color="auto"/>
              <w:left w:val="single" w:sz="4" w:space="0" w:color="auto"/>
              <w:bottom w:val="single" w:sz="4" w:space="0" w:color="auto"/>
              <w:right w:val="single" w:sz="4" w:space="0" w:color="auto"/>
            </w:tcBorders>
            <w:hideMark/>
          </w:tcPr>
          <w:p w14:paraId="440405A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1 647 614,26</w:t>
            </w:r>
          </w:p>
        </w:tc>
      </w:tr>
      <w:tr w:rsidR="00616638" w:rsidRPr="00532C65" w14:paraId="6FB8288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81CE7C7" w14:textId="77777777" w:rsidR="00616638" w:rsidRPr="00532C65" w:rsidRDefault="00616638" w:rsidP="00616638">
            <w:pPr>
              <w:widowControl/>
              <w:autoSpaceDE/>
              <w:autoSpaceDN/>
              <w:adjustRightInd/>
              <w:rPr>
                <w:rFonts w:eastAsia="Times New Roman"/>
                <w:color w:val="000000"/>
                <w:sz w:val="18"/>
                <w:szCs w:val="18"/>
              </w:rPr>
            </w:pPr>
            <w:proofErr w:type="spellStart"/>
            <w:r w:rsidRPr="00532C65">
              <w:rPr>
                <w:rFonts w:eastAsia="Times New Roman"/>
                <w:color w:val="000000"/>
                <w:sz w:val="18"/>
                <w:szCs w:val="18"/>
              </w:rPr>
              <w:t>Усл.по</w:t>
            </w:r>
            <w:proofErr w:type="spellEnd"/>
            <w:r w:rsidRPr="00532C65">
              <w:rPr>
                <w:rFonts w:eastAsia="Times New Roman"/>
                <w:color w:val="000000"/>
                <w:sz w:val="18"/>
                <w:szCs w:val="18"/>
              </w:rPr>
              <w:t xml:space="preserve"> сод-ю им-</w:t>
            </w:r>
            <w:proofErr w:type="spellStart"/>
            <w:r w:rsidRPr="00532C65">
              <w:rPr>
                <w:rFonts w:eastAsia="Times New Roman"/>
                <w:color w:val="000000"/>
                <w:sz w:val="18"/>
                <w:szCs w:val="18"/>
              </w:rPr>
              <w:t>ва</w:t>
            </w:r>
            <w:proofErr w:type="spellEnd"/>
          </w:p>
        </w:tc>
        <w:tc>
          <w:tcPr>
            <w:tcW w:w="263" w:type="pct"/>
            <w:tcBorders>
              <w:top w:val="single" w:sz="4" w:space="0" w:color="auto"/>
              <w:left w:val="single" w:sz="4" w:space="0" w:color="auto"/>
              <w:bottom w:val="single" w:sz="4" w:space="0" w:color="auto"/>
              <w:right w:val="single" w:sz="4" w:space="0" w:color="auto"/>
            </w:tcBorders>
            <w:hideMark/>
          </w:tcPr>
          <w:p w14:paraId="47F48E8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C0C33E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4B2FBF2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01C4B7F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23 2 00 10010</w:t>
            </w:r>
          </w:p>
        </w:tc>
        <w:tc>
          <w:tcPr>
            <w:tcW w:w="234" w:type="pct"/>
            <w:tcBorders>
              <w:top w:val="single" w:sz="4" w:space="0" w:color="auto"/>
              <w:left w:val="single" w:sz="4" w:space="0" w:color="auto"/>
              <w:bottom w:val="single" w:sz="4" w:space="0" w:color="auto"/>
              <w:right w:val="single" w:sz="4" w:space="0" w:color="auto"/>
            </w:tcBorders>
            <w:hideMark/>
          </w:tcPr>
          <w:p w14:paraId="72D1A00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6EF4C93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FD92FC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0A0BDB6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3ED225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1 584 244,48</w:t>
            </w:r>
          </w:p>
        </w:tc>
        <w:tc>
          <w:tcPr>
            <w:tcW w:w="531" w:type="pct"/>
            <w:tcBorders>
              <w:top w:val="single" w:sz="4" w:space="0" w:color="auto"/>
              <w:left w:val="single" w:sz="4" w:space="0" w:color="auto"/>
              <w:bottom w:val="single" w:sz="4" w:space="0" w:color="auto"/>
              <w:right w:val="single" w:sz="4" w:space="0" w:color="auto"/>
            </w:tcBorders>
            <w:hideMark/>
          </w:tcPr>
          <w:p w14:paraId="3B4C0DB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1 647 614,26</w:t>
            </w:r>
          </w:p>
        </w:tc>
      </w:tr>
      <w:tr w:rsidR="00616638" w:rsidRPr="00532C65" w14:paraId="5778E4F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6F8DD6E"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Другие расходы по содержанию имущества</w:t>
            </w:r>
          </w:p>
        </w:tc>
        <w:tc>
          <w:tcPr>
            <w:tcW w:w="263" w:type="pct"/>
            <w:tcBorders>
              <w:top w:val="single" w:sz="4" w:space="0" w:color="auto"/>
              <w:left w:val="single" w:sz="4" w:space="0" w:color="auto"/>
              <w:bottom w:val="single" w:sz="4" w:space="0" w:color="auto"/>
              <w:right w:val="single" w:sz="4" w:space="0" w:color="auto"/>
            </w:tcBorders>
            <w:hideMark/>
          </w:tcPr>
          <w:p w14:paraId="1453729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05FFC7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5D64895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74F5A5F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23 2 00 10010</w:t>
            </w:r>
          </w:p>
        </w:tc>
        <w:tc>
          <w:tcPr>
            <w:tcW w:w="234" w:type="pct"/>
            <w:tcBorders>
              <w:top w:val="single" w:sz="4" w:space="0" w:color="auto"/>
              <w:left w:val="single" w:sz="4" w:space="0" w:color="auto"/>
              <w:bottom w:val="single" w:sz="4" w:space="0" w:color="auto"/>
              <w:right w:val="single" w:sz="4" w:space="0" w:color="auto"/>
            </w:tcBorders>
            <w:hideMark/>
          </w:tcPr>
          <w:p w14:paraId="0EED135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380C521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BB51F0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7E73587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1129</w:t>
            </w:r>
          </w:p>
        </w:tc>
        <w:tc>
          <w:tcPr>
            <w:tcW w:w="531" w:type="pct"/>
            <w:tcBorders>
              <w:top w:val="single" w:sz="4" w:space="0" w:color="auto"/>
              <w:left w:val="single" w:sz="4" w:space="0" w:color="auto"/>
              <w:bottom w:val="single" w:sz="4" w:space="0" w:color="auto"/>
              <w:right w:val="single" w:sz="4" w:space="0" w:color="auto"/>
            </w:tcBorders>
            <w:hideMark/>
          </w:tcPr>
          <w:p w14:paraId="2A164ED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1 584 244,48</w:t>
            </w:r>
          </w:p>
        </w:tc>
        <w:tc>
          <w:tcPr>
            <w:tcW w:w="531" w:type="pct"/>
            <w:tcBorders>
              <w:top w:val="single" w:sz="4" w:space="0" w:color="auto"/>
              <w:left w:val="single" w:sz="4" w:space="0" w:color="auto"/>
              <w:bottom w:val="single" w:sz="4" w:space="0" w:color="auto"/>
              <w:right w:val="single" w:sz="4" w:space="0" w:color="auto"/>
            </w:tcBorders>
            <w:hideMark/>
          </w:tcPr>
          <w:p w14:paraId="34DB2DC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1 647 614,26</w:t>
            </w:r>
          </w:p>
        </w:tc>
      </w:tr>
      <w:tr w:rsidR="00616638" w:rsidRPr="00532C65" w14:paraId="52B06F4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3F3D8BA"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энергетических ресурсов</w:t>
            </w:r>
          </w:p>
        </w:tc>
        <w:tc>
          <w:tcPr>
            <w:tcW w:w="263" w:type="pct"/>
            <w:tcBorders>
              <w:top w:val="single" w:sz="4" w:space="0" w:color="auto"/>
              <w:left w:val="single" w:sz="4" w:space="0" w:color="auto"/>
              <w:bottom w:val="single" w:sz="4" w:space="0" w:color="auto"/>
              <w:right w:val="single" w:sz="4" w:space="0" w:color="auto"/>
            </w:tcBorders>
            <w:hideMark/>
          </w:tcPr>
          <w:p w14:paraId="4CCE35F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DF9B2E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0F5218A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5B88570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23 2 00 10010</w:t>
            </w:r>
          </w:p>
        </w:tc>
        <w:tc>
          <w:tcPr>
            <w:tcW w:w="234" w:type="pct"/>
            <w:tcBorders>
              <w:top w:val="single" w:sz="4" w:space="0" w:color="auto"/>
              <w:left w:val="single" w:sz="4" w:space="0" w:color="auto"/>
              <w:bottom w:val="single" w:sz="4" w:space="0" w:color="auto"/>
              <w:right w:val="single" w:sz="4" w:space="0" w:color="auto"/>
            </w:tcBorders>
            <w:hideMark/>
          </w:tcPr>
          <w:p w14:paraId="187F35E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247</w:t>
            </w:r>
          </w:p>
        </w:tc>
        <w:tc>
          <w:tcPr>
            <w:tcW w:w="335" w:type="pct"/>
            <w:tcBorders>
              <w:top w:val="single" w:sz="4" w:space="0" w:color="auto"/>
              <w:left w:val="single" w:sz="4" w:space="0" w:color="auto"/>
              <w:bottom w:val="single" w:sz="4" w:space="0" w:color="auto"/>
              <w:right w:val="single" w:sz="4" w:space="0" w:color="auto"/>
            </w:tcBorders>
            <w:hideMark/>
          </w:tcPr>
          <w:p w14:paraId="6344C08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F99F4E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055D65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80C312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1 928 191,20</w:t>
            </w:r>
          </w:p>
        </w:tc>
        <w:tc>
          <w:tcPr>
            <w:tcW w:w="531" w:type="pct"/>
            <w:tcBorders>
              <w:top w:val="single" w:sz="4" w:space="0" w:color="auto"/>
              <w:left w:val="single" w:sz="4" w:space="0" w:color="auto"/>
              <w:bottom w:val="single" w:sz="4" w:space="0" w:color="auto"/>
              <w:right w:val="single" w:sz="4" w:space="0" w:color="auto"/>
            </w:tcBorders>
            <w:hideMark/>
          </w:tcPr>
          <w:p w14:paraId="36C585F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2 217 419,88</w:t>
            </w:r>
          </w:p>
        </w:tc>
      </w:tr>
      <w:tr w:rsidR="00616638" w:rsidRPr="00532C65" w14:paraId="78BC1E4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5A9D2E1"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Коммунальные услуги</w:t>
            </w:r>
          </w:p>
        </w:tc>
        <w:tc>
          <w:tcPr>
            <w:tcW w:w="263" w:type="pct"/>
            <w:tcBorders>
              <w:top w:val="single" w:sz="4" w:space="0" w:color="auto"/>
              <w:left w:val="single" w:sz="4" w:space="0" w:color="auto"/>
              <w:bottom w:val="single" w:sz="4" w:space="0" w:color="auto"/>
              <w:right w:val="single" w:sz="4" w:space="0" w:color="auto"/>
            </w:tcBorders>
            <w:hideMark/>
          </w:tcPr>
          <w:p w14:paraId="6F0BE4A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64F5EC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1DF444E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3F04EDE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23 2 00 10010</w:t>
            </w:r>
          </w:p>
        </w:tc>
        <w:tc>
          <w:tcPr>
            <w:tcW w:w="234" w:type="pct"/>
            <w:tcBorders>
              <w:top w:val="single" w:sz="4" w:space="0" w:color="auto"/>
              <w:left w:val="single" w:sz="4" w:space="0" w:color="auto"/>
              <w:bottom w:val="single" w:sz="4" w:space="0" w:color="auto"/>
              <w:right w:val="single" w:sz="4" w:space="0" w:color="auto"/>
            </w:tcBorders>
            <w:hideMark/>
          </w:tcPr>
          <w:p w14:paraId="3B27541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247</w:t>
            </w:r>
          </w:p>
        </w:tc>
        <w:tc>
          <w:tcPr>
            <w:tcW w:w="335" w:type="pct"/>
            <w:tcBorders>
              <w:top w:val="single" w:sz="4" w:space="0" w:color="auto"/>
              <w:left w:val="single" w:sz="4" w:space="0" w:color="auto"/>
              <w:bottom w:val="single" w:sz="4" w:space="0" w:color="auto"/>
              <w:right w:val="single" w:sz="4" w:space="0" w:color="auto"/>
            </w:tcBorders>
            <w:hideMark/>
          </w:tcPr>
          <w:p w14:paraId="6ED0DCE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DB763C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305" w:type="pct"/>
            <w:tcBorders>
              <w:top w:val="single" w:sz="4" w:space="0" w:color="auto"/>
              <w:left w:val="single" w:sz="4" w:space="0" w:color="auto"/>
              <w:bottom w:val="single" w:sz="4" w:space="0" w:color="auto"/>
              <w:right w:val="single" w:sz="4" w:space="0" w:color="auto"/>
            </w:tcBorders>
            <w:hideMark/>
          </w:tcPr>
          <w:p w14:paraId="5F7ADB3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738FA1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1 928 191,20</w:t>
            </w:r>
          </w:p>
        </w:tc>
        <w:tc>
          <w:tcPr>
            <w:tcW w:w="531" w:type="pct"/>
            <w:tcBorders>
              <w:top w:val="single" w:sz="4" w:space="0" w:color="auto"/>
              <w:left w:val="single" w:sz="4" w:space="0" w:color="auto"/>
              <w:bottom w:val="single" w:sz="4" w:space="0" w:color="auto"/>
              <w:right w:val="single" w:sz="4" w:space="0" w:color="auto"/>
            </w:tcBorders>
            <w:hideMark/>
          </w:tcPr>
          <w:p w14:paraId="2FDE284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2 217 419,88</w:t>
            </w:r>
          </w:p>
        </w:tc>
      </w:tr>
      <w:tr w:rsidR="00616638" w:rsidRPr="00532C65" w14:paraId="37A2E8D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3E29EF9"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Оплата услуг предоставления электроэнергии</w:t>
            </w:r>
          </w:p>
        </w:tc>
        <w:tc>
          <w:tcPr>
            <w:tcW w:w="263" w:type="pct"/>
            <w:tcBorders>
              <w:top w:val="single" w:sz="4" w:space="0" w:color="auto"/>
              <w:left w:val="single" w:sz="4" w:space="0" w:color="auto"/>
              <w:bottom w:val="single" w:sz="4" w:space="0" w:color="auto"/>
              <w:right w:val="single" w:sz="4" w:space="0" w:color="auto"/>
            </w:tcBorders>
            <w:hideMark/>
          </w:tcPr>
          <w:p w14:paraId="07F9A92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FDBDA5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0054484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3C64706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23 2 00 10010</w:t>
            </w:r>
          </w:p>
        </w:tc>
        <w:tc>
          <w:tcPr>
            <w:tcW w:w="234" w:type="pct"/>
            <w:tcBorders>
              <w:top w:val="single" w:sz="4" w:space="0" w:color="auto"/>
              <w:left w:val="single" w:sz="4" w:space="0" w:color="auto"/>
              <w:bottom w:val="single" w:sz="4" w:space="0" w:color="auto"/>
              <w:right w:val="single" w:sz="4" w:space="0" w:color="auto"/>
            </w:tcBorders>
            <w:hideMark/>
          </w:tcPr>
          <w:p w14:paraId="7438FF4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247</w:t>
            </w:r>
          </w:p>
        </w:tc>
        <w:tc>
          <w:tcPr>
            <w:tcW w:w="335" w:type="pct"/>
            <w:tcBorders>
              <w:top w:val="single" w:sz="4" w:space="0" w:color="auto"/>
              <w:left w:val="single" w:sz="4" w:space="0" w:color="auto"/>
              <w:bottom w:val="single" w:sz="4" w:space="0" w:color="auto"/>
              <w:right w:val="single" w:sz="4" w:space="0" w:color="auto"/>
            </w:tcBorders>
            <w:hideMark/>
          </w:tcPr>
          <w:p w14:paraId="49A52EB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0FCFA4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223</w:t>
            </w:r>
          </w:p>
        </w:tc>
        <w:tc>
          <w:tcPr>
            <w:tcW w:w="305" w:type="pct"/>
            <w:tcBorders>
              <w:top w:val="single" w:sz="4" w:space="0" w:color="auto"/>
              <w:left w:val="single" w:sz="4" w:space="0" w:color="auto"/>
              <w:bottom w:val="single" w:sz="4" w:space="0" w:color="auto"/>
              <w:right w:val="single" w:sz="4" w:space="0" w:color="auto"/>
            </w:tcBorders>
            <w:hideMark/>
          </w:tcPr>
          <w:p w14:paraId="6419E4D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1109</w:t>
            </w:r>
          </w:p>
        </w:tc>
        <w:tc>
          <w:tcPr>
            <w:tcW w:w="531" w:type="pct"/>
            <w:tcBorders>
              <w:top w:val="single" w:sz="4" w:space="0" w:color="auto"/>
              <w:left w:val="single" w:sz="4" w:space="0" w:color="auto"/>
              <w:bottom w:val="single" w:sz="4" w:space="0" w:color="auto"/>
              <w:right w:val="single" w:sz="4" w:space="0" w:color="auto"/>
            </w:tcBorders>
            <w:hideMark/>
          </w:tcPr>
          <w:p w14:paraId="506DA3D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1 928 191,20</w:t>
            </w:r>
          </w:p>
        </w:tc>
        <w:tc>
          <w:tcPr>
            <w:tcW w:w="531" w:type="pct"/>
            <w:tcBorders>
              <w:top w:val="single" w:sz="4" w:space="0" w:color="auto"/>
              <w:left w:val="single" w:sz="4" w:space="0" w:color="auto"/>
              <w:bottom w:val="single" w:sz="4" w:space="0" w:color="auto"/>
              <w:right w:val="single" w:sz="4" w:space="0" w:color="auto"/>
            </w:tcBorders>
            <w:hideMark/>
          </w:tcPr>
          <w:p w14:paraId="19323EE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2 217 419,88</w:t>
            </w:r>
          </w:p>
        </w:tc>
      </w:tr>
      <w:tr w:rsidR="00616638" w:rsidRPr="00532C65" w14:paraId="24D7249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FCAAB22"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Очистка и посадка зеленой зоны</w:t>
            </w:r>
          </w:p>
        </w:tc>
        <w:tc>
          <w:tcPr>
            <w:tcW w:w="263" w:type="pct"/>
            <w:tcBorders>
              <w:top w:val="single" w:sz="4" w:space="0" w:color="auto"/>
              <w:left w:val="single" w:sz="4" w:space="0" w:color="auto"/>
              <w:bottom w:val="single" w:sz="4" w:space="0" w:color="auto"/>
              <w:right w:val="single" w:sz="4" w:space="0" w:color="auto"/>
            </w:tcBorders>
            <w:hideMark/>
          </w:tcPr>
          <w:p w14:paraId="1D14384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BC0D30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1F6D042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3444CD4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23 2 00 10020</w:t>
            </w:r>
          </w:p>
        </w:tc>
        <w:tc>
          <w:tcPr>
            <w:tcW w:w="234" w:type="pct"/>
            <w:tcBorders>
              <w:top w:val="single" w:sz="4" w:space="0" w:color="auto"/>
              <w:left w:val="single" w:sz="4" w:space="0" w:color="auto"/>
              <w:bottom w:val="single" w:sz="4" w:space="0" w:color="auto"/>
              <w:right w:val="single" w:sz="4" w:space="0" w:color="auto"/>
            </w:tcBorders>
            <w:hideMark/>
          </w:tcPr>
          <w:p w14:paraId="4E84858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4D031FE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BEB999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86F0F7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7B02BA2"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500 000,00</w:t>
            </w:r>
          </w:p>
        </w:tc>
        <w:tc>
          <w:tcPr>
            <w:tcW w:w="531" w:type="pct"/>
            <w:tcBorders>
              <w:top w:val="single" w:sz="4" w:space="0" w:color="auto"/>
              <w:left w:val="single" w:sz="4" w:space="0" w:color="auto"/>
              <w:bottom w:val="single" w:sz="4" w:space="0" w:color="auto"/>
              <w:right w:val="single" w:sz="4" w:space="0" w:color="auto"/>
            </w:tcBorders>
            <w:hideMark/>
          </w:tcPr>
          <w:p w14:paraId="0C86A79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500 000,00</w:t>
            </w:r>
          </w:p>
        </w:tc>
      </w:tr>
      <w:tr w:rsidR="00616638" w:rsidRPr="00532C65" w14:paraId="67EF2CA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CA48B0D"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7F7760C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1C8208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1594FFD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1026927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23 2 00 10020</w:t>
            </w:r>
          </w:p>
        </w:tc>
        <w:tc>
          <w:tcPr>
            <w:tcW w:w="234" w:type="pct"/>
            <w:tcBorders>
              <w:top w:val="single" w:sz="4" w:space="0" w:color="auto"/>
              <w:left w:val="single" w:sz="4" w:space="0" w:color="auto"/>
              <w:bottom w:val="single" w:sz="4" w:space="0" w:color="auto"/>
              <w:right w:val="single" w:sz="4" w:space="0" w:color="auto"/>
            </w:tcBorders>
            <w:hideMark/>
          </w:tcPr>
          <w:p w14:paraId="32CD0EF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hideMark/>
          </w:tcPr>
          <w:p w14:paraId="7FC49EC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50C323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FEEBCC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4CBCCA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500 000,00</w:t>
            </w:r>
          </w:p>
        </w:tc>
        <w:tc>
          <w:tcPr>
            <w:tcW w:w="531" w:type="pct"/>
            <w:tcBorders>
              <w:top w:val="single" w:sz="4" w:space="0" w:color="auto"/>
              <w:left w:val="single" w:sz="4" w:space="0" w:color="auto"/>
              <w:bottom w:val="single" w:sz="4" w:space="0" w:color="auto"/>
              <w:right w:val="single" w:sz="4" w:space="0" w:color="auto"/>
            </w:tcBorders>
            <w:hideMark/>
          </w:tcPr>
          <w:p w14:paraId="4976A6F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500 000,00</w:t>
            </w:r>
          </w:p>
        </w:tc>
      </w:tr>
      <w:tr w:rsidR="00616638" w:rsidRPr="00532C65" w14:paraId="021D884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D9149AD"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29C45C7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D1C53A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72C191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06FA638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23 2 00 10020</w:t>
            </w:r>
          </w:p>
        </w:tc>
        <w:tc>
          <w:tcPr>
            <w:tcW w:w="234" w:type="pct"/>
            <w:tcBorders>
              <w:top w:val="single" w:sz="4" w:space="0" w:color="auto"/>
              <w:left w:val="single" w:sz="4" w:space="0" w:color="auto"/>
              <w:bottom w:val="single" w:sz="4" w:space="0" w:color="auto"/>
              <w:right w:val="single" w:sz="4" w:space="0" w:color="auto"/>
            </w:tcBorders>
            <w:hideMark/>
          </w:tcPr>
          <w:p w14:paraId="4EC93BF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35" w:type="pct"/>
            <w:tcBorders>
              <w:top w:val="single" w:sz="4" w:space="0" w:color="auto"/>
              <w:left w:val="single" w:sz="4" w:space="0" w:color="auto"/>
              <w:bottom w:val="single" w:sz="4" w:space="0" w:color="auto"/>
              <w:right w:val="single" w:sz="4" w:space="0" w:color="auto"/>
            </w:tcBorders>
            <w:hideMark/>
          </w:tcPr>
          <w:p w14:paraId="190F1BC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3A8491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A0A293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2DB0B4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500 000,00</w:t>
            </w:r>
          </w:p>
        </w:tc>
        <w:tc>
          <w:tcPr>
            <w:tcW w:w="531" w:type="pct"/>
            <w:tcBorders>
              <w:top w:val="single" w:sz="4" w:space="0" w:color="auto"/>
              <w:left w:val="single" w:sz="4" w:space="0" w:color="auto"/>
              <w:bottom w:val="single" w:sz="4" w:space="0" w:color="auto"/>
              <w:right w:val="single" w:sz="4" w:space="0" w:color="auto"/>
            </w:tcBorders>
            <w:hideMark/>
          </w:tcPr>
          <w:p w14:paraId="784B76E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500 000,00</w:t>
            </w:r>
          </w:p>
        </w:tc>
      </w:tr>
      <w:tr w:rsidR="00616638" w:rsidRPr="00532C65" w14:paraId="0636444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2012E0F"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4250C66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FD721F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6B3E2F4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4BA8CC5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23 2 00 10020</w:t>
            </w:r>
          </w:p>
        </w:tc>
        <w:tc>
          <w:tcPr>
            <w:tcW w:w="234" w:type="pct"/>
            <w:tcBorders>
              <w:top w:val="single" w:sz="4" w:space="0" w:color="auto"/>
              <w:left w:val="single" w:sz="4" w:space="0" w:color="auto"/>
              <w:bottom w:val="single" w:sz="4" w:space="0" w:color="auto"/>
              <w:right w:val="single" w:sz="4" w:space="0" w:color="auto"/>
            </w:tcBorders>
            <w:hideMark/>
          </w:tcPr>
          <w:p w14:paraId="25B4617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140B60E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392505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F22120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91B1F6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500 000,00</w:t>
            </w:r>
          </w:p>
        </w:tc>
        <w:tc>
          <w:tcPr>
            <w:tcW w:w="531" w:type="pct"/>
            <w:tcBorders>
              <w:top w:val="single" w:sz="4" w:space="0" w:color="auto"/>
              <w:left w:val="single" w:sz="4" w:space="0" w:color="auto"/>
              <w:bottom w:val="single" w:sz="4" w:space="0" w:color="auto"/>
              <w:right w:val="single" w:sz="4" w:space="0" w:color="auto"/>
            </w:tcBorders>
            <w:hideMark/>
          </w:tcPr>
          <w:p w14:paraId="7091033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500 000,00</w:t>
            </w:r>
          </w:p>
        </w:tc>
      </w:tr>
      <w:tr w:rsidR="00616638" w:rsidRPr="00532C65" w14:paraId="51FF430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AE64137" w14:textId="77777777" w:rsidR="00616638" w:rsidRPr="00532C65" w:rsidRDefault="00616638" w:rsidP="00616638">
            <w:pPr>
              <w:widowControl/>
              <w:autoSpaceDE/>
              <w:autoSpaceDN/>
              <w:adjustRightInd/>
              <w:rPr>
                <w:rFonts w:eastAsia="Times New Roman"/>
                <w:color w:val="000000"/>
                <w:sz w:val="18"/>
                <w:szCs w:val="18"/>
              </w:rPr>
            </w:pPr>
            <w:proofErr w:type="spellStart"/>
            <w:r w:rsidRPr="00532C65">
              <w:rPr>
                <w:rFonts w:eastAsia="Times New Roman"/>
                <w:color w:val="000000"/>
                <w:sz w:val="18"/>
                <w:szCs w:val="18"/>
              </w:rPr>
              <w:t>Увелич.стоим.мат.зап</w:t>
            </w:r>
            <w:proofErr w:type="spellEnd"/>
          </w:p>
        </w:tc>
        <w:tc>
          <w:tcPr>
            <w:tcW w:w="263" w:type="pct"/>
            <w:tcBorders>
              <w:top w:val="single" w:sz="4" w:space="0" w:color="auto"/>
              <w:left w:val="single" w:sz="4" w:space="0" w:color="auto"/>
              <w:bottom w:val="single" w:sz="4" w:space="0" w:color="auto"/>
              <w:right w:val="single" w:sz="4" w:space="0" w:color="auto"/>
            </w:tcBorders>
            <w:hideMark/>
          </w:tcPr>
          <w:p w14:paraId="1E60CAA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24A287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71FFADA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78B6D27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23 2 00 10020</w:t>
            </w:r>
          </w:p>
        </w:tc>
        <w:tc>
          <w:tcPr>
            <w:tcW w:w="234" w:type="pct"/>
            <w:tcBorders>
              <w:top w:val="single" w:sz="4" w:space="0" w:color="auto"/>
              <w:left w:val="single" w:sz="4" w:space="0" w:color="auto"/>
              <w:bottom w:val="single" w:sz="4" w:space="0" w:color="auto"/>
              <w:right w:val="single" w:sz="4" w:space="0" w:color="auto"/>
            </w:tcBorders>
            <w:hideMark/>
          </w:tcPr>
          <w:p w14:paraId="18B5F3E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175BC84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7201FD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340</w:t>
            </w:r>
          </w:p>
        </w:tc>
        <w:tc>
          <w:tcPr>
            <w:tcW w:w="305" w:type="pct"/>
            <w:tcBorders>
              <w:top w:val="single" w:sz="4" w:space="0" w:color="auto"/>
              <w:left w:val="single" w:sz="4" w:space="0" w:color="auto"/>
              <w:bottom w:val="single" w:sz="4" w:space="0" w:color="auto"/>
              <w:right w:val="single" w:sz="4" w:space="0" w:color="auto"/>
            </w:tcBorders>
            <w:hideMark/>
          </w:tcPr>
          <w:p w14:paraId="667179B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A56D3F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500 000,00</w:t>
            </w:r>
          </w:p>
        </w:tc>
        <w:tc>
          <w:tcPr>
            <w:tcW w:w="531" w:type="pct"/>
            <w:tcBorders>
              <w:top w:val="single" w:sz="4" w:space="0" w:color="auto"/>
              <w:left w:val="single" w:sz="4" w:space="0" w:color="auto"/>
              <w:bottom w:val="single" w:sz="4" w:space="0" w:color="auto"/>
              <w:right w:val="single" w:sz="4" w:space="0" w:color="auto"/>
            </w:tcBorders>
            <w:hideMark/>
          </w:tcPr>
          <w:p w14:paraId="600F9CC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500 000,00</w:t>
            </w:r>
          </w:p>
        </w:tc>
      </w:tr>
      <w:tr w:rsidR="00616638" w:rsidRPr="00532C65" w14:paraId="7E4B4DC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8BB6C96"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Увеличение стоимости прочих оборотных запасов (материалов)</w:t>
            </w:r>
          </w:p>
        </w:tc>
        <w:tc>
          <w:tcPr>
            <w:tcW w:w="263" w:type="pct"/>
            <w:tcBorders>
              <w:top w:val="single" w:sz="4" w:space="0" w:color="auto"/>
              <w:left w:val="single" w:sz="4" w:space="0" w:color="auto"/>
              <w:bottom w:val="single" w:sz="4" w:space="0" w:color="auto"/>
              <w:right w:val="single" w:sz="4" w:space="0" w:color="auto"/>
            </w:tcBorders>
            <w:hideMark/>
          </w:tcPr>
          <w:p w14:paraId="594198C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48FAFF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575D5E4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33F5DC2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23 2 00 10020</w:t>
            </w:r>
          </w:p>
        </w:tc>
        <w:tc>
          <w:tcPr>
            <w:tcW w:w="234" w:type="pct"/>
            <w:tcBorders>
              <w:top w:val="single" w:sz="4" w:space="0" w:color="auto"/>
              <w:left w:val="single" w:sz="4" w:space="0" w:color="auto"/>
              <w:bottom w:val="single" w:sz="4" w:space="0" w:color="auto"/>
              <w:right w:val="single" w:sz="4" w:space="0" w:color="auto"/>
            </w:tcBorders>
            <w:hideMark/>
          </w:tcPr>
          <w:p w14:paraId="7A0C67C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48F6882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4D1021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346</w:t>
            </w:r>
          </w:p>
        </w:tc>
        <w:tc>
          <w:tcPr>
            <w:tcW w:w="305" w:type="pct"/>
            <w:tcBorders>
              <w:top w:val="single" w:sz="4" w:space="0" w:color="auto"/>
              <w:left w:val="single" w:sz="4" w:space="0" w:color="auto"/>
              <w:bottom w:val="single" w:sz="4" w:space="0" w:color="auto"/>
              <w:right w:val="single" w:sz="4" w:space="0" w:color="auto"/>
            </w:tcBorders>
            <w:hideMark/>
          </w:tcPr>
          <w:p w14:paraId="5149738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1123</w:t>
            </w:r>
          </w:p>
        </w:tc>
        <w:tc>
          <w:tcPr>
            <w:tcW w:w="531" w:type="pct"/>
            <w:tcBorders>
              <w:top w:val="single" w:sz="4" w:space="0" w:color="auto"/>
              <w:left w:val="single" w:sz="4" w:space="0" w:color="auto"/>
              <w:bottom w:val="single" w:sz="4" w:space="0" w:color="auto"/>
              <w:right w:val="single" w:sz="4" w:space="0" w:color="auto"/>
            </w:tcBorders>
            <w:hideMark/>
          </w:tcPr>
          <w:p w14:paraId="09E31AE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500 000,00</w:t>
            </w:r>
          </w:p>
        </w:tc>
        <w:tc>
          <w:tcPr>
            <w:tcW w:w="531" w:type="pct"/>
            <w:tcBorders>
              <w:top w:val="single" w:sz="4" w:space="0" w:color="auto"/>
              <w:left w:val="single" w:sz="4" w:space="0" w:color="auto"/>
              <w:bottom w:val="single" w:sz="4" w:space="0" w:color="auto"/>
              <w:right w:val="single" w:sz="4" w:space="0" w:color="auto"/>
            </w:tcBorders>
            <w:hideMark/>
          </w:tcPr>
          <w:p w14:paraId="688CD81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500 000,00</w:t>
            </w:r>
          </w:p>
        </w:tc>
      </w:tr>
      <w:tr w:rsidR="00616638" w:rsidRPr="00532C65" w14:paraId="1A06B33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9F31665"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Организация ритуальных услуг и содержание мест захоронения</w:t>
            </w:r>
          </w:p>
        </w:tc>
        <w:tc>
          <w:tcPr>
            <w:tcW w:w="263" w:type="pct"/>
            <w:tcBorders>
              <w:top w:val="single" w:sz="4" w:space="0" w:color="auto"/>
              <w:left w:val="single" w:sz="4" w:space="0" w:color="auto"/>
              <w:bottom w:val="single" w:sz="4" w:space="0" w:color="auto"/>
              <w:right w:val="single" w:sz="4" w:space="0" w:color="auto"/>
            </w:tcBorders>
            <w:hideMark/>
          </w:tcPr>
          <w:p w14:paraId="6DAEF18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B75149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05A406E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00AA87B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23 2 00 10030</w:t>
            </w:r>
          </w:p>
        </w:tc>
        <w:tc>
          <w:tcPr>
            <w:tcW w:w="234" w:type="pct"/>
            <w:tcBorders>
              <w:top w:val="single" w:sz="4" w:space="0" w:color="auto"/>
              <w:left w:val="single" w:sz="4" w:space="0" w:color="auto"/>
              <w:bottom w:val="single" w:sz="4" w:space="0" w:color="auto"/>
              <w:right w:val="single" w:sz="4" w:space="0" w:color="auto"/>
            </w:tcBorders>
            <w:hideMark/>
          </w:tcPr>
          <w:p w14:paraId="29264F1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3DB5727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4F3F76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E683D1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FFC2DDE"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520 000,00</w:t>
            </w:r>
          </w:p>
        </w:tc>
        <w:tc>
          <w:tcPr>
            <w:tcW w:w="531" w:type="pct"/>
            <w:tcBorders>
              <w:top w:val="single" w:sz="4" w:space="0" w:color="auto"/>
              <w:left w:val="single" w:sz="4" w:space="0" w:color="auto"/>
              <w:bottom w:val="single" w:sz="4" w:space="0" w:color="auto"/>
              <w:right w:val="single" w:sz="4" w:space="0" w:color="auto"/>
            </w:tcBorders>
            <w:hideMark/>
          </w:tcPr>
          <w:p w14:paraId="58784BF4"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540 800,00</w:t>
            </w:r>
          </w:p>
        </w:tc>
      </w:tr>
      <w:tr w:rsidR="00616638" w:rsidRPr="00532C65" w14:paraId="7D9DBE2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E16548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09B6333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DD85D5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608287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0A8529B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23 2 00 10030</w:t>
            </w:r>
          </w:p>
        </w:tc>
        <w:tc>
          <w:tcPr>
            <w:tcW w:w="234" w:type="pct"/>
            <w:tcBorders>
              <w:top w:val="single" w:sz="4" w:space="0" w:color="auto"/>
              <w:left w:val="single" w:sz="4" w:space="0" w:color="auto"/>
              <w:bottom w:val="single" w:sz="4" w:space="0" w:color="auto"/>
              <w:right w:val="single" w:sz="4" w:space="0" w:color="auto"/>
            </w:tcBorders>
            <w:hideMark/>
          </w:tcPr>
          <w:p w14:paraId="319E195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hideMark/>
          </w:tcPr>
          <w:p w14:paraId="193ED98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B2AD48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526F38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259C21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520 000,00</w:t>
            </w:r>
          </w:p>
        </w:tc>
        <w:tc>
          <w:tcPr>
            <w:tcW w:w="531" w:type="pct"/>
            <w:tcBorders>
              <w:top w:val="single" w:sz="4" w:space="0" w:color="auto"/>
              <w:left w:val="single" w:sz="4" w:space="0" w:color="auto"/>
              <w:bottom w:val="single" w:sz="4" w:space="0" w:color="auto"/>
              <w:right w:val="single" w:sz="4" w:space="0" w:color="auto"/>
            </w:tcBorders>
            <w:hideMark/>
          </w:tcPr>
          <w:p w14:paraId="58778E5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540 800,00</w:t>
            </w:r>
          </w:p>
        </w:tc>
      </w:tr>
      <w:tr w:rsidR="00616638" w:rsidRPr="00532C65" w14:paraId="5064A10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795EB9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3D7BC38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008799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702E73F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4124D00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23 2 00 10030</w:t>
            </w:r>
          </w:p>
        </w:tc>
        <w:tc>
          <w:tcPr>
            <w:tcW w:w="234" w:type="pct"/>
            <w:tcBorders>
              <w:top w:val="single" w:sz="4" w:space="0" w:color="auto"/>
              <w:left w:val="single" w:sz="4" w:space="0" w:color="auto"/>
              <w:bottom w:val="single" w:sz="4" w:space="0" w:color="auto"/>
              <w:right w:val="single" w:sz="4" w:space="0" w:color="auto"/>
            </w:tcBorders>
            <w:hideMark/>
          </w:tcPr>
          <w:p w14:paraId="3C4EA1C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35" w:type="pct"/>
            <w:tcBorders>
              <w:top w:val="single" w:sz="4" w:space="0" w:color="auto"/>
              <w:left w:val="single" w:sz="4" w:space="0" w:color="auto"/>
              <w:bottom w:val="single" w:sz="4" w:space="0" w:color="auto"/>
              <w:right w:val="single" w:sz="4" w:space="0" w:color="auto"/>
            </w:tcBorders>
            <w:hideMark/>
          </w:tcPr>
          <w:p w14:paraId="2FA1DA7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F47BCE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E2705C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A15293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520 000,00</w:t>
            </w:r>
          </w:p>
        </w:tc>
        <w:tc>
          <w:tcPr>
            <w:tcW w:w="531" w:type="pct"/>
            <w:tcBorders>
              <w:top w:val="single" w:sz="4" w:space="0" w:color="auto"/>
              <w:left w:val="single" w:sz="4" w:space="0" w:color="auto"/>
              <w:bottom w:val="single" w:sz="4" w:space="0" w:color="auto"/>
              <w:right w:val="single" w:sz="4" w:space="0" w:color="auto"/>
            </w:tcBorders>
            <w:hideMark/>
          </w:tcPr>
          <w:p w14:paraId="08DAE3D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540 800,00</w:t>
            </w:r>
          </w:p>
        </w:tc>
      </w:tr>
      <w:tr w:rsidR="00616638" w:rsidRPr="00532C65" w14:paraId="3C2C847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F825A2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06C9E82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ADD0E4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5D79339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0DBC655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23 2 00 10030</w:t>
            </w:r>
          </w:p>
        </w:tc>
        <w:tc>
          <w:tcPr>
            <w:tcW w:w="234" w:type="pct"/>
            <w:tcBorders>
              <w:top w:val="single" w:sz="4" w:space="0" w:color="auto"/>
              <w:left w:val="single" w:sz="4" w:space="0" w:color="auto"/>
              <w:bottom w:val="single" w:sz="4" w:space="0" w:color="auto"/>
              <w:right w:val="single" w:sz="4" w:space="0" w:color="auto"/>
            </w:tcBorders>
            <w:hideMark/>
          </w:tcPr>
          <w:p w14:paraId="0F87C93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674009D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EC57CE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9558BE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1E5CD0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520 000,00</w:t>
            </w:r>
          </w:p>
        </w:tc>
        <w:tc>
          <w:tcPr>
            <w:tcW w:w="531" w:type="pct"/>
            <w:tcBorders>
              <w:top w:val="single" w:sz="4" w:space="0" w:color="auto"/>
              <w:left w:val="single" w:sz="4" w:space="0" w:color="auto"/>
              <w:bottom w:val="single" w:sz="4" w:space="0" w:color="auto"/>
              <w:right w:val="single" w:sz="4" w:space="0" w:color="auto"/>
            </w:tcBorders>
            <w:hideMark/>
          </w:tcPr>
          <w:p w14:paraId="67F8504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540 800,00</w:t>
            </w:r>
          </w:p>
        </w:tc>
      </w:tr>
      <w:tr w:rsidR="00616638" w:rsidRPr="00532C65" w14:paraId="2301E4D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2E3B84F" w14:textId="77777777" w:rsidR="00616638" w:rsidRPr="00532C65" w:rsidRDefault="00616638" w:rsidP="00616638">
            <w:pPr>
              <w:widowControl/>
              <w:autoSpaceDE/>
              <w:autoSpaceDN/>
              <w:adjustRightInd/>
              <w:rPr>
                <w:rFonts w:eastAsia="Times New Roman"/>
                <w:color w:val="000000"/>
                <w:sz w:val="18"/>
                <w:szCs w:val="18"/>
              </w:rPr>
            </w:pPr>
            <w:proofErr w:type="spellStart"/>
            <w:r w:rsidRPr="00532C65">
              <w:rPr>
                <w:rFonts w:eastAsia="Times New Roman"/>
                <w:color w:val="000000"/>
                <w:sz w:val="18"/>
                <w:szCs w:val="18"/>
              </w:rPr>
              <w:t>Усл.по</w:t>
            </w:r>
            <w:proofErr w:type="spellEnd"/>
            <w:r w:rsidRPr="00532C65">
              <w:rPr>
                <w:rFonts w:eastAsia="Times New Roman"/>
                <w:color w:val="000000"/>
                <w:sz w:val="18"/>
                <w:szCs w:val="18"/>
              </w:rPr>
              <w:t xml:space="preserve"> сод-ю им-</w:t>
            </w:r>
            <w:proofErr w:type="spellStart"/>
            <w:r w:rsidRPr="00532C65">
              <w:rPr>
                <w:rFonts w:eastAsia="Times New Roman"/>
                <w:color w:val="000000"/>
                <w:sz w:val="18"/>
                <w:szCs w:val="18"/>
              </w:rPr>
              <w:t>ва</w:t>
            </w:r>
            <w:proofErr w:type="spellEnd"/>
          </w:p>
        </w:tc>
        <w:tc>
          <w:tcPr>
            <w:tcW w:w="263" w:type="pct"/>
            <w:tcBorders>
              <w:top w:val="single" w:sz="4" w:space="0" w:color="auto"/>
              <w:left w:val="single" w:sz="4" w:space="0" w:color="auto"/>
              <w:bottom w:val="single" w:sz="4" w:space="0" w:color="auto"/>
              <w:right w:val="single" w:sz="4" w:space="0" w:color="auto"/>
            </w:tcBorders>
            <w:hideMark/>
          </w:tcPr>
          <w:p w14:paraId="45225CB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24B537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2ECDA93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22E06FA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23 2 00 10030</w:t>
            </w:r>
          </w:p>
        </w:tc>
        <w:tc>
          <w:tcPr>
            <w:tcW w:w="234" w:type="pct"/>
            <w:tcBorders>
              <w:top w:val="single" w:sz="4" w:space="0" w:color="auto"/>
              <w:left w:val="single" w:sz="4" w:space="0" w:color="auto"/>
              <w:bottom w:val="single" w:sz="4" w:space="0" w:color="auto"/>
              <w:right w:val="single" w:sz="4" w:space="0" w:color="auto"/>
            </w:tcBorders>
            <w:hideMark/>
          </w:tcPr>
          <w:p w14:paraId="1729268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20B6D07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069635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0615CEB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DA7F37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520 000,00</w:t>
            </w:r>
          </w:p>
        </w:tc>
        <w:tc>
          <w:tcPr>
            <w:tcW w:w="531" w:type="pct"/>
            <w:tcBorders>
              <w:top w:val="single" w:sz="4" w:space="0" w:color="auto"/>
              <w:left w:val="single" w:sz="4" w:space="0" w:color="auto"/>
              <w:bottom w:val="single" w:sz="4" w:space="0" w:color="auto"/>
              <w:right w:val="single" w:sz="4" w:space="0" w:color="auto"/>
            </w:tcBorders>
            <w:hideMark/>
          </w:tcPr>
          <w:p w14:paraId="7F34ADF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540 800,00</w:t>
            </w:r>
          </w:p>
        </w:tc>
      </w:tr>
      <w:tr w:rsidR="00616638" w:rsidRPr="00532C65" w14:paraId="29E584C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AB51AB2"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Другие расходы по содержанию имущества</w:t>
            </w:r>
          </w:p>
        </w:tc>
        <w:tc>
          <w:tcPr>
            <w:tcW w:w="263" w:type="pct"/>
            <w:tcBorders>
              <w:top w:val="single" w:sz="4" w:space="0" w:color="auto"/>
              <w:left w:val="single" w:sz="4" w:space="0" w:color="auto"/>
              <w:bottom w:val="single" w:sz="4" w:space="0" w:color="auto"/>
              <w:right w:val="single" w:sz="4" w:space="0" w:color="auto"/>
            </w:tcBorders>
            <w:hideMark/>
          </w:tcPr>
          <w:p w14:paraId="30CDEB8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6D1F4E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1FAD581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5818AB0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23 2 00 10030</w:t>
            </w:r>
          </w:p>
        </w:tc>
        <w:tc>
          <w:tcPr>
            <w:tcW w:w="234" w:type="pct"/>
            <w:tcBorders>
              <w:top w:val="single" w:sz="4" w:space="0" w:color="auto"/>
              <w:left w:val="single" w:sz="4" w:space="0" w:color="auto"/>
              <w:bottom w:val="single" w:sz="4" w:space="0" w:color="auto"/>
              <w:right w:val="single" w:sz="4" w:space="0" w:color="auto"/>
            </w:tcBorders>
            <w:hideMark/>
          </w:tcPr>
          <w:p w14:paraId="45668C2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0A1C899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3D8422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1A6D834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1129</w:t>
            </w:r>
          </w:p>
        </w:tc>
        <w:tc>
          <w:tcPr>
            <w:tcW w:w="531" w:type="pct"/>
            <w:tcBorders>
              <w:top w:val="single" w:sz="4" w:space="0" w:color="auto"/>
              <w:left w:val="single" w:sz="4" w:space="0" w:color="auto"/>
              <w:bottom w:val="single" w:sz="4" w:space="0" w:color="auto"/>
              <w:right w:val="single" w:sz="4" w:space="0" w:color="auto"/>
            </w:tcBorders>
            <w:hideMark/>
          </w:tcPr>
          <w:p w14:paraId="76529A8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520 000,00</w:t>
            </w:r>
          </w:p>
        </w:tc>
        <w:tc>
          <w:tcPr>
            <w:tcW w:w="531" w:type="pct"/>
            <w:tcBorders>
              <w:top w:val="single" w:sz="4" w:space="0" w:color="auto"/>
              <w:left w:val="single" w:sz="4" w:space="0" w:color="auto"/>
              <w:bottom w:val="single" w:sz="4" w:space="0" w:color="auto"/>
              <w:right w:val="single" w:sz="4" w:space="0" w:color="auto"/>
            </w:tcBorders>
            <w:hideMark/>
          </w:tcPr>
          <w:p w14:paraId="59FF156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540 800,00</w:t>
            </w:r>
          </w:p>
        </w:tc>
      </w:tr>
      <w:tr w:rsidR="00616638" w:rsidRPr="00532C65" w14:paraId="1FFECF6B"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522ECFA"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Содержание скверов и площадей</w:t>
            </w:r>
          </w:p>
        </w:tc>
        <w:tc>
          <w:tcPr>
            <w:tcW w:w="263" w:type="pct"/>
            <w:tcBorders>
              <w:top w:val="single" w:sz="4" w:space="0" w:color="auto"/>
              <w:left w:val="single" w:sz="4" w:space="0" w:color="auto"/>
              <w:bottom w:val="single" w:sz="4" w:space="0" w:color="auto"/>
              <w:right w:val="single" w:sz="4" w:space="0" w:color="auto"/>
            </w:tcBorders>
            <w:hideMark/>
          </w:tcPr>
          <w:p w14:paraId="07EA1F3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BBD60F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6B3ED77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64DC352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23 2 00 10040</w:t>
            </w:r>
          </w:p>
        </w:tc>
        <w:tc>
          <w:tcPr>
            <w:tcW w:w="234" w:type="pct"/>
            <w:tcBorders>
              <w:top w:val="single" w:sz="4" w:space="0" w:color="auto"/>
              <w:left w:val="single" w:sz="4" w:space="0" w:color="auto"/>
              <w:bottom w:val="single" w:sz="4" w:space="0" w:color="auto"/>
              <w:right w:val="single" w:sz="4" w:space="0" w:color="auto"/>
            </w:tcBorders>
            <w:hideMark/>
          </w:tcPr>
          <w:p w14:paraId="6EF1472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39449A4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7DEBB3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6C0A2F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737C45A"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5 451 512,61</w:t>
            </w:r>
          </w:p>
        </w:tc>
        <w:tc>
          <w:tcPr>
            <w:tcW w:w="531" w:type="pct"/>
            <w:tcBorders>
              <w:top w:val="single" w:sz="4" w:space="0" w:color="auto"/>
              <w:left w:val="single" w:sz="4" w:space="0" w:color="auto"/>
              <w:bottom w:val="single" w:sz="4" w:space="0" w:color="auto"/>
              <w:right w:val="single" w:sz="4" w:space="0" w:color="auto"/>
            </w:tcBorders>
            <w:hideMark/>
          </w:tcPr>
          <w:p w14:paraId="7174918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5 669 573,12</w:t>
            </w:r>
          </w:p>
        </w:tc>
      </w:tr>
      <w:tr w:rsidR="00616638" w:rsidRPr="00532C65" w14:paraId="7776E01A"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D67EF5A"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6755FB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88B2EC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3E8D705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531B855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23 2 00 10040</w:t>
            </w:r>
          </w:p>
        </w:tc>
        <w:tc>
          <w:tcPr>
            <w:tcW w:w="234" w:type="pct"/>
            <w:tcBorders>
              <w:top w:val="single" w:sz="4" w:space="0" w:color="auto"/>
              <w:left w:val="single" w:sz="4" w:space="0" w:color="auto"/>
              <w:bottom w:val="single" w:sz="4" w:space="0" w:color="auto"/>
              <w:right w:val="single" w:sz="4" w:space="0" w:color="auto"/>
            </w:tcBorders>
            <w:hideMark/>
          </w:tcPr>
          <w:p w14:paraId="61D7E66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hideMark/>
          </w:tcPr>
          <w:p w14:paraId="32AEB7F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3D346B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B4C636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C8E0B3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5 451 512,61</w:t>
            </w:r>
          </w:p>
        </w:tc>
        <w:tc>
          <w:tcPr>
            <w:tcW w:w="531" w:type="pct"/>
            <w:tcBorders>
              <w:top w:val="single" w:sz="4" w:space="0" w:color="auto"/>
              <w:left w:val="single" w:sz="4" w:space="0" w:color="auto"/>
              <w:bottom w:val="single" w:sz="4" w:space="0" w:color="auto"/>
              <w:right w:val="single" w:sz="4" w:space="0" w:color="auto"/>
            </w:tcBorders>
            <w:hideMark/>
          </w:tcPr>
          <w:p w14:paraId="4050D13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5 669 573,12</w:t>
            </w:r>
          </w:p>
        </w:tc>
      </w:tr>
      <w:tr w:rsidR="00616638" w:rsidRPr="00532C65" w14:paraId="5E2FD42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6803D55"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20BDB15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848E05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0ED3815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6315934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23 2 00 10040</w:t>
            </w:r>
          </w:p>
        </w:tc>
        <w:tc>
          <w:tcPr>
            <w:tcW w:w="234" w:type="pct"/>
            <w:tcBorders>
              <w:top w:val="single" w:sz="4" w:space="0" w:color="auto"/>
              <w:left w:val="single" w:sz="4" w:space="0" w:color="auto"/>
              <w:bottom w:val="single" w:sz="4" w:space="0" w:color="auto"/>
              <w:right w:val="single" w:sz="4" w:space="0" w:color="auto"/>
            </w:tcBorders>
            <w:hideMark/>
          </w:tcPr>
          <w:p w14:paraId="4DBF551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35" w:type="pct"/>
            <w:tcBorders>
              <w:top w:val="single" w:sz="4" w:space="0" w:color="auto"/>
              <w:left w:val="single" w:sz="4" w:space="0" w:color="auto"/>
              <w:bottom w:val="single" w:sz="4" w:space="0" w:color="auto"/>
              <w:right w:val="single" w:sz="4" w:space="0" w:color="auto"/>
            </w:tcBorders>
            <w:hideMark/>
          </w:tcPr>
          <w:p w14:paraId="402F645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528238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FE8FE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86F3DF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5 451 512,61</w:t>
            </w:r>
          </w:p>
        </w:tc>
        <w:tc>
          <w:tcPr>
            <w:tcW w:w="531" w:type="pct"/>
            <w:tcBorders>
              <w:top w:val="single" w:sz="4" w:space="0" w:color="auto"/>
              <w:left w:val="single" w:sz="4" w:space="0" w:color="auto"/>
              <w:bottom w:val="single" w:sz="4" w:space="0" w:color="auto"/>
              <w:right w:val="single" w:sz="4" w:space="0" w:color="auto"/>
            </w:tcBorders>
            <w:hideMark/>
          </w:tcPr>
          <w:p w14:paraId="6EA8D63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5 669 573,12</w:t>
            </w:r>
          </w:p>
        </w:tc>
      </w:tr>
      <w:tr w:rsidR="00616638" w:rsidRPr="00532C65" w14:paraId="3222B5B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BE9B41A"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lastRenderedPageBreak/>
              <w:t>Прочая закупка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7FAF398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03F32C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138BFFC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7CE0E01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23 2 00 10040</w:t>
            </w:r>
          </w:p>
        </w:tc>
        <w:tc>
          <w:tcPr>
            <w:tcW w:w="234" w:type="pct"/>
            <w:tcBorders>
              <w:top w:val="single" w:sz="4" w:space="0" w:color="auto"/>
              <w:left w:val="single" w:sz="4" w:space="0" w:color="auto"/>
              <w:bottom w:val="single" w:sz="4" w:space="0" w:color="auto"/>
              <w:right w:val="single" w:sz="4" w:space="0" w:color="auto"/>
            </w:tcBorders>
            <w:hideMark/>
          </w:tcPr>
          <w:p w14:paraId="5A02D12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391E5A3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C78181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64227D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2FE4C8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5 451 512,61</w:t>
            </w:r>
          </w:p>
        </w:tc>
        <w:tc>
          <w:tcPr>
            <w:tcW w:w="531" w:type="pct"/>
            <w:tcBorders>
              <w:top w:val="single" w:sz="4" w:space="0" w:color="auto"/>
              <w:left w:val="single" w:sz="4" w:space="0" w:color="auto"/>
              <w:bottom w:val="single" w:sz="4" w:space="0" w:color="auto"/>
              <w:right w:val="single" w:sz="4" w:space="0" w:color="auto"/>
            </w:tcBorders>
            <w:hideMark/>
          </w:tcPr>
          <w:p w14:paraId="60C9A09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5 669 573,12</w:t>
            </w:r>
          </w:p>
        </w:tc>
      </w:tr>
      <w:tr w:rsidR="00616638" w:rsidRPr="00532C65" w14:paraId="438B2BF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8A321A5" w14:textId="77777777" w:rsidR="00616638" w:rsidRPr="00532C65" w:rsidRDefault="00616638" w:rsidP="00616638">
            <w:pPr>
              <w:widowControl/>
              <w:autoSpaceDE/>
              <w:autoSpaceDN/>
              <w:adjustRightInd/>
              <w:rPr>
                <w:rFonts w:eastAsia="Times New Roman"/>
                <w:color w:val="000000"/>
                <w:sz w:val="18"/>
                <w:szCs w:val="18"/>
              </w:rPr>
            </w:pPr>
            <w:proofErr w:type="spellStart"/>
            <w:r w:rsidRPr="00532C65">
              <w:rPr>
                <w:rFonts w:eastAsia="Times New Roman"/>
                <w:color w:val="000000"/>
                <w:sz w:val="18"/>
                <w:szCs w:val="18"/>
              </w:rPr>
              <w:t>Усл.по</w:t>
            </w:r>
            <w:proofErr w:type="spellEnd"/>
            <w:r w:rsidRPr="00532C65">
              <w:rPr>
                <w:rFonts w:eastAsia="Times New Roman"/>
                <w:color w:val="000000"/>
                <w:sz w:val="18"/>
                <w:szCs w:val="18"/>
              </w:rPr>
              <w:t xml:space="preserve"> сод-ю им-</w:t>
            </w:r>
            <w:proofErr w:type="spellStart"/>
            <w:r w:rsidRPr="00532C65">
              <w:rPr>
                <w:rFonts w:eastAsia="Times New Roman"/>
                <w:color w:val="000000"/>
                <w:sz w:val="18"/>
                <w:szCs w:val="18"/>
              </w:rPr>
              <w:t>ва</w:t>
            </w:r>
            <w:proofErr w:type="spellEnd"/>
          </w:p>
        </w:tc>
        <w:tc>
          <w:tcPr>
            <w:tcW w:w="263" w:type="pct"/>
            <w:tcBorders>
              <w:top w:val="single" w:sz="4" w:space="0" w:color="auto"/>
              <w:left w:val="single" w:sz="4" w:space="0" w:color="auto"/>
              <w:bottom w:val="single" w:sz="4" w:space="0" w:color="auto"/>
              <w:right w:val="single" w:sz="4" w:space="0" w:color="auto"/>
            </w:tcBorders>
            <w:hideMark/>
          </w:tcPr>
          <w:p w14:paraId="254EBF2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9086A6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32E7ABF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7CBD10C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23 2 00 10040</w:t>
            </w:r>
          </w:p>
        </w:tc>
        <w:tc>
          <w:tcPr>
            <w:tcW w:w="234" w:type="pct"/>
            <w:tcBorders>
              <w:top w:val="single" w:sz="4" w:space="0" w:color="auto"/>
              <w:left w:val="single" w:sz="4" w:space="0" w:color="auto"/>
              <w:bottom w:val="single" w:sz="4" w:space="0" w:color="auto"/>
              <w:right w:val="single" w:sz="4" w:space="0" w:color="auto"/>
            </w:tcBorders>
            <w:hideMark/>
          </w:tcPr>
          <w:p w14:paraId="7C3A5BC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65E053F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A02D14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0923456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929FAC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5 451 512,61</w:t>
            </w:r>
          </w:p>
        </w:tc>
        <w:tc>
          <w:tcPr>
            <w:tcW w:w="531" w:type="pct"/>
            <w:tcBorders>
              <w:top w:val="single" w:sz="4" w:space="0" w:color="auto"/>
              <w:left w:val="single" w:sz="4" w:space="0" w:color="auto"/>
              <w:bottom w:val="single" w:sz="4" w:space="0" w:color="auto"/>
              <w:right w:val="single" w:sz="4" w:space="0" w:color="auto"/>
            </w:tcBorders>
            <w:hideMark/>
          </w:tcPr>
          <w:p w14:paraId="4A874C6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5 669 573,12</w:t>
            </w:r>
          </w:p>
        </w:tc>
      </w:tr>
      <w:tr w:rsidR="00616638" w:rsidRPr="00532C65" w14:paraId="0707F89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D236C90"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Другие расходы по содержанию имущества</w:t>
            </w:r>
          </w:p>
        </w:tc>
        <w:tc>
          <w:tcPr>
            <w:tcW w:w="263" w:type="pct"/>
            <w:tcBorders>
              <w:top w:val="single" w:sz="4" w:space="0" w:color="auto"/>
              <w:left w:val="single" w:sz="4" w:space="0" w:color="auto"/>
              <w:bottom w:val="single" w:sz="4" w:space="0" w:color="auto"/>
              <w:right w:val="single" w:sz="4" w:space="0" w:color="auto"/>
            </w:tcBorders>
            <w:hideMark/>
          </w:tcPr>
          <w:p w14:paraId="6308C07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1CD054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115133E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734162C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23 2 00 10040</w:t>
            </w:r>
          </w:p>
        </w:tc>
        <w:tc>
          <w:tcPr>
            <w:tcW w:w="234" w:type="pct"/>
            <w:tcBorders>
              <w:top w:val="single" w:sz="4" w:space="0" w:color="auto"/>
              <w:left w:val="single" w:sz="4" w:space="0" w:color="auto"/>
              <w:bottom w:val="single" w:sz="4" w:space="0" w:color="auto"/>
              <w:right w:val="single" w:sz="4" w:space="0" w:color="auto"/>
            </w:tcBorders>
            <w:hideMark/>
          </w:tcPr>
          <w:p w14:paraId="2E779D8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3DE2014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258E3F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472DE09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1129</w:t>
            </w:r>
          </w:p>
        </w:tc>
        <w:tc>
          <w:tcPr>
            <w:tcW w:w="531" w:type="pct"/>
            <w:tcBorders>
              <w:top w:val="single" w:sz="4" w:space="0" w:color="auto"/>
              <w:left w:val="single" w:sz="4" w:space="0" w:color="auto"/>
              <w:bottom w:val="single" w:sz="4" w:space="0" w:color="auto"/>
              <w:right w:val="single" w:sz="4" w:space="0" w:color="auto"/>
            </w:tcBorders>
            <w:hideMark/>
          </w:tcPr>
          <w:p w14:paraId="460D7EE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5 451 512,61</w:t>
            </w:r>
          </w:p>
        </w:tc>
        <w:tc>
          <w:tcPr>
            <w:tcW w:w="531" w:type="pct"/>
            <w:tcBorders>
              <w:top w:val="single" w:sz="4" w:space="0" w:color="auto"/>
              <w:left w:val="single" w:sz="4" w:space="0" w:color="auto"/>
              <w:bottom w:val="single" w:sz="4" w:space="0" w:color="auto"/>
              <w:right w:val="single" w:sz="4" w:space="0" w:color="auto"/>
            </w:tcBorders>
            <w:hideMark/>
          </w:tcPr>
          <w:p w14:paraId="0ECA6EC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5 669 573,12</w:t>
            </w:r>
          </w:p>
        </w:tc>
      </w:tr>
      <w:tr w:rsidR="00616638" w:rsidRPr="00532C65" w14:paraId="29E1BDC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7D7C8B0"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Организация и утилизация бытовых и промышленных отходов, проведение рекультивации</w:t>
            </w:r>
          </w:p>
        </w:tc>
        <w:tc>
          <w:tcPr>
            <w:tcW w:w="263" w:type="pct"/>
            <w:tcBorders>
              <w:top w:val="single" w:sz="4" w:space="0" w:color="auto"/>
              <w:left w:val="single" w:sz="4" w:space="0" w:color="auto"/>
              <w:bottom w:val="single" w:sz="4" w:space="0" w:color="auto"/>
              <w:right w:val="single" w:sz="4" w:space="0" w:color="auto"/>
            </w:tcBorders>
            <w:hideMark/>
          </w:tcPr>
          <w:p w14:paraId="0C3AE50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A6FFB6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450C866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0C8D953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23 2 00 10060</w:t>
            </w:r>
          </w:p>
        </w:tc>
        <w:tc>
          <w:tcPr>
            <w:tcW w:w="234" w:type="pct"/>
            <w:tcBorders>
              <w:top w:val="single" w:sz="4" w:space="0" w:color="auto"/>
              <w:left w:val="single" w:sz="4" w:space="0" w:color="auto"/>
              <w:bottom w:val="single" w:sz="4" w:space="0" w:color="auto"/>
              <w:right w:val="single" w:sz="4" w:space="0" w:color="auto"/>
            </w:tcBorders>
            <w:hideMark/>
          </w:tcPr>
          <w:p w14:paraId="2EA1E00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131C5B3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1E40B5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493276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C5C43E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597 588,61</w:t>
            </w:r>
          </w:p>
        </w:tc>
        <w:tc>
          <w:tcPr>
            <w:tcW w:w="531" w:type="pct"/>
            <w:tcBorders>
              <w:top w:val="single" w:sz="4" w:space="0" w:color="auto"/>
              <w:left w:val="single" w:sz="4" w:space="0" w:color="auto"/>
              <w:bottom w:val="single" w:sz="4" w:space="0" w:color="auto"/>
              <w:right w:val="single" w:sz="4" w:space="0" w:color="auto"/>
            </w:tcBorders>
            <w:hideMark/>
          </w:tcPr>
          <w:p w14:paraId="7AA51348"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604 076,34</w:t>
            </w:r>
          </w:p>
        </w:tc>
      </w:tr>
      <w:tr w:rsidR="00616638" w:rsidRPr="00532C65" w14:paraId="769F91C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43B12B3"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794943D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ABBFDF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690A165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4307D0E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23 2 00 10060</w:t>
            </w:r>
          </w:p>
        </w:tc>
        <w:tc>
          <w:tcPr>
            <w:tcW w:w="234" w:type="pct"/>
            <w:tcBorders>
              <w:top w:val="single" w:sz="4" w:space="0" w:color="auto"/>
              <w:left w:val="single" w:sz="4" w:space="0" w:color="auto"/>
              <w:bottom w:val="single" w:sz="4" w:space="0" w:color="auto"/>
              <w:right w:val="single" w:sz="4" w:space="0" w:color="auto"/>
            </w:tcBorders>
            <w:hideMark/>
          </w:tcPr>
          <w:p w14:paraId="1DE560A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hideMark/>
          </w:tcPr>
          <w:p w14:paraId="03BA4F8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D8A760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3DE4E3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26BA13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597 588,61</w:t>
            </w:r>
          </w:p>
        </w:tc>
        <w:tc>
          <w:tcPr>
            <w:tcW w:w="531" w:type="pct"/>
            <w:tcBorders>
              <w:top w:val="single" w:sz="4" w:space="0" w:color="auto"/>
              <w:left w:val="single" w:sz="4" w:space="0" w:color="auto"/>
              <w:bottom w:val="single" w:sz="4" w:space="0" w:color="auto"/>
              <w:right w:val="single" w:sz="4" w:space="0" w:color="auto"/>
            </w:tcBorders>
            <w:hideMark/>
          </w:tcPr>
          <w:p w14:paraId="5614CA3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604 076,34</w:t>
            </w:r>
          </w:p>
        </w:tc>
      </w:tr>
      <w:tr w:rsidR="00616638" w:rsidRPr="00532C65" w14:paraId="14A8777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2A75BC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4979946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83FE1F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25CD1F7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493DFF4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23 2 00 10060</w:t>
            </w:r>
          </w:p>
        </w:tc>
        <w:tc>
          <w:tcPr>
            <w:tcW w:w="234" w:type="pct"/>
            <w:tcBorders>
              <w:top w:val="single" w:sz="4" w:space="0" w:color="auto"/>
              <w:left w:val="single" w:sz="4" w:space="0" w:color="auto"/>
              <w:bottom w:val="single" w:sz="4" w:space="0" w:color="auto"/>
              <w:right w:val="single" w:sz="4" w:space="0" w:color="auto"/>
            </w:tcBorders>
            <w:hideMark/>
          </w:tcPr>
          <w:p w14:paraId="6A777D8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35" w:type="pct"/>
            <w:tcBorders>
              <w:top w:val="single" w:sz="4" w:space="0" w:color="auto"/>
              <w:left w:val="single" w:sz="4" w:space="0" w:color="auto"/>
              <w:bottom w:val="single" w:sz="4" w:space="0" w:color="auto"/>
              <w:right w:val="single" w:sz="4" w:space="0" w:color="auto"/>
            </w:tcBorders>
            <w:hideMark/>
          </w:tcPr>
          <w:p w14:paraId="0518182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863AE7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329EA3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A0A528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597 588,61</w:t>
            </w:r>
          </w:p>
        </w:tc>
        <w:tc>
          <w:tcPr>
            <w:tcW w:w="531" w:type="pct"/>
            <w:tcBorders>
              <w:top w:val="single" w:sz="4" w:space="0" w:color="auto"/>
              <w:left w:val="single" w:sz="4" w:space="0" w:color="auto"/>
              <w:bottom w:val="single" w:sz="4" w:space="0" w:color="auto"/>
              <w:right w:val="single" w:sz="4" w:space="0" w:color="auto"/>
            </w:tcBorders>
            <w:hideMark/>
          </w:tcPr>
          <w:p w14:paraId="690C370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604 076,34</w:t>
            </w:r>
          </w:p>
        </w:tc>
      </w:tr>
      <w:tr w:rsidR="00616638" w:rsidRPr="00532C65" w14:paraId="5CDC394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DFBDB3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62165FD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F66B8A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72C6D5C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5105125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23 2 00 10060</w:t>
            </w:r>
          </w:p>
        </w:tc>
        <w:tc>
          <w:tcPr>
            <w:tcW w:w="234" w:type="pct"/>
            <w:tcBorders>
              <w:top w:val="single" w:sz="4" w:space="0" w:color="auto"/>
              <w:left w:val="single" w:sz="4" w:space="0" w:color="auto"/>
              <w:bottom w:val="single" w:sz="4" w:space="0" w:color="auto"/>
              <w:right w:val="single" w:sz="4" w:space="0" w:color="auto"/>
            </w:tcBorders>
            <w:hideMark/>
          </w:tcPr>
          <w:p w14:paraId="4A9D204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08EBC54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7FC99F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0ACBDF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E0100B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597 588,61</w:t>
            </w:r>
          </w:p>
        </w:tc>
        <w:tc>
          <w:tcPr>
            <w:tcW w:w="531" w:type="pct"/>
            <w:tcBorders>
              <w:top w:val="single" w:sz="4" w:space="0" w:color="auto"/>
              <w:left w:val="single" w:sz="4" w:space="0" w:color="auto"/>
              <w:bottom w:val="single" w:sz="4" w:space="0" w:color="auto"/>
              <w:right w:val="single" w:sz="4" w:space="0" w:color="auto"/>
            </w:tcBorders>
            <w:hideMark/>
          </w:tcPr>
          <w:p w14:paraId="1784CDE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604 076,34</w:t>
            </w:r>
          </w:p>
        </w:tc>
      </w:tr>
      <w:tr w:rsidR="00616638" w:rsidRPr="00532C65" w14:paraId="2811C41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78E96F7" w14:textId="77777777" w:rsidR="00616638" w:rsidRPr="00532C65" w:rsidRDefault="00616638" w:rsidP="00616638">
            <w:pPr>
              <w:widowControl/>
              <w:autoSpaceDE/>
              <w:autoSpaceDN/>
              <w:adjustRightInd/>
              <w:rPr>
                <w:rFonts w:eastAsia="Times New Roman"/>
                <w:color w:val="000000"/>
                <w:sz w:val="18"/>
                <w:szCs w:val="18"/>
              </w:rPr>
            </w:pPr>
            <w:proofErr w:type="spellStart"/>
            <w:r w:rsidRPr="00532C65">
              <w:rPr>
                <w:rFonts w:eastAsia="Times New Roman"/>
                <w:color w:val="000000"/>
                <w:sz w:val="18"/>
                <w:szCs w:val="18"/>
              </w:rPr>
              <w:t>Усл.по</w:t>
            </w:r>
            <w:proofErr w:type="spellEnd"/>
            <w:r w:rsidRPr="00532C65">
              <w:rPr>
                <w:rFonts w:eastAsia="Times New Roman"/>
                <w:color w:val="000000"/>
                <w:sz w:val="18"/>
                <w:szCs w:val="18"/>
              </w:rPr>
              <w:t xml:space="preserve"> сод-ю им-</w:t>
            </w:r>
            <w:proofErr w:type="spellStart"/>
            <w:r w:rsidRPr="00532C65">
              <w:rPr>
                <w:rFonts w:eastAsia="Times New Roman"/>
                <w:color w:val="000000"/>
                <w:sz w:val="18"/>
                <w:szCs w:val="18"/>
              </w:rPr>
              <w:t>ва</w:t>
            </w:r>
            <w:proofErr w:type="spellEnd"/>
          </w:p>
        </w:tc>
        <w:tc>
          <w:tcPr>
            <w:tcW w:w="263" w:type="pct"/>
            <w:tcBorders>
              <w:top w:val="single" w:sz="4" w:space="0" w:color="auto"/>
              <w:left w:val="single" w:sz="4" w:space="0" w:color="auto"/>
              <w:bottom w:val="single" w:sz="4" w:space="0" w:color="auto"/>
              <w:right w:val="single" w:sz="4" w:space="0" w:color="auto"/>
            </w:tcBorders>
            <w:hideMark/>
          </w:tcPr>
          <w:p w14:paraId="0442355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B05C3A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2730484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02514E1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23 2 00 10060</w:t>
            </w:r>
          </w:p>
        </w:tc>
        <w:tc>
          <w:tcPr>
            <w:tcW w:w="234" w:type="pct"/>
            <w:tcBorders>
              <w:top w:val="single" w:sz="4" w:space="0" w:color="auto"/>
              <w:left w:val="single" w:sz="4" w:space="0" w:color="auto"/>
              <w:bottom w:val="single" w:sz="4" w:space="0" w:color="auto"/>
              <w:right w:val="single" w:sz="4" w:space="0" w:color="auto"/>
            </w:tcBorders>
            <w:hideMark/>
          </w:tcPr>
          <w:p w14:paraId="042EA09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0BD312C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B8431E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597C334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CC8307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532 193,36</w:t>
            </w:r>
          </w:p>
        </w:tc>
        <w:tc>
          <w:tcPr>
            <w:tcW w:w="531" w:type="pct"/>
            <w:tcBorders>
              <w:top w:val="single" w:sz="4" w:space="0" w:color="auto"/>
              <w:left w:val="single" w:sz="4" w:space="0" w:color="auto"/>
              <w:bottom w:val="single" w:sz="4" w:space="0" w:color="auto"/>
              <w:right w:val="single" w:sz="4" w:space="0" w:color="auto"/>
            </w:tcBorders>
            <w:hideMark/>
          </w:tcPr>
          <w:p w14:paraId="76F820D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538 681,09</w:t>
            </w:r>
          </w:p>
        </w:tc>
      </w:tr>
      <w:tr w:rsidR="00616638" w:rsidRPr="00532C65" w14:paraId="5B31576A"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C9D2988"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Содержание в чистоте помещений, зданий, дворов, иного имущества</w:t>
            </w:r>
          </w:p>
        </w:tc>
        <w:tc>
          <w:tcPr>
            <w:tcW w:w="263" w:type="pct"/>
            <w:tcBorders>
              <w:top w:val="single" w:sz="4" w:space="0" w:color="auto"/>
              <w:left w:val="single" w:sz="4" w:space="0" w:color="auto"/>
              <w:bottom w:val="single" w:sz="4" w:space="0" w:color="auto"/>
              <w:right w:val="single" w:sz="4" w:space="0" w:color="auto"/>
            </w:tcBorders>
            <w:hideMark/>
          </w:tcPr>
          <w:p w14:paraId="444F2B8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C46EF0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384CD6D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76DA637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23 2 00 10060</w:t>
            </w:r>
          </w:p>
        </w:tc>
        <w:tc>
          <w:tcPr>
            <w:tcW w:w="234" w:type="pct"/>
            <w:tcBorders>
              <w:top w:val="single" w:sz="4" w:space="0" w:color="auto"/>
              <w:left w:val="single" w:sz="4" w:space="0" w:color="auto"/>
              <w:bottom w:val="single" w:sz="4" w:space="0" w:color="auto"/>
              <w:right w:val="single" w:sz="4" w:space="0" w:color="auto"/>
            </w:tcBorders>
            <w:hideMark/>
          </w:tcPr>
          <w:p w14:paraId="332603D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546E8A5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FBE757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38AD16B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1111</w:t>
            </w:r>
          </w:p>
        </w:tc>
        <w:tc>
          <w:tcPr>
            <w:tcW w:w="531" w:type="pct"/>
            <w:tcBorders>
              <w:top w:val="single" w:sz="4" w:space="0" w:color="auto"/>
              <w:left w:val="single" w:sz="4" w:space="0" w:color="auto"/>
              <w:bottom w:val="single" w:sz="4" w:space="0" w:color="auto"/>
              <w:right w:val="single" w:sz="4" w:space="0" w:color="auto"/>
            </w:tcBorders>
            <w:hideMark/>
          </w:tcPr>
          <w:p w14:paraId="634E5FE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162 193,36</w:t>
            </w:r>
          </w:p>
        </w:tc>
        <w:tc>
          <w:tcPr>
            <w:tcW w:w="531" w:type="pct"/>
            <w:tcBorders>
              <w:top w:val="single" w:sz="4" w:space="0" w:color="auto"/>
              <w:left w:val="single" w:sz="4" w:space="0" w:color="auto"/>
              <w:bottom w:val="single" w:sz="4" w:space="0" w:color="auto"/>
              <w:right w:val="single" w:sz="4" w:space="0" w:color="auto"/>
            </w:tcBorders>
            <w:hideMark/>
          </w:tcPr>
          <w:p w14:paraId="50C2C5F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168 681,09</w:t>
            </w:r>
          </w:p>
        </w:tc>
      </w:tr>
      <w:tr w:rsidR="00616638" w:rsidRPr="00532C65" w14:paraId="57BC12B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EF370AD"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Другие расходы по содержанию имущества</w:t>
            </w:r>
          </w:p>
        </w:tc>
        <w:tc>
          <w:tcPr>
            <w:tcW w:w="263" w:type="pct"/>
            <w:tcBorders>
              <w:top w:val="single" w:sz="4" w:space="0" w:color="auto"/>
              <w:left w:val="single" w:sz="4" w:space="0" w:color="auto"/>
              <w:bottom w:val="single" w:sz="4" w:space="0" w:color="auto"/>
              <w:right w:val="single" w:sz="4" w:space="0" w:color="auto"/>
            </w:tcBorders>
            <w:hideMark/>
          </w:tcPr>
          <w:p w14:paraId="2C36574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BBFA5C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42485CE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6D1FC81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23 2 00 10060</w:t>
            </w:r>
          </w:p>
        </w:tc>
        <w:tc>
          <w:tcPr>
            <w:tcW w:w="234" w:type="pct"/>
            <w:tcBorders>
              <w:top w:val="single" w:sz="4" w:space="0" w:color="auto"/>
              <w:left w:val="single" w:sz="4" w:space="0" w:color="auto"/>
              <w:bottom w:val="single" w:sz="4" w:space="0" w:color="auto"/>
              <w:right w:val="single" w:sz="4" w:space="0" w:color="auto"/>
            </w:tcBorders>
            <w:hideMark/>
          </w:tcPr>
          <w:p w14:paraId="774B84C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2731942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40D1EC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225</w:t>
            </w:r>
          </w:p>
        </w:tc>
        <w:tc>
          <w:tcPr>
            <w:tcW w:w="305" w:type="pct"/>
            <w:tcBorders>
              <w:top w:val="single" w:sz="4" w:space="0" w:color="auto"/>
              <w:left w:val="single" w:sz="4" w:space="0" w:color="auto"/>
              <w:bottom w:val="single" w:sz="4" w:space="0" w:color="auto"/>
              <w:right w:val="single" w:sz="4" w:space="0" w:color="auto"/>
            </w:tcBorders>
            <w:hideMark/>
          </w:tcPr>
          <w:p w14:paraId="766312E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1129</w:t>
            </w:r>
          </w:p>
        </w:tc>
        <w:tc>
          <w:tcPr>
            <w:tcW w:w="531" w:type="pct"/>
            <w:tcBorders>
              <w:top w:val="single" w:sz="4" w:space="0" w:color="auto"/>
              <w:left w:val="single" w:sz="4" w:space="0" w:color="auto"/>
              <w:bottom w:val="single" w:sz="4" w:space="0" w:color="auto"/>
              <w:right w:val="single" w:sz="4" w:space="0" w:color="auto"/>
            </w:tcBorders>
            <w:hideMark/>
          </w:tcPr>
          <w:p w14:paraId="51DA35B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370 000,00</w:t>
            </w:r>
          </w:p>
        </w:tc>
        <w:tc>
          <w:tcPr>
            <w:tcW w:w="531" w:type="pct"/>
            <w:tcBorders>
              <w:top w:val="single" w:sz="4" w:space="0" w:color="auto"/>
              <w:left w:val="single" w:sz="4" w:space="0" w:color="auto"/>
              <w:bottom w:val="single" w:sz="4" w:space="0" w:color="auto"/>
              <w:right w:val="single" w:sz="4" w:space="0" w:color="auto"/>
            </w:tcBorders>
            <w:hideMark/>
          </w:tcPr>
          <w:p w14:paraId="3B4B6DB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370 000,00</w:t>
            </w:r>
          </w:p>
        </w:tc>
      </w:tr>
      <w:tr w:rsidR="00616638" w:rsidRPr="00532C65" w14:paraId="112F32A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525DFA6"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работы, услуги</w:t>
            </w:r>
          </w:p>
        </w:tc>
        <w:tc>
          <w:tcPr>
            <w:tcW w:w="263" w:type="pct"/>
            <w:tcBorders>
              <w:top w:val="single" w:sz="4" w:space="0" w:color="auto"/>
              <w:left w:val="single" w:sz="4" w:space="0" w:color="auto"/>
              <w:bottom w:val="single" w:sz="4" w:space="0" w:color="auto"/>
              <w:right w:val="single" w:sz="4" w:space="0" w:color="auto"/>
            </w:tcBorders>
            <w:hideMark/>
          </w:tcPr>
          <w:p w14:paraId="7901CAD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4D00E7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4CC711F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0C0A0A4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23 2 00 10060</w:t>
            </w:r>
          </w:p>
        </w:tc>
        <w:tc>
          <w:tcPr>
            <w:tcW w:w="234" w:type="pct"/>
            <w:tcBorders>
              <w:top w:val="single" w:sz="4" w:space="0" w:color="auto"/>
              <w:left w:val="single" w:sz="4" w:space="0" w:color="auto"/>
              <w:bottom w:val="single" w:sz="4" w:space="0" w:color="auto"/>
              <w:right w:val="single" w:sz="4" w:space="0" w:color="auto"/>
            </w:tcBorders>
            <w:hideMark/>
          </w:tcPr>
          <w:p w14:paraId="7839FB5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636B605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95BC4A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4093BC0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EA0C9A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65 395,25</w:t>
            </w:r>
          </w:p>
        </w:tc>
        <w:tc>
          <w:tcPr>
            <w:tcW w:w="531" w:type="pct"/>
            <w:tcBorders>
              <w:top w:val="single" w:sz="4" w:space="0" w:color="auto"/>
              <w:left w:val="single" w:sz="4" w:space="0" w:color="auto"/>
              <w:bottom w:val="single" w:sz="4" w:space="0" w:color="auto"/>
              <w:right w:val="single" w:sz="4" w:space="0" w:color="auto"/>
            </w:tcBorders>
            <w:hideMark/>
          </w:tcPr>
          <w:p w14:paraId="7964201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65 395,25</w:t>
            </w:r>
          </w:p>
        </w:tc>
      </w:tr>
      <w:tr w:rsidR="00616638" w:rsidRPr="00532C65" w14:paraId="4A6B6BF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AB7CC1F"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Иные работы и услуги по подстатье 226</w:t>
            </w:r>
          </w:p>
        </w:tc>
        <w:tc>
          <w:tcPr>
            <w:tcW w:w="263" w:type="pct"/>
            <w:tcBorders>
              <w:top w:val="single" w:sz="4" w:space="0" w:color="auto"/>
              <w:left w:val="single" w:sz="4" w:space="0" w:color="auto"/>
              <w:bottom w:val="single" w:sz="4" w:space="0" w:color="auto"/>
              <w:right w:val="single" w:sz="4" w:space="0" w:color="auto"/>
            </w:tcBorders>
            <w:hideMark/>
          </w:tcPr>
          <w:p w14:paraId="581EA0B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A089C6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27658C1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7DBC125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23 2 00 10060</w:t>
            </w:r>
          </w:p>
        </w:tc>
        <w:tc>
          <w:tcPr>
            <w:tcW w:w="234" w:type="pct"/>
            <w:tcBorders>
              <w:top w:val="single" w:sz="4" w:space="0" w:color="auto"/>
              <w:left w:val="single" w:sz="4" w:space="0" w:color="auto"/>
              <w:bottom w:val="single" w:sz="4" w:space="0" w:color="auto"/>
              <w:right w:val="single" w:sz="4" w:space="0" w:color="auto"/>
            </w:tcBorders>
            <w:hideMark/>
          </w:tcPr>
          <w:p w14:paraId="33177D9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273A3E3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071591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1774698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531" w:type="pct"/>
            <w:tcBorders>
              <w:top w:val="single" w:sz="4" w:space="0" w:color="auto"/>
              <w:left w:val="single" w:sz="4" w:space="0" w:color="auto"/>
              <w:bottom w:val="single" w:sz="4" w:space="0" w:color="auto"/>
              <w:right w:val="single" w:sz="4" w:space="0" w:color="auto"/>
            </w:tcBorders>
            <w:hideMark/>
          </w:tcPr>
          <w:p w14:paraId="6802330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65 395,25</w:t>
            </w:r>
          </w:p>
        </w:tc>
        <w:tc>
          <w:tcPr>
            <w:tcW w:w="531" w:type="pct"/>
            <w:tcBorders>
              <w:top w:val="single" w:sz="4" w:space="0" w:color="auto"/>
              <w:left w:val="single" w:sz="4" w:space="0" w:color="auto"/>
              <w:bottom w:val="single" w:sz="4" w:space="0" w:color="auto"/>
              <w:right w:val="single" w:sz="4" w:space="0" w:color="auto"/>
            </w:tcBorders>
            <w:hideMark/>
          </w:tcPr>
          <w:p w14:paraId="376C224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65 395,25</w:t>
            </w:r>
          </w:p>
        </w:tc>
      </w:tr>
      <w:tr w:rsidR="00616638" w:rsidRPr="00532C65" w14:paraId="5706125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6198D5E"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Прочие мероприятия по благоустройству</w:t>
            </w:r>
          </w:p>
        </w:tc>
        <w:tc>
          <w:tcPr>
            <w:tcW w:w="263" w:type="pct"/>
            <w:tcBorders>
              <w:top w:val="single" w:sz="4" w:space="0" w:color="auto"/>
              <w:left w:val="single" w:sz="4" w:space="0" w:color="auto"/>
              <w:bottom w:val="single" w:sz="4" w:space="0" w:color="auto"/>
              <w:right w:val="single" w:sz="4" w:space="0" w:color="auto"/>
            </w:tcBorders>
            <w:hideMark/>
          </w:tcPr>
          <w:p w14:paraId="6D51102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9E6CE6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06889AC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41A6DD4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23 2 00 10090</w:t>
            </w:r>
          </w:p>
        </w:tc>
        <w:tc>
          <w:tcPr>
            <w:tcW w:w="234" w:type="pct"/>
            <w:tcBorders>
              <w:top w:val="single" w:sz="4" w:space="0" w:color="auto"/>
              <w:left w:val="single" w:sz="4" w:space="0" w:color="auto"/>
              <w:bottom w:val="single" w:sz="4" w:space="0" w:color="auto"/>
              <w:right w:val="single" w:sz="4" w:space="0" w:color="auto"/>
            </w:tcBorders>
            <w:hideMark/>
          </w:tcPr>
          <w:p w14:paraId="3984830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2BA2816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44AFD3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BE04A8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697A49D"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760 000,00</w:t>
            </w:r>
          </w:p>
        </w:tc>
        <w:tc>
          <w:tcPr>
            <w:tcW w:w="531" w:type="pct"/>
            <w:tcBorders>
              <w:top w:val="single" w:sz="4" w:space="0" w:color="auto"/>
              <w:left w:val="single" w:sz="4" w:space="0" w:color="auto"/>
              <w:bottom w:val="single" w:sz="4" w:space="0" w:color="auto"/>
              <w:right w:val="single" w:sz="4" w:space="0" w:color="auto"/>
            </w:tcBorders>
            <w:hideMark/>
          </w:tcPr>
          <w:p w14:paraId="0292DBC7"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651 393,24</w:t>
            </w:r>
          </w:p>
        </w:tc>
      </w:tr>
      <w:tr w:rsidR="00616638" w:rsidRPr="00532C65" w14:paraId="5CBD448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EFB9F62"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361E270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DCCFD4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7C1C972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6FDFACA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23 2 00 10090</w:t>
            </w:r>
          </w:p>
        </w:tc>
        <w:tc>
          <w:tcPr>
            <w:tcW w:w="234" w:type="pct"/>
            <w:tcBorders>
              <w:top w:val="single" w:sz="4" w:space="0" w:color="auto"/>
              <w:left w:val="single" w:sz="4" w:space="0" w:color="auto"/>
              <w:bottom w:val="single" w:sz="4" w:space="0" w:color="auto"/>
              <w:right w:val="single" w:sz="4" w:space="0" w:color="auto"/>
            </w:tcBorders>
            <w:hideMark/>
          </w:tcPr>
          <w:p w14:paraId="72EE60E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hideMark/>
          </w:tcPr>
          <w:p w14:paraId="3E082B4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A700C0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78ADB0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500D3D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760 000,00</w:t>
            </w:r>
          </w:p>
        </w:tc>
        <w:tc>
          <w:tcPr>
            <w:tcW w:w="531" w:type="pct"/>
            <w:tcBorders>
              <w:top w:val="single" w:sz="4" w:space="0" w:color="auto"/>
              <w:left w:val="single" w:sz="4" w:space="0" w:color="auto"/>
              <w:bottom w:val="single" w:sz="4" w:space="0" w:color="auto"/>
              <w:right w:val="single" w:sz="4" w:space="0" w:color="auto"/>
            </w:tcBorders>
            <w:hideMark/>
          </w:tcPr>
          <w:p w14:paraId="4BCB991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651 393,24</w:t>
            </w:r>
          </w:p>
        </w:tc>
      </w:tr>
      <w:tr w:rsidR="00616638" w:rsidRPr="00532C65" w14:paraId="1CA56F9B"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3FBA159"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4769C22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F4A1E7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197ED1C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3143B63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23 2 00 10090</w:t>
            </w:r>
          </w:p>
        </w:tc>
        <w:tc>
          <w:tcPr>
            <w:tcW w:w="234" w:type="pct"/>
            <w:tcBorders>
              <w:top w:val="single" w:sz="4" w:space="0" w:color="auto"/>
              <w:left w:val="single" w:sz="4" w:space="0" w:color="auto"/>
              <w:bottom w:val="single" w:sz="4" w:space="0" w:color="auto"/>
              <w:right w:val="single" w:sz="4" w:space="0" w:color="auto"/>
            </w:tcBorders>
            <w:hideMark/>
          </w:tcPr>
          <w:p w14:paraId="0DB2F2F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35" w:type="pct"/>
            <w:tcBorders>
              <w:top w:val="single" w:sz="4" w:space="0" w:color="auto"/>
              <w:left w:val="single" w:sz="4" w:space="0" w:color="auto"/>
              <w:bottom w:val="single" w:sz="4" w:space="0" w:color="auto"/>
              <w:right w:val="single" w:sz="4" w:space="0" w:color="auto"/>
            </w:tcBorders>
            <w:hideMark/>
          </w:tcPr>
          <w:p w14:paraId="251EC48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866DCC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D31187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F85247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760 000,00</w:t>
            </w:r>
          </w:p>
        </w:tc>
        <w:tc>
          <w:tcPr>
            <w:tcW w:w="531" w:type="pct"/>
            <w:tcBorders>
              <w:top w:val="single" w:sz="4" w:space="0" w:color="auto"/>
              <w:left w:val="single" w:sz="4" w:space="0" w:color="auto"/>
              <w:bottom w:val="single" w:sz="4" w:space="0" w:color="auto"/>
              <w:right w:val="single" w:sz="4" w:space="0" w:color="auto"/>
            </w:tcBorders>
            <w:hideMark/>
          </w:tcPr>
          <w:p w14:paraId="21D5A84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651 393,24</w:t>
            </w:r>
          </w:p>
        </w:tc>
      </w:tr>
      <w:tr w:rsidR="00616638" w:rsidRPr="00532C65" w14:paraId="4CFC5EE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1B74F8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4073773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8B14C2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34C33F7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4166CD7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23 2 00 10090</w:t>
            </w:r>
          </w:p>
        </w:tc>
        <w:tc>
          <w:tcPr>
            <w:tcW w:w="234" w:type="pct"/>
            <w:tcBorders>
              <w:top w:val="single" w:sz="4" w:space="0" w:color="auto"/>
              <w:left w:val="single" w:sz="4" w:space="0" w:color="auto"/>
              <w:bottom w:val="single" w:sz="4" w:space="0" w:color="auto"/>
              <w:right w:val="single" w:sz="4" w:space="0" w:color="auto"/>
            </w:tcBorders>
            <w:hideMark/>
          </w:tcPr>
          <w:p w14:paraId="1FE607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56C08A4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38696B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D51F10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B97A87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760 000,00</w:t>
            </w:r>
          </w:p>
        </w:tc>
        <w:tc>
          <w:tcPr>
            <w:tcW w:w="531" w:type="pct"/>
            <w:tcBorders>
              <w:top w:val="single" w:sz="4" w:space="0" w:color="auto"/>
              <w:left w:val="single" w:sz="4" w:space="0" w:color="auto"/>
              <w:bottom w:val="single" w:sz="4" w:space="0" w:color="auto"/>
              <w:right w:val="single" w:sz="4" w:space="0" w:color="auto"/>
            </w:tcBorders>
            <w:hideMark/>
          </w:tcPr>
          <w:p w14:paraId="6427267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651 393,24</w:t>
            </w:r>
          </w:p>
        </w:tc>
      </w:tr>
      <w:tr w:rsidR="00616638" w:rsidRPr="00532C65" w14:paraId="37303C1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8D1A76D"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услуги</w:t>
            </w:r>
          </w:p>
        </w:tc>
        <w:tc>
          <w:tcPr>
            <w:tcW w:w="263" w:type="pct"/>
            <w:tcBorders>
              <w:top w:val="single" w:sz="4" w:space="0" w:color="auto"/>
              <w:left w:val="single" w:sz="4" w:space="0" w:color="auto"/>
              <w:bottom w:val="single" w:sz="4" w:space="0" w:color="auto"/>
              <w:right w:val="single" w:sz="4" w:space="0" w:color="auto"/>
            </w:tcBorders>
            <w:hideMark/>
          </w:tcPr>
          <w:p w14:paraId="6E10BC7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31B001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0DDF4AB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4A416E6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23 2 00 10090</w:t>
            </w:r>
          </w:p>
        </w:tc>
        <w:tc>
          <w:tcPr>
            <w:tcW w:w="234" w:type="pct"/>
            <w:tcBorders>
              <w:top w:val="single" w:sz="4" w:space="0" w:color="auto"/>
              <w:left w:val="single" w:sz="4" w:space="0" w:color="auto"/>
              <w:bottom w:val="single" w:sz="4" w:space="0" w:color="auto"/>
              <w:right w:val="single" w:sz="4" w:space="0" w:color="auto"/>
            </w:tcBorders>
            <w:hideMark/>
          </w:tcPr>
          <w:p w14:paraId="4B36045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7250848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5F8CE2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0508FD3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4E7F5E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500 000,00</w:t>
            </w:r>
          </w:p>
        </w:tc>
        <w:tc>
          <w:tcPr>
            <w:tcW w:w="531" w:type="pct"/>
            <w:tcBorders>
              <w:top w:val="single" w:sz="4" w:space="0" w:color="auto"/>
              <w:left w:val="single" w:sz="4" w:space="0" w:color="auto"/>
              <w:bottom w:val="single" w:sz="4" w:space="0" w:color="auto"/>
              <w:right w:val="single" w:sz="4" w:space="0" w:color="auto"/>
            </w:tcBorders>
            <w:hideMark/>
          </w:tcPr>
          <w:p w14:paraId="11D1C2F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251 393,24</w:t>
            </w:r>
          </w:p>
        </w:tc>
      </w:tr>
      <w:tr w:rsidR="00616638" w:rsidRPr="00532C65" w14:paraId="0C15239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07F16F3"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xml:space="preserve">Иные работы и услуги по подстатье 226 </w:t>
            </w:r>
          </w:p>
        </w:tc>
        <w:tc>
          <w:tcPr>
            <w:tcW w:w="263" w:type="pct"/>
            <w:tcBorders>
              <w:top w:val="single" w:sz="4" w:space="0" w:color="auto"/>
              <w:left w:val="single" w:sz="4" w:space="0" w:color="auto"/>
              <w:bottom w:val="single" w:sz="4" w:space="0" w:color="auto"/>
              <w:right w:val="single" w:sz="4" w:space="0" w:color="auto"/>
            </w:tcBorders>
            <w:hideMark/>
          </w:tcPr>
          <w:p w14:paraId="36A0502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F2ED26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0249F5F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6A6E8C1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23 2 00 10090</w:t>
            </w:r>
          </w:p>
        </w:tc>
        <w:tc>
          <w:tcPr>
            <w:tcW w:w="234" w:type="pct"/>
            <w:tcBorders>
              <w:top w:val="single" w:sz="4" w:space="0" w:color="auto"/>
              <w:left w:val="single" w:sz="4" w:space="0" w:color="auto"/>
              <w:bottom w:val="single" w:sz="4" w:space="0" w:color="auto"/>
              <w:right w:val="single" w:sz="4" w:space="0" w:color="auto"/>
            </w:tcBorders>
            <w:hideMark/>
          </w:tcPr>
          <w:p w14:paraId="2E01AD3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115E294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462B25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396128E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531" w:type="pct"/>
            <w:tcBorders>
              <w:top w:val="single" w:sz="4" w:space="0" w:color="auto"/>
              <w:left w:val="single" w:sz="4" w:space="0" w:color="auto"/>
              <w:bottom w:val="single" w:sz="4" w:space="0" w:color="auto"/>
              <w:right w:val="single" w:sz="4" w:space="0" w:color="auto"/>
            </w:tcBorders>
            <w:hideMark/>
          </w:tcPr>
          <w:p w14:paraId="5F6BB3B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500 000,00</w:t>
            </w:r>
          </w:p>
        </w:tc>
        <w:tc>
          <w:tcPr>
            <w:tcW w:w="531" w:type="pct"/>
            <w:tcBorders>
              <w:top w:val="single" w:sz="4" w:space="0" w:color="auto"/>
              <w:left w:val="single" w:sz="4" w:space="0" w:color="auto"/>
              <w:bottom w:val="single" w:sz="4" w:space="0" w:color="auto"/>
              <w:right w:val="single" w:sz="4" w:space="0" w:color="auto"/>
            </w:tcBorders>
            <w:hideMark/>
          </w:tcPr>
          <w:p w14:paraId="41DB108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251 393,24</w:t>
            </w:r>
          </w:p>
        </w:tc>
      </w:tr>
      <w:tr w:rsidR="00616638" w:rsidRPr="00532C65" w14:paraId="7B46243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2025170" w14:textId="77777777" w:rsidR="00616638" w:rsidRPr="00532C65" w:rsidRDefault="00616638" w:rsidP="00616638">
            <w:pPr>
              <w:widowControl/>
              <w:autoSpaceDE/>
              <w:autoSpaceDN/>
              <w:adjustRightInd/>
              <w:rPr>
                <w:rFonts w:eastAsia="Times New Roman"/>
                <w:color w:val="000000"/>
                <w:sz w:val="18"/>
                <w:szCs w:val="18"/>
              </w:rPr>
            </w:pPr>
            <w:proofErr w:type="spellStart"/>
            <w:r w:rsidRPr="00532C65">
              <w:rPr>
                <w:rFonts w:eastAsia="Times New Roman"/>
                <w:color w:val="000000"/>
                <w:sz w:val="18"/>
                <w:szCs w:val="18"/>
              </w:rPr>
              <w:t>Увелич.стоим.мат.зап</w:t>
            </w:r>
            <w:proofErr w:type="spellEnd"/>
          </w:p>
        </w:tc>
        <w:tc>
          <w:tcPr>
            <w:tcW w:w="263" w:type="pct"/>
            <w:tcBorders>
              <w:top w:val="single" w:sz="4" w:space="0" w:color="auto"/>
              <w:left w:val="single" w:sz="4" w:space="0" w:color="auto"/>
              <w:bottom w:val="single" w:sz="4" w:space="0" w:color="auto"/>
              <w:right w:val="single" w:sz="4" w:space="0" w:color="auto"/>
            </w:tcBorders>
            <w:hideMark/>
          </w:tcPr>
          <w:p w14:paraId="4DFAEE6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E98F8E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3D90953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6EB8879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23 2 00 10090</w:t>
            </w:r>
          </w:p>
        </w:tc>
        <w:tc>
          <w:tcPr>
            <w:tcW w:w="234" w:type="pct"/>
            <w:tcBorders>
              <w:top w:val="single" w:sz="4" w:space="0" w:color="auto"/>
              <w:left w:val="single" w:sz="4" w:space="0" w:color="auto"/>
              <w:bottom w:val="single" w:sz="4" w:space="0" w:color="auto"/>
              <w:right w:val="single" w:sz="4" w:space="0" w:color="auto"/>
            </w:tcBorders>
            <w:hideMark/>
          </w:tcPr>
          <w:p w14:paraId="383773D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4262F46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947580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340</w:t>
            </w:r>
          </w:p>
        </w:tc>
        <w:tc>
          <w:tcPr>
            <w:tcW w:w="305" w:type="pct"/>
            <w:tcBorders>
              <w:top w:val="single" w:sz="4" w:space="0" w:color="auto"/>
              <w:left w:val="single" w:sz="4" w:space="0" w:color="auto"/>
              <w:bottom w:val="single" w:sz="4" w:space="0" w:color="auto"/>
              <w:right w:val="single" w:sz="4" w:space="0" w:color="auto"/>
            </w:tcBorders>
            <w:hideMark/>
          </w:tcPr>
          <w:p w14:paraId="7108F65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FDFFDE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260 000,00</w:t>
            </w:r>
          </w:p>
        </w:tc>
        <w:tc>
          <w:tcPr>
            <w:tcW w:w="531" w:type="pct"/>
            <w:tcBorders>
              <w:top w:val="single" w:sz="4" w:space="0" w:color="auto"/>
              <w:left w:val="single" w:sz="4" w:space="0" w:color="auto"/>
              <w:bottom w:val="single" w:sz="4" w:space="0" w:color="auto"/>
              <w:right w:val="single" w:sz="4" w:space="0" w:color="auto"/>
            </w:tcBorders>
            <w:hideMark/>
          </w:tcPr>
          <w:p w14:paraId="4F1BDEF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400 000,00</w:t>
            </w:r>
          </w:p>
        </w:tc>
      </w:tr>
      <w:tr w:rsidR="00616638" w:rsidRPr="00532C65" w14:paraId="7192617B"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CE83470"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Увеличение стоимости строительных материалов</w:t>
            </w:r>
          </w:p>
        </w:tc>
        <w:tc>
          <w:tcPr>
            <w:tcW w:w="263" w:type="pct"/>
            <w:tcBorders>
              <w:top w:val="single" w:sz="4" w:space="0" w:color="auto"/>
              <w:left w:val="single" w:sz="4" w:space="0" w:color="auto"/>
              <w:bottom w:val="single" w:sz="4" w:space="0" w:color="auto"/>
              <w:right w:val="single" w:sz="4" w:space="0" w:color="auto"/>
            </w:tcBorders>
            <w:hideMark/>
          </w:tcPr>
          <w:p w14:paraId="03307A3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5CE4FE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06DD01C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679B09F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23 2 00 10090</w:t>
            </w:r>
          </w:p>
        </w:tc>
        <w:tc>
          <w:tcPr>
            <w:tcW w:w="234" w:type="pct"/>
            <w:tcBorders>
              <w:top w:val="single" w:sz="4" w:space="0" w:color="auto"/>
              <w:left w:val="single" w:sz="4" w:space="0" w:color="auto"/>
              <w:bottom w:val="single" w:sz="4" w:space="0" w:color="auto"/>
              <w:right w:val="single" w:sz="4" w:space="0" w:color="auto"/>
            </w:tcBorders>
            <w:hideMark/>
          </w:tcPr>
          <w:p w14:paraId="41DAF3B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07C3C3C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C39F05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344</w:t>
            </w:r>
          </w:p>
        </w:tc>
        <w:tc>
          <w:tcPr>
            <w:tcW w:w="305" w:type="pct"/>
            <w:tcBorders>
              <w:top w:val="single" w:sz="4" w:space="0" w:color="auto"/>
              <w:left w:val="single" w:sz="4" w:space="0" w:color="auto"/>
              <w:bottom w:val="single" w:sz="4" w:space="0" w:color="auto"/>
              <w:right w:val="single" w:sz="4" w:space="0" w:color="auto"/>
            </w:tcBorders>
            <w:hideMark/>
          </w:tcPr>
          <w:p w14:paraId="55C65E5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1112</w:t>
            </w:r>
          </w:p>
        </w:tc>
        <w:tc>
          <w:tcPr>
            <w:tcW w:w="531" w:type="pct"/>
            <w:tcBorders>
              <w:top w:val="single" w:sz="4" w:space="0" w:color="auto"/>
              <w:left w:val="single" w:sz="4" w:space="0" w:color="auto"/>
              <w:bottom w:val="single" w:sz="4" w:space="0" w:color="auto"/>
              <w:right w:val="single" w:sz="4" w:space="0" w:color="auto"/>
            </w:tcBorders>
            <w:hideMark/>
          </w:tcPr>
          <w:p w14:paraId="361F4CD6"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60 000,00</w:t>
            </w:r>
          </w:p>
        </w:tc>
        <w:tc>
          <w:tcPr>
            <w:tcW w:w="531" w:type="pct"/>
            <w:tcBorders>
              <w:top w:val="single" w:sz="4" w:space="0" w:color="auto"/>
              <w:left w:val="single" w:sz="4" w:space="0" w:color="auto"/>
              <w:bottom w:val="single" w:sz="4" w:space="0" w:color="auto"/>
              <w:right w:val="single" w:sz="4" w:space="0" w:color="auto"/>
            </w:tcBorders>
            <w:hideMark/>
          </w:tcPr>
          <w:p w14:paraId="69D37DE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200 000,00</w:t>
            </w:r>
          </w:p>
        </w:tc>
      </w:tr>
      <w:tr w:rsidR="00616638" w:rsidRPr="00532C65" w14:paraId="1CD72905"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7B2A5F8"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Увеличение стоимости прочих оборотных запасов (материалов)</w:t>
            </w:r>
          </w:p>
        </w:tc>
        <w:tc>
          <w:tcPr>
            <w:tcW w:w="263" w:type="pct"/>
            <w:tcBorders>
              <w:top w:val="single" w:sz="4" w:space="0" w:color="auto"/>
              <w:left w:val="single" w:sz="4" w:space="0" w:color="auto"/>
              <w:bottom w:val="single" w:sz="4" w:space="0" w:color="auto"/>
              <w:right w:val="single" w:sz="4" w:space="0" w:color="auto"/>
            </w:tcBorders>
            <w:hideMark/>
          </w:tcPr>
          <w:p w14:paraId="3B95DF5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FA66BB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2E802F0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069881F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23 2 00 10090</w:t>
            </w:r>
          </w:p>
        </w:tc>
        <w:tc>
          <w:tcPr>
            <w:tcW w:w="234" w:type="pct"/>
            <w:tcBorders>
              <w:top w:val="single" w:sz="4" w:space="0" w:color="auto"/>
              <w:left w:val="single" w:sz="4" w:space="0" w:color="auto"/>
              <w:bottom w:val="single" w:sz="4" w:space="0" w:color="auto"/>
              <w:right w:val="single" w:sz="4" w:space="0" w:color="auto"/>
            </w:tcBorders>
            <w:hideMark/>
          </w:tcPr>
          <w:p w14:paraId="23BE046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4BBC5F1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499474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346</w:t>
            </w:r>
          </w:p>
        </w:tc>
        <w:tc>
          <w:tcPr>
            <w:tcW w:w="305" w:type="pct"/>
            <w:tcBorders>
              <w:top w:val="single" w:sz="4" w:space="0" w:color="auto"/>
              <w:left w:val="single" w:sz="4" w:space="0" w:color="auto"/>
              <w:bottom w:val="single" w:sz="4" w:space="0" w:color="auto"/>
              <w:right w:val="single" w:sz="4" w:space="0" w:color="auto"/>
            </w:tcBorders>
            <w:hideMark/>
          </w:tcPr>
          <w:p w14:paraId="5751538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1123</w:t>
            </w:r>
          </w:p>
        </w:tc>
        <w:tc>
          <w:tcPr>
            <w:tcW w:w="531" w:type="pct"/>
            <w:tcBorders>
              <w:top w:val="single" w:sz="4" w:space="0" w:color="auto"/>
              <w:left w:val="single" w:sz="4" w:space="0" w:color="auto"/>
              <w:bottom w:val="single" w:sz="4" w:space="0" w:color="auto"/>
              <w:right w:val="single" w:sz="4" w:space="0" w:color="auto"/>
            </w:tcBorders>
            <w:hideMark/>
          </w:tcPr>
          <w:p w14:paraId="65FE33D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200 000,00</w:t>
            </w:r>
          </w:p>
        </w:tc>
        <w:tc>
          <w:tcPr>
            <w:tcW w:w="531" w:type="pct"/>
            <w:tcBorders>
              <w:top w:val="single" w:sz="4" w:space="0" w:color="auto"/>
              <w:left w:val="single" w:sz="4" w:space="0" w:color="auto"/>
              <w:bottom w:val="single" w:sz="4" w:space="0" w:color="auto"/>
              <w:right w:val="single" w:sz="4" w:space="0" w:color="auto"/>
            </w:tcBorders>
            <w:hideMark/>
          </w:tcPr>
          <w:p w14:paraId="64188C9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200 000,00</w:t>
            </w:r>
          </w:p>
        </w:tc>
      </w:tr>
      <w:tr w:rsidR="00616638" w:rsidRPr="00532C65" w14:paraId="5E66123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54D7152"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МП "Формирование комфортной городской среды"</w:t>
            </w:r>
          </w:p>
        </w:tc>
        <w:tc>
          <w:tcPr>
            <w:tcW w:w="263" w:type="pct"/>
            <w:tcBorders>
              <w:top w:val="single" w:sz="4" w:space="0" w:color="auto"/>
              <w:left w:val="single" w:sz="4" w:space="0" w:color="auto"/>
              <w:bottom w:val="single" w:sz="4" w:space="0" w:color="auto"/>
              <w:right w:val="single" w:sz="4" w:space="0" w:color="auto"/>
            </w:tcBorders>
            <w:hideMark/>
          </w:tcPr>
          <w:p w14:paraId="07011BB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091663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750C30C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6FB88E2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23 2 00 0000 0</w:t>
            </w:r>
          </w:p>
        </w:tc>
        <w:tc>
          <w:tcPr>
            <w:tcW w:w="234" w:type="pct"/>
            <w:tcBorders>
              <w:top w:val="single" w:sz="4" w:space="0" w:color="auto"/>
              <w:left w:val="single" w:sz="4" w:space="0" w:color="auto"/>
              <w:bottom w:val="single" w:sz="4" w:space="0" w:color="auto"/>
              <w:right w:val="single" w:sz="4" w:space="0" w:color="auto"/>
            </w:tcBorders>
            <w:hideMark/>
          </w:tcPr>
          <w:p w14:paraId="163311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402A2B1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CC476A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8081E2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A79E7A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900 000,00</w:t>
            </w:r>
          </w:p>
        </w:tc>
        <w:tc>
          <w:tcPr>
            <w:tcW w:w="531" w:type="pct"/>
            <w:tcBorders>
              <w:top w:val="single" w:sz="4" w:space="0" w:color="auto"/>
              <w:left w:val="single" w:sz="4" w:space="0" w:color="auto"/>
              <w:bottom w:val="single" w:sz="4" w:space="0" w:color="auto"/>
              <w:right w:val="single" w:sz="4" w:space="0" w:color="auto"/>
            </w:tcBorders>
            <w:hideMark/>
          </w:tcPr>
          <w:p w14:paraId="71B8ECE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900 000,00</w:t>
            </w:r>
          </w:p>
        </w:tc>
      </w:tr>
      <w:tr w:rsidR="00616638" w:rsidRPr="00532C65" w14:paraId="25673D04"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CD5CB2F"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Реализация программ формирования современной городской среды</w:t>
            </w:r>
          </w:p>
        </w:tc>
        <w:tc>
          <w:tcPr>
            <w:tcW w:w="263" w:type="pct"/>
            <w:tcBorders>
              <w:top w:val="single" w:sz="4" w:space="0" w:color="auto"/>
              <w:left w:val="single" w:sz="4" w:space="0" w:color="auto"/>
              <w:bottom w:val="single" w:sz="4" w:space="0" w:color="auto"/>
              <w:right w:val="single" w:sz="4" w:space="0" w:color="auto"/>
            </w:tcBorders>
            <w:hideMark/>
          </w:tcPr>
          <w:p w14:paraId="00E07F9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F8AF86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516864A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2CE9584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F2 55550</w:t>
            </w:r>
          </w:p>
        </w:tc>
        <w:tc>
          <w:tcPr>
            <w:tcW w:w="234" w:type="pct"/>
            <w:tcBorders>
              <w:top w:val="single" w:sz="4" w:space="0" w:color="auto"/>
              <w:left w:val="single" w:sz="4" w:space="0" w:color="auto"/>
              <w:bottom w:val="single" w:sz="4" w:space="0" w:color="auto"/>
              <w:right w:val="single" w:sz="4" w:space="0" w:color="auto"/>
            </w:tcBorders>
            <w:hideMark/>
          </w:tcPr>
          <w:p w14:paraId="0EED0CF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3718144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1CF0E3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F60F15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517EB53"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900 000,00</w:t>
            </w:r>
          </w:p>
        </w:tc>
        <w:tc>
          <w:tcPr>
            <w:tcW w:w="531" w:type="pct"/>
            <w:tcBorders>
              <w:top w:val="single" w:sz="4" w:space="0" w:color="auto"/>
              <w:left w:val="single" w:sz="4" w:space="0" w:color="auto"/>
              <w:bottom w:val="single" w:sz="4" w:space="0" w:color="auto"/>
              <w:right w:val="single" w:sz="4" w:space="0" w:color="auto"/>
            </w:tcBorders>
            <w:hideMark/>
          </w:tcPr>
          <w:p w14:paraId="31ABC31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900 000,00</w:t>
            </w:r>
          </w:p>
        </w:tc>
      </w:tr>
      <w:tr w:rsidR="00616638" w:rsidRPr="00532C65" w14:paraId="070DBBD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49C942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05EB690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3288CA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35A9BAF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4B7661B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F2 55550</w:t>
            </w:r>
          </w:p>
        </w:tc>
        <w:tc>
          <w:tcPr>
            <w:tcW w:w="234" w:type="pct"/>
            <w:tcBorders>
              <w:top w:val="single" w:sz="4" w:space="0" w:color="auto"/>
              <w:left w:val="single" w:sz="4" w:space="0" w:color="auto"/>
              <w:bottom w:val="single" w:sz="4" w:space="0" w:color="auto"/>
              <w:right w:val="single" w:sz="4" w:space="0" w:color="auto"/>
            </w:tcBorders>
            <w:hideMark/>
          </w:tcPr>
          <w:p w14:paraId="178F3DA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hideMark/>
          </w:tcPr>
          <w:p w14:paraId="6D3C6AB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1D783F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3ED7FB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948FD5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900 000,00</w:t>
            </w:r>
          </w:p>
        </w:tc>
        <w:tc>
          <w:tcPr>
            <w:tcW w:w="531" w:type="pct"/>
            <w:tcBorders>
              <w:top w:val="single" w:sz="4" w:space="0" w:color="auto"/>
              <w:left w:val="single" w:sz="4" w:space="0" w:color="auto"/>
              <w:bottom w:val="single" w:sz="4" w:space="0" w:color="auto"/>
              <w:right w:val="single" w:sz="4" w:space="0" w:color="auto"/>
            </w:tcBorders>
            <w:hideMark/>
          </w:tcPr>
          <w:p w14:paraId="102C1AD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900 000,00</w:t>
            </w:r>
          </w:p>
        </w:tc>
      </w:tr>
      <w:tr w:rsidR="00616638" w:rsidRPr="00532C65" w14:paraId="39BE5E5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4EAE604"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lastRenderedPageBreak/>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3286FDE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FC811B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395D52A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4C39C0F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F2 55550</w:t>
            </w:r>
          </w:p>
        </w:tc>
        <w:tc>
          <w:tcPr>
            <w:tcW w:w="234" w:type="pct"/>
            <w:tcBorders>
              <w:top w:val="single" w:sz="4" w:space="0" w:color="auto"/>
              <w:left w:val="single" w:sz="4" w:space="0" w:color="auto"/>
              <w:bottom w:val="single" w:sz="4" w:space="0" w:color="auto"/>
              <w:right w:val="single" w:sz="4" w:space="0" w:color="auto"/>
            </w:tcBorders>
            <w:hideMark/>
          </w:tcPr>
          <w:p w14:paraId="5EABAE5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35" w:type="pct"/>
            <w:tcBorders>
              <w:top w:val="single" w:sz="4" w:space="0" w:color="auto"/>
              <w:left w:val="single" w:sz="4" w:space="0" w:color="auto"/>
              <w:bottom w:val="single" w:sz="4" w:space="0" w:color="auto"/>
              <w:right w:val="single" w:sz="4" w:space="0" w:color="auto"/>
            </w:tcBorders>
            <w:hideMark/>
          </w:tcPr>
          <w:p w14:paraId="7B4B78A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960519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F28080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DC877B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900 000,00</w:t>
            </w:r>
          </w:p>
        </w:tc>
        <w:tc>
          <w:tcPr>
            <w:tcW w:w="531" w:type="pct"/>
            <w:tcBorders>
              <w:top w:val="single" w:sz="4" w:space="0" w:color="auto"/>
              <w:left w:val="single" w:sz="4" w:space="0" w:color="auto"/>
              <w:bottom w:val="single" w:sz="4" w:space="0" w:color="auto"/>
              <w:right w:val="single" w:sz="4" w:space="0" w:color="auto"/>
            </w:tcBorders>
            <w:hideMark/>
          </w:tcPr>
          <w:p w14:paraId="6EA48CE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900 000,00</w:t>
            </w:r>
          </w:p>
        </w:tc>
      </w:tr>
      <w:tr w:rsidR="00616638" w:rsidRPr="00532C65" w14:paraId="128D275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73558EA"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34A0DCC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A429AF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08405D1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2840D16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F2 55550</w:t>
            </w:r>
          </w:p>
        </w:tc>
        <w:tc>
          <w:tcPr>
            <w:tcW w:w="234" w:type="pct"/>
            <w:tcBorders>
              <w:top w:val="single" w:sz="4" w:space="0" w:color="auto"/>
              <w:left w:val="single" w:sz="4" w:space="0" w:color="auto"/>
              <w:bottom w:val="single" w:sz="4" w:space="0" w:color="auto"/>
              <w:right w:val="single" w:sz="4" w:space="0" w:color="auto"/>
            </w:tcBorders>
            <w:hideMark/>
          </w:tcPr>
          <w:p w14:paraId="59AEABF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1D08287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D05B2E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EAE097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5ACD14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900 000,00</w:t>
            </w:r>
          </w:p>
        </w:tc>
        <w:tc>
          <w:tcPr>
            <w:tcW w:w="531" w:type="pct"/>
            <w:tcBorders>
              <w:top w:val="single" w:sz="4" w:space="0" w:color="auto"/>
              <w:left w:val="single" w:sz="4" w:space="0" w:color="auto"/>
              <w:bottom w:val="single" w:sz="4" w:space="0" w:color="auto"/>
              <w:right w:val="single" w:sz="4" w:space="0" w:color="auto"/>
            </w:tcBorders>
            <w:hideMark/>
          </w:tcPr>
          <w:p w14:paraId="41E53E2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900 000,00</w:t>
            </w:r>
          </w:p>
        </w:tc>
      </w:tr>
      <w:tr w:rsidR="00616638" w:rsidRPr="00532C65" w14:paraId="7657999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C2B2D04"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работы, услуги</w:t>
            </w:r>
          </w:p>
        </w:tc>
        <w:tc>
          <w:tcPr>
            <w:tcW w:w="263" w:type="pct"/>
            <w:tcBorders>
              <w:top w:val="single" w:sz="4" w:space="0" w:color="auto"/>
              <w:left w:val="single" w:sz="4" w:space="0" w:color="auto"/>
              <w:bottom w:val="single" w:sz="4" w:space="0" w:color="auto"/>
              <w:right w:val="single" w:sz="4" w:space="0" w:color="auto"/>
            </w:tcBorders>
            <w:hideMark/>
          </w:tcPr>
          <w:p w14:paraId="2F6AC85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E93D1C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77E3668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69E2365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F2 55550</w:t>
            </w:r>
          </w:p>
        </w:tc>
        <w:tc>
          <w:tcPr>
            <w:tcW w:w="234" w:type="pct"/>
            <w:tcBorders>
              <w:top w:val="single" w:sz="4" w:space="0" w:color="auto"/>
              <w:left w:val="single" w:sz="4" w:space="0" w:color="auto"/>
              <w:bottom w:val="single" w:sz="4" w:space="0" w:color="auto"/>
              <w:right w:val="single" w:sz="4" w:space="0" w:color="auto"/>
            </w:tcBorders>
            <w:hideMark/>
          </w:tcPr>
          <w:p w14:paraId="264AAE7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1A13304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D2F8D4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544B97D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30CCBA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900 000,00</w:t>
            </w:r>
          </w:p>
        </w:tc>
        <w:tc>
          <w:tcPr>
            <w:tcW w:w="531" w:type="pct"/>
            <w:tcBorders>
              <w:top w:val="single" w:sz="4" w:space="0" w:color="auto"/>
              <w:left w:val="single" w:sz="4" w:space="0" w:color="auto"/>
              <w:bottom w:val="single" w:sz="4" w:space="0" w:color="auto"/>
              <w:right w:val="single" w:sz="4" w:space="0" w:color="auto"/>
            </w:tcBorders>
            <w:hideMark/>
          </w:tcPr>
          <w:p w14:paraId="4CEE8B0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900 000,00</w:t>
            </w:r>
          </w:p>
        </w:tc>
      </w:tr>
      <w:tr w:rsidR="00616638" w:rsidRPr="00532C65" w14:paraId="0641EF0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9AB920B"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Иные работы, услуги по подст.226</w:t>
            </w:r>
          </w:p>
        </w:tc>
        <w:tc>
          <w:tcPr>
            <w:tcW w:w="263" w:type="pct"/>
            <w:tcBorders>
              <w:top w:val="single" w:sz="4" w:space="0" w:color="auto"/>
              <w:left w:val="single" w:sz="4" w:space="0" w:color="auto"/>
              <w:bottom w:val="single" w:sz="4" w:space="0" w:color="auto"/>
              <w:right w:val="single" w:sz="4" w:space="0" w:color="auto"/>
            </w:tcBorders>
            <w:hideMark/>
          </w:tcPr>
          <w:p w14:paraId="660E6A5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2135EB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214" w:type="pct"/>
            <w:tcBorders>
              <w:top w:val="single" w:sz="4" w:space="0" w:color="auto"/>
              <w:left w:val="single" w:sz="4" w:space="0" w:color="auto"/>
              <w:bottom w:val="single" w:sz="4" w:space="0" w:color="auto"/>
              <w:right w:val="single" w:sz="4" w:space="0" w:color="auto"/>
            </w:tcBorders>
            <w:hideMark/>
          </w:tcPr>
          <w:p w14:paraId="4C2609D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6A53879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23 2 F2 55550</w:t>
            </w:r>
          </w:p>
        </w:tc>
        <w:tc>
          <w:tcPr>
            <w:tcW w:w="234" w:type="pct"/>
            <w:tcBorders>
              <w:top w:val="single" w:sz="4" w:space="0" w:color="auto"/>
              <w:left w:val="single" w:sz="4" w:space="0" w:color="auto"/>
              <w:bottom w:val="single" w:sz="4" w:space="0" w:color="auto"/>
              <w:right w:val="single" w:sz="4" w:space="0" w:color="auto"/>
            </w:tcBorders>
            <w:hideMark/>
          </w:tcPr>
          <w:p w14:paraId="2186996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43B8F36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20-55550-00000-00000</w:t>
            </w:r>
          </w:p>
        </w:tc>
        <w:tc>
          <w:tcPr>
            <w:tcW w:w="404" w:type="pct"/>
            <w:tcBorders>
              <w:top w:val="single" w:sz="4" w:space="0" w:color="auto"/>
              <w:left w:val="single" w:sz="4" w:space="0" w:color="auto"/>
              <w:bottom w:val="single" w:sz="4" w:space="0" w:color="auto"/>
              <w:right w:val="single" w:sz="4" w:space="0" w:color="auto"/>
            </w:tcBorders>
            <w:hideMark/>
          </w:tcPr>
          <w:p w14:paraId="295F1D4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40F2D24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531" w:type="pct"/>
            <w:tcBorders>
              <w:top w:val="single" w:sz="4" w:space="0" w:color="auto"/>
              <w:left w:val="single" w:sz="4" w:space="0" w:color="auto"/>
              <w:bottom w:val="single" w:sz="4" w:space="0" w:color="auto"/>
              <w:right w:val="single" w:sz="4" w:space="0" w:color="auto"/>
            </w:tcBorders>
            <w:hideMark/>
          </w:tcPr>
          <w:p w14:paraId="3E7900E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900 000,00</w:t>
            </w:r>
          </w:p>
        </w:tc>
        <w:tc>
          <w:tcPr>
            <w:tcW w:w="531" w:type="pct"/>
            <w:tcBorders>
              <w:top w:val="single" w:sz="4" w:space="0" w:color="auto"/>
              <w:left w:val="single" w:sz="4" w:space="0" w:color="auto"/>
              <w:bottom w:val="single" w:sz="4" w:space="0" w:color="auto"/>
              <w:right w:val="single" w:sz="4" w:space="0" w:color="auto"/>
            </w:tcBorders>
            <w:hideMark/>
          </w:tcPr>
          <w:p w14:paraId="43253A7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900 000,00</w:t>
            </w:r>
          </w:p>
        </w:tc>
      </w:tr>
      <w:tr w:rsidR="00616638" w:rsidRPr="00532C65" w14:paraId="6AC9D6B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2A7BD808"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ОБРАЗОВАНИЕ</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6C1B616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173A21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214" w:type="pct"/>
            <w:tcBorders>
              <w:top w:val="single" w:sz="4" w:space="0" w:color="auto"/>
              <w:left w:val="single" w:sz="4" w:space="0" w:color="auto"/>
              <w:bottom w:val="single" w:sz="4" w:space="0" w:color="auto"/>
              <w:right w:val="single" w:sz="4" w:space="0" w:color="auto"/>
            </w:tcBorders>
            <w:hideMark/>
          </w:tcPr>
          <w:p w14:paraId="7C1E8D9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95" w:type="pct"/>
            <w:tcBorders>
              <w:top w:val="single" w:sz="4" w:space="0" w:color="auto"/>
              <w:left w:val="single" w:sz="4" w:space="0" w:color="auto"/>
              <w:bottom w:val="single" w:sz="4" w:space="0" w:color="auto"/>
              <w:right w:val="single" w:sz="4" w:space="0" w:color="auto"/>
            </w:tcBorders>
            <w:hideMark/>
          </w:tcPr>
          <w:p w14:paraId="3B2AEB7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7897253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597AAC2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22B4EF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2819B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137265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650 000,00</w:t>
            </w:r>
          </w:p>
        </w:tc>
        <w:tc>
          <w:tcPr>
            <w:tcW w:w="531" w:type="pct"/>
            <w:tcBorders>
              <w:top w:val="single" w:sz="4" w:space="0" w:color="auto"/>
              <w:left w:val="single" w:sz="4" w:space="0" w:color="auto"/>
              <w:bottom w:val="single" w:sz="4" w:space="0" w:color="auto"/>
              <w:right w:val="single" w:sz="4" w:space="0" w:color="auto"/>
            </w:tcBorders>
            <w:hideMark/>
          </w:tcPr>
          <w:p w14:paraId="5BC68AD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650 000,00</w:t>
            </w:r>
          </w:p>
        </w:tc>
      </w:tr>
      <w:tr w:rsidR="00616638" w:rsidRPr="00532C65" w14:paraId="23D20EB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5C3E03B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Молодежная политика и оздоровление детей</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52206A8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0A4877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214" w:type="pct"/>
            <w:tcBorders>
              <w:top w:val="single" w:sz="4" w:space="0" w:color="auto"/>
              <w:left w:val="single" w:sz="4" w:space="0" w:color="auto"/>
              <w:bottom w:val="single" w:sz="4" w:space="0" w:color="auto"/>
              <w:right w:val="single" w:sz="4" w:space="0" w:color="auto"/>
            </w:tcBorders>
            <w:hideMark/>
          </w:tcPr>
          <w:p w14:paraId="02EE2E8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495" w:type="pct"/>
            <w:tcBorders>
              <w:top w:val="single" w:sz="4" w:space="0" w:color="auto"/>
              <w:left w:val="single" w:sz="4" w:space="0" w:color="auto"/>
              <w:bottom w:val="single" w:sz="4" w:space="0" w:color="auto"/>
              <w:right w:val="single" w:sz="4" w:space="0" w:color="auto"/>
            </w:tcBorders>
            <w:hideMark/>
          </w:tcPr>
          <w:p w14:paraId="067B0D3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39B7B91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5844E00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553ED1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FBBAF8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E49808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650 000,00</w:t>
            </w:r>
          </w:p>
        </w:tc>
        <w:tc>
          <w:tcPr>
            <w:tcW w:w="531" w:type="pct"/>
            <w:tcBorders>
              <w:top w:val="single" w:sz="4" w:space="0" w:color="auto"/>
              <w:left w:val="single" w:sz="4" w:space="0" w:color="auto"/>
              <w:bottom w:val="single" w:sz="4" w:space="0" w:color="auto"/>
              <w:right w:val="single" w:sz="4" w:space="0" w:color="auto"/>
            </w:tcBorders>
            <w:hideMark/>
          </w:tcPr>
          <w:p w14:paraId="24D53EA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650 000,00</w:t>
            </w:r>
          </w:p>
        </w:tc>
      </w:tr>
      <w:tr w:rsidR="00616638" w:rsidRPr="00532C65" w14:paraId="0346B254"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C8B989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МП "Приоритетные направления реализации молодежной политики"</w:t>
            </w:r>
          </w:p>
        </w:tc>
        <w:tc>
          <w:tcPr>
            <w:tcW w:w="263" w:type="pct"/>
            <w:tcBorders>
              <w:top w:val="single" w:sz="4" w:space="0" w:color="auto"/>
              <w:left w:val="single" w:sz="4" w:space="0" w:color="auto"/>
              <w:bottom w:val="single" w:sz="4" w:space="0" w:color="auto"/>
              <w:right w:val="single" w:sz="4" w:space="0" w:color="auto"/>
            </w:tcBorders>
            <w:hideMark/>
          </w:tcPr>
          <w:p w14:paraId="22689F7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2BB235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214" w:type="pct"/>
            <w:tcBorders>
              <w:top w:val="single" w:sz="4" w:space="0" w:color="auto"/>
              <w:left w:val="single" w:sz="4" w:space="0" w:color="auto"/>
              <w:bottom w:val="single" w:sz="4" w:space="0" w:color="auto"/>
              <w:right w:val="single" w:sz="4" w:space="0" w:color="auto"/>
            </w:tcBorders>
            <w:hideMark/>
          </w:tcPr>
          <w:p w14:paraId="0047FC3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495" w:type="pct"/>
            <w:tcBorders>
              <w:top w:val="single" w:sz="4" w:space="0" w:color="auto"/>
              <w:left w:val="single" w:sz="4" w:space="0" w:color="auto"/>
              <w:bottom w:val="single" w:sz="4" w:space="0" w:color="auto"/>
              <w:right w:val="single" w:sz="4" w:space="0" w:color="auto"/>
            </w:tcBorders>
            <w:hideMark/>
          </w:tcPr>
          <w:p w14:paraId="64A4105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11 0 00 00000</w:t>
            </w:r>
          </w:p>
        </w:tc>
        <w:tc>
          <w:tcPr>
            <w:tcW w:w="234" w:type="pct"/>
            <w:tcBorders>
              <w:top w:val="single" w:sz="4" w:space="0" w:color="auto"/>
              <w:left w:val="single" w:sz="4" w:space="0" w:color="auto"/>
              <w:bottom w:val="single" w:sz="4" w:space="0" w:color="auto"/>
              <w:right w:val="single" w:sz="4" w:space="0" w:color="auto"/>
            </w:tcBorders>
            <w:hideMark/>
          </w:tcPr>
          <w:p w14:paraId="0512C5B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3C3736D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D3F0B7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6A8247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B8B6DE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650 000,00</w:t>
            </w:r>
          </w:p>
        </w:tc>
        <w:tc>
          <w:tcPr>
            <w:tcW w:w="531" w:type="pct"/>
            <w:tcBorders>
              <w:top w:val="single" w:sz="4" w:space="0" w:color="auto"/>
              <w:left w:val="single" w:sz="4" w:space="0" w:color="auto"/>
              <w:bottom w:val="single" w:sz="4" w:space="0" w:color="auto"/>
              <w:right w:val="single" w:sz="4" w:space="0" w:color="auto"/>
            </w:tcBorders>
            <w:hideMark/>
          </w:tcPr>
          <w:p w14:paraId="0F030E4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650 000,00</w:t>
            </w:r>
          </w:p>
        </w:tc>
      </w:tr>
      <w:tr w:rsidR="00616638" w:rsidRPr="00532C65" w14:paraId="189208C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A33E468"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Создание условий для развития потенциала подрастающего поколения, молодежи</w:t>
            </w:r>
          </w:p>
        </w:tc>
        <w:tc>
          <w:tcPr>
            <w:tcW w:w="263" w:type="pct"/>
            <w:tcBorders>
              <w:top w:val="single" w:sz="4" w:space="0" w:color="auto"/>
              <w:left w:val="single" w:sz="4" w:space="0" w:color="auto"/>
              <w:bottom w:val="single" w:sz="4" w:space="0" w:color="auto"/>
              <w:right w:val="single" w:sz="4" w:space="0" w:color="auto"/>
            </w:tcBorders>
            <w:hideMark/>
          </w:tcPr>
          <w:p w14:paraId="43CE43D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B0DB30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214" w:type="pct"/>
            <w:tcBorders>
              <w:top w:val="single" w:sz="4" w:space="0" w:color="auto"/>
              <w:left w:val="single" w:sz="4" w:space="0" w:color="auto"/>
              <w:bottom w:val="single" w:sz="4" w:space="0" w:color="auto"/>
              <w:right w:val="single" w:sz="4" w:space="0" w:color="auto"/>
            </w:tcBorders>
            <w:hideMark/>
          </w:tcPr>
          <w:p w14:paraId="379ABDA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495" w:type="pct"/>
            <w:tcBorders>
              <w:top w:val="single" w:sz="4" w:space="0" w:color="auto"/>
              <w:left w:val="single" w:sz="4" w:space="0" w:color="auto"/>
              <w:bottom w:val="single" w:sz="4" w:space="0" w:color="auto"/>
              <w:right w:val="single" w:sz="4" w:space="0" w:color="auto"/>
            </w:tcBorders>
            <w:hideMark/>
          </w:tcPr>
          <w:p w14:paraId="466BB2B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11 2 00 00000</w:t>
            </w:r>
          </w:p>
        </w:tc>
        <w:tc>
          <w:tcPr>
            <w:tcW w:w="234" w:type="pct"/>
            <w:tcBorders>
              <w:top w:val="single" w:sz="4" w:space="0" w:color="auto"/>
              <w:left w:val="single" w:sz="4" w:space="0" w:color="auto"/>
              <w:bottom w:val="single" w:sz="4" w:space="0" w:color="auto"/>
              <w:right w:val="single" w:sz="4" w:space="0" w:color="auto"/>
            </w:tcBorders>
            <w:hideMark/>
          </w:tcPr>
          <w:p w14:paraId="2CB530D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3E20623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B644F8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24B40A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BFB845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650 000,00</w:t>
            </w:r>
          </w:p>
        </w:tc>
        <w:tc>
          <w:tcPr>
            <w:tcW w:w="531" w:type="pct"/>
            <w:tcBorders>
              <w:top w:val="single" w:sz="4" w:space="0" w:color="auto"/>
              <w:left w:val="single" w:sz="4" w:space="0" w:color="auto"/>
              <w:bottom w:val="single" w:sz="4" w:space="0" w:color="auto"/>
              <w:right w:val="single" w:sz="4" w:space="0" w:color="auto"/>
            </w:tcBorders>
            <w:hideMark/>
          </w:tcPr>
          <w:p w14:paraId="6B117A6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650 000,00</w:t>
            </w:r>
          </w:p>
        </w:tc>
      </w:tr>
      <w:tr w:rsidR="00616638" w:rsidRPr="00532C65" w14:paraId="6EB27B6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56887A6"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Организация и проведение мероприятий в области муниципальной молодежной политики</w:t>
            </w:r>
          </w:p>
        </w:tc>
        <w:tc>
          <w:tcPr>
            <w:tcW w:w="263" w:type="pct"/>
            <w:tcBorders>
              <w:top w:val="single" w:sz="4" w:space="0" w:color="auto"/>
              <w:left w:val="single" w:sz="4" w:space="0" w:color="auto"/>
              <w:bottom w:val="single" w:sz="4" w:space="0" w:color="auto"/>
              <w:right w:val="single" w:sz="4" w:space="0" w:color="auto"/>
            </w:tcBorders>
            <w:hideMark/>
          </w:tcPr>
          <w:p w14:paraId="0628C9B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5CF463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07</w:t>
            </w:r>
          </w:p>
        </w:tc>
        <w:tc>
          <w:tcPr>
            <w:tcW w:w="214" w:type="pct"/>
            <w:tcBorders>
              <w:top w:val="single" w:sz="4" w:space="0" w:color="auto"/>
              <w:left w:val="single" w:sz="4" w:space="0" w:color="auto"/>
              <w:bottom w:val="single" w:sz="4" w:space="0" w:color="auto"/>
              <w:right w:val="single" w:sz="4" w:space="0" w:color="auto"/>
            </w:tcBorders>
            <w:hideMark/>
          </w:tcPr>
          <w:p w14:paraId="5BC5E34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07</w:t>
            </w:r>
          </w:p>
        </w:tc>
        <w:tc>
          <w:tcPr>
            <w:tcW w:w="495" w:type="pct"/>
            <w:tcBorders>
              <w:top w:val="single" w:sz="4" w:space="0" w:color="auto"/>
              <w:left w:val="single" w:sz="4" w:space="0" w:color="auto"/>
              <w:bottom w:val="single" w:sz="4" w:space="0" w:color="auto"/>
              <w:right w:val="single" w:sz="4" w:space="0" w:color="auto"/>
            </w:tcBorders>
            <w:hideMark/>
          </w:tcPr>
          <w:p w14:paraId="51AC19B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11 2 00 11020</w:t>
            </w:r>
          </w:p>
        </w:tc>
        <w:tc>
          <w:tcPr>
            <w:tcW w:w="234" w:type="pct"/>
            <w:tcBorders>
              <w:top w:val="single" w:sz="4" w:space="0" w:color="auto"/>
              <w:left w:val="single" w:sz="4" w:space="0" w:color="auto"/>
              <w:bottom w:val="single" w:sz="4" w:space="0" w:color="auto"/>
              <w:right w:val="single" w:sz="4" w:space="0" w:color="auto"/>
            </w:tcBorders>
            <w:hideMark/>
          </w:tcPr>
          <w:p w14:paraId="5262766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2665958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227224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25AF8C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705BA5D"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650 000,00</w:t>
            </w:r>
          </w:p>
        </w:tc>
        <w:tc>
          <w:tcPr>
            <w:tcW w:w="531" w:type="pct"/>
            <w:tcBorders>
              <w:top w:val="single" w:sz="4" w:space="0" w:color="auto"/>
              <w:left w:val="single" w:sz="4" w:space="0" w:color="auto"/>
              <w:bottom w:val="single" w:sz="4" w:space="0" w:color="auto"/>
              <w:right w:val="single" w:sz="4" w:space="0" w:color="auto"/>
            </w:tcBorders>
            <w:hideMark/>
          </w:tcPr>
          <w:p w14:paraId="01CB48BF"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650 000,00</w:t>
            </w:r>
          </w:p>
        </w:tc>
      </w:tr>
      <w:tr w:rsidR="00616638" w:rsidRPr="00532C65" w14:paraId="6055F86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034610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single" w:sz="4" w:space="0" w:color="auto"/>
              <w:left w:val="single" w:sz="4" w:space="0" w:color="auto"/>
              <w:bottom w:val="single" w:sz="4" w:space="0" w:color="auto"/>
              <w:right w:val="single" w:sz="4" w:space="0" w:color="auto"/>
            </w:tcBorders>
            <w:hideMark/>
          </w:tcPr>
          <w:p w14:paraId="047C29A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A55F3A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214" w:type="pct"/>
            <w:tcBorders>
              <w:top w:val="single" w:sz="4" w:space="0" w:color="auto"/>
              <w:left w:val="single" w:sz="4" w:space="0" w:color="auto"/>
              <w:bottom w:val="single" w:sz="4" w:space="0" w:color="auto"/>
              <w:right w:val="single" w:sz="4" w:space="0" w:color="auto"/>
            </w:tcBorders>
            <w:hideMark/>
          </w:tcPr>
          <w:p w14:paraId="3E70682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495" w:type="pct"/>
            <w:tcBorders>
              <w:top w:val="single" w:sz="4" w:space="0" w:color="auto"/>
              <w:left w:val="single" w:sz="4" w:space="0" w:color="auto"/>
              <w:bottom w:val="single" w:sz="4" w:space="0" w:color="auto"/>
              <w:right w:val="single" w:sz="4" w:space="0" w:color="auto"/>
            </w:tcBorders>
            <w:hideMark/>
          </w:tcPr>
          <w:p w14:paraId="795802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11 2 00 11020</w:t>
            </w:r>
          </w:p>
        </w:tc>
        <w:tc>
          <w:tcPr>
            <w:tcW w:w="234" w:type="pct"/>
            <w:tcBorders>
              <w:top w:val="single" w:sz="4" w:space="0" w:color="auto"/>
              <w:left w:val="single" w:sz="4" w:space="0" w:color="auto"/>
              <w:bottom w:val="single" w:sz="4" w:space="0" w:color="auto"/>
              <w:right w:val="single" w:sz="4" w:space="0" w:color="auto"/>
            </w:tcBorders>
            <w:hideMark/>
          </w:tcPr>
          <w:p w14:paraId="40591F3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335" w:type="pct"/>
            <w:tcBorders>
              <w:top w:val="single" w:sz="4" w:space="0" w:color="auto"/>
              <w:left w:val="single" w:sz="4" w:space="0" w:color="auto"/>
              <w:bottom w:val="single" w:sz="4" w:space="0" w:color="auto"/>
              <w:right w:val="single" w:sz="4" w:space="0" w:color="auto"/>
            </w:tcBorders>
            <w:hideMark/>
          </w:tcPr>
          <w:p w14:paraId="360E6B5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239194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38BEB3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9CAC9A8"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150 000,00</w:t>
            </w:r>
          </w:p>
        </w:tc>
        <w:tc>
          <w:tcPr>
            <w:tcW w:w="531" w:type="pct"/>
            <w:tcBorders>
              <w:top w:val="single" w:sz="4" w:space="0" w:color="auto"/>
              <w:left w:val="single" w:sz="4" w:space="0" w:color="auto"/>
              <w:bottom w:val="single" w:sz="4" w:space="0" w:color="auto"/>
              <w:right w:val="single" w:sz="4" w:space="0" w:color="auto"/>
            </w:tcBorders>
            <w:hideMark/>
          </w:tcPr>
          <w:p w14:paraId="23A732D6"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150 000,00</w:t>
            </w:r>
          </w:p>
        </w:tc>
      </w:tr>
      <w:tr w:rsidR="00616638" w:rsidRPr="00532C65" w14:paraId="3E11685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D28991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Расходы на выплаты персоналу государственных (муниципальных) органов</w:t>
            </w:r>
          </w:p>
        </w:tc>
        <w:tc>
          <w:tcPr>
            <w:tcW w:w="263" w:type="pct"/>
            <w:tcBorders>
              <w:top w:val="single" w:sz="4" w:space="0" w:color="auto"/>
              <w:left w:val="single" w:sz="4" w:space="0" w:color="auto"/>
              <w:bottom w:val="single" w:sz="4" w:space="0" w:color="auto"/>
              <w:right w:val="single" w:sz="4" w:space="0" w:color="auto"/>
            </w:tcBorders>
            <w:hideMark/>
          </w:tcPr>
          <w:p w14:paraId="7986986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B9130A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214" w:type="pct"/>
            <w:tcBorders>
              <w:top w:val="single" w:sz="4" w:space="0" w:color="auto"/>
              <w:left w:val="single" w:sz="4" w:space="0" w:color="auto"/>
              <w:bottom w:val="single" w:sz="4" w:space="0" w:color="auto"/>
              <w:right w:val="single" w:sz="4" w:space="0" w:color="auto"/>
            </w:tcBorders>
            <w:hideMark/>
          </w:tcPr>
          <w:p w14:paraId="4C039DE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495" w:type="pct"/>
            <w:tcBorders>
              <w:top w:val="single" w:sz="4" w:space="0" w:color="auto"/>
              <w:left w:val="single" w:sz="4" w:space="0" w:color="auto"/>
              <w:bottom w:val="single" w:sz="4" w:space="0" w:color="auto"/>
              <w:right w:val="single" w:sz="4" w:space="0" w:color="auto"/>
            </w:tcBorders>
            <w:hideMark/>
          </w:tcPr>
          <w:p w14:paraId="41CC913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11 2 00 11020</w:t>
            </w:r>
          </w:p>
        </w:tc>
        <w:tc>
          <w:tcPr>
            <w:tcW w:w="234" w:type="pct"/>
            <w:tcBorders>
              <w:top w:val="single" w:sz="4" w:space="0" w:color="auto"/>
              <w:left w:val="single" w:sz="4" w:space="0" w:color="auto"/>
              <w:bottom w:val="single" w:sz="4" w:space="0" w:color="auto"/>
              <w:right w:val="single" w:sz="4" w:space="0" w:color="auto"/>
            </w:tcBorders>
            <w:hideMark/>
          </w:tcPr>
          <w:p w14:paraId="5FEBA19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120</w:t>
            </w:r>
          </w:p>
        </w:tc>
        <w:tc>
          <w:tcPr>
            <w:tcW w:w="335" w:type="pct"/>
            <w:tcBorders>
              <w:top w:val="single" w:sz="4" w:space="0" w:color="auto"/>
              <w:left w:val="single" w:sz="4" w:space="0" w:color="auto"/>
              <w:bottom w:val="single" w:sz="4" w:space="0" w:color="auto"/>
              <w:right w:val="single" w:sz="4" w:space="0" w:color="auto"/>
            </w:tcBorders>
            <w:hideMark/>
          </w:tcPr>
          <w:p w14:paraId="6DA37AB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3A8B72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A86E47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3F7F496"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150 000,00</w:t>
            </w:r>
          </w:p>
        </w:tc>
        <w:tc>
          <w:tcPr>
            <w:tcW w:w="531" w:type="pct"/>
            <w:tcBorders>
              <w:top w:val="single" w:sz="4" w:space="0" w:color="auto"/>
              <w:left w:val="single" w:sz="4" w:space="0" w:color="auto"/>
              <w:bottom w:val="single" w:sz="4" w:space="0" w:color="auto"/>
              <w:right w:val="single" w:sz="4" w:space="0" w:color="auto"/>
            </w:tcBorders>
            <w:hideMark/>
          </w:tcPr>
          <w:p w14:paraId="6A6EF748"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150 000,00</w:t>
            </w:r>
          </w:p>
        </w:tc>
      </w:tr>
      <w:tr w:rsidR="00616638" w:rsidRPr="00532C65" w14:paraId="7BF0B9C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CDD7E25"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63" w:type="pct"/>
            <w:tcBorders>
              <w:top w:val="single" w:sz="4" w:space="0" w:color="auto"/>
              <w:left w:val="single" w:sz="4" w:space="0" w:color="auto"/>
              <w:bottom w:val="single" w:sz="4" w:space="0" w:color="auto"/>
              <w:right w:val="single" w:sz="4" w:space="0" w:color="auto"/>
            </w:tcBorders>
            <w:hideMark/>
          </w:tcPr>
          <w:p w14:paraId="183D1A6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B2B77E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214" w:type="pct"/>
            <w:tcBorders>
              <w:top w:val="single" w:sz="4" w:space="0" w:color="auto"/>
              <w:left w:val="single" w:sz="4" w:space="0" w:color="auto"/>
              <w:bottom w:val="single" w:sz="4" w:space="0" w:color="auto"/>
              <w:right w:val="single" w:sz="4" w:space="0" w:color="auto"/>
            </w:tcBorders>
            <w:hideMark/>
          </w:tcPr>
          <w:p w14:paraId="4DA49F0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495" w:type="pct"/>
            <w:tcBorders>
              <w:top w:val="single" w:sz="4" w:space="0" w:color="auto"/>
              <w:left w:val="single" w:sz="4" w:space="0" w:color="auto"/>
              <w:bottom w:val="single" w:sz="4" w:space="0" w:color="auto"/>
              <w:right w:val="single" w:sz="4" w:space="0" w:color="auto"/>
            </w:tcBorders>
            <w:hideMark/>
          </w:tcPr>
          <w:p w14:paraId="3F74D66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11 2 00 11020</w:t>
            </w:r>
          </w:p>
        </w:tc>
        <w:tc>
          <w:tcPr>
            <w:tcW w:w="234" w:type="pct"/>
            <w:tcBorders>
              <w:top w:val="single" w:sz="4" w:space="0" w:color="auto"/>
              <w:left w:val="single" w:sz="4" w:space="0" w:color="auto"/>
              <w:bottom w:val="single" w:sz="4" w:space="0" w:color="auto"/>
              <w:right w:val="single" w:sz="4" w:space="0" w:color="auto"/>
            </w:tcBorders>
            <w:hideMark/>
          </w:tcPr>
          <w:p w14:paraId="0051527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123</w:t>
            </w:r>
          </w:p>
        </w:tc>
        <w:tc>
          <w:tcPr>
            <w:tcW w:w="335" w:type="pct"/>
            <w:tcBorders>
              <w:top w:val="single" w:sz="4" w:space="0" w:color="auto"/>
              <w:left w:val="single" w:sz="4" w:space="0" w:color="auto"/>
              <w:bottom w:val="single" w:sz="4" w:space="0" w:color="auto"/>
              <w:right w:val="single" w:sz="4" w:space="0" w:color="auto"/>
            </w:tcBorders>
            <w:hideMark/>
          </w:tcPr>
          <w:p w14:paraId="4AD518B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C21DF8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A8904F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591AB7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150 000,00</w:t>
            </w:r>
          </w:p>
        </w:tc>
        <w:tc>
          <w:tcPr>
            <w:tcW w:w="531" w:type="pct"/>
            <w:tcBorders>
              <w:top w:val="single" w:sz="4" w:space="0" w:color="auto"/>
              <w:left w:val="single" w:sz="4" w:space="0" w:color="auto"/>
              <w:bottom w:val="single" w:sz="4" w:space="0" w:color="auto"/>
              <w:right w:val="single" w:sz="4" w:space="0" w:color="auto"/>
            </w:tcBorders>
            <w:hideMark/>
          </w:tcPr>
          <w:p w14:paraId="606ACABE"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150 000,00</w:t>
            </w:r>
          </w:p>
        </w:tc>
      </w:tr>
      <w:tr w:rsidR="00616638" w:rsidRPr="00532C65" w14:paraId="697ADF8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D150B6C"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Иные работы, услуги</w:t>
            </w:r>
          </w:p>
        </w:tc>
        <w:tc>
          <w:tcPr>
            <w:tcW w:w="263" w:type="pct"/>
            <w:tcBorders>
              <w:top w:val="single" w:sz="4" w:space="0" w:color="auto"/>
              <w:left w:val="single" w:sz="4" w:space="0" w:color="auto"/>
              <w:bottom w:val="single" w:sz="4" w:space="0" w:color="auto"/>
              <w:right w:val="single" w:sz="4" w:space="0" w:color="auto"/>
            </w:tcBorders>
            <w:hideMark/>
          </w:tcPr>
          <w:p w14:paraId="0B64042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701194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214" w:type="pct"/>
            <w:tcBorders>
              <w:top w:val="single" w:sz="4" w:space="0" w:color="auto"/>
              <w:left w:val="single" w:sz="4" w:space="0" w:color="auto"/>
              <w:bottom w:val="single" w:sz="4" w:space="0" w:color="auto"/>
              <w:right w:val="single" w:sz="4" w:space="0" w:color="auto"/>
            </w:tcBorders>
            <w:hideMark/>
          </w:tcPr>
          <w:p w14:paraId="2034687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495" w:type="pct"/>
            <w:tcBorders>
              <w:top w:val="single" w:sz="4" w:space="0" w:color="auto"/>
              <w:left w:val="single" w:sz="4" w:space="0" w:color="auto"/>
              <w:bottom w:val="single" w:sz="4" w:space="0" w:color="auto"/>
              <w:right w:val="single" w:sz="4" w:space="0" w:color="auto"/>
            </w:tcBorders>
            <w:hideMark/>
          </w:tcPr>
          <w:p w14:paraId="1598F16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11 2 00 11020</w:t>
            </w:r>
          </w:p>
        </w:tc>
        <w:tc>
          <w:tcPr>
            <w:tcW w:w="234" w:type="pct"/>
            <w:tcBorders>
              <w:top w:val="single" w:sz="4" w:space="0" w:color="auto"/>
              <w:left w:val="single" w:sz="4" w:space="0" w:color="auto"/>
              <w:bottom w:val="single" w:sz="4" w:space="0" w:color="auto"/>
              <w:right w:val="single" w:sz="4" w:space="0" w:color="auto"/>
            </w:tcBorders>
            <w:hideMark/>
          </w:tcPr>
          <w:p w14:paraId="2772CC0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123</w:t>
            </w:r>
          </w:p>
        </w:tc>
        <w:tc>
          <w:tcPr>
            <w:tcW w:w="335" w:type="pct"/>
            <w:tcBorders>
              <w:top w:val="single" w:sz="4" w:space="0" w:color="auto"/>
              <w:left w:val="single" w:sz="4" w:space="0" w:color="auto"/>
              <w:bottom w:val="single" w:sz="4" w:space="0" w:color="auto"/>
              <w:right w:val="single" w:sz="4" w:space="0" w:color="auto"/>
            </w:tcBorders>
            <w:hideMark/>
          </w:tcPr>
          <w:p w14:paraId="7A09CB7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4CF3A1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7CF3940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78312C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150 000,00</w:t>
            </w:r>
          </w:p>
        </w:tc>
        <w:tc>
          <w:tcPr>
            <w:tcW w:w="531" w:type="pct"/>
            <w:tcBorders>
              <w:top w:val="single" w:sz="4" w:space="0" w:color="auto"/>
              <w:left w:val="single" w:sz="4" w:space="0" w:color="auto"/>
              <w:bottom w:val="single" w:sz="4" w:space="0" w:color="auto"/>
              <w:right w:val="single" w:sz="4" w:space="0" w:color="auto"/>
            </w:tcBorders>
            <w:hideMark/>
          </w:tcPr>
          <w:p w14:paraId="6A736F1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150 000,00</w:t>
            </w:r>
          </w:p>
        </w:tc>
      </w:tr>
      <w:tr w:rsidR="00616638" w:rsidRPr="00532C65" w14:paraId="3EBECE2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9DD89F8"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Иные работы, услуги по подст.226</w:t>
            </w:r>
          </w:p>
        </w:tc>
        <w:tc>
          <w:tcPr>
            <w:tcW w:w="263" w:type="pct"/>
            <w:tcBorders>
              <w:top w:val="single" w:sz="4" w:space="0" w:color="auto"/>
              <w:left w:val="single" w:sz="4" w:space="0" w:color="auto"/>
              <w:bottom w:val="single" w:sz="4" w:space="0" w:color="auto"/>
              <w:right w:val="single" w:sz="4" w:space="0" w:color="auto"/>
            </w:tcBorders>
            <w:hideMark/>
          </w:tcPr>
          <w:p w14:paraId="3302BFB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B81BA6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214" w:type="pct"/>
            <w:tcBorders>
              <w:top w:val="single" w:sz="4" w:space="0" w:color="auto"/>
              <w:left w:val="single" w:sz="4" w:space="0" w:color="auto"/>
              <w:bottom w:val="single" w:sz="4" w:space="0" w:color="auto"/>
              <w:right w:val="single" w:sz="4" w:space="0" w:color="auto"/>
            </w:tcBorders>
            <w:hideMark/>
          </w:tcPr>
          <w:p w14:paraId="0AD8E2F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495" w:type="pct"/>
            <w:tcBorders>
              <w:top w:val="single" w:sz="4" w:space="0" w:color="auto"/>
              <w:left w:val="single" w:sz="4" w:space="0" w:color="auto"/>
              <w:bottom w:val="single" w:sz="4" w:space="0" w:color="auto"/>
              <w:right w:val="single" w:sz="4" w:space="0" w:color="auto"/>
            </w:tcBorders>
            <w:hideMark/>
          </w:tcPr>
          <w:p w14:paraId="3D88575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11 2 00 11020</w:t>
            </w:r>
          </w:p>
        </w:tc>
        <w:tc>
          <w:tcPr>
            <w:tcW w:w="234" w:type="pct"/>
            <w:tcBorders>
              <w:top w:val="single" w:sz="4" w:space="0" w:color="auto"/>
              <w:left w:val="single" w:sz="4" w:space="0" w:color="auto"/>
              <w:bottom w:val="single" w:sz="4" w:space="0" w:color="auto"/>
              <w:right w:val="single" w:sz="4" w:space="0" w:color="auto"/>
            </w:tcBorders>
            <w:hideMark/>
          </w:tcPr>
          <w:p w14:paraId="328B086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123</w:t>
            </w:r>
          </w:p>
        </w:tc>
        <w:tc>
          <w:tcPr>
            <w:tcW w:w="335" w:type="pct"/>
            <w:tcBorders>
              <w:top w:val="single" w:sz="4" w:space="0" w:color="auto"/>
              <w:left w:val="single" w:sz="4" w:space="0" w:color="auto"/>
              <w:bottom w:val="single" w:sz="4" w:space="0" w:color="auto"/>
              <w:right w:val="single" w:sz="4" w:space="0" w:color="auto"/>
            </w:tcBorders>
            <w:hideMark/>
          </w:tcPr>
          <w:p w14:paraId="1ACF58C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F8D849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1324547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531" w:type="pct"/>
            <w:tcBorders>
              <w:top w:val="single" w:sz="4" w:space="0" w:color="auto"/>
              <w:left w:val="single" w:sz="4" w:space="0" w:color="auto"/>
              <w:bottom w:val="single" w:sz="4" w:space="0" w:color="auto"/>
              <w:right w:val="single" w:sz="4" w:space="0" w:color="auto"/>
            </w:tcBorders>
            <w:hideMark/>
          </w:tcPr>
          <w:p w14:paraId="73C9619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150 000,00</w:t>
            </w:r>
          </w:p>
        </w:tc>
        <w:tc>
          <w:tcPr>
            <w:tcW w:w="531" w:type="pct"/>
            <w:tcBorders>
              <w:top w:val="single" w:sz="4" w:space="0" w:color="auto"/>
              <w:left w:val="single" w:sz="4" w:space="0" w:color="auto"/>
              <w:bottom w:val="single" w:sz="4" w:space="0" w:color="auto"/>
              <w:right w:val="single" w:sz="4" w:space="0" w:color="auto"/>
            </w:tcBorders>
            <w:hideMark/>
          </w:tcPr>
          <w:p w14:paraId="0FB21AE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150 000,00</w:t>
            </w:r>
          </w:p>
        </w:tc>
      </w:tr>
      <w:tr w:rsidR="00616638" w:rsidRPr="00532C65" w14:paraId="4CAEEF8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8F8B8B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38D4186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BBA11C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214" w:type="pct"/>
            <w:tcBorders>
              <w:top w:val="single" w:sz="4" w:space="0" w:color="auto"/>
              <w:left w:val="single" w:sz="4" w:space="0" w:color="auto"/>
              <w:bottom w:val="single" w:sz="4" w:space="0" w:color="auto"/>
              <w:right w:val="single" w:sz="4" w:space="0" w:color="auto"/>
            </w:tcBorders>
            <w:hideMark/>
          </w:tcPr>
          <w:p w14:paraId="6C489C4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495" w:type="pct"/>
            <w:tcBorders>
              <w:top w:val="single" w:sz="4" w:space="0" w:color="auto"/>
              <w:left w:val="single" w:sz="4" w:space="0" w:color="auto"/>
              <w:bottom w:val="single" w:sz="4" w:space="0" w:color="auto"/>
              <w:right w:val="single" w:sz="4" w:space="0" w:color="auto"/>
            </w:tcBorders>
            <w:hideMark/>
          </w:tcPr>
          <w:p w14:paraId="38A0A80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11 2 00 11020</w:t>
            </w:r>
          </w:p>
        </w:tc>
        <w:tc>
          <w:tcPr>
            <w:tcW w:w="234" w:type="pct"/>
            <w:tcBorders>
              <w:top w:val="single" w:sz="4" w:space="0" w:color="auto"/>
              <w:left w:val="single" w:sz="4" w:space="0" w:color="auto"/>
              <w:bottom w:val="single" w:sz="4" w:space="0" w:color="auto"/>
              <w:right w:val="single" w:sz="4" w:space="0" w:color="auto"/>
            </w:tcBorders>
            <w:hideMark/>
          </w:tcPr>
          <w:p w14:paraId="065B438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hideMark/>
          </w:tcPr>
          <w:p w14:paraId="7639645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2CBF59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59A59E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D78EDC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330 000,00</w:t>
            </w:r>
          </w:p>
        </w:tc>
        <w:tc>
          <w:tcPr>
            <w:tcW w:w="531" w:type="pct"/>
            <w:tcBorders>
              <w:top w:val="single" w:sz="4" w:space="0" w:color="auto"/>
              <w:left w:val="single" w:sz="4" w:space="0" w:color="auto"/>
              <w:bottom w:val="single" w:sz="4" w:space="0" w:color="auto"/>
              <w:right w:val="single" w:sz="4" w:space="0" w:color="auto"/>
            </w:tcBorders>
            <w:hideMark/>
          </w:tcPr>
          <w:p w14:paraId="2345ED5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330 000,00</w:t>
            </w:r>
          </w:p>
        </w:tc>
      </w:tr>
      <w:tr w:rsidR="00616638" w:rsidRPr="00532C65" w14:paraId="216859D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E290954"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3757C73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D81570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214" w:type="pct"/>
            <w:tcBorders>
              <w:top w:val="single" w:sz="4" w:space="0" w:color="auto"/>
              <w:left w:val="single" w:sz="4" w:space="0" w:color="auto"/>
              <w:bottom w:val="single" w:sz="4" w:space="0" w:color="auto"/>
              <w:right w:val="single" w:sz="4" w:space="0" w:color="auto"/>
            </w:tcBorders>
            <w:hideMark/>
          </w:tcPr>
          <w:p w14:paraId="25F4722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495" w:type="pct"/>
            <w:tcBorders>
              <w:top w:val="single" w:sz="4" w:space="0" w:color="auto"/>
              <w:left w:val="single" w:sz="4" w:space="0" w:color="auto"/>
              <w:bottom w:val="single" w:sz="4" w:space="0" w:color="auto"/>
              <w:right w:val="single" w:sz="4" w:space="0" w:color="auto"/>
            </w:tcBorders>
            <w:hideMark/>
          </w:tcPr>
          <w:p w14:paraId="2DCCD88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11 2 00 11020</w:t>
            </w:r>
          </w:p>
        </w:tc>
        <w:tc>
          <w:tcPr>
            <w:tcW w:w="234" w:type="pct"/>
            <w:tcBorders>
              <w:top w:val="single" w:sz="4" w:space="0" w:color="auto"/>
              <w:left w:val="single" w:sz="4" w:space="0" w:color="auto"/>
              <w:bottom w:val="single" w:sz="4" w:space="0" w:color="auto"/>
              <w:right w:val="single" w:sz="4" w:space="0" w:color="auto"/>
            </w:tcBorders>
            <w:hideMark/>
          </w:tcPr>
          <w:p w14:paraId="269B850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35" w:type="pct"/>
            <w:tcBorders>
              <w:top w:val="single" w:sz="4" w:space="0" w:color="auto"/>
              <w:left w:val="single" w:sz="4" w:space="0" w:color="auto"/>
              <w:bottom w:val="single" w:sz="4" w:space="0" w:color="auto"/>
              <w:right w:val="single" w:sz="4" w:space="0" w:color="auto"/>
            </w:tcBorders>
            <w:hideMark/>
          </w:tcPr>
          <w:p w14:paraId="374AB95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8B595C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940A6B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048EB7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330 000,00</w:t>
            </w:r>
          </w:p>
        </w:tc>
        <w:tc>
          <w:tcPr>
            <w:tcW w:w="531" w:type="pct"/>
            <w:tcBorders>
              <w:top w:val="single" w:sz="4" w:space="0" w:color="auto"/>
              <w:left w:val="single" w:sz="4" w:space="0" w:color="auto"/>
              <w:bottom w:val="single" w:sz="4" w:space="0" w:color="auto"/>
              <w:right w:val="single" w:sz="4" w:space="0" w:color="auto"/>
            </w:tcBorders>
            <w:hideMark/>
          </w:tcPr>
          <w:p w14:paraId="487DE93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330 000,00</w:t>
            </w:r>
          </w:p>
        </w:tc>
      </w:tr>
      <w:tr w:rsidR="00616638" w:rsidRPr="00532C65" w14:paraId="34E0FE6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B4B60CD"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55CD6E3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5091FD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214" w:type="pct"/>
            <w:tcBorders>
              <w:top w:val="single" w:sz="4" w:space="0" w:color="auto"/>
              <w:left w:val="single" w:sz="4" w:space="0" w:color="auto"/>
              <w:bottom w:val="single" w:sz="4" w:space="0" w:color="auto"/>
              <w:right w:val="single" w:sz="4" w:space="0" w:color="auto"/>
            </w:tcBorders>
            <w:hideMark/>
          </w:tcPr>
          <w:p w14:paraId="0A179DB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495" w:type="pct"/>
            <w:tcBorders>
              <w:top w:val="single" w:sz="4" w:space="0" w:color="auto"/>
              <w:left w:val="single" w:sz="4" w:space="0" w:color="auto"/>
              <w:bottom w:val="single" w:sz="4" w:space="0" w:color="auto"/>
              <w:right w:val="single" w:sz="4" w:space="0" w:color="auto"/>
            </w:tcBorders>
            <w:hideMark/>
          </w:tcPr>
          <w:p w14:paraId="4709BC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11 2 00 11020</w:t>
            </w:r>
          </w:p>
        </w:tc>
        <w:tc>
          <w:tcPr>
            <w:tcW w:w="234" w:type="pct"/>
            <w:tcBorders>
              <w:top w:val="single" w:sz="4" w:space="0" w:color="auto"/>
              <w:left w:val="single" w:sz="4" w:space="0" w:color="auto"/>
              <w:bottom w:val="single" w:sz="4" w:space="0" w:color="auto"/>
              <w:right w:val="single" w:sz="4" w:space="0" w:color="auto"/>
            </w:tcBorders>
            <w:hideMark/>
          </w:tcPr>
          <w:p w14:paraId="5B7E8CB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20E9293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BDEE9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1B3173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E8DC9D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330 000,00</w:t>
            </w:r>
          </w:p>
        </w:tc>
        <w:tc>
          <w:tcPr>
            <w:tcW w:w="531" w:type="pct"/>
            <w:tcBorders>
              <w:top w:val="single" w:sz="4" w:space="0" w:color="auto"/>
              <w:left w:val="single" w:sz="4" w:space="0" w:color="auto"/>
              <w:bottom w:val="single" w:sz="4" w:space="0" w:color="auto"/>
              <w:right w:val="single" w:sz="4" w:space="0" w:color="auto"/>
            </w:tcBorders>
            <w:hideMark/>
          </w:tcPr>
          <w:p w14:paraId="5085B79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330 000,00</w:t>
            </w:r>
          </w:p>
        </w:tc>
      </w:tr>
      <w:tr w:rsidR="00616638" w:rsidRPr="00532C65" w14:paraId="52B400E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68BF056"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услуги</w:t>
            </w:r>
          </w:p>
        </w:tc>
        <w:tc>
          <w:tcPr>
            <w:tcW w:w="263" w:type="pct"/>
            <w:tcBorders>
              <w:top w:val="single" w:sz="4" w:space="0" w:color="auto"/>
              <w:left w:val="single" w:sz="4" w:space="0" w:color="auto"/>
              <w:bottom w:val="single" w:sz="4" w:space="0" w:color="auto"/>
              <w:right w:val="single" w:sz="4" w:space="0" w:color="auto"/>
            </w:tcBorders>
            <w:hideMark/>
          </w:tcPr>
          <w:p w14:paraId="318FDAF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6CF6F9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214" w:type="pct"/>
            <w:tcBorders>
              <w:top w:val="single" w:sz="4" w:space="0" w:color="auto"/>
              <w:left w:val="single" w:sz="4" w:space="0" w:color="auto"/>
              <w:bottom w:val="single" w:sz="4" w:space="0" w:color="auto"/>
              <w:right w:val="single" w:sz="4" w:space="0" w:color="auto"/>
            </w:tcBorders>
            <w:hideMark/>
          </w:tcPr>
          <w:p w14:paraId="0EF919D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495" w:type="pct"/>
            <w:tcBorders>
              <w:top w:val="single" w:sz="4" w:space="0" w:color="auto"/>
              <w:left w:val="single" w:sz="4" w:space="0" w:color="auto"/>
              <w:bottom w:val="single" w:sz="4" w:space="0" w:color="auto"/>
              <w:right w:val="single" w:sz="4" w:space="0" w:color="auto"/>
            </w:tcBorders>
            <w:hideMark/>
          </w:tcPr>
          <w:p w14:paraId="0560740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11 2 00 11020</w:t>
            </w:r>
          </w:p>
        </w:tc>
        <w:tc>
          <w:tcPr>
            <w:tcW w:w="234" w:type="pct"/>
            <w:tcBorders>
              <w:top w:val="single" w:sz="4" w:space="0" w:color="auto"/>
              <w:left w:val="single" w:sz="4" w:space="0" w:color="auto"/>
              <w:bottom w:val="single" w:sz="4" w:space="0" w:color="auto"/>
              <w:right w:val="single" w:sz="4" w:space="0" w:color="auto"/>
            </w:tcBorders>
            <w:hideMark/>
          </w:tcPr>
          <w:p w14:paraId="604F986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689707F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519EA2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4E377B1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17A9E7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c>
          <w:tcPr>
            <w:tcW w:w="531" w:type="pct"/>
            <w:tcBorders>
              <w:top w:val="single" w:sz="4" w:space="0" w:color="auto"/>
              <w:left w:val="single" w:sz="4" w:space="0" w:color="auto"/>
              <w:bottom w:val="single" w:sz="4" w:space="0" w:color="auto"/>
              <w:right w:val="single" w:sz="4" w:space="0" w:color="auto"/>
            </w:tcBorders>
            <w:hideMark/>
          </w:tcPr>
          <w:p w14:paraId="181E050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r>
      <w:tr w:rsidR="00616638" w:rsidRPr="00532C65" w14:paraId="2F290ED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E92DD67"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Иные работы, услуги по подст.226</w:t>
            </w:r>
          </w:p>
        </w:tc>
        <w:tc>
          <w:tcPr>
            <w:tcW w:w="263" w:type="pct"/>
            <w:tcBorders>
              <w:top w:val="single" w:sz="4" w:space="0" w:color="auto"/>
              <w:left w:val="single" w:sz="4" w:space="0" w:color="auto"/>
              <w:bottom w:val="single" w:sz="4" w:space="0" w:color="auto"/>
              <w:right w:val="single" w:sz="4" w:space="0" w:color="auto"/>
            </w:tcBorders>
            <w:hideMark/>
          </w:tcPr>
          <w:p w14:paraId="4344A98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C29B76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214" w:type="pct"/>
            <w:tcBorders>
              <w:top w:val="single" w:sz="4" w:space="0" w:color="auto"/>
              <w:left w:val="single" w:sz="4" w:space="0" w:color="auto"/>
              <w:bottom w:val="single" w:sz="4" w:space="0" w:color="auto"/>
              <w:right w:val="single" w:sz="4" w:space="0" w:color="auto"/>
            </w:tcBorders>
            <w:hideMark/>
          </w:tcPr>
          <w:p w14:paraId="276EC0B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495" w:type="pct"/>
            <w:tcBorders>
              <w:top w:val="single" w:sz="4" w:space="0" w:color="auto"/>
              <w:left w:val="single" w:sz="4" w:space="0" w:color="auto"/>
              <w:bottom w:val="single" w:sz="4" w:space="0" w:color="auto"/>
              <w:right w:val="single" w:sz="4" w:space="0" w:color="auto"/>
            </w:tcBorders>
            <w:hideMark/>
          </w:tcPr>
          <w:p w14:paraId="5EE315F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11 2 00 11020</w:t>
            </w:r>
          </w:p>
        </w:tc>
        <w:tc>
          <w:tcPr>
            <w:tcW w:w="234" w:type="pct"/>
            <w:tcBorders>
              <w:top w:val="single" w:sz="4" w:space="0" w:color="auto"/>
              <w:left w:val="single" w:sz="4" w:space="0" w:color="auto"/>
              <w:bottom w:val="single" w:sz="4" w:space="0" w:color="auto"/>
              <w:right w:val="single" w:sz="4" w:space="0" w:color="auto"/>
            </w:tcBorders>
            <w:hideMark/>
          </w:tcPr>
          <w:p w14:paraId="48CDE85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1E571C0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EDA60B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6ABD9DE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531" w:type="pct"/>
            <w:tcBorders>
              <w:top w:val="single" w:sz="4" w:space="0" w:color="auto"/>
              <w:left w:val="single" w:sz="4" w:space="0" w:color="auto"/>
              <w:bottom w:val="single" w:sz="4" w:space="0" w:color="auto"/>
              <w:right w:val="single" w:sz="4" w:space="0" w:color="auto"/>
            </w:tcBorders>
            <w:hideMark/>
          </w:tcPr>
          <w:p w14:paraId="075F9B1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c>
          <w:tcPr>
            <w:tcW w:w="531" w:type="pct"/>
            <w:tcBorders>
              <w:top w:val="single" w:sz="4" w:space="0" w:color="auto"/>
              <w:left w:val="single" w:sz="4" w:space="0" w:color="auto"/>
              <w:bottom w:val="single" w:sz="4" w:space="0" w:color="auto"/>
              <w:right w:val="single" w:sz="4" w:space="0" w:color="auto"/>
            </w:tcBorders>
            <w:hideMark/>
          </w:tcPr>
          <w:p w14:paraId="79CC56C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r>
      <w:tr w:rsidR="00616638" w:rsidRPr="00532C65" w14:paraId="5707F4F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52A468F" w14:textId="77777777" w:rsidR="00616638" w:rsidRPr="00532C65" w:rsidRDefault="00616638" w:rsidP="00616638">
            <w:pPr>
              <w:widowControl/>
              <w:autoSpaceDE/>
              <w:autoSpaceDN/>
              <w:adjustRightInd/>
              <w:rPr>
                <w:rFonts w:eastAsia="Times New Roman"/>
                <w:color w:val="000000"/>
                <w:sz w:val="18"/>
                <w:szCs w:val="18"/>
              </w:rPr>
            </w:pPr>
            <w:proofErr w:type="spellStart"/>
            <w:r w:rsidRPr="00532C65">
              <w:rPr>
                <w:rFonts w:eastAsia="Times New Roman"/>
                <w:color w:val="000000"/>
                <w:sz w:val="18"/>
                <w:szCs w:val="18"/>
              </w:rPr>
              <w:t>Увелич.стоим.мат.зап</w:t>
            </w:r>
            <w:proofErr w:type="spellEnd"/>
          </w:p>
        </w:tc>
        <w:tc>
          <w:tcPr>
            <w:tcW w:w="263" w:type="pct"/>
            <w:tcBorders>
              <w:top w:val="single" w:sz="4" w:space="0" w:color="auto"/>
              <w:left w:val="single" w:sz="4" w:space="0" w:color="auto"/>
              <w:bottom w:val="single" w:sz="4" w:space="0" w:color="auto"/>
              <w:right w:val="single" w:sz="4" w:space="0" w:color="auto"/>
            </w:tcBorders>
            <w:hideMark/>
          </w:tcPr>
          <w:p w14:paraId="51E1C59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D665CC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214" w:type="pct"/>
            <w:tcBorders>
              <w:top w:val="single" w:sz="4" w:space="0" w:color="auto"/>
              <w:left w:val="single" w:sz="4" w:space="0" w:color="auto"/>
              <w:bottom w:val="single" w:sz="4" w:space="0" w:color="auto"/>
              <w:right w:val="single" w:sz="4" w:space="0" w:color="auto"/>
            </w:tcBorders>
            <w:hideMark/>
          </w:tcPr>
          <w:p w14:paraId="3B01B16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495" w:type="pct"/>
            <w:tcBorders>
              <w:top w:val="single" w:sz="4" w:space="0" w:color="auto"/>
              <w:left w:val="single" w:sz="4" w:space="0" w:color="auto"/>
              <w:bottom w:val="single" w:sz="4" w:space="0" w:color="auto"/>
              <w:right w:val="single" w:sz="4" w:space="0" w:color="auto"/>
            </w:tcBorders>
            <w:hideMark/>
          </w:tcPr>
          <w:p w14:paraId="4AFFB35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11 2 00 11020</w:t>
            </w:r>
          </w:p>
        </w:tc>
        <w:tc>
          <w:tcPr>
            <w:tcW w:w="234" w:type="pct"/>
            <w:tcBorders>
              <w:top w:val="single" w:sz="4" w:space="0" w:color="auto"/>
              <w:left w:val="single" w:sz="4" w:space="0" w:color="auto"/>
              <w:bottom w:val="single" w:sz="4" w:space="0" w:color="auto"/>
              <w:right w:val="single" w:sz="4" w:space="0" w:color="auto"/>
            </w:tcBorders>
            <w:hideMark/>
          </w:tcPr>
          <w:p w14:paraId="4E8F817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7266BE4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A9E498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340</w:t>
            </w:r>
          </w:p>
        </w:tc>
        <w:tc>
          <w:tcPr>
            <w:tcW w:w="305" w:type="pct"/>
            <w:tcBorders>
              <w:top w:val="single" w:sz="4" w:space="0" w:color="auto"/>
              <w:left w:val="single" w:sz="4" w:space="0" w:color="auto"/>
              <w:bottom w:val="single" w:sz="4" w:space="0" w:color="auto"/>
              <w:right w:val="single" w:sz="4" w:space="0" w:color="auto"/>
            </w:tcBorders>
            <w:hideMark/>
          </w:tcPr>
          <w:p w14:paraId="5578F3C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C2BEFC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230 000,00</w:t>
            </w:r>
          </w:p>
        </w:tc>
        <w:tc>
          <w:tcPr>
            <w:tcW w:w="531" w:type="pct"/>
            <w:tcBorders>
              <w:top w:val="single" w:sz="4" w:space="0" w:color="auto"/>
              <w:left w:val="single" w:sz="4" w:space="0" w:color="auto"/>
              <w:bottom w:val="single" w:sz="4" w:space="0" w:color="auto"/>
              <w:right w:val="single" w:sz="4" w:space="0" w:color="auto"/>
            </w:tcBorders>
            <w:hideMark/>
          </w:tcPr>
          <w:p w14:paraId="5C9B909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230 000,00</w:t>
            </w:r>
          </w:p>
        </w:tc>
      </w:tr>
      <w:tr w:rsidR="00616638" w:rsidRPr="00532C65" w14:paraId="6462EB2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74E3D7D"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Увеличение стоимости прочих материальных запасов однократного применения</w:t>
            </w:r>
          </w:p>
        </w:tc>
        <w:tc>
          <w:tcPr>
            <w:tcW w:w="263" w:type="pct"/>
            <w:tcBorders>
              <w:top w:val="single" w:sz="4" w:space="0" w:color="auto"/>
              <w:left w:val="single" w:sz="4" w:space="0" w:color="auto"/>
              <w:bottom w:val="single" w:sz="4" w:space="0" w:color="auto"/>
              <w:right w:val="single" w:sz="4" w:space="0" w:color="auto"/>
            </w:tcBorders>
            <w:hideMark/>
          </w:tcPr>
          <w:p w14:paraId="3F99CB5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A1B784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214" w:type="pct"/>
            <w:tcBorders>
              <w:top w:val="single" w:sz="4" w:space="0" w:color="auto"/>
              <w:left w:val="single" w:sz="4" w:space="0" w:color="auto"/>
              <w:bottom w:val="single" w:sz="4" w:space="0" w:color="auto"/>
              <w:right w:val="single" w:sz="4" w:space="0" w:color="auto"/>
            </w:tcBorders>
            <w:hideMark/>
          </w:tcPr>
          <w:p w14:paraId="5AE28FF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495" w:type="pct"/>
            <w:tcBorders>
              <w:top w:val="single" w:sz="4" w:space="0" w:color="auto"/>
              <w:left w:val="single" w:sz="4" w:space="0" w:color="auto"/>
              <w:bottom w:val="single" w:sz="4" w:space="0" w:color="auto"/>
              <w:right w:val="single" w:sz="4" w:space="0" w:color="auto"/>
            </w:tcBorders>
            <w:hideMark/>
          </w:tcPr>
          <w:p w14:paraId="40BAC65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11 2 00 11020</w:t>
            </w:r>
          </w:p>
        </w:tc>
        <w:tc>
          <w:tcPr>
            <w:tcW w:w="234" w:type="pct"/>
            <w:tcBorders>
              <w:top w:val="single" w:sz="4" w:space="0" w:color="auto"/>
              <w:left w:val="single" w:sz="4" w:space="0" w:color="auto"/>
              <w:bottom w:val="single" w:sz="4" w:space="0" w:color="auto"/>
              <w:right w:val="single" w:sz="4" w:space="0" w:color="auto"/>
            </w:tcBorders>
            <w:hideMark/>
          </w:tcPr>
          <w:p w14:paraId="58579A8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33CFD2E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6D9F78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349</w:t>
            </w:r>
          </w:p>
        </w:tc>
        <w:tc>
          <w:tcPr>
            <w:tcW w:w="305" w:type="pct"/>
            <w:tcBorders>
              <w:top w:val="single" w:sz="4" w:space="0" w:color="auto"/>
              <w:left w:val="single" w:sz="4" w:space="0" w:color="auto"/>
              <w:bottom w:val="single" w:sz="4" w:space="0" w:color="auto"/>
              <w:right w:val="single" w:sz="4" w:space="0" w:color="auto"/>
            </w:tcBorders>
            <w:hideMark/>
          </w:tcPr>
          <w:p w14:paraId="32F9BE3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1148</w:t>
            </w:r>
          </w:p>
        </w:tc>
        <w:tc>
          <w:tcPr>
            <w:tcW w:w="531" w:type="pct"/>
            <w:tcBorders>
              <w:top w:val="single" w:sz="4" w:space="0" w:color="auto"/>
              <w:left w:val="single" w:sz="4" w:space="0" w:color="auto"/>
              <w:bottom w:val="single" w:sz="4" w:space="0" w:color="auto"/>
              <w:right w:val="single" w:sz="4" w:space="0" w:color="auto"/>
            </w:tcBorders>
            <w:hideMark/>
          </w:tcPr>
          <w:p w14:paraId="3202814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230 000,00</w:t>
            </w:r>
          </w:p>
        </w:tc>
        <w:tc>
          <w:tcPr>
            <w:tcW w:w="531" w:type="pct"/>
            <w:tcBorders>
              <w:top w:val="single" w:sz="4" w:space="0" w:color="auto"/>
              <w:left w:val="single" w:sz="4" w:space="0" w:color="auto"/>
              <w:bottom w:val="single" w:sz="4" w:space="0" w:color="auto"/>
              <w:right w:val="single" w:sz="4" w:space="0" w:color="auto"/>
            </w:tcBorders>
            <w:hideMark/>
          </w:tcPr>
          <w:p w14:paraId="2527012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230 000,00</w:t>
            </w:r>
          </w:p>
        </w:tc>
      </w:tr>
      <w:tr w:rsidR="00616638" w:rsidRPr="00532C65" w14:paraId="523FDBD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1E4691F"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lastRenderedPageBreak/>
              <w:t>Социальное обеспечение и иные выплаты населению</w:t>
            </w:r>
          </w:p>
        </w:tc>
        <w:tc>
          <w:tcPr>
            <w:tcW w:w="263" w:type="pct"/>
            <w:tcBorders>
              <w:top w:val="single" w:sz="4" w:space="0" w:color="auto"/>
              <w:left w:val="single" w:sz="4" w:space="0" w:color="auto"/>
              <w:bottom w:val="single" w:sz="4" w:space="0" w:color="auto"/>
              <w:right w:val="single" w:sz="4" w:space="0" w:color="auto"/>
            </w:tcBorders>
            <w:hideMark/>
          </w:tcPr>
          <w:p w14:paraId="72A1B34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068D0D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214" w:type="pct"/>
            <w:tcBorders>
              <w:top w:val="single" w:sz="4" w:space="0" w:color="auto"/>
              <w:left w:val="single" w:sz="4" w:space="0" w:color="auto"/>
              <w:bottom w:val="single" w:sz="4" w:space="0" w:color="auto"/>
              <w:right w:val="single" w:sz="4" w:space="0" w:color="auto"/>
            </w:tcBorders>
            <w:hideMark/>
          </w:tcPr>
          <w:p w14:paraId="10218F2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495" w:type="pct"/>
            <w:tcBorders>
              <w:top w:val="single" w:sz="4" w:space="0" w:color="auto"/>
              <w:left w:val="single" w:sz="4" w:space="0" w:color="auto"/>
              <w:bottom w:val="single" w:sz="4" w:space="0" w:color="auto"/>
              <w:right w:val="single" w:sz="4" w:space="0" w:color="auto"/>
            </w:tcBorders>
            <w:hideMark/>
          </w:tcPr>
          <w:p w14:paraId="727E392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11 2 00 11020</w:t>
            </w:r>
          </w:p>
        </w:tc>
        <w:tc>
          <w:tcPr>
            <w:tcW w:w="234" w:type="pct"/>
            <w:tcBorders>
              <w:top w:val="single" w:sz="4" w:space="0" w:color="auto"/>
              <w:left w:val="single" w:sz="4" w:space="0" w:color="auto"/>
              <w:bottom w:val="single" w:sz="4" w:space="0" w:color="auto"/>
              <w:right w:val="single" w:sz="4" w:space="0" w:color="auto"/>
            </w:tcBorders>
            <w:hideMark/>
          </w:tcPr>
          <w:p w14:paraId="6F62EFB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300</w:t>
            </w:r>
          </w:p>
        </w:tc>
        <w:tc>
          <w:tcPr>
            <w:tcW w:w="335" w:type="pct"/>
            <w:tcBorders>
              <w:top w:val="single" w:sz="4" w:space="0" w:color="auto"/>
              <w:left w:val="single" w:sz="4" w:space="0" w:color="auto"/>
              <w:bottom w:val="single" w:sz="4" w:space="0" w:color="auto"/>
              <w:right w:val="single" w:sz="4" w:space="0" w:color="auto"/>
            </w:tcBorders>
            <w:hideMark/>
          </w:tcPr>
          <w:p w14:paraId="4193575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C8B457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5F4559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9849BF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170 000,00</w:t>
            </w:r>
          </w:p>
        </w:tc>
        <w:tc>
          <w:tcPr>
            <w:tcW w:w="531" w:type="pct"/>
            <w:tcBorders>
              <w:top w:val="single" w:sz="4" w:space="0" w:color="auto"/>
              <w:left w:val="single" w:sz="4" w:space="0" w:color="auto"/>
              <w:bottom w:val="single" w:sz="4" w:space="0" w:color="auto"/>
              <w:right w:val="single" w:sz="4" w:space="0" w:color="auto"/>
            </w:tcBorders>
            <w:hideMark/>
          </w:tcPr>
          <w:p w14:paraId="4F60DE6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170 000,00</w:t>
            </w:r>
          </w:p>
        </w:tc>
      </w:tr>
      <w:tr w:rsidR="00616638" w:rsidRPr="00532C65" w14:paraId="35A7BC3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6E0E40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Премии и гранты</w:t>
            </w:r>
          </w:p>
        </w:tc>
        <w:tc>
          <w:tcPr>
            <w:tcW w:w="263" w:type="pct"/>
            <w:tcBorders>
              <w:top w:val="single" w:sz="4" w:space="0" w:color="auto"/>
              <w:left w:val="single" w:sz="4" w:space="0" w:color="auto"/>
              <w:bottom w:val="single" w:sz="4" w:space="0" w:color="auto"/>
              <w:right w:val="single" w:sz="4" w:space="0" w:color="auto"/>
            </w:tcBorders>
            <w:hideMark/>
          </w:tcPr>
          <w:p w14:paraId="2C999B9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BF3CE9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214" w:type="pct"/>
            <w:tcBorders>
              <w:top w:val="single" w:sz="4" w:space="0" w:color="auto"/>
              <w:left w:val="single" w:sz="4" w:space="0" w:color="auto"/>
              <w:bottom w:val="single" w:sz="4" w:space="0" w:color="auto"/>
              <w:right w:val="single" w:sz="4" w:space="0" w:color="auto"/>
            </w:tcBorders>
            <w:hideMark/>
          </w:tcPr>
          <w:p w14:paraId="7349810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495" w:type="pct"/>
            <w:tcBorders>
              <w:top w:val="single" w:sz="4" w:space="0" w:color="auto"/>
              <w:left w:val="single" w:sz="4" w:space="0" w:color="auto"/>
              <w:bottom w:val="single" w:sz="4" w:space="0" w:color="auto"/>
              <w:right w:val="single" w:sz="4" w:space="0" w:color="auto"/>
            </w:tcBorders>
            <w:hideMark/>
          </w:tcPr>
          <w:p w14:paraId="65E79AE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11 2 00 11020</w:t>
            </w:r>
          </w:p>
        </w:tc>
        <w:tc>
          <w:tcPr>
            <w:tcW w:w="234" w:type="pct"/>
            <w:tcBorders>
              <w:top w:val="single" w:sz="4" w:space="0" w:color="auto"/>
              <w:left w:val="single" w:sz="4" w:space="0" w:color="auto"/>
              <w:bottom w:val="single" w:sz="4" w:space="0" w:color="auto"/>
              <w:right w:val="single" w:sz="4" w:space="0" w:color="auto"/>
            </w:tcBorders>
            <w:hideMark/>
          </w:tcPr>
          <w:p w14:paraId="012F1E3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350</w:t>
            </w:r>
          </w:p>
        </w:tc>
        <w:tc>
          <w:tcPr>
            <w:tcW w:w="335" w:type="pct"/>
            <w:tcBorders>
              <w:top w:val="single" w:sz="4" w:space="0" w:color="auto"/>
              <w:left w:val="single" w:sz="4" w:space="0" w:color="auto"/>
              <w:bottom w:val="single" w:sz="4" w:space="0" w:color="auto"/>
              <w:right w:val="single" w:sz="4" w:space="0" w:color="auto"/>
            </w:tcBorders>
            <w:hideMark/>
          </w:tcPr>
          <w:p w14:paraId="07A5D1B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F6BD8E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76D502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7A8C0C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170 000,00</w:t>
            </w:r>
          </w:p>
        </w:tc>
        <w:tc>
          <w:tcPr>
            <w:tcW w:w="531" w:type="pct"/>
            <w:tcBorders>
              <w:top w:val="single" w:sz="4" w:space="0" w:color="auto"/>
              <w:left w:val="single" w:sz="4" w:space="0" w:color="auto"/>
              <w:bottom w:val="single" w:sz="4" w:space="0" w:color="auto"/>
              <w:right w:val="single" w:sz="4" w:space="0" w:color="auto"/>
            </w:tcBorders>
            <w:hideMark/>
          </w:tcPr>
          <w:p w14:paraId="4FF99A7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170 000,00</w:t>
            </w:r>
          </w:p>
        </w:tc>
      </w:tr>
      <w:tr w:rsidR="00616638" w:rsidRPr="00532C65" w14:paraId="6D9EF16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EEB9264"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расходы</w:t>
            </w:r>
          </w:p>
        </w:tc>
        <w:tc>
          <w:tcPr>
            <w:tcW w:w="263" w:type="pct"/>
            <w:tcBorders>
              <w:top w:val="single" w:sz="4" w:space="0" w:color="auto"/>
              <w:left w:val="single" w:sz="4" w:space="0" w:color="auto"/>
              <w:bottom w:val="single" w:sz="4" w:space="0" w:color="auto"/>
              <w:right w:val="single" w:sz="4" w:space="0" w:color="auto"/>
            </w:tcBorders>
            <w:hideMark/>
          </w:tcPr>
          <w:p w14:paraId="2E5C0A6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C08DA6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214" w:type="pct"/>
            <w:tcBorders>
              <w:top w:val="single" w:sz="4" w:space="0" w:color="auto"/>
              <w:left w:val="single" w:sz="4" w:space="0" w:color="auto"/>
              <w:bottom w:val="single" w:sz="4" w:space="0" w:color="auto"/>
              <w:right w:val="single" w:sz="4" w:space="0" w:color="auto"/>
            </w:tcBorders>
            <w:hideMark/>
          </w:tcPr>
          <w:p w14:paraId="1AB077D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495" w:type="pct"/>
            <w:tcBorders>
              <w:top w:val="single" w:sz="4" w:space="0" w:color="auto"/>
              <w:left w:val="single" w:sz="4" w:space="0" w:color="auto"/>
              <w:bottom w:val="single" w:sz="4" w:space="0" w:color="auto"/>
              <w:right w:val="single" w:sz="4" w:space="0" w:color="auto"/>
            </w:tcBorders>
            <w:hideMark/>
          </w:tcPr>
          <w:p w14:paraId="7EF250B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11 2 00 11020</w:t>
            </w:r>
          </w:p>
        </w:tc>
        <w:tc>
          <w:tcPr>
            <w:tcW w:w="234" w:type="pct"/>
            <w:tcBorders>
              <w:top w:val="single" w:sz="4" w:space="0" w:color="auto"/>
              <w:left w:val="single" w:sz="4" w:space="0" w:color="auto"/>
              <w:bottom w:val="single" w:sz="4" w:space="0" w:color="auto"/>
              <w:right w:val="single" w:sz="4" w:space="0" w:color="auto"/>
            </w:tcBorders>
            <w:hideMark/>
          </w:tcPr>
          <w:p w14:paraId="310E6B1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350</w:t>
            </w:r>
          </w:p>
        </w:tc>
        <w:tc>
          <w:tcPr>
            <w:tcW w:w="335" w:type="pct"/>
            <w:tcBorders>
              <w:top w:val="single" w:sz="4" w:space="0" w:color="auto"/>
              <w:left w:val="single" w:sz="4" w:space="0" w:color="auto"/>
              <w:bottom w:val="single" w:sz="4" w:space="0" w:color="auto"/>
              <w:right w:val="single" w:sz="4" w:space="0" w:color="auto"/>
            </w:tcBorders>
            <w:hideMark/>
          </w:tcPr>
          <w:p w14:paraId="11304F6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563767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290</w:t>
            </w:r>
          </w:p>
        </w:tc>
        <w:tc>
          <w:tcPr>
            <w:tcW w:w="305" w:type="pct"/>
            <w:tcBorders>
              <w:top w:val="single" w:sz="4" w:space="0" w:color="auto"/>
              <w:left w:val="single" w:sz="4" w:space="0" w:color="auto"/>
              <w:bottom w:val="single" w:sz="4" w:space="0" w:color="auto"/>
              <w:right w:val="single" w:sz="4" w:space="0" w:color="auto"/>
            </w:tcBorders>
            <w:hideMark/>
          </w:tcPr>
          <w:p w14:paraId="53C48EB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6A3FA5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170 000,00</w:t>
            </w:r>
          </w:p>
        </w:tc>
        <w:tc>
          <w:tcPr>
            <w:tcW w:w="531" w:type="pct"/>
            <w:tcBorders>
              <w:top w:val="single" w:sz="4" w:space="0" w:color="auto"/>
              <w:left w:val="single" w:sz="4" w:space="0" w:color="auto"/>
              <w:bottom w:val="single" w:sz="4" w:space="0" w:color="auto"/>
              <w:right w:val="single" w:sz="4" w:space="0" w:color="auto"/>
            </w:tcBorders>
            <w:hideMark/>
          </w:tcPr>
          <w:p w14:paraId="4BC8B39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170 000,00</w:t>
            </w:r>
          </w:p>
        </w:tc>
      </w:tr>
      <w:tr w:rsidR="00616638" w:rsidRPr="00532C65" w14:paraId="7A3B4C5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5A03A84"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Иные выплаты текущего характера физическим лицам</w:t>
            </w:r>
          </w:p>
        </w:tc>
        <w:tc>
          <w:tcPr>
            <w:tcW w:w="263" w:type="pct"/>
            <w:tcBorders>
              <w:top w:val="single" w:sz="4" w:space="0" w:color="auto"/>
              <w:left w:val="single" w:sz="4" w:space="0" w:color="auto"/>
              <w:bottom w:val="single" w:sz="4" w:space="0" w:color="auto"/>
              <w:right w:val="single" w:sz="4" w:space="0" w:color="auto"/>
            </w:tcBorders>
            <w:hideMark/>
          </w:tcPr>
          <w:p w14:paraId="6EF186A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2C8D24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214" w:type="pct"/>
            <w:tcBorders>
              <w:top w:val="single" w:sz="4" w:space="0" w:color="auto"/>
              <w:left w:val="single" w:sz="4" w:space="0" w:color="auto"/>
              <w:bottom w:val="single" w:sz="4" w:space="0" w:color="auto"/>
              <w:right w:val="single" w:sz="4" w:space="0" w:color="auto"/>
            </w:tcBorders>
            <w:hideMark/>
          </w:tcPr>
          <w:p w14:paraId="2D37941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495" w:type="pct"/>
            <w:tcBorders>
              <w:top w:val="single" w:sz="4" w:space="0" w:color="auto"/>
              <w:left w:val="single" w:sz="4" w:space="0" w:color="auto"/>
              <w:bottom w:val="single" w:sz="4" w:space="0" w:color="auto"/>
              <w:right w:val="single" w:sz="4" w:space="0" w:color="auto"/>
            </w:tcBorders>
            <w:hideMark/>
          </w:tcPr>
          <w:p w14:paraId="4838BC8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11 2 00 11020</w:t>
            </w:r>
          </w:p>
        </w:tc>
        <w:tc>
          <w:tcPr>
            <w:tcW w:w="234" w:type="pct"/>
            <w:tcBorders>
              <w:top w:val="single" w:sz="4" w:space="0" w:color="auto"/>
              <w:left w:val="single" w:sz="4" w:space="0" w:color="auto"/>
              <w:bottom w:val="single" w:sz="4" w:space="0" w:color="auto"/>
              <w:right w:val="single" w:sz="4" w:space="0" w:color="auto"/>
            </w:tcBorders>
            <w:hideMark/>
          </w:tcPr>
          <w:p w14:paraId="43A4504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350</w:t>
            </w:r>
          </w:p>
        </w:tc>
        <w:tc>
          <w:tcPr>
            <w:tcW w:w="335" w:type="pct"/>
            <w:tcBorders>
              <w:top w:val="single" w:sz="4" w:space="0" w:color="auto"/>
              <w:left w:val="single" w:sz="4" w:space="0" w:color="auto"/>
              <w:bottom w:val="single" w:sz="4" w:space="0" w:color="auto"/>
              <w:right w:val="single" w:sz="4" w:space="0" w:color="auto"/>
            </w:tcBorders>
            <w:hideMark/>
          </w:tcPr>
          <w:p w14:paraId="11A9264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12DAA1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296</w:t>
            </w:r>
          </w:p>
        </w:tc>
        <w:tc>
          <w:tcPr>
            <w:tcW w:w="305" w:type="pct"/>
            <w:tcBorders>
              <w:top w:val="single" w:sz="4" w:space="0" w:color="auto"/>
              <w:left w:val="single" w:sz="4" w:space="0" w:color="auto"/>
              <w:bottom w:val="single" w:sz="4" w:space="0" w:color="auto"/>
              <w:right w:val="single" w:sz="4" w:space="0" w:color="auto"/>
            </w:tcBorders>
            <w:hideMark/>
          </w:tcPr>
          <w:p w14:paraId="6FE2EE5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1146</w:t>
            </w:r>
          </w:p>
        </w:tc>
        <w:tc>
          <w:tcPr>
            <w:tcW w:w="531" w:type="pct"/>
            <w:tcBorders>
              <w:top w:val="single" w:sz="4" w:space="0" w:color="auto"/>
              <w:left w:val="single" w:sz="4" w:space="0" w:color="auto"/>
              <w:bottom w:val="single" w:sz="4" w:space="0" w:color="auto"/>
              <w:right w:val="single" w:sz="4" w:space="0" w:color="auto"/>
            </w:tcBorders>
            <w:hideMark/>
          </w:tcPr>
          <w:p w14:paraId="6FDEBCC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80 000,00</w:t>
            </w:r>
          </w:p>
        </w:tc>
        <w:tc>
          <w:tcPr>
            <w:tcW w:w="531" w:type="pct"/>
            <w:tcBorders>
              <w:top w:val="single" w:sz="4" w:space="0" w:color="auto"/>
              <w:left w:val="single" w:sz="4" w:space="0" w:color="auto"/>
              <w:bottom w:val="single" w:sz="4" w:space="0" w:color="auto"/>
              <w:right w:val="single" w:sz="4" w:space="0" w:color="auto"/>
            </w:tcBorders>
            <w:hideMark/>
          </w:tcPr>
          <w:p w14:paraId="4EFDD0A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80 000,00</w:t>
            </w:r>
          </w:p>
        </w:tc>
      </w:tr>
      <w:tr w:rsidR="00616638" w:rsidRPr="00532C65" w14:paraId="0153850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FECC175"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Иные выплаты текущего характера физическим лицам</w:t>
            </w:r>
          </w:p>
        </w:tc>
        <w:tc>
          <w:tcPr>
            <w:tcW w:w="263" w:type="pct"/>
            <w:tcBorders>
              <w:top w:val="single" w:sz="4" w:space="0" w:color="auto"/>
              <w:left w:val="single" w:sz="4" w:space="0" w:color="auto"/>
              <w:bottom w:val="single" w:sz="4" w:space="0" w:color="auto"/>
              <w:right w:val="single" w:sz="4" w:space="0" w:color="auto"/>
            </w:tcBorders>
            <w:hideMark/>
          </w:tcPr>
          <w:p w14:paraId="48C6782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0FC310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214" w:type="pct"/>
            <w:tcBorders>
              <w:top w:val="single" w:sz="4" w:space="0" w:color="auto"/>
              <w:left w:val="single" w:sz="4" w:space="0" w:color="auto"/>
              <w:bottom w:val="single" w:sz="4" w:space="0" w:color="auto"/>
              <w:right w:val="single" w:sz="4" w:space="0" w:color="auto"/>
            </w:tcBorders>
            <w:hideMark/>
          </w:tcPr>
          <w:p w14:paraId="65F2CB7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07</w:t>
            </w:r>
          </w:p>
        </w:tc>
        <w:tc>
          <w:tcPr>
            <w:tcW w:w="495" w:type="pct"/>
            <w:tcBorders>
              <w:top w:val="single" w:sz="4" w:space="0" w:color="auto"/>
              <w:left w:val="single" w:sz="4" w:space="0" w:color="auto"/>
              <w:bottom w:val="single" w:sz="4" w:space="0" w:color="auto"/>
              <w:right w:val="single" w:sz="4" w:space="0" w:color="auto"/>
            </w:tcBorders>
            <w:hideMark/>
          </w:tcPr>
          <w:p w14:paraId="2E7464D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11 2 00 11020</w:t>
            </w:r>
          </w:p>
        </w:tc>
        <w:tc>
          <w:tcPr>
            <w:tcW w:w="234" w:type="pct"/>
            <w:tcBorders>
              <w:top w:val="single" w:sz="4" w:space="0" w:color="auto"/>
              <w:left w:val="single" w:sz="4" w:space="0" w:color="auto"/>
              <w:bottom w:val="single" w:sz="4" w:space="0" w:color="auto"/>
              <w:right w:val="single" w:sz="4" w:space="0" w:color="auto"/>
            </w:tcBorders>
            <w:hideMark/>
          </w:tcPr>
          <w:p w14:paraId="424DF59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350</w:t>
            </w:r>
          </w:p>
        </w:tc>
        <w:tc>
          <w:tcPr>
            <w:tcW w:w="335" w:type="pct"/>
            <w:tcBorders>
              <w:top w:val="single" w:sz="4" w:space="0" w:color="auto"/>
              <w:left w:val="single" w:sz="4" w:space="0" w:color="auto"/>
              <w:bottom w:val="single" w:sz="4" w:space="0" w:color="auto"/>
              <w:right w:val="single" w:sz="4" w:space="0" w:color="auto"/>
            </w:tcBorders>
            <w:hideMark/>
          </w:tcPr>
          <w:p w14:paraId="43D32EA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7B2324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296</w:t>
            </w:r>
          </w:p>
        </w:tc>
        <w:tc>
          <w:tcPr>
            <w:tcW w:w="305" w:type="pct"/>
            <w:tcBorders>
              <w:top w:val="single" w:sz="4" w:space="0" w:color="auto"/>
              <w:left w:val="single" w:sz="4" w:space="0" w:color="auto"/>
              <w:bottom w:val="single" w:sz="4" w:space="0" w:color="auto"/>
              <w:right w:val="single" w:sz="4" w:space="0" w:color="auto"/>
            </w:tcBorders>
            <w:hideMark/>
          </w:tcPr>
          <w:p w14:paraId="2A3FDE0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1150</w:t>
            </w:r>
          </w:p>
        </w:tc>
        <w:tc>
          <w:tcPr>
            <w:tcW w:w="531" w:type="pct"/>
            <w:tcBorders>
              <w:top w:val="single" w:sz="4" w:space="0" w:color="auto"/>
              <w:left w:val="single" w:sz="4" w:space="0" w:color="auto"/>
              <w:bottom w:val="single" w:sz="4" w:space="0" w:color="auto"/>
              <w:right w:val="single" w:sz="4" w:space="0" w:color="auto"/>
            </w:tcBorders>
            <w:hideMark/>
          </w:tcPr>
          <w:p w14:paraId="6F35A5A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90 000,00</w:t>
            </w:r>
          </w:p>
        </w:tc>
        <w:tc>
          <w:tcPr>
            <w:tcW w:w="531" w:type="pct"/>
            <w:tcBorders>
              <w:top w:val="single" w:sz="4" w:space="0" w:color="auto"/>
              <w:left w:val="single" w:sz="4" w:space="0" w:color="auto"/>
              <w:bottom w:val="single" w:sz="4" w:space="0" w:color="auto"/>
              <w:right w:val="single" w:sz="4" w:space="0" w:color="auto"/>
            </w:tcBorders>
            <w:hideMark/>
          </w:tcPr>
          <w:p w14:paraId="782011B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90 000,00</w:t>
            </w:r>
          </w:p>
        </w:tc>
      </w:tr>
      <w:tr w:rsidR="00616638" w:rsidRPr="00532C65" w14:paraId="0E6C1BD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7C23FDCA"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КУЛЬТУРА, КИНЕМАТОГРАФИЯ</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0BCC25D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1D3BCD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214" w:type="pct"/>
            <w:tcBorders>
              <w:top w:val="single" w:sz="4" w:space="0" w:color="auto"/>
              <w:left w:val="single" w:sz="4" w:space="0" w:color="auto"/>
              <w:bottom w:val="single" w:sz="4" w:space="0" w:color="auto"/>
              <w:right w:val="single" w:sz="4" w:space="0" w:color="auto"/>
            </w:tcBorders>
            <w:hideMark/>
          </w:tcPr>
          <w:p w14:paraId="2300258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95" w:type="pct"/>
            <w:tcBorders>
              <w:top w:val="single" w:sz="4" w:space="0" w:color="auto"/>
              <w:left w:val="single" w:sz="4" w:space="0" w:color="auto"/>
              <w:bottom w:val="single" w:sz="4" w:space="0" w:color="auto"/>
              <w:right w:val="single" w:sz="4" w:space="0" w:color="auto"/>
            </w:tcBorders>
            <w:hideMark/>
          </w:tcPr>
          <w:p w14:paraId="57AC5FF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0AEA823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619238A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193E26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161D9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1E1A09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3 750 000,00</w:t>
            </w:r>
          </w:p>
        </w:tc>
        <w:tc>
          <w:tcPr>
            <w:tcW w:w="531" w:type="pct"/>
            <w:tcBorders>
              <w:top w:val="single" w:sz="4" w:space="0" w:color="auto"/>
              <w:left w:val="single" w:sz="4" w:space="0" w:color="auto"/>
              <w:bottom w:val="single" w:sz="4" w:space="0" w:color="auto"/>
              <w:right w:val="single" w:sz="4" w:space="0" w:color="auto"/>
            </w:tcBorders>
            <w:hideMark/>
          </w:tcPr>
          <w:p w14:paraId="47D9ED2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3 750 000,00</w:t>
            </w:r>
          </w:p>
        </w:tc>
      </w:tr>
      <w:tr w:rsidR="00616638" w:rsidRPr="00532C65" w14:paraId="5D8AD0F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647588D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Культура</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0C1033C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49EC9D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214" w:type="pct"/>
            <w:tcBorders>
              <w:top w:val="single" w:sz="4" w:space="0" w:color="auto"/>
              <w:left w:val="single" w:sz="4" w:space="0" w:color="auto"/>
              <w:bottom w:val="single" w:sz="4" w:space="0" w:color="auto"/>
              <w:right w:val="single" w:sz="4" w:space="0" w:color="auto"/>
            </w:tcBorders>
            <w:hideMark/>
          </w:tcPr>
          <w:p w14:paraId="3AB2C6B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777EA42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506D9E6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1861BA1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82CEFC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EF8777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D0B208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3 750 000,00</w:t>
            </w:r>
          </w:p>
        </w:tc>
        <w:tc>
          <w:tcPr>
            <w:tcW w:w="531" w:type="pct"/>
            <w:tcBorders>
              <w:top w:val="single" w:sz="4" w:space="0" w:color="auto"/>
              <w:left w:val="single" w:sz="4" w:space="0" w:color="auto"/>
              <w:bottom w:val="single" w:sz="4" w:space="0" w:color="auto"/>
              <w:right w:val="single" w:sz="4" w:space="0" w:color="auto"/>
            </w:tcBorders>
            <w:hideMark/>
          </w:tcPr>
          <w:p w14:paraId="3EEB222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3 750 000,00</w:t>
            </w:r>
          </w:p>
        </w:tc>
      </w:tr>
      <w:tr w:rsidR="00616638" w:rsidRPr="00532C65" w14:paraId="1C95E894"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180866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МП "Развитие культуры и социокультурного пространства в п. Айхал Мирнинского района РС (Я)"</w:t>
            </w:r>
          </w:p>
        </w:tc>
        <w:tc>
          <w:tcPr>
            <w:tcW w:w="263" w:type="pct"/>
            <w:tcBorders>
              <w:top w:val="single" w:sz="4" w:space="0" w:color="auto"/>
              <w:left w:val="single" w:sz="4" w:space="0" w:color="auto"/>
              <w:bottom w:val="single" w:sz="4" w:space="0" w:color="auto"/>
              <w:right w:val="single" w:sz="4" w:space="0" w:color="auto"/>
            </w:tcBorders>
            <w:hideMark/>
          </w:tcPr>
          <w:p w14:paraId="2AB0E7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F9AACB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214" w:type="pct"/>
            <w:tcBorders>
              <w:top w:val="single" w:sz="4" w:space="0" w:color="auto"/>
              <w:left w:val="single" w:sz="4" w:space="0" w:color="auto"/>
              <w:bottom w:val="single" w:sz="4" w:space="0" w:color="auto"/>
              <w:right w:val="single" w:sz="4" w:space="0" w:color="auto"/>
            </w:tcBorders>
            <w:hideMark/>
          </w:tcPr>
          <w:p w14:paraId="4BE0A76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0483A3E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10 0 00 00000</w:t>
            </w:r>
          </w:p>
        </w:tc>
        <w:tc>
          <w:tcPr>
            <w:tcW w:w="234" w:type="pct"/>
            <w:tcBorders>
              <w:top w:val="single" w:sz="4" w:space="0" w:color="auto"/>
              <w:left w:val="single" w:sz="4" w:space="0" w:color="auto"/>
              <w:bottom w:val="single" w:sz="4" w:space="0" w:color="auto"/>
              <w:right w:val="single" w:sz="4" w:space="0" w:color="auto"/>
            </w:tcBorders>
            <w:hideMark/>
          </w:tcPr>
          <w:p w14:paraId="49332A8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4AF29E6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8B3EC2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9783F8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5292AC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3 750 000,00</w:t>
            </w:r>
          </w:p>
        </w:tc>
        <w:tc>
          <w:tcPr>
            <w:tcW w:w="531" w:type="pct"/>
            <w:tcBorders>
              <w:top w:val="single" w:sz="4" w:space="0" w:color="auto"/>
              <w:left w:val="single" w:sz="4" w:space="0" w:color="auto"/>
              <w:bottom w:val="single" w:sz="4" w:space="0" w:color="auto"/>
              <w:right w:val="single" w:sz="4" w:space="0" w:color="auto"/>
            </w:tcBorders>
            <w:hideMark/>
          </w:tcPr>
          <w:p w14:paraId="775BECB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3 750 000,00</w:t>
            </w:r>
          </w:p>
        </w:tc>
      </w:tr>
      <w:tr w:rsidR="00616638" w:rsidRPr="00532C65" w14:paraId="0876B65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E08280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Обеспечение прав граждан на участие в культурной жизни</w:t>
            </w:r>
          </w:p>
        </w:tc>
        <w:tc>
          <w:tcPr>
            <w:tcW w:w="263" w:type="pct"/>
            <w:tcBorders>
              <w:top w:val="single" w:sz="4" w:space="0" w:color="auto"/>
              <w:left w:val="single" w:sz="4" w:space="0" w:color="auto"/>
              <w:bottom w:val="single" w:sz="4" w:space="0" w:color="auto"/>
              <w:right w:val="single" w:sz="4" w:space="0" w:color="auto"/>
            </w:tcBorders>
            <w:hideMark/>
          </w:tcPr>
          <w:p w14:paraId="59F5034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78B164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214" w:type="pct"/>
            <w:tcBorders>
              <w:top w:val="single" w:sz="4" w:space="0" w:color="auto"/>
              <w:left w:val="single" w:sz="4" w:space="0" w:color="auto"/>
              <w:bottom w:val="single" w:sz="4" w:space="0" w:color="auto"/>
              <w:right w:val="single" w:sz="4" w:space="0" w:color="auto"/>
            </w:tcBorders>
            <w:hideMark/>
          </w:tcPr>
          <w:p w14:paraId="1DE3769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3A48766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10 2 00 00000</w:t>
            </w:r>
          </w:p>
        </w:tc>
        <w:tc>
          <w:tcPr>
            <w:tcW w:w="234" w:type="pct"/>
            <w:tcBorders>
              <w:top w:val="single" w:sz="4" w:space="0" w:color="auto"/>
              <w:left w:val="single" w:sz="4" w:space="0" w:color="auto"/>
              <w:bottom w:val="single" w:sz="4" w:space="0" w:color="auto"/>
              <w:right w:val="single" w:sz="4" w:space="0" w:color="auto"/>
            </w:tcBorders>
            <w:hideMark/>
          </w:tcPr>
          <w:p w14:paraId="08F37CE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000B6CD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15AE2B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6B8A7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5048DF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3 750 000,00</w:t>
            </w:r>
          </w:p>
        </w:tc>
        <w:tc>
          <w:tcPr>
            <w:tcW w:w="531" w:type="pct"/>
            <w:tcBorders>
              <w:top w:val="single" w:sz="4" w:space="0" w:color="auto"/>
              <w:left w:val="single" w:sz="4" w:space="0" w:color="auto"/>
              <w:bottom w:val="single" w:sz="4" w:space="0" w:color="auto"/>
              <w:right w:val="single" w:sz="4" w:space="0" w:color="auto"/>
            </w:tcBorders>
            <w:hideMark/>
          </w:tcPr>
          <w:p w14:paraId="6AC7A7A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3 750 000,00</w:t>
            </w:r>
          </w:p>
        </w:tc>
      </w:tr>
      <w:tr w:rsidR="00616638" w:rsidRPr="00532C65" w14:paraId="769A638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D3DDBFB"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Культурно-массовые и информационно-просветительские мероприятия</w:t>
            </w:r>
          </w:p>
        </w:tc>
        <w:tc>
          <w:tcPr>
            <w:tcW w:w="263" w:type="pct"/>
            <w:tcBorders>
              <w:top w:val="single" w:sz="4" w:space="0" w:color="auto"/>
              <w:left w:val="single" w:sz="4" w:space="0" w:color="auto"/>
              <w:bottom w:val="single" w:sz="4" w:space="0" w:color="auto"/>
              <w:right w:val="single" w:sz="4" w:space="0" w:color="auto"/>
            </w:tcBorders>
            <w:hideMark/>
          </w:tcPr>
          <w:p w14:paraId="592D04B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F1C080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08</w:t>
            </w:r>
          </w:p>
        </w:tc>
        <w:tc>
          <w:tcPr>
            <w:tcW w:w="214" w:type="pct"/>
            <w:tcBorders>
              <w:top w:val="single" w:sz="4" w:space="0" w:color="auto"/>
              <w:left w:val="single" w:sz="4" w:space="0" w:color="auto"/>
              <w:bottom w:val="single" w:sz="4" w:space="0" w:color="auto"/>
              <w:right w:val="single" w:sz="4" w:space="0" w:color="auto"/>
            </w:tcBorders>
            <w:hideMark/>
          </w:tcPr>
          <w:p w14:paraId="616DAD7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47A3B64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10 2 00 10002</w:t>
            </w:r>
          </w:p>
        </w:tc>
        <w:tc>
          <w:tcPr>
            <w:tcW w:w="234" w:type="pct"/>
            <w:tcBorders>
              <w:top w:val="single" w:sz="4" w:space="0" w:color="auto"/>
              <w:left w:val="single" w:sz="4" w:space="0" w:color="auto"/>
              <w:bottom w:val="single" w:sz="4" w:space="0" w:color="auto"/>
              <w:right w:val="single" w:sz="4" w:space="0" w:color="auto"/>
            </w:tcBorders>
            <w:hideMark/>
          </w:tcPr>
          <w:p w14:paraId="6E94565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4BC07F2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2DABC4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C75EA1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2A1C587"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3 750 000,00</w:t>
            </w:r>
          </w:p>
        </w:tc>
        <w:tc>
          <w:tcPr>
            <w:tcW w:w="531" w:type="pct"/>
            <w:tcBorders>
              <w:top w:val="single" w:sz="4" w:space="0" w:color="auto"/>
              <w:left w:val="single" w:sz="4" w:space="0" w:color="auto"/>
              <w:bottom w:val="single" w:sz="4" w:space="0" w:color="auto"/>
              <w:right w:val="single" w:sz="4" w:space="0" w:color="auto"/>
            </w:tcBorders>
            <w:hideMark/>
          </w:tcPr>
          <w:p w14:paraId="332391BA"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3 750 000,00</w:t>
            </w:r>
          </w:p>
        </w:tc>
      </w:tr>
      <w:tr w:rsidR="00616638" w:rsidRPr="00532C65" w14:paraId="3F986945"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BEA60B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single" w:sz="4" w:space="0" w:color="auto"/>
              <w:left w:val="single" w:sz="4" w:space="0" w:color="auto"/>
              <w:bottom w:val="single" w:sz="4" w:space="0" w:color="auto"/>
              <w:right w:val="single" w:sz="4" w:space="0" w:color="auto"/>
            </w:tcBorders>
            <w:hideMark/>
          </w:tcPr>
          <w:p w14:paraId="098DC27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E6A5BF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214" w:type="pct"/>
            <w:tcBorders>
              <w:top w:val="single" w:sz="4" w:space="0" w:color="auto"/>
              <w:left w:val="single" w:sz="4" w:space="0" w:color="auto"/>
              <w:bottom w:val="single" w:sz="4" w:space="0" w:color="auto"/>
              <w:right w:val="single" w:sz="4" w:space="0" w:color="auto"/>
            </w:tcBorders>
            <w:hideMark/>
          </w:tcPr>
          <w:p w14:paraId="715631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12B1F1C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10 2 00 10002</w:t>
            </w:r>
          </w:p>
        </w:tc>
        <w:tc>
          <w:tcPr>
            <w:tcW w:w="234" w:type="pct"/>
            <w:tcBorders>
              <w:top w:val="single" w:sz="4" w:space="0" w:color="auto"/>
              <w:left w:val="single" w:sz="4" w:space="0" w:color="auto"/>
              <w:bottom w:val="single" w:sz="4" w:space="0" w:color="auto"/>
              <w:right w:val="single" w:sz="4" w:space="0" w:color="auto"/>
            </w:tcBorders>
            <w:hideMark/>
          </w:tcPr>
          <w:p w14:paraId="4F94D2A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335" w:type="pct"/>
            <w:tcBorders>
              <w:top w:val="single" w:sz="4" w:space="0" w:color="auto"/>
              <w:left w:val="single" w:sz="4" w:space="0" w:color="auto"/>
              <w:bottom w:val="single" w:sz="4" w:space="0" w:color="auto"/>
              <w:right w:val="single" w:sz="4" w:space="0" w:color="auto"/>
            </w:tcBorders>
            <w:hideMark/>
          </w:tcPr>
          <w:p w14:paraId="1B614FF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F44A82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7F353E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CE5C0A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250 000,00</w:t>
            </w:r>
          </w:p>
        </w:tc>
        <w:tc>
          <w:tcPr>
            <w:tcW w:w="531" w:type="pct"/>
            <w:tcBorders>
              <w:top w:val="single" w:sz="4" w:space="0" w:color="auto"/>
              <w:left w:val="single" w:sz="4" w:space="0" w:color="auto"/>
              <w:bottom w:val="single" w:sz="4" w:space="0" w:color="auto"/>
              <w:right w:val="single" w:sz="4" w:space="0" w:color="auto"/>
            </w:tcBorders>
            <w:hideMark/>
          </w:tcPr>
          <w:p w14:paraId="351D497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250 000,00</w:t>
            </w:r>
          </w:p>
        </w:tc>
      </w:tr>
      <w:tr w:rsidR="00616638" w:rsidRPr="00532C65" w14:paraId="0584DEB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50B4C63"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Расходы на выплаты персоналу государственных (муниципальных) органов</w:t>
            </w:r>
          </w:p>
        </w:tc>
        <w:tc>
          <w:tcPr>
            <w:tcW w:w="263" w:type="pct"/>
            <w:tcBorders>
              <w:top w:val="single" w:sz="4" w:space="0" w:color="auto"/>
              <w:left w:val="single" w:sz="4" w:space="0" w:color="auto"/>
              <w:bottom w:val="single" w:sz="4" w:space="0" w:color="auto"/>
              <w:right w:val="single" w:sz="4" w:space="0" w:color="auto"/>
            </w:tcBorders>
            <w:hideMark/>
          </w:tcPr>
          <w:p w14:paraId="2D7E676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550BFE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214" w:type="pct"/>
            <w:tcBorders>
              <w:top w:val="single" w:sz="4" w:space="0" w:color="auto"/>
              <w:left w:val="single" w:sz="4" w:space="0" w:color="auto"/>
              <w:bottom w:val="single" w:sz="4" w:space="0" w:color="auto"/>
              <w:right w:val="single" w:sz="4" w:space="0" w:color="auto"/>
            </w:tcBorders>
            <w:hideMark/>
          </w:tcPr>
          <w:p w14:paraId="65DF5F6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455AF13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10 2 00 10002</w:t>
            </w:r>
          </w:p>
        </w:tc>
        <w:tc>
          <w:tcPr>
            <w:tcW w:w="234" w:type="pct"/>
            <w:tcBorders>
              <w:top w:val="single" w:sz="4" w:space="0" w:color="auto"/>
              <w:left w:val="single" w:sz="4" w:space="0" w:color="auto"/>
              <w:bottom w:val="single" w:sz="4" w:space="0" w:color="auto"/>
              <w:right w:val="single" w:sz="4" w:space="0" w:color="auto"/>
            </w:tcBorders>
            <w:hideMark/>
          </w:tcPr>
          <w:p w14:paraId="4CE5ABA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120</w:t>
            </w:r>
          </w:p>
        </w:tc>
        <w:tc>
          <w:tcPr>
            <w:tcW w:w="335" w:type="pct"/>
            <w:tcBorders>
              <w:top w:val="single" w:sz="4" w:space="0" w:color="auto"/>
              <w:left w:val="single" w:sz="4" w:space="0" w:color="auto"/>
              <w:bottom w:val="single" w:sz="4" w:space="0" w:color="auto"/>
              <w:right w:val="single" w:sz="4" w:space="0" w:color="auto"/>
            </w:tcBorders>
            <w:hideMark/>
          </w:tcPr>
          <w:p w14:paraId="21F7984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29A083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A398B0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C96969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250 000,00</w:t>
            </w:r>
          </w:p>
        </w:tc>
        <w:tc>
          <w:tcPr>
            <w:tcW w:w="531" w:type="pct"/>
            <w:tcBorders>
              <w:top w:val="single" w:sz="4" w:space="0" w:color="auto"/>
              <w:left w:val="single" w:sz="4" w:space="0" w:color="auto"/>
              <w:bottom w:val="single" w:sz="4" w:space="0" w:color="auto"/>
              <w:right w:val="single" w:sz="4" w:space="0" w:color="auto"/>
            </w:tcBorders>
            <w:hideMark/>
          </w:tcPr>
          <w:p w14:paraId="681B973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250 000,00</w:t>
            </w:r>
          </w:p>
        </w:tc>
      </w:tr>
      <w:tr w:rsidR="00616638" w:rsidRPr="00532C65" w14:paraId="293CCC15"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561D69F"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63" w:type="pct"/>
            <w:tcBorders>
              <w:top w:val="single" w:sz="4" w:space="0" w:color="auto"/>
              <w:left w:val="single" w:sz="4" w:space="0" w:color="auto"/>
              <w:bottom w:val="single" w:sz="4" w:space="0" w:color="auto"/>
              <w:right w:val="single" w:sz="4" w:space="0" w:color="auto"/>
            </w:tcBorders>
            <w:hideMark/>
          </w:tcPr>
          <w:p w14:paraId="2573631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6AC135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214" w:type="pct"/>
            <w:tcBorders>
              <w:top w:val="single" w:sz="4" w:space="0" w:color="auto"/>
              <w:left w:val="single" w:sz="4" w:space="0" w:color="auto"/>
              <w:bottom w:val="single" w:sz="4" w:space="0" w:color="auto"/>
              <w:right w:val="single" w:sz="4" w:space="0" w:color="auto"/>
            </w:tcBorders>
            <w:hideMark/>
          </w:tcPr>
          <w:p w14:paraId="226F934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2D70EE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10 2 00 10002</w:t>
            </w:r>
          </w:p>
        </w:tc>
        <w:tc>
          <w:tcPr>
            <w:tcW w:w="234" w:type="pct"/>
            <w:tcBorders>
              <w:top w:val="single" w:sz="4" w:space="0" w:color="auto"/>
              <w:left w:val="single" w:sz="4" w:space="0" w:color="auto"/>
              <w:bottom w:val="single" w:sz="4" w:space="0" w:color="auto"/>
              <w:right w:val="single" w:sz="4" w:space="0" w:color="auto"/>
            </w:tcBorders>
            <w:hideMark/>
          </w:tcPr>
          <w:p w14:paraId="607A355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123</w:t>
            </w:r>
          </w:p>
        </w:tc>
        <w:tc>
          <w:tcPr>
            <w:tcW w:w="335" w:type="pct"/>
            <w:tcBorders>
              <w:top w:val="single" w:sz="4" w:space="0" w:color="auto"/>
              <w:left w:val="single" w:sz="4" w:space="0" w:color="auto"/>
              <w:bottom w:val="single" w:sz="4" w:space="0" w:color="auto"/>
              <w:right w:val="single" w:sz="4" w:space="0" w:color="auto"/>
            </w:tcBorders>
            <w:hideMark/>
          </w:tcPr>
          <w:p w14:paraId="4B5DDF3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B4A18A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4A185C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3970B7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250 000,00</w:t>
            </w:r>
          </w:p>
        </w:tc>
        <w:tc>
          <w:tcPr>
            <w:tcW w:w="531" w:type="pct"/>
            <w:tcBorders>
              <w:top w:val="single" w:sz="4" w:space="0" w:color="auto"/>
              <w:left w:val="single" w:sz="4" w:space="0" w:color="auto"/>
              <w:bottom w:val="single" w:sz="4" w:space="0" w:color="auto"/>
              <w:right w:val="single" w:sz="4" w:space="0" w:color="auto"/>
            </w:tcBorders>
            <w:hideMark/>
          </w:tcPr>
          <w:p w14:paraId="24A0006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250 000,00</w:t>
            </w:r>
          </w:p>
        </w:tc>
      </w:tr>
      <w:tr w:rsidR="00616638" w:rsidRPr="00532C65" w14:paraId="2028A5C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C6E18D9"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Иные работы, услуги</w:t>
            </w:r>
          </w:p>
        </w:tc>
        <w:tc>
          <w:tcPr>
            <w:tcW w:w="263" w:type="pct"/>
            <w:tcBorders>
              <w:top w:val="single" w:sz="4" w:space="0" w:color="auto"/>
              <w:left w:val="single" w:sz="4" w:space="0" w:color="auto"/>
              <w:bottom w:val="single" w:sz="4" w:space="0" w:color="auto"/>
              <w:right w:val="single" w:sz="4" w:space="0" w:color="auto"/>
            </w:tcBorders>
            <w:hideMark/>
          </w:tcPr>
          <w:p w14:paraId="46BC00C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5773BE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08</w:t>
            </w:r>
          </w:p>
        </w:tc>
        <w:tc>
          <w:tcPr>
            <w:tcW w:w="214" w:type="pct"/>
            <w:tcBorders>
              <w:top w:val="single" w:sz="4" w:space="0" w:color="auto"/>
              <w:left w:val="single" w:sz="4" w:space="0" w:color="auto"/>
              <w:bottom w:val="single" w:sz="4" w:space="0" w:color="auto"/>
              <w:right w:val="single" w:sz="4" w:space="0" w:color="auto"/>
            </w:tcBorders>
            <w:hideMark/>
          </w:tcPr>
          <w:p w14:paraId="3A428DD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264891C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10 2 00 10002</w:t>
            </w:r>
          </w:p>
        </w:tc>
        <w:tc>
          <w:tcPr>
            <w:tcW w:w="234" w:type="pct"/>
            <w:tcBorders>
              <w:top w:val="single" w:sz="4" w:space="0" w:color="auto"/>
              <w:left w:val="single" w:sz="4" w:space="0" w:color="auto"/>
              <w:bottom w:val="single" w:sz="4" w:space="0" w:color="auto"/>
              <w:right w:val="single" w:sz="4" w:space="0" w:color="auto"/>
            </w:tcBorders>
            <w:hideMark/>
          </w:tcPr>
          <w:p w14:paraId="490C5D5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123</w:t>
            </w:r>
          </w:p>
        </w:tc>
        <w:tc>
          <w:tcPr>
            <w:tcW w:w="335" w:type="pct"/>
            <w:tcBorders>
              <w:top w:val="single" w:sz="4" w:space="0" w:color="auto"/>
              <w:left w:val="single" w:sz="4" w:space="0" w:color="auto"/>
              <w:bottom w:val="single" w:sz="4" w:space="0" w:color="auto"/>
              <w:right w:val="single" w:sz="4" w:space="0" w:color="auto"/>
            </w:tcBorders>
            <w:hideMark/>
          </w:tcPr>
          <w:p w14:paraId="7A66F18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A4DD1F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767BE00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94EE98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250 000,00</w:t>
            </w:r>
          </w:p>
        </w:tc>
        <w:tc>
          <w:tcPr>
            <w:tcW w:w="531" w:type="pct"/>
            <w:tcBorders>
              <w:top w:val="single" w:sz="4" w:space="0" w:color="auto"/>
              <w:left w:val="single" w:sz="4" w:space="0" w:color="auto"/>
              <w:bottom w:val="single" w:sz="4" w:space="0" w:color="auto"/>
              <w:right w:val="single" w:sz="4" w:space="0" w:color="auto"/>
            </w:tcBorders>
            <w:hideMark/>
          </w:tcPr>
          <w:p w14:paraId="3360B5B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250 000,00</w:t>
            </w:r>
          </w:p>
        </w:tc>
      </w:tr>
      <w:tr w:rsidR="00616638" w:rsidRPr="00532C65" w14:paraId="09317B3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26D34F0"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Иные работы, услуги по подст.226</w:t>
            </w:r>
          </w:p>
        </w:tc>
        <w:tc>
          <w:tcPr>
            <w:tcW w:w="263" w:type="pct"/>
            <w:tcBorders>
              <w:top w:val="single" w:sz="4" w:space="0" w:color="auto"/>
              <w:left w:val="single" w:sz="4" w:space="0" w:color="auto"/>
              <w:bottom w:val="single" w:sz="4" w:space="0" w:color="auto"/>
              <w:right w:val="single" w:sz="4" w:space="0" w:color="auto"/>
            </w:tcBorders>
            <w:hideMark/>
          </w:tcPr>
          <w:p w14:paraId="4294AD0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CBE0D0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08</w:t>
            </w:r>
          </w:p>
        </w:tc>
        <w:tc>
          <w:tcPr>
            <w:tcW w:w="214" w:type="pct"/>
            <w:tcBorders>
              <w:top w:val="single" w:sz="4" w:space="0" w:color="auto"/>
              <w:left w:val="single" w:sz="4" w:space="0" w:color="auto"/>
              <w:bottom w:val="single" w:sz="4" w:space="0" w:color="auto"/>
              <w:right w:val="single" w:sz="4" w:space="0" w:color="auto"/>
            </w:tcBorders>
            <w:hideMark/>
          </w:tcPr>
          <w:p w14:paraId="0207981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7861B70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10 2 00 10002</w:t>
            </w:r>
          </w:p>
        </w:tc>
        <w:tc>
          <w:tcPr>
            <w:tcW w:w="234" w:type="pct"/>
            <w:tcBorders>
              <w:top w:val="single" w:sz="4" w:space="0" w:color="auto"/>
              <w:left w:val="single" w:sz="4" w:space="0" w:color="auto"/>
              <w:bottom w:val="single" w:sz="4" w:space="0" w:color="auto"/>
              <w:right w:val="single" w:sz="4" w:space="0" w:color="auto"/>
            </w:tcBorders>
            <w:hideMark/>
          </w:tcPr>
          <w:p w14:paraId="57B7E5E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123</w:t>
            </w:r>
          </w:p>
        </w:tc>
        <w:tc>
          <w:tcPr>
            <w:tcW w:w="335" w:type="pct"/>
            <w:tcBorders>
              <w:top w:val="single" w:sz="4" w:space="0" w:color="auto"/>
              <w:left w:val="single" w:sz="4" w:space="0" w:color="auto"/>
              <w:bottom w:val="single" w:sz="4" w:space="0" w:color="auto"/>
              <w:right w:val="single" w:sz="4" w:space="0" w:color="auto"/>
            </w:tcBorders>
            <w:hideMark/>
          </w:tcPr>
          <w:p w14:paraId="44FCD09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1DA6D9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23AA4F8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531" w:type="pct"/>
            <w:tcBorders>
              <w:top w:val="single" w:sz="4" w:space="0" w:color="auto"/>
              <w:left w:val="single" w:sz="4" w:space="0" w:color="auto"/>
              <w:bottom w:val="single" w:sz="4" w:space="0" w:color="auto"/>
              <w:right w:val="single" w:sz="4" w:space="0" w:color="auto"/>
            </w:tcBorders>
            <w:hideMark/>
          </w:tcPr>
          <w:p w14:paraId="57B9F7E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250 000,00</w:t>
            </w:r>
          </w:p>
        </w:tc>
        <w:tc>
          <w:tcPr>
            <w:tcW w:w="531" w:type="pct"/>
            <w:tcBorders>
              <w:top w:val="single" w:sz="4" w:space="0" w:color="auto"/>
              <w:left w:val="single" w:sz="4" w:space="0" w:color="auto"/>
              <w:bottom w:val="single" w:sz="4" w:space="0" w:color="auto"/>
              <w:right w:val="single" w:sz="4" w:space="0" w:color="auto"/>
            </w:tcBorders>
            <w:hideMark/>
          </w:tcPr>
          <w:p w14:paraId="146887E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250 000,00</w:t>
            </w:r>
          </w:p>
        </w:tc>
      </w:tr>
      <w:tr w:rsidR="00616638" w:rsidRPr="00532C65" w14:paraId="4CBB555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A5184FD"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3467AFB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8CD804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214" w:type="pct"/>
            <w:tcBorders>
              <w:top w:val="single" w:sz="4" w:space="0" w:color="auto"/>
              <w:left w:val="single" w:sz="4" w:space="0" w:color="auto"/>
              <w:bottom w:val="single" w:sz="4" w:space="0" w:color="auto"/>
              <w:right w:val="single" w:sz="4" w:space="0" w:color="auto"/>
            </w:tcBorders>
            <w:hideMark/>
          </w:tcPr>
          <w:p w14:paraId="4EBE505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761C4CA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10 2 00 10002</w:t>
            </w:r>
          </w:p>
        </w:tc>
        <w:tc>
          <w:tcPr>
            <w:tcW w:w="234" w:type="pct"/>
            <w:tcBorders>
              <w:top w:val="single" w:sz="4" w:space="0" w:color="auto"/>
              <w:left w:val="single" w:sz="4" w:space="0" w:color="auto"/>
              <w:bottom w:val="single" w:sz="4" w:space="0" w:color="auto"/>
              <w:right w:val="single" w:sz="4" w:space="0" w:color="auto"/>
            </w:tcBorders>
            <w:hideMark/>
          </w:tcPr>
          <w:p w14:paraId="36B58DF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hideMark/>
          </w:tcPr>
          <w:p w14:paraId="6E141AC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453A97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899398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941078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3 100 000,00</w:t>
            </w:r>
          </w:p>
        </w:tc>
        <w:tc>
          <w:tcPr>
            <w:tcW w:w="531" w:type="pct"/>
            <w:tcBorders>
              <w:top w:val="single" w:sz="4" w:space="0" w:color="auto"/>
              <w:left w:val="single" w:sz="4" w:space="0" w:color="auto"/>
              <w:bottom w:val="single" w:sz="4" w:space="0" w:color="auto"/>
              <w:right w:val="single" w:sz="4" w:space="0" w:color="auto"/>
            </w:tcBorders>
            <w:hideMark/>
          </w:tcPr>
          <w:p w14:paraId="2ECB6A5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3 100 000,00</w:t>
            </w:r>
          </w:p>
        </w:tc>
      </w:tr>
      <w:tr w:rsidR="00616638" w:rsidRPr="00532C65" w14:paraId="6CC9B83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9C593E4"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3BC76EE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CF5EB3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214" w:type="pct"/>
            <w:tcBorders>
              <w:top w:val="single" w:sz="4" w:space="0" w:color="auto"/>
              <w:left w:val="single" w:sz="4" w:space="0" w:color="auto"/>
              <w:bottom w:val="single" w:sz="4" w:space="0" w:color="auto"/>
              <w:right w:val="single" w:sz="4" w:space="0" w:color="auto"/>
            </w:tcBorders>
            <w:hideMark/>
          </w:tcPr>
          <w:p w14:paraId="314E1E6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1CF266A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10 2 00 10002</w:t>
            </w:r>
          </w:p>
        </w:tc>
        <w:tc>
          <w:tcPr>
            <w:tcW w:w="234" w:type="pct"/>
            <w:tcBorders>
              <w:top w:val="single" w:sz="4" w:space="0" w:color="auto"/>
              <w:left w:val="single" w:sz="4" w:space="0" w:color="auto"/>
              <w:bottom w:val="single" w:sz="4" w:space="0" w:color="auto"/>
              <w:right w:val="single" w:sz="4" w:space="0" w:color="auto"/>
            </w:tcBorders>
            <w:hideMark/>
          </w:tcPr>
          <w:p w14:paraId="1A592F2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35" w:type="pct"/>
            <w:tcBorders>
              <w:top w:val="single" w:sz="4" w:space="0" w:color="auto"/>
              <w:left w:val="single" w:sz="4" w:space="0" w:color="auto"/>
              <w:bottom w:val="single" w:sz="4" w:space="0" w:color="auto"/>
              <w:right w:val="single" w:sz="4" w:space="0" w:color="auto"/>
            </w:tcBorders>
            <w:hideMark/>
          </w:tcPr>
          <w:p w14:paraId="6A73734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A1AC29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FA7D32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45B5C4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3 100 000,00</w:t>
            </w:r>
          </w:p>
        </w:tc>
        <w:tc>
          <w:tcPr>
            <w:tcW w:w="531" w:type="pct"/>
            <w:tcBorders>
              <w:top w:val="single" w:sz="4" w:space="0" w:color="auto"/>
              <w:left w:val="single" w:sz="4" w:space="0" w:color="auto"/>
              <w:bottom w:val="single" w:sz="4" w:space="0" w:color="auto"/>
              <w:right w:val="single" w:sz="4" w:space="0" w:color="auto"/>
            </w:tcBorders>
            <w:hideMark/>
          </w:tcPr>
          <w:p w14:paraId="3FEFC79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3 100 000,00</w:t>
            </w:r>
          </w:p>
        </w:tc>
      </w:tr>
      <w:tr w:rsidR="00616638" w:rsidRPr="00532C65" w14:paraId="124A074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1ADCCB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53931FC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E37284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214" w:type="pct"/>
            <w:tcBorders>
              <w:top w:val="single" w:sz="4" w:space="0" w:color="auto"/>
              <w:left w:val="single" w:sz="4" w:space="0" w:color="auto"/>
              <w:bottom w:val="single" w:sz="4" w:space="0" w:color="auto"/>
              <w:right w:val="single" w:sz="4" w:space="0" w:color="auto"/>
            </w:tcBorders>
            <w:hideMark/>
          </w:tcPr>
          <w:p w14:paraId="3511FA5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0DBE032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10 2 00 10002</w:t>
            </w:r>
          </w:p>
        </w:tc>
        <w:tc>
          <w:tcPr>
            <w:tcW w:w="234" w:type="pct"/>
            <w:tcBorders>
              <w:top w:val="single" w:sz="4" w:space="0" w:color="auto"/>
              <w:left w:val="single" w:sz="4" w:space="0" w:color="auto"/>
              <w:bottom w:val="single" w:sz="4" w:space="0" w:color="auto"/>
              <w:right w:val="single" w:sz="4" w:space="0" w:color="auto"/>
            </w:tcBorders>
            <w:hideMark/>
          </w:tcPr>
          <w:p w14:paraId="4D8B81F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7C061DF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1B9B91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CFEB8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2F88D6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3 100 000,00</w:t>
            </w:r>
          </w:p>
        </w:tc>
        <w:tc>
          <w:tcPr>
            <w:tcW w:w="531" w:type="pct"/>
            <w:tcBorders>
              <w:top w:val="single" w:sz="4" w:space="0" w:color="auto"/>
              <w:left w:val="single" w:sz="4" w:space="0" w:color="auto"/>
              <w:bottom w:val="single" w:sz="4" w:space="0" w:color="auto"/>
              <w:right w:val="single" w:sz="4" w:space="0" w:color="auto"/>
            </w:tcBorders>
            <w:hideMark/>
          </w:tcPr>
          <w:p w14:paraId="44552A7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3 100 000,00</w:t>
            </w:r>
          </w:p>
        </w:tc>
      </w:tr>
      <w:tr w:rsidR="00616638" w:rsidRPr="00532C65" w14:paraId="0EED60A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D06A4B5"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услуги</w:t>
            </w:r>
          </w:p>
        </w:tc>
        <w:tc>
          <w:tcPr>
            <w:tcW w:w="263" w:type="pct"/>
            <w:tcBorders>
              <w:top w:val="single" w:sz="4" w:space="0" w:color="auto"/>
              <w:left w:val="single" w:sz="4" w:space="0" w:color="auto"/>
              <w:bottom w:val="single" w:sz="4" w:space="0" w:color="auto"/>
              <w:right w:val="single" w:sz="4" w:space="0" w:color="auto"/>
            </w:tcBorders>
            <w:hideMark/>
          </w:tcPr>
          <w:p w14:paraId="42E9932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5BE885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08</w:t>
            </w:r>
          </w:p>
        </w:tc>
        <w:tc>
          <w:tcPr>
            <w:tcW w:w="214" w:type="pct"/>
            <w:tcBorders>
              <w:top w:val="single" w:sz="4" w:space="0" w:color="auto"/>
              <w:left w:val="single" w:sz="4" w:space="0" w:color="auto"/>
              <w:bottom w:val="single" w:sz="4" w:space="0" w:color="auto"/>
              <w:right w:val="single" w:sz="4" w:space="0" w:color="auto"/>
            </w:tcBorders>
            <w:hideMark/>
          </w:tcPr>
          <w:p w14:paraId="49808D2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63B2EE9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10 2 00 10002</w:t>
            </w:r>
          </w:p>
        </w:tc>
        <w:tc>
          <w:tcPr>
            <w:tcW w:w="234" w:type="pct"/>
            <w:tcBorders>
              <w:top w:val="single" w:sz="4" w:space="0" w:color="auto"/>
              <w:left w:val="single" w:sz="4" w:space="0" w:color="auto"/>
              <w:bottom w:val="single" w:sz="4" w:space="0" w:color="auto"/>
              <w:right w:val="single" w:sz="4" w:space="0" w:color="auto"/>
            </w:tcBorders>
            <w:hideMark/>
          </w:tcPr>
          <w:p w14:paraId="6277511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166F01C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BA4E78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4052AF2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F177E0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2 600 000,00</w:t>
            </w:r>
          </w:p>
        </w:tc>
        <w:tc>
          <w:tcPr>
            <w:tcW w:w="531" w:type="pct"/>
            <w:tcBorders>
              <w:top w:val="single" w:sz="4" w:space="0" w:color="auto"/>
              <w:left w:val="single" w:sz="4" w:space="0" w:color="auto"/>
              <w:bottom w:val="single" w:sz="4" w:space="0" w:color="auto"/>
              <w:right w:val="single" w:sz="4" w:space="0" w:color="auto"/>
            </w:tcBorders>
            <w:hideMark/>
          </w:tcPr>
          <w:p w14:paraId="034BD31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2 600 000,00</w:t>
            </w:r>
          </w:p>
        </w:tc>
      </w:tr>
      <w:tr w:rsidR="00616638" w:rsidRPr="00532C65" w14:paraId="33B41D2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3A113CD"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Иные работы, услуги по подст.226</w:t>
            </w:r>
          </w:p>
        </w:tc>
        <w:tc>
          <w:tcPr>
            <w:tcW w:w="263" w:type="pct"/>
            <w:tcBorders>
              <w:top w:val="single" w:sz="4" w:space="0" w:color="auto"/>
              <w:left w:val="single" w:sz="4" w:space="0" w:color="auto"/>
              <w:bottom w:val="single" w:sz="4" w:space="0" w:color="auto"/>
              <w:right w:val="single" w:sz="4" w:space="0" w:color="auto"/>
            </w:tcBorders>
            <w:hideMark/>
          </w:tcPr>
          <w:p w14:paraId="15816E0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165B74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08</w:t>
            </w:r>
          </w:p>
        </w:tc>
        <w:tc>
          <w:tcPr>
            <w:tcW w:w="214" w:type="pct"/>
            <w:tcBorders>
              <w:top w:val="single" w:sz="4" w:space="0" w:color="auto"/>
              <w:left w:val="single" w:sz="4" w:space="0" w:color="auto"/>
              <w:bottom w:val="single" w:sz="4" w:space="0" w:color="auto"/>
              <w:right w:val="single" w:sz="4" w:space="0" w:color="auto"/>
            </w:tcBorders>
            <w:hideMark/>
          </w:tcPr>
          <w:p w14:paraId="5634673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3367CB8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10 2 00 10002</w:t>
            </w:r>
          </w:p>
        </w:tc>
        <w:tc>
          <w:tcPr>
            <w:tcW w:w="234" w:type="pct"/>
            <w:tcBorders>
              <w:top w:val="single" w:sz="4" w:space="0" w:color="auto"/>
              <w:left w:val="single" w:sz="4" w:space="0" w:color="auto"/>
              <w:bottom w:val="single" w:sz="4" w:space="0" w:color="auto"/>
              <w:right w:val="single" w:sz="4" w:space="0" w:color="auto"/>
            </w:tcBorders>
            <w:hideMark/>
          </w:tcPr>
          <w:p w14:paraId="2FF8804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6B5E8D3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55B89B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43BFD1B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531" w:type="pct"/>
            <w:tcBorders>
              <w:top w:val="single" w:sz="4" w:space="0" w:color="auto"/>
              <w:left w:val="single" w:sz="4" w:space="0" w:color="auto"/>
              <w:bottom w:val="single" w:sz="4" w:space="0" w:color="auto"/>
              <w:right w:val="single" w:sz="4" w:space="0" w:color="auto"/>
            </w:tcBorders>
            <w:hideMark/>
          </w:tcPr>
          <w:p w14:paraId="30DDC40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2 600 000,00</w:t>
            </w:r>
          </w:p>
        </w:tc>
        <w:tc>
          <w:tcPr>
            <w:tcW w:w="531" w:type="pct"/>
            <w:tcBorders>
              <w:top w:val="single" w:sz="4" w:space="0" w:color="auto"/>
              <w:left w:val="single" w:sz="4" w:space="0" w:color="auto"/>
              <w:bottom w:val="single" w:sz="4" w:space="0" w:color="auto"/>
              <w:right w:val="single" w:sz="4" w:space="0" w:color="auto"/>
            </w:tcBorders>
            <w:hideMark/>
          </w:tcPr>
          <w:p w14:paraId="46B548B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2 600 000,00</w:t>
            </w:r>
          </w:p>
        </w:tc>
      </w:tr>
      <w:tr w:rsidR="00616638" w:rsidRPr="00532C65" w14:paraId="4163E565"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FCE43BF"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Увеличение стоимости материальных запасов</w:t>
            </w:r>
          </w:p>
        </w:tc>
        <w:tc>
          <w:tcPr>
            <w:tcW w:w="263" w:type="pct"/>
            <w:tcBorders>
              <w:top w:val="single" w:sz="4" w:space="0" w:color="auto"/>
              <w:left w:val="single" w:sz="4" w:space="0" w:color="auto"/>
              <w:bottom w:val="single" w:sz="4" w:space="0" w:color="auto"/>
              <w:right w:val="single" w:sz="4" w:space="0" w:color="auto"/>
            </w:tcBorders>
            <w:hideMark/>
          </w:tcPr>
          <w:p w14:paraId="4709B82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AEB5C4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08</w:t>
            </w:r>
          </w:p>
        </w:tc>
        <w:tc>
          <w:tcPr>
            <w:tcW w:w="214" w:type="pct"/>
            <w:tcBorders>
              <w:top w:val="single" w:sz="4" w:space="0" w:color="auto"/>
              <w:left w:val="single" w:sz="4" w:space="0" w:color="auto"/>
              <w:bottom w:val="single" w:sz="4" w:space="0" w:color="auto"/>
              <w:right w:val="single" w:sz="4" w:space="0" w:color="auto"/>
            </w:tcBorders>
            <w:hideMark/>
          </w:tcPr>
          <w:p w14:paraId="123F158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19290BA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10 2 00 10002</w:t>
            </w:r>
          </w:p>
        </w:tc>
        <w:tc>
          <w:tcPr>
            <w:tcW w:w="234" w:type="pct"/>
            <w:tcBorders>
              <w:top w:val="single" w:sz="4" w:space="0" w:color="auto"/>
              <w:left w:val="single" w:sz="4" w:space="0" w:color="auto"/>
              <w:bottom w:val="single" w:sz="4" w:space="0" w:color="auto"/>
              <w:right w:val="single" w:sz="4" w:space="0" w:color="auto"/>
            </w:tcBorders>
            <w:hideMark/>
          </w:tcPr>
          <w:p w14:paraId="56B0969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4F8E6DB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6148C5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340</w:t>
            </w:r>
          </w:p>
        </w:tc>
        <w:tc>
          <w:tcPr>
            <w:tcW w:w="305" w:type="pct"/>
            <w:tcBorders>
              <w:top w:val="single" w:sz="4" w:space="0" w:color="auto"/>
              <w:left w:val="single" w:sz="4" w:space="0" w:color="auto"/>
              <w:bottom w:val="single" w:sz="4" w:space="0" w:color="auto"/>
              <w:right w:val="single" w:sz="4" w:space="0" w:color="auto"/>
            </w:tcBorders>
            <w:hideMark/>
          </w:tcPr>
          <w:p w14:paraId="7D5853D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09583C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500 000,00</w:t>
            </w:r>
          </w:p>
        </w:tc>
        <w:tc>
          <w:tcPr>
            <w:tcW w:w="531" w:type="pct"/>
            <w:tcBorders>
              <w:top w:val="single" w:sz="4" w:space="0" w:color="auto"/>
              <w:left w:val="single" w:sz="4" w:space="0" w:color="auto"/>
              <w:bottom w:val="single" w:sz="4" w:space="0" w:color="auto"/>
              <w:right w:val="single" w:sz="4" w:space="0" w:color="auto"/>
            </w:tcBorders>
            <w:hideMark/>
          </w:tcPr>
          <w:p w14:paraId="42EE0C8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500 000,00</w:t>
            </w:r>
          </w:p>
        </w:tc>
      </w:tr>
      <w:tr w:rsidR="00616638" w:rsidRPr="00532C65" w14:paraId="5AC49A8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06436AC"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Увеличение стоимости прочих материальных запасов однократного применения</w:t>
            </w:r>
          </w:p>
        </w:tc>
        <w:tc>
          <w:tcPr>
            <w:tcW w:w="263" w:type="pct"/>
            <w:tcBorders>
              <w:top w:val="single" w:sz="4" w:space="0" w:color="auto"/>
              <w:left w:val="single" w:sz="4" w:space="0" w:color="auto"/>
              <w:bottom w:val="single" w:sz="4" w:space="0" w:color="auto"/>
              <w:right w:val="single" w:sz="4" w:space="0" w:color="auto"/>
            </w:tcBorders>
            <w:hideMark/>
          </w:tcPr>
          <w:p w14:paraId="0F923C4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8202B5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08</w:t>
            </w:r>
          </w:p>
        </w:tc>
        <w:tc>
          <w:tcPr>
            <w:tcW w:w="214" w:type="pct"/>
            <w:tcBorders>
              <w:top w:val="single" w:sz="4" w:space="0" w:color="auto"/>
              <w:left w:val="single" w:sz="4" w:space="0" w:color="auto"/>
              <w:bottom w:val="single" w:sz="4" w:space="0" w:color="auto"/>
              <w:right w:val="single" w:sz="4" w:space="0" w:color="auto"/>
            </w:tcBorders>
            <w:hideMark/>
          </w:tcPr>
          <w:p w14:paraId="052A97F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4E15D5E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10 2 00 10002</w:t>
            </w:r>
          </w:p>
        </w:tc>
        <w:tc>
          <w:tcPr>
            <w:tcW w:w="234" w:type="pct"/>
            <w:tcBorders>
              <w:top w:val="single" w:sz="4" w:space="0" w:color="auto"/>
              <w:left w:val="single" w:sz="4" w:space="0" w:color="auto"/>
              <w:bottom w:val="single" w:sz="4" w:space="0" w:color="auto"/>
              <w:right w:val="single" w:sz="4" w:space="0" w:color="auto"/>
            </w:tcBorders>
            <w:hideMark/>
          </w:tcPr>
          <w:p w14:paraId="36BB9E3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56B2612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445EA9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349</w:t>
            </w:r>
          </w:p>
        </w:tc>
        <w:tc>
          <w:tcPr>
            <w:tcW w:w="305" w:type="pct"/>
            <w:tcBorders>
              <w:top w:val="single" w:sz="4" w:space="0" w:color="auto"/>
              <w:left w:val="single" w:sz="4" w:space="0" w:color="auto"/>
              <w:bottom w:val="single" w:sz="4" w:space="0" w:color="auto"/>
              <w:right w:val="single" w:sz="4" w:space="0" w:color="auto"/>
            </w:tcBorders>
            <w:hideMark/>
          </w:tcPr>
          <w:p w14:paraId="5945590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1148</w:t>
            </w:r>
          </w:p>
        </w:tc>
        <w:tc>
          <w:tcPr>
            <w:tcW w:w="531" w:type="pct"/>
            <w:tcBorders>
              <w:top w:val="single" w:sz="4" w:space="0" w:color="auto"/>
              <w:left w:val="single" w:sz="4" w:space="0" w:color="auto"/>
              <w:bottom w:val="single" w:sz="4" w:space="0" w:color="auto"/>
              <w:right w:val="single" w:sz="4" w:space="0" w:color="auto"/>
            </w:tcBorders>
            <w:hideMark/>
          </w:tcPr>
          <w:p w14:paraId="547547E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500 000,00</w:t>
            </w:r>
          </w:p>
        </w:tc>
        <w:tc>
          <w:tcPr>
            <w:tcW w:w="531" w:type="pct"/>
            <w:tcBorders>
              <w:top w:val="single" w:sz="4" w:space="0" w:color="auto"/>
              <w:left w:val="single" w:sz="4" w:space="0" w:color="auto"/>
              <w:bottom w:val="single" w:sz="4" w:space="0" w:color="auto"/>
              <w:right w:val="single" w:sz="4" w:space="0" w:color="auto"/>
            </w:tcBorders>
            <w:hideMark/>
          </w:tcPr>
          <w:p w14:paraId="3253FAA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500 000,00</w:t>
            </w:r>
          </w:p>
        </w:tc>
      </w:tr>
      <w:tr w:rsidR="00616638" w:rsidRPr="00532C65" w14:paraId="1863A89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36A466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lastRenderedPageBreak/>
              <w:t>Социальное обеспечение и иные выплаты населению</w:t>
            </w:r>
          </w:p>
        </w:tc>
        <w:tc>
          <w:tcPr>
            <w:tcW w:w="263" w:type="pct"/>
            <w:tcBorders>
              <w:top w:val="single" w:sz="4" w:space="0" w:color="auto"/>
              <w:left w:val="single" w:sz="4" w:space="0" w:color="auto"/>
              <w:bottom w:val="single" w:sz="4" w:space="0" w:color="auto"/>
              <w:right w:val="single" w:sz="4" w:space="0" w:color="auto"/>
            </w:tcBorders>
            <w:hideMark/>
          </w:tcPr>
          <w:p w14:paraId="5F1AB65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ED18C1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214" w:type="pct"/>
            <w:tcBorders>
              <w:top w:val="single" w:sz="4" w:space="0" w:color="auto"/>
              <w:left w:val="single" w:sz="4" w:space="0" w:color="auto"/>
              <w:bottom w:val="single" w:sz="4" w:space="0" w:color="auto"/>
              <w:right w:val="single" w:sz="4" w:space="0" w:color="auto"/>
            </w:tcBorders>
            <w:hideMark/>
          </w:tcPr>
          <w:p w14:paraId="67F8CE9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4F1B189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10 2 00 10002</w:t>
            </w:r>
          </w:p>
        </w:tc>
        <w:tc>
          <w:tcPr>
            <w:tcW w:w="234" w:type="pct"/>
            <w:tcBorders>
              <w:top w:val="single" w:sz="4" w:space="0" w:color="auto"/>
              <w:left w:val="single" w:sz="4" w:space="0" w:color="auto"/>
              <w:bottom w:val="single" w:sz="4" w:space="0" w:color="auto"/>
              <w:right w:val="single" w:sz="4" w:space="0" w:color="auto"/>
            </w:tcBorders>
            <w:hideMark/>
          </w:tcPr>
          <w:p w14:paraId="5D8BB54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300</w:t>
            </w:r>
          </w:p>
        </w:tc>
        <w:tc>
          <w:tcPr>
            <w:tcW w:w="335" w:type="pct"/>
            <w:tcBorders>
              <w:top w:val="single" w:sz="4" w:space="0" w:color="auto"/>
              <w:left w:val="single" w:sz="4" w:space="0" w:color="auto"/>
              <w:bottom w:val="single" w:sz="4" w:space="0" w:color="auto"/>
              <w:right w:val="single" w:sz="4" w:space="0" w:color="auto"/>
            </w:tcBorders>
            <w:hideMark/>
          </w:tcPr>
          <w:p w14:paraId="53B6E6E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AC5BC0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ECC5A7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0B8AC2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400 000,00</w:t>
            </w:r>
          </w:p>
        </w:tc>
        <w:tc>
          <w:tcPr>
            <w:tcW w:w="531" w:type="pct"/>
            <w:tcBorders>
              <w:top w:val="single" w:sz="4" w:space="0" w:color="auto"/>
              <w:left w:val="single" w:sz="4" w:space="0" w:color="auto"/>
              <w:bottom w:val="single" w:sz="4" w:space="0" w:color="auto"/>
              <w:right w:val="single" w:sz="4" w:space="0" w:color="auto"/>
            </w:tcBorders>
            <w:hideMark/>
          </w:tcPr>
          <w:p w14:paraId="47B225D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400 000,00</w:t>
            </w:r>
          </w:p>
        </w:tc>
      </w:tr>
      <w:tr w:rsidR="00616638" w:rsidRPr="00532C65" w14:paraId="0F3D95E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2478039"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Премии и гранты</w:t>
            </w:r>
          </w:p>
        </w:tc>
        <w:tc>
          <w:tcPr>
            <w:tcW w:w="263" w:type="pct"/>
            <w:tcBorders>
              <w:top w:val="single" w:sz="4" w:space="0" w:color="auto"/>
              <w:left w:val="single" w:sz="4" w:space="0" w:color="auto"/>
              <w:bottom w:val="single" w:sz="4" w:space="0" w:color="auto"/>
              <w:right w:val="single" w:sz="4" w:space="0" w:color="auto"/>
            </w:tcBorders>
            <w:hideMark/>
          </w:tcPr>
          <w:p w14:paraId="4C0EDC9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131EE3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214" w:type="pct"/>
            <w:tcBorders>
              <w:top w:val="single" w:sz="4" w:space="0" w:color="auto"/>
              <w:left w:val="single" w:sz="4" w:space="0" w:color="auto"/>
              <w:bottom w:val="single" w:sz="4" w:space="0" w:color="auto"/>
              <w:right w:val="single" w:sz="4" w:space="0" w:color="auto"/>
            </w:tcBorders>
            <w:hideMark/>
          </w:tcPr>
          <w:p w14:paraId="238D82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06CFDCE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10 2 00 10002</w:t>
            </w:r>
          </w:p>
        </w:tc>
        <w:tc>
          <w:tcPr>
            <w:tcW w:w="234" w:type="pct"/>
            <w:tcBorders>
              <w:top w:val="single" w:sz="4" w:space="0" w:color="auto"/>
              <w:left w:val="single" w:sz="4" w:space="0" w:color="auto"/>
              <w:bottom w:val="single" w:sz="4" w:space="0" w:color="auto"/>
              <w:right w:val="single" w:sz="4" w:space="0" w:color="auto"/>
            </w:tcBorders>
            <w:hideMark/>
          </w:tcPr>
          <w:p w14:paraId="6F5AEBC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350</w:t>
            </w:r>
          </w:p>
        </w:tc>
        <w:tc>
          <w:tcPr>
            <w:tcW w:w="335" w:type="pct"/>
            <w:tcBorders>
              <w:top w:val="single" w:sz="4" w:space="0" w:color="auto"/>
              <w:left w:val="single" w:sz="4" w:space="0" w:color="auto"/>
              <w:bottom w:val="single" w:sz="4" w:space="0" w:color="auto"/>
              <w:right w:val="single" w:sz="4" w:space="0" w:color="auto"/>
            </w:tcBorders>
            <w:hideMark/>
          </w:tcPr>
          <w:p w14:paraId="0E13106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C69D9D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3D63E4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D2026B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400 000,00</w:t>
            </w:r>
          </w:p>
        </w:tc>
        <w:tc>
          <w:tcPr>
            <w:tcW w:w="531" w:type="pct"/>
            <w:tcBorders>
              <w:top w:val="single" w:sz="4" w:space="0" w:color="auto"/>
              <w:left w:val="single" w:sz="4" w:space="0" w:color="auto"/>
              <w:bottom w:val="single" w:sz="4" w:space="0" w:color="auto"/>
              <w:right w:val="single" w:sz="4" w:space="0" w:color="auto"/>
            </w:tcBorders>
            <w:hideMark/>
          </w:tcPr>
          <w:p w14:paraId="3579730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400 000,00</w:t>
            </w:r>
          </w:p>
        </w:tc>
      </w:tr>
      <w:tr w:rsidR="00616638" w:rsidRPr="00532C65" w14:paraId="0DCCFE2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8AC7CA9"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расходы</w:t>
            </w:r>
          </w:p>
        </w:tc>
        <w:tc>
          <w:tcPr>
            <w:tcW w:w="263" w:type="pct"/>
            <w:tcBorders>
              <w:top w:val="single" w:sz="4" w:space="0" w:color="auto"/>
              <w:left w:val="single" w:sz="4" w:space="0" w:color="auto"/>
              <w:bottom w:val="single" w:sz="4" w:space="0" w:color="auto"/>
              <w:right w:val="single" w:sz="4" w:space="0" w:color="auto"/>
            </w:tcBorders>
            <w:hideMark/>
          </w:tcPr>
          <w:p w14:paraId="1C372CA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BB89A3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08</w:t>
            </w:r>
          </w:p>
        </w:tc>
        <w:tc>
          <w:tcPr>
            <w:tcW w:w="214" w:type="pct"/>
            <w:tcBorders>
              <w:top w:val="single" w:sz="4" w:space="0" w:color="auto"/>
              <w:left w:val="single" w:sz="4" w:space="0" w:color="auto"/>
              <w:bottom w:val="single" w:sz="4" w:space="0" w:color="auto"/>
              <w:right w:val="single" w:sz="4" w:space="0" w:color="auto"/>
            </w:tcBorders>
            <w:hideMark/>
          </w:tcPr>
          <w:p w14:paraId="44004B5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5A5797B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10 2 00 10002</w:t>
            </w:r>
          </w:p>
        </w:tc>
        <w:tc>
          <w:tcPr>
            <w:tcW w:w="234" w:type="pct"/>
            <w:tcBorders>
              <w:top w:val="single" w:sz="4" w:space="0" w:color="auto"/>
              <w:left w:val="single" w:sz="4" w:space="0" w:color="auto"/>
              <w:bottom w:val="single" w:sz="4" w:space="0" w:color="auto"/>
              <w:right w:val="single" w:sz="4" w:space="0" w:color="auto"/>
            </w:tcBorders>
            <w:hideMark/>
          </w:tcPr>
          <w:p w14:paraId="6D63D6B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350</w:t>
            </w:r>
          </w:p>
        </w:tc>
        <w:tc>
          <w:tcPr>
            <w:tcW w:w="335" w:type="pct"/>
            <w:tcBorders>
              <w:top w:val="single" w:sz="4" w:space="0" w:color="auto"/>
              <w:left w:val="single" w:sz="4" w:space="0" w:color="auto"/>
              <w:bottom w:val="single" w:sz="4" w:space="0" w:color="auto"/>
              <w:right w:val="single" w:sz="4" w:space="0" w:color="auto"/>
            </w:tcBorders>
            <w:hideMark/>
          </w:tcPr>
          <w:p w14:paraId="2A30194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246454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290</w:t>
            </w:r>
          </w:p>
        </w:tc>
        <w:tc>
          <w:tcPr>
            <w:tcW w:w="305" w:type="pct"/>
            <w:tcBorders>
              <w:top w:val="single" w:sz="4" w:space="0" w:color="auto"/>
              <w:left w:val="single" w:sz="4" w:space="0" w:color="auto"/>
              <w:bottom w:val="single" w:sz="4" w:space="0" w:color="auto"/>
              <w:right w:val="single" w:sz="4" w:space="0" w:color="auto"/>
            </w:tcBorders>
            <w:hideMark/>
          </w:tcPr>
          <w:p w14:paraId="2CDDA7F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E8268E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400 000,00</w:t>
            </w:r>
          </w:p>
        </w:tc>
        <w:tc>
          <w:tcPr>
            <w:tcW w:w="531" w:type="pct"/>
            <w:tcBorders>
              <w:top w:val="single" w:sz="4" w:space="0" w:color="auto"/>
              <w:left w:val="single" w:sz="4" w:space="0" w:color="auto"/>
              <w:bottom w:val="single" w:sz="4" w:space="0" w:color="auto"/>
              <w:right w:val="single" w:sz="4" w:space="0" w:color="auto"/>
            </w:tcBorders>
            <w:hideMark/>
          </w:tcPr>
          <w:p w14:paraId="7BFF578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400 000,00</w:t>
            </w:r>
          </w:p>
        </w:tc>
      </w:tr>
      <w:tr w:rsidR="00616638" w:rsidRPr="00532C65" w14:paraId="29CF5ED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C3EF59D"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Иные выплаты текущего характера физическим лицам</w:t>
            </w:r>
          </w:p>
        </w:tc>
        <w:tc>
          <w:tcPr>
            <w:tcW w:w="263" w:type="pct"/>
            <w:tcBorders>
              <w:top w:val="single" w:sz="4" w:space="0" w:color="auto"/>
              <w:left w:val="single" w:sz="4" w:space="0" w:color="auto"/>
              <w:bottom w:val="single" w:sz="4" w:space="0" w:color="auto"/>
              <w:right w:val="single" w:sz="4" w:space="0" w:color="auto"/>
            </w:tcBorders>
            <w:hideMark/>
          </w:tcPr>
          <w:p w14:paraId="66613A8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B0F83F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08</w:t>
            </w:r>
          </w:p>
        </w:tc>
        <w:tc>
          <w:tcPr>
            <w:tcW w:w="214" w:type="pct"/>
            <w:tcBorders>
              <w:top w:val="single" w:sz="4" w:space="0" w:color="auto"/>
              <w:left w:val="single" w:sz="4" w:space="0" w:color="auto"/>
              <w:bottom w:val="single" w:sz="4" w:space="0" w:color="auto"/>
              <w:right w:val="single" w:sz="4" w:space="0" w:color="auto"/>
            </w:tcBorders>
            <w:hideMark/>
          </w:tcPr>
          <w:p w14:paraId="5D459D2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04</w:t>
            </w:r>
          </w:p>
        </w:tc>
        <w:tc>
          <w:tcPr>
            <w:tcW w:w="495" w:type="pct"/>
            <w:tcBorders>
              <w:top w:val="single" w:sz="4" w:space="0" w:color="auto"/>
              <w:left w:val="single" w:sz="4" w:space="0" w:color="auto"/>
              <w:bottom w:val="single" w:sz="4" w:space="0" w:color="auto"/>
              <w:right w:val="single" w:sz="4" w:space="0" w:color="auto"/>
            </w:tcBorders>
            <w:hideMark/>
          </w:tcPr>
          <w:p w14:paraId="52AAAA8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10 2 00 10002</w:t>
            </w:r>
          </w:p>
        </w:tc>
        <w:tc>
          <w:tcPr>
            <w:tcW w:w="234" w:type="pct"/>
            <w:tcBorders>
              <w:top w:val="single" w:sz="4" w:space="0" w:color="auto"/>
              <w:left w:val="single" w:sz="4" w:space="0" w:color="auto"/>
              <w:bottom w:val="single" w:sz="4" w:space="0" w:color="auto"/>
              <w:right w:val="single" w:sz="4" w:space="0" w:color="auto"/>
            </w:tcBorders>
            <w:hideMark/>
          </w:tcPr>
          <w:p w14:paraId="785CA9D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350</w:t>
            </w:r>
          </w:p>
        </w:tc>
        <w:tc>
          <w:tcPr>
            <w:tcW w:w="335" w:type="pct"/>
            <w:tcBorders>
              <w:top w:val="single" w:sz="4" w:space="0" w:color="auto"/>
              <w:left w:val="single" w:sz="4" w:space="0" w:color="auto"/>
              <w:bottom w:val="single" w:sz="4" w:space="0" w:color="auto"/>
              <w:right w:val="single" w:sz="4" w:space="0" w:color="auto"/>
            </w:tcBorders>
            <w:hideMark/>
          </w:tcPr>
          <w:p w14:paraId="15ECDB8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AAD861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296</w:t>
            </w:r>
          </w:p>
        </w:tc>
        <w:tc>
          <w:tcPr>
            <w:tcW w:w="305" w:type="pct"/>
            <w:tcBorders>
              <w:top w:val="single" w:sz="4" w:space="0" w:color="auto"/>
              <w:left w:val="single" w:sz="4" w:space="0" w:color="auto"/>
              <w:bottom w:val="single" w:sz="4" w:space="0" w:color="auto"/>
              <w:right w:val="single" w:sz="4" w:space="0" w:color="auto"/>
            </w:tcBorders>
            <w:hideMark/>
          </w:tcPr>
          <w:p w14:paraId="2DFE940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1146</w:t>
            </w:r>
          </w:p>
        </w:tc>
        <w:tc>
          <w:tcPr>
            <w:tcW w:w="531" w:type="pct"/>
            <w:tcBorders>
              <w:top w:val="single" w:sz="4" w:space="0" w:color="auto"/>
              <w:left w:val="single" w:sz="4" w:space="0" w:color="auto"/>
              <w:bottom w:val="single" w:sz="4" w:space="0" w:color="auto"/>
              <w:right w:val="single" w:sz="4" w:space="0" w:color="auto"/>
            </w:tcBorders>
            <w:hideMark/>
          </w:tcPr>
          <w:p w14:paraId="1A81785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400 000,00</w:t>
            </w:r>
          </w:p>
        </w:tc>
        <w:tc>
          <w:tcPr>
            <w:tcW w:w="531" w:type="pct"/>
            <w:tcBorders>
              <w:top w:val="single" w:sz="4" w:space="0" w:color="auto"/>
              <w:left w:val="single" w:sz="4" w:space="0" w:color="auto"/>
              <w:bottom w:val="single" w:sz="4" w:space="0" w:color="auto"/>
              <w:right w:val="single" w:sz="4" w:space="0" w:color="auto"/>
            </w:tcBorders>
            <w:hideMark/>
          </w:tcPr>
          <w:p w14:paraId="73F219A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400 000,00</w:t>
            </w:r>
          </w:p>
        </w:tc>
      </w:tr>
      <w:tr w:rsidR="00616638" w:rsidRPr="00532C65" w14:paraId="1D85000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1376D825"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СОЦИАЛЬНАЯ ПОЛИТИКА</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514EBC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4927E1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12FD34D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95" w:type="pct"/>
            <w:tcBorders>
              <w:top w:val="single" w:sz="4" w:space="0" w:color="auto"/>
              <w:left w:val="single" w:sz="4" w:space="0" w:color="auto"/>
              <w:bottom w:val="single" w:sz="4" w:space="0" w:color="auto"/>
              <w:right w:val="single" w:sz="4" w:space="0" w:color="auto"/>
            </w:tcBorders>
            <w:hideMark/>
          </w:tcPr>
          <w:p w14:paraId="16E1042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516A3E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73D9E91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9D09FD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3914F8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8A4C60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8 098 281,04</w:t>
            </w:r>
          </w:p>
        </w:tc>
        <w:tc>
          <w:tcPr>
            <w:tcW w:w="531" w:type="pct"/>
            <w:tcBorders>
              <w:top w:val="single" w:sz="4" w:space="0" w:color="auto"/>
              <w:left w:val="single" w:sz="4" w:space="0" w:color="auto"/>
              <w:bottom w:val="single" w:sz="4" w:space="0" w:color="auto"/>
              <w:right w:val="single" w:sz="4" w:space="0" w:color="auto"/>
            </w:tcBorders>
            <w:hideMark/>
          </w:tcPr>
          <w:p w14:paraId="044D1E0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8 098 281,04</w:t>
            </w:r>
          </w:p>
        </w:tc>
      </w:tr>
      <w:tr w:rsidR="00616638" w:rsidRPr="00532C65" w14:paraId="0F71252A"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125FDDF3"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Пенсионное обеспечение</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02D263F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C52709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61B5697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079B84E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744530E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1D72229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EA549A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606725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05E419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1 347 281,04</w:t>
            </w:r>
          </w:p>
        </w:tc>
        <w:tc>
          <w:tcPr>
            <w:tcW w:w="531" w:type="pct"/>
            <w:tcBorders>
              <w:top w:val="single" w:sz="4" w:space="0" w:color="auto"/>
              <w:left w:val="single" w:sz="4" w:space="0" w:color="auto"/>
              <w:bottom w:val="single" w:sz="4" w:space="0" w:color="auto"/>
              <w:right w:val="single" w:sz="4" w:space="0" w:color="auto"/>
            </w:tcBorders>
            <w:hideMark/>
          </w:tcPr>
          <w:p w14:paraId="5B05FAB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1 347 281,04</w:t>
            </w:r>
          </w:p>
        </w:tc>
      </w:tr>
      <w:tr w:rsidR="00616638" w:rsidRPr="00532C65" w14:paraId="5231622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02AB8372"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Выполнение других обязательств муниципальных образований</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08DE4EF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387DCB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1E2BC69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106E898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99 5 00 91019</w:t>
            </w:r>
          </w:p>
        </w:tc>
        <w:tc>
          <w:tcPr>
            <w:tcW w:w="234" w:type="pct"/>
            <w:tcBorders>
              <w:top w:val="single" w:sz="4" w:space="0" w:color="auto"/>
              <w:left w:val="single" w:sz="4" w:space="0" w:color="auto"/>
              <w:bottom w:val="single" w:sz="4" w:space="0" w:color="auto"/>
              <w:right w:val="single" w:sz="4" w:space="0" w:color="auto"/>
            </w:tcBorders>
            <w:hideMark/>
          </w:tcPr>
          <w:p w14:paraId="7B9E4DB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031756B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1678FF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D0AC18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0AE93B5"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1 347 281,04</w:t>
            </w:r>
          </w:p>
        </w:tc>
        <w:tc>
          <w:tcPr>
            <w:tcW w:w="531" w:type="pct"/>
            <w:tcBorders>
              <w:top w:val="single" w:sz="4" w:space="0" w:color="auto"/>
              <w:left w:val="single" w:sz="4" w:space="0" w:color="auto"/>
              <w:bottom w:val="single" w:sz="4" w:space="0" w:color="auto"/>
              <w:right w:val="single" w:sz="4" w:space="0" w:color="auto"/>
            </w:tcBorders>
            <w:hideMark/>
          </w:tcPr>
          <w:p w14:paraId="54656DC8"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1 347 281,04</w:t>
            </w:r>
          </w:p>
        </w:tc>
      </w:tr>
      <w:tr w:rsidR="00616638" w:rsidRPr="00532C65" w14:paraId="2936F85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B8E68F9"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Социальное обеспечение и иные выплаты населению</w:t>
            </w:r>
          </w:p>
        </w:tc>
        <w:tc>
          <w:tcPr>
            <w:tcW w:w="263" w:type="pct"/>
            <w:tcBorders>
              <w:top w:val="single" w:sz="4" w:space="0" w:color="auto"/>
              <w:left w:val="single" w:sz="4" w:space="0" w:color="auto"/>
              <w:bottom w:val="single" w:sz="4" w:space="0" w:color="auto"/>
              <w:right w:val="single" w:sz="4" w:space="0" w:color="auto"/>
            </w:tcBorders>
            <w:hideMark/>
          </w:tcPr>
          <w:p w14:paraId="315E024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E8963B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77C4014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3571126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34" w:type="pct"/>
            <w:tcBorders>
              <w:top w:val="single" w:sz="4" w:space="0" w:color="auto"/>
              <w:left w:val="single" w:sz="4" w:space="0" w:color="auto"/>
              <w:bottom w:val="single" w:sz="4" w:space="0" w:color="auto"/>
              <w:right w:val="single" w:sz="4" w:space="0" w:color="auto"/>
            </w:tcBorders>
            <w:hideMark/>
          </w:tcPr>
          <w:p w14:paraId="4DDCA42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300</w:t>
            </w:r>
          </w:p>
        </w:tc>
        <w:tc>
          <w:tcPr>
            <w:tcW w:w="335" w:type="pct"/>
            <w:tcBorders>
              <w:top w:val="single" w:sz="4" w:space="0" w:color="auto"/>
              <w:left w:val="single" w:sz="4" w:space="0" w:color="auto"/>
              <w:bottom w:val="single" w:sz="4" w:space="0" w:color="auto"/>
              <w:right w:val="single" w:sz="4" w:space="0" w:color="auto"/>
            </w:tcBorders>
            <w:hideMark/>
          </w:tcPr>
          <w:p w14:paraId="2492741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17C5CD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B03613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BB4D65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1 347 281,04</w:t>
            </w:r>
          </w:p>
        </w:tc>
        <w:tc>
          <w:tcPr>
            <w:tcW w:w="531" w:type="pct"/>
            <w:tcBorders>
              <w:top w:val="single" w:sz="4" w:space="0" w:color="auto"/>
              <w:left w:val="single" w:sz="4" w:space="0" w:color="auto"/>
              <w:bottom w:val="single" w:sz="4" w:space="0" w:color="auto"/>
              <w:right w:val="single" w:sz="4" w:space="0" w:color="auto"/>
            </w:tcBorders>
            <w:hideMark/>
          </w:tcPr>
          <w:p w14:paraId="338FA84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1 347 281,04</w:t>
            </w:r>
          </w:p>
        </w:tc>
      </w:tr>
      <w:tr w:rsidR="00616638" w:rsidRPr="00532C65" w14:paraId="2105FED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CE11D6F"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Публичные нормативные социальные выплаты гражданам</w:t>
            </w:r>
          </w:p>
        </w:tc>
        <w:tc>
          <w:tcPr>
            <w:tcW w:w="263" w:type="pct"/>
            <w:tcBorders>
              <w:top w:val="single" w:sz="4" w:space="0" w:color="auto"/>
              <w:left w:val="single" w:sz="4" w:space="0" w:color="auto"/>
              <w:bottom w:val="single" w:sz="4" w:space="0" w:color="auto"/>
              <w:right w:val="single" w:sz="4" w:space="0" w:color="auto"/>
            </w:tcBorders>
            <w:hideMark/>
          </w:tcPr>
          <w:p w14:paraId="2332F54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4F8895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7DB9EC0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60A0BA8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34" w:type="pct"/>
            <w:tcBorders>
              <w:top w:val="single" w:sz="4" w:space="0" w:color="auto"/>
              <w:left w:val="single" w:sz="4" w:space="0" w:color="auto"/>
              <w:bottom w:val="single" w:sz="4" w:space="0" w:color="auto"/>
              <w:right w:val="single" w:sz="4" w:space="0" w:color="auto"/>
            </w:tcBorders>
            <w:hideMark/>
          </w:tcPr>
          <w:p w14:paraId="111FF1B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310</w:t>
            </w:r>
          </w:p>
        </w:tc>
        <w:tc>
          <w:tcPr>
            <w:tcW w:w="335" w:type="pct"/>
            <w:tcBorders>
              <w:top w:val="single" w:sz="4" w:space="0" w:color="auto"/>
              <w:left w:val="single" w:sz="4" w:space="0" w:color="auto"/>
              <w:bottom w:val="single" w:sz="4" w:space="0" w:color="auto"/>
              <w:right w:val="single" w:sz="4" w:space="0" w:color="auto"/>
            </w:tcBorders>
            <w:hideMark/>
          </w:tcPr>
          <w:p w14:paraId="1188767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B3642B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BA983B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12F40F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1 347 281,04</w:t>
            </w:r>
          </w:p>
        </w:tc>
        <w:tc>
          <w:tcPr>
            <w:tcW w:w="531" w:type="pct"/>
            <w:tcBorders>
              <w:top w:val="single" w:sz="4" w:space="0" w:color="auto"/>
              <w:left w:val="single" w:sz="4" w:space="0" w:color="auto"/>
              <w:bottom w:val="single" w:sz="4" w:space="0" w:color="auto"/>
              <w:right w:val="single" w:sz="4" w:space="0" w:color="auto"/>
            </w:tcBorders>
            <w:hideMark/>
          </w:tcPr>
          <w:p w14:paraId="2CDC787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1 347 281,04</w:t>
            </w:r>
          </w:p>
        </w:tc>
      </w:tr>
      <w:tr w:rsidR="00616638" w:rsidRPr="00532C65" w14:paraId="1FA3319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7E0E4BE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пенсии, социальные доплаты к пенсиям</w:t>
            </w:r>
          </w:p>
        </w:tc>
        <w:tc>
          <w:tcPr>
            <w:tcW w:w="263" w:type="pct"/>
            <w:tcBorders>
              <w:top w:val="single" w:sz="4" w:space="0" w:color="auto"/>
              <w:left w:val="single" w:sz="4" w:space="0" w:color="auto"/>
              <w:bottom w:val="single" w:sz="4" w:space="0" w:color="auto"/>
              <w:right w:val="single" w:sz="4" w:space="0" w:color="auto"/>
            </w:tcBorders>
            <w:hideMark/>
          </w:tcPr>
          <w:p w14:paraId="0581E56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34AAB8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42A4728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39CB70C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34" w:type="pct"/>
            <w:tcBorders>
              <w:top w:val="single" w:sz="4" w:space="0" w:color="auto"/>
              <w:left w:val="single" w:sz="4" w:space="0" w:color="auto"/>
              <w:bottom w:val="single" w:sz="4" w:space="0" w:color="auto"/>
              <w:right w:val="single" w:sz="4" w:space="0" w:color="auto"/>
            </w:tcBorders>
            <w:hideMark/>
          </w:tcPr>
          <w:p w14:paraId="4CB1544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312</w:t>
            </w:r>
          </w:p>
        </w:tc>
        <w:tc>
          <w:tcPr>
            <w:tcW w:w="335" w:type="pct"/>
            <w:tcBorders>
              <w:top w:val="single" w:sz="4" w:space="0" w:color="auto"/>
              <w:left w:val="single" w:sz="4" w:space="0" w:color="auto"/>
              <w:bottom w:val="single" w:sz="4" w:space="0" w:color="auto"/>
              <w:right w:val="single" w:sz="4" w:space="0" w:color="auto"/>
            </w:tcBorders>
            <w:hideMark/>
          </w:tcPr>
          <w:p w14:paraId="49FC3D6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CCB948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90E7E5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C110A4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1 347 281,04</w:t>
            </w:r>
          </w:p>
        </w:tc>
        <w:tc>
          <w:tcPr>
            <w:tcW w:w="531" w:type="pct"/>
            <w:tcBorders>
              <w:top w:val="single" w:sz="4" w:space="0" w:color="auto"/>
              <w:left w:val="single" w:sz="4" w:space="0" w:color="auto"/>
              <w:bottom w:val="single" w:sz="4" w:space="0" w:color="auto"/>
              <w:right w:val="single" w:sz="4" w:space="0" w:color="auto"/>
            </w:tcBorders>
            <w:hideMark/>
          </w:tcPr>
          <w:p w14:paraId="54C4DEC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1 347 281,04</w:t>
            </w:r>
          </w:p>
        </w:tc>
      </w:tr>
      <w:tr w:rsidR="00616638" w:rsidRPr="00532C65" w14:paraId="5AC21D8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52B32C26"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Пенсии, пособия, выплачиваемые работодателями, нанимателями бывшим работникам в денежной форме</w:t>
            </w:r>
          </w:p>
        </w:tc>
        <w:tc>
          <w:tcPr>
            <w:tcW w:w="263" w:type="pct"/>
            <w:tcBorders>
              <w:top w:val="single" w:sz="4" w:space="0" w:color="auto"/>
              <w:left w:val="single" w:sz="4" w:space="0" w:color="auto"/>
              <w:bottom w:val="single" w:sz="4" w:space="0" w:color="auto"/>
              <w:right w:val="single" w:sz="4" w:space="0" w:color="auto"/>
            </w:tcBorders>
            <w:hideMark/>
          </w:tcPr>
          <w:p w14:paraId="3EB19F0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F2E6E4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7348EC4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01</w:t>
            </w:r>
          </w:p>
        </w:tc>
        <w:tc>
          <w:tcPr>
            <w:tcW w:w="495" w:type="pct"/>
            <w:tcBorders>
              <w:top w:val="single" w:sz="4" w:space="0" w:color="auto"/>
              <w:left w:val="single" w:sz="4" w:space="0" w:color="auto"/>
              <w:bottom w:val="single" w:sz="4" w:space="0" w:color="auto"/>
              <w:right w:val="single" w:sz="4" w:space="0" w:color="auto"/>
            </w:tcBorders>
            <w:hideMark/>
          </w:tcPr>
          <w:p w14:paraId="4F9E891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99 5 00 91019</w:t>
            </w:r>
          </w:p>
        </w:tc>
        <w:tc>
          <w:tcPr>
            <w:tcW w:w="234" w:type="pct"/>
            <w:tcBorders>
              <w:top w:val="single" w:sz="4" w:space="0" w:color="auto"/>
              <w:left w:val="single" w:sz="4" w:space="0" w:color="auto"/>
              <w:bottom w:val="single" w:sz="4" w:space="0" w:color="auto"/>
              <w:right w:val="single" w:sz="4" w:space="0" w:color="auto"/>
            </w:tcBorders>
            <w:hideMark/>
          </w:tcPr>
          <w:p w14:paraId="0FFDEA8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312</w:t>
            </w:r>
          </w:p>
        </w:tc>
        <w:tc>
          <w:tcPr>
            <w:tcW w:w="335" w:type="pct"/>
            <w:tcBorders>
              <w:top w:val="single" w:sz="4" w:space="0" w:color="auto"/>
              <w:left w:val="single" w:sz="4" w:space="0" w:color="auto"/>
              <w:bottom w:val="single" w:sz="4" w:space="0" w:color="auto"/>
              <w:right w:val="single" w:sz="4" w:space="0" w:color="auto"/>
            </w:tcBorders>
            <w:hideMark/>
          </w:tcPr>
          <w:p w14:paraId="1B1B3F9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F62878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264</w:t>
            </w:r>
          </w:p>
        </w:tc>
        <w:tc>
          <w:tcPr>
            <w:tcW w:w="305" w:type="pct"/>
            <w:tcBorders>
              <w:top w:val="single" w:sz="4" w:space="0" w:color="auto"/>
              <w:left w:val="single" w:sz="4" w:space="0" w:color="auto"/>
              <w:bottom w:val="single" w:sz="4" w:space="0" w:color="auto"/>
              <w:right w:val="single" w:sz="4" w:space="0" w:color="auto"/>
            </w:tcBorders>
            <w:hideMark/>
          </w:tcPr>
          <w:p w14:paraId="01F6F8F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AB95C1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1 347 281,04</w:t>
            </w:r>
          </w:p>
        </w:tc>
        <w:tc>
          <w:tcPr>
            <w:tcW w:w="531" w:type="pct"/>
            <w:tcBorders>
              <w:top w:val="single" w:sz="4" w:space="0" w:color="auto"/>
              <w:left w:val="single" w:sz="4" w:space="0" w:color="auto"/>
              <w:bottom w:val="single" w:sz="4" w:space="0" w:color="auto"/>
              <w:right w:val="single" w:sz="4" w:space="0" w:color="auto"/>
            </w:tcBorders>
            <w:hideMark/>
          </w:tcPr>
          <w:p w14:paraId="340FBC9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1 347 281,04</w:t>
            </w:r>
          </w:p>
        </w:tc>
      </w:tr>
      <w:tr w:rsidR="00616638" w:rsidRPr="00532C65" w14:paraId="3FF4020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63F2D05A"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Социальное обеспечение населения</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752FFB8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CD0C33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7FDE84F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16A03CC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1C4906C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38968BC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27D89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50CA65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155DF0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5 890 000,00</w:t>
            </w:r>
          </w:p>
        </w:tc>
        <w:tc>
          <w:tcPr>
            <w:tcW w:w="531" w:type="pct"/>
            <w:tcBorders>
              <w:top w:val="single" w:sz="4" w:space="0" w:color="auto"/>
              <w:left w:val="single" w:sz="4" w:space="0" w:color="auto"/>
              <w:bottom w:val="single" w:sz="4" w:space="0" w:color="auto"/>
              <w:right w:val="single" w:sz="4" w:space="0" w:color="auto"/>
            </w:tcBorders>
            <w:hideMark/>
          </w:tcPr>
          <w:p w14:paraId="0659D95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5 890 000,00</w:t>
            </w:r>
          </w:p>
        </w:tc>
      </w:tr>
      <w:tr w:rsidR="00616638" w:rsidRPr="00532C65" w14:paraId="7727EF3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EFE801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 xml:space="preserve">Социальная поддержка граждан </w:t>
            </w:r>
          </w:p>
        </w:tc>
        <w:tc>
          <w:tcPr>
            <w:tcW w:w="263" w:type="pct"/>
            <w:tcBorders>
              <w:top w:val="single" w:sz="4" w:space="0" w:color="auto"/>
              <w:left w:val="single" w:sz="4" w:space="0" w:color="auto"/>
              <w:bottom w:val="single" w:sz="4" w:space="0" w:color="auto"/>
              <w:right w:val="single" w:sz="4" w:space="0" w:color="auto"/>
            </w:tcBorders>
            <w:hideMark/>
          </w:tcPr>
          <w:p w14:paraId="5484B9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2BA8CF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49BDE61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153214A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15 0 00 00000</w:t>
            </w:r>
          </w:p>
        </w:tc>
        <w:tc>
          <w:tcPr>
            <w:tcW w:w="234" w:type="pct"/>
            <w:tcBorders>
              <w:top w:val="single" w:sz="4" w:space="0" w:color="auto"/>
              <w:left w:val="single" w:sz="4" w:space="0" w:color="auto"/>
              <w:bottom w:val="single" w:sz="4" w:space="0" w:color="auto"/>
              <w:right w:val="single" w:sz="4" w:space="0" w:color="auto"/>
            </w:tcBorders>
            <w:hideMark/>
          </w:tcPr>
          <w:p w14:paraId="3D4FDA0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3B6D478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A5E6E0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3AF9D7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337D9E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3 340 000,00</w:t>
            </w:r>
          </w:p>
        </w:tc>
        <w:tc>
          <w:tcPr>
            <w:tcW w:w="531" w:type="pct"/>
            <w:tcBorders>
              <w:top w:val="single" w:sz="4" w:space="0" w:color="auto"/>
              <w:left w:val="single" w:sz="4" w:space="0" w:color="auto"/>
              <w:bottom w:val="single" w:sz="4" w:space="0" w:color="auto"/>
              <w:right w:val="single" w:sz="4" w:space="0" w:color="auto"/>
            </w:tcBorders>
            <w:hideMark/>
          </w:tcPr>
          <w:p w14:paraId="50AF7BA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3 340 000,00</w:t>
            </w:r>
          </w:p>
        </w:tc>
      </w:tr>
      <w:tr w:rsidR="00616638" w:rsidRPr="00532C65" w14:paraId="2B3C191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20FFAC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Социальное обслуживание граждан</w:t>
            </w:r>
          </w:p>
        </w:tc>
        <w:tc>
          <w:tcPr>
            <w:tcW w:w="263" w:type="pct"/>
            <w:tcBorders>
              <w:top w:val="single" w:sz="4" w:space="0" w:color="auto"/>
              <w:left w:val="single" w:sz="4" w:space="0" w:color="auto"/>
              <w:bottom w:val="single" w:sz="4" w:space="0" w:color="auto"/>
              <w:right w:val="single" w:sz="4" w:space="0" w:color="auto"/>
            </w:tcBorders>
            <w:hideMark/>
          </w:tcPr>
          <w:p w14:paraId="4A136A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5E58BF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323681E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702358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15 2 00 00000</w:t>
            </w:r>
          </w:p>
        </w:tc>
        <w:tc>
          <w:tcPr>
            <w:tcW w:w="234" w:type="pct"/>
            <w:tcBorders>
              <w:top w:val="single" w:sz="4" w:space="0" w:color="auto"/>
              <w:left w:val="single" w:sz="4" w:space="0" w:color="auto"/>
              <w:bottom w:val="single" w:sz="4" w:space="0" w:color="auto"/>
              <w:right w:val="single" w:sz="4" w:space="0" w:color="auto"/>
            </w:tcBorders>
            <w:hideMark/>
          </w:tcPr>
          <w:p w14:paraId="16F7088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1E0FEAD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3B1A10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07BA91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311C00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450 000,00</w:t>
            </w:r>
          </w:p>
        </w:tc>
        <w:tc>
          <w:tcPr>
            <w:tcW w:w="531" w:type="pct"/>
            <w:tcBorders>
              <w:top w:val="single" w:sz="4" w:space="0" w:color="auto"/>
              <w:left w:val="single" w:sz="4" w:space="0" w:color="auto"/>
              <w:bottom w:val="single" w:sz="4" w:space="0" w:color="auto"/>
              <w:right w:val="single" w:sz="4" w:space="0" w:color="auto"/>
            </w:tcBorders>
            <w:hideMark/>
          </w:tcPr>
          <w:p w14:paraId="2AFF9D2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450 000,00</w:t>
            </w:r>
          </w:p>
        </w:tc>
      </w:tr>
      <w:tr w:rsidR="00616638" w:rsidRPr="00532C65" w14:paraId="08AE14F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B9B44DF"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МП "Поддержка социально ориентированных некоммерческих организаций"</w:t>
            </w:r>
          </w:p>
        </w:tc>
        <w:tc>
          <w:tcPr>
            <w:tcW w:w="263" w:type="pct"/>
            <w:tcBorders>
              <w:top w:val="single" w:sz="4" w:space="0" w:color="auto"/>
              <w:left w:val="single" w:sz="4" w:space="0" w:color="auto"/>
              <w:bottom w:val="single" w:sz="4" w:space="0" w:color="auto"/>
              <w:right w:val="single" w:sz="4" w:space="0" w:color="auto"/>
            </w:tcBorders>
            <w:hideMark/>
          </w:tcPr>
          <w:p w14:paraId="4EADFDB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3EB6C7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79ACC4E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740BC50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15 2 00 10010</w:t>
            </w:r>
          </w:p>
        </w:tc>
        <w:tc>
          <w:tcPr>
            <w:tcW w:w="234" w:type="pct"/>
            <w:tcBorders>
              <w:top w:val="single" w:sz="4" w:space="0" w:color="auto"/>
              <w:left w:val="single" w:sz="4" w:space="0" w:color="auto"/>
              <w:bottom w:val="single" w:sz="4" w:space="0" w:color="auto"/>
              <w:right w:val="single" w:sz="4" w:space="0" w:color="auto"/>
            </w:tcBorders>
            <w:hideMark/>
          </w:tcPr>
          <w:p w14:paraId="0292DDB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57514BB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4D1895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58E966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A2C2E4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450 000,00</w:t>
            </w:r>
          </w:p>
        </w:tc>
        <w:tc>
          <w:tcPr>
            <w:tcW w:w="531" w:type="pct"/>
            <w:tcBorders>
              <w:top w:val="single" w:sz="4" w:space="0" w:color="auto"/>
              <w:left w:val="single" w:sz="4" w:space="0" w:color="auto"/>
              <w:bottom w:val="single" w:sz="4" w:space="0" w:color="auto"/>
              <w:right w:val="single" w:sz="4" w:space="0" w:color="auto"/>
            </w:tcBorders>
            <w:hideMark/>
          </w:tcPr>
          <w:p w14:paraId="6BF748BB"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450 000,00</w:t>
            </w:r>
          </w:p>
        </w:tc>
      </w:tr>
      <w:tr w:rsidR="00616638" w:rsidRPr="00532C65" w14:paraId="1C1CC79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966F1E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 xml:space="preserve">Субсидии некоммерческим организациям (за исключением </w:t>
            </w:r>
            <w:proofErr w:type="spellStart"/>
            <w:r w:rsidRPr="00532C65">
              <w:rPr>
                <w:rFonts w:eastAsia="Times New Roman"/>
                <w:b/>
                <w:bCs/>
                <w:color w:val="000000"/>
                <w:sz w:val="18"/>
                <w:szCs w:val="18"/>
              </w:rPr>
              <w:t>государстенных</w:t>
            </w:r>
            <w:proofErr w:type="spellEnd"/>
            <w:r w:rsidRPr="00532C65">
              <w:rPr>
                <w:rFonts w:eastAsia="Times New Roman"/>
                <w:b/>
                <w:bCs/>
                <w:color w:val="000000"/>
                <w:sz w:val="18"/>
                <w:szCs w:val="18"/>
              </w:rPr>
              <w:t xml:space="preserve"> (муниципальных) учреждений)</w:t>
            </w:r>
          </w:p>
        </w:tc>
        <w:tc>
          <w:tcPr>
            <w:tcW w:w="263" w:type="pct"/>
            <w:tcBorders>
              <w:top w:val="single" w:sz="4" w:space="0" w:color="auto"/>
              <w:left w:val="single" w:sz="4" w:space="0" w:color="auto"/>
              <w:bottom w:val="single" w:sz="4" w:space="0" w:color="auto"/>
              <w:right w:val="single" w:sz="4" w:space="0" w:color="auto"/>
            </w:tcBorders>
            <w:hideMark/>
          </w:tcPr>
          <w:p w14:paraId="1D5B81F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A95A00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3929B2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0FB1663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15 2 00 00000</w:t>
            </w:r>
          </w:p>
        </w:tc>
        <w:tc>
          <w:tcPr>
            <w:tcW w:w="234" w:type="pct"/>
            <w:tcBorders>
              <w:top w:val="single" w:sz="4" w:space="0" w:color="auto"/>
              <w:left w:val="single" w:sz="4" w:space="0" w:color="auto"/>
              <w:bottom w:val="single" w:sz="4" w:space="0" w:color="auto"/>
              <w:right w:val="single" w:sz="4" w:space="0" w:color="auto"/>
            </w:tcBorders>
            <w:hideMark/>
          </w:tcPr>
          <w:p w14:paraId="23AB08A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630</w:t>
            </w:r>
          </w:p>
        </w:tc>
        <w:tc>
          <w:tcPr>
            <w:tcW w:w="335" w:type="pct"/>
            <w:tcBorders>
              <w:top w:val="single" w:sz="4" w:space="0" w:color="auto"/>
              <w:left w:val="single" w:sz="4" w:space="0" w:color="auto"/>
              <w:bottom w:val="single" w:sz="4" w:space="0" w:color="auto"/>
              <w:right w:val="single" w:sz="4" w:space="0" w:color="auto"/>
            </w:tcBorders>
            <w:hideMark/>
          </w:tcPr>
          <w:p w14:paraId="73788D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2D0614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F3129D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C1E6AA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450 000,00</w:t>
            </w:r>
          </w:p>
        </w:tc>
        <w:tc>
          <w:tcPr>
            <w:tcW w:w="531" w:type="pct"/>
            <w:tcBorders>
              <w:top w:val="single" w:sz="4" w:space="0" w:color="auto"/>
              <w:left w:val="single" w:sz="4" w:space="0" w:color="auto"/>
              <w:bottom w:val="single" w:sz="4" w:space="0" w:color="auto"/>
              <w:right w:val="single" w:sz="4" w:space="0" w:color="auto"/>
            </w:tcBorders>
            <w:hideMark/>
          </w:tcPr>
          <w:p w14:paraId="15EF65B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450 000,00</w:t>
            </w:r>
          </w:p>
        </w:tc>
      </w:tr>
      <w:tr w:rsidR="00616638" w:rsidRPr="00532C65" w14:paraId="7384D3A4"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720A2C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субсидии некоммерческим организациям</w:t>
            </w:r>
          </w:p>
        </w:tc>
        <w:tc>
          <w:tcPr>
            <w:tcW w:w="263" w:type="pct"/>
            <w:tcBorders>
              <w:top w:val="single" w:sz="4" w:space="0" w:color="auto"/>
              <w:left w:val="single" w:sz="4" w:space="0" w:color="auto"/>
              <w:bottom w:val="single" w:sz="4" w:space="0" w:color="auto"/>
              <w:right w:val="single" w:sz="4" w:space="0" w:color="auto"/>
            </w:tcBorders>
            <w:hideMark/>
          </w:tcPr>
          <w:p w14:paraId="5A10658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2130A3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6F7AA4B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4F0E9D3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15 2 00 00000</w:t>
            </w:r>
          </w:p>
        </w:tc>
        <w:tc>
          <w:tcPr>
            <w:tcW w:w="234" w:type="pct"/>
            <w:tcBorders>
              <w:top w:val="single" w:sz="4" w:space="0" w:color="auto"/>
              <w:left w:val="single" w:sz="4" w:space="0" w:color="auto"/>
              <w:bottom w:val="single" w:sz="4" w:space="0" w:color="auto"/>
              <w:right w:val="single" w:sz="4" w:space="0" w:color="auto"/>
            </w:tcBorders>
            <w:hideMark/>
          </w:tcPr>
          <w:p w14:paraId="7EB1DD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630</w:t>
            </w:r>
          </w:p>
        </w:tc>
        <w:tc>
          <w:tcPr>
            <w:tcW w:w="335" w:type="pct"/>
            <w:tcBorders>
              <w:top w:val="single" w:sz="4" w:space="0" w:color="auto"/>
              <w:left w:val="single" w:sz="4" w:space="0" w:color="auto"/>
              <w:bottom w:val="single" w:sz="4" w:space="0" w:color="auto"/>
              <w:right w:val="single" w:sz="4" w:space="0" w:color="auto"/>
            </w:tcBorders>
            <w:hideMark/>
          </w:tcPr>
          <w:p w14:paraId="087B5EE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FF36EB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8EC782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2C9E68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450 000,00</w:t>
            </w:r>
          </w:p>
        </w:tc>
        <w:tc>
          <w:tcPr>
            <w:tcW w:w="531" w:type="pct"/>
            <w:tcBorders>
              <w:top w:val="single" w:sz="4" w:space="0" w:color="auto"/>
              <w:left w:val="single" w:sz="4" w:space="0" w:color="auto"/>
              <w:bottom w:val="single" w:sz="4" w:space="0" w:color="auto"/>
              <w:right w:val="single" w:sz="4" w:space="0" w:color="auto"/>
            </w:tcBorders>
            <w:hideMark/>
          </w:tcPr>
          <w:p w14:paraId="769CAC2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450 000,00</w:t>
            </w:r>
          </w:p>
        </w:tc>
      </w:tr>
      <w:tr w:rsidR="00616638" w:rsidRPr="00532C65" w14:paraId="769EAD7A"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9B83071"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Субсидии (гранты в форме субсидий), не подлежащие казначейскому сопровождению</w:t>
            </w:r>
          </w:p>
        </w:tc>
        <w:tc>
          <w:tcPr>
            <w:tcW w:w="263" w:type="pct"/>
            <w:tcBorders>
              <w:top w:val="single" w:sz="4" w:space="0" w:color="auto"/>
              <w:left w:val="single" w:sz="4" w:space="0" w:color="auto"/>
              <w:bottom w:val="single" w:sz="4" w:space="0" w:color="auto"/>
              <w:right w:val="single" w:sz="4" w:space="0" w:color="auto"/>
            </w:tcBorders>
            <w:hideMark/>
          </w:tcPr>
          <w:p w14:paraId="3A272E4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C2626D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2EADCF6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5CFAFB4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15 2 00 10010</w:t>
            </w:r>
          </w:p>
        </w:tc>
        <w:tc>
          <w:tcPr>
            <w:tcW w:w="234" w:type="pct"/>
            <w:tcBorders>
              <w:top w:val="single" w:sz="4" w:space="0" w:color="auto"/>
              <w:left w:val="single" w:sz="4" w:space="0" w:color="auto"/>
              <w:bottom w:val="single" w:sz="4" w:space="0" w:color="auto"/>
              <w:right w:val="single" w:sz="4" w:space="0" w:color="auto"/>
            </w:tcBorders>
            <w:hideMark/>
          </w:tcPr>
          <w:p w14:paraId="2386067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633</w:t>
            </w:r>
          </w:p>
        </w:tc>
        <w:tc>
          <w:tcPr>
            <w:tcW w:w="335" w:type="pct"/>
            <w:tcBorders>
              <w:top w:val="single" w:sz="4" w:space="0" w:color="auto"/>
              <w:left w:val="single" w:sz="4" w:space="0" w:color="auto"/>
              <w:bottom w:val="single" w:sz="4" w:space="0" w:color="auto"/>
              <w:right w:val="single" w:sz="4" w:space="0" w:color="auto"/>
            </w:tcBorders>
            <w:hideMark/>
          </w:tcPr>
          <w:p w14:paraId="67B1F35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0D2409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246</w:t>
            </w:r>
          </w:p>
        </w:tc>
        <w:tc>
          <w:tcPr>
            <w:tcW w:w="305" w:type="pct"/>
            <w:tcBorders>
              <w:top w:val="single" w:sz="4" w:space="0" w:color="auto"/>
              <w:left w:val="single" w:sz="4" w:space="0" w:color="auto"/>
              <w:bottom w:val="single" w:sz="4" w:space="0" w:color="auto"/>
              <w:right w:val="single" w:sz="4" w:space="0" w:color="auto"/>
            </w:tcBorders>
            <w:hideMark/>
          </w:tcPr>
          <w:p w14:paraId="0D04490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872748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450 000,00</w:t>
            </w:r>
          </w:p>
        </w:tc>
        <w:tc>
          <w:tcPr>
            <w:tcW w:w="531" w:type="pct"/>
            <w:tcBorders>
              <w:top w:val="single" w:sz="4" w:space="0" w:color="auto"/>
              <w:left w:val="single" w:sz="4" w:space="0" w:color="auto"/>
              <w:bottom w:val="single" w:sz="4" w:space="0" w:color="auto"/>
              <w:right w:val="single" w:sz="4" w:space="0" w:color="auto"/>
            </w:tcBorders>
            <w:hideMark/>
          </w:tcPr>
          <w:p w14:paraId="59ED107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450 000,00</w:t>
            </w:r>
          </w:p>
        </w:tc>
      </w:tr>
      <w:tr w:rsidR="00616638" w:rsidRPr="00532C65" w14:paraId="2B55603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0721D4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Меры социальной поддержки отдельных категорий граждан</w:t>
            </w:r>
          </w:p>
        </w:tc>
        <w:tc>
          <w:tcPr>
            <w:tcW w:w="263" w:type="pct"/>
            <w:tcBorders>
              <w:top w:val="single" w:sz="4" w:space="0" w:color="auto"/>
              <w:left w:val="single" w:sz="4" w:space="0" w:color="auto"/>
              <w:bottom w:val="single" w:sz="4" w:space="0" w:color="auto"/>
              <w:right w:val="single" w:sz="4" w:space="0" w:color="auto"/>
            </w:tcBorders>
            <w:hideMark/>
          </w:tcPr>
          <w:p w14:paraId="74D90AD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582F90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4C998B9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398D033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15 3 00 00000</w:t>
            </w:r>
          </w:p>
        </w:tc>
        <w:tc>
          <w:tcPr>
            <w:tcW w:w="234" w:type="pct"/>
            <w:tcBorders>
              <w:top w:val="single" w:sz="4" w:space="0" w:color="auto"/>
              <w:left w:val="single" w:sz="4" w:space="0" w:color="auto"/>
              <w:bottom w:val="single" w:sz="4" w:space="0" w:color="auto"/>
              <w:right w:val="single" w:sz="4" w:space="0" w:color="auto"/>
            </w:tcBorders>
            <w:hideMark/>
          </w:tcPr>
          <w:p w14:paraId="71C102E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14998BC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192F5D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DED9EE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FF507E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2 890 000,00</w:t>
            </w:r>
          </w:p>
        </w:tc>
        <w:tc>
          <w:tcPr>
            <w:tcW w:w="531" w:type="pct"/>
            <w:tcBorders>
              <w:top w:val="single" w:sz="4" w:space="0" w:color="auto"/>
              <w:left w:val="single" w:sz="4" w:space="0" w:color="auto"/>
              <w:bottom w:val="single" w:sz="4" w:space="0" w:color="auto"/>
              <w:right w:val="single" w:sz="4" w:space="0" w:color="auto"/>
            </w:tcBorders>
            <w:hideMark/>
          </w:tcPr>
          <w:p w14:paraId="763D5E3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2 890 000,00</w:t>
            </w:r>
          </w:p>
        </w:tc>
      </w:tr>
      <w:tr w:rsidR="00616638" w:rsidRPr="00532C65" w14:paraId="7E0A97D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559FDC6"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МП "Социальная поддержка населения МО "Поселок Айхал" Мирнинского района РС (Я)"</w:t>
            </w:r>
          </w:p>
        </w:tc>
        <w:tc>
          <w:tcPr>
            <w:tcW w:w="263" w:type="pct"/>
            <w:tcBorders>
              <w:top w:val="single" w:sz="4" w:space="0" w:color="auto"/>
              <w:left w:val="single" w:sz="4" w:space="0" w:color="auto"/>
              <w:bottom w:val="single" w:sz="4" w:space="0" w:color="auto"/>
              <w:right w:val="single" w:sz="4" w:space="0" w:color="auto"/>
            </w:tcBorders>
            <w:hideMark/>
          </w:tcPr>
          <w:p w14:paraId="686940D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8E93C8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16C3679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6169412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1DF54B5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6657F7B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7C7CAC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6BBFCB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4DA644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2 890 000,00</w:t>
            </w:r>
          </w:p>
        </w:tc>
        <w:tc>
          <w:tcPr>
            <w:tcW w:w="531" w:type="pct"/>
            <w:tcBorders>
              <w:top w:val="single" w:sz="4" w:space="0" w:color="auto"/>
              <w:left w:val="single" w:sz="4" w:space="0" w:color="auto"/>
              <w:bottom w:val="single" w:sz="4" w:space="0" w:color="auto"/>
              <w:right w:val="single" w:sz="4" w:space="0" w:color="auto"/>
            </w:tcBorders>
            <w:hideMark/>
          </w:tcPr>
          <w:p w14:paraId="1944C37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2 890 000,00</w:t>
            </w:r>
          </w:p>
        </w:tc>
      </w:tr>
      <w:tr w:rsidR="00616638" w:rsidRPr="00532C65" w14:paraId="11CEF9C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7712D5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4BE528A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155D54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44E4D91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1A6A2E3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767ABC8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hideMark/>
          </w:tcPr>
          <w:p w14:paraId="5DA07A9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08CA99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F529D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F61147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640 000,00</w:t>
            </w:r>
          </w:p>
        </w:tc>
        <w:tc>
          <w:tcPr>
            <w:tcW w:w="531" w:type="pct"/>
            <w:tcBorders>
              <w:top w:val="single" w:sz="4" w:space="0" w:color="auto"/>
              <w:left w:val="single" w:sz="4" w:space="0" w:color="auto"/>
              <w:bottom w:val="single" w:sz="4" w:space="0" w:color="auto"/>
              <w:right w:val="single" w:sz="4" w:space="0" w:color="auto"/>
            </w:tcBorders>
            <w:hideMark/>
          </w:tcPr>
          <w:p w14:paraId="4A5AA09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640 000,00</w:t>
            </w:r>
          </w:p>
        </w:tc>
      </w:tr>
      <w:tr w:rsidR="00616638" w:rsidRPr="00532C65" w14:paraId="68B4D48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C50062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3507EF7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C7B5D8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73C0236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2D1B80C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1327780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35" w:type="pct"/>
            <w:tcBorders>
              <w:top w:val="single" w:sz="4" w:space="0" w:color="auto"/>
              <w:left w:val="single" w:sz="4" w:space="0" w:color="auto"/>
              <w:bottom w:val="single" w:sz="4" w:space="0" w:color="auto"/>
              <w:right w:val="single" w:sz="4" w:space="0" w:color="auto"/>
            </w:tcBorders>
            <w:hideMark/>
          </w:tcPr>
          <w:p w14:paraId="6C339CE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317EC6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7D580E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4BE714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640 000,00</w:t>
            </w:r>
          </w:p>
        </w:tc>
        <w:tc>
          <w:tcPr>
            <w:tcW w:w="531" w:type="pct"/>
            <w:tcBorders>
              <w:top w:val="single" w:sz="4" w:space="0" w:color="auto"/>
              <w:left w:val="single" w:sz="4" w:space="0" w:color="auto"/>
              <w:bottom w:val="single" w:sz="4" w:space="0" w:color="auto"/>
              <w:right w:val="single" w:sz="4" w:space="0" w:color="auto"/>
            </w:tcBorders>
            <w:hideMark/>
          </w:tcPr>
          <w:p w14:paraId="490BE74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640 000,00</w:t>
            </w:r>
          </w:p>
        </w:tc>
      </w:tr>
      <w:tr w:rsidR="00616638" w:rsidRPr="00532C65" w14:paraId="40677A4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C4A264A"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43ABF0A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63AFAD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0FB53C2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36D28E2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46A40EB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1ED4495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10E22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63E888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808510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640 000,00</w:t>
            </w:r>
          </w:p>
        </w:tc>
        <w:tc>
          <w:tcPr>
            <w:tcW w:w="531" w:type="pct"/>
            <w:tcBorders>
              <w:top w:val="single" w:sz="4" w:space="0" w:color="auto"/>
              <w:left w:val="single" w:sz="4" w:space="0" w:color="auto"/>
              <w:bottom w:val="single" w:sz="4" w:space="0" w:color="auto"/>
              <w:right w:val="single" w:sz="4" w:space="0" w:color="auto"/>
            </w:tcBorders>
            <w:hideMark/>
          </w:tcPr>
          <w:p w14:paraId="021A276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640 000,00</w:t>
            </w:r>
          </w:p>
        </w:tc>
      </w:tr>
      <w:tr w:rsidR="00616638" w:rsidRPr="00532C65" w14:paraId="59AEAAD4"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CCAF566"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Транспортные услуги</w:t>
            </w:r>
          </w:p>
        </w:tc>
        <w:tc>
          <w:tcPr>
            <w:tcW w:w="263" w:type="pct"/>
            <w:tcBorders>
              <w:top w:val="single" w:sz="4" w:space="0" w:color="auto"/>
              <w:left w:val="single" w:sz="4" w:space="0" w:color="auto"/>
              <w:bottom w:val="single" w:sz="4" w:space="0" w:color="auto"/>
              <w:right w:val="single" w:sz="4" w:space="0" w:color="auto"/>
            </w:tcBorders>
            <w:hideMark/>
          </w:tcPr>
          <w:p w14:paraId="7135215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E4D1E4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0F8EBC6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71DE302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73EB251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1EFB794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067F44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222</w:t>
            </w:r>
          </w:p>
        </w:tc>
        <w:tc>
          <w:tcPr>
            <w:tcW w:w="305" w:type="pct"/>
            <w:tcBorders>
              <w:top w:val="single" w:sz="4" w:space="0" w:color="auto"/>
              <w:left w:val="single" w:sz="4" w:space="0" w:color="auto"/>
              <w:bottom w:val="single" w:sz="4" w:space="0" w:color="auto"/>
              <w:right w:val="single" w:sz="4" w:space="0" w:color="auto"/>
            </w:tcBorders>
            <w:hideMark/>
          </w:tcPr>
          <w:p w14:paraId="1F141C9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198C46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30 000,00</w:t>
            </w:r>
          </w:p>
        </w:tc>
        <w:tc>
          <w:tcPr>
            <w:tcW w:w="531" w:type="pct"/>
            <w:tcBorders>
              <w:top w:val="single" w:sz="4" w:space="0" w:color="auto"/>
              <w:left w:val="single" w:sz="4" w:space="0" w:color="auto"/>
              <w:bottom w:val="single" w:sz="4" w:space="0" w:color="auto"/>
              <w:right w:val="single" w:sz="4" w:space="0" w:color="auto"/>
            </w:tcBorders>
            <w:hideMark/>
          </w:tcPr>
          <w:p w14:paraId="3CB3D2E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30 000,00</w:t>
            </w:r>
          </w:p>
        </w:tc>
      </w:tr>
      <w:tr w:rsidR="00616638" w:rsidRPr="00532C65" w14:paraId="3CADAB3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CDC68B9"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Другие расходы по оплате транспортных услуг</w:t>
            </w:r>
          </w:p>
        </w:tc>
        <w:tc>
          <w:tcPr>
            <w:tcW w:w="263" w:type="pct"/>
            <w:tcBorders>
              <w:top w:val="single" w:sz="4" w:space="0" w:color="auto"/>
              <w:left w:val="single" w:sz="4" w:space="0" w:color="auto"/>
              <w:bottom w:val="single" w:sz="4" w:space="0" w:color="auto"/>
              <w:right w:val="single" w:sz="4" w:space="0" w:color="auto"/>
            </w:tcBorders>
            <w:hideMark/>
          </w:tcPr>
          <w:p w14:paraId="4EAA55A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7A4B65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04F41D2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240FD45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0E50C4C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4B9AA7B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721F18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222</w:t>
            </w:r>
          </w:p>
        </w:tc>
        <w:tc>
          <w:tcPr>
            <w:tcW w:w="305" w:type="pct"/>
            <w:tcBorders>
              <w:top w:val="single" w:sz="4" w:space="0" w:color="auto"/>
              <w:left w:val="single" w:sz="4" w:space="0" w:color="auto"/>
              <w:bottom w:val="single" w:sz="4" w:space="0" w:color="auto"/>
              <w:right w:val="single" w:sz="4" w:space="0" w:color="auto"/>
            </w:tcBorders>
            <w:hideMark/>
          </w:tcPr>
          <w:p w14:paraId="3C3A8E4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1125</w:t>
            </w:r>
          </w:p>
        </w:tc>
        <w:tc>
          <w:tcPr>
            <w:tcW w:w="531" w:type="pct"/>
            <w:tcBorders>
              <w:top w:val="single" w:sz="4" w:space="0" w:color="auto"/>
              <w:left w:val="single" w:sz="4" w:space="0" w:color="auto"/>
              <w:bottom w:val="single" w:sz="4" w:space="0" w:color="auto"/>
              <w:right w:val="single" w:sz="4" w:space="0" w:color="auto"/>
            </w:tcBorders>
            <w:hideMark/>
          </w:tcPr>
          <w:p w14:paraId="2D71C86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30 000,00</w:t>
            </w:r>
          </w:p>
        </w:tc>
        <w:tc>
          <w:tcPr>
            <w:tcW w:w="531" w:type="pct"/>
            <w:tcBorders>
              <w:top w:val="single" w:sz="4" w:space="0" w:color="auto"/>
              <w:left w:val="single" w:sz="4" w:space="0" w:color="auto"/>
              <w:bottom w:val="single" w:sz="4" w:space="0" w:color="auto"/>
              <w:right w:val="single" w:sz="4" w:space="0" w:color="auto"/>
            </w:tcBorders>
            <w:hideMark/>
          </w:tcPr>
          <w:p w14:paraId="0123277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30 000,00</w:t>
            </w:r>
          </w:p>
        </w:tc>
      </w:tr>
      <w:tr w:rsidR="00616638" w:rsidRPr="00532C65" w14:paraId="63F43ADA"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D8F270A"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услуги</w:t>
            </w:r>
          </w:p>
        </w:tc>
        <w:tc>
          <w:tcPr>
            <w:tcW w:w="263" w:type="pct"/>
            <w:tcBorders>
              <w:top w:val="single" w:sz="4" w:space="0" w:color="auto"/>
              <w:left w:val="single" w:sz="4" w:space="0" w:color="auto"/>
              <w:bottom w:val="single" w:sz="4" w:space="0" w:color="auto"/>
              <w:right w:val="single" w:sz="4" w:space="0" w:color="auto"/>
            </w:tcBorders>
            <w:hideMark/>
          </w:tcPr>
          <w:p w14:paraId="27D994C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12E8B8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51AAF0E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25E9100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7919DB2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6FF845F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2A22CB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429A43A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322D32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250 000,00</w:t>
            </w:r>
          </w:p>
        </w:tc>
        <w:tc>
          <w:tcPr>
            <w:tcW w:w="531" w:type="pct"/>
            <w:tcBorders>
              <w:top w:val="single" w:sz="4" w:space="0" w:color="auto"/>
              <w:left w:val="single" w:sz="4" w:space="0" w:color="auto"/>
              <w:bottom w:val="single" w:sz="4" w:space="0" w:color="auto"/>
              <w:right w:val="single" w:sz="4" w:space="0" w:color="auto"/>
            </w:tcBorders>
            <w:hideMark/>
          </w:tcPr>
          <w:p w14:paraId="5A0A9B4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250 000,00</w:t>
            </w:r>
          </w:p>
        </w:tc>
      </w:tr>
      <w:tr w:rsidR="00616638" w:rsidRPr="00532C65" w14:paraId="5BEE2FA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B829649"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xml:space="preserve">Иные работы, услуги по подст.226 </w:t>
            </w:r>
          </w:p>
        </w:tc>
        <w:tc>
          <w:tcPr>
            <w:tcW w:w="263" w:type="pct"/>
            <w:tcBorders>
              <w:top w:val="single" w:sz="4" w:space="0" w:color="auto"/>
              <w:left w:val="single" w:sz="4" w:space="0" w:color="auto"/>
              <w:bottom w:val="single" w:sz="4" w:space="0" w:color="auto"/>
              <w:right w:val="single" w:sz="4" w:space="0" w:color="auto"/>
            </w:tcBorders>
            <w:hideMark/>
          </w:tcPr>
          <w:p w14:paraId="4BCC473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6D5A50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7D2914B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2C0DD28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2951871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37B84A3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404A13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30A95E0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531" w:type="pct"/>
            <w:tcBorders>
              <w:top w:val="single" w:sz="4" w:space="0" w:color="auto"/>
              <w:left w:val="single" w:sz="4" w:space="0" w:color="auto"/>
              <w:bottom w:val="single" w:sz="4" w:space="0" w:color="auto"/>
              <w:right w:val="single" w:sz="4" w:space="0" w:color="auto"/>
            </w:tcBorders>
            <w:hideMark/>
          </w:tcPr>
          <w:p w14:paraId="6C89CC7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250 000,00</w:t>
            </w:r>
          </w:p>
        </w:tc>
        <w:tc>
          <w:tcPr>
            <w:tcW w:w="531" w:type="pct"/>
            <w:tcBorders>
              <w:top w:val="single" w:sz="4" w:space="0" w:color="auto"/>
              <w:left w:val="single" w:sz="4" w:space="0" w:color="auto"/>
              <w:bottom w:val="single" w:sz="4" w:space="0" w:color="auto"/>
              <w:right w:val="single" w:sz="4" w:space="0" w:color="auto"/>
            </w:tcBorders>
            <w:hideMark/>
          </w:tcPr>
          <w:p w14:paraId="7D7711A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250 000,00</w:t>
            </w:r>
          </w:p>
        </w:tc>
      </w:tr>
      <w:tr w:rsidR="00616638" w:rsidRPr="00532C65" w14:paraId="4523E104"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BA61139"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lastRenderedPageBreak/>
              <w:t>Увеличение стоимости материальных запасов</w:t>
            </w:r>
          </w:p>
        </w:tc>
        <w:tc>
          <w:tcPr>
            <w:tcW w:w="263" w:type="pct"/>
            <w:tcBorders>
              <w:top w:val="single" w:sz="4" w:space="0" w:color="auto"/>
              <w:left w:val="single" w:sz="4" w:space="0" w:color="auto"/>
              <w:bottom w:val="single" w:sz="4" w:space="0" w:color="auto"/>
              <w:right w:val="single" w:sz="4" w:space="0" w:color="auto"/>
            </w:tcBorders>
            <w:hideMark/>
          </w:tcPr>
          <w:p w14:paraId="0CEF9A7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F058A2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729168C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4F6DBB7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3FBD92F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66BC7D5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821BB3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340</w:t>
            </w:r>
          </w:p>
        </w:tc>
        <w:tc>
          <w:tcPr>
            <w:tcW w:w="305" w:type="pct"/>
            <w:tcBorders>
              <w:top w:val="single" w:sz="4" w:space="0" w:color="auto"/>
              <w:left w:val="single" w:sz="4" w:space="0" w:color="auto"/>
              <w:bottom w:val="single" w:sz="4" w:space="0" w:color="auto"/>
              <w:right w:val="single" w:sz="4" w:space="0" w:color="auto"/>
            </w:tcBorders>
            <w:hideMark/>
          </w:tcPr>
          <w:p w14:paraId="711703F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AFF16C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360 000,00</w:t>
            </w:r>
          </w:p>
        </w:tc>
        <w:tc>
          <w:tcPr>
            <w:tcW w:w="531" w:type="pct"/>
            <w:tcBorders>
              <w:top w:val="single" w:sz="4" w:space="0" w:color="auto"/>
              <w:left w:val="single" w:sz="4" w:space="0" w:color="auto"/>
              <w:bottom w:val="single" w:sz="4" w:space="0" w:color="auto"/>
              <w:right w:val="single" w:sz="4" w:space="0" w:color="auto"/>
            </w:tcBorders>
            <w:hideMark/>
          </w:tcPr>
          <w:p w14:paraId="4719D59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360 000,00</w:t>
            </w:r>
          </w:p>
        </w:tc>
      </w:tr>
      <w:tr w:rsidR="00616638" w:rsidRPr="00532C65" w14:paraId="73EEB9CA"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C7C2428"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Увеличение стоимости прочих материальных запасов однократного применения</w:t>
            </w:r>
          </w:p>
        </w:tc>
        <w:tc>
          <w:tcPr>
            <w:tcW w:w="263" w:type="pct"/>
            <w:tcBorders>
              <w:top w:val="single" w:sz="4" w:space="0" w:color="auto"/>
              <w:left w:val="single" w:sz="4" w:space="0" w:color="auto"/>
              <w:bottom w:val="single" w:sz="4" w:space="0" w:color="auto"/>
              <w:right w:val="single" w:sz="4" w:space="0" w:color="auto"/>
            </w:tcBorders>
            <w:hideMark/>
          </w:tcPr>
          <w:p w14:paraId="1183D3D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963D47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55DB043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4E3D9F2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2D0F679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4306168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B9BDB0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349</w:t>
            </w:r>
          </w:p>
        </w:tc>
        <w:tc>
          <w:tcPr>
            <w:tcW w:w="305" w:type="pct"/>
            <w:tcBorders>
              <w:top w:val="single" w:sz="4" w:space="0" w:color="auto"/>
              <w:left w:val="single" w:sz="4" w:space="0" w:color="auto"/>
              <w:bottom w:val="single" w:sz="4" w:space="0" w:color="auto"/>
              <w:right w:val="single" w:sz="4" w:space="0" w:color="auto"/>
            </w:tcBorders>
            <w:hideMark/>
          </w:tcPr>
          <w:p w14:paraId="052E005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1148</w:t>
            </w:r>
          </w:p>
        </w:tc>
        <w:tc>
          <w:tcPr>
            <w:tcW w:w="531" w:type="pct"/>
            <w:tcBorders>
              <w:top w:val="single" w:sz="4" w:space="0" w:color="auto"/>
              <w:left w:val="single" w:sz="4" w:space="0" w:color="auto"/>
              <w:bottom w:val="single" w:sz="4" w:space="0" w:color="auto"/>
              <w:right w:val="single" w:sz="4" w:space="0" w:color="auto"/>
            </w:tcBorders>
            <w:hideMark/>
          </w:tcPr>
          <w:p w14:paraId="50D00C4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360 000,00</w:t>
            </w:r>
          </w:p>
        </w:tc>
        <w:tc>
          <w:tcPr>
            <w:tcW w:w="531" w:type="pct"/>
            <w:tcBorders>
              <w:top w:val="single" w:sz="4" w:space="0" w:color="auto"/>
              <w:left w:val="single" w:sz="4" w:space="0" w:color="auto"/>
              <w:bottom w:val="single" w:sz="4" w:space="0" w:color="auto"/>
              <w:right w:val="single" w:sz="4" w:space="0" w:color="auto"/>
            </w:tcBorders>
            <w:hideMark/>
          </w:tcPr>
          <w:p w14:paraId="5873F79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360 000,00</w:t>
            </w:r>
          </w:p>
        </w:tc>
      </w:tr>
      <w:tr w:rsidR="00616638" w:rsidRPr="00532C65" w14:paraId="74A23DF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85A7B5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Социальное обеспечение и иные выплаты населению</w:t>
            </w:r>
          </w:p>
        </w:tc>
        <w:tc>
          <w:tcPr>
            <w:tcW w:w="263" w:type="pct"/>
            <w:tcBorders>
              <w:top w:val="single" w:sz="4" w:space="0" w:color="auto"/>
              <w:left w:val="single" w:sz="4" w:space="0" w:color="auto"/>
              <w:bottom w:val="single" w:sz="4" w:space="0" w:color="auto"/>
              <w:right w:val="single" w:sz="4" w:space="0" w:color="auto"/>
            </w:tcBorders>
            <w:hideMark/>
          </w:tcPr>
          <w:p w14:paraId="323A5CF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40C8D6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709A5C7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6CD9770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6DB90E7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300</w:t>
            </w:r>
          </w:p>
        </w:tc>
        <w:tc>
          <w:tcPr>
            <w:tcW w:w="335" w:type="pct"/>
            <w:tcBorders>
              <w:top w:val="single" w:sz="4" w:space="0" w:color="auto"/>
              <w:left w:val="single" w:sz="4" w:space="0" w:color="auto"/>
              <w:bottom w:val="single" w:sz="4" w:space="0" w:color="auto"/>
              <w:right w:val="single" w:sz="4" w:space="0" w:color="auto"/>
            </w:tcBorders>
            <w:hideMark/>
          </w:tcPr>
          <w:p w14:paraId="6F6C652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C71BAD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218FDE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3D16B2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2 250 000,00</w:t>
            </w:r>
          </w:p>
        </w:tc>
        <w:tc>
          <w:tcPr>
            <w:tcW w:w="531" w:type="pct"/>
            <w:tcBorders>
              <w:top w:val="single" w:sz="4" w:space="0" w:color="auto"/>
              <w:left w:val="single" w:sz="4" w:space="0" w:color="auto"/>
              <w:bottom w:val="single" w:sz="4" w:space="0" w:color="auto"/>
              <w:right w:val="single" w:sz="4" w:space="0" w:color="auto"/>
            </w:tcBorders>
            <w:hideMark/>
          </w:tcPr>
          <w:p w14:paraId="0409522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2 250 000,00</w:t>
            </w:r>
          </w:p>
        </w:tc>
      </w:tr>
      <w:tr w:rsidR="00616638" w:rsidRPr="00532C65" w14:paraId="70B9710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F313B94"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Публичные нормативные социальные выплаты гражданам</w:t>
            </w:r>
          </w:p>
        </w:tc>
        <w:tc>
          <w:tcPr>
            <w:tcW w:w="263" w:type="pct"/>
            <w:tcBorders>
              <w:top w:val="single" w:sz="4" w:space="0" w:color="auto"/>
              <w:left w:val="single" w:sz="4" w:space="0" w:color="auto"/>
              <w:bottom w:val="single" w:sz="4" w:space="0" w:color="auto"/>
              <w:right w:val="single" w:sz="4" w:space="0" w:color="auto"/>
            </w:tcBorders>
            <w:hideMark/>
          </w:tcPr>
          <w:p w14:paraId="6EC74B7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EA6347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7937DAB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6ECDEFA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6D6F9F6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310</w:t>
            </w:r>
          </w:p>
        </w:tc>
        <w:tc>
          <w:tcPr>
            <w:tcW w:w="335" w:type="pct"/>
            <w:tcBorders>
              <w:top w:val="single" w:sz="4" w:space="0" w:color="auto"/>
              <w:left w:val="single" w:sz="4" w:space="0" w:color="auto"/>
              <w:bottom w:val="single" w:sz="4" w:space="0" w:color="auto"/>
              <w:right w:val="single" w:sz="4" w:space="0" w:color="auto"/>
            </w:tcBorders>
            <w:hideMark/>
          </w:tcPr>
          <w:p w14:paraId="6E43F6A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0597D3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424A0A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C334CE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2 250 000,00</w:t>
            </w:r>
          </w:p>
        </w:tc>
        <w:tc>
          <w:tcPr>
            <w:tcW w:w="531" w:type="pct"/>
            <w:tcBorders>
              <w:top w:val="single" w:sz="4" w:space="0" w:color="auto"/>
              <w:left w:val="single" w:sz="4" w:space="0" w:color="auto"/>
              <w:bottom w:val="single" w:sz="4" w:space="0" w:color="auto"/>
              <w:right w:val="single" w:sz="4" w:space="0" w:color="auto"/>
            </w:tcBorders>
            <w:hideMark/>
          </w:tcPr>
          <w:p w14:paraId="671A22E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2 250 000,00</w:t>
            </w:r>
          </w:p>
        </w:tc>
      </w:tr>
      <w:tr w:rsidR="00616638" w:rsidRPr="00532C65" w14:paraId="504022F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531D81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Пособия, компенсации, меры социальной поддержки по публичным нормативным обязательствам</w:t>
            </w:r>
          </w:p>
        </w:tc>
        <w:tc>
          <w:tcPr>
            <w:tcW w:w="263" w:type="pct"/>
            <w:tcBorders>
              <w:top w:val="single" w:sz="4" w:space="0" w:color="auto"/>
              <w:left w:val="single" w:sz="4" w:space="0" w:color="auto"/>
              <w:bottom w:val="single" w:sz="4" w:space="0" w:color="auto"/>
              <w:right w:val="single" w:sz="4" w:space="0" w:color="auto"/>
            </w:tcBorders>
            <w:hideMark/>
          </w:tcPr>
          <w:p w14:paraId="343C776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EBE4E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35D5EC9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6AE2859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0F2BF42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313</w:t>
            </w:r>
          </w:p>
        </w:tc>
        <w:tc>
          <w:tcPr>
            <w:tcW w:w="335" w:type="pct"/>
            <w:tcBorders>
              <w:top w:val="single" w:sz="4" w:space="0" w:color="auto"/>
              <w:left w:val="single" w:sz="4" w:space="0" w:color="auto"/>
              <w:bottom w:val="single" w:sz="4" w:space="0" w:color="auto"/>
              <w:right w:val="single" w:sz="4" w:space="0" w:color="auto"/>
            </w:tcBorders>
            <w:hideMark/>
          </w:tcPr>
          <w:p w14:paraId="2442779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4F2227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820DD7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FDCD47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2 250 000,00</w:t>
            </w:r>
          </w:p>
        </w:tc>
        <w:tc>
          <w:tcPr>
            <w:tcW w:w="531" w:type="pct"/>
            <w:tcBorders>
              <w:top w:val="single" w:sz="4" w:space="0" w:color="auto"/>
              <w:left w:val="single" w:sz="4" w:space="0" w:color="auto"/>
              <w:bottom w:val="single" w:sz="4" w:space="0" w:color="auto"/>
              <w:right w:val="single" w:sz="4" w:space="0" w:color="auto"/>
            </w:tcBorders>
            <w:hideMark/>
          </w:tcPr>
          <w:p w14:paraId="75D039A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2 250 000,00</w:t>
            </w:r>
          </w:p>
        </w:tc>
      </w:tr>
      <w:tr w:rsidR="00616638" w:rsidRPr="00532C65" w14:paraId="15DED2C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78953CA" w14:textId="77777777" w:rsidR="00616638" w:rsidRPr="00532C65" w:rsidRDefault="00616638" w:rsidP="00616638">
            <w:pPr>
              <w:widowControl/>
              <w:autoSpaceDE/>
              <w:autoSpaceDN/>
              <w:adjustRightInd/>
              <w:rPr>
                <w:rFonts w:eastAsia="Times New Roman"/>
                <w:color w:val="000000"/>
                <w:sz w:val="18"/>
                <w:szCs w:val="18"/>
              </w:rPr>
            </w:pPr>
            <w:proofErr w:type="spellStart"/>
            <w:r w:rsidRPr="00532C65">
              <w:rPr>
                <w:rFonts w:eastAsia="Times New Roman"/>
                <w:color w:val="000000"/>
                <w:sz w:val="18"/>
                <w:szCs w:val="18"/>
              </w:rPr>
              <w:t>Пос.по</w:t>
            </w:r>
            <w:proofErr w:type="spellEnd"/>
            <w:r w:rsidRPr="00532C65">
              <w:rPr>
                <w:rFonts w:eastAsia="Times New Roman"/>
                <w:color w:val="000000"/>
                <w:sz w:val="18"/>
                <w:szCs w:val="18"/>
              </w:rPr>
              <w:t xml:space="preserve"> </w:t>
            </w:r>
            <w:proofErr w:type="spellStart"/>
            <w:r w:rsidRPr="00532C65">
              <w:rPr>
                <w:rFonts w:eastAsia="Times New Roman"/>
                <w:color w:val="000000"/>
                <w:sz w:val="18"/>
                <w:szCs w:val="18"/>
              </w:rPr>
              <w:t>соц.пом.нас</w:t>
            </w:r>
            <w:proofErr w:type="spellEnd"/>
            <w:r w:rsidRPr="00532C65">
              <w:rPr>
                <w:rFonts w:eastAsia="Times New Roman"/>
                <w:color w:val="000000"/>
                <w:sz w:val="18"/>
                <w:szCs w:val="18"/>
              </w:rPr>
              <w:t>-ю</w:t>
            </w:r>
          </w:p>
        </w:tc>
        <w:tc>
          <w:tcPr>
            <w:tcW w:w="263" w:type="pct"/>
            <w:tcBorders>
              <w:top w:val="single" w:sz="4" w:space="0" w:color="auto"/>
              <w:left w:val="single" w:sz="4" w:space="0" w:color="auto"/>
              <w:bottom w:val="single" w:sz="4" w:space="0" w:color="auto"/>
              <w:right w:val="single" w:sz="4" w:space="0" w:color="auto"/>
            </w:tcBorders>
            <w:hideMark/>
          </w:tcPr>
          <w:p w14:paraId="7A6036D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82584E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3267F91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59CCC90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2048857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313</w:t>
            </w:r>
          </w:p>
        </w:tc>
        <w:tc>
          <w:tcPr>
            <w:tcW w:w="335" w:type="pct"/>
            <w:tcBorders>
              <w:top w:val="single" w:sz="4" w:space="0" w:color="auto"/>
              <w:left w:val="single" w:sz="4" w:space="0" w:color="auto"/>
              <w:bottom w:val="single" w:sz="4" w:space="0" w:color="auto"/>
              <w:right w:val="single" w:sz="4" w:space="0" w:color="auto"/>
            </w:tcBorders>
            <w:hideMark/>
          </w:tcPr>
          <w:p w14:paraId="1935902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6E82B8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262</w:t>
            </w:r>
          </w:p>
        </w:tc>
        <w:tc>
          <w:tcPr>
            <w:tcW w:w="305" w:type="pct"/>
            <w:tcBorders>
              <w:top w:val="single" w:sz="4" w:space="0" w:color="auto"/>
              <w:left w:val="single" w:sz="4" w:space="0" w:color="auto"/>
              <w:bottom w:val="single" w:sz="4" w:space="0" w:color="auto"/>
              <w:right w:val="single" w:sz="4" w:space="0" w:color="auto"/>
            </w:tcBorders>
            <w:hideMark/>
          </w:tcPr>
          <w:p w14:paraId="03DA50C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958C1D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2 250 000,00</w:t>
            </w:r>
          </w:p>
        </w:tc>
        <w:tc>
          <w:tcPr>
            <w:tcW w:w="531" w:type="pct"/>
            <w:tcBorders>
              <w:top w:val="single" w:sz="4" w:space="0" w:color="auto"/>
              <w:left w:val="single" w:sz="4" w:space="0" w:color="auto"/>
              <w:bottom w:val="single" w:sz="4" w:space="0" w:color="auto"/>
              <w:right w:val="single" w:sz="4" w:space="0" w:color="auto"/>
            </w:tcBorders>
            <w:hideMark/>
          </w:tcPr>
          <w:p w14:paraId="0D1265F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2 250 000,00</w:t>
            </w:r>
          </w:p>
        </w:tc>
      </w:tr>
      <w:tr w:rsidR="00616638" w:rsidRPr="00532C65" w14:paraId="313943C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0481307"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Другие выплаты по социальной помощи</w:t>
            </w:r>
          </w:p>
        </w:tc>
        <w:tc>
          <w:tcPr>
            <w:tcW w:w="263" w:type="pct"/>
            <w:tcBorders>
              <w:top w:val="single" w:sz="4" w:space="0" w:color="auto"/>
              <w:left w:val="single" w:sz="4" w:space="0" w:color="auto"/>
              <w:bottom w:val="single" w:sz="4" w:space="0" w:color="auto"/>
              <w:right w:val="single" w:sz="4" w:space="0" w:color="auto"/>
            </w:tcBorders>
            <w:hideMark/>
          </w:tcPr>
          <w:p w14:paraId="080EB00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6832CF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616103A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61D6FF0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1002A11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313</w:t>
            </w:r>
          </w:p>
        </w:tc>
        <w:tc>
          <w:tcPr>
            <w:tcW w:w="335" w:type="pct"/>
            <w:tcBorders>
              <w:top w:val="single" w:sz="4" w:space="0" w:color="auto"/>
              <w:left w:val="single" w:sz="4" w:space="0" w:color="auto"/>
              <w:bottom w:val="single" w:sz="4" w:space="0" w:color="auto"/>
              <w:right w:val="single" w:sz="4" w:space="0" w:color="auto"/>
            </w:tcBorders>
            <w:hideMark/>
          </w:tcPr>
          <w:p w14:paraId="4FE99D6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0487A4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262</w:t>
            </w:r>
          </w:p>
        </w:tc>
        <w:tc>
          <w:tcPr>
            <w:tcW w:w="305" w:type="pct"/>
            <w:tcBorders>
              <w:top w:val="single" w:sz="4" w:space="0" w:color="auto"/>
              <w:left w:val="single" w:sz="4" w:space="0" w:color="auto"/>
              <w:bottom w:val="single" w:sz="4" w:space="0" w:color="auto"/>
              <w:right w:val="single" w:sz="4" w:space="0" w:color="auto"/>
            </w:tcBorders>
            <w:hideMark/>
          </w:tcPr>
          <w:p w14:paraId="07877A9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1142</w:t>
            </w:r>
          </w:p>
        </w:tc>
        <w:tc>
          <w:tcPr>
            <w:tcW w:w="531" w:type="pct"/>
            <w:tcBorders>
              <w:top w:val="single" w:sz="4" w:space="0" w:color="auto"/>
              <w:left w:val="single" w:sz="4" w:space="0" w:color="auto"/>
              <w:bottom w:val="single" w:sz="4" w:space="0" w:color="auto"/>
              <w:right w:val="single" w:sz="4" w:space="0" w:color="auto"/>
            </w:tcBorders>
            <w:hideMark/>
          </w:tcPr>
          <w:p w14:paraId="7376BE4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2 250 000,00</w:t>
            </w:r>
          </w:p>
        </w:tc>
        <w:tc>
          <w:tcPr>
            <w:tcW w:w="531" w:type="pct"/>
            <w:tcBorders>
              <w:top w:val="single" w:sz="4" w:space="0" w:color="auto"/>
              <w:left w:val="single" w:sz="4" w:space="0" w:color="auto"/>
              <w:bottom w:val="single" w:sz="4" w:space="0" w:color="auto"/>
              <w:right w:val="single" w:sz="4" w:space="0" w:color="auto"/>
            </w:tcBorders>
            <w:hideMark/>
          </w:tcPr>
          <w:p w14:paraId="2D6FB32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2 250 000,00</w:t>
            </w:r>
          </w:p>
        </w:tc>
      </w:tr>
      <w:tr w:rsidR="00616638" w:rsidRPr="00532C65" w14:paraId="63F2842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CE9E3E2"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Обеспечение качественным жильем и повышение качества жилищно-коммунальных услуг</w:t>
            </w:r>
          </w:p>
        </w:tc>
        <w:tc>
          <w:tcPr>
            <w:tcW w:w="263" w:type="pct"/>
            <w:tcBorders>
              <w:top w:val="single" w:sz="4" w:space="0" w:color="auto"/>
              <w:left w:val="single" w:sz="4" w:space="0" w:color="auto"/>
              <w:bottom w:val="single" w:sz="4" w:space="0" w:color="auto"/>
              <w:right w:val="single" w:sz="4" w:space="0" w:color="auto"/>
            </w:tcBorders>
            <w:hideMark/>
          </w:tcPr>
          <w:p w14:paraId="33D856F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D8CA03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66EC169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0A2B247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20 0 00 00000</w:t>
            </w:r>
          </w:p>
        </w:tc>
        <w:tc>
          <w:tcPr>
            <w:tcW w:w="234" w:type="pct"/>
            <w:tcBorders>
              <w:top w:val="single" w:sz="4" w:space="0" w:color="auto"/>
              <w:left w:val="single" w:sz="4" w:space="0" w:color="auto"/>
              <w:bottom w:val="single" w:sz="4" w:space="0" w:color="auto"/>
              <w:right w:val="single" w:sz="4" w:space="0" w:color="auto"/>
            </w:tcBorders>
            <w:hideMark/>
          </w:tcPr>
          <w:p w14:paraId="342327B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43B6CD8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6F7832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06FDB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E3BA6F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c>
          <w:tcPr>
            <w:tcW w:w="531" w:type="pct"/>
            <w:tcBorders>
              <w:top w:val="single" w:sz="4" w:space="0" w:color="auto"/>
              <w:left w:val="single" w:sz="4" w:space="0" w:color="auto"/>
              <w:bottom w:val="single" w:sz="4" w:space="0" w:color="auto"/>
              <w:right w:val="single" w:sz="4" w:space="0" w:color="auto"/>
            </w:tcBorders>
            <w:hideMark/>
          </w:tcPr>
          <w:p w14:paraId="2180C42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r>
      <w:tr w:rsidR="00616638" w:rsidRPr="00532C65" w14:paraId="267EED4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9C5BB64"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Подпрограмма «Обеспечение граждан доступным и комфортным жильем»</w:t>
            </w:r>
          </w:p>
        </w:tc>
        <w:tc>
          <w:tcPr>
            <w:tcW w:w="263" w:type="pct"/>
            <w:tcBorders>
              <w:top w:val="single" w:sz="4" w:space="0" w:color="auto"/>
              <w:left w:val="single" w:sz="4" w:space="0" w:color="auto"/>
              <w:bottom w:val="single" w:sz="4" w:space="0" w:color="auto"/>
              <w:right w:val="single" w:sz="4" w:space="0" w:color="auto"/>
            </w:tcBorders>
            <w:hideMark/>
          </w:tcPr>
          <w:p w14:paraId="61B2CDA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387A5A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25EBD84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63D5145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20 3 00 00000</w:t>
            </w:r>
          </w:p>
        </w:tc>
        <w:tc>
          <w:tcPr>
            <w:tcW w:w="234" w:type="pct"/>
            <w:tcBorders>
              <w:top w:val="single" w:sz="4" w:space="0" w:color="auto"/>
              <w:left w:val="single" w:sz="4" w:space="0" w:color="auto"/>
              <w:bottom w:val="single" w:sz="4" w:space="0" w:color="auto"/>
              <w:right w:val="single" w:sz="4" w:space="0" w:color="auto"/>
            </w:tcBorders>
            <w:hideMark/>
          </w:tcPr>
          <w:p w14:paraId="007AA48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7C059A3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DFB0AE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2DDFEC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98427C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c>
          <w:tcPr>
            <w:tcW w:w="531" w:type="pct"/>
            <w:tcBorders>
              <w:top w:val="single" w:sz="4" w:space="0" w:color="auto"/>
              <w:left w:val="single" w:sz="4" w:space="0" w:color="auto"/>
              <w:bottom w:val="single" w:sz="4" w:space="0" w:color="auto"/>
              <w:right w:val="single" w:sz="4" w:space="0" w:color="auto"/>
            </w:tcBorders>
            <w:hideMark/>
          </w:tcPr>
          <w:p w14:paraId="1DF6F76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541FAEE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E61D77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МП "Обеспечение жильем молодых семей"</w:t>
            </w:r>
          </w:p>
        </w:tc>
        <w:tc>
          <w:tcPr>
            <w:tcW w:w="263" w:type="pct"/>
            <w:tcBorders>
              <w:top w:val="single" w:sz="4" w:space="0" w:color="auto"/>
              <w:left w:val="single" w:sz="4" w:space="0" w:color="auto"/>
              <w:bottom w:val="single" w:sz="4" w:space="0" w:color="auto"/>
              <w:right w:val="single" w:sz="4" w:space="0" w:color="auto"/>
            </w:tcBorders>
            <w:hideMark/>
          </w:tcPr>
          <w:p w14:paraId="3A9306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573379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20279C0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2A99970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3 00 L4970</w:t>
            </w:r>
          </w:p>
        </w:tc>
        <w:tc>
          <w:tcPr>
            <w:tcW w:w="234" w:type="pct"/>
            <w:tcBorders>
              <w:top w:val="single" w:sz="4" w:space="0" w:color="auto"/>
              <w:left w:val="single" w:sz="4" w:space="0" w:color="auto"/>
              <w:bottom w:val="single" w:sz="4" w:space="0" w:color="auto"/>
              <w:right w:val="single" w:sz="4" w:space="0" w:color="auto"/>
            </w:tcBorders>
            <w:hideMark/>
          </w:tcPr>
          <w:p w14:paraId="6143C34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7FA67B0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0CB14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9CE67B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E6E65A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c>
          <w:tcPr>
            <w:tcW w:w="531" w:type="pct"/>
            <w:tcBorders>
              <w:top w:val="single" w:sz="4" w:space="0" w:color="auto"/>
              <w:left w:val="single" w:sz="4" w:space="0" w:color="auto"/>
              <w:bottom w:val="single" w:sz="4" w:space="0" w:color="auto"/>
              <w:right w:val="single" w:sz="4" w:space="0" w:color="auto"/>
            </w:tcBorders>
            <w:hideMark/>
          </w:tcPr>
          <w:p w14:paraId="6C3F515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r>
      <w:tr w:rsidR="00616638" w:rsidRPr="00532C65" w14:paraId="6CA4CA8A"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E858DFC"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Обеспечение жильем молодых семей (за счет средств МБ)</w:t>
            </w:r>
          </w:p>
        </w:tc>
        <w:tc>
          <w:tcPr>
            <w:tcW w:w="263" w:type="pct"/>
            <w:tcBorders>
              <w:top w:val="single" w:sz="4" w:space="0" w:color="auto"/>
              <w:left w:val="single" w:sz="4" w:space="0" w:color="auto"/>
              <w:bottom w:val="single" w:sz="4" w:space="0" w:color="auto"/>
              <w:right w:val="single" w:sz="4" w:space="0" w:color="auto"/>
            </w:tcBorders>
            <w:hideMark/>
          </w:tcPr>
          <w:p w14:paraId="44A4F3F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730D28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770A5A6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633B83A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20 3 00 L4970</w:t>
            </w:r>
          </w:p>
        </w:tc>
        <w:tc>
          <w:tcPr>
            <w:tcW w:w="234" w:type="pct"/>
            <w:tcBorders>
              <w:top w:val="single" w:sz="4" w:space="0" w:color="auto"/>
              <w:left w:val="single" w:sz="4" w:space="0" w:color="auto"/>
              <w:bottom w:val="single" w:sz="4" w:space="0" w:color="auto"/>
              <w:right w:val="single" w:sz="4" w:space="0" w:color="auto"/>
            </w:tcBorders>
            <w:hideMark/>
          </w:tcPr>
          <w:p w14:paraId="7D35795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077D3E9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AD64EF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AA0311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E885E2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2 550 000,00</w:t>
            </w:r>
          </w:p>
        </w:tc>
        <w:tc>
          <w:tcPr>
            <w:tcW w:w="531" w:type="pct"/>
            <w:tcBorders>
              <w:top w:val="single" w:sz="4" w:space="0" w:color="auto"/>
              <w:left w:val="single" w:sz="4" w:space="0" w:color="auto"/>
              <w:bottom w:val="single" w:sz="4" w:space="0" w:color="auto"/>
              <w:right w:val="single" w:sz="4" w:space="0" w:color="auto"/>
            </w:tcBorders>
            <w:hideMark/>
          </w:tcPr>
          <w:p w14:paraId="408FEDDB"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2 550 000,00</w:t>
            </w:r>
          </w:p>
        </w:tc>
      </w:tr>
      <w:tr w:rsidR="00616638" w:rsidRPr="00532C65" w14:paraId="3BB08AF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8FB042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Межбюджетные трансферты</w:t>
            </w:r>
          </w:p>
        </w:tc>
        <w:tc>
          <w:tcPr>
            <w:tcW w:w="263" w:type="pct"/>
            <w:tcBorders>
              <w:top w:val="single" w:sz="4" w:space="0" w:color="auto"/>
              <w:left w:val="single" w:sz="4" w:space="0" w:color="auto"/>
              <w:bottom w:val="single" w:sz="4" w:space="0" w:color="auto"/>
              <w:right w:val="single" w:sz="4" w:space="0" w:color="auto"/>
            </w:tcBorders>
            <w:hideMark/>
          </w:tcPr>
          <w:p w14:paraId="20D9F9F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558723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0D22AC3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06361DC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3 00 L4970</w:t>
            </w:r>
          </w:p>
        </w:tc>
        <w:tc>
          <w:tcPr>
            <w:tcW w:w="234" w:type="pct"/>
            <w:tcBorders>
              <w:top w:val="single" w:sz="4" w:space="0" w:color="auto"/>
              <w:left w:val="single" w:sz="4" w:space="0" w:color="auto"/>
              <w:bottom w:val="single" w:sz="4" w:space="0" w:color="auto"/>
              <w:right w:val="single" w:sz="4" w:space="0" w:color="auto"/>
            </w:tcBorders>
            <w:hideMark/>
          </w:tcPr>
          <w:p w14:paraId="6520A2D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500</w:t>
            </w:r>
          </w:p>
        </w:tc>
        <w:tc>
          <w:tcPr>
            <w:tcW w:w="335" w:type="pct"/>
            <w:tcBorders>
              <w:top w:val="single" w:sz="4" w:space="0" w:color="auto"/>
              <w:left w:val="single" w:sz="4" w:space="0" w:color="auto"/>
              <w:bottom w:val="single" w:sz="4" w:space="0" w:color="auto"/>
              <w:right w:val="single" w:sz="4" w:space="0" w:color="auto"/>
            </w:tcBorders>
            <w:hideMark/>
          </w:tcPr>
          <w:p w14:paraId="3015277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697F3F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E78497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7A72D2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c>
          <w:tcPr>
            <w:tcW w:w="531" w:type="pct"/>
            <w:tcBorders>
              <w:top w:val="single" w:sz="4" w:space="0" w:color="auto"/>
              <w:left w:val="single" w:sz="4" w:space="0" w:color="auto"/>
              <w:bottom w:val="single" w:sz="4" w:space="0" w:color="auto"/>
              <w:right w:val="single" w:sz="4" w:space="0" w:color="auto"/>
            </w:tcBorders>
            <w:hideMark/>
          </w:tcPr>
          <w:p w14:paraId="137CF43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r>
      <w:tr w:rsidR="00616638" w:rsidRPr="00532C65" w14:paraId="22A1C22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ECEE72F"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межбюджетные трансферты</w:t>
            </w:r>
          </w:p>
        </w:tc>
        <w:tc>
          <w:tcPr>
            <w:tcW w:w="263" w:type="pct"/>
            <w:tcBorders>
              <w:top w:val="single" w:sz="4" w:space="0" w:color="auto"/>
              <w:left w:val="single" w:sz="4" w:space="0" w:color="auto"/>
              <w:bottom w:val="single" w:sz="4" w:space="0" w:color="auto"/>
              <w:right w:val="single" w:sz="4" w:space="0" w:color="auto"/>
            </w:tcBorders>
            <w:hideMark/>
          </w:tcPr>
          <w:p w14:paraId="6287F9A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5812DA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17C0F2B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602B9C1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3 00 L4970</w:t>
            </w:r>
          </w:p>
        </w:tc>
        <w:tc>
          <w:tcPr>
            <w:tcW w:w="234" w:type="pct"/>
            <w:tcBorders>
              <w:top w:val="single" w:sz="4" w:space="0" w:color="auto"/>
              <w:left w:val="single" w:sz="4" w:space="0" w:color="auto"/>
              <w:bottom w:val="single" w:sz="4" w:space="0" w:color="auto"/>
              <w:right w:val="single" w:sz="4" w:space="0" w:color="auto"/>
            </w:tcBorders>
            <w:hideMark/>
          </w:tcPr>
          <w:p w14:paraId="0410CB4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540</w:t>
            </w:r>
          </w:p>
        </w:tc>
        <w:tc>
          <w:tcPr>
            <w:tcW w:w="335" w:type="pct"/>
            <w:tcBorders>
              <w:top w:val="single" w:sz="4" w:space="0" w:color="auto"/>
              <w:left w:val="single" w:sz="4" w:space="0" w:color="auto"/>
              <w:bottom w:val="single" w:sz="4" w:space="0" w:color="auto"/>
              <w:right w:val="single" w:sz="4" w:space="0" w:color="auto"/>
            </w:tcBorders>
            <w:hideMark/>
          </w:tcPr>
          <w:p w14:paraId="1352DB8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CBC8C2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858AFC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D5BF40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c>
          <w:tcPr>
            <w:tcW w:w="531" w:type="pct"/>
            <w:tcBorders>
              <w:top w:val="single" w:sz="4" w:space="0" w:color="auto"/>
              <w:left w:val="single" w:sz="4" w:space="0" w:color="auto"/>
              <w:bottom w:val="single" w:sz="4" w:space="0" w:color="auto"/>
              <w:right w:val="single" w:sz="4" w:space="0" w:color="auto"/>
            </w:tcBorders>
            <w:hideMark/>
          </w:tcPr>
          <w:p w14:paraId="6BAE8E9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r>
      <w:tr w:rsidR="00616638" w:rsidRPr="00532C65" w14:paraId="1998506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2A11C2B" w14:textId="77777777" w:rsidR="00616638" w:rsidRPr="00532C65" w:rsidRDefault="00616638" w:rsidP="00616638">
            <w:pPr>
              <w:widowControl/>
              <w:autoSpaceDE/>
              <w:autoSpaceDN/>
              <w:adjustRightInd/>
              <w:rPr>
                <w:rFonts w:eastAsia="Times New Roman"/>
                <w:color w:val="000000"/>
                <w:sz w:val="18"/>
                <w:szCs w:val="18"/>
              </w:rPr>
            </w:pPr>
            <w:proofErr w:type="spellStart"/>
            <w:r w:rsidRPr="00532C65">
              <w:rPr>
                <w:rFonts w:eastAsia="Times New Roman"/>
                <w:color w:val="000000"/>
                <w:sz w:val="18"/>
                <w:szCs w:val="18"/>
              </w:rPr>
              <w:t>Переч.др.бюджетам</w:t>
            </w:r>
            <w:proofErr w:type="spellEnd"/>
          </w:p>
        </w:tc>
        <w:tc>
          <w:tcPr>
            <w:tcW w:w="263" w:type="pct"/>
            <w:tcBorders>
              <w:top w:val="single" w:sz="4" w:space="0" w:color="auto"/>
              <w:left w:val="single" w:sz="4" w:space="0" w:color="auto"/>
              <w:bottom w:val="single" w:sz="4" w:space="0" w:color="auto"/>
              <w:right w:val="single" w:sz="4" w:space="0" w:color="auto"/>
            </w:tcBorders>
            <w:hideMark/>
          </w:tcPr>
          <w:p w14:paraId="69C26F9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33FE91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25DF080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7842DB9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 3 00 L4970</w:t>
            </w:r>
          </w:p>
        </w:tc>
        <w:tc>
          <w:tcPr>
            <w:tcW w:w="234" w:type="pct"/>
            <w:tcBorders>
              <w:top w:val="single" w:sz="4" w:space="0" w:color="auto"/>
              <w:left w:val="single" w:sz="4" w:space="0" w:color="auto"/>
              <w:bottom w:val="single" w:sz="4" w:space="0" w:color="auto"/>
              <w:right w:val="single" w:sz="4" w:space="0" w:color="auto"/>
            </w:tcBorders>
            <w:hideMark/>
          </w:tcPr>
          <w:p w14:paraId="37EFFA4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540</w:t>
            </w:r>
          </w:p>
        </w:tc>
        <w:tc>
          <w:tcPr>
            <w:tcW w:w="335" w:type="pct"/>
            <w:tcBorders>
              <w:top w:val="single" w:sz="4" w:space="0" w:color="auto"/>
              <w:left w:val="single" w:sz="4" w:space="0" w:color="auto"/>
              <w:bottom w:val="single" w:sz="4" w:space="0" w:color="auto"/>
              <w:right w:val="single" w:sz="4" w:space="0" w:color="auto"/>
            </w:tcBorders>
            <w:hideMark/>
          </w:tcPr>
          <w:p w14:paraId="0C61C43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DB1824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251</w:t>
            </w:r>
          </w:p>
        </w:tc>
        <w:tc>
          <w:tcPr>
            <w:tcW w:w="305" w:type="pct"/>
            <w:tcBorders>
              <w:top w:val="single" w:sz="4" w:space="0" w:color="auto"/>
              <w:left w:val="single" w:sz="4" w:space="0" w:color="auto"/>
              <w:bottom w:val="single" w:sz="4" w:space="0" w:color="auto"/>
              <w:right w:val="single" w:sz="4" w:space="0" w:color="auto"/>
            </w:tcBorders>
            <w:hideMark/>
          </w:tcPr>
          <w:p w14:paraId="3DE04AF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0A7D54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2 550 000,00</w:t>
            </w:r>
          </w:p>
        </w:tc>
        <w:tc>
          <w:tcPr>
            <w:tcW w:w="531" w:type="pct"/>
            <w:tcBorders>
              <w:top w:val="single" w:sz="4" w:space="0" w:color="auto"/>
              <w:left w:val="single" w:sz="4" w:space="0" w:color="auto"/>
              <w:bottom w:val="single" w:sz="4" w:space="0" w:color="auto"/>
              <w:right w:val="single" w:sz="4" w:space="0" w:color="auto"/>
            </w:tcBorders>
            <w:hideMark/>
          </w:tcPr>
          <w:p w14:paraId="21AD8A1D"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2 550 000,00</w:t>
            </w:r>
          </w:p>
        </w:tc>
      </w:tr>
      <w:tr w:rsidR="00616638" w:rsidRPr="00532C65" w14:paraId="321F59E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03515F68"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Другие вопросы в области социальной политики</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63C5C00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46546B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2C57518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495" w:type="pct"/>
            <w:tcBorders>
              <w:top w:val="single" w:sz="4" w:space="0" w:color="auto"/>
              <w:left w:val="single" w:sz="4" w:space="0" w:color="auto"/>
              <w:bottom w:val="single" w:sz="4" w:space="0" w:color="auto"/>
              <w:right w:val="single" w:sz="4" w:space="0" w:color="auto"/>
            </w:tcBorders>
            <w:hideMark/>
          </w:tcPr>
          <w:p w14:paraId="2CDF302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094679D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6FBE1A9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B0F87C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DD96EB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978E84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861 000,00</w:t>
            </w:r>
          </w:p>
        </w:tc>
        <w:tc>
          <w:tcPr>
            <w:tcW w:w="531" w:type="pct"/>
            <w:tcBorders>
              <w:top w:val="single" w:sz="4" w:space="0" w:color="auto"/>
              <w:left w:val="single" w:sz="4" w:space="0" w:color="auto"/>
              <w:bottom w:val="single" w:sz="4" w:space="0" w:color="auto"/>
              <w:right w:val="single" w:sz="4" w:space="0" w:color="auto"/>
            </w:tcBorders>
            <w:hideMark/>
          </w:tcPr>
          <w:p w14:paraId="1E72B89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861 000,00</w:t>
            </w:r>
          </w:p>
        </w:tc>
      </w:tr>
      <w:tr w:rsidR="00616638" w:rsidRPr="00532C65" w14:paraId="1AF5981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7C9F5B2"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МП "Обеспечение общественного порядка и профилактики правонарушений"</w:t>
            </w:r>
          </w:p>
        </w:tc>
        <w:tc>
          <w:tcPr>
            <w:tcW w:w="263" w:type="pct"/>
            <w:tcBorders>
              <w:top w:val="single" w:sz="4" w:space="0" w:color="auto"/>
              <w:left w:val="single" w:sz="4" w:space="0" w:color="auto"/>
              <w:bottom w:val="single" w:sz="4" w:space="0" w:color="auto"/>
              <w:right w:val="single" w:sz="4" w:space="0" w:color="auto"/>
            </w:tcBorders>
            <w:hideMark/>
          </w:tcPr>
          <w:p w14:paraId="19E39FA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C6FC7F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77573ED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495" w:type="pct"/>
            <w:tcBorders>
              <w:top w:val="single" w:sz="4" w:space="0" w:color="auto"/>
              <w:left w:val="single" w:sz="4" w:space="0" w:color="auto"/>
              <w:bottom w:val="single" w:sz="4" w:space="0" w:color="auto"/>
              <w:right w:val="single" w:sz="4" w:space="0" w:color="auto"/>
            </w:tcBorders>
            <w:hideMark/>
          </w:tcPr>
          <w:p w14:paraId="6911F44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15 3 00 00000</w:t>
            </w:r>
          </w:p>
        </w:tc>
        <w:tc>
          <w:tcPr>
            <w:tcW w:w="234" w:type="pct"/>
            <w:tcBorders>
              <w:top w:val="single" w:sz="4" w:space="0" w:color="auto"/>
              <w:left w:val="single" w:sz="4" w:space="0" w:color="auto"/>
              <w:bottom w:val="single" w:sz="4" w:space="0" w:color="auto"/>
              <w:right w:val="single" w:sz="4" w:space="0" w:color="auto"/>
            </w:tcBorders>
            <w:hideMark/>
          </w:tcPr>
          <w:p w14:paraId="70D60B1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5E75028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9EF728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2096B5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E67378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861 000,00</w:t>
            </w:r>
          </w:p>
        </w:tc>
        <w:tc>
          <w:tcPr>
            <w:tcW w:w="531" w:type="pct"/>
            <w:tcBorders>
              <w:top w:val="single" w:sz="4" w:space="0" w:color="auto"/>
              <w:left w:val="single" w:sz="4" w:space="0" w:color="auto"/>
              <w:bottom w:val="single" w:sz="4" w:space="0" w:color="auto"/>
              <w:right w:val="single" w:sz="4" w:space="0" w:color="auto"/>
            </w:tcBorders>
            <w:hideMark/>
          </w:tcPr>
          <w:p w14:paraId="18CA10D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861 000,00</w:t>
            </w:r>
          </w:p>
        </w:tc>
      </w:tr>
      <w:tr w:rsidR="00616638" w:rsidRPr="00532C65" w14:paraId="1460B30B"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AD8B832"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Меры социальной поддержки отдельных категорий граждан</w:t>
            </w:r>
          </w:p>
        </w:tc>
        <w:tc>
          <w:tcPr>
            <w:tcW w:w="263" w:type="pct"/>
            <w:tcBorders>
              <w:top w:val="single" w:sz="4" w:space="0" w:color="auto"/>
              <w:left w:val="single" w:sz="4" w:space="0" w:color="auto"/>
              <w:bottom w:val="single" w:sz="4" w:space="0" w:color="auto"/>
              <w:right w:val="single" w:sz="4" w:space="0" w:color="auto"/>
            </w:tcBorders>
            <w:hideMark/>
          </w:tcPr>
          <w:p w14:paraId="471F2A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19E524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01C64D4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495" w:type="pct"/>
            <w:tcBorders>
              <w:top w:val="single" w:sz="4" w:space="0" w:color="auto"/>
              <w:left w:val="single" w:sz="4" w:space="0" w:color="auto"/>
              <w:bottom w:val="single" w:sz="4" w:space="0" w:color="auto"/>
              <w:right w:val="single" w:sz="4" w:space="0" w:color="auto"/>
            </w:tcBorders>
            <w:hideMark/>
          </w:tcPr>
          <w:p w14:paraId="2F90339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4A18705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269B935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96FB47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D6A0C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85B114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861 000,00</w:t>
            </w:r>
          </w:p>
        </w:tc>
        <w:tc>
          <w:tcPr>
            <w:tcW w:w="531" w:type="pct"/>
            <w:tcBorders>
              <w:top w:val="single" w:sz="4" w:space="0" w:color="auto"/>
              <w:left w:val="single" w:sz="4" w:space="0" w:color="auto"/>
              <w:bottom w:val="single" w:sz="4" w:space="0" w:color="auto"/>
              <w:right w:val="single" w:sz="4" w:space="0" w:color="auto"/>
            </w:tcBorders>
            <w:hideMark/>
          </w:tcPr>
          <w:p w14:paraId="18B289E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861 000,00</w:t>
            </w:r>
          </w:p>
        </w:tc>
      </w:tr>
      <w:tr w:rsidR="00616638" w:rsidRPr="00532C65" w14:paraId="42D6E18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CC15DD9"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 xml:space="preserve">Меры социальной поддержки для семьи и </w:t>
            </w:r>
            <w:proofErr w:type="spellStart"/>
            <w:r w:rsidRPr="00532C65">
              <w:rPr>
                <w:rFonts w:eastAsia="Times New Roman"/>
                <w:b/>
                <w:bCs/>
                <w:i/>
                <w:iCs/>
                <w:color w:val="000000"/>
                <w:sz w:val="18"/>
                <w:szCs w:val="18"/>
              </w:rPr>
              <w:t>дете</w:t>
            </w:r>
            <w:proofErr w:type="spellEnd"/>
            <w:r w:rsidRPr="00532C65">
              <w:rPr>
                <w:rFonts w:eastAsia="Times New Roman"/>
                <w:b/>
                <w:bCs/>
                <w:i/>
                <w:iCs/>
                <w:color w:val="000000"/>
                <w:sz w:val="18"/>
                <w:szCs w:val="18"/>
              </w:rPr>
              <w:t xml:space="preserve"> из малообеспеченных и многодетных семей</w:t>
            </w:r>
          </w:p>
        </w:tc>
        <w:tc>
          <w:tcPr>
            <w:tcW w:w="263" w:type="pct"/>
            <w:tcBorders>
              <w:top w:val="single" w:sz="4" w:space="0" w:color="auto"/>
              <w:left w:val="single" w:sz="4" w:space="0" w:color="auto"/>
              <w:bottom w:val="single" w:sz="4" w:space="0" w:color="auto"/>
              <w:right w:val="single" w:sz="4" w:space="0" w:color="auto"/>
            </w:tcBorders>
            <w:hideMark/>
          </w:tcPr>
          <w:p w14:paraId="013A382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18926B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759EAED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06</w:t>
            </w:r>
          </w:p>
        </w:tc>
        <w:tc>
          <w:tcPr>
            <w:tcW w:w="495" w:type="pct"/>
            <w:tcBorders>
              <w:top w:val="single" w:sz="4" w:space="0" w:color="auto"/>
              <w:left w:val="single" w:sz="4" w:space="0" w:color="auto"/>
              <w:bottom w:val="single" w:sz="4" w:space="0" w:color="auto"/>
              <w:right w:val="single" w:sz="4" w:space="0" w:color="auto"/>
            </w:tcBorders>
            <w:hideMark/>
          </w:tcPr>
          <w:p w14:paraId="63A75A1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2637377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2F586CC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E53161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48368D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059DCF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861 000,00</w:t>
            </w:r>
          </w:p>
        </w:tc>
        <w:tc>
          <w:tcPr>
            <w:tcW w:w="531" w:type="pct"/>
            <w:tcBorders>
              <w:top w:val="single" w:sz="4" w:space="0" w:color="auto"/>
              <w:left w:val="single" w:sz="4" w:space="0" w:color="auto"/>
              <w:bottom w:val="single" w:sz="4" w:space="0" w:color="auto"/>
              <w:right w:val="single" w:sz="4" w:space="0" w:color="auto"/>
            </w:tcBorders>
            <w:hideMark/>
          </w:tcPr>
          <w:p w14:paraId="527DE569"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861 000,00</w:t>
            </w:r>
          </w:p>
        </w:tc>
      </w:tr>
      <w:tr w:rsidR="00616638" w:rsidRPr="00532C65" w14:paraId="68262E15"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896157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40C1420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10EE64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43A5F70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495" w:type="pct"/>
            <w:tcBorders>
              <w:top w:val="single" w:sz="4" w:space="0" w:color="auto"/>
              <w:left w:val="single" w:sz="4" w:space="0" w:color="auto"/>
              <w:bottom w:val="single" w:sz="4" w:space="0" w:color="auto"/>
              <w:right w:val="single" w:sz="4" w:space="0" w:color="auto"/>
            </w:tcBorders>
            <w:hideMark/>
          </w:tcPr>
          <w:p w14:paraId="5103C12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1816ED8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hideMark/>
          </w:tcPr>
          <w:p w14:paraId="42A362D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1144D5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2E7DE0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43D305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611 000,00</w:t>
            </w:r>
          </w:p>
        </w:tc>
        <w:tc>
          <w:tcPr>
            <w:tcW w:w="531" w:type="pct"/>
            <w:tcBorders>
              <w:top w:val="single" w:sz="4" w:space="0" w:color="auto"/>
              <w:left w:val="single" w:sz="4" w:space="0" w:color="auto"/>
              <w:bottom w:val="single" w:sz="4" w:space="0" w:color="auto"/>
              <w:right w:val="single" w:sz="4" w:space="0" w:color="auto"/>
            </w:tcBorders>
            <w:hideMark/>
          </w:tcPr>
          <w:p w14:paraId="5A757C1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611 000,00</w:t>
            </w:r>
          </w:p>
        </w:tc>
      </w:tr>
      <w:tr w:rsidR="00616638" w:rsidRPr="00532C65" w14:paraId="49E30FF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BC2D085"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1BC63F9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F81F2A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5745A02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495" w:type="pct"/>
            <w:tcBorders>
              <w:top w:val="single" w:sz="4" w:space="0" w:color="auto"/>
              <w:left w:val="single" w:sz="4" w:space="0" w:color="auto"/>
              <w:bottom w:val="single" w:sz="4" w:space="0" w:color="auto"/>
              <w:right w:val="single" w:sz="4" w:space="0" w:color="auto"/>
            </w:tcBorders>
            <w:hideMark/>
          </w:tcPr>
          <w:p w14:paraId="251D71E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75A66E5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35" w:type="pct"/>
            <w:tcBorders>
              <w:top w:val="single" w:sz="4" w:space="0" w:color="auto"/>
              <w:left w:val="single" w:sz="4" w:space="0" w:color="auto"/>
              <w:bottom w:val="single" w:sz="4" w:space="0" w:color="auto"/>
              <w:right w:val="single" w:sz="4" w:space="0" w:color="auto"/>
            </w:tcBorders>
            <w:hideMark/>
          </w:tcPr>
          <w:p w14:paraId="0CE338B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403F1A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2659F1A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3985BA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611 000,00</w:t>
            </w:r>
          </w:p>
        </w:tc>
        <w:tc>
          <w:tcPr>
            <w:tcW w:w="531" w:type="pct"/>
            <w:tcBorders>
              <w:top w:val="single" w:sz="4" w:space="0" w:color="auto"/>
              <w:left w:val="single" w:sz="4" w:space="0" w:color="auto"/>
              <w:bottom w:val="single" w:sz="4" w:space="0" w:color="auto"/>
              <w:right w:val="single" w:sz="4" w:space="0" w:color="auto"/>
            </w:tcBorders>
            <w:hideMark/>
          </w:tcPr>
          <w:p w14:paraId="6701C4A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611 000,00</w:t>
            </w:r>
          </w:p>
        </w:tc>
      </w:tr>
      <w:tr w:rsidR="00616638" w:rsidRPr="00532C65" w14:paraId="52D39A0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6E85EE2"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3B8CCA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32E9AA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4DEEB52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495" w:type="pct"/>
            <w:tcBorders>
              <w:top w:val="single" w:sz="4" w:space="0" w:color="auto"/>
              <w:left w:val="single" w:sz="4" w:space="0" w:color="auto"/>
              <w:bottom w:val="single" w:sz="4" w:space="0" w:color="auto"/>
              <w:right w:val="single" w:sz="4" w:space="0" w:color="auto"/>
            </w:tcBorders>
            <w:hideMark/>
          </w:tcPr>
          <w:p w14:paraId="59A9835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5721AF4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424EE40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78DDBB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83213A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427EAC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611 000,00</w:t>
            </w:r>
          </w:p>
        </w:tc>
        <w:tc>
          <w:tcPr>
            <w:tcW w:w="531" w:type="pct"/>
            <w:tcBorders>
              <w:top w:val="single" w:sz="4" w:space="0" w:color="auto"/>
              <w:left w:val="single" w:sz="4" w:space="0" w:color="auto"/>
              <w:bottom w:val="single" w:sz="4" w:space="0" w:color="auto"/>
              <w:right w:val="single" w:sz="4" w:space="0" w:color="auto"/>
            </w:tcBorders>
            <w:hideMark/>
          </w:tcPr>
          <w:p w14:paraId="4A6654E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611 000,00</w:t>
            </w:r>
          </w:p>
        </w:tc>
      </w:tr>
      <w:tr w:rsidR="00616638" w:rsidRPr="00532C65" w14:paraId="2FF90D6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AC9BBCB"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работы, услуги</w:t>
            </w:r>
          </w:p>
        </w:tc>
        <w:tc>
          <w:tcPr>
            <w:tcW w:w="263" w:type="pct"/>
            <w:tcBorders>
              <w:top w:val="single" w:sz="4" w:space="0" w:color="auto"/>
              <w:left w:val="single" w:sz="4" w:space="0" w:color="auto"/>
              <w:bottom w:val="single" w:sz="4" w:space="0" w:color="auto"/>
              <w:right w:val="single" w:sz="4" w:space="0" w:color="auto"/>
            </w:tcBorders>
            <w:hideMark/>
          </w:tcPr>
          <w:p w14:paraId="483610C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D2E2DF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4FA6DCE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06</w:t>
            </w:r>
          </w:p>
        </w:tc>
        <w:tc>
          <w:tcPr>
            <w:tcW w:w="495" w:type="pct"/>
            <w:tcBorders>
              <w:top w:val="single" w:sz="4" w:space="0" w:color="auto"/>
              <w:left w:val="single" w:sz="4" w:space="0" w:color="auto"/>
              <w:bottom w:val="single" w:sz="4" w:space="0" w:color="auto"/>
              <w:right w:val="single" w:sz="4" w:space="0" w:color="auto"/>
            </w:tcBorders>
            <w:hideMark/>
          </w:tcPr>
          <w:p w14:paraId="4F75B19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712B74C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2B2BDE9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D07411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2A57E67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931536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500 000,00</w:t>
            </w:r>
          </w:p>
        </w:tc>
        <w:tc>
          <w:tcPr>
            <w:tcW w:w="531" w:type="pct"/>
            <w:tcBorders>
              <w:top w:val="single" w:sz="4" w:space="0" w:color="auto"/>
              <w:left w:val="single" w:sz="4" w:space="0" w:color="auto"/>
              <w:bottom w:val="single" w:sz="4" w:space="0" w:color="auto"/>
              <w:right w:val="single" w:sz="4" w:space="0" w:color="auto"/>
            </w:tcBorders>
            <w:hideMark/>
          </w:tcPr>
          <w:p w14:paraId="445946A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500 000,00</w:t>
            </w:r>
          </w:p>
        </w:tc>
      </w:tr>
      <w:tr w:rsidR="00616638" w:rsidRPr="00532C65" w14:paraId="6EF5846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084D961"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xml:space="preserve">Иные работы и услуги по подстатье 226 </w:t>
            </w:r>
          </w:p>
        </w:tc>
        <w:tc>
          <w:tcPr>
            <w:tcW w:w="263" w:type="pct"/>
            <w:tcBorders>
              <w:top w:val="single" w:sz="4" w:space="0" w:color="auto"/>
              <w:left w:val="single" w:sz="4" w:space="0" w:color="auto"/>
              <w:bottom w:val="single" w:sz="4" w:space="0" w:color="auto"/>
              <w:right w:val="single" w:sz="4" w:space="0" w:color="auto"/>
            </w:tcBorders>
            <w:hideMark/>
          </w:tcPr>
          <w:p w14:paraId="03941C5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41098C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6BC2588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06</w:t>
            </w:r>
          </w:p>
        </w:tc>
        <w:tc>
          <w:tcPr>
            <w:tcW w:w="495" w:type="pct"/>
            <w:tcBorders>
              <w:top w:val="single" w:sz="4" w:space="0" w:color="auto"/>
              <w:left w:val="single" w:sz="4" w:space="0" w:color="auto"/>
              <w:bottom w:val="single" w:sz="4" w:space="0" w:color="auto"/>
              <w:right w:val="single" w:sz="4" w:space="0" w:color="auto"/>
            </w:tcBorders>
            <w:hideMark/>
          </w:tcPr>
          <w:p w14:paraId="19CB172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1F43DA0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09112F5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351F7C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2A9C02C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531" w:type="pct"/>
            <w:tcBorders>
              <w:top w:val="single" w:sz="4" w:space="0" w:color="auto"/>
              <w:left w:val="single" w:sz="4" w:space="0" w:color="auto"/>
              <w:bottom w:val="single" w:sz="4" w:space="0" w:color="auto"/>
              <w:right w:val="single" w:sz="4" w:space="0" w:color="auto"/>
            </w:tcBorders>
            <w:hideMark/>
          </w:tcPr>
          <w:p w14:paraId="3E22A86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500 000,00</w:t>
            </w:r>
          </w:p>
        </w:tc>
        <w:tc>
          <w:tcPr>
            <w:tcW w:w="531" w:type="pct"/>
            <w:tcBorders>
              <w:top w:val="single" w:sz="4" w:space="0" w:color="auto"/>
              <w:left w:val="single" w:sz="4" w:space="0" w:color="auto"/>
              <w:bottom w:val="single" w:sz="4" w:space="0" w:color="auto"/>
              <w:right w:val="single" w:sz="4" w:space="0" w:color="auto"/>
            </w:tcBorders>
            <w:hideMark/>
          </w:tcPr>
          <w:p w14:paraId="52A3BF7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500 000,00</w:t>
            </w:r>
          </w:p>
        </w:tc>
      </w:tr>
      <w:tr w:rsidR="00616638" w:rsidRPr="00532C65" w14:paraId="2F811854"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BE588DC"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Услуги страхования</w:t>
            </w:r>
          </w:p>
        </w:tc>
        <w:tc>
          <w:tcPr>
            <w:tcW w:w="263" w:type="pct"/>
            <w:tcBorders>
              <w:top w:val="single" w:sz="4" w:space="0" w:color="auto"/>
              <w:left w:val="single" w:sz="4" w:space="0" w:color="auto"/>
              <w:bottom w:val="single" w:sz="4" w:space="0" w:color="auto"/>
              <w:right w:val="single" w:sz="4" w:space="0" w:color="auto"/>
            </w:tcBorders>
            <w:hideMark/>
          </w:tcPr>
          <w:p w14:paraId="0FC03C2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CD0BB5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4EB11A7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06</w:t>
            </w:r>
          </w:p>
        </w:tc>
        <w:tc>
          <w:tcPr>
            <w:tcW w:w="495" w:type="pct"/>
            <w:tcBorders>
              <w:top w:val="single" w:sz="4" w:space="0" w:color="auto"/>
              <w:left w:val="single" w:sz="4" w:space="0" w:color="auto"/>
              <w:bottom w:val="single" w:sz="4" w:space="0" w:color="auto"/>
              <w:right w:val="single" w:sz="4" w:space="0" w:color="auto"/>
            </w:tcBorders>
            <w:hideMark/>
          </w:tcPr>
          <w:p w14:paraId="7B51BAE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097BD7B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6F0EFF9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D71011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227</w:t>
            </w:r>
          </w:p>
        </w:tc>
        <w:tc>
          <w:tcPr>
            <w:tcW w:w="305" w:type="pct"/>
            <w:tcBorders>
              <w:top w:val="single" w:sz="4" w:space="0" w:color="auto"/>
              <w:left w:val="single" w:sz="4" w:space="0" w:color="auto"/>
              <w:bottom w:val="single" w:sz="4" w:space="0" w:color="auto"/>
              <w:right w:val="single" w:sz="4" w:space="0" w:color="auto"/>
            </w:tcBorders>
            <w:hideMark/>
          </w:tcPr>
          <w:p w14:paraId="63441EF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765698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11 000,00</w:t>
            </w:r>
          </w:p>
        </w:tc>
        <w:tc>
          <w:tcPr>
            <w:tcW w:w="531" w:type="pct"/>
            <w:tcBorders>
              <w:top w:val="single" w:sz="4" w:space="0" w:color="auto"/>
              <w:left w:val="single" w:sz="4" w:space="0" w:color="auto"/>
              <w:bottom w:val="single" w:sz="4" w:space="0" w:color="auto"/>
              <w:right w:val="single" w:sz="4" w:space="0" w:color="auto"/>
            </w:tcBorders>
            <w:hideMark/>
          </w:tcPr>
          <w:p w14:paraId="188E8B4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11 000,00</w:t>
            </w:r>
          </w:p>
        </w:tc>
      </w:tr>
      <w:tr w:rsidR="00616638" w:rsidRPr="00532C65" w14:paraId="2642641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68F0E95"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Страхование</w:t>
            </w:r>
          </w:p>
        </w:tc>
        <w:tc>
          <w:tcPr>
            <w:tcW w:w="263" w:type="pct"/>
            <w:tcBorders>
              <w:top w:val="single" w:sz="4" w:space="0" w:color="auto"/>
              <w:left w:val="single" w:sz="4" w:space="0" w:color="auto"/>
              <w:bottom w:val="single" w:sz="4" w:space="0" w:color="auto"/>
              <w:right w:val="single" w:sz="4" w:space="0" w:color="auto"/>
            </w:tcBorders>
            <w:hideMark/>
          </w:tcPr>
          <w:p w14:paraId="392F293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14D20E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66F557A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06</w:t>
            </w:r>
          </w:p>
        </w:tc>
        <w:tc>
          <w:tcPr>
            <w:tcW w:w="495" w:type="pct"/>
            <w:tcBorders>
              <w:top w:val="single" w:sz="4" w:space="0" w:color="auto"/>
              <w:left w:val="single" w:sz="4" w:space="0" w:color="auto"/>
              <w:bottom w:val="single" w:sz="4" w:space="0" w:color="auto"/>
              <w:right w:val="single" w:sz="4" w:space="0" w:color="auto"/>
            </w:tcBorders>
            <w:hideMark/>
          </w:tcPr>
          <w:p w14:paraId="6D2F770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50F73D6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37FCB42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497F41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227</w:t>
            </w:r>
          </w:p>
        </w:tc>
        <w:tc>
          <w:tcPr>
            <w:tcW w:w="305" w:type="pct"/>
            <w:tcBorders>
              <w:top w:val="single" w:sz="4" w:space="0" w:color="auto"/>
              <w:left w:val="single" w:sz="4" w:space="0" w:color="auto"/>
              <w:bottom w:val="single" w:sz="4" w:space="0" w:color="auto"/>
              <w:right w:val="single" w:sz="4" w:space="0" w:color="auto"/>
            </w:tcBorders>
            <w:hideMark/>
          </w:tcPr>
          <w:p w14:paraId="047AF6F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1135</w:t>
            </w:r>
          </w:p>
        </w:tc>
        <w:tc>
          <w:tcPr>
            <w:tcW w:w="531" w:type="pct"/>
            <w:tcBorders>
              <w:top w:val="single" w:sz="4" w:space="0" w:color="auto"/>
              <w:left w:val="single" w:sz="4" w:space="0" w:color="auto"/>
              <w:bottom w:val="single" w:sz="4" w:space="0" w:color="auto"/>
              <w:right w:val="single" w:sz="4" w:space="0" w:color="auto"/>
            </w:tcBorders>
            <w:hideMark/>
          </w:tcPr>
          <w:p w14:paraId="7C61EE0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11 000,00</w:t>
            </w:r>
          </w:p>
        </w:tc>
        <w:tc>
          <w:tcPr>
            <w:tcW w:w="531" w:type="pct"/>
            <w:tcBorders>
              <w:top w:val="single" w:sz="4" w:space="0" w:color="auto"/>
              <w:left w:val="single" w:sz="4" w:space="0" w:color="auto"/>
              <w:bottom w:val="single" w:sz="4" w:space="0" w:color="auto"/>
              <w:right w:val="single" w:sz="4" w:space="0" w:color="auto"/>
            </w:tcBorders>
            <w:hideMark/>
          </w:tcPr>
          <w:p w14:paraId="53F62DA8"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11 000,00</w:t>
            </w:r>
          </w:p>
        </w:tc>
      </w:tr>
      <w:tr w:rsidR="00616638" w:rsidRPr="00532C65" w14:paraId="2E17D645"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C05B871" w14:textId="77777777" w:rsidR="00616638" w:rsidRPr="00532C65" w:rsidRDefault="00616638" w:rsidP="00616638">
            <w:pPr>
              <w:widowControl/>
              <w:autoSpaceDE/>
              <w:autoSpaceDN/>
              <w:adjustRightInd/>
              <w:rPr>
                <w:rFonts w:eastAsia="Times New Roman"/>
                <w:color w:val="000000"/>
                <w:sz w:val="18"/>
                <w:szCs w:val="18"/>
              </w:rPr>
            </w:pPr>
            <w:proofErr w:type="spellStart"/>
            <w:r w:rsidRPr="00532C65">
              <w:rPr>
                <w:rFonts w:eastAsia="Times New Roman"/>
                <w:color w:val="000000"/>
                <w:sz w:val="18"/>
                <w:szCs w:val="18"/>
              </w:rPr>
              <w:t>Увелич.стоим.мат.зап</w:t>
            </w:r>
            <w:proofErr w:type="spellEnd"/>
          </w:p>
        </w:tc>
        <w:tc>
          <w:tcPr>
            <w:tcW w:w="263" w:type="pct"/>
            <w:tcBorders>
              <w:top w:val="single" w:sz="4" w:space="0" w:color="auto"/>
              <w:left w:val="single" w:sz="4" w:space="0" w:color="auto"/>
              <w:bottom w:val="single" w:sz="4" w:space="0" w:color="auto"/>
              <w:right w:val="single" w:sz="4" w:space="0" w:color="auto"/>
            </w:tcBorders>
            <w:hideMark/>
          </w:tcPr>
          <w:p w14:paraId="62819FD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1DDDE5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57A6696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06</w:t>
            </w:r>
          </w:p>
        </w:tc>
        <w:tc>
          <w:tcPr>
            <w:tcW w:w="495" w:type="pct"/>
            <w:tcBorders>
              <w:top w:val="single" w:sz="4" w:space="0" w:color="auto"/>
              <w:left w:val="single" w:sz="4" w:space="0" w:color="auto"/>
              <w:bottom w:val="single" w:sz="4" w:space="0" w:color="auto"/>
              <w:right w:val="single" w:sz="4" w:space="0" w:color="auto"/>
            </w:tcBorders>
            <w:hideMark/>
          </w:tcPr>
          <w:p w14:paraId="26271D3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45989DA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0AE5AF6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8867C5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340</w:t>
            </w:r>
          </w:p>
        </w:tc>
        <w:tc>
          <w:tcPr>
            <w:tcW w:w="305" w:type="pct"/>
            <w:tcBorders>
              <w:top w:val="single" w:sz="4" w:space="0" w:color="auto"/>
              <w:left w:val="single" w:sz="4" w:space="0" w:color="auto"/>
              <w:bottom w:val="single" w:sz="4" w:space="0" w:color="auto"/>
              <w:right w:val="single" w:sz="4" w:space="0" w:color="auto"/>
            </w:tcBorders>
            <w:hideMark/>
          </w:tcPr>
          <w:p w14:paraId="4A5D472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780C2A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c>
          <w:tcPr>
            <w:tcW w:w="531" w:type="pct"/>
            <w:tcBorders>
              <w:top w:val="single" w:sz="4" w:space="0" w:color="auto"/>
              <w:left w:val="single" w:sz="4" w:space="0" w:color="auto"/>
              <w:bottom w:val="single" w:sz="4" w:space="0" w:color="auto"/>
              <w:right w:val="single" w:sz="4" w:space="0" w:color="auto"/>
            </w:tcBorders>
            <w:hideMark/>
          </w:tcPr>
          <w:p w14:paraId="21B8155A"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r>
      <w:tr w:rsidR="00616638" w:rsidRPr="00532C65" w14:paraId="0464ED04"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383CDDC"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Увеличение стоимости прочих оборотных запасов (материалов)</w:t>
            </w:r>
          </w:p>
        </w:tc>
        <w:tc>
          <w:tcPr>
            <w:tcW w:w="263" w:type="pct"/>
            <w:tcBorders>
              <w:top w:val="single" w:sz="4" w:space="0" w:color="auto"/>
              <w:left w:val="single" w:sz="4" w:space="0" w:color="auto"/>
              <w:bottom w:val="single" w:sz="4" w:space="0" w:color="auto"/>
              <w:right w:val="single" w:sz="4" w:space="0" w:color="auto"/>
            </w:tcBorders>
            <w:hideMark/>
          </w:tcPr>
          <w:p w14:paraId="527D64F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F97FF4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7527FCB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06</w:t>
            </w:r>
          </w:p>
        </w:tc>
        <w:tc>
          <w:tcPr>
            <w:tcW w:w="495" w:type="pct"/>
            <w:tcBorders>
              <w:top w:val="single" w:sz="4" w:space="0" w:color="auto"/>
              <w:left w:val="single" w:sz="4" w:space="0" w:color="auto"/>
              <w:bottom w:val="single" w:sz="4" w:space="0" w:color="auto"/>
              <w:right w:val="single" w:sz="4" w:space="0" w:color="auto"/>
            </w:tcBorders>
            <w:hideMark/>
          </w:tcPr>
          <w:p w14:paraId="1A16B06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7379403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0DA0988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5084F4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346</w:t>
            </w:r>
          </w:p>
        </w:tc>
        <w:tc>
          <w:tcPr>
            <w:tcW w:w="305" w:type="pct"/>
            <w:tcBorders>
              <w:top w:val="single" w:sz="4" w:space="0" w:color="auto"/>
              <w:left w:val="single" w:sz="4" w:space="0" w:color="auto"/>
              <w:bottom w:val="single" w:sz="4" w:space="0" w:color="auto"/>
              <w:right w:val="single" w:sz="4" w:space="0" w:color="auto"/>
            </w:tcBorders>
            <w:hideMark/>
          </w:tcPr>
          <w:p w14:paraId="0AD647A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1123</w:t>
            </w:r>
          </w:p>
        </w:tc>
        <w:tc>
          <w:tcPr>
            <w:tcW w:w="531" w:type="pct"/>
            <w:tcBorders>
              <w:top w:val="single" w:sz="4" w:space="0" w:color="auto"/>
              <w:left w:val="single" w:sz="4" w:space="0" w:color="auto"/>
              <w:bottom w:val="single" w:sz="4" w:space="0" w:color="auto"/>
              <w:right w:val="single" w:sz="4" w:space="0" w:color="auto"/>
            </w:tcBorders>
            <w:hideMark/>
          </w:tcPr>
          <w:p w14:paraId="598700D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c>
          <w:tcPr>
            <w:tcW w:w="531" w:type="pct"/>
            <w:tcBorders>
              <w:top w:val="single" w:sz="4" w:space="0" w:color="auto"/>
              <w:left w:val="single" w:sz="4" w:space="0" w:color="auto"/>
              <w:bottom w:val="single" w:sz="4" w:space="0" w:color="auto"/>
              <w:right w:val="single" w:sz="4" w:space="0" w:color="auto"/>
            </w:tcBorders>
            <w:hideMark/>
          </w:tcPr>
          <w:p w14:paraId="2B37528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r>
      <w:tr w:rsidR="00616638" w:rsidRPr="00532C65" w14:paraId="763E7909"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EE5773D"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lastRenderedPageBreak/>
              <w:t>Социальное обеспечение и иные выплаты населению</w:t>
            </w:r>
          </w:p>
        </w:tc>
        <w:tc>
          <w:tcPr>
            <w:tcW w:w="263" w:type="pct"/>
            <w:tcBorders>
              <w:top w:val="single" w:sz="4" w:space="0" w:color="auto"/>
              <w:left w:val="single" w:sz="4" w:space="0" w:color="auto"/>
              <w:bottom w:val="single" w:sz="4" w:space="0" w:color="auto"/>
              <w:right w:val="single" w:sz="4" w:space="0" w:color="auto"/>
            </w:tcBorders>
            <w:hideMark/>
          </w:tcPr>
          <w:p w14:paraId="341C2F4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84DD77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1D50881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495" w:type="pct"/>
            <w:tcBorders>
              <w:top w:val="single" w:sz="4" w:space="0" w:color="auto"/>
              <w:left w:val="single" w:sz="4" w:space="0" w:color="auto"/>
              <w:bottom w:val="single" w:sz="4" w:space="0" w:color="auto"/>
              <w:right w:val="single" w:sz="4" w:space="0" w:color="auto"/>
            </w:tcBorders>
            <w:hideMark/>
          </w:tcPr>
          <w:p w14:paraId="35819E3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48A079B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300</w:t>
            </w:r>
          </w:p>
        </w:tc>
        <w:tc>
          <w:tcPr>
            <w:tcW w:w="335" w:type="pct"/>
            <w:tcBorders>
              <w:top w:val="single" w:sz="4" w:space="0" w:color="auto"/>
              <w:left w:val="single" w:sz="4" w:space="0" w:color="auto"/>
              <w:bottom w:val="single" w:sz="4" w:space="0" w:color="auto"/>
              <w:right w:val="single" w:sz="4" w:space="0" w:color="auto"/>
            </w:tcBorders>
            <w:hideMark/>
          </w:tcPr>
          <w:p w14:paraId="4F6AC02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D5B052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7E20A6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5B5EBB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250 000,00</w:t>
            </w:r>
          </w:p>
        </w:tc>
        <w:tc>
          <w:tcPr>
            <w:tcW w:w="531" w:type="pct"/>
            <w:tcBorders>
              <w:top w:val="single" w:sz="4" w:space="0" w:color="auto"/>
              <w:left w:val="single" w:sz="4" w:space="0" w:color="auto"/>
              <w:bottom w:val="single" w:sz="4" w:space="0" w:color="auto"/>
              <w:right w:val="single" w:sz="4" w:space="0" w:color="auto"/>
            </w:tcBorders>
            <w:hideMark/>
          </w:tcPr>
          <w:p w14:paraId="5F2053D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250 000,00</w:t>
            </w:r>
          </w:p>
        </w:tc>
      </w:tr>
      <w:tr w:rsidR="00616638" w:rsidRPr="00532C65" w14:paraId="4218533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5B6451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Социальные выплаты гражданам, кроме публичных нормативных социальных выплат</w:t>
            </w:r>
          </w:p>
        </w:tc>
        <w:tc>
          <w:tcPr>
            <w:tcW w:w="263" w:type="pct"/>
            <w:tcBorders>
              <w:top w:val="single" w:sz="4" w:space="0" w:color="auto"/>
              <w:left w:val="single" w:sz="4" w:space="0" w:color="auto"/>
              <w:bottom w:val="single" w:sz="4" w:space="0" w:color="auto"/>
              <w:right w:val="single" w:sz="4" w:space="0" w:color="auto"/>
            </w:tcBorders>
            <w:hideMark/>
          </w:tcPr>
          <w:p w14:paraId="4C85F9F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AD28A4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0A0FF66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495" w:type="pct"/>
            <w:tcBorders>
              <w:top w:val="single" w:sz="4" w:space="0" w:color="auto"/>
              <w:left w:val="single" w:sz="4" w:space="0" w:color="auto"/>
              <w:bottom w:val="single" w:sz="4" w:space="0" w:color="auto"/>
              <w:right w:val="single" w:sz="4" w:space="0" w:color="auto"/>
            </w:tcBorders>
            <w:hideMark/>
          </w:tcPr>
          <w:p w14:paraId="216C85C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5B547A7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320</w:t>
            </w:r>
          </w:p>
        </w:tc>
        <w:tc>
          <w:tcPr>
            <w:tcW w:w="335" w:type="pct"/>
            <w:tcBorders>
              <w:top w:val="single" w:sz="4" w:space="0" w:color="auto"/>
              <w:left w:val="single" w:sz="4" w:space="0" w:color="auto"/>
              <w:bottom w:val="single" w:sz="4" w:space="0" w:color="auto"/>
              <w:right w:val="single" w:sz="4" w:space="0" w:color="auto"/>
            </w:tcBorders>
            <w:hideMark/>
          </w:tcPr>
          <w:p w14:paraId="52EAB4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11E054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7BC5BA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01471E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250 000,00</w:t>
            </w:r>
          </w:p>
        </w:tc>
        <w:tc>
          <w:tcPr>
            <w:tcW w:w="531" w:type="pct"/>
            <w:tcBorders>
              <w:top w:val="single" w:sz="4" w:space="0" w:color="auto"/>
              <w:left w:val="single" w:sz="4" w:space="0" w:color="auto"/>
              <w:bottom w:val="single" w:sz="4" w:space="0" w:color="auto"/>
              <w:right w:val="single" w:sz="4" w:space="0" w:color="auto"/>
            </w:tcBorders>
            <w:hideMark/>
          </w:tcPr>
          <w:p w14:paraId="4B6378A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250 000,00</w:t>
            </w:r>
          </w:p>
        </w:tc>
      </w:tr>
      <w:tr w:rsidR="00616638" w:rsidRPr="00532C65" w14:paraId="678A7DD2"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A3C654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Приобретение товаров, работ, услуг в пользу граждан в целях их социального обеспечения</w:t>
            </w:r>
          </w:p>
        </w:tc>
        <w:tc>
          <w:tcPr>
            <w:tcW w:w="263" w:type="pct"/>
            <w:tcBorders>
              <w:top w:val="single" w:sz="4" w:space="0" w:color="auto"/>
              <w:left w:val="single" w:sz="4" w:space="0" w:color="auto"/>
              <w:bottom w:val="single" w:sz="4" w:space="0" w:color="auto"/>
              <w:right w:val="single" w:sz="4" w:space="0" w:color="auto"/>
            </w:tcBorders>
            <w:hideMark/>
          </w:tcPr>
          <w:p w14:paraId="3A0727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F7F212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0B28091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495" w:type="pct"/>
            <w:tcBorders>
              <w:top w:val="single" w:sz="4" w:space="0" w:color="auto"/>
              <w:left w:val="single" w:sz="4" w:space="0" w:color="auto"/>
              <w:bottom w:val="single" w:sz="4" w:space="0" w:color="auto"/>
              <w:right w:val="single" w:sz="4" w:space="0" w:color="auto"/>
            </w:tcBorders>
            <w:hideMark/>
          </w:tcPr>
          <w:p w14:paraId="19F0D5F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474CA00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321</w:t>
            </w:r>
          </w:p>
        </w:tc>
        <w:tc>
          <w:tcPr>
            <w:tcW w:w="335" w:type="pct"/>
            <w:tcBorders>
              <w:top w:val="single" w:sz="4" w:space="0" w:color="auto"/>
              <w:left w:val="single" w:sz="4" w:space="0" w:color="auto"/>
              <w:bottom w:val="single" w:sz="4" w:space="0" w:color="auto"/>
              <w:right w:val="single" w:sz="4" w:space="0" w:color="auto"/>
            </w:tcBorders>
            <w:hideMark/>
          </w:tcPr>
          <w:p w14:paraId="61A3CA5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39736D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B20976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C5CF91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250 000,00</w:t>
            </w:r>
          </w:p>
        </w:tc>
        <w:tc>
          <w:tcPr>
            <w:tcW w:w="531" w:type="pct"/>
            <w:tcBorders>
              <w:top w:val="single" w:sz="4" w:space="0" w:color="auto"/>
              <w:left w:val="single" w:sz="4" w:space="0" w:color="auto"/>
              <w:bottom w:val="single" w:sz="4" w:space="0" w:color="auto"/>
              <w:right w:val="single" w:sz="4" w:space="0" w:color="auto"/>
            </w:tcBorders>
            <w:hideMark/>
          </w:tcPr>
          <w:p w14:paraId="45CD142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250 000,00</w:t>
            </w:r>
          </w:p>
        </w:tc>
      </w:tr>
      <w:tr w:rsidR="00616638" w:rsidRPr="00532C65" w14:paraId="7F31582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709CBD6"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Пособия по социальной помощи населению в денежной форме</w:t>
            </w:r>
          </w:p>
        </w:tc>
        <w:tc>
          <w:tcPr>
            <w:tcW w:w="263" w:type="pct"/>
            <w:tcBorders>
              <w:top w:val="single" w:sz="4" w:space="0" w:color="auto"/>
              <w:left w:val="single" w:sz="4" w:space="0" w:color="auto"/>
              <w:bottom w:val="single" w:sz="4" w:space="0" w:color="auto"/>
              <w:right w:val="single" w:sz="4" w:space="0" w:color="auto"/>
            </w:tcBorders>
            <w:hideMark/>
          </w:tcPr>
          <w:p w14:paraId="5DDDB5D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D95146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7B3C887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06</w:t>
            </w:r>
          </w:p>
        </w:tc>
        <w:tc>
          <w:tcPr>
            <w:tcW w:w="495" w:type="pct"/>
            <w:tcBorders>
              <w:top w:val="single" w:sz="4" w:space="0" w:color="auto"/>
              <w:left w:val="single" w:sz="4" w:space="0" w:color="auto"/>
              <w:bottom w:val="single" w:sz="4" w:space="0" w:color="auto"/>
              <w:right w:val="single" w:sz="4" w:space="0" w:color="auto"/>
            </w:tcBorders>
            <w:hideMark/>
          </w:tcPr>
          <w:p w14:paraId="5C4BF6E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694CB6D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321</w:t>
            </w:r>
          </w:p>
        </w:tc>
        <w:tc>
          <w:tcPr>
            <w:tcW w:w="335" w:type="pct"/>
            <w:tcBorders>
              <w:top w:val="single" w:sz="4" w:space="0" w:color="auto"/>
              <w:left w:val="single" w:sz="4" w:space="0" w:color="auto"/>
              <w:bottom w:val="single" w:sz="4" w:space="0" w:color="auto"/>
              <w:right w:val="single" w:sz="4" w:space="0" w:color="auto"/>
            </w:tcBorders>
            <w:hideMark/>
          </w:tcPr>
          <w:p w14:paraId="3F0F40A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7302BB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262</w:t>
            </w:r>
          </w:p>
        </w:tc>
        <w:tc>
          <w:tcPr>
            <w:tcW w:w="305" w:type="pct"/>
            <w:tcBorders>
              <w:top w:val="single" w:sz="4" w:space="0" w:color="auto"/>
              <w:left w:val="single" w:sz="4" w:space="0" w:color="auto"/>
              <w:bottom w:val="single" w:sz="4" w:space="0" w:color="auto"/>
              <w:right w:val="single" w:sz="4" w:space="0" w:color="auto"/>
            </w:tcBorders>
            <w:hideMark/>
          </w:tcPr>
          <w:p w14:paraId="1E0B198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ADE188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250 000,00</w:t>
            </w:r>
          </w:p>
        </w:tc>
        <w:tc>
          <w:tcPr>
            <w:tcW w:w="531" w:type="pct"/>
            <w:tcBorders>
              <w:top w:val="single" w:sz="4" w:space="0" w:color="auto"/>
              <w:left w:val="single" w:sz="4" w:space="0" w:color="auto"/>
              <w:bottom w:val="single" w:sz="4" w:space="0" w:color="auto"/>
              <w:right w:val="single" w:sz="4" w:space="0" w:color="auto"/>
            </w:tcBorders>
            <w:hideMark/>
          </w:tcPr>
          <w:p w14:paraId="25606C8E"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250 000,00</w:t>
            </w:r>
          </w:p>
        </w:tc>
      </w:tr>
      <w:tr w:rsidR="00616638" w:rsidRPr="00532C65" w14:paraId="585A8C35"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310B953"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xml:space="preserve">Другие выплаты по социальной помощи </w:t>
            </w:r>
          </w:p>
        </w:tc>
        <w:tc>
          <w:tcPr>
            <w:tcW w:w="263" w:type="pct"/>
            <w:tcBorders>
              <w:top w:val="single" w:sz="4" w:space="0" w:color="auto"/>
              <w:left w:val="single" w:sz="4" w:space="0" w:color="auto"/>
              <w:bottom w:val="single" w:sz="4" w:space="0" w:color="auto"/>
              <w:right w:val="single" w:sz="4" w:space="0" w:color="auto"/>
            </w:tcBorders>
            <w:hideMark/>
          </w:tcPr>
          <w:p w14:paraId="53A26C1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91A488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214" w:type="pct"/>
            <w:tcBorders>
              <w:top w:val="single" w:sz="4" w:space="0" w:color="auto"/>
              <w:left w:val="single" w:sz="4" w:space="0" w:color="auto"/>
              <w:bottom w:val="single" w:sz="4" w:space="0" w:color="auto"/>
              <w:right w:val="single" w:sz="4" w:space="0" w:color="auto"/>
            </w:tcBorders>
            <w:hideMark/>
          </w:tcPr>
          <w:p w14:paraId="205D8BD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06</w:t>
            </w:r>
          </w:p>
        </w:tc>
        <w:tc>
          <w:tcPr>
            <w:tcW w:w="495" w:type="pct"/>
            <w:tcBorders>
              <w:top w:val="single" w:sz="4" w:space="0" w:color="auto"/>
              <w:left w:val="single" w:sz="4" w:space="0" w:color="auto"/>
              <w:bottom w:val="single" w:sz="4" w:space="0" w:color="auto"/>
              <w:right w:val="single" w:sz="4" w:space="0" w:color="auto"/>
            </w:tcBorders>
            <w:hideMark/>
          </w:tcPr>
          <w:p w14:paraId="3FCB337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234" w:type="pct"/>
            <w:tcBorders>
              <w:top w:val="single" w:sz="4" w:space="0" w:color="auto"/>
              <w:left w:val="single" w:sz="4" w:space="0" w:color="auto"/>
              <w:bottom w:val="single" w:sz="4" w:space="0" w:color="auto"/>
              <w:right w:val="single" w:sz="4" w:space="0" w:color="auto"/>
            </w:tcBorders>
            <w:hideMark/>
          </w:tcPr>
          <w:p w14:paraId="71822D1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321</w:t>
            </w:r>
          </w:p>
        </w:tc>
        <w:tc>
          <w:tcPr>
            <w:tcW w:w="335" w:type="pct"/>
            <w:tcBorders>
              <w:top w:val="single" w:sz="4" w:space="0" w:color="auto"/>
              <w:left w:val="single" w:sz="4" w:space="0" w:color="auto"/>
              <w:bottom w:val="single" w:sz="4" w:space="0" w:color="auto"/>
              <w:right w:val="single" w:sz="4" w:space="0" w:color="auto"/>
            </w:tcBorders>
            <w:hideMark/>
          </w:tcPr>
          <w:p w14:paraId="2A0831B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768A84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262</w:t>
            </w:r>
          </w:p>
        </w:tc>
        <w:tc>
          <w:tcPr>
            <w:tcW w:w="305" w:type="pct"/>
            <w:tcBorders>
              <w:top w:val="single" w:sz="4" w:space="0" w:color="auto"/>
              <w:left w:val="single" w:sz="4" w:space="0" w:color="auto"/>
              <w:bottom w:val="single" w:sz="4" w:space="0" w:color="auto"/>
              <w:right w:val="single" w:sz="4" w:space="0" w:color="auto"/>
            </w:tcBorders>
            <w:hideMark/>
          </w:tcPr>
          <w:p w14:paraId="250C815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1142</w:t>
            </w:r>
          </w:p>
        </w:tc>
        <w:tc>
          <w:tcPr>
            <w:tcW w:w="531" w:type="pct"/>
            <w:tcBorders>
              <w:top w:val="single" w:sz="4" w:space="0" w:color="auto"/>
              <w:left w:val="single" w:sz="4" w:space="0" w:color="auto"/>
              <w:bottom w:val="single" w:sz="4" w:space="0" w:color="auto"/>
              <w:right w:val="single" w:sz="4" w:space="0" w:color="auto"/>
            </w:tcBorders>
            <w:hideMark/>
          </w:tcPr>
          <w:p w14:paraId="6BCB90E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250 000,00</w:t>
            </w:r>
          </w:p>
        </w:tc>
        <w:tc>
          <w:tcPr>
            <w:tcW w:w="531" w:type="pct"/>
            <w:tcBorders>
              <w:top w:val="single" w:sz="4" w:space="0" w:color="auto"/>
              <w:left w:val="single" w:sz="4" w:space="0" w:color="auto"/>
              <w:bottom w:val="single" w:sz="4" w:space="0" w:color="auto"/>
              <w:right w:val="single" w:sz="4" w:space="0" w:color="auto"/>
            </w:tcBorders>
            <w:hideMark/>
          </w:tcPr>
          <w:p w14:paraId="7B827F4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250 000,00</w:t>
            </w:r>
          </w:p>
        </w:tc>
      </w:tr>
      <w:tr w:rsidR="00616638" w:rsidRPr="00532C65" w14:paraId="0A8B5A9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24C1A20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ФИЗИЧЕСКАЯ КУЛЬТУРА И СПОРТ</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33709E3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271562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214" w:type="pct"/>
            <w:tcBorders>
              <w:top w:val="single" w:sz="4" w:space="0" w:color="auto"/>
              <w:left w:val="single" w:sz="4" w:space="0" w:color="auto"/>
              <w:bottom w:val="single" w:sz="4" w:space="0" w:color="auto"/>
              <w:right w:val="single" w:sz="4" w:space="0" w:color="auto"/>
            </w:tcBorders>
            <w:hideMark/>
          </w:tcPr>
          <w:p w14:paraId="5102F14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95" w:type="pct"/>
            <w:tcBorders>
              <w:top w:val="single" w:sz="4" w:space="0" w:color="auto"/>
              <w:left w:val="single" w:sz="4" w:space="0" w:color="auto"/>
              <w:bottom w:val="single" w:sz="4" w:space="0" w:color="auto"/>
              <w:right w:val="single" w:sz="4" w:space="0" w:color="auto"/>
            </w:tcBorders>
            <w:hideMark/>
          </w:tcPr>
          <w:p w14:paraId="78EF2C3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0A7F979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5BE7477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2AD37E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A46A86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3B7718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1 311 400,00</w:t>
            </w:r>
          </w:p>
        </w:tc>
        <w:tc>
          <w:tcPr>
            <w:tcW w:w="531" w:type="pct"/>
            <w:tcBorders>
              <w:top w:val="single" w:sz="4" w:space="0" w:color="auto"/>
              <w:left w:val="single" w:sz="4" w:space="0" w:color="auto"/>
              <w:bottom w:val="single" w:sz="4" w:space="0" w:color="auto"/>
              <w:right w:val="single" w:sz="4" w:space="0" w:color="auto"/>
            </w:tcBorders>
            <w:hideMark/>
          </w:tcPr>
          <w:p w14:paraId="0F8C0AE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1 311 400,00</w:t>
            </w:r>
          </w:p>
        </w:tc>
      </w:tr>
      <w:tr w:rsidR="00616638" w:rsidRPr="00532C65" w14:paraId="5C06C876"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1F1E6949"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Другие вопросы в области физической культуры и спорта</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6CB9CB9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EC54BC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214" w:type="pct"/>
            <w:tcBorders>
              <w:top w:val="single" w:sz="4" w:space="0" w:color="auto"/>
              <w:left w:val="single" w:sz="4" w:space="0" w:color="auto"/>
              <w:bottom w:val="single" w:sz="4" w:space="0" w:color="auto"/>
              <w:right w:val="single" w:sz="4" w:space="0" w:color="auto"/>
            </w:tcBorders>
            <w:hideMark/>
          </w:tcPr>
          <w:p w14:paraId="61F91A5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495" w:type="pct"/>
            <w:tcBorders>
              <w:top w:val="single" w:sz="4" w:space="0" w:color="auto"/>
              <w:left w:val="single" w:sz="4" w:space="0" w:color="auto"/>
              <w:bottom w:val="single" w:sz="4" w:space="0" w:color="auto"/>
              <w:right w:val="single" w:sz="4" w:space="0" w:color="auto"/>
            </w:tcBorders>
            <w:hideMark/>
          </w:tcPr>
          <w:p w14:paraId="2C74378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0183DBB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3A8FC30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838F5E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C3F4E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3A04C1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1 311 400,00</w:t>
            </w:r>
          </w:p>
        </w:tc>
        <w:tc>
          <w:tcPr>
            <w:tcW w:w="531" w:type="pct"/>
            <w:tcBorders>
              <w:top w:val="single" w:sz="4" w:space="0" w:color="auto"/>
              <w:left w:val="single" w:sz="4" w:space="0" w:color="auto"/>
              <w:bottom w:val="single" w:sz="4" w:space="0" w:color="auto"/>
              <w:right w:val="single" w:sz="4" w:space="0" w:color="auto"/>
            </w:tcBorders>
            <w:hideMark/>
          </w:tcPr>
          <w:p w14:paraId="5793CC0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1 311 400,00</w:t>
            </w:r>
          </w:p>
        </w:tc>
      </w:tr>
      <w:tr w:rsidR="00616638" w:rsidRPr="00532C65" w14:paraId="642EE1BA"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B453F3F"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 xml:space="preserve">МП "Развитие физической культуры и спорта </w:t>
            </w:r>
            <w:proofErr w:type="spellStart"/>
            <w:r w:rsidRPr="00532C65">
              <w:rPr>
                <w:rFonts w:eastAsia="Times New Roman"/>
                <w:b/>
                <w:bCs/>
                <w:color w:val="000000"/>
                <w:sz w:val="18"/>
                <w:szCs w:val="18"/>
              </w:rPr>
              <w:t>МО"Поселок</w:t>
            </w:r>
            <w:proofErr w:type="spellEnd"/>
            <w:r w:rsidRPr="00532C65">
              <w:rPr>
                <w:rFonts w:eastAsia="Times New Roman"/>
                <w:b/>
                <w:bCs/>
                <w:color w:val="000000"/>
                <w:sz w:val="18"/>
                <w:szCs w:val="18"/>
              </w:rPr>
              <w:t xml:space="preserve"> Айхал" Мирнинского района РС (Я)"</w:t>
            </w:r>
          </w:p>
        </w:tc>
        <w:tc>
          <w:tcPr>
            <w:tcW w:w="263" w:type="pct"/>
            <w:tcBorders>
              <w:top w:val="single" w:sz="4" w:space="0" w:color="auto"/>
              <w:left w:val="single" w:sz="4" w:space="0" w:color="auto"/>
              <w:bottom w:val="single" w:sz="4" w:space="0" w:color="auto"/>
              <w:right w:val="single" w:sz="4" w:space="0" w:color="auto"/>
            </w:tcBorders>
            <w:hideMark/>
          </w:tcPr>
          <w:p w14:paraId="7A98085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584AAC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214" w:type="pct"/>
            <w:tcBorders>
              <w:top w:val="single" w:sz="4" w:space="0" w:color="auto"/>
              <w:left w:val="single" w:sz="4" w:space="0" w:color="auto"/>
              <w:bottom w:val="single" w:sz="4" w:space="0" w:color="auto"/>
              <w:right w:val="single" w:sz="4" w:space="0" w:color="auto"/>
            </w:tcBorders>
            <w:hideMark/>
          </w:tcPr>
          <w:p w14:paraId="3D985E8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495" w:type="pct"/>
            <w:tcBorders>
              <w:top w:val="single" w:sz="4" w:space="0" w:color="auto"/>
              <w:left w:val="single" w:sz="4" w:space="0" w:color="auto"/>
              <w:bottom w:val="single" w:sz="4" w:space="0" w:color="auto"/>
              <w:right w:val="single" w:sz="4" w:space="0" w:color="auto"/>
            </w:tcBorders>
            <w:hideMark/>
          </w:tcPr>
          <w:p w14:paraId="196FFAE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14 0 00 00000</w:t>
            </w:r>
          </w:p>
        </w:tc>
        <w:tc>
          <w:tcPr>
            <w:tcW w:w="234" w:type="pct"/>
            <w:tcBorders>
              <w:top w:val="single" w:sz="4" w:space="0" w:color="auto"/>
              <w:left w:val="single" w:sz="4" w:space="0" w:color="auto"/>
              <w:bottom w:val="single" w:sz="4" w:space="0" w:color="auto"/>
              <w:right w:val="single" w:sz="4" w:space="0" w:color="auto"/>
            </w:tcBorders>
            <w:hideMark/>
          </w:tcPr>
          <w:p w14:paraId="77FA164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5036C81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0A6E9B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E6085F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7FF497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1 311 400,00</w:t>
            </w:r>
          </w:p>
        </w:tc>
        <w:tc>
          <w:tcPr>
            <w:tcW w:w="531" w:type="pct"/>
            <w:tcBorders>
              <w:top w:val="single" w:sz="4" w:space="0" w:color="auto"/>
              <w:left w:val="single" w:sz="4" w:space="0" w:color="auto"/>
              <w:bottom w:val="single" w:sz="4" w:space="0" w:color="auto"/>
              <w:right w:val="single" w:sz="4" w:space="0" w:color="auto"/>
            </w:tcBorders>
            <w:hideMark/>
          </w:tcPr>
          <w:p w14:paraId="77B1344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1 311 400,00</w:t>
            </w:r>
          </w:p>
        </w:tc>
      </w:tr>
      <w:tr w:rsidR="00616638" w:rsidRPr="00532C65" w14:paraId="1ADD955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5969248"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Развитие массового спорта</w:t>
            </w:r>
          </w:p>
        </w:tc>
        <w:tc>
          <w:tcPr>
            <w:tcW w:w="263" w:type="pct"/>
            <w:tcBorders>
              <w:top w:val="single" w:sz="4" w:space="0" w:color="auto"/>
              <w:left w:val="single" w:sz="4" w:space="0" w:color="auto"/>
              <w:bottom w:val="single" w:sz="4" w:space="0" w:color="auto"/>
              <w:right w:val="single" w:sz="4" w:space="0" w:color="auto"/>
            </w:tcBorders>
            <w:hideMark/>
          </w:tcPr>
          <w:p w14:paraId="2C76BBB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20BE9C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214" w:type="pct"/>
            <w:tcBorders>
              <w:top w:val="single" w:sz="4" w:space="0" w:color="auto"/>
              <w:left w:val="single" w:sz="4" w:space="0" w:color="auto"/>
              <w:bottom w:val="single" w:sz="4" w:space="0" w:color="auto"/>
              <w:right w:val="single" w:sz="4" w:space="0" w:color="auto"/>
            </w:tcBorders>
            <w:hideMark/>
          </w:tcPr>
          <w:p w14:paraId="7E14DED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495" w:type="pct"/>
            <w:tcBorders>
              <w:top w:val="single" w:sz="4" w:space="0" w:color="auto"/>
              <w:left w:val="single" w:sz="4" w:space="0" w:color="auto"/>
              <w:bottom w:val="single" w:sz="4" w:space="0" w:color="auto"/>
              <w:right w:val="single" w:sz="4" w:space="0" w:color="auto"/>
            </w:tcBorders>
            <w:hideMark/>
          </w:tcPr>
          <w:p w14:paraId="01B5027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14 2 00 00000</w:t>
            </w:r>
          </w:p>
        </w:tc>
        <w:tc>
          <w:tcPr>
            <w:tcW w:w="234" w:type="pct"/>
            <w:tcBorders>
              <w:top w:val="single" w:sz="4" w:space="0" w:color="auto"/>
              <w:left w:val="single" w:sz="4" w:space="0" w:color="auto"/>
              <w:bottom w:val="single" w:sz="4" w:space="0" w:color="auto"/>
              <w:right w:val="single" w:sz="4" w:space="0" w:color="auto"/>
            </w:tcBorders>
            <w:hideMark/>
          </w:tcPr>
          <w:p w14:paraId="182C89E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7FB2B0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52C992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AFB0A3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BC38C3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1 311 400,00</w:t>
            </w:r>
          </w:p>
        </w:tc>
        <w:tc>
          <w:tcPr>
            <w:tcW w:w="531" w:type="pct"/>
            <w:tcBorders>
              <w:top w:val="single" w:sz="4" w:space="0" w:color="auto"/>
              <w:left w:val="single" w:sz="4" w:space="0" w:color="auto"/>
              <w:bottom w:val="single" w:sz="4" w:space="0" w:color="auto"/>
              <w:right w:val="single" w:sz="4" w:space="0" w:color="auto"/>
            </w:tcBorders>
            <w:hideMark/>
          </w:tcPr>
          <w:p w14:paraId="07E5EDB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1 311 400,00</w:t>
            </w:r>
          </w:p>
        </w:tc>
      </w:tr>
      <w:tr w:rsidR="00616638" w:rsidRPr="00532C65" w14:paraId="1C57DDEB"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1B72138"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Организация и проведение физкультурно-</w:t>
            </w:r>
            <w:proofErr w:type="spellStart"/>
            <w:r w:rsidRPr="00532C65">
              <w:rPr>
                <w:rFonts w:eastAsia="Times New Roman"/>
                <w:b/>
                <w:bCs/>
                <w:i/>
                <w:iCs/>
                <w:color w:val="000000"/>
                <w:sz w:val="18"/>
                <w:szCs w:val="18"/>
              </w:rPr>
              <w:t>оздоровиельных</w:t>
            </w:r>
            <w:proofErr w:type="spellEnd"/>
            <w:r w:rsidRPr="00532C65">
              <w:rPr>
                <w:rFonts w:eastAsia="Times New Roman"/>
                <w:b/>
                <w:bCs/>
                <w:i/>
                <w:iCs/>
                <w:color w:val="000000"/>
                <w:sz w:val="18"/>
                <w:szCs w:val="18"/>
              </w:rPr>
              <w:t xml:space="preserve"> и спортивно-массовых мероприятий</w:t>
            </w:r>
          </w:p>
        </w:tc>
        <w:tc>
          <w:tcPr>
            <w:tcW w:w="263" w:type="pct"/>
            <w:tcBorders>
              <w:top w:val="single" w:sz="4" w:space="0" w:color="auto"/>
              <w:left w:val="single" w:sz="4" w:space="0" w:color="auto"/>
              <w:bottom w:val="single" w:sz="4" w:space="0" w:color="auto"/>
              <w:right w:val="single" w:sz="4" w:space="0" w:color="auto"/>
            </w:tcBorders>
            <w:hideMark/>
          </w:tcPr>
          <w:p w14:paraId="2982296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017C0A6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11</w:t>
            </w:r>
          </w:p>
        </w:tc>
        <w:tc>
          <w:tcPr>
            <w:tcW w:w="214" w:type="pct"/>
            <w:tcBorders>
              <w:top w:val="single" w:sz="4" w:space="0" w:color="auto"/>
              <w:left w:val="single" w:sz="4" w:space="0" w:color="auto"/>
              <w:bottom w:val="single" w:sz="4" w:space="0" w:color="auto"/>
              <w:right w:val="single" w:sz="4" w:space="0" w:color="auto"/>
            </w:tcBorders>
            <w:hideMark/>
          </w:tcPr>
          <w:p w14:paraId="0EA7AFB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495" w:type="pct"/>
            <w:tcBorders>
              <w:top w:val="single" w:sz="4" w:space="0" w:color="auto"/>
              <w:left w:val="single" w:sz="4" w:space="0" w:color="auto"/>
              <w:bottom w:val="single" w:sz="4" w:space="0" w:color="auto"/>
              <w:right w:val="single" w:sz="4" w:space="0" w:color="auto"/>
            </w:tcBorders>
            <w:hideMark/>
          </w:tcPr>
          <w:p w14:paraId="520BDB7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14 2 00 10010</w:t>
            </w:r>
          </w:p>
        </w:tc>
        <w:tc>
          <w:tcPr>
            <w:tcW w:w="234" w:type="pct"/>
            <w:tcBorders>
              <w:top w:val="single" w:sz="4" w:space="0" w:color="auto"/>
              <w:left w:val="single" w:sz="4" w:space="0" w:color="auto"/>
              <w:bottom w:val="single" w:sz="4" w:space="0" w:color="auto"/>
              <w:right w:val="single" w:sz="4" w:space="0" w:color="auto"/>
            </w:tcBorders>
            <w:hideMark/>
          </w:tcPr>
          <w:p w14:paraId="2BEF321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12628EC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A0D298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5FE54A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902E1F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1 311 400,00</w:t>
            </w:r>
          </w:p>
        </w:tc>
        <w:tc>
          <w:tcPr>
            <w:tcW w:w="531" w:type="pct"/>
            <w:tcBorders>
              <w:top w:val="single" w:sz="4" w:space="0" w:color="auto"/>
              <w:left w:val="single" w:sz="4" w:space="0" w:color="auto"/>
              <w:bottom w:val="single" w:sz="4" w:space="0" w:color="auto"/>
              <w:right w:val="single" w:sz="4" w:space="0" w:color="auto"/>
            </w:tcBorders>
            <w:hideMark/>
          </w:tcPr>
          <w:p w14:paraId="5EA28868"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1 311 400,00</w:t>
            </w:r>
          </w:p>
        </w:tc>
      </w:tr>
      <w:tr w:rsidR="00616638" w:rsidRPr="00532C65" w14:paraId="38C7266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1E9359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single" w:sz="4" w:space="0" w:color="auto"/>
              <w:left w:val="single" w:sz="4" w:space="0" w:color="auto"/>
              <w:bottom w:val="single" w:sz="4" w:space="0" w:color="auto"/>
              <w:right w:val="single" w:sz="4" w:space="0" w:color="auto"/>
            </w:tcBorders>
            <w:hideMark/>
          </w:tcPr>
          <w:p w14:paraId="1AB8FA8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56FFAD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214" w:type="pct"/>
            <w:tcBorders>
              <w:top w:val="single" w:sz="4" w:space="0" w:color="auto"/>
              <w:left w:val="single" w:sz="4" w:space="0" w:color="auto"/>
              <w:bottom w:val="single" w:sz="4" w:space="0" w:color="auto"/>
              <w:right w:val="single" w:sz="4" w:space="0" w:color="auto"/>
            </w:tcBorders>
            <w:hideMark/>
          </w:tcPr>
          <w:p w14:paraId="73F5DB5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495" w:type="pct"/>
            <w:tcBorders>
              <w:top w:val="single" w:sz="4" w:space="0" w:color="auto"/>
              <w:left w:val="single" w:sz="4" w:space="0" w:color="auto"/>
              <w:bottom w:val="single" w:sz="4" w:space="0" w:color="auto"/>
              <w:right w:val="single" w:sz="4" w:space="0" w:color="auto"/>
            </w:tcBorders>
            <w:hideMark/>
          </w:tcPr>
          <w:p w14:paraId="39EDB53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14 2 00 10010</w:t>
            </w:r>
          </w:p>
        </w:tc>
        <w:tc>
          <w:tcPr>
            <w:tcW w:w="234" w:type="pct"/>
            <w:tcBorders>
              <w:top w:val="single" w:sz="4" w:space="0" w:color="auto"/>
              <w:left w:val="single" w:sz="4" w:space="0" w:color="auto"/>
              <w:bottom w:val="single" w:sz="4" w:space="0" w:color="auto"/>
              <w:right w:val="single" w:sz="4" w:space="0" w:color="auto"/>
            </w:tcBorders>
            <w:hideMark/>
          </w:tcPr>
          <w:p w14:paraId="6F4EA40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335" w:type="pct"/>
            <w:tcBorders>
              <w:top w:val="single" w:sz="4" w:space="0" w:color="auto"/>
              <w:left w:val="single" w:sz="4" w:space="0" w:color="auto"/>
              <w:bottom w:val="single" w:sz="4" w:space="0" w:color="auto"/>
              <w:right w:val="single" w:sz="4" w:space="0" w:color="auto"/>
            </w:tcBorders>
            <w:hideMark/>
          </w:tcPr>
          <w:p w14:paraId="36F7633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BA69B6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1A3ED5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8D534A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761 400,00</w:t>
            </w:r>
          </w:p>
        </w:tc>
        <w:tc>
          <w:tcPr>
            <w:tcW w:w="531" w:type="pct"/>
            <w:tcBorders>
              <w:top w:val="single" w:sz="4" w:space="0" w:color="auto"/>
              <w:left w:val="single" w:sz="4" w:space="0" w:color="auto"/>
              <w:bottom w:val="single" w:sz="4" w:space="0" w:color="auto"/>
              <w:right w:val="single" w:sz="4" w:space="0" w:color="auto"/>
            </w:tcBorders>
            <w:hideMark/>
          </w:tcPr>
          <w:p w14:paraId="4651521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761 400,00</w:t>
            </w:r>
          </w:p>
        </w:tc>
      </w:tr>
      <w:tr w:rsidR="00616638" w:rsidRPr="00532C65" w14:paraId="0D28C05D"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B1831E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Расходы на выплаты персоналу государственных (муниципальных) органов</w:t>
            </w:r>
          </w:p>
        </w:tc>
        <w:tc>
          <w:tcPr>
            <w:tcW w:w="263" w:type="pct"/>
            <w:tcBorders>
              <w:top w:val="single" w:sz="4" w:space="0" w:color="auto"/>
              <w:left w:val="single" w:sz="4" w:space="0" w:color="auto"/>
              <w:bottom w:val="single" w:sz="4" w:space="0" w:color="auto"/>
              <w:right w:val="single" w:sz="4" w:space="0" w:color="auto"/>
            </w:tcBorders>
            <w:hideMark/>
          </w:tcPr>
          <w:p w14:paraId="7A3F3C8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6701665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214" w:type="pct"/>
            <w:tcBorders>
              <w:top w:val="single" w:sz="4" w:space="0" w:color="auto"/>
              <w:left w:val="single" w:sz="4" w:space="0" w:color="auto"/>
              <w:bottom w:val="single" w:sz="4" w:space="0" w:color="auto"/>
              <w:right w:val="single" w:sz="4" w:space="0" w:color="auto"/>
            </w:tcBorders>
            <w:hideMark/>
          </w:tcPr>
          <w:p w14:paraId="3BC1433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495" w:type="pct"/>
            <w:tcBorders>
              <w:top w:val="single" w:sz="4" w:space="0" w:color="auto"/>
              <w:left w:val="single" w:sz="4" w:space="0" w:color="auto"/>
              <w:bottom w:val="single" w:sz="4" w:space="0" w:color="auto"/>
              <w:right w:val="single" w:sz="4" w:space="0" w:color="auto"/>
            </w:tcBorders>
            <w:hideMark/>
          </w:tcPr>
          <w:p w14:paraId="003CAD1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14 2 00 10010</w:t>
            </w:r>
          </w:p>
        </w:tc>
        <w:tc>
          <w:tcPr>
            <w:tcW w:w="234" w:type="pct"/>
            <w:tcBorders>
              <w:top w:val="single" w:sz="4" w:space="0" w:color="auto"/>
              <w:left w:val="single" w:sz="4" w:space="0" w:color="auto"/>
              <w:bottom w:val="single" w:sz="4" w:space="0" w:color="auto"/>
              <w:right w:val="single" w:sz="4" w:space="0" w:color="auto"/>
            </w:tcBorders>
            <w:hideMark/>
          </w:tcPr>
          <w:p w14:paraId="32C8F4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120</w:t>
            </w:r>
          </w:p>
        </w:tc>
        <w:tc>
          <w:tcPr>
            <w:tcW w:w="335" w:type="pct"/>
            <w:tcBorders>
              <w:top w:val="single" w:sz="4" w:space="0" w:color="auto"/>
              <w:left w:val="single" w:sz="4" w:space="0" w:color="auto"/>
              <w:bottom w:val="single" w:sz="4" w:space="0" w:color="auto"/>
              <w:right w:val="single" w:sz="4" w:space="0" w:color="auto"/>
            </w:tcBorders>
            <w:hideMark/>
          </w:tcPr>
          <w:p w14:paraId="625854E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1BDDC9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BC448F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42F5FD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761 400,00</w:t>
            </w:r>
          </w:p>
        </w:tc>
        <w:tc>
          <w:tcPr>
            <w:tcW w:w="531" w:type="pct"/>
            <w:tcBorders>
              <w:top w:val="single" w:sz="4" w:space="0" w:color="auto"/>
              <w:left w:val="single" w:sz="4" w:space="0" w:color="auto"/>
              <w:bottom w:val="single" w:sz="4" w:space="0" w:color="auto"/>
              <w:right w:val="single" w:sz="4" w:space="0" w:color="auto"/>
            </w:tcBorders>
            <w:hideMark/>
          </w:tcPr>
          <w:p w14:paraId="387C21C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761 400,00</w:t>
            </w:r>
          </w:p>
        </w:tc>
      </w:tr>
      <w:tr w:rsidR="00616638" w:rsidRPr="00532C65" w14:paraId="6819C04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F6866E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63" w:type="pct"/>
            <w:tcBorders>
              <w:top w:val="single" w:sz="4" w:space="0" w:color="auto"/>
              <w:left w:val="single" w:sz="4" w:space="0" w:color="auto"/>
              <w:bottom w:val="single" w:sz="4" w:space="0" w:color="auto"/>
              <w:right w:val="single" w:sz="4" w:space="0" w:color="auto"/>
            </w:tcBorders>
            <w:hideMark/>
          </w:tcPr>
          <w:p w14:paraId="1341ACA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98A38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214" w:type="pct"/>
            <w:tcBorders>
              <w:top w:val="single" w:sz="4" w:space="0" w:color="auto"/>
              <w:left w:val="single" w:sz="4" w:space="0" w:color="auto"/>
              <w:bottom w:val="single" w:sz="4" w:space="0" w:color="auto"/>
              <w:right w:val="single" w:sz="4" w:space="0" w:color="auto"/>
            </w:tcBorders>
            <w:hideMark/>
          </w:tcPr>
          <w:p w14:paraId="269ABDB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495" w:type="pct"/>
            <w:tcBorders>
              <w:top w:val="single" w:sz="4" w:space="0" w:color="auto"/>
              <w:left w:val="single" w:sz="4" w:space="0" w:color="auto"/>
              <w:bottom w:val="single" w:sz="4" w:space="0" w:color="auto"/>
              <w:right w:val="single" w:sz="4" w:space="0" w:color="auto"/>
            </w:tcBorders>
            <w:hideMark/>
          </w:tcPr>
          <w:p w14:paraId="196CF05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14 2 00 10010</w:t>
            </w:r>
          </w:p>
        </w:tc>
        <w:tc>
          <w:tcPr>
            <w:tcW w:w="234" w:type="pct"/>
            <w:tcBorders>
              <w:top w:val="single" w:sz="4" w:space="0" w:color="auto"/>
              <w:left w:val="single" w:sz="4" w:space="0" w:color="auto"/>
              <w:bottom w:val="single" w:sz="4" w:space="0" w:color="auto"/>
              <w:right w:val="single" w:sz="4" w:space="0" w:color="auto"/>
            </w:tcBorders>
            <w:hideMark/>
          </w:tcPr>
          <w:p w14:paraId="034E2C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123</w:t>
            </w:r>
          </w:p>
        </w:tc>
        <w:tc>
          <w:tcPr>
            <w:tcW w:w="335" w:type="pct"/>
            <w:tcBorders>
              <w:top w:val="single" w:sz="4" w:space="0" w:color="auto"/>
              <w:left w:val="single" w:sz="4" w:space="0" w:color="auto"/>
              <w:bottom w:val="single" w:sz="4" w:space="0" w:color="auto"/>
              <w:right w:val="single" w:sz="4" w:space="0" w:color="auto"/>
            </w:tcBorders>
            <w:hideMark/>
          </w:tcPr>
          <w:p w14:paraId="6913C8B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7085B0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6998CD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BBBDCE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761 400,00</w:t>
            </w:r>
          </w:p>
        </w:tc>
        <w:tc>
          <w:tcPr>
            <w:tcW w:w="531" w:type="pct"/>
            <w:tcBorders>
              <w:top w:val="single" w:sz="4" w:space="0" w:color="auto"/>
              <w:left w:val="single" w:sz="4" w:space="0" w:color="auto"/>
              <w:bottom w:val="single" w:sz="4" w:space="0" w:color="auto"/>
              <w:right w:val="single" w:sz="4" w:space="0" w:color="auto"/>
            </w:tcBorders>
            <w:hideMark/>
          </w:tcPr>
          <w:p w14:paraId="511685D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761 400,00</w:t>
            </w:r>
          </w:p>
        </w:tc>
      </w:tr>
      <w:tr w:rsidR="00616638" w:rsidRPr="00532C65" w14:paraId="6988B0D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EF34E72"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Иные работы, услуги</w:t>
            </w:r>
          </w:p>
        </w:tc>
        <w:tc>
          <w:tcPr>
            <w:tcW w:w="263" w:type="pct"/>
            <w:tcBorders>
              <w:top w:val="single" w:sz="4" w:space="0" w:color="auto"/>
              <w:left w:val="single" w:sz="4" w:space="0" w:color="auto"/>
              <w:bottom w:val="single" w:sz="4" w:space="0" w:color="auto"/>
              <w:right w:val="single" w:sz="4" w:space="0" w:color="auto"/>
            </w:tcBorders>
            <w:hideMark/>
          </w:tcPr>
          <w:p w14:paraId="17154AA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6DD96F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w:t>
            </w:r>
          </w:p>
        </w:tc>
        <w:tc>
          <w:tcPr>
            <w:tcW w:w="214" w:type="pct"/>
            <w:tcBorders>
              <w:top w:val="single" w:sz="4" w:space="0" w:color="auto"/>
              <w:left w:val="single" w:sz="4" w:space="0" w:color="auto"/>
              <w:bottom w:val="single" w:sz="4" w:space="0" w:color="auto"/>
              <w:right w:val="single" w:sz="4" w:space="0" w:color="auto"/>
            </w:tcBorders>
            <w:hideMark/>
          </w:tcPr>
          <w:p w14:paraId="1DF5B20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495" w:type="pct"/>
            <w:tcBorders>
              <w:top w:val="single" w:sz="4" w:space="0" w:color="auto"/>
              <w:left w:val="single" w:sz="4" w:space="0" w:color="auto"/>
              <w:bottom w:val="single" w:sz="4" w:space="0" w:color="auto"/>
              <w:right w:val="single" w:sz="4" w:space="0" w:color="auto"/>
            </w:tcBorders>
            <w:hideMark/>
          </w:tcPr>
          <w:p w14:paraId="75BBEC7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14 2 00 10010</w:t>
            </w:r>
          </w:p>
        </w:tc>
        <w:tc>
          <w:tcPr>
            <w:tcW w:w="234" w:type="pct"/>
            <w:tcBorders>
              <w:top w:val="single" w:sz="4" w:space="0" w:color="auto"/>
              <w:left w:val="single" w:sz="4" w:space="0" w:color="auto"/>
              <w:bottom w:val="single" w:sz="4" w:space="0" w:color="auto"/>
              <w:right w:val="single" w:sz="4" w:space="0" w:color="auto"/>
            </w:tcBorders>
            <w:hideMark/>
          </w:tcPr>
          <w:p w14:paraId="456B925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123</w:t>
            </w:r>
          </w:p>
        </w:tc>
        <w:tc>
          <w:tcPr>
            <w:tcW w:w="335" w:type="pct"/>
            <w:tcBorders>
              <w:top w:val="single" w:sz="4" w:space="0" w:color="auto"/>
              <w:left w:val="single" w:sz="4" w:space="0" w:color="auto"/>
              <w:bottom w:val="single" w:sz="4" w:space="0" w:color="auto"/>
              <w:right w:val="single" w:sz="4" w:space="0" w:color="auto"/>
            </w:tcBorders>
            <w:hideMark/>
          </w:tcPr>
          <w:p w14:paraId="4AD99F8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9C9869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633CF71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34E01BF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761 400,00</w:t>
            </w:r>
          </w:p>
        </w:tc>
        <w:tc>
          <w:tcPr>
            <w:tcW w:w="531" w:type="pct"/>
            <w:tcBorders>
              <w:top w:val="single" w:sz="4" w:space="0" w:color="auto"/>
              <w:left w:val="single" w:sz="4" w:space="0" w:color="auto"/>
              <w:bottom w:val="single" w:sz="4" w:space="0" w:color="auto"/>
              <w:right w:val="single" w:sz="4" w:space="0" w:color="auto"/>
            </w:tcBorders>
            <w:hideMark/>
          </w:tcPr>
          <w:p w14:paraId="149D170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761 400,00</w:t>
            </w:r>
          </w:p>
        </w:tc>
      </w:tr>
      <w:tr w:rsidR="00616638" w:rsidRPr="00532C65" w14:paraId="449B8333"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BF537BE"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Иные работы, услуги по подст.226</w:t>
            </w:r>
          </w:p>
        </w:tc>
        <w:tc>
          <w:tcPr>
            <w:tcW w:w="263" w:type="pct"/>
            <w:tcBorders>
              <w:top w:val="single" w:sz="4" w:space="0" w:color="auto"/>
              <w:left w:val="single" w:sz="4" w:space="0" w:color="auto"/>
              <w:bottom w:val="single" w:sz="4" w:space="0" w:color="auto"/>
              <w:right w:val="single" w:sz="4" w:space="0" w:color="auto"/>
            </w:tcBorders>
            <w:hideMark/>
          </w:tcPr>
          <w:p w14:paraId="496855B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2ADBB6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w:t>
            </w:r>
          </w:p>
        </w:tc>
        <w:tc>
          <w:tcPr>
            <w:tcW w:w="214" w:type="pct"/>
            <w:tcBorders>
              <w:top w:val="single" w:sz="4" w:space="0" w:color="auto"/>
              <w:left w:val="single" w:sz="4" w:space="0" w:color="auto"/>
              <w:bottom w:val="single" w:sz="4" w:space="0" w:color="auto"/>
              <w:right w:val="single" w:sz="4" w:space="0" w:color="auto"/>
            </w:tcBorders>
            <w:hideMark/>
          </w:tcPr>
          <w:p w14:paraId="1DFA46EA"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495" w:type="pct"/>
            <w:tcBorders>
              <w:top w:val="single" w:sz="4" w:space="0" w:color="auto"/>
              <w:left w:val="single" w:sz="4" w:space="0" w:color="auto"/>
              <w:bottom w:val="single" w:sz="4" w:space="0" w:color="auto"/>
              <w:right w:val="single" w:sz="4" w:space="0" w:color="auto"/>
            </w:tcBorders>
            <w:hideMark/>
          </w:tcPr>
          <w:p w14:paraId="257F4E3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14 2 00 10010</w:t>
            </w:r>
          </w:p>
        </w:tc>
        <w:tc>
          <w:tcPr>
            <w:tcW w:w="234" w:type="pct"/>
            <w:tcBorders>
              <w:top w:val="single" w:sz="4" w:space="0" w:color="auto"/>
              <w:left w:val="single" w:sz="4" w:space="0" w:color="auto"/>
              <w:bottom w:val="single" w:sz="4" w:space="0" w:color="auto"/>
              <w:right w:val="single" w:sz="4" w:space="0" w:color="auto"/>
            </w:tcBorders>
            <w:hideMark/>
          </w:tcPr>
          <w:p w14:paraId="1FE820D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123</w:t>
            </w:r>
          </w:p>
        </w:tc>
        <w:tc>
          <w:tcPr>
            <w:tcW w:w="335" w:type="pct"/>
            <w:tcBorders>
              <w:top w:val="single" w:sz="4" w:space="0" w:color="auto"/>
              <w:left w:val="single" w:sz="4" w:space="0" w:color="auto"/>
              <w:bottom w:val="single" w:sz="4" w:space="0" w:color="auto"/>
              <w:right w:val="single" w:sz="4" w:space="0" w:color="auto"/>
            </w:tcBorders>
            <w:hideMark/>
          </w:tcPr>
          <w:p w14:paraId="2741C7C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19A030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2C73B076"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531" w:type="pct"/>
            <w:tcBorders>
              <w:top w:val="single" w:sz="4" w:space="0" w:color="auto"/>
              <w:left w:val="single" w:sz="4" w:space="0" w:color="auto"/>
              <w:bottom w:val="single" w:sz="4" w:space="0" w:color="auto"/>
              <w:right w:val="single" w:sz="4" w:space="0" w:color="auto"/>
            </w:tcBorders>
            <w:hideMark/>
          </w:tcPr>
          <w:p w14:paraId="6D45752F"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761 400,00</w:t>
            </w:r>
          </w:p>
        </w:tc>
        <w:tc>
          <w:tcPr>
            <w:tcW w:w="531" w:type="pct"/>
            <w:tcBorders>
              <w:top w:val="single" w:sz="4" w:space="0" w:color="auto"/>
              <w:left w:val="single" w:sz="4" w:space="0" w:color="auto"/>
              <w:bottom w:val="single" w:sz="4" w:space="0" w:color="auto"/>
              <w:right w:val="single" w:sz="4" w:space="0" w:color="auto"/>
            </w:tcBorders>
            <w:hideMark/>
          </w:tcPr>
          <w:p w14:paraId="1CAD6F8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761 400,00</w:t>
            </w:r>
          </w:p>
        </w:tc>
      </w:tr>
      <w:tr w:rsidR="00616638" w:rsidRPr="00532C65" w14:paraId="4C590B95"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D05257A"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697B8D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3DDA82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214" w:type="pct"/>
            <w:tcBorders>
              <w:top w:val="single" w:sz="4" w:space="0" w:color="auto"/>
              <w:left w:val="single" w:sz="4" w:space="0" w:color="auto"/>
              <w:bottom w:val="single" w:sz="4" w:space="0" w:color="auto"/>
              <w:right w:val="single" w:sz="4" w:space="0" w:color="auto"/>
            </w:tcBorders>
            <w:hideMark/>
          </w:tcPr>
          <w:p w14:paraId="2989720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495" w:type="pct"/>
            <w:tcBorders>
              <w:top w:val="single" w:sz="4" w:space="0" w:color="auto"/>
              <w:left w:val="single" w:sz="4" w:space="0" w:color="auto"/>
              <w:bottom w:val="single" w:sz="4" w:space="0" w:color="auto"/>
              <w:right w:val="single" w:sz="4" w:space="0" w:color="auto"/>
            </w:tcBorders>
            <w:hideMark/>
          </w:tcPr>
          <w:p w14:paraId="18E872C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14 2 00 10010</w:t>
            </w:r>
          </w:p>
        </w:tc>
        <w:tc>
          <w:tcPr>
            <w:tcW w:w="234" w:type="pct"/>
            <w:tcBorders>
              <w:top w:val="single" w:sz="4" w:space="0" w:color="auto"/>
              <w:left w:val="single" w:sz="4" w:space="0" w:color="auto"/>
              <w:bottom w:val="single" w:sz="4" w:space="0" w:color="auto"/>
              <w:right w:val="single" w:sz="4" w:space="0" w:color="auto"/>
            </w:tcBorders>
            <w:hideMark/>
          </w:tcPr>
          <w:p w14:paraId="2887F5E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335" w:type="pct"/>
            <w:tcBorders>
              <w:top w:val="single" w:sz="4" w:space="0" w:color="auto"/>
              <w:left w:val="single" w:sz="4" w:space="0" w:color="auto"/>
              <w:bottom w:val="single" w:sz="4" w:space="0" w:color="auto"/>
              <w:right w:val="single" w:sz="4" w:space="0" w:color="auto"/>
            </w:tcBorders>
            <w:hideMark/>
          </w:tcPr>
          <w:p w14:paraId="02F1DFA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41D2A9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3DF7831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B6C64C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550 000,00</w:t>
            </w:r>
          </w:p>
        </w:tc>
        <w:tc>
          <w:tcPr>
            <w:tcW w:w="531" w:type="pct"/>
            <w:tcBorders>
              <w:top w:val="single" w:sz="4" w:space="0" w:color="auto"/>
              <w:left w:val="single" w:sz="4" w:space="0" w:color="auto"/>
              <w:bottom w:val="single" w:sz="4" w:space="0" w:color="auto"/>
              <w:right w:val="single" w:sz="4" w:space="0" w:color="auto"/>
            </w:tcBorders>
            <w:hideMark/>
          </w:tcPr>
          <w:p w14:paraId="6863810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550 000,00</w:t>
            </w:r>
          </w:p>
        </w:tc>
      </w:tr>
      <w:tr w:rsidR="00616638" w:rsidRPr="00532C65" w14:paraId="0E9E0AF4"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0F1E3583"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14F7A90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C1C1B2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214" w:type="pct"/>
            <w:tcBorders>
              <w:top w:val="single" w:sz="4" w:space="0" w:color="auto"/>
              <w:left w:val="single" w:sz="4" w:space="0" w:color="auto"/>
              <w:bottom w:val="single" w:sz="4" w:space="0" w:color="auto"/>
              <w:right w:val="single" w:sz="4" w:space="0" w:color="auto"/>
            </w:tcBorders>
            <w:hideMark/>
          </w:tcPr>
          <w:p w14:paraId="5D49938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495" w:type="pct"/>
            <w:tcBorders>
              <w:top w:val="single" w:sz="4" w:space="0" w:color="auto"/>
              <w:left w:val="single" w:sz="4" w:space="0" w:color="auto"/>
              <w:bottom w:val="single" w:sz="4" w:space="0" w:color="auto"/>
              <w:right w:val="single" w:sz="4" w:space="0" w:color="auto"/>
            </w:tcBorders>
            <w:hideMark/>
          </w:tcPr>
          <w:p w14:paraId="6AAEB56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14 2 00 10010</w:t>
            </w:r>
          </w:p>
        </w:tc>
        <w:tc>
          <w:tcPr>
            <w:tcW w:w="234" w:type="pct"/>
            <w:tcBorders>
              <w:top w:val="single" w:sz="4" w:space="0" w:color="auto"/>
              <w:left w:val="single" w:sz="4" w:space="0" w:color="auto"/>
              <w:bottom w:val="single" w:sz="4" w:space="0" w:color="auto"/>
              <w:right w:val="single" w:sz="4" w:space="0" w:color="auto"/>
            </w:tcBorders>
            <w:hideMark/>
          </w:tcPr>
          <w:p w14:paraId="4B7141A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240</w:t>
            </w:r>
          </w:p>
        </w:tc>
        <w:tc>
          <w:tcPr>
            <w:tcW w:w="335" w:type="pct"/>
            <w:tcBorders>
              <w:top w:val="single" w:sz="4" w:space="0" w:color="auto"/>
              <w:left w:val="single" w:sz="4" w:space="0" w:color="auto"/>
              <w:bottom w:val="single" w:sz="4" w:space="0" w:color="auto"/>
              <w:right w:val="single" w:sz="4" w:space="0" w:color="auto"/>
            </w:tcBorders>
            <w:hideMark/>
          </w:tcPr>
          <w:p w14:paraId="52F151D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0EDE076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6CE50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3E31DC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550 000,00</w:t>
            </w:r>
          </w:p>
        </w:tc>
        <w:tc>
          <w:tcPr>
            <w:tcW w:w="531" w:type="pct"/>
            <w:tcBorders>
              <w:top w:val="single" w:sz="4" w:space="0" w:color="auto"/>
              <w:left w:val="single" w:sz="4" w:space="0" w:color="auto"/>
              <w:bottom w:val="single" w:sz="4" w:space="0" w:color="auto"/>
              <w:right w:val="single" w:sz="4" w:space="0" w:color="auto"/>
            </w:tcBorders>
            <w:hideMark/>
          </w:tcPr>
          <w:p w14:paraId="1AFA47B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550 000,00</w:t>
            </w:r>
          </w:p>
        </w:tc>
      </w:tr>
      <w:tr w:rsidR="00616638" w:rsidRPr="00532C65" w14:paraId="4A2F8F0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6016F374"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263" w:type="pct"/>
            <w:tcBorders>
              <w:top w:val="single" w:sz="4" w:space="0" w:color="auto"/>
              <w:left w:val="single" w:sz="4" w:space="0" w:color="auto"/>
              <w:bottom w:val="single" w:sz="4" w:space="0" w:color="auto"/>
              <w:right w:val="single" w:sz="4" w:space="0" w:color="auto"/>
            </w:tcBorders>
            <w:hideMark/>
          </w:tcPr>
          <w:p w14:paraId="6B86878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30B00F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214" w:type="pct"/>
            <w:tcBorders>
              <w:top w:val="single" w:sz="4" w:space="0" w:color="auto"/>
              <w:left w:val="single" w:sz="4" w:space="0" w:color="auto"/>
              <w:bottom w:val="single" w:sz="4" w:space="0" w:color="auto"/>
              <w:right w:val="single" w:sz="4" w:space="0" w:color="auto"/>
            </w:tcBorders>
            <w:hideMark/>
          </w:tcPr>
          <w:p w14:paraId="7830EE5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495" w:type="pct"/>
            <w:tcBorders>
              <w:top w:val="single" w:sz="4" w:space="0" w:color="auto"/>
              <w:left w:val="single" w:sz="4" w:space="0" w:color="auto"/>
              <w:bottom w:val="single" w:sz="4" w:space="0" w:color="auto"/>
              <w:right w:val="single" w:sz="4" w:space="0" w:color="auto"/>
            </w:tcBorders>
            <w:hideMark/>
          </w:tcPr>
          <w:p w14:paraId="0834DEB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14 2 00 10010</w:t>
            </w:r>
          </w:p>
        </w:tc>
        <w:tc>
          <w:tcPr>
            <w:tcW w:w="234" w:type="pct"/>
            <w:tcBorders>
              <w:top w:val="single" w:sz="4" w:space="0" w:color="auto"/>
              <w:left w:val="single" w:sz="4" w:space="0" w:color="auto"/>
              <w:bottom w:val="single" w:sz="4" w:space="0" w:color="auto"/>
              <w:right w:val="single" w:sz="4" w:space="0" w:color="auto"/>
            </w:tcBorders>
            <w:hideMark/>
          </w:tcPr>
          <w:p w14:paraId="6F51F62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365D8C9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DE8377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10A5385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D6FF09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550 000,00</w:t>
            </w:r>
          </w:p>
        </w:tc>
        <w:tc>
          <w:tcPr>
            <w:tcW w:w="531" w:type="pct"/>
            <w:tcBorders>
              <w:top w:val="single" w:sz="4" w:space="0" w:color="auto"/>
              <w:left w:val="single" w:sz="4" w:space="0" w:color="auto"/>
              <w:bottom w:val="single" w:sz="4" w:space="0" w:color="auto"/>
              <w:right w:val="single" w:sz="4" w:space="0" w:color="auto"/>
            </w:tcBorders>
            <w:hideMark/>
          </w:tcPr>
          <w:p w14:paraId="3A6EDD6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550 000,00</w:t>
            </w:r>
          </w:p>
        </w:tc>
      </w:tr>
      <w:tr w:rsidR="00616638" w:rsidRPr="00532C65" w14:paraId="6E9DD74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D8DFF1E"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Прочие услуги</w:t>
            </w:r>
          </w:p>
        </w:tc>
        <w:tc>
          <w:tcPr>
            <w:tcW w:w="263" w:type="pct"/>
            <w:tcBorders>
              <w:top w:val="single" w:sz="4" w:space="0" w:color="auto"/>
              <w:left w:val="single" w:sz="4" w:space="0" w:color="auto"/>
              <w:bottom w:val="single" w:sz="4" w:space="0" w:color="auto"/>
              <w:right w:val="single" w:sz="4" w:space="0" w:color="auto"/>
            </w:tcBorders>
            <w:hideMark/>
          </w:tcPr>
          <w:p w14:paraId="6B80EEF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C5DA95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w:t>
            </w:r>
          </w:p>
        </w:tc>
        <w:tc>
          <w:tcPr>
            <w:tcW w:w="214" w:type="pct"/>
            <w:tcBorders>
              <w:top w:val="single" w:sz="4" w:space="0" w:color="auto"/>
              <w:left w:val="single" w:sz="4" w:space="0" w:color="auto"/>
              <w:bottom w:val="single" w:sz="4" w:space="0" w:color="auto"/>
              <w:right w:val="single" w:sz="4" w:space="0" w:color="auto"/>
            </w:tcBorders>
            <w:hideMark/>
          </w:tcPr>
          <w:p w14:paraId="40356BD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495" w:type="pct"/>
            <w:tcBorders>
              <w:top w:val="single" w:sz="4" w:space="0" w:color="auto"/>
              <w:left w:val="single" w:sz="4" w:space="0" w:color="auto"/>
              <w:bottom w:val="single" w:sz="4" w:space="0" w:color="auto"/>
              <w:right w:val="single" w:sz="4" w:space="0" w:color="auto"/>
            </w:tcBorders>
            <w:hideMark/>
          </w:tcPr>
          <w:p w14:paraId="5C778BD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14 2 00 10010</w:t>
            </w:r>
          </w:p>
        </w:tc>
        <w:tc>
          <w:tcPr>
            <w:tcW w:w="234" w:type="pct"/>
            <w:tcBorders>
              <w:top w:val="single" w:sz="4" w:space="0" w:color="auto"/>
              <w:left w:val="single" w:sz="4" w:space="0" w:color="auto"/>
              <w:bottom w:val="single" w:sz="4" w:space="0" w:color="auto"/>
              <w:right w:val="single" w:sz="4" w:space="0" w:color="auto"/>
            </w:tcBorders>
            <w:hideMark/>
          </w:tcPr>
          <w:p w14:paraId="713BDA4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203160E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15E937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444B51F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894F4A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200 000,00</w:t>
            </w:r>
          </w:p>
        </w:tc>
        <w:tc>
          <w:tcPr>
            <w:tcW w:w="531" w:type="pct"/>
            <w:tcBorders>
              <w:top w:val="single" w:sz="4" w:space="0" w:color="auto"/>
              <w:left w:val="single" w:sz="4" w:space="0" w:color="auto"/>
              <w:bottom w:val="single" w:sz="4" w:space="0" w:color="auto"/>
              <w:right w:val="single" w:sz="4" w:space="0" w:color="auto"/>
            </w:tcBorders>
            <w:hideMark/>
          </w:tcPr>
          <w:p w14:paraId="257AAF25"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200 000,00</w:t>
            </w:r>
          </w:p>
        </w:tc>
      </w:tr>
      <w:tr w:rsidR="00616638" w:rsidRPr="00532C65" w14:paraId="57EC6B6B"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859ECBB"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xml:space="preserve">Иные работы и услуги по подстатье 226 </w:t>
            </w:r>
          </w:p>
        </w:tc>
        <w:tc>
          <w:tcPr>
            <w:tcW w:w="263" w:type="pct"/>
            <w:tcBorders>
              <w:top w:val="single" w:sz="4" w:space="0" w:color="auto"/>
              <w:left w:val="single" w:sz="4" w:space="0" w:color="auto"/>
              <w:bottom w:val="single" w:sz="4" w:space="0" w:color="auto"/>
              <w:right w:val="single" w:sz="4" w:space="0" w:color="auto"/>
            </w:tcBorders>
            <w:hideMark/>
          </w:tcPr>
          <w:p w14:paraId="6CDBA5A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416F3B8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w:t>
            </w:r>
          </w:p>
        </w:tc>
        <w:tc>
          <w:tcPr>
            <w:tcW w:w="214" w:type="pct"/>
            <w:tcBorders>
              <w:top w:val="single" w:sz="4" w:space="0" w:color="auto"/>
              <w:left w:val="single" w:sz="4" w:space="0" w:color="auto"/>
              <w:bottom w:val="single" w:sz="4" w:space="0" w:color="auto"/>
              <w:right w:val="single" w:sz="4" w:space="0" w:color="auto"/>
            </w:tcBorders>
            <w:hideMark/>
          </w:tcPr>
          <w:p w14:paraId="634BA30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495" w:type="pct"/>
            <w:tcBorders>
              <w:top w:val="single" w:sz="4" w:space="0" w:color="auto"/>
              <w:left w:val="single" w:sz="4" w:space="0" w:color="auto"/>
              <w:bottom w:val="single" w:sz="4" w:space="0" w:color="auto"/>
              <w:right w:val="single" w:sz="4" w:space="0" w:color="auto"/>
            </w:tcBorders>
            <w:hideMark/>
          </w:tcPr>
          <w:p w14:paraId="67BB10F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14 2 00 10010</w:t>
            </w:r>
          </w:p>
        </w:tc>
        <w:tc>
          <w:tcPr>
            <w:tcW w:w="234" w:type="pct"/>
            <w:tcBorders>
              <w:top w:val="single" w:sz="4" w:space="0" w:color="auto"/>
              <w:left w:val="single" w:sz="4" w:space="0" w:color="auto"/>
              <w:bottom w:val="single" w:sz="4" w:space="0" w:color="auto"/>
              <w:right w:val="single" w:sz="4" w:space="0" w:color="auto"/>
            </w:tcBorders>
            <w:hideMark/>
          </w:tcPr>
          <w:p w14:paraId="0E8705D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6CF7B35D"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5A8E1B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226</w:t>
            </w:r>
          </w:p>
        </w:tc>
        <w:tc>
          <w:tcPr>
            <w:tcW w:w="305" w:type="pct"/>
            <w:tcBorders>
              <w:top w:val="single" w:sz="4" w:space="0" w:color="auto"/>
              <w:left w:val="single" w:sz="4" w:space="0" w:color="auto"/>
              <w:bottom w:val="single" w:sz="4" w:space="0" w:color="auto"/>
              <w:right w:val="single" w:sz="4" w:space="0" w:color="auto"/>
            </w:tcBorders>
            <w:hideMark/>
          </w:tcPr>
          <w:p w14:paraId="6AE7BE6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1140</w:t>
            </w:r>
          </w:p>
        </w:tc>
        <w:tc>
          <w:tcPr>
            <w:tcW w:w="531" w:type="pct"/>
            <w:tcBorders>
              <w:top w:val="single" w:sz="4" w:space="0" w:color="auto"/>
              <w:left w:val="single" w:sz="4" w:space="0" w:color="auto"/>
              <w:bottom w:val="single" w:sz="4" w:space="0" w:color="auto"/>
              <w:right w:val="single" w:sz="4" w:space="0" w:color="auto"/>
            </w:tcBorders>
            <w:hideMark/>
          </w:tcPr>
          <w:p w14:paraId="577FA98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200 000,00</w:t>
            </w:r>
          </w:p>
        </w:tc>
        <w:tc>
          <w:tcPr>
            <w:tcW w:w="531" w:type="pct"/>
            <w:tcBorders>
              <w:top w:val="single" w:sz="4" w:space="0" w:color="auto"/>
              <w:left w:val="single" w:sz="4" w:space="0" w:color="auto"/>
              <w:bottom w:val="single" w:sz="4" w:space="0" w:color="auto"/>
              <w:right w:val="single" w:sz="4" w:space="0" w:color="auto"/>
            </w:tcBorders>
            <w:hideMark/>
          </w:tcPr>
          <w:p w14:paraId="579706CB"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200 000,00</w:t>
            </w:r>
          </w:p>
        </w:tc>
      </w:tr>
      <w:tr w:rsidR="00616638" w:rsidRPr="00532C65" w14:paraId="5BBB8CC0"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23E1C143"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Увеличение стоимости материальных запасов</w:t>
            </w:r>
          </w:p>
        </w:tc>
        <w:tc>
          <w:tcPr>
            <w:tcW w:w="263" w:type="pct"/>
            <w:tcBorders>
              <w:top w:val="single" w:sz="4" w:space="0" w:color="auto"/>
              <w:left w:val="single" w:sz="4" w:space="0" w:color="auto"/>
              <w:bottom w:val="single" w:sz="4" w:space="0" w:color="auto"/>
              <w:right w:val="single" w:sz="4" w:space="0" w:color="auto"/>
            </w:tcBorders>
            <w:hideMark/>
          </w:tcPr>
          <w:p w14:paraId="26BFF59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D3C876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w:t>
            </w:r>
          </w:p>
        </w:tc>
        <w:tc>
          <w:tcPr>
            <w:tcW w:w="214" w:type="pct"/>
            <w:tcBorders>
              <w:top w:val="single" w:sz="4" w:space="0" w:color="auto"/>
              <w:left w:val="single" w:sz="4" w:space="0" w:color="auto"/>
              <w:bottom w:val="single" w:sz="4" w:space="0" w:color="auto"/>
              <w:right w:val="single" w:sz="4" w:space="0" w:color="auto"/>
            </w:tcBorders>
            <w:hideMark/>
          </w:tcPr>
          <w:p w14:paraId="062452F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495" w:type="pct"/>
            <w:tcBorders>
              <w:top w:val="single" w:sz="4" w:space="0" w:color="auto"/>
              <w:left w:val="single" w:sz="4" w:space="0" w:color="auto"/>
              <w:bottom w:val="single" w:sz="4" w:space="0" w:color="auto"/>
              <w:right w:val="single" w:sz="4" w:space="0" w:color="auto"/>
            </w:tcBorders>
            <w:hideMark/>
          </w:tcPr>
          <w:p w14:paraId="3A8EA21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14 2 00 10010</w:t>
            </w:r>
          </w:p>
        </w:tc>
        <w:tc>
          <w:tcPr>
            <w:tcW w:w="234" w:type="pct"/>
            <w:tcBorders>
              <w:top w:val="single" w:sz="4" w:space="0" w:color="auto"/>
              <w:left w:val="single" w:sz="4" w:space="0" w:color="auto"/>
              <w:bottom w:val="single" w:sz="4" w:space="0" w:color="auto"/>
              <w:right w:val="single" w:sz="4" w:space="0" w:color="auto"/>
            </w:tcBorders>
            <w:hideMark/>
          </w:tcPr>
          <w:p w14:paraId="0CEC6110"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6354521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34DE2DC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340</w:t>
            </w:r>
          </w:p>
        </w:tc>
        <w:tc>
          <w:tcPr>
            <w:tcW w:w="305" w:type="pct"/>
            <w:tcBorders>
              <w:top w:val="single" w:sz="4" w:space="0" w:color="auto"/>
              <w:left w:val="single" w:sz="4" w:space="0" w:color="auto"/>
              <w:bottom w:val="single" w:sz="4" w:space="0" w:color="auto"/>
              <w:right w:val="single" w:sz="4" w:space="0" w:color="auto"/>
            </w:tcBorders>
            <w:hideMark/>
          </w:tcPr>
          <w:p w14:paraId="4A8FC51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08892FB2"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350 000,00</w:t>
            </w:r>
          </w:p>
        </w:tc>
        <w:tc>
          <w:tcPr>
            <w:tcW w:w="531" w:type="pct"/>
            <w:tcBorders>
              <w:top w:val="single" w:sz="4" w:space="0" w:color="auto"/>
              <w:left w:val="single" w:sz="4" w:space="0" w:color="auto"/>
              <w:bottom w:val="single" w:sz="4" w:space="0" w:color="auto"/>
              <w:right w:val="single" w:sz="4" w:space="0" w:color="auto"/>
            </w:tcBorders>
            <w:hideMark/>
          </w:tcPr>
          <w:p w14:paraId="11F76A74"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350 000,00</w:t>
            </w:r>
          </w:p>
        </w:tc>
      </w:tr>
      <w:tr w:rsidR="00616638" w:rsidRPr="00532C65" w14:paraId="32541245"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45138CD3"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lastRenderedPageBreak/>
              <w:t>Увеличение стоимости прочих материальных запасов однократного применения</w:t>
            </w:r>
          </w:p>
        </w:tc>
        <w:tc>
          <w:tcPr>
            <w:tcW w:w="263" w:type="pct"/>
            <w:tcBorders>
              <w:top w:val="single" w:sz="4" w:space="0" w:color="auto"/>
              <w:left w:val="single" w:sz="4" w:space="0" w:color="auto"/>
              <w:bottom w:val="single" w:sz="4" w:space="0" w:color="auto"/>
              <w:right w:val="single" w:sz="4" w:space="0" w:color="auto"/>
            </w:tcBorders>
            <w:hideMark/>
          </w:tcPr>
          <w:p w14:paraId="1A0E43C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04B344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w:t>
            </w:r>
          </w:p>
        </w:tc>
        <w:tc>
          <w:tcPr>
            <w:tcW w:w="214" w:type="pct"/>
            <w:tcBorders>
              <w:top w:val="single" w:sz="4" w:space="0" w:color="auto"/>
              <w:left w:val="single" w:sz="4" w:space="0" w:color="auto"/>
              <w:bottom w:val="single" w:sz="4" w:space="0" w:color="auto"/>
              <w:right w:val="single" w:sz="4" w:space="0" w:color="auto"/>
            </w:tcBorders>
            <w:hideMark/>
          </w:tcPr>
          <w:p w14:paraId="5021AC2F"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05</w:t>
            </w:r>
          </w:p>
        </w:tc>
        <w:tc>
          <w:tcPr>
            <w:tcW w:w="495" w:type="pct"/>
            <w:tcBorders>
              <w:top w:val="single" w:sz="4" w:space="0" w:color="auto"/>
              <w:left w:val="single" w:sz="4" w:space="0" w:color="auto"/>
              <w:bottom w:val="single" w:sz="4" w:space="0" w:color="auto"/>
              <w:right w:val="single" w:sz="4" w:space="0" w:color="auto"/>
            </w:tcBorders>
            <w:hideMark/>
          </w:tcPr>
          <w:p w14:paraId="36D774D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14 2 00 10010</w:t>
            </w:r>
          </w:p>
        </w:tc>
        <w:tc>
          <w:tcPr>
            <w:tcW w:w="234" w:type="pct"/>
            <w:tcBorders>
              <w:top w:val="single" w:sz="4" w:space="0" w:color="auto"/>
              <w:left w:val="single" w:sz="4" w:space="0" w:color="auto"/>
              <w:bottom w:val="single" w:sz="4" w:space="0" w:color="auto"/>
              <w:right w:val="single" w:sz="4" w:space="0" w:color="auto"/>
            </w:tcBorders>
            <w:hideMark/>
          </w:tcPr>
          <w:p w14:paraId="02AA604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244</w:t>
            </w:r>
          </w:p>
        </w:tc>
        <w:tc>
          <w:tcPr>
            <w:tcW w:w="335" w:type="pct"/>
            <w:tcBorders>
              <w:top w:val="single" w:sz="4" w:space="0" w:color="auto"/>
              <w:left w:val="single" w:sz="4" w:space="0" w:color="auto"/>
              <w:bottom w:val="single" w:sz="4" w:space="0" w:color="auto"/>
              <w:right w:val="single" w:sz="4" w:space="0" w:color="auto"/>
            </w:tcBorders>
            <w:hideMark/>
          </w:tcPr>
          <w:p w14:paraId="5D3C6D8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7242461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349</w:t>
            </w:r>
          </w:p>
        </w:tc>
        <w:tc>
          <w:tcPr>
            <w:tcW w:w="305" w:type="pct"/>
            <w:tcBorders>
              <w:top w:val="single" w:sz="4" w:space="0" w:color="auto"/>
              <w:left w:val="single" w:sz="4" w:space="0" w:color="auto"/>
              <w:bottom w:val="single" w:sz="4" w:space="0" w:color="auto"/>
              <w:right w:val="single" w:sz="4" w:space="0" w:color="auto"/>
            </w:tcBorders>
            <w:hideMark/>
          </w:tcPr>
          <w:p w14:paraId="738872E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1148</w:t>
            </w:r>
          </w:p>
        </w:tc>
        <w:tc>
          <w:tcPr>
            <w:tcW w:w="531" w:type="pct"/>
            <w:tcBorders>
              <w:top w:val="single" w:sz="4" w:space="0" w:color="auto"/>
              <w:left w:val="single" w:sz="4" w:space="0" w:color="auto"/>
              <w:bottom w:val="single" w:sz="4" w:space="0" w:color="auto"/>
              <w:right w:val="single" w:sz="4" w:space="0" w:color="auto"/>
            </w:tcBorders>
            <w:hideMark/>
          </w:tcPr>
          <w:p w14:paraId="54AC830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350 000,00</w:t>
            </w:r>
          </w:p>
        </w:tc>
        <w:tc>
          <w:tcPr>
            <w:tcW w:w="531" w:type="pct"/>
            <w:tcBorders>
              <w:top w:val="single" w:sz="4" w:space="0" w:color="auto"/>
              <w:left w:val="single" w:sz="4" w:space="0" w:color="auto"/>
              <w:bottom w:val="single" w:sz="4" w:space="0" w:color="auto"/>
              <w:right w:val="single" w:sz="4" w:space="0" w:color="auto"/>
            </w:tcBorders>
            <w:hideMark/>
          </w:tcPr>
          <w:p w14:paraId="792C44B0"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350 000,00</w:t>
            </w:r>
          </w:p>
        </w:tc>
      </w:tr>
      <w:tr w:rsidR="00616638" w:rsidRPr="00532C65" w14:paraId="22DD9521"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5E4D9E22"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МБТ ОБЩЕГО ХАРАКТЕРА БЮДЖЕТАМ СУБЪЕКТОВ РФ И МО</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62B8599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5552BF0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w:t>
            </w:r>
          </w:p>
        </w:tc>
        <w:tc>
          <w:tcPr>
            <w:tcW w:w="214" w:type="pct"/>
            <w:tcBorders>
              <w:top w:val="single" w:sz="4" w:space="0" w:color="auto"/>
              <w:left w:val="single" w:sz="4" w:space="0" w:color="auto"/>
              <w:bottom w:val="single" w:sz="4" w:space="0" w:color="auto"/>
              <w:right w:val="single" w:sz="4" w:space="0" w:color="auto"/>
            </w:tcBorders>
            <w:hideMark/>
          </w:tcPr>
          <w:p w14:paraId="6276D4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95" w:type="pct"/>
            <w:tcBorders>
              <w:top w:val="single" w:sz="4" w:space="0" w:color="auto"/>
              <w:left w:val="single" w:sz="4" w:space="0" w:color="auto"/>
              <w:bottom w:val="single" w:sz="4" w:space="0" w:color="auto"/>
              <w:right w:val="single" w:sz="4" w:space="0" w:color="auto"/>
            </w:tcBorders>
            <w:hideMark/>
          </w:tcPr>
          <w:p w14:paraId="03BA306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18E001B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64AE8D9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77AB7F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59F05DF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7551A16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c>
          <w:tcPr>
            <w:tcW w:w="531" w:type="pct"/>
            <w:tcBorders>
              <w:top w:val="single" w:sz="4" w:space="0" w:color="auto"/>
              <w:left w:val="single" w:sz="4" w:space="0" w:color="auto"/>
              <w:bottom w:val="single" w:sz="4" w:space="0" w:color="auto"/>
              <w:right w:val="single" w:sz="4" w:space="0" w:color="auto"/>
            </w:tcBorders>
            <w:hideMark/>
          </w:tcPr>
          <w:p w14:paraId="57A9A9A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r>
      <w:tr w:rsidR="00616638" w:rsidRPr="00532C65" w14:paraId="11AF98DF"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shd w:val="clear" w:color="auto" w:fill="FFFFFF"/>
            <w:hideMark/>
          </w:tcPr>
          <w:p w14:paraId="29AECE55"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Прочие межбюджетные трансферты общего характера</w:t>
            </w:r>
          </w:p>
        </w:tc>
        <w:tc>
          <w:tcPr>
            <w:tcW w:w="263" w:type="pct"/>
            <w:tcBorders>
              <w:top w:val="single" w:sz="4" w:space="0" w:color="auto"/>
              <w:left w:val="single" w:sz="4" w:space="0" w:color="auto"/>
              <w:bottom w:val="single" w:sz="4" w:space="0" w:color="auto"/>
              <w:right w:val="single" w:sz="4" w:space="0" w:color="auto"/>
            </w:tcBorders>
            <w:shd w:val="clear" w:color="auto" w:fill="FFFFFF"/>
            <w:hideMark/>
          </w:tcPr>
          <w:p w14:paraId="322E675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93EA9D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w:t>
            </w:r>
          </w:p>
        </w:tc>
        <w:tc>
          <w:tcPr>
            <w:tcW w:w="214" w:type="pct"/>
            <w:tcBorders>
              <w:top w:val="single" w:sz="4" w:space="0" w:color="auto"/>
              <w:left w:val="single" w:sz="4" w:space="0" w:color="auto"/>
              <w:bottom w:val="single" w:sz="4" w:space="0" w:color="auto"/>
              <w:right w:val="single" w:sz="4" w:space="0" w:color="auto"/>
            </w:tcBorders>
            <w:hideMark/>
          </w:tcPr>
          <w:p w14:paraId="3405F93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64368C9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hideMark/>
          </w:tcPr>
          <w:p w14:paraId="1BBC865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2A7AEA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8731B1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02E33E0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62CFC2B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c>
          <w:tcPr>
            <w:tcW w:w="531" w:type="pct"/>
            <w:tcBorders>
              <w:top w:val="single" w:sz="4" w:space="0" w:color="auto"/>
              <w:left w:val="single" w:sz="4" w:space="0" w:color="auto"/>
              <w:bottom w:val="single" w:sz="4" w:space="0" w:color="auto"/>
              <w:right w:val="single" w:sz="4" w:space="0" w:color="auto"/>
            </w:tcBorders>
            <w:hideMark/>
          </w:tcPr>
          <w:p w14:paraId="576D284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r>
      <w:tr w:rsidR="00616638" w:rsidRPr="00532C65" w14:paraId="75D14D45"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8884B6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263" w:type="pct"/>
            <w:tcBorders>
              <w:top w:val="single" w:sz="4" w:space="0" w:color="auto"/>
              <w:left w:val="single" w:sz="4" w:space="0" w:color="auto"/>
              <w:bottom w:val="single" w:sz="4" w:space="0" w:color="auto"/>
              <w:right w:val="single" w:sz="4" w:space="0" w:color="auto"/>
            </w:tcBorders>
            <w:hideMark/>
          </w:tcPr>
          <w:p w14:paraId="3FC15E3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784886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w:t>
            </w:r>
          </w:p>
        </w:tc>
        <w:tc>
          <w:tcPr>
            <w:tcW w:w="214" w:type="pct"/>
            <w:tcBorders>
              <w:top w:val="single" w:sz="4" w:space="0" w:color="auto"/>
              <w:left w:val="single" w:sz="4" w:space="0" w:color="auto"/>
              <w:bottom w:val="single" w:sz="4" w:space="0" w:color="auto"/>
              <w:right w:val="single" w:sz="4" w:space="0" w:color="auto"/>
            </w:tcBorders>
            <w:hideMark/>
          </w:tcPr>
          <w:p w14:paraId="1151360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7392B32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34" w:type="pct"/>
            <w:tcBorders>
              <w:top w:val="single" w:sz="4" w:space="0" w:color="auto"/>
              <w:left w:val="single" w:sz="4" w:space="0" w:color="auto"/>
              <w:bottom w:val="single" w:sz="4" w:space="0" w:color="auto"/>
              <w:right w:val="single" w:sz="4" w:space="0" w:color="auto"/>
            </w:tcBorders>
            <w:hideMark/>
          </w:tcPr>
          <w:p w14:paraId="5DEF249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3A5AF3B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4E459FC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00F9AB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1B031C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c>
          <w:tcPr>
            <w:tcW w:w="531" w:type="pct"/>
            <w:tcBorders>
              <w:top w:val="single" w:sz="4" w:space="0" w:color="auto"/>
              <w:left w:val="single" w:sz="4" w:space="0" w:color="auto"/>
              <w:bottom w:val="single" w:sz="4" w:space="0" w:color="auto"/>
              <w:right w:val="single" w:sz="4" w:space="0" w:color="auto"/>
            </w:tcBorders>
            <w:hideMark/>
          </w:tcPr>
          <w:p w14:paraId="6F71A4E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r>
      <w:tr w:rsidR="00616638" w:rsidRPr="00532C65" w14:paraId="550A9B8C"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798E585C"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263" w:type="pct"/>
            <w:tcBorders>
              <w:top w:val="single" w:sz="4" w:space="0" w:color="auto"/>
              <w:left w:val="single" w:sz="4" w:space="0" w:color="auto"/>
              <w:bottom w:val="single" w:sz="4" w:space="0" w:color="auto"/>
              <w:right w:val="single" w:sz="4" w:space="0" w:color="auto"/>
            </w:tcBorders>
            <w:hideMark/>
          </w:tcPr>
          <w:p w14:paraId="64E0AAD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A07103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14</w:t>
            </w:r>
          </w:p>
        </w:tc>
        <w:tc>
          <w:tcPr>
            <w:tcW w:w="214" w:type="pct"/>
            <w:tcBorders>
              <w:top w:val="single" w:sz="4" w:space="0" w:color="auto"/>
              <w:left w:val="single" w:sz="4" w:space="0" w:color="auto"/>
              <w:bottom w:val="single" w:sz="4" w:space="0" w:color="auto"/>
              <w:right w:val="single" w:sz="4" w:space="0" w:color="auto"/>
            </w:tcBorders>
            <w:hideMark/>
          </w:tcPr>
          <w:p w14:paraId="1C04D49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005D2FF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99 6 00 88510</w:t>
            </w:r>
          </w:p>
        </w:tc>
        <w:tc>
          <w:tcPr>
            <w:tcW w:w="234" w:type="pct"/>
            <w:tcBorders>
              <w:top w:val="single" w:sz="4" w:space="0" w:color="auto"/>
              <w:left w:val="single" w:sz="4" w:space="0" w:color="auto"/>
              <w:bottom w:val="single" w:sz="4" w:space="0" w:color="auto"/>
              <w:right w:val="single" w:sz="4" w:space="0" w:color="auto"/>
            </w:tcBorders>
            <w:hideMark/>
          </w:tcPr>
          <w:p w14:paraId="1206525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35" w:type="pct"/>
            <w:tcBorders>
              <w:top w:val="single" w:sz="4" w:space="0" w:color="auto"/>
              <w:left w:val="single" w:sz="4" w:space="0" w:color="auto"/>
              <w:bottom w:val="single" w:sz="4" w:space="0" w:color="auto"/>
              <w:right w:val="single" w:sz="4" w:space="0" w:color="auto"/>
            </w:tcBorders>
            <w:hideMark/>
          </w:tcPr>
          <w:p w14:paraId="179219F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5AFA133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6BF064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96024FD"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1 207 527,22</w:t>
            </w:r>
          </w:p>
        </w:tc>
        <w:tc>
          <w:tcPr>
            <w:tcW w:w="531" w:type="pct"/>
            <w:tcBorders>
              <w:top w:val="single" w:sz="4" w:space="0" w:color="auto"/>
              <w:left w:val="single" w:sz="4" w:space="0" w:color="auto"/>
              <w:bottom w:val="single" w:sz="4" w:space="0" w:color="auto"/>
              <w:right w:val="single" w:sz="4" w:space="0" w:color="auto"/>
            </w:tcBorders>
            <w:hideMark/>
          </w:tcPr>
          <w:p w14:paraId="6877BFEB"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1 207 527,22</w:t>
            </w:r>
          </w:p>
        </w:tc>
      </w:tr>
      <w:tr w:rsidR="00616638" w:rsidRPr="00532C65" w14:paraId="7FAABF25"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2FE2965"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Межбюджетные трансферты</w:t>
            </w:r>
          </w:p>
        </w:tc>
        <w:tc>
          <w:tcPr>
            <w:tcW w:w="263" w:type="pct"/>
            <w:tcBorders>
              <w:top w:val="single" w:sz="4" w:space="0" w:color="auto"/>
              <w:left w:val="single" w:sz="4" w:space="0" w:color="auto"/>
              <w:bottom w:val="single" w:sz="4" w:space="0" w:color="auto"/>
              <w:right w:val="single" w:sz="4" w:space="0" w:color="auto"/>
            </w:tcBorders>
            <w:hideMark/>
          </w:tcPr>
          <w:p w14:paraId="3B86D1D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3E2E2B1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w:t>
            </w:r>
          </w:p>
        </w:tc>
        <w:tc>
          <w:tcPr>
            <w:tcW w:w="214" w:type="pct"/>
            <w:tcBorders>
              <w:top w:val="single" w:sz="4" w:space="0" w:color="auto"/>
              <w:left w:val="single" w:sz="4" w:space="0" w:color="auto"/>
              <w:bottom w:val="single" w:sz="4" w:space="0" w:color="auto"/>
              <w:right w:val="single" w:sz="4" w:space="0" w:color="auto"/>
            </w:tcBorders>
            <w:hideMark/>
          </w:tcPr>
          <w:p w14:paraId="0C38958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71CC68E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99 6 00 88510</w:t>
            </w:r>
          </w:p>
        </w:tc>
        <w:tc>
          <w:tcPr>
            <w:tcW w:w="234" w:type="pct"/>
            <w:tcBorders>
              <w:top w:val="single" w:sz="4" w:space="0" w:color="auto"/>
              <w:left w:val="single" w:sz="4" w:space="0" w:color="auto"/>
              <w:bottom w:val="single" w:sz="4" w:space="0" w:color="auto"/>
              <w:right w:val="single" w:sz="4" w:space="0" w:color="auto"/>
            </w:tcBorders>
            <w:hideMark/>
          </w:tcPr>
          <w:p w14:paraId="49E0529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500</w:t>
            </w:r>
          </w:p>
        </w:tc>
        <w:tc>
          <w:tcPr>
            <w:tcW w:w="335" w:type="pct"/>
            <w:tcBorders>
              <w:top w:val="single" w:sz="4" w:space="0" w:color="auto"/>
              <w:left w:val="single" w:sz="4" w:space="0" w:color="auto"/>
              <w:bottom w:val="single" w:sz="4" w:space="0" w:color="auto"/>
              <w:right w:val="single" w:sz="4" w:space="0" w:color="auto"/>
            </w:tcBorders>
            <w:hideMark/>
          </w:tcPr>
          <w:p w14:paraId="3DCE009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22FA6DF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7C5A4C6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2F325F9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c>
          <w:tcPr>
            <w:tcW w:w="531" w:type="pct"/>
            <w:tcBorders>
              <w:top w:val="single" w:sz="4" w:space="0" w:color="auto"/>
              <w:left w:val="single" w:sz="4" w:space="0" w:color="auto"/>
              <w:bottom w:val="single" w:sz="4" w:space="0" w:color="auto"/>
              <w:right w:val="single" w:sz="4" w:space="0" w:color="auto"/>
            </w:tcBorders>
            <w:hideMark/>
          </w:tcPr>
          <w:p w14:paraId="3A8AF37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r>
      <w:tr w:rsidR="00616638" w:rsidRPr="00532C65" w14:paraId="3AFD1D3E"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5473E10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межбюджетные трансферты</w:t>
            </w:r>
          </w:p>
        </w:tc>
        <w:tc>
          <w:tcPr>
            <w:tcW w:w="263" w:type="pct"/>
            <w:tcBorders>
              <w:top w:val="single" w:sz="4" w:space="0" w:color="auto"/>
              <w:left w:val="single" w:sz="4" w:space="0" w:color="auto"/>
              <w:bottom w:val="single" w:sz="4" w:space="0" w:color="auto"/>
              <w:right w:val="single" w:sz="4" w:space="0" w:color="auto"/>
            </w:tcBorders>
            <w:hideMark/>
          </w:tcPr>
          <w:p w14:paraId="7C8BD93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1C1955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w:t>
            </w:r>
          </w:p>
        </w:tc>
        <w:tc>
          <w:tcPr>
            <w:tcW w:w="214" w:type="pct"/>
            <w:tcBorders>
              <w:top w:val="single" w:sz="4" w:space="0" w:color="auto"/>
              <w:left w:val="single" w:sz="4" w:space="0" w:color="auto"/>
              <w:bottom w:val="single" w:sz="4" w:space="0" w:color="auto"/>
              <w:right w:val="single" w:sz="4" w:space="0" w:color="auto"/>
            </w:tcBorders>
            <w:hideMark/>
          </w:tcPr>
          <w:p w14:paraId="12E631D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2411B97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99 6 00 88510</w:t>
            </w:r>
          </w:p>
        </w:tc>
        <w:tc>
          <w:tcPr>
            <w:tcW w:w="234" w:type="pct"/>
            <w:tcBorders>
              <w:top w:val="single" w:sz="4" w:space="0" w:color="auto"/>
              <w:left w:val="single" w:sz="4" w:space="0" w:color="auto"/>
              <w:bottom w:val="single" w:sz="4" w:space="0" w:color="auto"/>
              <w:right w:val="single" w:sz="4" w:space="0" w:color="auto"/>
            </w:tcBorders>
            <w:hideMark/>
          </w:tcPr>
          <w:p w14:paraId="5704562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540</w:t>
            </w:r>
          </w:p>
        </w:tc>
        <w:tc>
          <w:tcPr>
            <w:tcW w:w="335" w:type="pct"/>
            <w:tcBorders>
              <w:top w:val="single" w:sz="4" w:space="0" w:color="auto"/>
              <w:left w:val="single" w:sz="4" w:space="0" w:color="auto"/>
              <w:bottom w:val="single" w:sz="4" w:space="0" w:color="auto"/>
              <w:right w:val="single" w:sz="4" w:space="0" w:color="auto"/>
            </w:tcBorders>
            <w:hideMark/>
          </w:tcPr>
          <w:p w14:paraId="5C6A0D2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B877C1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47B05FE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545C5AA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c>
          <w:tcPr>
            <w:tcW w:w="531" w:type="pct"/>
            <w:tcBorders>
              <w:top w:val="single" w:sz="4" w:space="0" w:color="auto"/>
              <w:left w:val="single" w:sz="4" w:space="0" w:color="auto"/>
              <w:bottom w:val="single" w:sz="4" w:space="0" w:color="auto"/>
              <w:right w:val="single" w:sz="4" w:space="0" w:color="auto"/>
            </w:tcBorders>
            <w:hideMark/>
          </w:tcPr>
          <w:p w14:paraId="760F109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r>
      <w:tr w:rsidR="00616638" w:rsidRPr="00532C65" w14:paraId="569BE237"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1B57B502" w14:textId="77777777" w:rsidR="00616638" w:rsidRPr="00532C65" w:rsidRDefault="00616638" w:rsidP="00616638">
            <w:pPr>
              <w:widowControl/>
              <w:autoSpaceDE/>
              <w:autoSpaceDN/>
              <w:adjustRightInd/>
              <w:rPr>
                <w:rFonts w:eastAsia="Times New Roman"/>
                <w:color w:val="000000"/>
                <w:sz w:val="18"/>
                <w:szCs w:val="18"/>
              </w:rPr>
            </w:pPr>
            <w:proofErr w:type="spellStart"/>
            <w:r w:rsidRPr="00532C65">
              <w:rPr>
                <w:rFonts w:eastAsia="Times New Roman"/>
                <w:color w:val="000000"/>
                <w:sz w:val="18"/>
                <w:szCs w:val="18"/>
              </w:rPr>
              <w:t>Переч.др.бюджетам</w:t>
            </w:r>
            <w:proofErr w:type="spellEnd"/>
          </w:p>
        </w:tc>
        <w:tc>
          <w:tcPr>
            <w:tcW w:w="263" w:type="pct"/>
            <w:tcBorders>
              <w:top w:val="single" w:sz="4" w:space="0" w:color="auto"/>
              <w:left w:val="single" w:sz="4" w:space="0" w:color="auto"/>
              <w:bottom w:val="single" w:sz="4" w:space="0" w:color="auto"/>
              <w:right w:val="single" w:sz="4" w:space="0" w:color="auto"/>
            </w:tcBorders>
            <w:hideMark/>
          </w:tcPr>
          <w:p w14:paraId="0EC7CD4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208" w:type="pct"/>
            <w:tcBorders>
              <w:top w:val="single" w:sz="4" w:space="0" w:color="auto"/>
              <w:left w:val="single" w:sz="4" w:space="0" w:color="auto"/>
              <w:bottom w:val="single" w:sz="4" w:space="0" w:color="auto"/>
              <w:right w:val="single" w:sz="4" w:space="0" w:color="auto"/>
            </w:tcBorders>
            <w:hideMark/>
          </w:tcPr>
          <w:p w14:paraId="221A84B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14</w:t>
            </w:r>
          </w:p>
        </w:tc>
        <w:tc>
          <w:tcPr>
            <w:tcW w:w="214" w:type="pct"/>
            <w:tcBorders>
              <w:top w:val="single" w:sz="4" w:space="0" w:color="auto"/>
              <w:left w:val="single" w:sz="4" w:space="0" w:color="auto"/>
              <w:bottom w:val="single" w:sz="4" w:space="0" w:color="auto"/>
              <w:right w:val="single" w:sz="4" w:space="0" w:color="auto"/>
            </w:tcBorders>
            <w:hideMark/>
          </w:tcPr>
          <w:p w14:paraId="6E633B1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495" w:type="pct"/>
            <w:tcBorders>
              <w:top w:val="single" w:sz="4" w:space="0" w:color="auto"/>
              <w:left w:val="single" w:sz="4" w:space="0" w:color="auto"/>
              <w:bottom w:val="single" w:sz="4" w:space="0" w:color="auto"/>
              <w:right w:val="single" w:sz="4" w:space="0" w:color="auto"/>
            </w:tcBorders>
            <w:hideMark/>
          </w:tcPr>
          <w:p w14:paraId="6FDF124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99 6 00 88510</w:t>
            </w:r>
          </w:p>
        </w:tc>
        <w:tc>
          <w:tcPr>
            <w:tcW w:w="234" w:type="pct"/>
            <w:tcBorders>
              <w:top w:val="single" w:sz="4" w:space="0" w:color="auto"/>
              <w:left w:val="single" w:sz="4" w:space="0" w:color="auto"/>
              <w:bottom w:val="single" w:sz="4" w:space="0" w:color="auto"/>
              <w:right w:val="single" w:sz="4" w:space="0" w:color="auto"/>
            </w:tcBorders>
            <w:hideMark/>
          </w:tcPr>
          <w:p w14:paraId="5BCC68A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540</w:t>
            </w:r>
          </w:p>
        </w:tc>
        <w:tc>
          <w:tcPr>
            <w:tcW w:w="335" w:type="pct"/>
            <w:tcBorders>
              <w:top w:val="single" w:sz="4" w:space="0" w:color="auto"/>
              <w:left w:val="single" w:sz="4" w:space="0" w:color="auto"/>
              <w:bottom w:val="single" w:sz="4" w:space="0" w:color="auto"/>
              <w:right w:val="single" w:sz="4" w:space="0" w:color="auto"/>
            </w:tcBorders>
            <w:hideMark/>
          </w:tcPr>
          <w:p w14:paraId="4BD6F60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10A948F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251</w:t>
            </w:r>
          </w:p>
        </w:tc>
        <w:tc>
          <w:tcPr>
            <w:tcW w:w="305" w:type="pct"/>
            <w:tcBorders>
              <w:top w:val="single" w:sz="4" w:space="0" w:color="auto"/>
              <w:left w:val="single" w:sz="4" w:space="0" w:color="auto"/>
              <w:bottom w:val="single" w:sz="4" w:space="0" w:color="auto"/>
              <w:right w:val="single" w:sz="4" w:space="0" w:color="auto"/>
            </w:tcBorders>
            <w:hideMark/>
          </w:tcPr>
          <w:p w14:paraId="49608D6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181CD32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1 207 527,22</w:t>
            </w:r>
          </w:p>
        </w:tc>
        <w:tc>
          <w:tcPr>
            <w:tcW w:w="531" w:type="pct"/>
            <w:tcBorders>
              <w:top w:val="single" w:sz="4" w:space="0" w:color="auto"/>
              <w:left w:val="single" w:sz="4" w:space="0" w:color="auto"/>
              <w:bottom w:val="single" w:sz="4" w:space="0" w:color="auto"/>
              <w:right w:val="single" w:sz="4" w:space="0" w:color="auto"/>
            </w:tcBorders>
            <w:hideMark/>
          </w:tcPr>
          <w:p w14:paraId="24DD3DE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1 207 527,22</w:t>
            </w:r>
          </w:p>
        </w:tc>
      </w:tr>
      <w:tr w:rsidR="00616638" w:rsidRPr="00532C65" w14:paraId="7F8A7228" w14:textId="77777777" w:rsidTr="00616638">
        <w:trPr>
          <w:trHeight w:val="20"/>
          <w:jc w:val="center"/>
        </w:trPr>
        <w:tc>
          <w:tcPr>
            <w:tcW w:w="1480" w:type="pct"/>
            <w:tcBorders>
              <w:top w:val="single" w:sz="4" w:space="0" w:color="auto"/>
              <w:left w:val="single" w:sz="4" w:space="0" w:color="auto"/>
              <w:bottom w:val="single" w:sz="4" w:space="0" w:color="auto"/>
              <w:right w:val="single" w:sz="4" w:space="0" w:color="auto"/>
            </w:tcBorders>
            <w:hideMark/>
          </w:tcPr>
          <w:p w14:paraId="35422D0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УСЛОВНО УТВЕРЖДЕННЫЕ РАСХОДЫ</w:t>
            </w:r>
          </w:p>
        </w:tc>
        <w:tc>
          <w:tcPr>
            <w:tcW w:w="263" w:type="pct"/>
            <w:tcBorders>
              <w:top w:val="single" w:sz="4" w:space="0" w:color="auto"/>
              <w:left w:val="single" w:sz="4" w:space="0" w:color="auto"/>
              <w:bottom w:val="single" w:sz="4" w:space="0" w:color="auto"/>
              <w:right w:val="single" w:sz="4" w:space="0" w:color="auto"/>
            </w:tcBorders>
            <w:hideMark/>
          </w:tcPr>
          <w:p w14:paraId="46C61F3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w:t>
            </w:r>
          </w:p>
        </w:tc>
        <w:tc>
          <w:tcPr>
            <w:tcW w:w="208" w:type="pct"/>
            <w:tcBorders>
              <w:top w:val="single" w:sz="4" w:space="0" w:color="auto"/>
              <w:left w:val="single" w:sz="4" w:space="0" w:color="auto"/>
              <w:bottom w:val="single" w:sz="4" w:space="0" w:color="auto"/>
              <w:right w:val="single" w:sz="4" w:space="0" w:color="auto"/>
            </w:tcBorders>
            <w:hideMark/>
          </w:tcPr>
          <w:p w14:paraId="39A93BC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w:t>
            </w:r>
          </w:p>
        </w:tc>
        <w:tc>
          <w:tcPr>
            <w:tcW w:w="214" w:type="pct"/>
            <w:tcBorders>
              <w:top w:val="single" w:sz="4" w:space="0" w:color="auto"/>
              <w:left w:val="single" w:sz="4" w:space="0" w:color="auto"/>
              <w:bottom w:val="single" w:sz="4" w:space="0" w:color="auto"/>
              <w:right w:val="single" w:sz="4" w:space="0" w:color="auto"/>
            </w:tcBorders>
            <w:hideMark/>
          </w:tcPr>
          <w:p w14:paraId="2C6637B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w:t>
            </w:r>
          </w:p>
        </w:tc>
        <w:tc>
          <w:tcPr>
            <w:tcW w:w="495" w:type="pct"/>
            <w:tcBorders>
              <w:top w:val="single" w:sz="4" w:space="0" w:color="auto"/>
              <w:left w:val="single" w:sz="4" w:space="0" w:color="auto"/>
              <w:bottom w:val="single" w:sz="4" w:space="0" w:color="auto"/>
              <w:right w:val="single" w:sz="4" w:space="0" w:color="auto"/>
            </w:tcBorders>
            <w:hideMark/>
          </w:tcPr>
          <w:p w14:paraId="6874A18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00 0 00 00000</w:t>
            </w:r>
          </w:p>
        </w:tc>
        <w:tc>
          <w:tcPr>
            <w:tcW w:w="234" w:type="pct"/>
            <w:tcBorders>
              <w:top w:val="single" w:sz="4" w:space="0" w:color="auto"/>
              <w:left w:val="single" w:sz="4" w:space="0" w:color="auto"/>
              <w:bottom w:val="single" w:sz="4" w:space="0" w:color="auto"/>
              <w:right w:val="single" w:sz="4" w:space="0" w:color="auto"/>
            </w:tcBorders>
            <w:hideMark/>
          </w:tcPr>
          <w:p w14:paraId="5D65926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w:t>
            </w:r>
          </w:p>
        </w:tc>
        <w:tc>
          <w:tcPr>
            <w:tcW w:w="335" w:type="pct"/>
            <w:tcBorders>
              <w:top w:val="single" w:sz="4" w:space="0" w:color="auto"/>
              <w:left w:val="single" w:sz="4" w:space="0" w:color="auto"/>
              <w:bottom w:val="single" w:sz="4" w:space="0" w:color="auto"/>
              <w:right w:val="single" w:sz="4" w:space="0" w:color="auto"/>
            </w:tcBorders>
            <w:hideMark/>
          </w:tcPr>
          <w:p w14:paraId="1CAE7BD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404" w:type="pct"/>
            <w:tcBorders>
              <w:top w:val="single" w:sz="4" w:space="0" w:color="auto"/>
              <w:left w:val="single" w:sz="4" w:space="0" w:color="auto"/>
              <w:bottom w:val="single" w:sz="4" w:space="0" w:color="auto"/>
              <w:right w:val="single" w:sz="4" w:space="0" w:color="auto"/>
            </w:tcBorders>
            <w:hideMark/>
          </w:tcPr>
          <w:p w14:paraId="6CD2D68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05" w:type="pct"/>
            <w:tcBorders>
              <w:top w:val="single" w:sz="4" w:space="0" w:color="auto"/>
              <w:left w:val="single" w:sz="4" w:space="0" w:color="auto"/>
              <w:bottom w:val="single" w:sz="4" w:space="0" w:color="auto"/>
              <w:right w:val="single" w:sz="4" w:space="0" w:color="auto"/>
            </w:tcBorders>
            <w:hideMark/>
          </w:tcPr>
          <w:p w14:paraId="6F7DD66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531" w:type="pct"/>
            <w:tcBorders>
              <w:top w:val="single" w:sz="4" w:space="0" w:color="auto"/>
              <w:left w:val="single" w:sz="4" w:space="0" w:color="auto"/>
              <w:bottom w:val="single" w:sz="4" w:space="0" w:color="auto"/>
              <w:right w:val="single" w:sz="4" w:space="0" w:color="auto"/>
            </w:tcBorders>
            <w:hideMark/>
          </w:tcPr>
          <w:p w14:paraId="499839D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3 700 000,00</w:t>
            </w:r>
          </w:p>
        </w:tc>
        <w:tc>
          <w:tcPr>
            <w:tcW w:w="531" w:type="pct"/>
            <w:tcBorders>
              <w:top w:val="single" w:sz="4" w:space="0" w:color="auto"/>
              <w:left w:val="single" w:sz="4" w:space="0" w:color="auto"/>
              <w:bottom w:val="single" w:sz="4" w:space="0" w:color="auto"/>
              <w:right w:val="single" w:sz="4" w:space="0" w:color="auto"/>
            </w:tcBorders>
            <w:hideMark/>
          </w:tcPr>
          <w:p w14:paraId="6FF0AF8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7 600 000,00</w:t>
            </w:r>
          </w:p>
        </w:tc>
      </w:tr>
    </w:tbl>
    <w:p w14:paraId="7D4A57A6" w14:textId="77777777" w:rsidR="00616638" w:rsidRPr="00532C65" w:rsidRDefault="00616638" w:rsidP="00616638">
      <w:pPr>
        <w:widowControl/>
        <w:tabs>
          <w:tab w:val="left" w:pos="4082"/>
          <w:tab w:val="left" w:pos="4775"/>
          <w:tab w:val="left" w:pos="5343"/>
          <w:tab w:val="left" w:pos="5916"/>
          <w:tab w:val="left" w:pos="7333"/>
          <w:tab w:val="left" w:pos="7962"/>
          <w:tab w:val="left" w:pos="8745"/>
          <w:tab w:val="left" w:pos="9681"/>
          <w:tab w:val="left" w:pos="10397"/>
          <w:tab w:val="left" w:pos="11925"/>
        </w:tabs>
        <w:autoSpaceDE/>
        <w:autoSpaceDN/>
        <w:adjustRightInd/>
        <w:ind w:left="93"/>
        <w:rPr>
          <w:rFonts w:eastAsia="Times New Roman"/>
          <w:b/>
          <w:bCs/>
          <w:color w:val="000000"/>
          <w:sz w:val="18"/>
          <w:szCs w:val="18"/>
        </w:rPr>
      </w:pPr>
      <w:r w:rsidRPr="00532C65">
        <w:rPr>
          <w:rFonts w:eastAsia="Times New Roman"/>
          <w:color w:val="000000"/>
          <w:sz w:val="18"/>
          <w:szCs w:val="18"/>
        </w:rPr>
        <w:tab/>
      </w:r>
    </w:p>
    <w:p w14:paraId="28116388" w14:textId="77777777" w:rsidR="00616638" w:rsidRPr="00532C65" w:rsidRDefault="00616638" w:rsidP="00616638">
      <w:pPr>
        <w:widowControl/>
        <w:tabs>
          <w:tab w:val="left" w:pos="4082"/>
          <w:tab w:val="left" w:pos="4775"/>
          <w:tab w:val="left" w:pos="5343"/>
          <w:tab w:val="left" w:pos="5916"/>
          <w:tab w:val="left" w:pos="7333"/>
          <w:tab w:val="left" w:pos="7962"/>
          <w:tab w:val="left" w:pos="8745"/>
          <w:tab w:val="left" w:pos="9681"/>
          <w:tab w:val="left" w:pos="10397"/>
          <w:tab w:val="left" w:pos="11925"/>
        </w:tabs>
        <w:autoSpaceDE/>
        <w:autoSpaceDN/>
        <w:adjustRightInd/>
        <w:ind w:left="93"/>
        <w:rPr>
          <w:rFonts w:eastAsia="Times New Roman"/>
          <w:color w:val="000000"/>
          <w:sz w:val="20"/>
          <w:szCs w:val="20"/>
        </w:rPr>
      </w:pPr>
    </w:p>
    <w:p w14:paraId="3E24255C" w14:textId="77777777" w:rsidR="00616638" w:rsidRPr="00532C65" w:rsidRDefault="00616638" w:rsidP="00616638">
      <w:pPr>
        <w:widowControl/>
        <w:autoSpaceDE/>
        <w:autoSpaceDN/>
        <w:adjustRightInd/>
        <w:rPr>
          <w:rFonts w:eastAsia="Times New Roman"/>
          <w:bCs/>
          <w:sz w:val="20"/>
          <w:szCs w:val="20"/>
        </w:rPr>
        <w:sectPr w:rsidR="00616638" w:rsidRPr="00532C65">
          <w:pgSz w:w="16838" w:h="11906" w:orient="landscape"/>
          <w:pgMar w:top="1701" w:right="1134" w:bottom="567" w:left="1134" w:header="709" w:footer="709" w:gutter="0"/>
          <w:cols w:space="720"/>
        </w:sectPr>
      </w:pPr>
    </w:p>
    <w:p w14:paraId="0BBA02CE"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lastRenderedPageBreak/>
        <w:t>Приложение № 5</w:t>
      </w:r>
    </w:p>
    <w:p w14:paraId="7A0A5E24"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к решению поселкового Совета депутатов</w:t>
      </w:r>
    </w:p>
    <w:p w14:paraId="7ACA8BF4"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 xml:space="preserve">от </w:t>
      </w:r>
      <w:r w:rsidRPr="00532C65">
        <w:rPr>
          <w:rFonts w:eastAsia="Times New Roman"/>
          <w:bCs/>
          <w:sz w:val="20"/>
          <w:szCs w:val="20"/>
        </w:rPr>
        <w:t>16 декабря 2021 года</w:t>
      </w:r>
      <w:r w:rsidRPr="00532C65">
        <w:rPr>
          <w:rFonts w:eastAsia="Times New Roman"/>
          <w:color w:val="000000"/>
          <w:sz w:val="20"/>
          <w:szCs w:val="20"/>
        </w:rPr>
        <w:t xml:space="preserve"> IV-№ 69-9</w:t>
      </w:r>
    </w:p>
    <w:p w14:paraId="4767F9AA" w14:textId="77777777" w:rsidR="00616638" w:rsidRPr="00532C65" w:rsidRDefault="00616638" w:rsidP="00616638">
      <w:pPr>
        <w:widowControl/>
        <w:tabs>
          <w:tab w:val="left" w:pos="5472"/>
          <w:tab w:val="left" w:pos="6174"/>
          <w:tab w:val="left" w:pos="6753"/>
          <w:tab w:val="left" w:pos="7333"/>
          <w:tab w:val="left" w:pos="8813"/>
          <w:tab w:val="left" w:pos="11053"/>
          <w:tab w:val="left" w:pos="12513"/>
          <w:tab w:val="left" w:pos="13933"/>
          <w:tab w:val="left" w:pos="15293"/>
          <w:tab w:val="left" w:pos="16213"/>
          <w:tab w:val="left" w:pos="17133"/>
          <w:tab w:val="left" w:pos="18053"/>
          <w:tab w:val="left" w:pos="18973"/>
          <w:tab w:val="left" w:pos="19893"/>
          <w:tab w:val="left" w:pos="20813"/>
          <w:tab w:val="left" w:pos="21733"/>
          <w:tab w:val="left" w:pos="22653"/>
          <w:tab w:val="left" w:pos="23573"/>
          <w:tab w:val="left" w:pos="24493"/>
          <w:tab w:val="left" w:pos="25413"/>
          <w:tab w:val="left" w:pos="26333"/>
        </w:tabs>
        <w:autoSpaceDE/>
        <w:autoSpaceDN/>
        <w:adjustRightInd/>
        <w:ind w:left="93"/>
        <w:jc w:val="right"/>
        <w:rPr>
          <w:rFonts w:eastAsia="Times New Roman"/>
          <w:color w:val="000000"/>
          <w:sz w:val="20"/>
          <w:szCs w:val="20"/>
        </w:rPr>
      </w:pPr>
      <w:r w:rsidRPr="00532C65">
        <w:rPr>
          <w:rFonts w:eastAsia="Times New Roman"/>
          <w:color w:val="000000"/>
          <w:sz w:val="20"/>
          <w:szCs w:val="20"/>
        </w:rPr>
        <w:t>таблица 5.1.</w:t>
      </w:r>
    </w:p>
    <w:p w14:paraId="7AE1C97E" w14:textId="77777777" w:rsidR="00616638" w:rsidRPr="00532C65" w:rsidRDefault="00616638" w:rsidP="00616638">
      <w:pPr>
        <w:widowControl/>
        <w:tabs>
          <w:tab w:val="left" w:pos="5472"/>
          <w:tab w:val="left" w:pos="6174"/>
          <w:tab w:val="left" w:pos="6753"/>
          <w:tab w:val="left" w:pos="7333"/>
          <w:tab w:val="left" w:pos="8813"/>
          <w:tab w:val="left" w:pos="11053"/>
          <w:tab w:val="left" w:pos="12513"/>
          <w:tab w:val="left" w:pos="13933"/>
          <w:tab w:val="left" w:pos="15293"/>
          <w:tab w:val="left" w:pos="16213"/>
          <w:tab w:val="left" w:pos="17133"/>
          <w:tab w:val="left" w:pos="18053"/>
          <w:tab w:val="left" w:pos="18973"/>
          <w:tab w:val="left" w:pos="19893"/>
          <w:tab w:val="left" w:pos="20813"/>
          <w:tab w:val="left" w:pos="21733"/>
          <w:tab w:val="left" w:pos="22653"/>
          <w:tab w:val="left" w:pos="23573"/>
          <w:tab w:val="left" w:pos="24493"/>
          <w:tab w:val="left" w:pos="25413"/>
          <w:tab w:val="left" w:pos="26333"/>
        </w:tabs>
        <w:autoSpaceDE/>
        <w:autoSpaceDN/>
        <w:adjustRightInd/>
        <w:ind w:left="93"/>
        <w:rPr>
          <w:rFonts w:eastAsia="Times New Roman"/>
          <w:color w:val="000000"/>
          <w:sz w:val="20"/>
          <w:szCs w:val="20"/>
        </w:rPr>
      </w:pPr>
    </w:p>
    <w:p w14:paraId="42FBE5B4" w14:textId="77777777" w:rsidR="00616638" w:rsidRPr="00532C65" w:rsidRDefault="00616638" w:rsidP="00616638">
      <w:pPr>
        <w:widowControl/>
        <w:tabs>
          <w:tab w:val="left" w:pos="11053"/>
          <w:tab w:val="left" w:pos="12513"/>
          <w:tab w:val="left" w:pos="13933"/>
          <w:tab w:val="left" w:pos="15293"/>
          <w:tab w:val="left" w:pos="16213"/>
          <w:tab w:val="left" w:pos="17133"/>
          <w:tab w:val="left" w:pos="18053"/>
          <w:tab w:val="left" w:pos="18973"/>
          <w:tab w:val="left" w:pos="19893"/>
          <w:tab w:val="left" w:pos="20813"/>
          <w:tab w:val="left" w:pos="21733"/>
          <w:tab w:val="left" w:pos="22653"/>
          <w:tab w:val="left" w:pos="23573"/>
          <w:tab w:val="left" w:pos="24493"/>
          <w:tab w:val="left" w:pos="25413"/>
          <w:tab w:val="left" w:pos="26333"/>
        </w:tabs>
        <w:autoSpaceDE/>
        <w:autoSpaceDN/>
        <w:adjustRightInd/>
        <w:ind w:left="93"/>
        <w:jc w:val="center"/>
        <w:rPr>
          <w:rFonts w:eastAsia="Times New Roman"/>
          <w:b/>
          <w:color w:val="000000"/>
          <w:sz w:val="20"/>
          <w:szCs w:val="20"/>
        </w:rPr>
      </w:pPr>
      <w:r w:rsidRPr="00532C65">
        <w:rPr>
          <w:rFonts w:eastAsia="Times New Roman"/>
          <w:b/>
          <w:color w:val="000000"/>
          <w:sz w:val="20"/>
          <w:szCs w:val="20"/>
        </w:rPr>
        <w:t xml:space="preserve">Распределение бюджетных ассигнований по разделам, подразделам, целевым статьям и видам расходов бюджетной классификации расходов в ведомственной структуре расходов </w:t>
      </w:r>
      <w:r w:rsidRPr="00532C65">
        <w:rPr>
          <w:rFonts w:eastAsia="Times New Roman"/>
          <w:b/>
          <w:sz w:val="20"/>
          <w:szCs w:val="20"/>
        </w:rPr>
        <w:t xml:space="preserve">муниципального образования «Поселок Айхал» Мирнинский район Республики Саха (Якутия) </w:t>
      </w:r>
      <w:r w:rsidRPr="00532C65">
        <w:rPr>
          <w:rFonts w:eastAsia="Times New Roman"/>
          <w:b/>
          <w:color w:val="000000"/>
          <w:sz w:val="20"/>
          <w:szCs w:val="20"/>
        </w:rPr>
        <w:t>на 2022 год</w:t>
      </w:r>
    </w:p>
    <w:p w14:paraId="54A7F8D7" w14:textId="77777777" w:rsidR="00616638" w:rsidRPr="00532C65" w:rsidRDefault="00616638" w:rsidP="00616638">
      <w:pPr>
        <w:widowControl/>
        <w:tabs>
          <w:tab w:val="left" w:pos="5472"/>
          <w:tab w:val="left" w:pos="6174"/>
          <w:tab w:val="left" w:pos="6753"/>
          <w:tab w:val="left" w:pos="7333"/>
          <w:tab w:val="left" w:pos="8813"/>
          <w:tab w:val="left" w:pos="9453"/>
          <w:tab w:val="left" w:pos="11053"/>
          <w:tab w:val="left" w:pos="12513"/>
          <w:tab w:val="left" w:pos="13933"/>
          <w:tab w:val="left" w:pos="15293"/>
          <w:tab w:val="left" w:pos="16213"/>
          <w:tab w:val="left" w:pos="17133"/>
          <w:tab w:val="left" w:pos="18053"/>
          <w:tab w:val="left" w:pos="18973"/>
          <w:tab w:val="left" w:pos="19893"/>
          <w:tab w:val="left" w:pos="20813"/>
          <w:tab w:val="left" w:pos="21733"/>
          <w:tab w:val="left" w:pos="22653"/>
          <w:tab w:val="left" w:pos="23573"/>
          <w:tab w:val="left" w:pos="24493"/>
          <w:tab w:val="left" w:pos="25413"/>
          <w:tab w:val="left" w:pos="26333"/>
        </w:tabs>
        <w:autoSpaceDE/>
        <w:autoSpaceDN/>
        <w:adjustRightInd/>
        <w:ind w:left="93"/>
        <w:rPr>
          <w:rFonts w:eastAsia="Times New Roman"/>
          <w:color w:val="000000"/>
          <w:sz w:val="20"/>
          <w:szCs w:val="20"/>
        </w:rPr>
      </w:pPr>
    </w:p>
    <w:tbl>
      <w:tblPr>
        <w:tblW w:w="5000" w:type="pct"/>
        <w:jc w:val="center"/>
        <w:tblLook w:val="04A0" w:firstRow="1" w:lastRow="0" w:firstColumn="1" w:lastColumn="0" w:noHBand="0" w:noVBand="1"/>
      </w:tblPr>
      <w:tblGrid>
        <w:gridCol w:w="3608"/>
        <w:gridCol w:w="893"/>
        <w:gridCol w:w="637"/>
        <w:gridCol w:w="707"/>
        <w:gridCol w:w="1544"/>
        <w:gridCol w:w="741"/>
        <w:gridCol w:w="1498"/>
      </w:tblGrid>
      <w:tr w:rsidR="00616638" w:rsidRPr="00532C65" w14:paraId="15A4A422" w14:textId="77777777" w:rsidTr="00616638">
        <w:trPr>
          <w:trHeight w:val="20"/>
          <w:jc w:val="center"/>
        </w:trPr>
        <w:tc>
          <w:tcPr>
            <w:tcW w:w="1873" w:type="pct"/>
            <w:tcBorders>
              <w:top w:val="single" w:sz="4" w:space="0" w:color="000000"/>
              <w:left w:val="single" w:sz="4" w:space="0" w:color="000000"/>
              <w:bottom w:val="single" w:sz="4" w:space="0" w:color="000000"/>
              <w:right w:val="single" w:sz="4" w:space="0" w:color="000000"/>
            </w:tcBorders>
            <w:vAlign w:val="center"/>
            <w:hideMark/>
          </w:tcPr>
          <w:p w14:paraId="4B0230C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Наименование</w:t>
            </w:r>
          </w:p>
        </w:tc>
        <w:tc>
          <w:tcPr>
            <w:tcW w:w="463" w:type="pct"/>
            <w:tcBorders>
              <w:top w:val="single" w:sz="4" w:space="0" w:color="000000"/>
              <w:left w:val="nil"/>
              <w:bottom w:val="single" w:sz="4" w:space="0" w:color="000000"/>
              <w:right w:val="single" w:sz="4" w:space="0" w:color="000000"/>
            </w:tcBorders>
            <w:vAlign w:val="center"/>
            <w:hideMark/>
          </w:tcPr>
          <w:p w14:paraId="2E158ED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ВЕД</w:t>
            </w:r>
          </w:p>
        </w:tc>
        <w:tc>
          <w:tcPr>
            <w:tcW w:w="331" w:type="pct"/>
            <w:tcBorders>
              <w:top w:val="single" w:sz="4" w:space="0" w:color="000000"/>
              <w:left w:val="nil"/>
              <w:bottom w:val="single" w:sz="4" w:space="0" w:color="000000"/>
              <w:right w:val="single" w:sz="4" w:space="0" w:color="000000"/>
            </w:tcBorders>
            <w:vAlign w:val="center"/>
            <w:hideMark/>
          </w:tcPr>
          <w:p w14:paraId="0C14C9E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РЗ</w:t>
            </w:r>
          </w:p>
        </w:tc>
        <w:tc>
          <w:tcPr>
            <w:tcW w:w="367" w:type="pct"/>
            <w:tcBorders>
              <w:top w:val="single" w:sz="4" w:space="0" w:color="000000"/>
              <w:left w:val="nil"/>
              <w:bottom w:val="single" w:sz="4" w:space="0" w:color="000000"/>
              <w:right w:val="single" w:sz="4" w:space="0" w:color="000000"/>
            </w:tcBorders>
            <w:vAlign w:val="center"/>
            <w:hideMark/>
          </w:tcPr>
          <w:p w14:paraId="14939FC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ПР</w:t>
            </w:r>
          </w:p>
        </w:tc>
        <w:tc>
          <w:tcPr>
            <w:tcW w:w="802" w:type="pct"/>
            <w:tcBorders>
              <w:top w:val="single" w:sz="4" w:space="0" w:color="000000"/>
              <w:left w:val="nil"/>
              <w:bottom w:val="single" w:sz="4" w:space="0" w:color="000000"/>
              <w:right w:val="single" w:sz="4" w:space="0" w:color="000000"/>
            </w:tcBorders>
            <w:vAlign w:val="center"/>
            <w:hideMark/>
          </w:tcPr>
          <w:p w14:paraId="7E6579D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ЦСР</w:t>
            </w:r>
          </w:p>
        </w:tc>
        <w:tc>
          <w:tcPr>
            <w:tcW w:w="385" w:type="pct"/>
            <w:tcBorders>
              <w:top w:val="single" w:sz="4" w:space="0" w:color="000000"/>
              <w:left w:val="nil"/>
              <w:bottom w:val="single" w:sz="4" w:space="0" w:color="000000"/>
              <w:right w:val="single" w:sz="4" w:space="0" w:color="000000"/>
            </w:tcBorders>
            <w:vAlign w:val="center"/>
            <w:hideMark/>
          </w:tcPr>
          <w:p w14:paraId="16004A8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ВР</w:t>
            </w:r>
          </w:p>
        </w:tc>
        <w:tc>
          <w:tcPr>
            <w:tcW w:w="778" w:type="pct"/>
            <w:tcBorders>
              <w:top w:val="single" w:sz="4" w:space="0" w:color="auto"/>
              <w:left w:val="single" w:sz="4" w:space="0" w:color="auto"/>
              <w:bottom w:val="single" w:sz="4" w:space="0" w:color="auto"/>
              <w:right w:val="single" w:sz="4" w:space="0" w:color="auto"/>
            </w:tcBorders>
            <w:vAlign w:val="center"/>
            <w:hideMark/>
          </w:tcPr>
          <w:p w14:paraId="24380F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2022 год</w:t>
            </w:r>
          </w:p>
        </w:tc>
      </w:tr>
      <w:tr w:rsidR="00616638" w:rsidRPr="00532C65" w14:paraId="5056197A" w14:textId="77777777" w:rsidTr="00616638">
        <w:trPr>
          <w:trHeight w:val="20"/>
          <w:jc w:val="center"/>
        </w:trPr>
        <w:tc>
          <w:tcPr>
            <w:tcW w:w="1873" w:type="pct"/>
            <w:tcBorders>
              <w:top w:val="nil"/>
              <w:left w:val="single" w:sz="4" w:space="0" w:color="000000"/>
              <w:bottom w:val="single" w:sz="4" w:space="0" w:color="000000"/>
              <w:right w:val="single" w:sz="4" w:space="0" w:color="000000"/>
            </w:tcBorders>
            <w:vAlign w:val="center"/>
            <w:hideMark/>
          </w:tcPr>
          <w:p w14:paraId="68396F1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ВСЕГО</w:t>
            </w:r>
          </w:p>
        </w:tc>
        <w:tc>
          <w:tcPr>
            <w:tcW w:w="463" w:type="pct"/>
            <w:tcBorders>
              <w:top w:val="nil"/>
              <w:left w:val="nil"/>
              <w:bottom w:val="single" w:sz="4" w:space="0" w:color="000000"/>
              <w:right w:val="single" w:sz="4" w:space="0" w:color="000000"/>
            </w:tcBorders>
            <w:vAlign w:val="center"/>
            <w:hideMark/>
          </w:tcPr>
          <w:p w14:paraId="7E687F4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vAlign w:val="center"/>
            <w:hideMark/>
          </w:tcPr>
          <w:p w14:paraId="09E8B007"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67" w:type="pct"/>
            <w:tcBorders>
              <w:top w:val="nil"/>
              <w:left w:val="nil"/>
              <w:bottom w:val="single" w:sz="4" w:space="0" w:color="000000"/>
              <w:right w:val="single" w:sz="4" w:space="0" w:color="000000"/>
            </w:tcBorders>
            <w:vAlign w:val="center"/>
            <w:hideMark/>
          </w:tcPr>
          <w:p w14:paraId="3EB5A42E"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802" w:type="pct"/>
            <w:tcBorders>
              <w:top w:val="nil"/>
              <w:left w:val="nil"/>
              <w:bottom w:val="single" w:sz="4" w:space="0" w:color="000000"/>
              <w:right w:val="single" w:sz="4" w:space="0" w:color="000000"/>
            </w:tcBorders>
            <w:vAlign w:val="center"/>
            <w:hideMark/>
          </w:tcPr>
          <w:p w14:paraId="596855E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385" w:type="pct"/>
            <w:tcBorders>
              <w:top w:val="nil"/>
              <w:left w:val="nil"/>
              <w:bottom w:val="single" w:sz="4" w:space="0" w:color="000000"/>
              <w:right w:val="single" w:sz="4" w:space="0" w:color="000000"/>
            </w:tcBorders>
            <w:vAlign w:val="center"/>
            <w:hideMark/>
          </w:tcPr>
          <w:p w14:paraId="12B5171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778" w:type="pct"/>
            <w:tcBorders>
              <w:top w:val="nil"/>
              <w:left w:val="single" w:sz="4" w:space="0" w:color="auto"/>
              <w:bottom w:val="single" w:sz="4" w:space="0" w:color="auto"/>
              <w:right w:val="single" w:sz="4" w:space="0" w:color="auto"/>
            </w:tcBorders>
            <w:vAlign w:val="center"/>
            <w:hideMark/>
          </w:tcPr>
          <w:p w14:paraId="484313A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229 311 157,54</w:t>
            </w:r>
          </w:p>
        </w:tc>
      </w:tr>
      <w:tr w:rsidR="00616638" w:rsidRPr="00532C65" w14:paraId="0B82F429"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121C4A6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Администрация Муниципального Образования "Поселок Айхал" Мирнинского района Республики Саха (Якутия)</w:t>
            </w:r>
          </w:p>
        </w:tc>
        <w:tc>
          <w:tcPr>
            <w:tcW w:w="463" w:type="pct"/>
            <w:tcBorders>
              <w:top w:val="nil"/>
              <w:left w:val="nil"/>
              <w:bottom w:val="single" w:sz="4" w:space="0" w:color="000000"/>
              <w:right w:val="single" w:sz="4" w:space="0" w:color="000000"/>
            </w:tcBorders>
            <w:hideMark/>
          </w:tcPr>
          <w:p w14:paraId="625FB05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0BFC6EF8"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367" w:type="pct"/>
            <w:tcBorders>
              <w:top w:val="nil"/>
              <w:left w:val="nil"/>
              <w:bottom w:val="single" w:sz="4" w:space="0" w:color="000000"/>
              <w:right w:val="single" w:sz="4" w:space="0" w:color="000000"/>
            </w:tcBorders>
            <w:hideMark/>
          </w:tcPr>
          <w:p w14:paraId="6E39DB82"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802" w:type="pct"/>
            <w:tcBorders>
              <w:top w:val="nil"/>
              <w:left w:val="nil"/>
              <w:bottom w:val="single" w:sz="4" w:space="0" w:color="000000"/>
              <w:right w:val="single" w:sz="4" w:space="0" w:color="000000"/>
            </w:tcBorders>
            <w:hideMark/>
          </w:tcPr>
          <w:p w14:paraId="3CA70C01"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385" w:type="pct"/>
            <w:tcBorders>
              <w:top w:val="nil"/>
              <w:left w:val="nil"/>
              <w:bottom w:val="single" w:sz="4" w:space="0" w:color="000000"/>
              <w:right w:val="single" w:sz="4" w:space="0" w:color="000000"/>
            </w:tcBorders>
            <w:hideMark/>
          </w:tcPr>
          <w:p w14:paraId="6F844CEA"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778" w:type="pct"/>
            <w:tcBorders>
              <w:top w:val="nil"/>
              <w:left w:val="single" w:sz="4" w:space="0" w:color="auto"/>
              <w:bottom w:val="single" w:sz="4" w:space="0" w:color="auto"/>
              <w:right w:val="single" w:sz="4" w:space="0" w:color="auto"/>
            </w:tcBorders>
            <w:vAlign w:val="center"/>
            <w:hideMark/>
          </w:tcPr>
          <w:p w14:paraId="4187A2F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229 311 157,54</w:t>
            </w:r>
          </w:p>
        </w:tc>
      </w:tr>
      <w:tr w:rsidR="00616638" w:rsidRPr="00532C65" w14:paraId="4F15A625"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39DD7EF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ОБЩЕГОСУДАРСТВЕННЫЕ ВОПРОСЫ</w:t>
            </w:r>
          </w:p>
        </w:tc>
        <w:tc>
          <w:tcPr>
            <w:tcW w:w="463" w:type="pct"/>
            <w:tcBorders>
              <w:top w:val="nil"/>
              <w:left w:val="nil"/>
              <w:bottom w:val="single" w:sz="4" w:space="0" w:color="000000"/>
              <w:right w:val="single" w:sz="4" w:space="0" w:color="000000"/>
            </w:tcBorders>
            <w:shd w:val="clear" w:color="auto" w:fill="FFFFFF"/>
            <w:hideMark/>
          </w:tcPr>
          <w:p w14:paraId="015DB5A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030ED0A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367" w:type="pct"/>
            <w:tcBorders>
              <w:top w:val="nil"/>
              <w:left w:val="nil"/>
              <w:bottom w:val="single" w:sz="4" w:space="0" w:color="000000"/>
              <w:right w:val="single" w:sz="4" w:space="0" w:color="000000"/>
            </w:tcBorders>
            <w:hideMark/>
          </w:tcPr>
          <w:p w14:paraId="6A66D88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02" w:type="pct"/>
            <w:tcBorders>
              <w:top w:val="nil"/>
              <w:left w:val="nil"/>
              <w:bottom w:val="single" w:sz="4" w:space="0" w:color="000000"/>
              <w:right w:val="single" w:sz="4" w:space="0" w:color="000000"/>
            </w:tcBorders>
            <w:hideMark/>
          </w:tcPr>
          <w:p w14:paraId="068E8EA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260427D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087A18C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96 601 565,76</w:t>
            </w:r>
          </w:p>
        </w:tc>
      </w:tr>
      <w:tr w:rsidR="00616638" w:rsidRPr="00532C65" w14:paraId="7C8041C4"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0C93AC1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463" w:type="pct"/>
            <w:tcBorders>
              <w:top w:val="nil"/>
              <w:left w:val="nil"/>
              <w:bottom w:val="single" w:sz="4" w:space="0" w:color="000000"/>
              <w:right w:val="single" w:sz="4" w:space="0" w:color="000000"/>
            </w:tcBorders>
            <w:shd w:val="clear" w:color="auto" w:fill="FFFFFF"/>
            <w:hideMark/>
          </w:tcPr>
          <w:p w14:paraId="183DAF3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1178C2E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367" w:type="pct"/>
            <w:tcBorders>
              <w:top w:val="nil"/>
              <w:left w:val="nil"/>
              <w:bottom w:val="single" w:sz="4" w:space="0" w:color="000000"/>
              <w:right w:val="single" w:sz="4" w:space="0" w:color="000000"/>
            </w:tcBorders>
            <w:hideMark/>
          </w:tcPr>
          <w:p w14:paraId="60D9E88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802" w:type="pct"/>
            <w:tcBorders>
              <w:top w:val="nil"/>
              <w:left w:val="nil"/>
              <w:bottom w:val="single" w:sz="4" w:space="0" w:color="000000"/>
              <w:right w:val="single" w:sz="4" w:space="0" w:color="000000"/>
            </w:tcBorders>
            <w:hideMark/>
          </w:tcPr>
          <w:p w14:paraId="22BAE10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7658B7A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4489FB7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r>
      <w:tr w:rsidR="00616638" w:rsidRPr="00532C65" w14:paraId="570B6FAD"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5F67F7F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463" w:type="pct"/>
            <w:tcBorders>
              <w:top w:val="nil"/>
              <w:left w:val="nil"/>
              <w:bottom w:val="single" w:sz="4" w:space="0" w:color="000000"/>
              <w:right w:val="single" w:sz="4" w:space="0" w:color="000000"/>
            </w:tcBorders>
            <w:hideMark/>
          </w:tcPr>
          <w:p w14:paraId="32A15B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73301AF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367" w:type="pct"/>
            <w:tcBorders>
              <w:top w:val="nil"/>
              <w:left w:val="nil"/>
              <w:bottom w:val="single" w:sz="4" w:space="0" w:color="000000"/>
              <w:right w:val="single" w:sz="4" w:space="0" w:color="000000"/>
            </w:tcBorders>
            <w:hideMark/>
          </w:tcPr>
          <w:p w14:paraId="1787EDA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802" w:type="pct"/>
            <w:tcBorders>
              <w:top w:val="nil"/>
              <w:left w:val="nil"/>
              <w:bottom w:val="single" w:sz="4" w:space="0" w:color="000000"/>
              <w:right w:val="single" w:sz="4" w:space="0" w:color="000000"/>
            </w:tcBorders>
            <w:hideMark/>
          </w:tcPr>
          <w:p w14:paraId="54B594E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385" w:type="pct"/>
            <w:tcBorders>
              <w:top w:val="nil"/>
              <w:left w:val="nil"/>
              <w:bottom w:val="single" w:sz="4" w:space="0" w:color="000000"/>
              <w:right w:val="single" w:sz="4" w:space="0" w:color="000000"/>
            </w:tcBorders>
            <w:hideMark/>
          </w:tcPr>
          <w:p w14:paraId="551E75A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0C954F2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r>
      <w:tr w:rsidR="00616638" w:rsidRPr="00532C65" w14:paraId="7FFEB527"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6CC8232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463" w:type="pct"/>
            <w:tcBorders>
              <w:top w:val="nil"/>
              <w:left w:val="nil"/>
              <w:bottom w:val="single" w:sz="4" w:space="0" w:color="000000"/>
              <w:right w:val="single" w:sz="4" w:space="0" w:color="000000"/>
            </w:tcBorders>
            <w:hideMark/>
          </w:tcPr>
          <w:p w14:paraId="54F8765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5ADFC64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367" w:type="pct"/>
            <w:tcBorders>
              <w:top w:val="nil"/>
              <w:left w:val="nil"/>
              <w:bottom w:val="single" w:sz="4" w:space="0" w:color="000000"/>
              <w:right w:val="single" w:sz="4" w:space="0" w:color="000000"/>
            </w:tcBorders>
            <w:hideMark/>
          </w:tcPr>
          <w:p w14:paraId="55C6B59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802" w:type="pct"/>
            <w:tcBorders>
              <w:top w:val="nil"/>
              <w:left w:val="nil"/>
              <w:bottom w:val="single" w:sz="4" w:space="0" w:color="000000"/>
              <w:right w:val="single" w:sz="4" w:space="0" w:color="000000"/>
            </w:tcBorders>
            <w:hideMark/>
          </w:tcPr>
          <w:p w14:paraId="433117E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99 1 00 00000</w:t>
            </w:r>
          </w:p>
        </w:tc>
        <w:tc>
          <w:tcPr>
            <w:tcW w:w="385" w:type="pct"/>
            <w:tcBorders>
              <w:top w:val="nil"/>
              <w:left w:val="nil"/>
              <w:bottom w:val="single" w:sz="4" w:space="0" w:color="000000"/>
              <w:right w:val="single" w:sz="4" w:space="0" w:color="000000"/>
            </w:tcBorders>
            <w:hideMark/>
          </w:tcPr>
          <w:p w14:paraId="4D6DEB2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0CE31DE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r>
      <w:tr w:rsidR="00616638" w:rsidRPr="00532C65" w14:paraId="4C6EF494"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697886A3"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Глава муниципального образования</w:t>
            </w:r>
          </w:p>
        </w:tc>
        <w:tc>
          <w:tcPr>
            <w:tcW w:w="463" w:type="pct"/>
            <w:tcBorders>
              <w:top w:val="nil"/>
              <w:left w:val="nil"/>
              <w:bottom w:val="single" w:sz="4" w:space="0" w:color="000000"/>
              <w:right w:val="single" w:sz="4" w:space="0" w:color="000000"/>
            </w:tcBorders>
            <w:hideMark/>
          </w:tcPr>
          <w:p w14:paraId="4FD2039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46E092A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367" w:type="pct"/>
            <w:tcBorders>
              <w:top w:val="nil"/>
              <w:left w:val="nil"/>
              <w:bottom w:val="single" w:sz="4" w:space="0" w:color="000000"/>
              <w:right w:val="single" w:sz="4" w:space="0" w:color="000000"/>
            </w:tcBorders>
            <w:hideMark/>
          </w:tcPr>
          <w:p w14:paraId="306789A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02</w:t>
            </w:r>
          </w:p>
        </w:tc>
        <w:tc>
          <w:tcPr>
            <w:tcW w:w="802" w:type="pct"/>
            <w:tcBorders>
              <w:top w:val="nil"/>
              <w:left w:val="nil"/>
              <w:bottom w:val="single" w:sz="4" w:space="0" w:color="000000"/>
              <w:right w:val="single" w:sz="4" w:space="0" w:color="000000"/>
            </w:tcBorders>
            <w:hideMark/>
          </w:tcPr>
          <w:p w14:paraId="0F18BC3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99 1 00 11600</w:t>
            </w:r>
          </w:p>
        </w:tc>
        <w:tc>
          <w:tcPr>
            <w:tcW w:w="385" w:type="pct"/>
            <w:tcBorders>
              <w:top w:val="nil"/>
              <w:left w:val="nil"/>
              <w:bottom w:val="single" w:sz="4" w:space="0" w:color="000000"/>
              <w:right w:val="single" w:sz="4" w:space="0" w:color="000000"/>
            </w:tcBorders>
            <w:hideMark/>
          </w:tcPr>
          <w:p w14:paraId="42F936B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6DB4CED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4 866 374,63</w:t>
            </w:r>
          </w:p>
        </w:tc>
      </w:tr>
      <w:tr w:rsidR="00616638" w:rsidRPr="00532C65" w14:paraId="0DADF133"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57A9A4B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pct"/>
            <w:tcBorders>
              <w:top w:val="nil"/>
              <w:left w:val="nil"/>
              <w:bottom w:val="single" w:sz="4" w:space="0" w:color="000000"/>
              <w:right w:val="single" w:sz="4" w:space="0" w:color="000000"/>
            </w:tcBorders>
            <w:hideMark/>
          </w:tcPr>
          <w:p w14:paraId="2220B6E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5C14AAA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367" w:type="pct"/>
            <w:tcBorders>
              <w:top w:val="nil"/>
              <w:left w:val="nil"/>
              <w:bottom w:val="single" w:sz="4" w:space="0" w:color="000000"/>
              <w:right w:val="single" w:sz="4" w:space="0" w:color="000000"/>
            </w:tcBorders>
            <w:hideMark/>
          </w:tcPr>
          <w:p w14:paraId="1FE2DAF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802" w:type="pct"/>
            <w:tcBorders>
              <w:top w:val="nil"/>
              <w:left w:val="nil"/>
              <w:bottom w:val="single" w:sz="4" w:space="0" w:color="000000"/>
              <w:right w:val="single" w:sz="4" w:space="0" w:color="000000"/>
            </w:tcBorders>
            <w:hideMark/>
          </w:tcPr>
          <w:p w14:paraId="5CF75F4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99 1 00 11600</w:t>
            </w:r>
          </w:p>
        </w:tc>
        <w:tc>
          <w:tcPr>
            <w:tcW w:w="385" w:type="pct"/>
            <w:tcBorders>
              <w:top w:val="nil"/>
              <w:left w:val="nil"/>
              <w:bottom w:val="single" w:sz="4" w:space="0" w:color="000000"/>
              <w:right w:val="single" w:sz="4" w:space="0" w:color="000000"/>
            </w:tcBorders>
            <w:hideMark/>
          </w:tcPr>
          <w:p w14:paraId="190F9C1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778" w:type="pct"/>
            <w:tcBorders>
              <w:top w:val="nil"/>
              <w:left w:val="single" w:sz="4" w:space="0" w:color="auto"/>
              <w:bottom w:val="single" w:sz="4" w:space="0" w:color="auto"/>
              <w:right w:val="single" w:sz="4" w:space="0" w:color="auto"/>
            </w:tcBorders>
            <w:hideMark/>
          </w:tcPr>
          <w:p w14:paraId="06E4AC2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r>
      <w:tr w:rsidR="00616638" w:rsidRPr="00532C65" w14:paraId="56B3EA99"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650AE38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3" w:type="pct"/>
            <w:tcBorders>
              <w:top w:val="nil"/>
              <w:left w:val="nil"/>
              <w:bottom w:val="single" w:sz="4" w:space="0" w:color="000000"/>
              <w:right w:val="single" w:sz="4" w:space="0" w:color="000000"/>
            </w:tcBorders>
            <w:shd w:val="clear" w:color="auto" w:fill="FFFFFF"/>
            <w:hideMark/>
          </w:tcPr>
          <w:p w14:paraId="6DC6AB9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79B2D1D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367" w:type="pct"/>
            <w:tcBorders>
              <w:top w:val="nil"/>
              <w:left w:val="nil"/>
              <w:bottom w:val="single" w:sz="4" w:space="0" w:color="000000"/>
              <w:right w:val="single" w:sz="4" w:space="0" w:color="000000"/>
            </w:tcBorders>
            <w:hideMark/>
          </w:tcPr>
          <w:p w14:paraId="5C2938A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346EB8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1698C2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7D6CEC5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509 523,48</w:t>
            </w:r>
          </w:p>
        </w:tc>
      </w:tr>
      <w:tr w:rsidR="00616638" w:rsidRPr="00532C65" w14:paraId="4A43EC30"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4F3BC885"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463" w:type="pct"/>
            <w:tcBorders>
              <w:top w:val="nil"/>
              <w:left w:val="nil"/>
              <w:bottom w:val="single" w:sz="4" w:space="0" w:color="000000"/>
              <w:right w:val="single" w:sz="4" w:space="0" w:color="000000"/>
            </w:tcBorders>
            <w:hideMark/>
          </w:tcPr>
          <w:p w14:paraId="4388877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67C177F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367" w:type="pct"/>
            <w:tcBorders>
              <w:top w:val="nil"/>
              <w:left w:val="nil"/>
              <w:bottom w:val="single" w:sz="4" w:space="0" w:color="000000"/>
              <w:right w:val="single" w:sz="4" w:space="0" w:color="000000"/>
            </w:tcBorders>
            <w:hideMark/>
          </w:tcPr>
          <w:p w14:paraId="0424C84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12241B7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385" w:type="pct"/>
            <w:tcBorders>
              <w:top w:val="nil"/>
              <w:left w:val="nil"/>
              <w:bottom w:val="single" w:sz="4" w:space="0" w:color="000000"/>
              <w:right w:val="single" w:sz="4" w:space="0" w:color="000000"/>
            </w:tcBorders>
            <w:hideMark/>
          </w:tcPr>
          <w:p w14:paraId="0E3D9B1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6C7471F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509 523,48</w:t>
            </w:r>
          </w:p>
        </w:tc>
      </w:tr>
      <w:tr w:rsidR="00616638" w:rsidRPr="00532C65" w14:paraId="72B4CDFC"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2AC8CBC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463" w:type="pct"/>
            <w:tcBorders>
              <w:top w:val="nil"/>
              <w:left w:val="nil"/>
              <w:bottom w:val="single" w:sz="4" w:space="0" w:color="000000"/>
              <w:right w:val="single" w:sz="4" w:space="0" w:color="000000"/>
            </w:tcBorders>
            <w:hideMark/>
          </w:tcPr>
          <w:p w14:paraId="743E38B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1212401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367" w:type="pct"/>
            <w:tcBorders>
              <w:top w:val="nil"/>
              <w:left w:val="nil"/>
              <w:bottom w:val="single" w:sz="4" w:space="0" w:color="000000"/>
              <w:right w:val="single" w:sz="4" w:space="0" w:color="000000"/>
            </w:tcBorders>
            <w:hideMark/>
          </w:tcPr>
          <w:p w14:paraId="6130643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1881EAA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99 1 00 00000</w:t>
            </w:r>
          </w:p>
        </w:tc>
        <w:tc>
          <w:tcPr>
            <w:tcW w:w="385" w:type="pct"/>
            <w:tcBorders>
              <w:top w:val="nil"/>
              <w:left w:val="nil"/>
              <w:bottom w:val="single" w:sz="4" w:space="0" w:color="000000"/>
              <w:right w:val="single" w:sz="4" w:space="0" w:color="000000"/>
            </w:tcBorders>
            <w:hideMark/>
          </w:tcPr>
          <w:p w14:paraId="4B14AE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736487A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509 523,48</w:t>
            </w:r>
          </w:p>
        </w:tc>
      </w:tr>
      <w:tr w:rsidR="00616638" w:rsidRPr="00532C65" w14:paraId="2131A21F"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1D4F1EEE"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Расходы на содержание органов местного самоуправления</w:t>
            </w:r>
          </w:p>
        </w:tc>
        <w:tc>
          <w:tcPr>
            <w:tcW w:w="463" w:type="pct"/>
            <w:tcBorders>
              <w:top w:val="nil"/>
              <w:left w:val="nil"/>
              <w:bottom w:val="single" w:sz="4" w:space="0" w:color="000000"/>
              <w:right w:val="single" w:sz="4" w:space="0" w:color="000000"/>
            </w:tcBorders>
            <w:hideMark/>
          </w:tcPr>
          <w:p w14:paraId="7F6256F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7AAF3F0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367" w:type="pct"/>
            <w:tcBorders>
              <w:top w:val="nil"/>
              <w:left w:val="nil"/>
              <w:bottom w:val="single" w:sz="4" w:space="0" w:color="000000"/>
              <w:right w:val="single" w:sz="4" w:space="0" w:color="000000"/>
            </w:tcBorders>
            <w:hideMark/>
          </w:tcPr>
          <w:p w14:paraId="3011248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802" w:type="pct"/>
            <w:tcBorders>
              <w:top w:val="nil"/>
              <w:left w:val="nil"/>
              <w:bottom w:val="single" w:sz="4" w:space="0" w:color="000000"/>
              <w:right w:val="single" w:sz="4" w:space="0" w:color="000000"/>
            </w:tcBorders>
            <w:hideMark/>
          </w:tcPr>
          <w:p w14:paraId="1CB3A2D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99 1 00 11410</w:t>
            </w:r>
          </w:p>
        </w:tc>
        <w:tc>
          <w:tcPr>
            <w:tcW w:w="385" w:type="pct"/>
            <w:tcBorders>
              <w:top w:val="nil"/>
              <w:left w:val="nil"/>
              <w:bottom w:val="single" w:sz="4" w:space="0" w:color="000000"/>
              <w:right w:val="single" w:sz="4" w:space="0" w:color="000000"/>
            </w:tcBorders>
            <w:hideMark/>
          </w:tcPr>
          <w:p w14:paraId="327BE53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5615E65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509 523,48</w:t>
            </w:r>
          </w:p>
        </w:tc>
      </w:tr>
      <w:tr w:rsidR="00616638" w:rsidRPr="00532C65" w14:paraId="374CEC6B"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082539EF"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pct"/>
            <w:tcBorders>
              <w:top w:val="nil"/>
              <w:left w:val="nil"/>
              <w:bottom w:val="single" w:sz="4" w:space="0" w:color="000000"/>
              <w:right w:val="single" w:sz="4" w:space="0" w:color="000000"/>
            </w:tcBorders>
            <w:hideMark/>
          </w:tcPr>
          <w:p w14:paraId="172C41E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17E9A1C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367" w:type="pct"/>
            <w:tcBorders>
              <w:top w:val="nil"/>
              <w:left w:val="nil"/>
              <w:bottom w:val="single" w:sz="4" w:space="0" w:color="000000"/>
              <w:right w:val="single" w:sz="4" w:space="0" w:color="000000"/>
            </w:tcBorders>
            <w:hideMark/>
          </w:tcPr>
          <w:p w14:paraId="78EFF4C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288D896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385" w:type="pct"/>
            <w:tcBorders>
              <w:top w:val="nil"/>
              <w:left w:val="nil"/>
              <w:bottom w:val="single" w:sz="4" w:space="0" w:color="000000"/>
              <w:right w:val="single" w:sz="4" w:space="0" w:color="000000"/>
            </w:tcBorders>
            <w:hideMark/>
          </w:tcPr>
          <w:p w14:paraId="58DDD11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778" w:type="pct"/>
            <w:tcBorders>
              <w:top w:val="nil"/>
              <w:left w:val="single" w:sz="4" w:space="0" w:color="auto"/>
              <w:bottom w:val="single" w:sz="4" w:space="0" w:color="auto"/>
              <w:right w:val="single" w:sz="4" w:space="0" w:color="auto"/>
            </w:tcBorders>
            <w:hideMark/>
          </w:tcPr>
          <w:p w14:paraId="50AA7B6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6C91EA56"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1D16A21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463" w:type="pct"/>
            <w:tcBorders>
              <w:top w:val="nil"/>
              <w:left w:val="nil"/>
              <w:bottom w:val="single" w:sz="4" w:space="0" w:color="000000"/>
              <w:right w:val="single" w:sz="4" w:space="0" w:color="000000"/>
            </w:tcBorders>
            <w:hideMark/>
          </w:tcPr>
          <w:p w14:paraId="0854D7F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39EE24D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367" w:type="pct"/>
            <w:tcBorders>
              <w:top w:val="nil"/>
              <w:left w:val="nil"/>
              <w:bottom w:val="single" w:sz="4" w:space="0" w:color="000000"/>
              <w:right w:val="single" w:sz="4" w:space="0" w:color="000000"/>
            </w:tcBorders>
            <w:hideMark/>
          </w:tcPr>
          <w:p w14:paraId="00089E4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65ACF6E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385" w:type="pct"/>
            <w:tcBorders>
              <w:top w:val="nil"/>
              <w:left w:val="nil"/>
              <w:bottom w:val="single" w:sz="4" w:space="0" w:color="000000"/>
              <w:right w:val="single" w:sz="4" w:space="0" w:color="000000"/>
            </w:tcBorders>
            <w:hideMark/>
          </w:tcPr>
          <w:p w14:paraId="37884E4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78" w:type="pct"/>
            <w:tcBorders>
              <w:top w:val="nil"/>
              <w:left w:val="single" w:sz="4" w:space="0" w:color="auto"/>
              <w:bottom w:val="single" w:sz="4" w:space="0" w:color="auto"/>
              <w:right w:val="single" w:sz="4" w:space="0" w:color="auto"/>
            </w:tcBorders>
            <w:hideMark/>
          </w:tcPr>
          <w:p w14:paraId="03303C9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337 113,48</w:t>
            </w:r>
          </w:p>
        </w:tc>
      </w:tr>
      <w:tr w:rsidR="00616638" w:rsidRPr="00532C65" w14:paraId="5872F045"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34D7D1E4"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Социальное обеспечение и иные выплаты населению</w:t>
            </w:r>
          </w:p>
        </w:tc>
        <w:tc>
          <w:tcPr>
            <w:tcW w:w="463" w:type="pct"/>
            <w:tcBorders>
              <w:top w:val="nil"/>
              <w:left w:val="nil"/>
              <w:bottom w:val="single" w:sz="4" w:space="0" w:color="000000"/>
              <w:right w:val="single" w:sz="4" w:space="0" w:color="000000"/>
            </w:tcBorders>
            <w:hideMark/>
          </w:tcPr>
          <w:p w14:paraId="569BF0E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377640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367" w:type="pct"/>
            <w:tcBorders>
              <w:top w:val="nil"/>
              <w:left w:val="nil"/>
              <w:bottom w:val="single" w:sz="4" w:space="0" w:color="000000"/>
              <w:right w:val="single" w:sz="4" w:space="0" w:color="000000"/>
            </w:tcBorders>
            <w:hideMark/>
          </w:tcPr>
          <w:p w14:paraId="4E85683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6EFC69E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385" w:type="pct"/>
            <w:tcBorders>
              <w:top w:val="nil"/>
              <w:left w:val="nil"/>
              <w:bottom w:val="single" w:sz="4" w:space="0" w:color="000000"/>
              <w:right w:val="single" w:sz="4" w:space="0" w:color="000000"/>
            </w:tcBorders>
            <w:hideMark/>
          </w:tcPr>
          <w:p w14:paraId="6477FE9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300</w:t>
            </w:r>
          </w:p>
        </w:tc>
        <w:tc>
          <w:tcPr>
            <w:tcW w:w="778" w:type="pct"/>
            <w:tcBorders>
              <w:top w:val="nil"/>
              <w:left w:val="single" w:sz="4" w:space="0" w:color="auto"/>
              <w:bottom w:val="single" w:sz="4" w:space="0" w:color="auto"/>
              <w:right w:val="single" w:sz="4" w:space="0" w:color="auto"/>
            </w:tcBorders>
            <w:hideMark/>
          </w:tcPr>
          <w:p w14:paraId="6A6FA75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172 410,00</w:t>
            </w:r>
          </w:p>
        </w:tc>
      </w:tr>
      <w:tr w:rsidR="00616638" w:rsidRPr="00532C65" w14:paraId="7C7E9AE6"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4C786E18"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pct"/>
            <w:tcBorders>
              <w:top w:val="nil"/>
              <w:left w:val="nil"/>
              <w:bottom w:val="single" w:sz="4" w:space="0" w:color="000000"/>
              <w:right w:val="single" w:sz="4" w:space="0" w:color="000000"/>
            </w:tcBorders>
            <w:shd w:val="clear" w:color="auto" w:fill="FFFFFF"/>
            <w:hideMark/>
          </w:tcPr>
          <w:p w14:paraId="43245F3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6564B7C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367" w:type="pct"/>
            <w:tcBorders>
              <w:top w:val="nil"/>
              <w:left w:val="nil"/>
              <w:bottom w:val="single" w:sz="4" w:space="0" w:color="000000"/>
              <w:right w:val="single" w:sz="4" w:space="0" w:color="000000"/>
            </w:tcBorders>
            <w:hideMark/>
          </w:tcPr>
          <w:p w14:paraId="63EB83D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802" w:type="pct"/>
            <w:tcBorders>
              <w:top w:val="nil"/>
              <w:left w:val="nil"/>
              <w:bottom w:val="single" w:sz="4" w:space="0" w:color="000000"/>
              <w:right w:val="single" w:sz="4" w:space="0" w:color="000000"/>
            </w:tcBorders>
            <w:hideMark/>
          </w:tcPr>
          <w:p w14:paraId="5D2CD50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1BF60B5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491D1A1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77 513 199,09</w:t>
            </w:r>
          </w:p>
        </w:tc>
      </w:tr>
      <w:tr w:rsidR="00616638" w:rsidRPr="00532C65" w14:paraId="7FC9671D"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200972C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463" w:type="pct"/>
            <w:tcBorders>
              <w:top w:val="nil"/>
              <w:left w:val="nil"/>
              <w:bottom w:val="single" w:sz="4" w:space="0" w:color="000000"/>
              <w:right w:val="single" w:sz="4" w:space="0" w:color="000000"/>
            </w:tcBorders>
            <w:hideMark/>
          </w:tcPr>
          <w:p w14:paraId="2583F9B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530F52F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367" w:type="pct"/>
            <w:tcBorders>
              <w:top w:val="nil"/>
              <w:left w:val="nil"/>
              <w:bottom w:val="single" w:sz="4" w:space="0" w:color="000000"/>
              <w:right w:val="single" w:sz="4" w:space="0" w:color="000000"/>
            </w:tcBorders>
            <w:hideMark/>
          </w:tcPr>
          <w:p w14:paraId="0DEDDE9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802" w:type="pct"/>
            <w:tcBorders>
              <w:top w:val="nil"/>
              <w:left w:val="nil"/>
              <w:bottom w:val="single" w:sz="4" w:space="0" w:color="000000"/>
              <w:right w:val="single" w:sz="4" w:space="0" w:color="000000"/>
            </w:tcBorders>
            <w:hideMark/>
          </w:tcPr>
          <w:p w14:paraId="7981F88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385" w:type="pct"/>
            <w:tcBorders>
              <w:top w:val="nil"/>
              <w:left w:val="nil"/>
              <w:bottom w:val="single" w:sz="4" w:space="0" w:color="000000"/>
              <w:right w:val="single" w:sz="4" w:space="0" w:color="000000"/>
            </w:tcBorders>
            <w:hideMark/>
          </w:tcPr>
          <w:p w14:paraId="0A2989C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769651B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77 513 199,09</w:t>
            </w:r>
          </w:p>
        </w:tc>
      </w:tr>
      <w:tr w:rsidR="00616638" w:rsidRPr="00532C65" w14:paraId="3F879967"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6C85C622"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 xml:space="preserve">Руководство и управление в сфере установленных функций органов </w:t>
            </w:r>
            <w:r w:rsidRPr="00532C65">
              <w:rPr>
                <w:rFonts w:eastAsia="Times New Roman"/>
                <w:b/>
                <w:bCs/>
                <w:color w:val="000000"/>
                <w:sz w:val="18"/>
                <w:szCs w:val="18"/>
              </w:rPr>
              <w:lastRenderedPageBreak/>
              <w:t>государственной власти субъектов Российской Федерации, органов местного самоуправления Республики Саха (Якутия)</w:t>
            </w:r>
          </w:p>
        </w:tc>
        <w:tc>
          <w:tcPr>
            <w:tcW w:w="463" w:type="pct"/>
            <w:tcBorders>
              <w:top w:val="nil"/>
              <w:left w:val="nil"/>
              <w:bottom w:val="single" w:sz="4" w:space="0" w:color="000000"/>
              <w:right w:val="single" w:sz="4" w:space="0" w:color="000000"/>
            </w:tcBorders>
            <w:hideMark/>
          </w:tcPr>
          <w:p w14:paraId="630EF7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lastRenderedPageBreak/>
              <w:t>803</w:t>
            </w:r>
          </w:p>
        </w:tc>
        <w:tc>
          <w:tcPr>
            <w:tcW w:w="331" w:type="pct"/>
            <w:tcBorders>
              <w:top w:val="nil"/>
              <w:left w:val="nil"/>
              <w:bottom w:val="single" w:sz="4" w:space="0" w:color="000000"/>
              <w:right w:val="single" w:sz="4" w:space="0" w:color="000000"/>
            </w:tcBorders>
            <w:hideMark/>
          </w:tcPr>
          <w:p w14:paraId="5030E1B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367" w:type="pct"/>
            <w:tcBorders>
              <w:top w:val="nil"/>
              <w:left w:val="nil"/>
              <w:bottom w:val="single" w:sz="4" w:space="0" w:color="000000"/>
              <w:right w:val="single" w:sz="4" w:space="0" w:color="000000"/>
            </w:tcBorders>
            <w:hideMark/>
          </w:tcPr>
          <w:p w14:paraId="7E50068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802" w:type="pct"/>
            <w:tcBorders>
              <w:top w:val="nil"/>
              <w:left w:val="nil"/>
              <w:bottom w:val="single" w:sz="4" w:space="0" w:color="000000"/>
              <w:right w:val="single" w:sz="4" w:space="0" w:color="000000"/>
            </w:tcBorders>
            <w:hideMark/>
          </w:tcPr>
          <w:p w14:paraId="5F17CCE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99 1 00 00000</w:t>
            </w:r>
          </w:p>
        </w:tc>
        <w:tc>
          <w:tcPr>
            <w:tcW w:w="385" w:type="pct"/>
            <w:tcBorders>
              <w:top w:val="nil"/>
              <w:left w:val="nil"/>
              <w:bottom w:val="single" w:sz="4" w:space="0" w:color="000000"/>
              <w:right w:val="single" w:sz="4" w:space="0" w:color="000000"/>
            </w:tcBorders>
            <w:hideMark/>
          </w:tcPr>
          <w:p w14:paraId="2F1C7BA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72BFB4C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77 513 199,09</w:t>
            </w:r>
          </w:p>
        </w:tc>
      </w:tr>
      <w:tr w:rsidR="00616638" w:rsidRPr="00532C65" w14:paraId="3546C45A"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5014CD2C"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Расходы на содержание органов местного самоуправления</w:t>
            </w:r>
          </w:p>
        </w:tc>
        <w:tc>
          <w:tcPr>
            <w:tcW w:w="463" w:type="pct"/>
            <w:tcBorders>
              <w:top w:val="nil"/>
              <w:left w:val="nil"/>
              <w:bottom w:val="single" w:sz="4" w:space="0" w:color="000000"/>
              <w:right w:val="single" w:sz="4" w:space="0" w:color="000000"/>
            </w:tcBorders>
            <w:hideMark/>
          </w:tcPr>
          <w:p w14:paraId="490FF92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04D579A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367" w:type="pct"/>
            <w:tcBorders>
              <w:top w:val="nil"/>
              <w:left w:val="nil"/>
              <w:bottom w:val="single" w:sz="4" w:space="0" w:color="000000"/>
              <w:right w:val="single" w:sz="4" w:space="0" w:color="000000"/>
            </w:tcBorders>
            <w:hideMark/>
          </w:tcPr>
          <w:p w14:paraId="0CA7B4A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802" w:type="pct"/>
            <w:tcBorders>
              <w:top w:val="nil"/>
              <w:left w:val="nil"/>
              <w:bottom w:val="single" w:sz="4" w:space="0" w:color="000000"/>
              <w:right w:val="single" w:sz="4" w:space="0" w:color="000000"/>
            </w:tcBorders>
            <w:hideMark/>
          </w:tcPr>
          <w:p w14:paraId="18CA807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99 1 00 11410</w:t>
            </w:r>
          </w:p>
        </w:tc>
        <w:tc>
          <w:tcPr>
            <w:tcW w:w="385" w:type="pct"/>
            <w:tcBorders>
              <w:top w:val="nil"/>
              <w:left w:val="nil"/>
              <w:bottom w:val="single" w:sz="4" w:space="0" w:color="000000"/>
              <w:right w:val="single" w:sz="4" w:space="0" w:color="000000"/>
            </w:tcBorders>
            <w:hideMark/>
          </w:tcPr>
          <w:p w14:paraId="2BAE997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64413979"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77 513 199,09</w:t>
            </w:r>
          </w:p>
        </w:tc>
      </w:tr>
      <w:tr w:rsidR="00616638" w:rsidRPr="00532C65" w14:paraId="15614DA9"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76E7920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pct"/>
            <w:tcBorders>
              <w:top w:val="nil"/>
              <w:left w:val="nil"/>
              <w:bottom w:val="single" w:sz="4" w:space="0" w:color="000000"/>
              <w:right w:val="single" w:sz="4" w:space="0" w:color="000000"/>
            </w:tcBorders>
            <w:hideMark/>
          </w:tcPr>
          <w:p w14:paraId="2CD9EE8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3F9FD4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367" w:type="pct"/>
            <w:tcBorders>
              <w:top w:val="nil"/>
              <w:left w:val="nil"/>
              <w:bottom w:val="single" w:sz="4" w:space="0" w:color="000000"/>
              <w:right w:val="single" w:sz="4" w:space="0" w:color="000000"/>
            </w:tcBorders>
            <w:hideMark/>
          </w:tcPr>
          <w:p w14:paraId="71AE0C4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802" w:type="pct"/>
            <w:tcBorders>
              <w:top w:val="nil"/>
              <w:left w:val="nil"/>
              <w:bottom w:val="single" w:sz="4" w:space="0" w:color="000000"/>
              <w:right w:val="single" w:sz="4" w:space="0" w:color="000000"/>
            </w:tcBorders>
            <w:hideMark/>
          </w:tcPr>
          <w:p w14:paraId="3D1A7C3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385" w:type="pct"/>
            <w:tcBorders>
              <w:top w:val="nil"/>
              <w:left w:val="nil"/>
              <w:bottom w:val="single" w:sz="4" w:space="0" w:color="000000"/>
              <w:right w:val="single" w:sz="4" w:space="0" w:color="000000"/>
            </w:tcBorders>
            <w:hideMark/>
          </w:tcPr>
          <w:p w14:paraId="3C1C94F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778" w:type="pct"/>
            <w:tcBorders>
              <w:top w:val="nil"/>
              <w:left w:val="single" w:sz="4" w:space="0" w:color="auto"/>
              <w:bottom w:val="single" w:sz="4" w:space="0" w:color="auto"/>
              <w:right w:val="single" w:sz="4" w:space="0" w:color="auto"/>
            </w:tcBorders>
            <w:hideMark/>
          </w:tcPr>
          <w:p w14:paraId="2F8B7DA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71 326 162,87</w:t>
            </w:r>
          </w:p>
        </w:tc>
      </w:tr>
      <w:tr w:rsidR="00616638" w:rsidRPr="00532C65" w14:paraId="55BD513E"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50ED10E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463" w:type="pct"/>
            <w:tcBorders>
              <w:top w:val="nil"/>
              <w:left w:val="nil"/>
              <w:bottom w:val="single" w:sz="4" w:space="0" w:color="000000"/>
              <w:right w:val="single" w:sz="4" w:space="0" w:color="000000"/>
            </w:tcBorders>
            <w:hideMark/>
          </w:tcPr>
          <w:p w14:paraId="31AD625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63A1FB2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367" w:type="pct"/>
            <w:tcBorders>
              <w:top w:val="nil"/>
              <w:left w:val="nil"/>
              <w:bottom w:val="single" w:sz="4" w:space="0" w:color="000000"/>
              <w:right w:val="single" w:sz="4" w:space="0" w:color="000000"/>
            </w:tcBorders>
            <w:hideMark/>
          </w:tcPr>
          <w:p w14:paraId="582C90F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802" w:type="pct"/>
            <w:tcBorders>
              <w:top w:val="nil"/>
              <w:left w:val="nil"/>
              <w:bottom w:val="single" w:sz="4" w:space="0" w:color="000000"/>
              <w:right w:val="single" w:sz="4" w:space="0" w:color="000000"/>
            </w:tcBorders>
            <w:hideMark/>
          </w:tcPr>
          <w:p w14:paraId="40C2E58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385" w:type="pct"/>
            <w:tcBorders>
              <w:top w:val="nil"/>
              <w:left w:val="nil"/>
              <w:bottom w:val="single" w:sz="4" w:space="0" w:color="000000"/>
              <w:right w:val="single" w:sz="4" w:space="0" w:color="000000"/>
            </w:tcBorders>
            <w:hideMark/>
          </w:tcPr>
          <w:p w14:paraId="0FEBEE3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78" w:type="pct"/>
            <w:tcBorders>
              <w:top w:val="nil"/>
              <w:left w:val="single" w:sz="4" w:space="0" w:color="auto"/>
              <w:bottom w:val="single" w:sz="4" w:space="0" w:color="auto"/>
              <w:right w:val="single" w:sz="4" w:space="0" w:color="auto"/>
            </w:tcBorders>
            <w:hideMark/>
          </w:tcPr>
          <w:p w14:paraId="691E981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6 014 036,22</w:t>
            </w:r>
          </w:p>
        </w:tc>
      </w:tr>
      <w:tr w:rsidR="00616638" w:rsidRPr="00532C65" w14:paraId="0E64B159"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5AE29BC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бюджетные ассигнования</w:t>
            </w:r>
          </w:p>
        </w:tc>
        <w:tc>
          <w:tcPr>
            <w:tcW w:w="463" w:type="pct"/>
            <w:tcBorders>
              <w:top w:val="nil"/>
              <w:left w:val="nil"/>
              <w:bottom w:val="single" w:sz="4" w:space="0" w:color="000000"/>
              <w:right w:val="single" w:sz="4" w:space="0" w:color="000000"/>
            </w:tcBorders>
            <w:hideMark/>
          </w:tcPr>
          <w:p w14:paraId="427EFC7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1CA8D6B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367" w:type="pct"/>
            <w:tcBorders>
              <w:top w:val="nil"/>
              <w:left w:val="nil"/>
              <w:bottom w:val="single" w:sz="4" w:space="0" w:color="000000"/>
              <w:right w:val="single" w:sz="4" w:space="0" w:color="000000"/>
            </w:tcBorders>
            <w:hideMark/>
          </w:tcPr>
          <w:p w14:paraId="1441469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802" w:type="pct"/>
            <w:tcBorders>
              <w:top w:val="nil"/>
              <w:left w:val="nil"/>
              <w:bottom w:val="single" w:sz="4" w:space="0" w:color="000000"/>
              <w:right w:val="single" w:sz="4" w:space="0" w:color="000000"/>
            </w:tcBorders>
            <w:hideMark/>
          </w:tcPr>
          <w:p w14:paraId="273E56E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385" w:type="pct"/>
            <w:tcBorders>
              <w:top w:val="nil"/>
              <w:left w:val="nil"/>
              <w:bottom w:val="single" w:sz="4" w:space="0" w:color="000000"/>
              <w:right w:val="single" w:sz="4" w:space="0" w:color="000000"/>
            </w:tcBorders>
            <w:hideMark/>
          </w:tcPr>
          <w:p w14:paraId="1D99281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800</w:t>
            </w:r>
          </w:p>
        </w:tc>
        <w:tc>
          <w:tcPr>
            <w:tcW w:w="778" w:type="pct"/>
            <w:tcBorders>
              <w:top w:val="nil"/>
              <w:left w:val="single" w:sz="4" w:space="0" w:color="auto"/>
              <w:bottom w:val="single" w:sz="4" w:space="0" w:color="auto"/>
              <w:right w:val="single" w:sz="4" w:space="0" w:color="auto"/>
            </w:tcBorders>
            <w:hideMark/>
          </w:tcPr>
          <w:p w14:paraId="17A41FC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173 000,00</w:t>
            </w:r>
          </w:p>
        </w:tc>
      </w:tr>
      <w:tr w:rsidR="00616638" w:rsidRPr="00532C65" w14:paraId="3A118CC8"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47F46DD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Обеспечение проведения выборов и референдумов</w:t>
            </w:r>
          </w:p>
        </w:tc>
        <w:tc>
          <w:tcPr>
            <w:tcW w:w="463" w:type="pct"/>
            <w:tcBorders>
              <w:top w:val="nil"/>
              <w:left w:val="nil"/>
              <w:bottom w:val="single" w:sz="4" w:space="0" w:color="000000"/>
              <w:right w:val="single" w:sz="4" w:space="0" w:color="000000"/>
            </w:tcBorders>
            <w:hideMark/>
          </w:tcPr>
          <w:p w14:paraId="07258D2C"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803</w:t>
            </w:r>
          </w:p>
        </w:tc>
        <w:tc>
          <w:tcPr>
            <w:tcW w:w="331" w:type="pct"/>
            <w:tcBorders>
              <w:top w:val="nil"/>
              <w:left w:val="nil"/>
              <w:bottom w:val="single" w:sz="4" w:space="0" w:color="000000"/>
              <w:right w:val="single" w:sz="4" w:space="0" w:color="000000"/>
            </w:tcBorders>
            <w:hideMark/>
          </w:tcPr>
          <w:p w14:paraId="46A584D6"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01</w:t>
            </w:r>
          </w:p>
        </w:tc>
        <w:tc>
          <w:tcPr>
            <w:tcW w:w="367" w:type="pct"/>
            <w:tcBorders>
              <w:top w:val="nil"/>
              <w:left w:val="nil"/>
              <w:bottom w:val="single" w:sz="4" w:space="0" w:color="000000"/>
              <w:right w:val="single" w:sz="4" w:space="0" w:color="000000"/>
            </w:tcBorders>
            <w:hideMark/>
          </w:tcPr>
          <w:p w14:paraId="56E5D3E4"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07</w:t>
            </w:r>
          </w:p>
        </w:tc>
        <w:tc>
          <w:tcPr>
            <w:tcW w:w="802" w:type="pct"/>
            <w:tcBorders>
              <w:top w:val="nil"/>
              <w:left w:val="nil"/>
              <w:bottom w:val="single" w:sz="4" w:space="0" w:color="000000"/>
              <w:right w:val="single" w:sz="4" w:space="0" w:color="000000"/>
            </w:tcBorders>
            <w:hideMark/>
          </w:tcPr>
          <w:p w14:paraId="49FEBCFA"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385" w:type="pct"/>
            <w:tcBorders>
              <w:top w:val="nil"/>
              <w:left w:val="nil"/>
              <w:bottom w:val="single" w:sz="4" w:space="0" w:color="000000"/>
              <w:right w:val="single" w:sz="4" w:space="0" w:color="000000"/>
            </w:tcBorders>
            <w:hideMark/>
          </w:tcPr>
          <w:p w14:paraId="4CA492EB"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778" w:type="pct"/>
            <w:tcBorders>
              <w:top w:val="nil"/>
              <w:left w:val="single" w:sz="4" w:space="0" w:color="auto"/>
              <w:bottom w:val="single" w:sz="4" w:space="0" w:color="auto"/>
              <w:right w:val="single" w:sz="4" w:space="0" w:color="auto"/>
            </w:tcBorders>
            <w:hideMark/>
          </w:tcPr>
          <w:p w14:paraId="60A521E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900 000,00</w:t>
            </w:r>
          </w:p>
        </w:tc>
      </w:tr>
      <w:tr w:rsidR="00616638" w:rsidRPr="00532C65" w14:paraId="54AD9823"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4E52988A"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Обеспечение проведения выборов и референдумов</w:t>
            </w:r>
          </w:p>
        </w:tc>
        <w:tc>
          <w:tcPr>
            <w:tcW w:w="463" w:type="pct"/>
            <w:tcBorders>
              <w:top w:val="nil"/>
              <w:left w:val="nil"/>
              <w:bottom w:val="single" w:sz="4" w:space="0" w:color="000000"/>
              <w:right w:val="single" w:sz="4" w:space="0" w:color="000000"/>
            </w:tcBorders>
            <w:hideMark/>
          </w:tcPr>
          <w:p w14:paraId="51B2D5B3"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803</w:t>
            </w:r>
          </w:p>
        </w:tc>
        <w:tc>
          <w:tcPr>
            <w:tcW w:w="331" w:type="pct"/>
            <w:tcBorders>
              <w:top w:val="nil"/>
              <w:left w:val="nil"/>
              <w:bottom w:val="single" w:sz="4" w:space="0" w:color="000000"/>
              <w:right w:val="single" w:sz="4" w:space="0" w:color="000000"/>
            </w:tcBorders>
            <w:hideMark/>
          </w:tcPr>
          <w:p w14:paraId="54BD1FA0"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01</w:t>
            </w:r>
          </w:p>
        </w:tc>
        <w:tc>
          <w:tcPr>
            <w:tcW w:w="367" w:type="pct"/>
            <w:tcBorders>
              <w:top w:val="nil"/>
              <w:left w:val="nil"/>
              <w:bottom w:val="single" w:sz="4" w:space="0" w:color="000000"/>
              <w:right w:val="single" w:sz="4" w:space="0" w:color="000000"/>
            </w:tcBorders>
            <w:hideMark/>
          </w:tcPr>
          <w:p w14:paraId="767310AB"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07</w:t>
            </w:r>
          </w:p>
        </w:tc>
        <w:tc>
          <w:tcPr>
            <w:tcW w:w="802" w:type="pct"/>
            <w:tcBorders>
              <w:top w:val="nil"/>
              <w:left w:val="nil"/>
              <w:bottom w:val="single" w:sz="4" w:space="0" w:color="000000"/>
              <w:right w:val="single" w:sz="4" w:space="0" w:color="000000"/>
            </w:tcBorders>
            <w:hideMark/>
          </w:tcPr>
          <w:p w14:paraId="37535E44"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385" w:type="pct"/>
            <w:tcBorders>
              <w:top w:val="nil"/>
              <w:left w:val="nil"/>
              <w:bottom w:val="single" w:sz="4" w:space="0" w:color="000000"/>
              <w:right w:val="single" w:sz="4" w:space="0" w:color="000000"/>
            </w:tcBorders>
            <w:hideMark/>
          </w:tcPr>
          <w:p w14:paraId="14543125"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778" w:type="pct"/>
            <w:tcBorders>
              <w:top w:val="nil"/>
              <w:left w:val="single" w:sz="4" w:space="0" w:color="auto"/>
              <w:bottom w:val="single" w:sz="4" w:space="0" w:color="auto"/>
              <w:right w:val="single" w:sz="4" w:space="0" w:color="auto"/>
            </w:tcBorders>
            <w:hideMark/>
          </w:tcPr>
          <w:p w14:paraId="7CEE152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900 000,00</w:t>
            </w:r>
          </w:p>
        </w:tc>
      </w:tr>
      <w:tr w:rsidR="00616638" w:rsidRPr="00532C65" w14:paraId="580A3A3A"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22B24804"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Проведение выборов и референдумов депутатов</w:t>
            </w:r>
          </w:p>
        </w:tc>
        <w:tc>
          <w:tcPr>
            <w:tcW w:w="463" w:type="pct"/>
            <w:tcBorders>
              <w:top w:val="nil"/>
              <w:left w:val="nil"/>
              <w:bottom w:val="single" w:sz="4" w:space="0" w:color="000000"/>
              <w:right w:val="single" w:sz="4" w:space="0" w:color="000000"/>
            </w:tcBorders>
            <w:hideMark/>
          </w:tcPr>
          <w:p w14:paraId="2C817801" w14:textId="77777777" w:rsidR="00616638" w:rsidRPr="00532C65" w:rsidRDefault="00616638" w:rsidP="00616638">
            <w:pPr>
              <w:widowControl/>
              <w:autoSpaceDE/>
              <w:autoSpaceDN/>
              <w:adjustRightInd/>
              <w:jc w:val="center"/>
              <w:rPr>
                <w:rFonts w:eastAsia="Times New Roman"/>
                <w:b/>
                <w:bCs/>
                <w:i/>
                <w:iCs/>
                <w:sz w:val="18"/>
                <w:szCs w:val="18"/>
              </w:rPr>
            </w:pPr>
            <w:r w:rsidRPr="00532C65">
              <w:rPr>
                <w:rFonts w:eastAsia="Times New Roman"/>
                <w:b/>
                <w:bCs/>
                <w:i/>
                <w:iCs/>
                <w:sz w:val="18"/>
                <w:szCs w:val="18"/>
              </w:rPr>
              <w:t>803</w:t>
            </w:r>
          </w:p>
        </w:tc>
        <w:tc>
          <w:tcPr>
            <w:tcW w:w="331" w:type="pct"/>
            <w:tcBorders>
              <w:top w:val="nil"/>
              <w:left w:val="nil"/>
              <w:bottom w:val="single" w:sz="4" w:space="0" w:color="000000"/>
              <w:right w:val="single" w:sz="4" w:space="0" w:color="000000"/>
            </w:tcBorders>
            <w:hideMark/>
          </w:tcPr>
          <w:p w14:paraId="7DE57AD4" w14:textId="77777777" w:rsidR="00616638" w:rsidRPr="00532C65" w:rsidRDefault="00616638" w:rsidP="00616638">
            <w:pPr>
              <w:widowControl/>
              <w:autoSpaceDE/>
              <w:autoSpaceDN/>
              <w:adjustRightInd/>
              <w:jc w:val="center"/>
              <w:rPr>
                <w:rFonts w:eastAsia="Times New Roman"/>
                <w:b/>
                <w:bCs/>
                <w:i/>
                <w:iCs/>
                <w:sz w:val="18"/>
                <w:szCs w:val="18"/>
              </w:rPr>
            </w:pPr>
            <w:r w:rsidRPr="00532C65">
              <w:rPr>
                <w:rFonts w:eastAsia="Times New Roman"/>
                <w:b/>
                <w:bCs/>
                <w:i/>
                <w:iCs/>
                <w:sz w:val="18"/>
                <w:szCs w:val="18"/>
              </w:rPr>
              <w:t>01</w:t>
            </w:r>
          </w:p>
        </w:tc>
        <w:tc>
          <w:tcPr>
            <w:tcW w:w="367" w:type="pct"/>
            <w:tcBorders>
              <w:top w:val="nil"/>
              <w:left w:val="nil"/>
              <w:bottom w:val="single" w:sz="4" w:space="0" w:color="000000"/>
              <w:right w:val="single" w:sz="4" w:space="0" w:color="000000"/>
            </w:tcBorders>
            <w:hideMark/>
          </w:tcPr>
          <w:p w14:paraId="67A60742" w14:textId="77777777" w:rsidR="00616638" w:rsidRPr="00532C65" w:rsidRDefault="00616638" w:rsidP="00616638">
            <w:pPr>
              <w:widowControl/>
              <w:autoSpaceDE/>
              <w:autoSpaceDN/>
              <w:adjustRightInd/>
              <w:jc w:val="center"/>
              <w:rPr>
                <w:rFonts w:eastAsia="Times New Roman"/>
                <w:b/>
                <w:bCs/>
                <w:i/>
                <w:iCs/>
                <w:sz w:val="18"/>
                <w:szCs w:val="18"/>
              </w:rPr>
            </w:pPr>
            <w:r w:rsidRPr="00532C65">
              <w:rPr>
                <w:rFonts w:eastAsia="Times New Roman"/>
                <w:b/>
                <w:bCs/>
                <w:i/>
                <w:iCs/>
                <w:sz w:val="18"/>
                <w:szCs w:val="18"/>
              </w:rPr>
              <w:t>07</w:t>
            </w:r>
          </w:p>
        </w:tc>
        <w:tc>
          <w:tcPr>
            <w:tcW w:w="802" w:type="pct"/>
            <w:tcBorders>
              <w:top w:val="nil"/>
              <w:left w:val="nil"/>
              <w:bottom w:val="single" w:sz="4" w:space="0" w:color="000000"/>
              <w:right w:val="single" w:sz="4" w:space="0" w:color="000000"/>
            </w:tcBorders>
            <w:hideMark/>
          </w:tcPr>
          <w:p w14:paraId="67714CB6" w14:textId="77777777" w:rsidR="00616638" w:rsidRPr="00532C65" w:rsidRDefault="00616638" w:rsidP="00616638">
            <w:pPr>
              <w:widowControl/>
              <w:autoSpaceDE/>
              <w:autoSpaceDN/>
              <w:adjustRightInd/>
              <w:jc w:val="center"/>
              <w:rPr>
                <w:rFonts w:eastAsia="Times New Roman"/>
                <w:b/>
                <w:bCs/>
                <w:i/>
                <w:iCs/>
                <w:sz w:val="18"/>
                <w:szCs w:val="18"/>
              </w:rPr>
            </w:pPr>
            <w:r w:rsidRPr="00532C65">
              <w:rPr>
                <w:rFonts w:eastAsia="Times New Roman"/>
                <w:b/>
                <w:bCs/>
                <w:i/>
                <w:iCs/>
                <w:sz w:val="18"/>
                <w:szCs w:val="18"/>
              </w:rPr>
              <w:t>99 3 00 10030</w:t>
            </w:r>
          </w:p>
        </w:tc>
        <w:tc>
          <w:tcPr>
            <w:tcW w:w="385" w:type="pct"/>
            <w:tcBorders>
              <w:top w:val="nil"/>
              <w:left w:val="nil"/>
              <w:bottom w:val="single" w:sz="4" w:space="0" w:color="000000"/>
              <w:right w:val="single" w:sz="4" w:space="0" w:color="000000"/>
            </w:tcBorders>
            <w:hideMark/>
          </w:tcPr>
          <w:p w14:paraId="0098C4E0" w14:textId="77777777" w:rsidR="00616638" w:rsidRPr="00532C65" w:rsidRDefault="00616638" w:rsidP="00616638">
            <w:pPr>
              <w:widowControl/>
              <w:autoSpaceDE/>
              <w:autoSpaceDN/>
              <w:adjustRightInd/>
              <w:jc w:val="center"/>
              <w:rPr>
                <w:rFonts w:eastAsia="Times New Roman"/>
                <w:b/>
                <w:bCs/>
                <w:i/>
                <w:iCs/>
                <w:sz w:val="18"/>
                <w:szCs w:val="18"/>
              </w:rPr>
            </w:pPr>
            <w:r w:rsidRPr="00532C65">
              <w:rPr>
                <w:rFonts w:eastAsia="Times New Roman"/>
                <w:b/>
                <w:bCs/>
                <w:i/>
                <w:iCs/>
                <w:sz w:val="18"/>
                <w:szCs w:val="18"/>
              </w:rPr>
              <w:t> </w:t>
            </w:r>
          </w:p>
        </w:tc>
        <w:tc>
          <w:tcPr>
            <w:tcW w:w="778" w:type="pct"/>
            <w:tcBorders>
              <w:top w:val="nil"/>
              <w:left w:val="single" w:sz="4" w:space="0" w:color="auto"/>
              <w:bottom w:val="single" w:sz="4" w:space="0" w:color="auto"/>
              <w:right w:val="single" w:sz="4" w:space="0" w:color="auto"/>
            </w:tcBorders>
            <w:hideMark/>
          </w:tcPr>
          <w:p w14:paraId="7FC58848"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900 000,00</w:t>
            </w:r>
          </w:p>
        </w:tc>
      </w:tr>
      <w:tr w:rsidR="00616638" w:rsidRPr="00532C65" w14:paraId="32765737"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1B68A30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бюджетные ассигнования</w:t>
            </w:r>
          </w:p>
        </w:tc>
        <w:tc>
          <w:tcPr>
            <w:tcW w:w="463" w:type="pct"/>
            <w:tcBorders>
              <w:top w:val="nil"/>
              <w:left w:val="nil"/>
              <w:bottom w:val="single" w:sz="4" w:space="0" w:color="000000"/>
              <w:right w:val="single" w:sz="4" w:space="0" w:color="000000"/>
            </w:tcBorders>
            <w:hideMark/>
          </w:tcPr>
          <w:p w14:paraId="18441DB7"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803</w:t>
            </w:r>
          </w:p>
        </w:tc>
        <w:tc>
          <w:tcPr>
            <w:tcW w:w="331" w:type="pct"/>
            <w:tcBorders>
              <w:top w:val="nil"/>
              <w:left w:val="nil"/>
              <w:bottom w:val="single" w:sz="4" w:space="0" w:color="000000"/>
              <w:right w:val="single" w:sz="4" w:space="0" w:color="000000"/>
            </w:tcBorders>
            <w:hideMark/>
          </w:tcPr>
          <w:p w14:paraId="0834AFDA"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01</w:t>
            </w:r>
          </w:p>
        </w:tc>
        <w:tc>
          <w:tcPr>
            <w:tcW w:w="367" w:type="pct"/>
            <w:tcBorders>
              <w:top w:val="nil"/>
              <w:left w:val="nil"/>
              <w:bottom w:val="single" w:sz="4" w:space="0" w:color="000000"/>
              <w:right w:val="single" w:sz="4" w:space="0" w:color="000000"/>
            </w:tcBorders>
            <w:hideMark/>
          </w:tcPr>
          <w:p w14:paraId="684B04C7"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07</w:t>
            </w:r>
          </w:p>
        </w:tc>
        <w:tc>
          <w:tcPr>
            <w:tcW w:w="802" w:type="pct"/>
            <w:tcBorders>
              <w:top w:val="nil"/>
              <w:left w:val="nil"/>
              <w:bottom w:val="single" w:sz="4" w:space="0" w:color="000000"/>
              <w:right w:val="single" w:sz="4" w:space="0" w:color="000000"/>
            </w:tcBorders>
            <w:hideMark/>
          </w:tcPr>
          <w:p w14:paraId="2103242E"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99 3 00 10030</w:t>
            </w:r>
          </w:p>
        </w:tc>
        <w:tc>
          <w:tcPr>
            <w:tcW w:w="385" w:type="pct"/>
            <w:tcBorders>
              <w:top w:val="nil"/>
              <w:left w:val="nil"/>
              <w:bottom w:val="single" w:sz="4" w:space="0" w:color="000000"/>
              <w:right w:val="single" w:sz="4" w:space="0" w:color="000000"/>
            </w:tcBorders>
            <w:hideMark/>
          </w:tcPr>
          <w:p w14:paraId="108FC30B"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800</w:t>
            </w:r>
          </w:p>
        </w:tc>
        <w:tc>
          <w:tcPr>
            <w:tcW w:w="778" w:type="pct"/>
            <w:tcBorders>
              <w:top w:val="nil"/>
              <w:left w:val="single" w:sz="4" w:space="0" w:color="auto"/>
              <w:bottom w:val="single" w:sz="4" w:space="0" w:color="auto"/>
              <w:right w:val="single" w:sz="4" w:space="0" w:color="auto"/>
            </w:tcBorders>
            <w:hideMark/>
          </w:tcPr>
          <w:p w14:paraId="763A37A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900 000,00</w:t>
            </w:r>
          </w:p>
        </w:tc>
      </w:tr>
      <w:tr w:rsidR="00616638" w:rsidRPr="00532C65" w14:paraId="62314570"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00FCA689"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Специальные расходы</w:t>
            </w:r>
          </w:p>
        </w:tc>
        <w:tc>
          <w:tcPr>
            <w:tcW w:w="463" w:type="pct"/>
            <w:tcBorders>
              <w:top w:val="nil"/>
              <w:left w:val="nil"/>
              <w:bottom w:val="single" w:sz="4" w:space="0" w:color="000000"/>
              <w:right w:val="single" w:sz="4" w:space="0" w:color="000000"/>
            </w:tcBorders>
            <w:hideMark/>
          </w:tcPr>
          <w:p w14:paraId="778D892B"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803</w:t>
            </w:r>
          </w:p>
        </w:tc>
        <w:tc>
          <w:tcPr>
            <w:tcW w:w="331" w:type="pct"/>
            <w:tcBorders>
              <w:top w:val="nil"/>
              <w:left w:val="nil"/>
              <w:bottom w:val="single" w:sz="4" w:space="0" w:color="000000"/>
              <w:right w:val="single" w:sz="4" w:space="0" w:color="000000"/>
            </w:tcBorders>
            <w:hideMark/>
          </w:tcPr>
          <w:p w14:paraId="0BD427B1"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01</w:t>
            </w:r>
          </w:p>
        </w:tc>
        <w:tc>
          <w:tcPr>
            <w:tcW w:w="367" w:type="pct"/>
            <w:tcBorders>
              <w:top w:val="nil"/>
              <w:left w:val="nil"/>
              <w:bottom w:val="single" w:sz="4" w:space="0" w:color="000000"/>
              <w:right w:val="single" w:sz="4" w:space="0" w:color="000000"/>
            </w:tcBorders>
            <w:hideMark/>
          </w:tcPr>
          <w:p w14:paraId="6503740F"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07</w:t>
            </w:r>
          </w:p>
        </w:tc>
        <w:tc>
          <w:tcPr>
            <w:tcW w:w="802" w:type="pct"/>
            <w:tcBorders>
              <w:top w:val="nil"/>
              <w:left w:val="nil"/>
              <w:bottom w:val="single" w:sz="4" w:space="0" w:color="000000"/>
              <w:right w:val="single" w:sz="4" w:space="0" w:color="000000"/>
            </w:tcBorders>
            <w:hideMark/>
          </w:tcPr>
          <w:p w14:paraId="50885D95"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99 3 00 10030</w:t>
            </w:r>
          </w:p>
        </w:tc>
        <w:tc>
          <w:tcPr>
            <w:tcW w:w="385" w:type="pct"/>
            <w:tcBorders>
              <w:top w:val="nil"/>
              <w:left w:val="nil"/>
              <w:bottom w:val="single" w:sz="4" w:space="0" w:color="000000"/>
              <w:right w:val="single" w:sz="4" w:space="0" w:color="000000"/>
            </w:tcBorders>
            <w:hideMark/>
          </w:tcPr>
          <w:p w14:paraId="1A7AF9D1"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880</w:t>
            </w:r>
          </w:p>
        </w:tc>
        <w:tc>
          <w:tcPr>
            <w:tcW w:w="778" w:type="pct"/>
            <w:tcBorders>
              <w:top w:val="nil"/>
              <w:left w:val="single" w:sz="4" w:space="0" w:color="auto"/>
              <w:bottom w:val="single" w:sz="4" w:space="0" w:color="auto"/>
              <w:right w:val="single" w:sz="4" w:space="0" w:color="auto"/>
            </w:tcBorders>
            <w:hideMark/>
          </w:tcPr>
          <w:p w14:paraId="7ACE94D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900 000,00</w:t>
            </w:r>
          </w:p>
        </w:tc>
      </w:tr>
      <w:tr w:rsidR="00616638" w:rsidRPr="00532C65" w14:paraId="796EE1B5"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1741B63A"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Иные выплаты текущего характера организациям</w:t>
            </w:r>
          </w:p>
        </w:tc>
        <w:tc>
          <w:tcPr>
            <w:tcW w:w="463" w:type="pct"/>
            <w:tcBorders>
              <w:top w:val="nil"/>
              <w:left w:val="nil"/>
              <w:bottom w:val="single" w:sz="4" w:space="0" w:color="000000"/>
              <w:right w:val="single" w:sz="4" w:space="0" w:color="000000"/>
            </w:tcBorders>
            <w:hideMark/>
          </w:tcPr>
          <w:p w14:paraId="4EF88F0F"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803</w:t>
            </w:r>
          </w:p>
        </w:tc>
        <w:tc>
          <w:tcPr>
            <w:tcW w:w="331" w:type="pct"/>
            <w:tcBorders>
              <w:top w:val="nil"/>
              <w:left w:val="nil"/>
              <w:bottom w:val="single" w:sz="4" w:space="0" w:color="000000"/>
              <w:right w:val="single" w:sz="4" w:space="0" w:color="000000"/>
            </w:tcBorders>
            <w:hideMark/>
          </w:tcPr>
          <w:p w14:paraId="309510EF"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01</w:t>
            </w:r>
          </w:p>
        </w:tc>
        <w:tc>
          <w:tcPr>
            <w:tcW w:w="367" w:type="pct"/>
            <w:tcBorders>
              <w:top w:val="nil"/>
              <w:left w:val="nil"/>
              <w:bottom w:val="single" w:sz="4" w:space="0" w:color="000000"/>
              <w:right w:val="single" w:sz="4" w:space="0" w:color="000000"/>
            </w:tcBorders>
            <w:hideMark/>
          </w:tcPr>
          <w:p w14:paraId="61B77C89"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07</w:t>
            </w:r>
          </w:p>
        </w:tc>
        <w:tc>
          <w:tcPr>
            <w:tcW w:w="802" w:type="pct"/>
            <w:tcBorders>
              <w:top w:val="nil"/>
              <w:left w:val="nil"/>
              <w:bottom w:val="single" w:sz="4" w:space="0" w:color="000000"/>
              <w:right w:val="single" w:sz="4" w:space="0" w:color="000000"/>
            </w:tcBorders>
            <w:hideMark/>
          </w:tcPr>
          <w:p w14:paraId="57317A32"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99 3 00 10030</w:t>
            </w:r>
          </w:p>
        </w:tc>
        <w:tc>
          <w:tcPr>
            <w:tcW w:w="385" w:type="pct"/>
            <w:tcBorders>
              <w:top w:val="nil"/>
              <w:left w:val="nil"/>
              <w:bottom w:val="single" w:sz="4" w:space="0" w:color="000000"/>
              <w:right w:val="single" w:sz="4" w:space="0" w:color="000000"/>
            </w:tcBorders>
            <w:hideMark/>
          </w:tcPr>
          <w:p w14:paraId="2029B59F"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880</w:t>
            </w:r>
          </w:p>
        </w:tc>
        <w:tc>
          <w:tcPr>
            <w:tcW w:w="778" w:type="pct"/>
            <w:tcBorders>
              <w:top w:val="nil"/>
              <w:left w:val="single" w:sz="4" w:space="0" w:color="auto"/>
              <w:bottom w:val="single" w:sz="4" w:space="0" w:color="auto"/>
              <w:right w:val="single" w:sz="4" w:space="0" w:color="auto"/>
            </w:tcBorders>
            <w:hideMark/>
          </w:tcPr>
          <w:p w14:paraId="7B2945FC"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900 000,00</w:t>
            </w:r>
          </w:p>
        </w:tc>
      </w:tr>
      <w:tr w:rsidR="00616638" w:rsidRPr="00532C65" w14:paraId="6D668A57"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2DD5E50D"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Иные расходы по подст.290</w:t>
            </w:r>
          </w:p>
        </w:tc>
        <w:tc>
          <w:tcPr>
            <w:tcW w:w="463" w:type="pct"/>
            <w:tcBorders>
              <w:top w:val="nil"/>
              <w:left w:val="nil"/>
              <w:bottom w:val="single" w:sz="4" w:space="0" w:color="000000"/>
              <w:right w:val="single" w:sz="4" w:space="0" w:color="000000"/>
            </w:tcBorders>
            <w:hideMark/>
          </w:tcPr>
          <w:p w14:paraId="01C0E6CA"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803</w:t>
            </w:r>
          </w:p>
        </w:tc>
        <w:tc>
          <w:tcPr>
            <w:tcW w:w="331" w:type="pct"/>
            <w:tcBorders>
              <w:top w:val="nil"/>
              <w:left w:val="nil"/>
              <w:bottom w:val="single" w:sz="4" w:space="0" w:color="000000"/>
              <w:right w:val="single" w:sz="4" w:space="0" w:color="000000"/>
            </w:tcBorders>
            <w:hideMark/>
          </w:tcPr>
          <w:p w14:paraId="6062764C"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01</w:t>
            </w:r>
          </w:p>
        </w:tc>
        <w:tc>
          <w:tcPr>
            <w:tcW w:w="367" w:type="pct"/>
            <w:tcBorders>
              <w:top w:val="nil"/>
              <w:left w:val="nil"/>
              <w:bottom w:val="single" w:sz="4" w:space="0" w:color="000000"/>
              <w:right w:val="single" w:sz="4" w:space="0" w:color="000000"/>
            </w:tcBorders>
            <w:hideMark/>
          </w:tcPr>
          <w:p w14:paraId="3C61342D"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07</w:t>
            </w:r>
          </w:p>
        </w:tc>
        <w:tc>
          <w:tcPr>
            <w:tcW w:w="802" w:type="pct"/>
            <w:tcBorders>
              <w:top w:val="nil"/>
              <w:left w:val="nil"/>
              <w:bottom w:val="single" w:sz="4" w:space="0" w:color="000000"/>
              <w:right w:val="single" w:sz="4" w:space="0" w:color="000000"/>
            </w:tcBorders>
            <w:hideMark/>
          </w:tcPr>
          <w:p w14:paraId="781B88C6"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99 3 00 10030</w:t>
            </w:r>
          </w:p>
        </w:tc>
        <w:tc>
          <w:tcPr>
            <w:tcW w:w="385" w:type="pct"/>
            <w:tcBorders>
              <w:top w:val="nil"/>
              <w:left w:val="nil"/>
              <w:bottom w:val="single" w:sz="4" w:space="0" w:color="000000"/>
              <w:right w:val="single" w:sz="4" w:space="0" w:color="000000"/>
            </w:tcBorders>
            <w:hideMark/>
          </w:tcPr>
          <w:p w14:paraId="535AF962"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880</w:t>
            </w:r>
          </w:p>
        </w:tc>
        <w:tc>
          <w:tcPr>
            <w:tcW w:w="778" w:type="pct"/>
            <w:tcBorders>
              <w:top w:val="nil"/>
              <w:left w:val="single" w:sz="4" w:space="0" w:color="auto"/>
              <w:bottom w:val="single" w:sz="4" w:space="0" w:color="auto"/>
              <w:right w:val="single" w:sz="4" w:space="0" w:color="auto"/>
            </w:tcBorders>
            <w:hideMark/>
          </w:tcPr>
          <w:p w14:paraId="641DFC57"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900 000,00</w:t>
            </w:r>
          </w:p>
        </w:tc>
      </w:tr>
      <w:tr w:rsidR="00616638" w:rsidRPr="00532C65" w14:paraId="5B7C0CB1"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11D62BA9"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Резервные фонды</w:t>
            </w:r>
          </w:p>
        </w:tc>
        <w:tc>
          <w:tcPr>
            <w:tcW w:w="463" w:type="pct"/>
            <w:tcBorders>
              <w:top w:val="nil"/>
              <w:left w:val="nil"/>
              <w:bottom w:val="single" w:sz="4" w:space="0" w:color="000000"/>
              <w:right w:val="single" w:sz="4" w:space="0" w:color="000000"/>
            </w:tcBorders>
            <w:hideMark/>
          </w:tcPr>
          <w:p w14:paraId="6055B63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533BD17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367" w:type="pct"/>
            <w:tcBorders>
              <w:top w:val="nil"/>
              <w:left w:val="nil"/>
              <w:bottom w:val="single" w:sz="4" w:space="0" w:color="000000"/>
              <w:right w:val="single" w:sz="4" w:space="0" w:color="000000"/>
            </w:tcBorders>
            <w:hideMark/>
          </w:tcPr>
          <w:p w14:paraId="38E0982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802" w:type="pct"/>
            <w:tcBorders>
              <w:top w:val="nil"/>
              <w:left w:val="nil"/>
              <w:bottom w:val="single" w:sz="4" w:space="0" w:color="000000"/>
              <w:right w:val="single" w:sz="4" w:space="0" w:color="000000"/>
            </w:tcBorders>
            <w:hideMark/>
          </w:tcPr>
          <w:p w14:paraId="1B38FD2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7454D9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761D420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850 000,00</w:t>
            </w:r>
          </w:p>
        </w:tc>
      </w:tr>
      <w:tr w:rsidR="00616638" w:rsidRPr="00532C65" w14:paraId="2B7A6E92"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40FFDB03"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463" w:type="pct"/>
            <w:tcBorders>
              <w:top w:val="nil"/>
              <w:left w:val="nil"/>
              <w:bottom w:val="single" w:sz="4" w:space="0" w:color="000000"/>
              <w:right w:val="single" w:sz="4" w:space="0" w:color="000000"/>
            </w:tcBorders>
            <w:hideMark/>
          </w:tcPr>
          <w:p w14:paraId="3281CD7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38B4441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367" w:type="pct"/>
            <w:tcBorders>
              <w:top w:val="nil"/>
              <w:left w:val="nil"/>
              <w:bottom w:val="single" w:sz="4" w:space="0" w:color="000000"/>
              <w:right w:val="single" w:sz="4" w:space="0" w:color="000000"/>
            </w:tcBorders>
            <w:hideMark/>
          </w:tcPr>
          <w:p w14:paraId="76A51BD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802" w:type="pct"/>
            <w:tcBorders>
              <w:top w:val="nil"/>
              <w:left w:val="nil"/>
              <w:bottom w:val="single" w:sz="4" w:space="0" w:color="000000"/>
              <w:right w:val="single" w:sz="4" w:space="0" w:color="000000"/>
            </w:tcBorders>
            <w:hideMark/>
          </w:tcPr>
          <w:p w14:paraId="372A001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385" w:type="pct"/>
            <w:tcBorders>
              <w:top w:val="nil"/>
              <w:left w:val="nil"/>
              <w:bottom w:val="single" w:sz="4" w:space="0" w:color="000000"/>
              <w:right w:val="single" w:sz="4" w:space="0" w:color="000000"/>
            </w:tcBorders>
            <w:hideMark/>
          </w:tcPr>
          <w:p w14:paraId="61533FD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51C5C74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850 000,00</w:t>
            </w:r>
          </w:p>
        </w:tc>
      </w:tr>
      <w:tr w:rsidR="00616638" w:rsidRPr="00532C65" w14:paraId="59AEA951"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12F09BFA"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Резервный фонд местной администрации</w:t>
            </w:r>
          </w:p>
        </w:tc>
        <w:tc>
          <w:tcPr>
            <w:tcW w:w="463" w:type="pct"/>
            <w:tcBorders>
              <w:top w:val="nil"/>
              <w:left w:val="nil"/>
              <w:bottom w:val="single" w:sz="4" w:space="0" w:color="000000"/>
              <w:right w:val="single" w:sz="4" w:space="0" w:color="000000"/>
            </w:tcBorders>
            <w:hideMark/>
          </w:tcPr>
          <w:p w14:paraId="339C7D7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1587230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367" w:type="pct"/>
            <w:tcBorders>
              <w:top w:val="nil"/>
              <w:left w:val="nil"/>
              <w:bottom w:val="single" w:sz="4" w:space="0" w:color="000000"/>
              <w:right w:val="single" w:sz="4" w:space="0" w:color="000000"/>
            </w:tcBorders>
            <w:hideMark/>
          </w:tcPr>
          <w:p w14:paraId="7C580F6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11</w:t>
            </w:r>
          </w:p>
        </w:tc>
        <w:tc>
          <w:tcPr>
            <w:tcW w:w="802" w:type="pct"/>
            <w:tcBorders>
              <w:top w:val="nil"/>
              <w:left w:val="nil"/>
              <w:bottom w:val="single" w:sz="4" w:space="0" w:color="000000"/>
              <w:right w:val="single" w:sz="4" w:space="0" w:color="000000"/>
            </w:tcBorders>
            <w:hideMark/>
          </w:tcPr>
          <w:p w14:paraId="5954857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99 5 00 71100</w:t>
            </w:r>
          </w:p>
        </w:tc>
        <w:tc>
          <w:tcPr>
            <w:tcW w:w="385" w:type="pct"/>
            <w:tcBorders>
              <w:top w:val="nil"/>
              <w:left w:val="nil"/>
              <w:bottom w:val="single" w:sz="4" w:space="0" w:color="000000"/>
              <w:right w:val="single" w:sz="4" w:space="0" w:color="000000"/>
            </w:tcBorders>
            <w:hideMark/>
          </w:tcPr>
          <w:p w14:paraId="1A90066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2252B32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850 000,00</w:t>
            </w:r>
          </w:p>
        </w:tc>
      </w:tr>
      <w:tr w:rsidR="00616638" w:rsidRPr="00532C65" w14:paraId="158AEFC2"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1CA2685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бюджетные ассигнования</w:t>
            </w:r>
          </w:p>
        </w:tc>
        <w:tc>
          <w:tcPr>
            <w:tcW w:w="463" w:type="pct"/>
            <w:tcBorders>
              <w:top w:val="nil"/>
              <w:left w:val="nil"/>
              <w:bottom w:val="single" w:sz="4" w:space="0" w:color="000000"/>
              <w:right w:val="single" w:sz="4" w:space="0" w:color="000000"/>
            </w:tcBorders>
            <w:hideMark/>
          </w:tcPr>
          <w:p w14:paraId="1D8971E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3CE3696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367" w:type="pct"/>
            <w:tcBorders>
              <w:top w:val="nil"/>
              <w:left w:val="nil"/>
              <w:bottom w:val="single" w:sz="4" w:space="0" w:color="000000"/>
              <w:right w:val="single" w:sz="4" w:space="0" w:color="000000"/>
            </w:tcBorders>
            <w:hideMark/>
          </w:tcPr>
          <w:p w14:paraId="7B4FA75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802" w:type="pct"/>
            <w:tcBorders>
              <w:top w:val="nil"/>
              <w:left w:val="nil"/>
              <w:bottom w:val="single" w:sz="4" w:space="0" w:color="000000"/>
              <w:right w:val="single" w:sz="4" w:space="0" w:color="000000"/>
            </w:tcBorders>
            <w:hideMark/>
          </w:tcPr>
          <w:p w14:paraId="39D4091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99 5 00 71100</w:t>
            </w:r>
          </w:p>
        </w:tc>
        <w:tc>
          <w:tcPr>
            <w:tcW w:w="385" w:type="pct"/>
            <w:tcBorders>
              <w:top w:val="nil"/>
              <w:left w:val="nil"/>
              <w:bottom w:val="single" w:sz="4" w:space="0" w:color="000000"/>
              <w:right w:val="single" w:sz="4" w:space="0" w:color="000000"/>
            </w:tcBorders>
            <w:hideMark/>
          </w:tcPr>
          <w:p w14:paraId="166E096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800</w:t>
            </w:r>
          </w:p>
        </w:tc>
        <w:tc>
          <w:tcPr>
            <w:tcW w:w="778" w:type="pct"/>
            <w:tcBorders>
              <w:top w:val="nil"/>
              <w:left w:val="single" w:sz="4" w:space="0" w:color="auto"/>
              <w:bottom w:val="single" w:sz="4" w:space="0" w:color="auto"/>
              <w:right w:val="single" w:sz="4" w:space="0" w:color="auto"/>
            </w:tcBorders>
            <w:hideMark/>
          </w:tcPr>
          <w:p w14:paraId="166AAD6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850 000,00</w:t>
            </w:r>
          </w:p>
        </w:tc>
      </w:tr>
      <w:tr w:rsidR="00616638" w:rsidRPr="00532C65" w14:paraId="2F11AAEF"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0E1CA6D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Другие общегосударственные вопросы</w:t>
            </w:r>
          </w:p>
        </w:tc>
        <w:tc>
          <w:tcPr>
            <w:tcW w:w="463" w:type="pct"/>
            <w:tcBorders>
              <w:top w:val="nil"/>
              <w:left w:val="nil"/>
              <w:bottom w:val="single" w:sz="4" w:space="0" w:color="000000"/>
              <w:right w:val="single" w:sz="4" w:space="0" w:color="000000"/>
            </w:tcBorders>
            <w:shd w:val="clear" w:color="auto" w:fill="FFFFFF"/>
            <w:hideMark/>
          </w:tcPr>
          <w:p w14:paraId="7C38626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1A234E3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367" w:type="pct"/>
            <w:tcBorders>
              <w:top w:val="nil"/>
              <w:left w:val="nil"/>
              <w:bottom w:val="single" w:sz="4" w:space="0" w:color="000000"/>
              <w:right w:val="single" w:sz="4" w:space="0" w:color="000000"/>
            </w:tcBorders>
            <w:hideMark/>
          </w:tcPr>
          <w:p w14:paraId="577CCE0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802" w:type="pct"/>
            <w:tcBorders>
              <w:top w:val="nil"/>
              <w:left w:val="nil"/>
              <w:bottom w:val="single" w:sz="4" w:space="0" w:color="000000"/>
              <w:right w:val="single" w:sz="4" w:space="0" w:color="000000"/>
            </w:tcBorders>
            <w:hideMark/>
          </w:tcPr>
          <w:p w14:paraId="69F8BCE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0673EC5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283FB50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11 962 468,56</w:t>
            </w:r>
          </w:p>
        </w:tc>
      </w:tr>
      <w:tr w:rsidR="00616638" w:rsidRPr="00532C65" w14:paraId="50283CAE"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53D76C4A"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463" w:type="pct"/>
            <w:tcBorders>
              <w:top w:val="nil"/>
              <w:left w:val="nil"/>
              <w:bottom w:val="single" w:sz="4" w:space="0" w:color="000000"/>
              <w:right w:val="single" w:sz="4" w:space="0" w:color="000000"/>
            </w:tcBorders>
            <w:hideMark/>
          </w:tcPr>
          <w:p w14:paraId="0A62281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72A84EE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367" w:type="pct"/>
            <w:tcBorders>
              <w:top w:val="nil"/>
              <w:left w:val="nil"/>
              <w:bottom w:val="single" w:sz="4" w:space="0" w:color="000000"/>
              <w:right w:val="single" w:sz="4" w:space="0" w:color="000000"/>
            </w:tcBorders>
            <w:hideMark/>
          </w:tcPr>
          <w:p w14:paraId="3DE799E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802" w:type="pct"/>
            <w:tcBorders>
              <w:top w:val="nil"/>
              <w:left w:val="nil"/>
              <w:bottom w:val="single" w:sz="4" w:space="0" w:color="000000"/>
              <w:right w:val="single" w:sz="4" w:space="0" w:color="000000"/>
            </w:tcBorders>
            <w:hideMark/>
          </w:tcPr>
          <w:p w14:paraId="790836B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385" w:type="pct"/>
            <w:tcBorders>
              <w:top w:val="nil"/>
              <w:left w:val="nil"/>
              <w:bottom w:val="single" w:sz="4" w:space="0" w:color="000000"/>
              <w:right w:val="single" w:sz="4" w:space="0" w:color="000000"/>
            </w:tcBorders>
            <w:hideMark/>
          </w:tcPr>
          <w:p w14:paraId="4B27F7B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57576E1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11 962 468,56</w:t>
            </w:r>
          </w:p>
        </w:tc>
      </w:tr>
      <w:tr w:rsidR="00616638" w:rsidRPr="00532C65" w14:paraId="1B5AD5E7"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32ACB98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463" w:type="pct"/>
            <w:tcBorders>
              <w:top w:val="nil"/>
              <w:left w:val="nil"/>
              <w:bottom w:val="single" w:sz="4" w:space="0" w:color="000000"/>
              <w:right w:val="single" w:sz="4" w:space="0" w:color="000000"/>
            </w:tcBorders>
            <w:hideMark/>
          </w:tcPr>
          <w:p w14:paraId="2755389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0B69EC6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367" w:type="pct"/>
            <w:tcBorders>
              <w:top w:val="nil"/>
              <w:left w:val="nil"/>
              <w:bottom w:val="single" w:sz="4" w:space="0" w:color="000000"/>
              <w:right w:val="single" w:sz="4" w:space="0" w:color="000000"/>
            </w:tcBorders>
            <w:hideMark/>
          </w:tcPr>
          <w:p w14:paraId="799FE21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802" w:type="pct"/>
            <w:tcBorders>
              <w:top w:val="nil"/>
              <w:left w:val="nil"/>
              <w:bottom w:val="single" w:sz="4" w:space="0" w:color="000000"/>
              <w:right w:val="single" w:sz="4" w:space="0" w:color="000000"/>
            </w:tcBorders>
            <w:hideMark/>
          </w:tcPr>
          <w:p w14:paraId="05B0A98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385" w:type="pct"/>
            <w:tcBorders>
              <w:top w:val="nil"/>
              <w:left w:val="nil"/>
              <w:bottom w:val="single" w:sz="4" w:space="0" w:color="000000"/>
              <w:right w:val="single" w:sz="4" w:space="0" w:color="000000"/>
            </w:tcBorders>
            <w:hideMark/>
          </w:tcPr>
          <w:p w14:paraId="6564638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574C0B5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11 962 468,56</w:t>
            </w:r>
          </w:p>
        </w:tc>
      </w:tr>
      <w:tr w:rsidR="00616638" w:rsidRPr="00532C65" w14:paraId="204742A6"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06CCD098"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 xml:space="preserve">Расходы по управлению </w:t>
            </w:r>
            <w:proofErr w:type="spellStart"/>
            <w:r w:rsidRPr="00532C65">
              <w:rPr>
                <w:rFonts w:eastAsia="Times New Roman"/>
                <w:b/>
                <w:bCs/>
                <w:i/>
                <w:iCs/>
                <w:color w:val="000000"/>
                <w:sz w:val="18"/>
                <w:szCs w:val="18"/>
              </w:rPr>
              <w:t>муниицпальным</w:t>
            </w:r>
            <w:proofErr w:type="spellEnd"/>
            <w:r w:rsidRPr="00532C65">
              <w:rPr>
                <w:rFonts w:eastAsia="Times New Roman"/>
                <w:b/>
                <w:bCs/>
                <w:i/>
                <w:iCs/>
                <w:color w:val="000000"/>
                <w:sz w:val="18"/>
                <w:szCs w:val="18"/>
              </w:rPr>
              <w:t xml:space="preserve"> имуществом и земельными ресурсами</w:t>
            </w:r>
          </w:p>
        </w:tc>
        <w:tc>
          <w:tcPr>
            <w:tcW w:w="463" w:type="pct"/>
            <w:tcBorders>
              <w:top w:val="nil"/>
              <w:left w:val="nil"/>
              <w:bottom w:val="single" w:sz="4" w:space="0" w:color="000000"/>
              <w:right w:val="single" w:sz="4" w:space="0" w:color="000000"/>
            </w:tcBorders>
            <w:hideMark/>
          </w:tcPr>
          <w:p w14:paraId="7A6B0A3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7774E11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367" w:type="pct"/>
            <w:tcBorders>
              <w:top w:val="nil"/>
              <w:left w:val="nil"/>
              <w:bottom w:val="single" w:sz="4" w:space="0" w:color="000000"/>
              <w:right w:val="single" w:sz="4" w:space="0" w:color="000000"/>
            </w:tcBorders>
            <w:hideMark/>
          </w:tcPr>
          <w:p w14:paraId="59ECE14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13</w:t>
            </w:r>
          </w:p>
        </w:tc>
        <w:tc>
          <w:tcPr>
            <w:tcW w:w="802" w:type="pct"/>
            <w:tcBorders>
              <w:top w:val="nil"/>
              <w:left w:val="nil"/>
              <w:bottom w:val="single" w:sz="4" w:space="0" w:color="000000"/>
              <w:right w:val="single" w:sz="4" w:space="0" w:color="000000"/>
            </w:tcBorders>
            <w:hideMark/>
          </w:tcPr>
          <w:p w14:paraId="6F8B9FE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99 5 00 91002</w:t>
            </w:r>
          </w:p>
        </w:tc>
        <w:tc>
          <w:tcPr>
            <w:tcW w:w="385" w:type="pct"/>
            <w:tcBorders>
              <w:top w:val="nil"/>
              <w:left w:val="nil"/>
              <w:bottom w:val="single" w:sz="4" w:space="0" w:color="000000"/>
              <w:right w:val="single" w:sz="4" w:space="0" w:color="000000"/>
            </w:tcBorders>
            <w:hideMark/>
          </w:tcPr>
          <w:p w14:paraId="5A837BA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012C6C66"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11 289 188,56</w:t>
            </w:r>
          </w:p>
        </w:tc>
      </w:tr>
      <w:tr w:rsidR="00616638" w:rsidRPr="00532C65" w14:paraId="738B56EA"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68D4999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463" w:type="pct"/>
            <w:tcBorders>
              <w:top w:val="nil"/>
              <w:left w:val="nil"/>
              <w:bottom w:val="single" w:sz="4" w:space="0" w:color="000000"/>
              <w:right w:val="single" w:sz="4" w:space="0" w:color="000000"/>
            </w:tcBorders>
            <w:hideMark/>
          </w:tcPr>
          <w:p w14:paraId="3F163A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52CB1DB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367" w:type="pct"/>
            <w:tcBorders>
              <w:top w:val="nil"/>
              <w:left w:val="nil"/>
              <w:bottom w:val="single" w:sz="4" w:space="0" w:color="000000"/>
              <w:right w:val="single" w:sz="4" w:space="0" w:color="000000"/>
            </w:tcBorders>
            <w:hideMark/>
          </w:tcPr>
          <w:p w14:paraId="5540CED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802" w:type="pct"/>
            <w:tcBorders>
              <w:top w:val="nil"/>
              <w:left w:val="nil"/>
              <w:bottom w:val="single" w:sz="4" w:space="0" w:color="000000"/>
              <w:right w:val="single" w:sz="4" w:space="0" w:color="000000"/>
            </w:tcBorders>
            <w:hideMark/>
          </w:tcPr>
          <w:p w14:paraId="324B557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385" w:type="pct"/>
            <w:tcBorders>
              <w:top w:val="nil"/>
              <w:left w:val="nil"/>
              <w:bottom w:val="single" w:sz="4" w:space="0" w:color="000000"/>
              <w:right w:val="single" w:sz="4" w:space="0" w:color="000000"/>
            </w:tcBorders>
            <w:hideMark/>
          </w:tcPr>
          <w:p w14:paraId="0F1A5D6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78" w:type="pct"/>
            <w:tcBorders>
              <w:top w:val="nil"/>
              <w:left w:val="single" w:sz="4" w:space="0" w:color="auto"/>
              <w:bottom w:val="single" w:sz="4" w:space="0" w:color="auto"/>
              <w:right w:val="single" w:sz="4" w:space="0" w:color="auto"/>
            </w:tcBorders>
            <w:hideMark/>
          </w:tcPr>
          <w:p w14:paraId="017EABA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11 203 588,56</w:t>
            </w:r>
          </w:p>
        </w:tc>
      </w:tr>
      <w:tr w:rsidR="00616638" w:rsidRPr="00532C65" w14:paraId="34E0E7BA" w14:textId="77777777" w:rsidTr="00616638">
        <w:trPr>
          <w:trHeight w:val="20"/>
          <w:jc w:val="center"/>
        </w:trPr>
        <w:tc>
          <w:tcPr>
            <w:tcW w:w="1873" w:type="pct"/>
            <w:tcBorders>
              <w:top w:val="nil"/>
              <w:left w:val="single" w:sz="4" w:space="0" w:color="auto"/>
              <w:bottom w:val="single" w:sz="4" w:space="0" w:color="auto"/>
              <w:right w:val="single" w:sz="4" w:space="0" w:color="auto"/>
            </w:tcBorders>
            <w:hideMark/>
          </w:tcPr>
          <w:p w14:paraId="439252E2"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Выполнение других обязательств муниципальных образований</w:t>
            </w:r>
          </w:p>
        </w:tc>
        <w:tc>
          <w:tcPr>
            <w:tcW w:w="463" w:type="pct"/>
            <w:tcBorders>
              <w:top w:val="nil"/>
              <w:left w:val="nil"/>
              <w:bottom w:val="single" w:sz="4" w:space="0" w:color="000000"/>
              <w:right w:val="single" w:sz="4" w:space="0" w:color="000000"/>
            </w:tcBorders>
            <w:hideMark/>
          </w:tcPr>
          <w:p w14:paraId="5F82817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2CAE8D0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367" w:type="pct"/>
            <w:tcBorders>
              <w:top w:val="nil"/>
              <w:left w:val="nil"/>
              <w:bottom w:val="single" w:sz="4" w:space="0" w:color="000000"/>
              <w:right w:val="single" w:sz="4" w:space="0" w:color="000000"/>
            </w:tcBorders>
            <w:hideMark/>
          </w:tcPr>
          <w:p w14:paraId="3F6404C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13</w:t>
            </w:r>
          </w:p>
        </w:tc>
        <w:tc>
          <w:tcPr>
            <w:tcW w:w="802" w:type="pct"/>
            <w:tcBorders>
              <w:top w:val="nil"/>
              <w:left w:val="nil"/>
              <w:bottom w:val="single" w:sz="4" w:space="0" w:color="000000"/>
              <w:right w:val="single" w:sz="4" w:space="0" w:color="000000"/>
            </w:tcBorders>
            <w:hideMark/>
          </w:tcPr>
          <w:p w14:paraId="7B172C1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99 5 00 91019</w:t>
            </w:r>
          </w:p>
        </w:tc>
        <w:tc>
          <w:tcPr>
            <w:tcW w:w="385" w:type="pct"/>
            <w:tcBorders>
              <w:top w:val="nil"/>
              <w:left w:val="nil"/>
              <w:bottom w:val="single" w:sz="4" w:space="0" w:color="000000"/>
              <w:right w:val="single" w:sz="4" w:space="0" w:color="000000"/>
            </w:tcBorders>
            <w:hideMark/>
          </w:tcPr>
          <w:p w14:paraId="43034F3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7103ABC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673 280,00</w:t>
            </w:r>
          </w:p>
        </w:tc>
      </w:tr>
      <w:tr w:rsidR="00616638" w:rsidRPr="00532C65" w14:paraId="1AE9EF67"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3326918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463" w:type="pct"/>
            <w:tcBorders>
              <w:top w:val="nil"/>
              <w:left w:val="nil"/>
              <w:bottom w:val="single" w:sz="4" w:space="0" w:color="000000"/>
              <w:right w:val="single" w:sz="4" w:space="0" w:color="000000"/>
            </w:tcBorders>
            <w:hideMark/>
          </w:tcPr>
          <w:p w14:paraId="69A9C26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3093EBD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367" w:type="pct"/>
            <w:tcBorders>
              <w:top w:val="nil"/>
              <w:left w:val="nil"/>
              <w:bottom w:val="single" w:sz="4" w:space="0" w:color="000000"/>
              <w:right w:val="single" w:sz="4" w:space="0" w:color="000000"/>
            </w:tcBorders>
            <w:hideMark/>
          </w:tcPr>
          <w:p w14:paraId="35CC868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802" w:type="pct"/>
            <w:tcBorders>
              <w:top w:val="nil"/>
              <w:left w:val="nil"/>
              <w:bottom w:val="single" w:sz="4" w:space="0" w:color="000000"/>
              <w:right w:val="single" w:sz="4" w:space="0" w:color="000000"/>
            </w:tcBorders>
            <w:hideMark/>
          </w:tcPr>
          <w:p w14:paraId="0252C67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385" w:type="pct"/>
            <w:tcBorders>
              <w:top w:val="nil"/>
              <w:left w:val="nil"/>
              <w:bottom w:val="single" w:sz="4" w:space="0" w:color="000000"/>
              <w:right w:val="single" w:sz="4" w:space="0" w:color="000000"/>
            </w:tcBorders>
            <w:hideMark/>
          </w:tcPr>
          <w:p w14:paraId="3C9369C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78" w:type="pct"/>
            <w:tcBorders>
              <w:top w:val="nil"/>
              <w:left w:val="single" w:sz="4" w:space="0" w:color="auto"/>
              <w:bottom w:val="single" w:sz="4" w:space="0" w:color="auto"/>
              <w:right w:val="single" w:sz="4" w:space="0" w:color="auto"/>
            </w:tcBorders>
            <w:hideMark/>
          </w:tcPr>
          <w:p w14:paraId="7E4E3F9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473 280,00</w:t>
            </w:r>
          </w:p>
        </w:tc>
      </w:tr>
      <w:tr w:rsidR="00616638" w:rsidRPr="00532C65" w14:paraId="7046435A"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1B9205C8" w14:textId="77777777" w:rsidR="00616638" w:rsidRPr="00532C65" w:rsidRDefault="00616638" w:rsidP="00616638">
            <w:pPr>
              <w:widowControl/>
              <w:autoSpaceDE/>
              <w:autoSpaceDN/>
              <w:adjustRightInd/>
              <w:rPr>
                <w:rFonts w:eastAsia="Times New Roman"/>
                <w:b/>
                <w:bCs/>
                <w:sz w:val="18"/>
                <w:szCs w:val="18"/>
              </w:rPr>
            </w:pPr>
            <w:r w:rsidRPr="00532C65">
              <w:rPr>
                <w:rFonts w:eastAsia="Times New Roman"/>
                <w:b/>
                <w:bCs/>
                <w:sz w:val="18"/>
                <w:szCs w:val="18"/>
              </w:rPr>
              <w:t>Социальное обеспечение и иные выплаты населению</w:t>
            </w:r>
          </w:p>
        </w:tc>
        <w:tc>
          <w:tcPr>
            <w:tcW w:w="463" w:type="pct"/>
            <w:tcBorders>
              <w:top w:val="nil"/>
              <w:left w:val="nil"/>
              <w:bottom w:val="single" w:sz="4" w:space="0" w:color="000000"/>
              <w:right w:val="single" w:sz="4" w:space="0" w:color="000000"/>
            </w:tcBorders>
            <w:hideMark/>
          </w:tcPr>
          <w:p w14:paraId="4BF48872"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803</w:t>
            </w:r>
          </w:p>
        </w:tc>
        <w:tc>
          <w:tcPr>
            <w:tcW w:w="331" w:type="pct"/>
            <w:tcBorders>
              <w:top w:val="nil"/>
              <w:left w:val="nil"/>
              <w:bottom w:val="single" w:sz="4" w:space="0" w:color="000000"/>
              <w:right w:val="single" w:sz="4" w:space="0" w:color="000000"/>
            </w:tcBorders>
            <w:hideMark/>
          </w:tcPr>
          <w:p w14:paraId="7F235F7E"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01</w:t>
            </w:r>
          </w:p>
        </w:tc>
        <w:tc>
          <w:tcPr>
            <w:tcW w:w="367" w:type="pct"/>
            <w:tcBorders>
              <w:top w:val="nil"/>
              <w:left w:val="nil"/>
              <w:bottom w:val="single" w:sz="4" w:space="0" w:color="000000"/>
              <w:right w:val="single" w:sz="4" w:space="0" w:color="000000"/>
            </w:tcBorders>
            <w:hideMark/>
          </w:tcPr>
          <w:p w14:paraId="0B135C10"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13</w:t>
            </w:r>
          </w:p>
        </w:tc>
        <w:tc>
          <w:tcPr>
            <w:tcW w:w="802" w:type="pct"/>
            <w:tcBorders>
              <w:top w:val="nil"/>
              <w:left w:val="nil"/>
              <w:bottom w:val="single" w:sz="4" w:space="0" w:color="000000"/>
              <w:right w:val="single" w:sz="4" w:space="0" w:color="000000"/>
            </w:tcBorders>
            <w:hideMark/>
          </w:tcPr>
          <w:p w14:paraId="00BF8BE3"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99 5 00 91019</w:t>
            </w:r>
          </w:p>
        </w:tc>
        <w:tc>
          <w:tcPr>
            <w:tcW w:w="385" w:type="pct"/>
            <w:tcBorders>
              <w:top w:val="nil"/>
              <w:left w:val="nil"/>
              <w:bottom w:val="single" w:sz="4" w:space="0" w:color="000000"/>
              <w:right w:val="single" w:sz="4" w:space="0" w:color="000000"/>
            </w:tcBorders>
            <w:hideMark/>
          </w:tcPr>
          <w:p w14:paraId="4F662E2C"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300</w:t>
            </w:r>
          </w:p>
        </w:tc>
        <w:tc>
          <w:tcPr>
            <w:tcW w:w="778" w:type="pct"/>
            <w:tcBorders>
              <w:top w:val="nil"/>
              <w:left w:val="single" w:sz="4" w:space="0" w:color="auto"/>
              <w:bottom w:val="single" w:sz="4" w:space="0" w:color="auto"/>
              <w:right w:val="single" w:sz="4" w:space="0" w:color="auto"/>
            </w:tcBorders>
            <w:hideMark/>
          </w:tcPr>
          <w:p w14:paraId="1E063C5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200 000,00</w:t>
            </w:r>
          </w:p>
        </w:tc>
      </w:tr>
      <w:tr w:rsidR="00616638" w:rsidRPr="00532C65" w14:paraId="7EDF1FE7"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5292BAC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НАЦИОНАЛЬНАЯ ОБОРОНА</w:t>
            </w:r>
          </w:p>
        </w:tc>
        <w:tc>
          <w:tcPr>
            <w:tcW w:w="463" w:type="pct"/>
            <w:tcBorders>
              <w:top w:val="nil"/>
              <w:left w:val="nil"/>
              <w:bottom w:val="single" w:sz="4" w:space="0" w:color="000000"/>
              <w:right w:val="single" w:sz="4" w:space="0" w:color="000000"/>
            </w:tcBorders>
            <w:shd w:val="clear" w:color="auto" w:fill="FFFFFF"/>
            <w:hideMark/>
          </w:tcPr>
          <w:p w14:paraId="6214FB8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5A0329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367" w:type="pct"/>
            <w:tcBorders>
              <w:top w:val="nil"/>
              <w:left w:val="nil"/>
              <w:bottom w:val="single" w:sz="4" w:space="0" w:color="000000"/>
              <w:right w:val="single" w:sz="4" w:space="0" w:color="000000"/>
            </w:tcBorders>
            <w:hideMark/>
          </w:tcPr>
          <w:p w14:paraId="464C1B2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02" w:type="pct"/>
            <w:tcBorders>
              <w:top w:val="nil"/>
              <w:left w:val="nil"/>
              <w:bottom w:val="single" w:sz="4" w:space="0" w:color="000000"/>
              <w:right w:val="single" w:sz="4" w:space="0" w:color="000000"/>
            </w:tcBorders>
            <w:hideMark/>
          </w:tcPr>
          <w:p w14:paraId="70BB02D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51697B4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56AB260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5 038 100,00</w:t>
            </w:r>
          </w:p>
        </w:tc>
      </w:tr>
      <w:tr w:rsidR="00616638" w:rsidRPr="00532C65" w14:paraId="34B3F459"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50D7CBB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Мобилизационная и вневойсковая подготовка</w:t>
            </w:r>
          </w:p>
        </w:tc>
        <w:tc>
          <w:tcPr>
            <w:tcW w:w="463" w:type="pct"/>
            <w:tcBorders>
              <w:top w:val="nil"/>
              <w:left w:val="nil"/>
              <w:bottom w:val="single" w:sz="4" w:space="0" w:color="000000"/>
              <w:right w:val="single" w:sz="4" w:space="0" w:color="000000"/>
            </w:tcBorders>
            <w:shd w:val="clear" w:color="auto" w:fill="FFFFFF"/>
            <w:hideMark/>
          </w:tcPr>
          <w:p w14:paraId="01AE19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0F01C45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367" w:type="pct"/>
            <w:tcBorders>
              <w:top w:val="nil"/>
              <w:left w:val="nil"/>
              <w:bottom w:val="single" w:sz="4" w:space="0" w:color="000000"/>
              <w:right w:val="single" w:sz="4" w:space="0" w:color="000000"/>
            </w:tcBorders>
            <w:hideMark/>
          </w:tcPr>
          <w:p w14:paraId="51D6A91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33225DA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4870B32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2694C77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5 038 100,00</w:t>
            </w:r>
          </w:p>
        </w:tc>
      </w:tr>
      <w:tr w:rsidR="00616638" w:rsidRPr="00532C65" w14:paraId="7991BDED"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76B1B9F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463" w:type="pct"/>
            <w:tcBorders>
              <w:top w:val="nil"/>
              <w:left w:val="nil"/>
              <w:bottom w:val="single" w:sz="4" w:space="0" w:color="000000"/>
              <w:right w:val="single" w:sz="4" w:space="0" w:color="000000"/>
            </w:tcBorders>
            <w:hideMark/>
          </w:tcPr>
          <w:p w14:paraId="1B375AE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35A7D9B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367" w:type="pct"/>
            <w:tcBorders>
              <w:top w:val="nil"/>
              <w:left w:val="nil"/>
              <w:bottom w:val="single" w:sz="4" w:space="0" w:color="000000"/>
              <w:right w:val="single" w:sz="4" w:space="0" w:color="000000"/>
            </w:tcBorders>
            <w:hideMark/>
          </w:tcPr>
          <w:p w14:paraId="0357197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3F79C77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385" w:type="pct"/>
            <w:tcBorders>
              <w:top w:val="nil"/>
              <w:left w:val="nil"/>
              <w:bottom w:val="single" w:sz="4" w:space="0" w:color="000000"/>
              <w:right w:val="single" w:sz="4" w:space="0" w:color="000000"/>
            </w:tcBorders>
            <w:hideMark/>
          </w:tcPr>
          <w:p w14:paraId="3DE6387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4411CA7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3 738 100,00</w:t>
            </w:r>
          </w:p>
        </w:tc>
      </w:tr>
      <w:tr w:rsidR="00616638" w:rsidRPr="00532C65" w14:paraId="6E2F507D"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673026D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463" w:type="pct"/>
            <w:tcBorders>
              <w:top w:val="nil"/>
              <w:left w:val="nil"/>
              <w:bottom w:val="single" w:sz="4" w:space="0" w:color="000000"/>
              <w:right w:val="single" w:sz="4" w:space="0" w:color="000000"/>
            </w:tcBorders>
            <w:hideMark/>
          </w:tcPr>
          <w:p w14:paraId="3D4F7FD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2DE8449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367" w:type="pct"/>
            <w:tcBorders>
              <w:top w:val="nil"/>
              <w:left w:val="nil"/>
              <w:bottom w:val="single" w:sz="4" w:space="0" w:color="000000"/>
              <w:right w:val="single" w:sz="4" w:space="0" w:color="000000"/>
            </w:tcBorders>
            <w:hideMark/>
          </w:tcPr>
          <w:p w14:paraId="429CBE8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12473C0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385" w:type="pct"/>
            <w:tcBorders>
              <w:top w:val="nil"/>
              <w:left w:val="nil"/>
              <w:bottom w:val="single" w:sz="4" w:space="0" w:color="000000"/>
              <w:right w:val="single" w:sz="4" w:space="0" w:color="000000"/>
            </w:tcBorders>
            <w:hideMark/>
          </w:tcPr>
          <w:p w14:paraId="51D6CEB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38C4BA6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3 738 100,00</w:t>
            </w:r>
          </w:p>
        </w:tc>
      </w:tr>
      <w:tr w:rsidR="00616638" w:rsidRPr="00532C65" w14:paraId="093067D1"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282FB429"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Субвенция на осуществление первичного воинского учета на территориях, где отсутствуют военные комиссариаты (в части ГО, МП, ГП)</w:t>
            </w:r>
          </w:p>
        </w:tc>
        <w:tc>
          <w:tcPr>
            <w:tcW w:w="463" w:type="pct"/>
            <w:tcBorders>
              <w:top w:val="nil"/>
              <w:left w:val="nil"/>
              <w:bottom w:val="single" w:sz="4" w:space="0" w:color="000000"/>
              <w:right w:val="single" w:sz="4" w:space="0" w:color="000000"/>
            </w:tcBorders>
            <w:hideMark/>
          </w:tcPr>
          <w:p w14:paraId="491F605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53BF9C1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02</w:t>
            </w:r>
          </w:p>
        </w:tc>
        <w:tc>
          <w:tcPr>
            <w:tcW w:w="367" w:type="pct"/>
            <w:tcBorders>
              <w:top w:val="nil"/>
              <w:left w:val="nil"/>
              <w:bottom w:val="single" w:sz="4" w:space="0" w:color="000000"/>
              <w:right w:val="single" w:sz="4" w:space="0" w:color="000000"/>
            </w:tcBorders>
            <w:hideMark/>
          </w:tcPr>
          <w:p w14:paraId="78D4A1F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802" w:type="pct"/>
            <w:tcBorders>
              <w:top w:val="nil"/>
              <w:left w:val="nil"/>
              <w:bottom w:val="single" w:sz="4" w:space="0" w:color="000000"/>
              <w:right w:val="single" w:sz="4" w:space="0" w:color="000000"/>
            </w:tcBorders>
            <w:hideMark/>
          </w:tcPr>
          <w:p w14:paraId="105702C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99 5 00 51180</w:t>
            </w:r>
          </w:p>
        </w:tc>
        <w:tc>
          <w:tcPr>
            <w:tcW w:w="385" w:type="pct"/>
            <w:tcBorders>
              <w:top w:val="nil"/>
              <w:left w:val="nil"/>
              <w:bottom w:val="single" w:sz="4" w:space="0" w:color="000000"/>
              <w:right w:val="single" w:sz="4" w:space="0" w:color="000000"/>
            </w:tcBorders>
            <w:hideMark/>
          </w:tcPr>
          <w:p w14:paraId="7512A25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66EC100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3 738 100,00</w:t>
            </w:r>
          </w:p>
        </w:tc>
      </w:tr>
      <w:tr w:rsidR="00616638" w:rsidRPr="00532C65" w14:paraId="1851A930"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210B6D08"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pct"/>
            <w:tcBorders>
              <w:top w:val="nil"/>
              <w:left w:val="nil"/>
              <w:bottom w:val="single" w:sz="4" w:space="0" w:color="000000"/>
              <w:right w:val="single" w:sz="4" w:space="0" w:color="000000"/>
            </w:tcBorders>
            <w:hideMark/>
          </w:tcPr>
          <w:p w14:paraId="4E6296E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37443BA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367" w:type="pct"/>
            <w:tcBorders>
              <w:top w:val="nil"/>
              <w:left w:val="nil"/>
              <w:bottom w:val="single" w:sz="4" w:space="0" w:color="000000"/>
              <w:right w:val="single" w:sz="4" w:space="0" w:color="000000"/>
            </w:tcBorders>
            <w:hideMark/>
          </w:tcPr>
          <w:p w14:paraId="4FB1CC7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72FEA82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99 5 00 51180</w:t>
            </w:r>
          </w:p>
        </w:tc>
        <w:tc>
          <w:tcPr>
            <w:tcW w:w="385" w:type="pct"/>
            <w:tcBorders>
              <w:top w:val="nil"/>
              <w:left w:val="nil"/>
              <w:bottom w:val="single" w:sz="4" w:space="0" w:color="000000"/>
              <w:right w:val="single" w:sz="4" w:space="0" w:color="000000"/>
            </w:tcBorders>
            <w:hideMark/>
          </w:tcPr>
          <w:p w14:paraId="2E86E59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778" w:type="pct"/>
            <w:tcBorders>
              <w:top w:val="nil"/>
              <w:left w:val="single" w:sz="4" w:space="0" w:color="auto"/>
              <w:bottom w:val="single" w:sz="4" w:space="0" w:color="auto"/>
              <w:right w:val="single" w:sz="4" w:space="0" w:color="auto"/>
            </w:tcBorders>
            <w:hideMark/>
          </w:tcPr>
          <w:p w14:paraId="0821EB6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3 738 100,00</w:t>
            </w:r>
          </w:p>
        </w:tc>
      </w:tr>
      <w:tr w:rsidR="00616638" w:rsidRPr="00532C65" w14:paraId="18060E6E"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0FD4623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463" w:type="pct"/>
            <w:tcBorders>
              <w:top w:val="nil"/>
              <w:left w:val="nil"/>
              <w:bottom w:val="single" w:sz="4" w:space="0" w:color="000000"/>
              <w:right w:val="single" w:sz="4" w:space="0" w:color="000000"/>
            </w:tcBorders>
            <w:hideMark/>
          </w:tcPr>
          <w:p w14:paraId="61C7BDC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46C85C2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367" w:type="pct"/>
            <w:tcBorders>
              <w:top w:val="nil"/>
              <w:left w:val="nil"/>
              <w:bottom w:val="single" w:sz="4" w:space="0" w:color="000000"/>
              <w:right w:val="single" w:sz="4" w:space="0" w:color="000000"/>
            </w:tcBorders>
            <w:hideMark/>
          </w:tcPr>
          <w:p w14:paraId="0F84FED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7C32604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385" w:type="pct"/>
            <w:tcBorders>
              <w:top w:val="single" w:sz="4" w:space="0" w:color="000000"/>
              <w:left w:val="nil"/>
              <w:bottom w:val="single" w:sz="4" w:space="0" w:color="000000"/>
              <w:right w:val="single" w:sz="4" w:space="0" w:color="000000"/>
            </w:tcBorders>
            <w:hideMark/>
          </w:tcPr>
          <w:p w14:paraId="33A4E85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single" w:sz="4" w:space="0" w:color="auto"/>
              <w:left w:val="nil"/>
              <w:bottom w:val="single" w:sz="4" w:space="0" w:color="auto"/>
              <w:right w:val="single" w:sz="4" w:space="0" w:color="auto"/>
            </w:tcBorders>
            <w:hideMark/>
          </w:tcPr>
          <w:p w14:paraId="5871924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1 300 000,00</w:t>
            </w:r>
          </w:p>
        </w:tc>
      </w:tr>
      <w:tr w:rsidR="00616638" w:rsidRPr="00532C65" w14:paraId="1C61097F"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3B645AD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463" w:type="pct"/>
            <w:tcBorders>
              <w:top w:val="nil"/>
              <w:left w:val="nil"/>
              <w:bottom w:val="single" w:sz="4" w:space="0" w:color="000000"/>
              <w:right w:val="single" w:sz="4" w:space="0" w:color="000000"/>
            </w:tcBorders>
            <w:hideMark/>
          </w:tcPr>
          <w:p w14:paraId="13FEC66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300D0E8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367" w:type="pct"/>
            <w:tcBorders>
              <w:top w:val="nil"/>
              <w:left w:val="nil"/>
              <w:bottom w:val="single" w:sz="4" w:space="0" w:color="000000"/>
              <w:right w:val="single" w:sz="4" w:space="0" w:color="000000"/>
            </w:tcBorders>
            <w:hideMark/>
          </w:tcPr>
          <w:p w14:paraId="7FF3B0C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42D1AAA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385" w:type="pct"/>
            <w:tcBorders>
              <w:top w:val="nil"/>
              <w:left w:val="nil"/>
              <w:bottom w:val="single" w:sz="4" w:space="0" w:color="000000"/>
              <w:right w:val="single" w:sz="4" w:space="0" w:color="000000"/>
            </w:tcBorders>
            <w:hideMark/>
          </w:tcPr>
          <w:p w14:paraId="008D3D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nil"/>
              <w:bottom w:val="single" w:sz="4" w:space="0" w:color="auto"/>
              <w:right w:val="single" w:sz="4" w:space="0" w:color="auto"/>
            </w:tcBorders>
            <w:hideMark/>
          </w:tcPr>
          <w:p w14:paraId="456A5C3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1 300 000,00</w:t>
            </w:r>
          </w:p>
        </w:tc>
      </w:tr>
      <w:tr w:rsidR="00616638" w:rsidRPr="00532C65" w14:paraId="1BBE5BCD" w14:textId="77777777" w:rsidTr="00616638">
        <w:trPr>
          <w:trHeight w:val="20"/>
          <w:jc w:val="center"/>
        </w:trPr>
        <w:tc>
          <w:tcPr>
            <w:tcW w:w="1873" w:type="pct"/>
            <w:tcBorders>
              <w:top w:val="nil"/>
              <w:left w:val="single" w:sz="4" w:space="0" w:color="auto"/>
              <w:bottom w:val="single" w:sz="4" w:space="0" w:color="auto"/>
              <w:right w:val="single" w:sz="4" w:space="0" w:color="auto"/>
            </w:tcBorders>
            <w:hideMark/>
          </w:tcPr>
          <w:p w14:paraId="51B605B5"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Выполнение других обязательств муниципальных образований</w:t>
            </w:r>
          </w:p>
        </w:tc>
        <w:tc>
          <w:tcPr>
            <w:tcW w:w="463" w:type="pct"/>
            <w:tcBorders>
              <w:top w:val="nil"/>
              <w:left w:val="nil"/>
              <w:bottom w:val="single" w:sz="4" w:space="0" w:color="000000"/>
              <w:right w:val="single" w:sz="4" w:space="0" w:color="000000"/>
            </w:tcBorders>
            <w:hideMark/>
          </w:tcPr>
          <w:p w14:paraId="4F05CFE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2D0611B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02</w:t>
            </w:r>
          </w:p>
        </w:tc>
        <w:tc>
          <w:tcPr>
            <w:tcW w:w="367" w:type="pct"/>
            <w:tcBorders>
              <w:top w:val="nil"/>
              <w:left w:val="nil"/>
              <w:bottom w:val="single" w:sz="4" w:space="0" w:color="000000"/>
              <w:right w:val="single" w:sz="4" w:space="0" w:color="000000"/>
            </w:tcBorders>
            <w:hideMark/>
          </w:tcPr>
          <w:p w14:paraId="5CE2347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802" w:type="pct"/>
            <w:tcBorders>
              <w:top w:val="nil"/>
              <w:left w:val="nil"/>
              <w:bottom w:val="single" w:sz="4" w:space="0" w:color="000000"/>
              <w:right w:val="single" w:sz="4" w:space="0" w:color="000000"/>
            </w:tcBorders>
            <w:hideMark/>
          </w:tcPr>
          <w:p w14:paraId="6D032EF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99 5 00 91019</w:t>
            </w:r>
          </w:p>
        </w:tc>
        <w:tc>
          <w:tcPr>
            <w:tcW w:w="385" w:type="pct"/>
            <w:tcBorders>
              <w:top w:val="nil"/>
              <w:left w:val="nil"/>
              <w:bottom w:val="single" w:sz="4" w:space="0" w:color="000000"/>
              <w:right w:val="single" w:sz="4" w:space="0" w:color="000000"/>
            </w:tcBorders>
            <w:hideMark/>
          </w:tcPr>
          <w:p w14:paraId="2E2D97F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nil"/>
              <w:bottom w:val="single" w:sz="4" w:space="0" w:color="auto"/>
              <w:right w:val="single" w:sz="4" w:space="0" w:color="auto"/>
            </w:tcBorders>
            <w:hideMark/>
          </w:tcPr>
          <w:p w14:paraId="262CB23C"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1 300 000,00</w:t>
            </w:r>
          </w:p>
        </w:tc>
      </w:tr>
      <w:tr w:rsidR="00616638" w:rsidRPr="00532C65" w14:paraId="5DA58408"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70D47D32"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32C65">
              <w:rPr>
                <w:rFonts w:eastAsia="Times New Roman"/>
                <w:b/>
                <w:bCs/>
                <w:color w:val="000000"/>
                <w:sz w:val="18"/>
                <w:szCs w:val="18"/>
              </w:rPr>
              <w:lastRenderedPageBreak/>
              <w:t>органами управления государственными внебюджетными фондами</w:t>
            </w:r>
          </w:p>
        </w:tc>
        <w:tc>
          <w:tcPr>
            <w:tcW w:w="463" w:type="pct"/>
            <w:tcBorders>
              <w:top w:val="nil"/>
              <w:left w:val="nil"/>
              <w:bottom w:val="single" w:sz="4" w:space="0" w:color="000000"/>
              <w:right w:val="single" w:sz="4" w:space="0" w:color="000000"/>
            </w:tcBorders>
            <w:hideMark/>
          </w:tcPr>
          <w:p w14:paraId="22D3CA1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lastRenderedPageBreak/>
              <w:t>803</w:t>
            </w:r>
          </w:p>
        </w:tc>
        <w:tc>
          <w:tcPr>
            <w:tcW w:w="331" w:type="pct"/>
            <w:tcBorders>
              <w:top w:val="nil"/>
              <w:left w:val="nil"/>
              <w:bottom w:val="single" w:sz="4" w:space="0" w:color="000000"/>
              <w:right w:val="single" w:sz="4" w:space="0" w:color="000000"/>
            </w:tcBorders>
            <w:hideMark/>
          </w:tcPr>
          <w:p w14:paraId="31FBE5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367" w:type="pct"/>
            <w:tcBorders>
              <w:top w:val="nil"/>
              <w:left w:val="nil"/>
              <w:bottom w:val="single" w:sz="4" w:space="0" w:color="000000"/>
              <w:right w:val="single" w:sz="4" w:space="0" w:color="000000"/>
            </w:tcBorders>
            <w:hideMark/>
          </w:tcPr>
          <w:p w14:paraId="279BE06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21FDB12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385" w:type="pct"/>
            <w:tcBorders>
              <w:top w:val="nil"/>
              <w:left w:val="nil"/>
              <w:bottom w:val="single" w:sz="4" w:space="0" w:color="000000"/>
              <w:right w:val="single" w:sz="4" w:space="0" w:color="000000"/>
            </w:tcBorders>
            <w:hideMark/>
          </w:tcPr>
          <w:p w14:paraId="1C82132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778" w:type="pct"/>
            <w:tcBorders>
              <w:top w:val="nil"/>
              <w:left w:val="nil"/>
              <w:bottom w:val="single" w:sz="4" w:space="0" w:color="auto"/>
              <w:right w:val="single" w:sz="4" w:space="0" w:color="auto"/>
            </w:tcBorders>
            <w:hideMark/>
          </w:tcPr>
          <w:p w14:paraId="4525FE9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1 300 000,00</w:t>
            </w:r>
          </w:p>
        </w:tc>
      </w:tr>
      <w:tr w:rsidR="00616638" w:rsidRPr="00532C65" w14:paraId="696EC4B3"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31C70D2F"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НАЦ.БЕЗОПАСНОСТЬ И ПРАВООХРАНИТЕЛЬНАЯ ДЕЯТЕЛЬНОСТЬ</w:t>
            </w:r>
          </w:p>
        </w:tc>
        <w:tc>
          <w:tcPr>
            <w:tcW w:w="463" w:type="pct"/>
            <w:tcBorders>
              <w:top w:val="nil"/>
              <w:left w:val="nil"/>
              <w:bottom w:val="single" w:sz="4" w:space="0" w:color="000000"/>
              <w:right w:val="single" w:sz="4" w:space="0" w:color="000000"/>
            </w:tcBorders>
            <w:shd w:val="clear" w:color="auto" w:fill="FFFFFF"/>
            <w:hideMark/>
          </w:tcPr>
          <w:p w14:paraId="3C519B9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21CACFB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367" w:type="pct"/>
            <w:tcBorders>
              <w:top w:val="nil"/>
              <w:left w:val="nil"/>
              <w:bottom w:val="single" w:sz="4" w:space="0" w:color="000000"/>
              <w:right w:val="single" w:sz="4" w:space="0" w:color="000000"/>
            </w:tcBorders>
            <w:hideMark/>
          </w:tcPr>
          <w:p w14:paraId="7C8E78F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02" w:type="pct"/>
            <w:tcBorders>
              <w:top w:val="nil"/>
              <w:left w:val="nil"/>
              <w:bottom w:val="single" w:sz="4" w:space="0" w:color="000000"/>
              <w:right w:val="single" w:sz="4" w:space="0" w:color="000000"/>
            </w:tcBorders>
            <w:hideMark/>
          </w:tcPr>
          <w:p w14:paraId="00C46AE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0A454C6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1F8FC46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158 650,00</w:t>
            </w:r>
          </w:p>
        </w:tc>
      </w:tr>
      <w:tr w:rsidR="00616638" w:rsidRPr="00532C65" w14:paraId="00A0C317"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597CF35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Органы юстиции</w:t>
            </w:r>
          </w:p>
        </w:tc>
        <w:tc>
          <w:tcPr>
            <w:tcW w:w="463" w:type="pct"/>
            <w:tcBorders>
              <w:top w:val="nil"/>
              <w:left w:val="nil"/>
              <w:bottom w:val="single" w:sz="4" w:space="0" w:color="000000"/>
              <w:right w:val="single" w:sz="4" w:space="0" w:color="000000"/>
            </w:tcBorders>
            <w:shd w:val="clear" w:color="auto" w:fill="FFFFFF"/>
            <w:hideMark/>
          </w:tcPr>
          <w:p w14:paraId="2990066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1552874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367" w:type="pct"/>
            <w:tcBorders>
              <w:top w:val="nil"/>
              <w:left w:val="nil"/>
              <w:bottom w:val="single" w:sz="4" w:space="0" w:color="000000"/>
              <w:right w:val="single" w:sz="4" w:space="0" w:color="000000"/>
            </w:tcBorders>
            <w:hideMark/>
          </w:tcPr>
          <w:p w14:paraId="1A1D14F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802" w:type="pct"/>
            <w:tcBorders>
              <w:top w:val="nil"/>
              <w:left w:val="nil"/>
              <w:bottom w:val="single" w:sz="4" w:space="0" w:color="000000"/>
              <w:right w:val="single" w:sz="4" w:space="0" w:color="000000"/>
            </w:tcBorders>
            <w:hideMark/>
          </w:tcPr>
          <w:p w14:paraId="68BA6E4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53262B4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7A57428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132 000,00</w:t>
            </w:r>
          </w:p>
        </w:tc>
      </w:tr>
      <w:tr w:rsidR="00616638" w:rsidRPr="00532C65" w14:paraId="3DD20987"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3268EEBF"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463" w:type="pct"/>
            <w:tcBorders>
              <w:top w:val="nil"/>
              <w:left w:val="nil"/>
              <w:bottom w:val="single" w:sz="4" w:space="0" w:color="000000"/>
              <w:right w:val="single" w:sz="4" w:space="0" w:color="000000"/>
            </w:tcBorders>
            <w:hideMark/>
          </w:tcPr>
          <w:p w14:paraId="7E9BE15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3D21992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367" w:type="pct"/>
            <w:tcBorders>
              <w:top w:val="nil"/>
              <w:left w:val="nil"/>
              <w:bottom w:val="single" w:sz="4" w:space="0" w:color="000000"/>
              <w:right w:val="single" w:sz="4" w:space="0" w:color="000000"/>
            </w:tcBorders>
            <w:hideMark/>
          </w:tcPr>
          <w:p w14:paraId="4CFDE9E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802" w:type="pct"/>
            <w:tcBorders>
              <w:top w:val="nil"/>
              <w:left w:val="nil"/>
              <w:bottom w:val="single" w:sz="4" w:space="0" w:color="000000"/>
              <w:right w:val="single" w:sz="4" w:space="0" w:color="000000"/>
            </w:tcBorders>
            <w:hideMark/>
          </w:tcPr>
          <w:p w14:paraId="4403103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385" w:type="pct"/>
            <w:tcBorders>
              <w:top w:val="nil"/>
              <w:left w:val="nil"/>
              <w:bottom w:val="single" w:sz="4" w:space="0" w:color="000000"/>
              <w:right w:val="single" w:sz="4" w:space="0" w:color="000000"/>
            </w:tcBorders>
            <w:hideMark/>
          </w:tcPr>
          <w:p w14:paraId="449305B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5750477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132 000,00</w:t>
            </w:r>
          </w:p>
        </w:tc>
      </w:tr>
      <w:tr w:rsidR="00616638" w:rsidRPr="00532C65" w14:paraId="13A15548"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3DC45875"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463" w:type="pct"/>
            <w:tcBorders>
              <w:top w:val="nil"/>
              <w:left w:val="nil"/>
              <w:bottom w:val="single" w:sz="4" w:space="0" w:color="000000"/>
              <w:right w:val="single" w:sz="4" w:space="0" w:color="000000"/>
            </w:tcBorders>
            <w:hideMark/>
          </w:tcPr>
          <w:p w14:paraId="3082673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15BF1D6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367" w:type="pct"/>
            <w:tcBorders>
              <w:top w:val="nil"/>
              <w:left w:val="nil"/>
              <w:bottom w:val="single" w:sz="4" w:space="0" w:color="000000"/>
              <w:right w:val="single" w:sz="4" w:space="0" w:color="000000"/>
            </w:tcBorders>
            <w:hideMark/>
          </w:tcPr>
          <w:p w14:paraId="5FD7992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802" w:type="pct"/>
            <w:tcBorders>
              <w:top w:val="nil"/>
              <w:left w:val="nil"/>
              <w:bottom w:val="single" w:sz="4" w:space="0" w:color="000000"/>
              <w:right w:val="single" w:sz="4" w:space="0" w:color="000000"/>
            </w:tcBorders>
            <w:hideMark/>
          </w:tcPr>
          <w:p w14:paraId="6D1BA23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385" w:type="pct"/>
            <w:tcBorders>
              <w:top w:val="nil"/>
              <w:left w:val="nil"/>
              <w:bottom w:val="single" w:sz="4" w:space="0" w:color="000000"/>
              <w:right w:val="single" w:sz="4" w:space="0" w:color="000000"/>
            </w:tcBorders>
            <w:hideMark/>
          </w:tcPr>
          <w:p w14:paraId="582A2C0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64E72C7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132 000,00</w:t>
            </w:r>
          </w:p>
        </w:tc>
      </w:tr>
      <w:tr w:rsidR="00616638" w:rsidRPr="00532C65" w14:paraId="5ED0BC3B"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2F51574A"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Выполнение отдельных государственных полномочий по государственной регистрации актов гражданского состояния</w:t>
            </w:r>
          </w:p>
        </w:tc>
        <w:tc>
          <w:tcPr>
            <w:tcW w:w="463" w:type="pct"/>
            <w:tcBorders>
              <w:top w:val="nil"/>
              <w:left w:val="nil"/>
              <w:bottom w:val="single" w:sz="4" w:space="0" w:color="000000"/>
              <w:right w:val="single" w:sz="4" w:space="0" w:color="000000"/>
            </w:tcBorders>
            <w:hideMark/>
          </w:tcPr>
          <w:p w14:paraId="5E8E8B3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1D7EEAC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367" w:type="pct"/>
            <w:tcBorders>
              <w:top w:val="nil"/>
              <w:left w:val="nil"/>
              <w:bottom w:val="single" w:sz="4" w:space="0" w:color="000000"/>
              <w:right w:val="single" w:sz="4" w:space="0" w:color="000000"/>
            </w:tcBorders>
            <w:hideMark/>
          </w:tcPr>
          <w:p w14:paraId="2901F0E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802" w:type="pct"/>
            <w:tcBorders>
              <w:top w:val="nil"/>
              <w:left w:val="nil"/>
              <w:bottom w:val="single" w:sz="4" w:space="0" w:color="000000"/>
              <w:right w:val="single" w:sz="4" w:space="0" w:color="000000"/>
            </w:tcBorders>
            <w:hideMark/>
          </w:tcPr>
          <w:p w14:paraId="4A834CC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99 5 00 59300</w:t>
            </w:r>
          </w:p>
        </w:tc>
        <w:tc>
          <w:tcPr>
            <w:tcW w:w="385" w:type="pct"/>
            <w:tcBorders>
              <w:top w:val="nil"/>
              <w:left w:val="nil"/>
              <w:bottom w:val="single" w:sz="4" w:space="0" w:color="000000"/>
              <w:right w:val="single" w:sz="4" w:space="0" w:color="000000"/>
            </w:tcBorders>
            <w:hideMark/>
          </w:tcPr>
          <w:p w14:paraId="2A25EC2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0BE156EF"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132 000,00</w:t>
            </w:r>
          </w:p>
        </w:tc>
      </w:tr>
      <w:tr w:rsidR="00616638" w:rsidRPr="00532C65" w14:paraId="679360CC"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08D2002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463" w:type="pct"/>
            <w:tcBorders>
              <w:top w:val="nil"/>
              <w:left w:val="nil"/>
              <w:bottom w:val="single" w:sz="4" w:space="0" w:color="000000"/>
              <w:right w:val="single" w:sz="4" w:space="0" w:color="000000"/>
            </w:tcBorders>
            <w:hideMark/>
          </w:tcPr>
          <w:p w14:paraId="7B5B732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7E5ECEA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367" w:type="pct"/>
            <w:tcBorders>
              <w:top w:val="nil"/>
              <w:left w:val="nil"/>
              <w:bottom w:val="single" w:sz="4" w:space="0" w:color="000000"/>
              <w:right w:val="single" w:sz="4" w:space="0" w:color="000000"/>
            </w:tcBorders>
            <w:hideMark/>
          </w:tcPr>
          <w:p w14:paraId="162BC5C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802" w:type="pct"/>
            <w:tcBorders>
              <w:top w:val="nil"/>
              <w:left w:val="nil"/>
              <w:bottom w:val="single" w:sz="4" w:space="0" w:color="000000"/>
              <w:right w:val="single" w:sz="4" w:space="0" w:color="000000"/>
            </w:tcBorders>
            <w:hideMark/>
          </w:tcPr>
          <w:p w14:paraId="284E16D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99 5 00 59300</w:t>
            </w:r>
          </w:p>
        </w:tc>
        <w:tc>
          <w:tcPr>
            <w:tcW w:w="385" w:type="pct"/>
            <w:tcBorders>
              <w:top w:val="nil"/>
              <w:left w:val="nil"/>
              <w:bottom w:val="single" w:sz="4" w:space="0" w:color="000000"/>
              <w:right w:val="single" w:sz="4" w:space="0" w:color="000000"/>
            </w:tcBorders>
            <w:hideMark/>
          </w:tcPr>
          <w:p w14:paraId="56CE0F0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78" w:type="pct"/>
            <w:tcBorders>
              <w:top w:val="nil"/>
              <w:left w:val="single" w:sz="4" w:space="0" w:color="auto"/>
              <w:bottom w:val="single" w:sz="4" w:space="0" w:color="auto"/>
              <w:right w:val="single" w:sz="4" w:space="0" w:color="auto"/>
            </w:tcBorders>
            <w:hideMark/>
          </w:tcPr>
          <w:p w14:paraId="3A22E40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132 000,00</w:t>
            </w:r>
          </w:p>
        </w:tc>
      </w:tr>
      <w:tr w:rsidR="00616638" w:rsidRPr="00532C65" w14:paraId="669C5908"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1BF5540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463" w:type="pct"/>
            <w:tcBorders>
              <w:top w:val="nil"/>
              <w:left w:val="nil"/>
              <w:bottom w:val="single" w:sz="4" w:space="0" w:color="000000"/>
              <w:right w:val="single" w:sz="4" w:space="0" w:color="000000"/>
            </w:tcBorders>
            <w:shd w:val="clear" w:color="auto" w:fill="FFFFFF"/>
            <w:hideMark/>
          </w:tcPr>
          <w:p w14:paraId="2DA5ECF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518141D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367" w:type="pct"/>
            <w:tcBorders>
              <w:top w:val="nil"/>
              <w:left w:val="nil"/>
              <w:bottom w:val="single" w:sz="4" w:space="0" w:color="000000"/>
              <w:right w:val="single" w:sz="4" w:space="0" w:color="000000"/>
            </w:tcBorders>
            <w:hideMark/>
          </w:tcPr>
          <w:p w14:paraId="66C8653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802" w:type="pct"/>
            <w:tcBorders>
              <w:top w:val="nil"/>
              <w:left w:val="nil"/>
              <w:bottom w:val="single" w:sz="4" w:space="0" w:color="000000"/>
              <w:right w:val="single" w:sz="4" w:space="0" w:color="000000"/>
            </w:tcBorders>
            <w:hideMark/>
          </w:tcPr>
          <w:p w14:paraId="30E0F0F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4087F2D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3A7CF3A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26 650,00</w:t>
            </w:r>
          </w:p>
        </w:tc>
      </w:tr>
      <w:tr w:rsidR="00616638" w:rsidRPr="00532C65" w14:paraId="5EB67959"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1710826B"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МП "Предупреждение и ликвидация последствий чрезвычайных ситуаций"</w:t>
            </w:r>
          </w:p>
        </w:tc>
        <w:tc>
          <w:tcPr>
            <w:tcW w:w="463" w:type="pct"/>
            <w:tcBorders>
              <w:top w:val="nil"/>
              <w:left w:val="nil"/>
              <w:bottom w:val="single" w:sz="4" w:space="0" w:color="000000"/>
              <w:right w:val="single" w:sz="4" w:space="0" w:color="000000"/>
            </w:tcBorders>
            <w:hideMark/>
          </w:tcPr>
          <w:p w14:paraId="6F67F5A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0248A72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367" w:type="pct"/>
            <w:tcBorders>
              <w:top w:val="nil"/>
              <w:left w:val="nil"/>
              <w:bottom w:val="single" w:sz="4" w:space="0" w:color="000000"/>
              <w:right w:val="single" w:sz="4" w:space="0" w:color="000000"/>
            </w:tcBorders>
            <w:hideMark/>
          </w:tcPr>
          <w:p w14:paraId="3841F4D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802" w:type="pct"/>
            <w:tcBorders>
              <w:top w:val="nil"/>
              <w:left w:val="nil"/>
              <w:bottom w:val="single" w:sz="4" w:space="0" w:color="000000"/>
              <w:right w:val="single" w:sz="4" w:space="0" w:color="000000"/>
            </w:tcBorders>
            <w:hideMark/>
          </w:tcPr>
          <w:p w14:paraId="5559A1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22 2 00 00000</w:t>
            </w:r>
          </w:p>
        </w:tc>
        <w:tc>
          <w:tcPr>
            <w:tcW w:w="385" w:type="pct"/>
            <w:tcBorders>
              <w:top w:val="nil"/>
              <w:left w:val="nil"/>
              <w:bottom w:val="single" w:sz="4" w:space="0" w:color="000000"/>
              <w:right w:val="single" w:sz="4" w:space="0" w:color="000000"/>
            </w:tcBorders>
            <w:hideMark/>
          </w:tcPr>
          <w:p w14:paraId="6A912AE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5E28CFB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26 650,00</w:t>
            </w:r>
          </w:p>
        </w:tc>
      </w:tr>
      <w:tr w:rsidR="00616638" w:rsidRPr="00532C65" w14:paraId="564BCDEF"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195A368F"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Обеспечение мероприятий по пожарной безопасности, защиты населения, территорий от чрезвычайных ситуаций</w:t>
            </w:r>
          </w:p>
        </w:tc>
        <w:tc>
          <w:tcPr>
            <w:tcW w:w="463" w:type="pct"/>
            <w:tcBorders>
              <w:top w:val="nil"/>
              <w:left w:val="nil"/>
              <w:bottom w:val="single" w:sz="4" w:space="0" w:color="000000"/>
              <w:right w:val="single" w:sz="4" w:space="0" w:color="000000"/>
            </w:tcBorders>
            <w:hideMark/>
          </w:tcPr>
          <w:p w14:paraId="34EBBCA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52B12F0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367" w:type="pct"/>
            <w:tcBorders>
              <w:top w:val="nil"/>
              <w:left w:val="nil"/>
              <w:bottom w:val="single" w:sz="4" w:space="0" w:color="000000"/>
              <w:right w:val="single" w:sz="4" w:space="0" w:color="000000"/>
            </w:tcBorders>
            <w:hideMark/>
          </w:tcPr>
          <w:p w14:paraId="7267048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w:t>
            </w:r>
          </w:p>
        </w:tc>
        <w:tc>
          <w:tcPr>
            <w:tcW w:w="802" w:type="pct"/>
            <w:tcBorders>
              <w:top w:val="nil"/>
              <w:left w:val="nil"/>
              <w:bottom w:val="single" w:sz="4" w:space="0" w:color="000000"/>
              <w:right w:val="single" w:sz="4" w:space="0" w:color="000000"/>
            </w:tcBorders>
            <w:hideMark/>
          </w:tcPr>
          <w:p w14:paraId="7524893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22 2 00 10050</w:t>
            </w:r>
          </w:p>
        </w:tc>
        <w:tc>
          <w:tcPr>
            <w:tcW w:w="385" w:type="pct"/>
            <w:tcBorders>
              <w:top w:val="nil"/>
              <w:left w:val="nil"/>
              <w:bottom w:val="single" w:sz="4" w:space="0" w:color="000000"/>
              <w:right w:val="single" w:sz="4" w:space="0" w:color="000000"/>
            </w:tcBorders>
            <w:hideMark/>
          </w:tcPr>
          <w:p w14:paraId="15B1511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4E816D52"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26 650,00</w:t>
            </w:r>
          </w:p>
        </w:tc>
      </w:tr>
      <w:tr w:rsidR="00616638" w:rsidRPr="00532C65" w14:paraId="29A0990E"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35284049"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463" w:type="pct"/>
            <w:tcBorders>
              <w:top w:val="nil"/>
              <w:left w:val="nil"/>
              <w:bottom w:val="single" w:sz="4" w:space="0" w:color="000000"/>
              <w:right w:val="single" w:sz="4" w:space="0" w:color="000000"/>
            </w:tcBorders>
            <w:hideMark/>
          </w:tcPr>
          <w:p w14:paraId="6437110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2F95119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367" w:type="pct"/>
            <w:tcBorders>
              <w:top w:val="nil"/>
              <w:left w:val="nil"/>
              <w:bottom w:val="single" w:sz="4" w:space="0" w:color="000000"/>
              <w:right w:val="single" w:sz="4" w:space="0" w:color="000000"/>
            </w:tcBorders>
            <w:hideMark/>
          </w:tcPr>
          <w:p w14:paraId="04D06B6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802" w:type="pct"/>
            <w:tcBorders>
              <w:top w:val="nil"/>
              <w:left w:val="nil"/>
              <w:bottom w:val="single" w:sz="4" w:space="0" w:color="000000"/>
              <w:right w:val="single" w:sz="4" w:space="0" w:color="000000"/>
            </w:tcBorders>
            <w:hideMark/>
          </w:tcPr>
          <w:p w14:paraId="4AB4317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22 2 00 10050</w:t>
            </w:r>
          </w:p>
        </w:tc>
        <w:tc>
          <w:tcPr>
            <w:tcW w:w="385" w:type="pct"/>
            <w:tcBorders>
              <w:top w:val="nil"/>
              <w:left w:val="nil"/>
              <w:bottom w:val="single" w:sz="4" w:space="0" w:color="000000"/>
              <w:right w:val="single" w:sz="4" w:space="0" w:color="000000"/>
            </w:tcBorders>
            <w:hideMark/>
          </w:tcPr>
          <w:p w14:paraId="7DD9A7A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78" w:type="pct"/>
            <w:tcBorders>
              <w:top w:val="nil"/>
              <w:left w:val="single" w:sz="4" w:space="0" w:color="auto"/>
              <w:bottom w:val="single" w:sz="4" w:space="0" w:color="auto"/>
              <w:right w:val="single" w:sz="4" w:space="0" w:color="auto"/>
            </w:tcBorders>
            <w:hideMark/>
          </w:tcPr>
          <w:p w14:paraId="22015EDA"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26 650,00</w:t>
            </w:r>
          </w:p>
        </w:tc>
      </w:tr>
      <w:tr w:rsidR="00616638" w:rsidRPr="00532C65" w14:paraId="65BBCDE2"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111C68F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НАЦИОНАЛЬНАЯ ЭКОНОМИКА</w:t>
            </w:r>
          </w:p>
        </w:tc>
        <w:tc>
          <w:tcPr>
            <w:tcW w:w="463" w:type="pct"/>
            <w:tcBorders>
              <w:top w:val="nil"/>
              <w:left w:val="nil"/>
              <w:bottom w:val="single" w:sz="4" w:space="0" w:color="000000"/>
              <w:right w:val="single" w:sz="4" w:space="0" w:color="000000"/>
            </w:tcBorders>
            <w:shd w:val="clear" w:color="auto" w:fill="FFFFFF"/>
            <w:hideMark/>
          </w:tcPr>
          <w:p w14:paraId="09F4362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78CF6A1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367" w:type="pct"/>
            <w:tcBorders>
              <w:top w:val="nil"/>
              <w:left w:val="nil"/>
              <w:bottom w:val="single" w:sz="4" w:space="0" w:color="000000"/>
              <w:right w:val="single" w:sz="4" w:space="0" w:color="000000"/>
            </w:tcBorders>
            <w:hideMark/>
          </w:tcPr>
          <w:p w14:paraId="4826A77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02" w:type="pct"/>
            <w:tcBorders>
              <w:top w:val="nil"/>
              <w:left w:val="nil"/>
              <w:bottom w:val="single" w:sz="4" w:space="0" w:color="000000"/>
              <w:right w:val="single" w:sz="4" w:space="0" w:color="000000"/>
            </w:tcBorders>
            <w:hideMark/>
          </w:tcPr>
          <w:p w14:paraId="0DF42ED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6BB6C6E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5DFA487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14 794 975,08</w:t>
            </w:r>
          </w:p>
        </w:tc>
      </w:tr>
      <w:tr w:rsidR="00616638" w:rsidRPr="00532C65" w14:paraId="450053B3"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70D63535"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Сельское хозяйство и рыболовство</w:t>
            </w:r>
          </w:p>
        </w:tc>
        <w:tc>
          <w:tcPr>
            <w:tcW w:w="463" w:type="pct"/>
            <w:tcBorders>
              <w:top w:val="nil"/>
              <w:left w:val="nil"/>
              <w:bottom w:val="single" w:sz="4" w:space="0" w:color="000000"/>
              <w:right w:val="single" w:sz="4" w:space="0" w:color="000000"/>
            </w:tcBorders>
            <w:shd w:val="clear" w:color="auto" w:fill="FFFFFF"/>
            <w:hideMark/>
          </w:tcPr>
          <w:p w14:paraId="64C437D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569F7AF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367" w:type="pct"/>
            <w:tcBorders>
              <w:top w:val="nil"/>
              <w:left w:val="nil"/>
              <w:bottom w:val="single" w:sz="4" w:space="0" w:color="000000"/>
              <w:right w:val="single" w:sz="4" w:space="0" w:color="000000"/>
            </w:tcBorders>
            <w:hideMark/>
          </w:tcPr>
          <w:p w14:paraId="3F3C33B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802" w:type="pct"/>
            <w:tcBorders>
              <w:top w:val="nil"/>
              <w:left w:val="nil"/>
              <w:bottom w:val="single" w:sz="4" w:space="0" w:color="000000"/>
              <w:right w:val="single" w:sz="4" w:space="0" w:color="000000"/>
            </w:tcBorders>
            <w:hideMark/>
          </w:tcPr>
          <w:p w14:paraId="0399986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367775F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1FF63FF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256 345,58</w:t>
            </w:r>
          </w:p>
        </w:tc>
      </w:tr>
      <w:tr w:rsidR="00616638" w:rsidRPr="00532C65" w14:paraId="4F7CC800" w14:textId="77777777" w:rsidTr="00616638">
        <w:trPr>
          <w:trHeight w:val="20"/>
          <w:jc w:val="center"/>
        </w:trPr>
        <w:tc>
          <w:tcPr>
            <w:tcW w:w="1873" w:type="pct"/>
            <w:tcBorders>
              <w:top w:val="nil"/>
              <w:left w:val="single" w:sz="4" w:space="0" w:color="auto"/>
              <w:bottom w:val="single" w:sz="4" w:space="0" w:color="auto"/>
              <w:right w:val="single" w:sz="4" w:space="0" w:color="auto"/>
            </w:tcBorders>
            <w:vAlign w:val="center"/>
            <w:hideMark/>
          </w:tcPr>
          <w:p w14:paraId="3897CE9F" w14:textId="77777777" w:rsidR="00616638" w:rsidRPr="00532C65" w:rsidRDefault="00616638" w:rsidP="00616638">
            <w:pPr>
              <w:widowControl/>
              <w:autoSpaceDE/>
              <w:autoSpaceDN/>
              <w:adjustRightInd/>
              <w:rPr>
                <w:rFonts w:eastAsia="Times New Roman"/>
                <w:b/>
                <w:bCs/>
                <w:sz w:val="18"/>
                <w:szCs w:val="18"/>
              </w:rPr>
            </w:pPr>
            <w:r w:rsidRPr="00532C65">
              <w:rPr>
                <w:rFonts w:eastAsia="Times New Roman"/>
                <w:b/>
                <w:bCs/>
                <w:sz w:val="18"/>
                <w:szCs w:val="18"/>
              </w:rPr>
              <w:t>Непрограммные расходы</w:t>
            </w:r>
          </w:p>
        </w:tc>
        <w:tc>
          <w:tcPr>
            <w:tcW w:w="463" w:type="pct"/>
            <w:tcBorders>
              <w:top w:val="nil"/>
              <w:left w:val="nil"/>
              <w:bottom w:val="single" w:sz="4" w:space="0" w:color="000000"/>
              <w:right w:val="single" w:sz="4" w:space="0" w:color="000000"/>
            </w:tcBorders>
            <w:shd w:val="clear" w:color="auto" w:fill="FFFFFF"/>
            <w:hideMark/>
          </w:tcPr>
          <w:p w14:paraId="32DE866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1DD5D7D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367" w:type="pct"/>
            <w:tcBorders>
              <w:top w:val="nil"/>
              <w:left w:val="nil"/>
              <w:bottom w:val="single" w:sz="4" w:space="0" w:color="000000"/>
              <w:right w:val="single" w:sz="4" w:space="0" w:color="000000"/>
            </w:tcBorders>
            <w:hideMark/>
          </w:tcPr>
          <w:p w14:paraId="2FC5E0B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802" w:type="pct"/>
            <w:tcBorders>
              <w:top w:val="nil"/>
              <w:left w:val="nil"/>
              <w:bottom w:val="single" w:sz="4" w:space="0" w:color="000000"/>
              <w:right w:val="single" w:sz="4" w:space="0" w:color="000000"/>
            </w:tcBorders>
            <w:hideMark/>
          </w:tcPr>
          <w:p w14:paraId="554BB51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385" w:type="pct"/>
            <w:tcBorders>
              <w:top w:val="nil"/>
              <w:left w:val="nil"/>
              <w:bottom w:val="single" w:sz="4" w:space="0" w:color="000000"/>
              <w:right w:val="single" w:sz="4" w:space="0" w:color="000000"/>
            </w:tcBorders>
            <w:hideMark/>
          </w:tcPr>
          <w:p w14:paraId="546FD61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61748E1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256 345,58</w:t>
            </w:r>
          </w:p>
        </w:tc>
      </w:tr>
      <w:tr w:rsidR="00616638" w:rsidRPr="00532C65" w14:paraId="3F3C970E" w14:textId="77777777" w:rsidTr="00616638">
        <w:trPr>
          <w:trHeight w:val="20"/>
          <w:jc w:val="center"/>
        </w:trPr>
        <w:tc>
          <w:tcPr>
            <w:tcW w:w="1873" w:type="pct"/>
            <w:tcBorders>
              <w:top w:val="nil"/>
              <w:left w:val="single" w:sz="4" w:space="0" w:color="auto"/>
              <w:bottom w:val="single" w:sz="4" w:space="0" w:color="auto"/>
              <w:right w:val="single" w:sz="4" w:space="0" w:color="auto"/>
            </w:tcBorders>
            <w:vAlign w:val="bottom"/>
            <w:hideMark/>
          </w:tcPr>
          <w:p w14:paraId="01117D33" w14:textId="77777777" w:rsidR="00616638" w:rsidRPr="00532C65" w:rsidRDefault="00616638" w:rsidP="00616638">
            <w:pPr>
              <w:widowControl/>
              <w:autoSpaceDE/>
              <w:autoSpaceDN/>
              <w:adjustRightInd/>
              <w:rPr>
                <w:rFonts w:eastAsia="Times New Roman"/>
                <w:b/>
                <w:bCs/>
                <w:sz w:val="18"/>
                <w:szCs w:val="18"/>
              </w:rPr>
            </w:pPr>
            <w:r w:rsidRPr="00532C65">
              <w:rPr>
                <w:rFonts w:eastAsia="Times New Roman"/>
                <w:b/>
                <w:bCs/>
                <w:sz w:val="18"/>
                <w:szCs w:val="18"/>
              </w:rPr>
              <w:t>Прочие непрограммные расходы</w:t>
            </w:r>
          </w:p>
        </w:tc>
        <w:tc>
          <w:tcPr>
            <w:tcW w:w="463" w:type="pct"/>
            <w:tcBorders>
              <w:top w:val="nil"/>
              <w:left w:val="nil"/>
              <w:bottom w:val="single" w:sz="4" w:space="0" w:color="000000"/>
              <w:right w:val="single" w:sz="4" w:space="0" w:color="000000"/>
            </w:tcBorders>
            <w:shd w:val="clear" w:color="auto" w:fill="FFFFFF"/>
            <w:hideMark/>
          </w:tcPr>
          <w:p w14:paraId="16FCAEC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76CA947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367" w:type="pct"/>
            <w:tcBorders>
              <w:top w:val="nil"/>
              <w:left w:val="nil"/>
              <w:bottom w:val="single" w:sz="4" w:space="0" w:color="000000"/>
              <w:right w:val="single" w:sz="4" w:space="0" w:color="000000"/>
            </w:tcBorders>
            <w:hideMark/>
          </w:tcPr>
          <w:p w14:paraId="54AE5BB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802" w:type="pct"/>
            <w:tcBorders>
              <w:top w:val="nil"/>
              <w:left w:val="nil"/>
              <w:bottom w:val="single" w:sz="4" w:space="0" w:color="000000"/>
              <w:right w:val="single" w:sz="4" w:space="0" w:color="000000"/>
            </w:tcBorders>
            <w:hideMark/>
          </w:tcPr>
          <w:p w14:paraId="4001E38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385" w:type="pct"/>
            <w:tcBorders>
              <w:top w:val="nil"/>
              <w:left w:val="nil"/>
              <w:bottom w:val="single" w:sz="4" w:space="0" w:color="000000"/>
              <w:right w:val="single" w:sz="4" w:space="0" w:color="000000"/>
            </w:tcBorders>
            <w:hideMark/>
          </w:tcPr>
          <w:p w14:paraId="2382C70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6B1928B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256 345,58</w:t>
            </w:r>
          </w:p>
        </w:tc>
      </w:tr>
      <w:tr w:rsidR="00616638" w:rsidRPr="00532C65" w14:paraId="5B86DC39" w14:textId="77777777" w:rsidTr="00616638">
        <w:trPr>
          <w:trHeight w:val="20"/>
          <w:jc w:val="center"/>
        </w:trPr>
        <w:tc>
          <w:tcPr>
            <w:tcW w:w="1873" w:type="pct"/>
            <w:tcBorders>
              <w:top w:val="nil"/>
              <w:left w:val="single" w:sz="4" w:space="0" w:color="auto"/>
              <w:bottom w:val="single" w:sz="4" w:space="0" w:color="auto"/>
              <w:right w:val="single" w:sz="4" w:space="0" w:color="auto"/>
            </w:tcBorders>
            <w:vAlign w:val="center"/>
            <w:hideMark/>
          </w:tcPr>
          <w:p w14:paraId="127BB726"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 xml:space="preserve">Выполнение отдельных государственных полномочий по организации мероприятий по предупреждению и </w:t>
            </w:r>
            <w:proofErr w:type="spellStart"/>
            <w:r w:rsidRPr="00532C65">
              <w:rPr>
                <w:rFonts w:eastAsia="Times New Roman"/>
                <w:b/>
                <w:bCs/>
                <w:i/>
                <w:iCs/>
                <w:color w:val="000000"/>
                <w:sz w:val="18"/>
                <w:szCs w:val="18"/>
              </w:rPr>
              <w:t>ликивдации</w:t>
            </w:r>
            <w:proofErr w:type="spellEnd"/>
            <w:r w:rsidRPr="00532C65">
              <w:rPr>
                <w:rFonts w:eastAsia="Times New Roman"/>
                <w:b/>
                <w:bCs/>
                <w:i/>
                <w:iCs/>
                <w:color w:val="000000"/>
                <w:sz w:val="18"/>
                <w:szCs w:val="18"/>
              </w:rPr>
              <w:t xml:space="preserve"> болезней животных, их лечению, защите населения от болезней, общих для человека и животных</w:t>
            </w:r>
          </w:p>
        </w:tc>
        <w:tc>
          <w:tcPr>
            <w:tcW w:w="463" w:type="pct"/>
            <w:tcBorders>
              <w:top w:val="nil"/>
              <w:left w:val="nil"/>
              <w:bottom w:val="single" w:sz="4" w:space="0" w:color="000000"/>
              <w:right w:val="single" w:sz="4" w:space="0" w:color="000000"/>
            </w:tcBorders>
            <w:shd w:val="clear" w:color="auto" w:fill="FFFFFF"/>
            <w:hideMark/>
          </w:tcPr>
          <w:p w14:paraId="2F2DF61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1146763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367" w:type="pct"/>
            <w:tcBorders>
              <w:top w:val="nil"/>
              <w:left w:val="nil"/>
              <w:bottom w:val="single" w:sz="4" w:space="0" w:color="000000"/>
              <w:right w:val="single" w:sz="4" w:space="0" w:color="000000"/>
            </w:tcBorders>
            <w:hideMark/>
          </w:tcPr>
          <w:p w14:paraId="57312B9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802" w:type="pct"/>
            <w:tcBorders>
              <w:top w:val="nil"/>
              <w:left w:val="nil"/>
              <w:bottom w:val="single" w:sz="4" w:space="0" w:color="000000"/>
              <w:right w:val="single" w:sz="4" w:space="0" w:color="000000"/>
            </w:tcBorders>
            <w:hideMark/>
          </w:tcPr>
          <w:p w14:paraId="1462080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99 5 0063360</w:t>
            </w:r>
          </w:p>
        </w:tc>
        <w:tc>
          <w:tcPr>
            <w:tcW w:w="385" w:type="pct"/>
            <w:tcBorders>
              <w:top w:val="nil"/>
              <w:left w:val="nil"/>
              <w:bottom w:val="single" w:sz="4" w:space="0" w:color="000000"/>
              <w:right w:val="single" w:sz="4" w:space="0" w:color="000000"/>
            </w:tcBorders>
            <w:hideMark/>
          </w:tcPr>
          <w:p w14:paraId="0FDA31D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40B7856F"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256 345,58</w:t>
            </w:r>
          </w:p>
        </w:tc>
      </w:tr>
      <w:tr w:rsidR="00616638" w:rsidRPr="00532C65" w14:paraId="33BE1318"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5FBB5BEF"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463" w:type="pct"/>
            <w:tcBorders>
              <w:top w:val="nil"/>
              <w:left w:val="nil"/>
              <w:bottom w:val="single" w:sz="4" w:space="0" w:color="000000"/>
              <w:right w:val="single" w:sz="4" w:space="0" w:color="000000"/>
            </w:tcBorders>
            <w:shd w:val="clear" w:color="auto" w:fill="FFFFFF"/>
            <w:hideMark/>
          </w:tcPr>
          <w:p w14:paraId="31C2C8E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18A1062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367" w:type="pct"/>
            <w:tcBorders>
              <w:top w:val="nil"/>
              <w:left w:val="nil"/>
              <w:bottom w:val="single" w:sz="4" w:space="0" w:color="000000"/>
              <w:right w:val="single" w:sz="4" w:space="0" w:color="000000"/>
            </w:tcBorders>
            <w:hideMark/>
          </w:tcPr>
          <w:p w14:paraId="7476CD2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802" w:type="pct"/>
            <w:tcBorders>
              <w:top w:val="nil"/>
              <w:left w:val="nil"/>
              <w:bottom w:val="single" w:sz="4" w:space="0" w:color="000000"/>
              <w:right w:val="single" w:sz="4" w:space="0" w:color="000000"/>
            </w:tcBorders>
            <w:hideMark/>
          </w:tcPr>
          <w:p w14:paraId="0CA945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99 5 0063360</w:t>
            </w:r>
          </w:p>
        </w:tc>
        <w:tc>
          <w:tcPr>
            <w:tcW w:w="385" w:type="pct"/>
            <w:tcBorders>
              <w:top w:val="nil"/>
              <w:left w:val="nil"/>
              <w:bottom w:val="single" w:sz="4" w:space="0" w:color="000000"/>
              <w:right w:val="single" w:sz="4" w:space="0" w:color="000000"/>
            </w:tcBorders>
            <w:hideMark/>
          </w:tcPr>
          <w:p w14:paraId="54CC107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78" w:type="pct"/>
            <w:tcBorders>
              <w:top w:val="nil"/>
              <w:left w:val="single" w:sz="4" w:space="0" w:color="auto"/>
              <w:bottom w:val="single" w:sz="4" w:space="0" w:color="auto"/>
              <w:right w:val="single" w:sz="4" w:space="0" w:color="auto"/>
            </w:tcBorders>
            <w:hideMark/>
          </w:tcPr>
          <w:p w14:paraId="33A09D4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256 345,58</w:t>
            </w:r>
          </w:p>
        </w:tc>
      </w:tr>
      <w:tr w:rsidR="00616638" w:rsidRPr="00532C65" w14:paraId="4E1A4CF8"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1DEF4DF2"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Транспорт</w:t>
            </w:r>
          </w:p>
        </w:tc>
        <w:tc>
          <w:tcPr>
            <w:tcW w:w="463" w:type="pct"/>
            <w:tcBorders>
              <w:top w:val="nil"/>
              <w:left w:val="nil"/>
              <w:bottom w:val="single" w:sz="4" w:space="0" w:color="000000"/>
              <w:right w:val="single" w:sz="4" w:space="0" w:color="000000"/>
            </w:tcBorders>
            <w:shd w:val="clear" w:color="auto" w:fill="FFFFFF"/>
            <w:hideMark/>
          </w:tcPr>
          <w:p w14:paraId="008E08A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63EF541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367" w:type="pct"/>
            <w:tcBorders>
              <w:top w:val="nil"/>
              <w:left w:val="nil"/>
              <w:bottom w:val="single" w:sz="4" w:space="0" w:color="000000"/>
              <w:right w:val="single" w:sz="4" w:space="0" w:color="000000"/>
            </w:tcBorders>
            <w:hideMark/>
          </w:tcPr>
          <w:p w14:paraId="6F7A23F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802" w:type="pct"/>
            <w:tcBorders>
              <w:top w:val="nil"/>
              <w:left w:val="nil"/>
              <w:bottom w:val="single" w:sz="4" w:space="0" w:color="000000"/>
              <w:right w:val="single" w:sz="4" w:space="0" w:color="000000"/>
            </w:tcBorders>
            <w:hideMark/>
          </w:tcPr>
          <w:p w14:paraId="3BC29AB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33B62C2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6EC9C86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5 655 629,50</w:t>
            </w:r>
          </w:p>
        </w:tc>
      </w:tr>
      <w:tr w:rsidR="00616638" w:rsidRPr="00532C65" w14:paraId="16D0D08C"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6207A46D"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Расходы в области дорожно-транспортного комплекса</w:t>
            </w:r>
          </w:p>
        </w:tc>
        <w:tc>
          <w:tcPr>
            <w:tcW w:w="463" w:type="pct"/>
            <w:tcBorders>
              <w:top w:val="nil"/>
              <w:left w:val="nil"/>
              <w:bottom w:val="single" w:sz="4" w:space="0" w:color="000000"/>
              <w:right w:val="single" w:sz="4" w:space="0" w:color="000000"/>
            </w:tcBorders>
            <w:shd w:val="clear" w:color="auto" w:fill="FFFFFF"/>
            <w:hideMark/>
          </w:tcPr>
          <w:p w14:paraId="5A3BDDB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45B663F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367" w:type="pct"/>
            <w:tcBorders>
              <w:top w:val="nil"/>
              <w:left w:val="nil"/>
              <w:bottom w:val="single" w:sz="4" w:space="0" w:color="000000"/>
              <w:right w:val="single" w:sz="4" w:space="0" w:color="000000"/>
            </w:tcBorders>
            <w:hideMark/>
          </w:tcPr>
          <w:p w14:paraId="0125DF7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08</w:t>
            </w:r>
          </w:p>
        </w:tc>
        <w:tc>
          <w:tcPr>
            <w:tcW w:w="802" w:type="pct"/>
            <w:tcBorders>
              <w:top w:val="nil"/>
              <w:left w:val="nil"/>
              <w:bottom w:val="single" w:sz="4" w:space="0" w:color="000000"/>
              <w:right w:val="single" w:sz="4" w:space="0" w:color="000000"/>
            </w:tcBorders>
            <w:hideMark/>
          </w:tcPr>
          <w:p w14:paraId="24F983F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99 5 00 91008</w:t>
            </w:r>
          </w:p>
        </w:tc>
        <w:tc>
          <w:tcPr>
            <w:tcW w:w="385" w:type="pct"/>
            <w:tcBorders>
              <w:top w:val="nil"/>
              <w:left w:val="nil"/>
              <w:bottom w:val="single" w:sz="4" w:space="0" w:color="000000"/>
              <w:right w:val="single" w:sz="4" w:space="0" w:color="000000"/>
            </w:tcBorders>
            <w:hideMark/>
          </w:tcPr>
          <w:p w14:paraId="134837A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548BEB5A"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5 655 629,50</w:t>
            </w:r>
          </w:p>
        </w:tc>
      </w:tr>
      <w:tr w:rsidR="00616638" w:rsidRPr="00532C65" w14:paraId="7D634B3D"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63DD5BC8"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463" w:type="pct"/>
            <w:tcBorders>
              <w:top w:val="nil"/>
              <w:left w:val="nil"/>
              <w:bottom w:val="single" w:sz="4" w:space="0" w:color="000000"/>
              <w:right w:val="single" w:sz="4" w:space="0" w:color="000000"/>
            </w:tcBorders>
            <w:shd w:val="clear" w:color="auto" w:fill="FFFFFF"/>
            <w:hideMark/>
          </w:tcPr>
          <w:p w14:paraId="3E16E81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0FD28B6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367" w:type="pct"/>
            <w:tcBorders>
              <w:top w:val="nil"/>
              <w:left w:val="nil"/>
              <w:bottom w:val="single" w:sz="4" w:space="0" w:color="000000"/>
              <w:right w:val="single" w:sz="4" w:space="0" w:color="000000"/>
            </w:tcBorders>
            <w:hideMark/>
          </w:tcPr>
          <w:p w14:paraId="1B3BC2F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802" w:type="pct"/>
            <w:tcBorders>
              <w:top w:val="nil"/>
              <w:left w:val="nil"/>
              <w:bottom w:val="single" w:sz="4" w:space="0" w:color="000000"/>
              <w:right w:val="single" w:sz="4" w:space="0" w:color="000000"/>
            </w:tcBorders>
            <w:hideMark/>
          </w:tcPr>
          <w:p w14:paraId="5EB36CE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99 5 00 91008</w:t>
            </w:r>
          </w:p>
        </w:tc>
        <w:tc>
          <w:tcPr>
            <w:tcW w:w="385" w:type="pct"/>
            <w:tcBorders>
              <w:top w:val="nil"/>
              <w:left w:val="nil"/>
              <w:bottom w:val="single" w:sz="4" w:space="0" w:color="000000"/>
              <w:right w:val="single" w:sz="4" w:space="0" w:color="000000"/>
            </w:tcBorders>
            <w:hideMark/>
          </w:tcPr>
          <w:p w14:paraId="246688D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78" w:type="pct"/>
            <w:tcBorders>
              <w:top w:val="nil"/>
              <w:left w:val="single" w:sz="4" w:space="0" w:color="auto"/>
              <w:bottom w:val="single" w:sz="4" w:space="0" w:color="auto"/>
              <w:right w:val="single" w:sz="4" w:space="0" w:color="auto"/>
            </w:tcBorders>
            <w:hideMark/>
          </w:tcPr>
          <w:p w14:paraId="0C9CFB5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4 913 234,35</w:t>
            </w:r>
          </w:p>
        </w:tc>
      </w:tr>
      <w:tr w:rsidR="00616638" w:rsidRPr="00532C65" w14:paraId="4C29F7D0"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654A4F0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бюджетные ассигнования</w:t>
            </w:r>
          </w:p>
        </w:tc>
        <w:tc>
          <w:tcPr>
            <w:tcW w:w="463" w:type="pct"/>
            <w:tcBorders>
              <w:top w:val="nil"/>
              <w:left w:val="nil"/>
              <w:bottom w:val="single" w:sz="4" w:space="0" w:color="000000"/>
              <w:right w:val="single" w:sz="4" w:space="0" w:color="000000"/>
            </w:tcBorders>
            <w:hideMark/>
          </w:tcPr>
          <w:p w14:paraId="6EC7BB8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7F71218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367" w:type="pct"/>
            <w:tcBorders>
              <w:top w:val="nil"/>
              <w:left w:val="nil"/>
              <w:bottom w:val="single" w:sz="4" w:space="0" w:color="000000"/>
              <w:right w:val="single" w:sz="4" w:space="0" w:color="000000"/>
            </w:tcBorders>
            <w:hideMark/>
          </w:tcPr>
          <w:p w14:paraId="321FED9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802" w:type="pct"/>
            <w:tcBorders>
              <w:top w:val="nil"/>
              <w:left w:val="nil"/>
              <w:bottom w:val="single" w:sz="4" w:space="0" w:color="000000"/>
              <w:right w:val="single" w:sz="4" w:space="0" w:color="000000"/>
            </w:tcBorders>
            <w:hideMark/>
          </w:tcPr>
          <w:p w14:paraId="0DEB9B7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99 5 00 91008</w:t>
            </w:r>
          </w:p>
        </w:tc>
        <w:tc>
          <w:tcPr>
            <w:tcW w:w="385" w:type="pct"/>
            <w:tcBorders>
              <w:top w:val="nil"/>
              <w:left w:val="nil"/>
              <w:bottom w:val="single" w:sz="4" w:space="0" w:color="000000"/>
              <w:right w:val="single" w:sz="4" w:space="0" w:color="000000"/>
            </w:tcBorders>
            <w:hideMark/>
          </w:tcPr>
          <w:p w14:paraId="22B71E1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800</w:t>
            </w:r>
          </w:p>
        </w:tc>
        <w:tc>
          <w:tcPr>
            <w:tcW w:w="778" w:type="pct"/>
            <w:tcBorders>
              <w:top w:val="nil"/>
              <w:left w:val="single" w:sz="4" w:space="0" w:color="auto"/>
              <w:bottom w:val="single" w:sz="4" w:space="0" w:color="auto"/>
              <w:right w:val="single" w:sz="4" w:space="0" w:color="auto"/>
            </w:tcBorders>
            <w:hideMark/>
          </w:tcPr>
          <w:p w14:paraId="660AECC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742 395,15</w:t>
            </w:r>
          </w:p>
        </w:tc>
      </w:tr>
      <w:tr w:rsidR="00616638" w:rsidRPr="00532C65" w14:paraId="7703C272"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0114D3E3"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Дорожное хозяйство (дорожные фонды)</w:t>
            </w:r>
          </w:p>
        </w:tc>
        <w:tc>
          <w:tcPr>
            <w:tcW w:w="463" w:type="pct"/>
            <w:tcBorders>
              <w:top w:val="nil"/>
              <w:left w:val="nil"/>
              <w:bottom w:val="single" w:sz="4" w:space="0" w:color="000000"/>
              <w:right w:val="single" w:sz="4" w:space="0" w:color="000000"/>
            </w:tcBorders>
            <w:shd w:val="clear" w:color="auto" w:fill="FFFFFF"/>
            <w:hideMark/>
          </w:tcPr>
          <w:p w14:paraId="17115F7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1088345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367" w:type="pct"/>
            <w:tcBorders>
              <w:top w:val="nil"/>
              <w:left w:val="nil"/>
              <w:bottom w:val="single" w:sz="4" w:space="0" w:color="000000"/>
              <w:right w:val="single" w:sz="4" w:space="0" w:color="000000"/>
            </w:tcBorders>
            <w:hideMark/>
          </w:tcPr>
          <w:p w14:paraId="544BF5D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09</w:t>
            </w:r>
          </w:p>
        </w:tc>
        <w:tc>
          <w:tcPr>
            <w:tcW w:w="802" w:type="pct"/>
            <w:tcBorders>
              <w:top w:val="nil"/>
              <w:left w:val="nil"/>
              <w:bottom w:val="single" w:sz="4" w:space="0" w:color="000000"/>
              <w:right w:val="single" w:sz="4" w:space="0" w:color="000000"/>
            </w:tcBorders>
            <w:hideMark/>
          </w:tcPr>
          <w:p w14:paraId="0122CBE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2EF42A4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6807318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8 883 000,00</w:t>
            </w:r>
          </w:p>
        </w:tc>
      </w:tr>
      <w:tr w:rsidR="00616638" w:rsidRPr="00532C65" w14:paraId="21E21CE9"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664792F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МП «Комплексное развитие транспортной инфраструктуры МО «Поселок Айхал»</w:t>
            </w:r>
          </w:p>
        </w:tc>
        <w:tc>
          <w:tcPr>
            <w:tcW w:w="463" w:type="pct"/>
            <w:tcBorders>
              <w:top w:val="nil"/>
              <w:left w:val="nil"/>
              <w:bottom w:val="single" w:sz="4" w:space="0" w:color="000000"/>
              <w:right w:val="single" w:sz="4" w:space="0" w:color="000000"/>
            </w:tcBorders>
            <w:hideMark/>
          </w:tcPr>
          <w:p w14:paraId="62DECC4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184E93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367" w:type="pct"/>
            <w:tcBorders>
              <w:top w:val="nil"/>
              <w:left w:val="nil"/>
              <w:bottom w:val="single" w:sz="4" w:space="0" w:color="000000"/>
              <w:right w:val="single" w:sz="4" w:space="0" w:color="000000"/>
            </w:tcBorders>
            <w:hideMark/>
          </w:tcPr>
          <w:p w14:paraId="196A92D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09</w:t>
            </w:r>
          </w:p>
        </w:tc>
        <w:tc>
          <w:tcPr>
            <w:tcW w:w="802" w:type="pct"/>
            <w:tcBorders>
              <w:top w:val="nil"/>
              <w:left w:val="nil"/>
              <w:bottom w:val="single" w:sz="4" w:space="0" w:color="000000"/>
              <w:right w:val="single" w:sz="4" w:space="0" w:color="000000"/>
            </w:tcBorders>
            <w:hideMark/>
          </w:tcPr>
          <w:p w14:paraId="288EFC4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18 5 00 00000</w:t>
            </w:r>
          </w:p>
        </w:tc>
        <w:tc>
          <w:tcPr>
            <w:tcW w:w="385" w:type="pct"/>
            <w:tcBorders>
              <w:top w:val="nil"/>
              <w:left w:val="nil"/>
              <w:bottom w:val="single" w:sz="4" w:space="0" w:color="000000"/>
              <w:right w:val="single" w:sz="4" w:space="0" w:color="000000"/>
            </w:tcBorders>
            <w:hideMark/>
          </w:tcPr>
          <w:p w14:paraId="1071B51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753C359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8 883 000,00</w:t>
            </w:r>
          </w:p>
        </w:tc>
      </w:tr>
      <w:tr w:rsidR="00616638" w:rsidRPr="00532C65" w14:paraId="19F106A1"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7A7BCBC4"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Дорожное хозяйство</w:t>
            </w:r>
          </w:p>
        </w:tc>
        <w:tc>
          <w:tcPr>
            <w:tcW w:w="463" w:type="pct"/>
            <w:tcBorders>
              <w:top w:val="nil"/>
              <w:left w:val="nil"/>
              <w:bottom w:val="single" w:sz="4" w:space="0" w:color="000000"/>
              <w:right w:val="single" w:sz="4" w:space="0" w:color="000000"/>
            </w:tcBorders>
            <w:hideMark/>
          </w:tcPr>
          <w:p w14:paraId="7A4516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476D3BC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367" w:type="pct"/>
            <w:tcBorders>
              <w:top w:val="nil"/>
              <w:left w:val="nil"/>
              <w:bottom w:val="single" w:sz="4" w:space="0" w:color="000000"/>
              <w:right w:val="single" w:sz="4" w:space="0" w:color="000000"/>
            </w:tcBorders>
            <w:hideMark/>
          </w:tcPr>
          <w:p w14:paraId="449C4AB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09</w:t>
            </w:r>
          </w:p>
        </w:tc>
        <w:tc>
          <w:tcPr>
            <w:tcW w:w="802" w:type="pct"/>
            <w:tcBorders>
              <w:top w:val="nil"/>
              <w:left w:val="nil"/>
              <w:bottom w:val="single" w:sz="4" w:space="0" w:color="000000"/>
              <w:right w:val="single" w:sz="4" w:space="0" w:color="000000"/>
            </w:tcBorders>
            <w:hideMark/>
          </w:tcPr>
          <w:p w14:paraId="3AEC2CF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18 5 00 00000</w:t>
            </w:r>
          </w:p>
        </w:tc>
        <w:tc>
          <w:tcPr>
            <w:tcW w:w="385" w:type="pct"/>
            <w:tcBorders>
              <w:top w:val="nil"/>
              <w:left w:val="nil"/>
              <w:bottom w:val="single" w:sz="4" w:space="0" w:color="000000"/>
              <w:right w:val="single" w:sz="4" w:space="0" w:color="000000"/>
            </w:tcBorders>
            <w:hideMark/>
          </w:tcPr>
          <w:p w14:paraId="1187018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0352C8E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8 883 000,00</w:t>
            </w:r>
          </w:p>
        </w:tc>
      </w:tr>
      <w:tr w:rsidR="00616638" w:rsidRPr="00532C65" w14:paraId="218183CE"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4E980C61"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Содержание, текущий и капитальный ремонт автомобильных дорог общего пользования местного значения</w:t>
            </w:r>
          </w:p>
        </w:tc>
        <w:tc>
          <w:tcPr>
            <w:tcW w:w="463" w:type="pct"/>
            <w:tcBorders>
              <w:top w:val="nil"/>
              <w:left w:val="nil"/>
              <w:bottom w:val="single" w:sz="4" w:space="0" w:color="000000"/>
              <w:right w:val="single" w:sz="4" w:space="0" w:color="000000"/>
            </w:tcBorders>
            <w:hideMark/>
          </w:tcPr>
          <w:p w14:paraId="3A1FD76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729869E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367" w:type="pct"/>
            <w:tcBorders>
              <w:top w:val="nil"/>
              <w:left w:val="nil"/>
              <w:bottom w:val="single" w:sz="4" w:space="0" w:color="000000"/>
              <w:right w:val="single" w:sz="4" w:space="0" w:color="000000"/>
            </w:tcBorders>
            <w:hideMark/>
          </w:tcPr>
          <w:p w14:paraId="5C23C60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09</w:t>
            </w:r>
          </w:p>
        </w:tc>
        <w:tc>
          <w:tcPr>
            <w:tcW w:w="802" w:type="pct"/>
            <w:tcBorders>
              <w:top w:val="nil"/>
              <w:left w:val="nil"/>
              <w:bottom w:val="single" w:sz="4" w:space="0" w:color="000000"/>
              <w:right w:val="single" w:sz="4" w:space="0" w:color="000000"/>
            </w:tcBorders>
            <w:hideMark/>
          </w:tcPr>
          <w:p w14:paraId="6371690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18 5 00 10010</w:t>
            </w:r>
          </w:p>
        </w:tc>
        <w:tc>
          <w:tcPr>
            <w:tcW w:w="385" w:type="pct"/>
            <w:tcBorders>
              <w:top w:val="nil"/>
              <w:left w:val="nil"/>
              <w:bottom w:val="single" w:sz="4" w:space="0" w:color="000000"/>
              <w:right w:val="single" w:sz="4" w:space="0" w:color="000000"/>
            </w:tcBorders>
            <w:hideMark/>
          </w:tcPr>
          <w:p w14:paraId="10D784B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370A4EE5"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8 883 000,00</w:t>
            </w:r>
          </w:p>
        </w:tc>
      </w:tr>
      <w:tr w:rsidR="00616638" w:rsidRPr="00532C65" w14:paraId="32E8AFF2"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00AA3CC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463" w:type="pct"/>
            <w:tcBorders>
              <w:top w:val="nil"/>
              <w:left w:val="nil"/>
              <w:bottom w:val="single" w:sz="4" w:space="0" w:color="000000"/>
              <w:right w:val="single" w:sz="4" w:space="0" w:color="000000"/>
            </w:tcBorders>
            <w:hideMark/>
          </w:tcPr>
          <w:p w14:paraId="1DEB121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5E22984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367" w:type="pct"/>
            <w:tcBorders>
              <w:top w:val="nil"/>
              <w:left w:val="nil"/>
              <w:bottom w:val="single" w:sz="4" w:space="0" w:color="000000"/>
              <w:right w:val="single" w:sz="4" w:space="0" w:color="000000"/>
            </w:tcBorders>
            <w:hideMark/>
          </w:tcPr>
          <w:p w14:paraId="70380A6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09</w:t>
            </w:r>
          </w:p>
        </w:tc>
        <w:tc>
          <w:tcPr>
            <w:tcW w:w="802" w:type="pct"/>
            <w:tcBorders>
              <w:top w:val="nil"/>
              <w:left w:val="nil"/>
              <w:bottom w:val="single" w:sz="4" w:space="0" w:color="000000"/>
              <w:right w:val="single" w:sz="4" w:space="0" w:color="000000"/>
            </w:tcBorders>
            <w:hideMark/>
          </w:tcPr>
          <w:p w14:paraId="30F3311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18 5 00 10010</w:t>
            </w:r>
          </w:p>
        </w:tc>
        <w:tc>
          <w:tcPr>
            <w:tcW w:w="385" w:type="pct"/>
            <w:tcBorders>
              <w:top w:val="nil"/>
              <w:left w:val="nil"/>
              <w:bottom w:val="single" w:sz="4" w:space="0" w:color="000000"/>
              <w:right w:val="single" w:sz="4" w:space="0" w:color="000000"/>
            </w:tcBorders>
            <w:hideMark/>
          </w:tcPr>
          <w:p w14:paraId="7CADF62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78" w:type="pct"/>
            <w:tcBorders>
              <w:top w:val="nil"/>
              <w:left w:val="single" w:sz="4" w:space="0" w:color="auto"/>
              <w:bottom w:val="single" w:sz="4" w:space="0" w:color="auto"/>
              <w:right w:val="single" w:sz="4" w:space="0" w:color="auto"/>
            </w:tcBorders>
            <w:hideMark/>
          </w:tcPr>
          <w:p w14:paraId="38C9DB2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8 883 000,00</w:t>
            </w:r>
          </w:p>
        </w:tc>
      </w:tr>
      <w:tr w:rsidR="00616638" w:rsidRPr="00532C65" w14:paraId="5AC15DF5"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23B2B5C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ЖИЛИЩНО-КОММУНАЛЬНОЕ ХОЗЯЙСТВО</w:t>
            </w:r>
          </w:p>
        </w:tc>
        <w:tc>
          <w:tcPr>
            <w:tcW w:w="463" w:type="pct"/>
            <w:tcBorders>
              <w:top w:val="nil"/>
              <w:left w:val="nil"/>
              <w:bottom w:val="single" w:sz="4" w:space="0" w:color="000000"/>
              <w:right w:val="single" w:sz="4" w:space="0" w:color="000000"/>
            </w:tcBorders>
            <w:shd w:val="clear" w:color="auto" w:fill="FFFFFF"/>
            <w:hideMark/>
          </w:tcPr>
          <w:p w14:paraId="19F4451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4B0C88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367" w:type="pct"/>
            <w:tcBorders>
              <w:top w:val="nil"/>
              <w:left w:val="nil"/>
              <w:bottom w:val="single" w:sz="4" w:space="0" w:color="000000"/>
              <w:right w:val="single" w:sz="4" w:space="0" w:color="000000"/>
            </w:tcBorders>
            <w:hideMark/>
          </w:tcPr>
          <w:p w14:paraId="3ACD74F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02" w:type="pct"/>
            <w:tcBorders>
              <w:top w:val="nil"/>
              <w:left w:val="nil"/>
              <w:bottom w:val="single" w:sz="4" w:space="0" w:color="000000"/>
              <w:right w:val="single" w:sz="4" w:space="0" w:color="000000"/>
            </w:tcBorders>
            <w:hideMark/>
          </w:tcPr>
          <w:p w14:paraId="770CA0F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3A88D66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2E96658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103 589 017,52</w:t>
            </w:r>
          </w:p>
        </w:tc>
      </w:tr>
      <w:tr w:rsidR="00616638" w:rsidRPr="00532C65" w14:paraId="2B1FDDF8"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473E542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Жилищное хозяйство</w:t>
            </w:r>
          </w:p>
        </w:tc>
        <w:tc>
          <w:tcPr>
            <w:tcW w:w="463" w:type="pct"/>
            <w:tcBorders>
              <w:top w:val="nil"/>
              <w:left w:val="nil"/>
              <w:bottom w:val="single" w:sz="4" w:space="0" w:color="000000"/>
              <w:right w:val="single" w:sz="4" w:space="0" w:color="000000"/>
            </w:tcBorders>
            <w:shd w:val="clear" w:color="auto" w:fill="FFFFFF"/>
            <w:hideMark/>
          </w:tcPr>
          <w:p w14:paraId="3D2F0EF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515E1FC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367" w:type="pct"/>
            <w:tcBorders>
              <w:top w:val="nil"/>
              <w:left w:val="nil"/>
              <w:bottom w:val="single" w:sz="4" w:space="0" w:color="000000"/>
              <w:right w:val="single" w:sz="4" w:space="0" w:color="000000"/>
            </w:tcBorders>
            <w:hideMark/>
          </w:tcPr>
          <w:p w14:paraId="22F5ED6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802" w:type="pct"/>
            <w:tcBorders>
              <w:top w:val="nil"/>
              <w:left w:val="nil"/>
              <w:bottom w:val="single" w:sz="4" w:space="0" w:color="000000"/>
              <w:right w:val="single" w:sz="4" w:space="0" w:color="000000"/>
            </w:tcBorders>
            <w:hideMark/>
          </w:tcPr>
          <w:p w14:paraId="4FA19FF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0683E5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0CF8429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48 773 841,87</w:t>
            </w:r>
          </w:p>
        </w:tc>
      </w:tr>
      <w:tr w:rsidR="00616638" w:rsidRPr="00532C65" w14:paraId="015C5925"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00934CA3"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Обеспечение качественным жильем и повышение качества жилищно-коммунальных услуг</w:t>
            </w:r>
          </w:p>
        </w:tc>
        <w:tc>
          <w:tcPr>
            <w:tcW w:w="463" w:type="pct"/>
            <w:tcBorders>
              <w:top w:val="nil"/>
              <w:left w:val="nil"/>
              <w:bottom w:val="single" w:sz="4" w:space="0" w:color="000000"/>
              <w:right w:val="single" w:sz="4" w:space="0" w:color="000000"/>
            </w:tcBorders>
            <w:hideMark/>
          </w:tcPr>
          <w:p w14:paraId="2DEFBF0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617FBFF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367" w:type="pct"/>
            <w:tcBorders>
              <w:top w:val="nil"/>
              <w:left w:val="nil"/>
              <w:bottom w:val="single" w:sz="4" w:space="0" w:color="000000"/>
              <w:right w:val="single" w:sz="4" w:space="0" w:color="000000"/>
            </w:tcBorders>
            <w:hideMark/>
          </w:tcPr>
          <w:p w14:paraId="7CF43EF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802" w:type="pct"/>
            <w:tcBorders>
              <w:top w:val="nil"/>
              <w:left w:val="nil"/>
              <w:bottom w:val="single" w:sz="4" w:space="0" w:color="000000"/>
              <w:right w:val="single" w:sz="4" w:space="0" w:color="000000"/>
            </w:tcBorders>
            <w:hideMark/>
          </w:tcPr>
          <w:p w14:paraId="4120257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20 0 00 00000</w:t>
            </w:r>
          </w:p>
        </w:tc>
        <w:tc>
          <w:tcPr>
            <w:tcW w:w="385" w:type="pct"/>
            <w:tcBorders>
              <w:top w:val="nil"/>
              <w:left w:val="nil"/>
              <w:bottom w:val="single" w:sz="4" w:space="0" w:color="000000"/>
              <w:right w:val="single" w:sz="4" w:space="0" w:color="000000"/>
            </w:tcBorders>
            <w:hideMark/>
          </w:tcPr>
          <w:p w14:paraId="0949B51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6BB45CE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46 251 746,32</w:t>
            </w:r>
          </w:p>
        </w:tc>
      </w:tr>
      <w:tr w:rsidR="00616638" w:rsidRPr="00532C65" w14:paraId="56ECB50E" w14:textId="77777777" w:rsidTr="00616638">
        <w:trPr>
          <w:trHeight w:val="20"/>
          <w:jc w:val="center"/>
        </w:trPr>
        <w:tc>
          <w:tcPr>
            <w:tcW w:w="1873" w:type="pct"/>
            <w:tcBorders>
              <w:top w:val="nil"/>
              <w:left w:val="single" w:sz="4" w:space="0" w:color="auto"/>
              <w:bottom w:val="single" w:sz="4" w:space="0" w:color="auto"/>
              <w:right w:val="single" w:sz="4" w:space="0" w:color="auto"/>
            </w:tcBorders>
            <w:hideMark/>
          </w:tcPr>
          <w:p w14:paraId="4ED48A7A"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Подпрограмма «Переселение граждан из аварийного жилищного фонда п. Дорожный и ул. Октябрьская партия»</w:t>
            </w:r>
          </w:p>
        </w:tc>
        <w:tc>
          <w:tcPr>
            <w:tcW w:w="463" w:type="pct"/>
            <w:tcBorders>
              <w:top w:val="nil"/>
              <w:left w:val="nil"/>
              <w:bottom w:val="single" w:sz="4" w:space="0" w:color="000000"/>
              <w:right w:val="single" w:sz="4" w:space="0" w:color="000000"/>
            </w:tcBorders>
            <w:hideMark/>
          </w:tcPr>
          <w:p w14:paraId="4AD1405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589E1CA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367" w:type="pct"/>
            <w:tcBorders>
              <w:top w:val="nil"/>
              <w:left w:val="nil"/>
              <w:bottom w:val="single" w:sz="4" w:space="0" w:color="000000"/>
              <w:right w:val="single" w:sz="4" w:space="0" w:color="000000"/>
            </w:tcBorders>
            <w:hideMark/>
          </w:tcPr>
          <w:p w14:paraId="44BD09D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802" w:type="pct"/>
            <w:tcBorders>
              <w:top w:val="nil"/>
              <w:left w:val="nil"/>
              <w:bottom w:val="single" w:sz="4" w:space="0" w:color="000000"/>
              <w:right w:val="single" w:sz="4" w:space="0" w:color="000000"/>
            </w:tcBorders>
            <w:hideMark/>
          </w:tcPr>
          <w:p w14:paraId="232FE75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20 3 00 00000</w:t>
            </w:r>
          </w:p>
        </w:tc>
        <w:tc>
          <w:tcPr>
            <w:tcW w:w="385" w:type="pct"/>
            <w:tcBorders>
              <w:top w:val="nil"/>
              <w:left w:val="nil"/>
              <w:bottom w:val="single" w:sz="4" w:space="0" w:color="000000"/>
              <w:right w:val="single" w:sz="4" w:space="0" w:color="000000"/>
            </w:tcBorders>
            <w:hideMark/>
          </w:tcPr>
          <w:p w14:paraId="7FCA7A5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15C58E3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46 251 746,32</w:t>
            </w:r>
          </w:p>
        </w:tc>
      </w:tr>
      <w:tr w:rsidR="00616638" w:rsidRPr="00532C65" w14:paraId="0B6EF494"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51EAD052"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Переселение граждан из аварийного жилищного фонда</w:t>
            </w:r>
          </w:p>
        </w:tc>
        <w:tc>
          <w:tcPr>
            <w:tcW w:w="463" w:type="pct"/>
            <w:tcBorders>
              <w:top w:val="nil"/>
              <w:left w:val="nil"/>
              <w:bottom w:val="single" w:sz="4" w:space="0" w:color="000000"/>
              <w:right w:val="single" w:sz="4" w:space="0" w:color="000000"/>
            </w:tcBorders>
            <w:hideMark/>
          </w:tcPr>
          <w:p w14:paraId="3846CBC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0F038F8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367" w:type="pct"/>
            <w:tcBorders>
              <w:top w:val="nil"/>
              <w:left w:val="nil"/>
              <w:bottom w:val="single" w:sz="4" w:space="0" w:color="000000"/>
              <w:right w:val="single" w:sz="4" w:space="0" w:color="000000"/>
            </w:tcBorders>
            <w:hideMark/>
          </w:tcPr>
          <w:p w14:paraId="16A5A41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802" w:type="pct"/>
            <w:tcBorders>
              <w:top w:val="nil"/>
              <w:left w:val="nil"/>
              <w:bottom w:val="single" w:sz="4" w:space="0" w:color="000000"/>
              <w:right w:val="single" w:sz="4" w:space="0" w:color="000000"/>
            </w:tcBorders>
            <w:hideMark/>
          </w:tcPr>
          <w:p w14:paraId="6B94670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20 3 00 10030</w:t>
            </w:r>
          </w:p>
        </w:tc>
        <w:tc>
          <w:tcPr>
            <w:tcW w:w="385" w:type="pct"/>
            <w:tcBorders>
              <w:top w:val="nil"/>
              <w:left w:val="nil"/>
              <w:bottom w:val="single" w:sz="4" w:space="0" w:color="000000"/>
              <w:right w:val="single" w:sz="4" w:space="0" w:color="000000"/>
            </w:tcBorders>
            <w:hideMark/>
          </w:tcPr>
          <w:p w14:paraId="3741A0F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6BC8A50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46 251 746,32</w:t>
            </w:r>
          </w:p>
        </w:tc>
      </w:tr>
      <w:tr w:rsidR="00616638" w:rsidRPr="00532C65" w14:paraId="29BCBB08"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3AA983B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463" w:type="pct"/>
            <w:tcBorders>
              <w:top w:val="nil"/>
              <w:left w:val="nil"/>
              <w:bottom w:val="single" w:sz="4" w:space="0" w:color="000000"/>
              <w:right w:val="single" w:sz="4" w:space="0" w:color="000000"/>
            </w:tcBorders>
            <w:hideMark/>
          </w:tcPr>
          <w:p w14:paraId="142FEFC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0E0EAAB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367" w:type="pct"/>
            <w:tcBorders>
              <w:top w:val="nil"/>
              <w:left w:val="nil"/>
              <w:bottom w:val="single" w:sz="4" w:space="0" w:color="000000"/>
              <w:right w:val="single" w:sz="4" w:space="0" w:color="000000"/>
            </w:tcBorders>
            <w:hideMark/>
          </w:tcPr>
          <w:p w14:paraId="63B901C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802" w:type="pct"/>
            <w:tcBorders>
              <w:top w:val="nil"/>
              <w:left w:val="nil"/>
              <w:bottom w:val="single" w:sz="4" w:space="0" w:color="000000"/>
              <w:right w:val="single" w:sz="4" w:space="0" w:color="000000"/>
            </w:tcBorders>
            <w:hideMark/>
          </w:tcPr>
          <w:p w14:paraId="4B8534E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20 3 00 10030</w:t>
            </w:r>
          </w:p>
        </w:tc>
        <w:tc>
          <w:tcPr>
            <w:tcW w:w="385" w:type="pct"/>
            <w:tcBorders>
              <w:top w:val="nil"/>
              <w:left w:val="nil"/>
              <w:bottom w:val="single" w:sz="4" w:space="0" w:color="000000"/>
              <w:right w:val="single" w:sz="4" w:space="0" w:color="000000"/>
            </w:tcBorders>
            <w:hideMark/>
          </w:tcPr>
          <w:p w14:paraId="504C9D4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78" w:type="pct"/>
            <w:tcBorders>
              <w:top w:val="nil"/>
              <w:left w:val="single" w:sz="4" w:space="0" w:color="auto"/>
              <w:bottom w:val="single" w:sz="4" w:space="0" w:color="auto"/>
              <w:right w:val="single" w:sz="4" w:space="0" w:color="auto"/>
            </w:tcBorders>
            <w:hideMark/>
          </w:tcPr>
          <w:p w14:paraId="263A683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46 251 746,32</w:t>
            </w:r>
          </w:p>
        </w:tc>
      </w:tr>
      <w:tr w:rsidR="00616638" w:rsidRPr="00532C65" w14:paraId="0E81F8C4"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485FEC7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463" w:type="pct"/>
            <w:tcBorders>
              <w:top w:val="nil"/>
              <w:left w:val="nil"/>
              <w:bottom w:val="single" w:sz="4" w:space="0" w:color="000000"/>
              <w:right w:val="single" w:sz="4" w:space="0" w:color="000000"/>
            </w:tcBorders>
            <w:hideMark/>
          </w:tcPr>
          <w:p w14:paraId="22FF3A7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3471D72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367" w:type="pct"/>
            <w:tcBorders>
              <w:top w:val="nil"/>
              <w:left w:val="nil"/>
              <w:bottom w:val="single" w:sz="4" w:space="0" w:color="000000"/>
              <w:right w:val="single" w:sz="4" w:space="0" w:color="000000"/>
            </w:tcBorders>
            <w:hideMark/>
          </w:tcPr>
          <w:p w14:paraId="0E5774F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802" w:type="pct"/>
            <w:tcBorders>
              <w:top w:val="nil"/>
              <w:left w:val="nil"/>
              <w:bottom w:val="single" w:sz="4" w:space="0" w:color="000000"/>
              <w:right w:val="single" w:sz="4" w:space="0" w:color="000000"/>
            </w:tcBorders>
            <w:hideMark/>
          </w:tcPr>
          <w:p w14:paraId="4C2F0F5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385" w:type="pct"/>
            <w:tcBorders>
              <w:top w:val="nil"/>
              <w:left w:val="nil"/>
              <w:bottom w:val="single" w:sz="4" w:space="0" w:color="000000"/>
              <w:right w:val="single" w:sz="4" w:space="0" w:color="000000"/>
            </w:tcBorders>
            <w:hideMark/>
          </w:tcPr>
          <w:p w14:paraId="446CF7E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236FAE6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2 522 095,55</w:t>
            </w:r>
          </w:p>
        </w:tc>
      </w:tr>
      <w:tr w:rsidR="00616638" w:rsidRPr="00532C65" w14:paraId="120F35D5"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2B3120CA"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lastRenderedPageBreak/>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463" w:type="pct"/>
            <w:tcBorders>
              <w:top w:val="nil"/>
              <w:left w:val="nil"/>
              <w:bottom w:val="single" w:sz="4" w:space="0" w:color="000000"/>
              <w:right w:val="single" w:sz="4" w:space="0" w:color="000000"/>
            </w:tcBorders>
            <w:hideMark/>
          </w:tcPr>
          <w:p w14:paraId="16C3B7F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6D74EBE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367" w:type="pct"/>
            <w:tcBorders>
              <w:top w:val="nil"/>
              <w:left w:val="nil"/>
              <w:bottom w:val="single" w:sz="4" w:space="0" w:color="000000"/>
              <w:right w:val="single" w:sz="4" w:space="0" w:color="000000"/>
            </w:tcBorders>
            <w:hideMark/>
          </w:tcPr>
          <w:p w14:paraId="398BA63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802" w:type="pct"/>
            <w:tcBorders>
              <w:top w:val="nil"/>
              <w:left w:val="nil"/>
              <w:bottom w:val="single" w:sz="4" w:space="0" w:color="000000"/>
              <w:right w:val="single" w:sz="4" w:space="0" w:color="000000"/>
            </w:tcBorders>
            <w:hideMark/>
          </w:tcPr>
          <w:p w14:paraId="3D751C0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99 5 00 11020</w:t>
            </w:r>
          </w:p>
        </w:tc>
        <w:tc>
          <w:tcPr>
            <w:tcW w:w="385" w:type="pct"/>
            <w:tcBorders>
              <w:top w:val="nil"/>
              <w:left w:val="nil"/>
              <w:bottom w:val="single" w:sz="4" w:space="0" w:color="000000"/>
              <w:right w:val="single" w:sz="4" w:space="0" w:color="000000"/>
            </w:tcBorders>
            <w:hideMark/>
          </w:tcPr>
          <w:p w14:paraId="50C1C07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34007EDA"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734 369,38</w:t>
            </w:r>
          </w:p>
        </w:tc>
      </w:tr>
      <w:tr w:rsidR="00616638" w:rsidRPr="00532C65" w14:paraId="6E7D53F2"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6C90EE8A"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463" w:type="pct"/>
            <w:tcBorders>
              <w:top w:val="nil"/>
              <w:left w:val="nil"/>
              <w:bottom w:val="single" w:sz="4" w:space="0" w:color="000000"/>
              <w:right w:val="single" w:sz="4" w:space="0" w:color="000000"/>
            </w:tcBorders>
            <w:hideMark/>
          </w:tcPr>
          <w:p w14:paraId="0F1C0CE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4227118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367" w:type="pct"/>
            <w:tcBorders>
              <w:top w:val="nil"/>
              <w:left w:val="nil"/>
              <w:bottom w:val="single" w:sz="4" w:space="0" w:color="000000"/>
              <w:right w:val="single" w:sz="4" w:space="0" w:color="000000"/>
            </w:tcBorders>
            <w:hideMark/>
          </w:tcPr>
          <w:p w14:paraId="6FD8DA5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802" w:type="pct"/>
            <w:tcBorders>
              <w:top w:val="nil"/>
              <w:left w:val="nil"/>
              <w:bottom w:val="single" w:sz="4" w:space="0" w:color="000000"/>
              <w:right w:val="single" w:sz="4" w:space="0" w:color="000000"/>
            </w:tcBorders>
            <w:hideMark/>
          </w:tcPr>
          <w:p w14:paraId="6D3DE59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99 5 00 11020</w:t>
            </w:r>
          </w:p>
        </w:tc>
        <w:tc>
          <w:tcPr>
            <w:tcW w:w="385" w:type="pct"/>
            <w:tcBorders>
              <w:top w:val="nil"/>
              <w:left w:val="nil"/>
              <w:bottom w:val="single" w:sz="4" w:space="0" w:color="000000"/>
              <w:right w:val="single" w:sz="4" w:space="0" w:color="000000"/>
            </w:tcBorders>
            <w:hideMark/>
          </w:tcPr>
          <w:p w14:paraId="7A9DE0E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78" w:type="pct"/>
            <w:tcBorders>
              <w:top w:val="nil"/>
              <w:left w:val="single" w:sz="4" w:space="0" w:color="auto"/>
              <w:bottom w:val="single" w:sz="4" w:space="0" w:color="auto"/>
              <w:right w:val="single" w:sz="4" w:space="0" w:color="auto"/>
            </w:tcBorders>
            <w:hideMark/>
          </w:tcPr>
          <w:p w14:paraId="15C9819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734 369,38</w:t>
            </w:r>
          </w:p>
        </w:tc>
      </w:tr>
      <w:tr w:rsidR="00616638" w:rsidRPr="00532C65" w14:paraId="5F68BBFF"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590A5FCD"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 xml:space="preserve">Расходы по управлению </w:t>
            </w:r>
            <w:proofErr w:type="spellStart"/>
            <w:r w:rsidRPr="00532C65">
              <w:rPr>
                <w:rFonts w:eastAsia="Times New Roman"/>
                <w:b/>
                <w:bCs/>
                <w:i/>
                <w:iCs/>
                <w:color w:val="000000"/>
                <w:sz w:val="18"/>
                <w:szCs w:val="18"/>
              </w:rPr>
              <w:t>муниицпальным</w:t>
            </w:r>
            <w:proofErr w:type="spellEnd"/>
            <w:r w:rsidRPr="00532C65">
              <w:rPr>
                <w:rFonts w:eastAsia="Times New Roman"/>
                <w:b/>
                <w:bCs/>
                <w:i/>
                <w:iCs/>
                <w:color w:val="000000"/>
                <w:sz w:val="18"/>
                <w:szCs w:val="18"/>
              </w:rPr>
              <w:t xml:space="preserve"> имуществом и земельными ресурсами</w:t>
            </w:r>
          </w:p>
        </w:tc>
        <w:tc>
          <w:tcPr>
            <w:tcW w:w="463" w:type="pct"/>
            <w:tcBorders>
              <w:top w:val="nil"/>
              <w:left w:val="nil"/>
              <w:bottom w:val="single" w:sz="4" w:space="0" w:color="000000"/>
              <w:right w:val="single" w:sz="4" w:space="0" w:color="000000"/>
            </w:tcBorders>
            <w:hideMark/>
          </w:tcPr>
          <w:p w14:paraId="7E0A231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65F157F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367" w:type="pct"/>
            <w:tcBorders>
              <w:top w:val="nil"/>
              <w:left w:val="nil"/>
              <w:bottom w:val="single" w:sz="4" w:space="0" w:color="000000"/>
              <w:right w:val="single" w:sz="4" w:space="0" w:color="000000"/>
            </w:tcBorders>
            <w:hideMark/>
          </w:tcPr>
          <w:p w14:paraId="76C774B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802" w:type="pct"/>
            <w:tcBorders>
              <w:top w:val="nil"/>
              <w:left w:val="nil"/>
              <w:bottom w:val="single" w:sz="4" w:space="0" w:color="000000"/>
              <w:right w:val="single" w:sz="4" w:space="0" w:color="000000"/>
            </w:tcBorders>
            <w:hideMark/>
          </w:tcPr>
          <w:p w14:paraId="5CD58B3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99 5 00 91002</w:t>
            </w:r>
          </w:p>
        </w:tc>
        <w:tc>
          <w:tcPr>
            <w:tcW w:w="385" w:type="pct"/>
            <w:tcBorders>
              <w:top w:val="nil"/>
              <w:left w:val="nil"/>
              <w:bottom w:val="single" w:sz="4" w:space="0" w:color="000000"/>
              <w:right w:val="single" w:sz="4" w:space="0" w:color="000000"/>
            </w:tcBorders>
            <w:hideMark/>
          </w:tcPr>
          <w:p w14:paraId="074A84D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50D6E70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1 787 726,17</w:t>
            </w:r>
          </w:p>
        </w:tc>
      </w:tr>
      <w:tr w:rsidR="00616638" w:rsidRPr="00532C65" w14:paraId="11F10BA6"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50010D09"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463" w:type="pct"/>
            <w:tcBorders>
              <w:top w:val="nil"/>
              <w:left w:val="nil"/>
              <w:bottom w:val="single" w:sz="4" w:space="0" w:color="000000"/>
              <w:right w:val="single" w:sz="4" w:space="0" w:color="000000"/>
            </w:tcBorders>
            <w:hideMark/>
          </w:tcPr>
          <w:p w14:paraId="535E059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590913D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367" w:type="pct"/>
            <w:tcBorders>
              <w:top w:val="nil"/>
              <w:left w:val="nil"/>
              <w:bottom w:val="single" w:sz="4" w:space="0" w:color="000000"/>
              <w:right w:val="single" w:sz="4" w:space="0" w:color="000000"/>
            </w:tcBorders>
            <w:hideMark/>
          </w:tcPr>
          <w:p w14:paraId="4C4C3DA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802" w:type="pct"/>
            <w:tcBorders>
              <w:top w:val="nil"/>
              <w:left w:val="nil"/>
              <w:bottom w:val="single" w:sz="4" w:space="0" w:color="000000"/>
              <w:right w:val="single" w:sz="4" w:space="0" w:color="000000"/>
            </w:tcBorders>
            <w:hideMark/>
          </w:tcPr>
          <w:p w14:paraId="23E73D1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385" w:type="pct"/>
            <w:tcBorders>
              <w:top w:val="nil"/>
              <w:left w:val="nil"/>
              <w:bottom w:val="single" w:sz="4" w:space="0" w:color="000000"/>
              <w:right w:val="single" w:sz="4" w:space="0" w:color="000000"/>
            </w:tcBorders>
            <w:hideMark/>
          </w:tcPr>
          <w:p w14:paraId="791F5F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78" w:type="pct"/>
            <w:tcBorders>
              <w:top w:val="nil"/>
              <w:left w:val="single" w:sz="4" w:space="0" w:color="auto"/>
              <w:bottom w:val="single" w:sz="4" w:space="0" w:color="auto"/>
              <w:right w:val="single" w:sz="4" w:space="0" w:color="auto"/>
            </w:tcBorders>
            <w:hideMark/>
          </w:tcPr>
          <w:p w14:paraId="438CF71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1 787 726,17</w:t>
            </w:r>
          </w:p>
        </w:tc>
      </w:tr>
      <w:tr w:rsidR="00616638" w:rsidRPr="00532C65" w14:paraId="17D3B420"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6758994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Благоустройство</w:t>
            </w:r>
          </w:p>
        </w:tc>
        <w:tc>
          <w:tcPr>
            <w:tcW w:w="463" w:type="pct"/>
            <w:tcBorders>
              <w:top w:val="nil"/>
              <w:left w:val="nil"/>
              <w:bottom w:val="single" w:sz="4" w:space="0" w:color="000000"/>
              <w:right w:val="single" w:sz="4" w:space="0" w:color="000000"/>
            </w:tcBorders>
            <w:shd w:val="clear" w:color="auto" w:fill="FFFFFF"/>
            <w:hideMark/>
          </w:tcPr>
          <w:p w14:paraId="4CFDE91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43E370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367" w:type="pct"/>
            <w:tcBorders>
              <w:top w:val="nil"/>
              <w:left w:val="nil"/>
              <w:bottom w:val="single" w:sz="4" w:space="0" w:color="000000"/>
              <w:right w:val="single" w:sz="4" w:space="0" w:color="000000"/>
            </w:tcBorders>
            <w:hideMark/>
          </w:tcPr>
          <w:p w14:paraId="075B9B2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605BCD1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3CD7750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30B12B3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54 815 175,65</w:t>
            </w:r>
          </w:p>
        </w:tc>
      </w:tr>
      <w:tr w:rsidR="00616638" w:rsidRPr="00532C65" w14:paraId="1C639DC6"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2FB1EC9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Формирование современной городской среды на территории Республики Саха (Якутия)</w:t>
            </w:r>
          </w:p>
        </w:tc>
        <w:tc>
          <w:tcPr>
            <w:tcW w:w="463" w:type="pct"/>
            <w:tcBorders>
              <w:top w:val="nil"/>
              <w:left w:val="nil"/>
              <w:bottom w:val="single" w:sz="4" w:space="0" w:color="000000"/>
              <w:right w:val="single" w:sz="4" w:space="0" w:color="000000"/>
            </w:tcBorders>
            <w:hideMark/>
          </w:tcPr>
          <w:p w14:paraId="57CF3DB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447E966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367" w:type="pct"/>
            <w:tcBorders>
              <w:top w:val="nil"/>
              <w:left w:val="nil"/>
              <w:bottom w:val="single" w:sz="4" w:space="0" w:color="000000"/>
              <w:right w:val="single" w:sz="4" w:space="0" w:color="000000"/>
            </w:tcBorders>
            <w:hideMark/>
          </w:tcPr>
          <w:p w14:paraId="475CC4D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4CF904C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23 0 00 00000</w:t>
            </w:r>
          </w:p>
        </w:tc>
        <w:tc>
          <w:tcPr>
            <w:tcW w:w="385" w:type="pct"/>
            <w:tcBorders>
              <w:top w:val="nil"/>
              <w:left w:val="nil"/>
              <w:bottom w:val="single" w:sz="4" w:space="0" w:color="000000"/>
              <w:right w:val="single" w:sz="4" w:space="0" w:color="000000"/>
            </w:tcBorders>
            <w:hideMark/>
          </w:tcPr>
          <w:p w14:paraId="08397D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2084A96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54 815 175,65</w:t>
            </w:r>
          </w:p>
        </w:tc>
      </w:tr>
      <w:tr w:rsidR="00616638" w:rsidRPr="00532C65" w14:paraId="06DF906A"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34A8881A"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МП «Благоустройство МО «Поселок Айхал»</w:t>
            </w:r>
          </w:p>
        </w:tc>
        <w:tc>
          <w:tcPr>
            <w:tcW w:w="463" w:type="pct"/>
            <w:tcBorders>
              <w:top w:val="nil"/>
              <w:left w:val="nil"/>
              <w:bottom w:val="single" w:sz="4" w:space="0" w:color="000000"/>
              <w:right w:val="single" w:sz="4" w:space="0" w:color="000000"/>
            </w:tcBorders>
            <w:hideMark/>
          </w:tcPr>
          <w:p w14:paraId="407A18C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2714464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367" w:type="pct"/>
            <w:tcBorders>
              <w:top w:val="nil"/>
              <w:left w:val="nil"/>
              <w:bottom w:val="single" w:sz="4" w:space="0" w:color="000000"/>
              <w:right w:val="single" w:sz="4" w:space="0" w:color="000000"/>
            </w:tcBorders>
            <w:hideMark/>
          </w:tcPr>
          <w:p w14:paraId="4FD90B6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549740B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23 2 00 00000</w:t>
            </w:r>
          </w:p>
        </w:tc>
        <w:tc>
          <w:tcPr>
            <w:tcW w:w="385" w:type="pct"/>
            <w:tcBorders>
              <w:top w:val="nil"/>
              <w:left w:val="nil"/>
              <w:bottom w:val="single" w:sz="4" w:space="0" w:color="000000"/>
              <w:right w:val="single" w:sz="4" w:space="0" w:color="000000"/>
            </w:tcBorders>
            <w:hideMark/>
          </w:tcPr>
          <w:p w14:paraId="49998AB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226B3BB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20 734 045,65</w:t>
            </w:r>
          </w:p>
        </w:tc>
      </w:tr>
      <w:tr w:rsidR="00616638" w:rsidRPr="00532C65" w14:paraId="68F7060C"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49B3E250"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Содержание и ремонт объектов уличного освещения</w:t>
            </w:r>
          </w:p>
        </w:tc>
        <w:tc>
          <w:tcPr>
            <w:tcW w:w="463" w:type="pct"/>
            <w:tcBorders>
              <w:top w:val="nil"/>
              <w:left w:val="nil"/>
              <w:bottom w:val="single" w:sz="4" w:space="0" w:color="000000"/>
              <w:right w:val="single" w:sz="4" w:space="0" w:color="000000"/>
            </w:tcBorders>
            <w:hideMark/>
          </w:tcPr>
          <w:p w14:paraId="14FDEC8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6C68E71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367" w:type="pct"/>
            <w:tcBorders>
              <w:top w:val="nil"/>
              <w:left w:val="nil"/>
              <w:bottom w:val="single" w:sz="4" w:space="0" w:color="000000"/>
              <w:right w:val="single" w:sz="4" w:space="0" w:color="000000"/>
            </w:tcBorders>
            <w:hideMark/>
          </w:tcPr>
          <w:p w14:paraId="0F763F9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802" w:type="pct"/>
            <w:tcBorders>
              <w:top w:val="nil"/>
              <w:left w:val="nil"/>
              <w:bottom w:val="single" w:sz="4" w:space="0" w:color="000000"/>
              <w:right w:val="single" w:sz="4" w:space="0" w:color="000000"/>
            </w:tcBorders>
            <w:hideMark/>
          </w:tcPr>
          <w:p w14:paraId="46723C6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23 2 00 10010</w:t>
            </w:r>
          </w:p>
        </w:tc>
        <w:tc>
          <w:tcPr>
            <w:tcW w:w="385" w:type="pct"/>
            <w:tcBorders>
              <w:top w:val="nil"/>
              <w:left w:val="nil"/>
              <w:bottom w:val="single" w:sz="4" w:space="0" w:color="000000"/>
              <w:right w:val="single" w:sz="4" w:space="0" w:color="000000"/>
            </w:tcBorders>
            <w:hideMark/>
          </w:tcPr>
          <w:p w14:paraId="278500C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347AE02E"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3 885 535,58</w:t>
            </w:r>
          </w:p>
        </w:tc>
      </w:tr>
      <w:tr w:rsidR="00616638" w:rsidRPr="00532C65" w14:paraId="06976B37"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67AFE32F"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463" w:type="pct"/>
            <w:tcBorders>
              <w:top w:val="nil"/>
              <w:left w:val="nil"/>
              <w:bottom w:val="single" w:sz="4" w:space="0" w:color="000000"/>
              <w:right w:val="single" w:sz="4" w:space="0" w:color="000000"/>
            </w:tcBorders>
            <w:hideMark/>
          </w:tcPr>
          <w:p w14:paraId="61AB605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069B8A0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367" w:type="pct"/>
            <w:tcBorders>
              <w:top w:val="nil"/>
              <w:left w:val="nil"/>
              <w:bottom w:val="single" w:sz="4" w:space="0" w:color="000000"/>
              <w:right w:val="single" w:sz="4" w:space="0" w:color="000000"/>
            </w:tcBorders>
            <w:hideMark/>
          </w:tcPr>
          <w:p w14:paraId="180BE12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1AC9532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23 2 00 10010</w:t>
            </w:r>
          </w:p>
        </w:tc>
        <w:tc>
          <w:tcPr>
            <w:tcW w:w="385" w:type="pct"/>
            <w:tcBorders>
              <w:top w:val="nil"/>
              <w:left w:val="nil"/>
              <w:bottom w:val="single" w:sz="4" w:space="0" w:color="000000"/>
              <w:right w:val="single" w:sz="4" w:space="0" w:color="000000"/>
            </w:tcBorders>
            <w:hideMark/>
          </w:tcPr>
          <w:p w14:paraId="3887218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78" w:type="pct"/>
            <w:tcBorders>
              <w:top w:val="nil"/>
              <w:left w:val="single" w:sz="4" w:space="0" w:color="auto"/>
              <w:bottom w:val="single" w:sz="4" w:space="0" w:color="auto"/>
              <w:right w:val="single" w:sz="4" w:space="0" w:color="auto"/>
            </w:tcBorders>
            <w:hideMark/>
          </w:tcPr>
          <w:p w14:paraId="331D501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3 885 535,58</w:t>
            </w:r>
          </w:p>
        </w:tc>
      </w:tr>
      <w:tr w:rsidR="00616638" w:rsidRPr="00532C65" w14:paraId="4364AA52"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79F8C810"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Организация ритуальных услуг и содержание мест захоронения</w:t>
            </w:r>
          </w:p>
        </w:tc>
        <w:tc>
          <w:tcPr>
            <w:tcW w:w="463" w:type="pct"/>
            <w:tcBorders>
              <w:top w:val="nil"/>
              <w:left w:val="nil"/>
              <w:bottom w:val="single" w:sz="4" w:space="0" w:color="000000"/>
              <w:right w:val="single" w:sz="4" w:space="0" w:color="000000"/>
            </w:tcBorders>
            <w:hideMark/>
          </w:tcPr>
          <w:p w14:paraId="581FF8A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5D93462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367" w:type="pct"/>
            <w:tcBorders>
              <w:top w:val="nil"/>
              <w:left w:val="nil"/>
              <w:bottom w:val="single" w:sz="4" w:space="0" w:color="000000"/>
              <w:right w:val="single" w:sz="4" w:space="0" w:color="000000"/>
            </w:tcBorders>
            <w:hideMark/>
          </w:tcPr>
          <w:p w14:paraId="75F65EE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802" w:type="pct"/>
            <w:tcBorders>
              <w:top w:val="nil"/>
              <w:left w:val="nil"/>
              <w:bottom w:val="single" w:sz="4" w:space="0" w:color="000000"/>
              <w:right w:val="single" w:sz="4" w:space="0" w:color="000000"/>
            </w:tcBorders>
            <w:hideMark/>
          </w:tcPr>
          <w:p w14:paraId="07A42BA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23 2 00 10030</w:t>
            </w:r>
          </w:p>
        </w:tc>
        <w:tc>
          <w:tcPr>
            <w:tcW w:w="385" w:type="pct"/>
            <w:tcBorders>
              <w:top w:val="nil"/>
              <w:left w:val="nil"/>
              <w:bottom w:val="single" w:sz="4" w:space="0" w:color="000000"/>
              <w:right w:val="single" w:sz="4" w:space="0" w:color="000000"/>
            </w:tcBorders>
            <w:hideMark/>
          </w:tcPr>
          <w:p w14:paraId="402C384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7B77F0FA"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547 678,80</w:t>
            </w:r>
          </w:p>
        </w:tc>
      </w:tr>
      <w:tr w:rsidR="00616638" w:rsidRPr="00532C65" w14:paraId="03620B3B"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07E6DD3D"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463" w:type="pct"/>
            <w:tcBorders>
              <w:top w:val="nil"/>
              <w:left w:val="nil"/>
              <w:bottom w:val="single" w:sz="4" w:space="0" w:color="000000"/>
              <w:right w:val="single" w:sz="4" w:space="0" w:color="000000"/>
            </w:tcBorders>
            <w:hideMark/>
          </w:tcPr>
          <w:p w14:paraId="3EC231A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3AF7618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367" w:type="pct"/>
            <w:tcBorders>
              <w:top w:val="nil"/>
              <w:left w:val="nil"/>
              <w:bottom w:val="single" w:sz="4" w:space="0" w:color="000000"/>
              <w:right w:val="single" w:sz="4" w:space="0" w:color="000000"/>
            </w:tcBorders>
            <w:hideMark/>
          </w:tcPr>
          <w:p w14:paraId="3F65690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307B54D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23 2 00 10030</w:t>
            </w:r>
          </w:p>
        </w:tc>
        <w:tc>
          <w:tcPr>
            <w:tcW w:w="385" w:type="pct"/>
            <w:tcBorders>
              <w:top w:val="nil"/>
              <w:left w:val="nil"/>
              <w:bottom w:val="single" w:sz="4" w:space="0" w:color="000000"/>
              <w:right w:val="single" w:sz="4" w:space="0" w:color="000000"/>
            </w:tcBorders>
            <w:hideMark/>
          </w:tcPr>
          <w:p w14:paraId="0671818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78" w:type="pct"/>
            <w:tcBorders>
              <w:top w:val="nil"/>
              <w:left w:val="single" w:sz="4" w:space="0" w:color="auto"/>
              <w:bottom w:val="single" w:sz="4" w:space="0" w:color="auto"/>
              <w:right w:val="single" w:sz="4" w:space="0" w:color="auto"/>
            </w:tcBorders>
            <w:hideMark/>
          </w:tcPr>
          <w:p w14:paraId="4B8333A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547 678,80</w:t>
            </w:r>
          </w:p>
        </w:tc>
      </w:tr>
      <w:tr w:rsidR="00616638" w:rsidRPr="00532C65" w14:paraId="68B9E970"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63557D52"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Содержание скверов и площадей</w:t>
            </w:r>
          </w:p>
        </w:tc>
        <w:tc>
          <w:tcPr>
            <w:tcW w:w="463" w:type="pct"/>
            <w:tcBorders>
              <w:top w:val="nil"/>
              <w:left w:val="nil"/>
              <w:bottom w:val="single" w:sz="4" w:space="0" w:color="000000"/>
              <w:right w:val="single" w:sz="4" w:space="0" w:color="000000"/>
            </w:tcBorders>
            <w:hideMark/>
          </w:tcPr>
          <w:p w14:paraId="61B5970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0E705C3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367" w:type="pct"/>
            <w:tcBorders>
              <w:top w:val="nil"/>
              <w:left w:val="nil"/>
              <w:bottom w:val="single" w:sz="4" w:space="0" w:color="000000"/>
              <w:right w:val="single" w:sz="4" w:space="0" w:color="000000"/>
            </w:tcBorders>
            <w:hideMark/>
          </w:tcPr>
          <w:p w14:paraId="078D531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802" w:type="pct"/>
            <w:tcBorders>
              <w:top w:val="nil"/>
              <w:left w:val="nil"/>
              <w:bottom w:val="single" w:sz="4" w:space="0" w:color="000000"/>
              <w:right w:val="single" w:sz="4" w:space="0" w:color="000000"/>
            </w:tcBorders>
            <w:hideMark/>
          </w:tcPr>
          <w:p w14:paraId="53B94EE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23 2 00 10040</w:t>
            </w:r>
          </w:p>
        </w:tc>
        <w:tc>
          <w:tcPr>
            <w:tcW w:w="385" w:type="pct"/>
            <w:tcBorders>
              <w:top w:val="nil"/>
              <w:left w:val="nil"/>
              <w:bottom w:val="single" w:sz="4" w:space="0" w:color="000000"/>
              <w:right w:val="single" w:sz="4" w:space="0" w:color="000000"/>
            </w:tcBorders>
            <w:hideMark/>
          </w:tcPr>
          <w:p w14:paraId="0715D56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6BA9B60C"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6 343 388,24</w:t>
            </w:r>
          </w:p>
        </w:tc>
      </w:tr>
      <w:tr w:rsidR="00616638" w:rsidRPr="00532C65" w14:paraId="377F5205"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3F3D49ED"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463" w:type="pct"/>
            <w:tcBorders>
              <w:top w:val="nil"/>
              <w:left w:val="nil"/>
              <w:bottom w:val="single" w:sz="4" w:space="0" w:color="000000"/>
              <w:right w:val="single" w:sz="4" w:space="0" w:color="000000"/>
            </w:tcBorders>
            <w:hideMark/>
          </w:tcPr>
          <w:p w14:paraId="2D49D39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04469D6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367" w:type="pct"/>
            <w:tcBorders>
              <w:top w:val="nil"/>
              <w:left w:val="nil"/>
              <w:bottom w:val="single" w:sz="4" w:space="0" w:color="000000"/>
              <w:right w:val="single" w:sz="4" w:space="0" w:color="000000"/>
            </w:tcBorders>
            <w:hideMark/>
          </w:tcPr>
          <w:p w14:paraId="24101FB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199DF0B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23 2 00 10040</w:t>
            </w:r>
          </w:p>
        </w:tc>
        <w:tc>
          <w:tcPr>
            <w:tcW w:w="385" w:type="pct"/>
            <w:tcBorders>
              <w:top w:val="nil"/>
              <w:left w:val="nil"/>
              <w:bottom w:val="single" w:sz="4" w:space="0" w:color="000000"/>
              <w:right w:val="single" w:sz="4" w:space="0" w:color="000000"/>
            </w:tcBorders>
            <w:hideMark/>
          </w:tcPr>
          <w:p w14:paraId="5B28ADF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78" w:type="pct"/>
            <w:tcBorders>
              <w:top w:val="nil"/>
              <w:left w:val="single" w:sz="4" w:space="0" w:color="auto"/>
              <w:bottom w:val="single" w:sz="4" w:space="0" w:color="auto"/>
              <w:right w:val="single" w:sz="4" w:space="0" w:color="auto"/>
            </w:tcBorders>
            <w:hideMark/>
          </w:tcPr>
          <w:p w14:paraId="42A7B95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6 343 388,24</w:t>
            </w:r>
          </w:p>
        </w:tc>
      </w:tr>
      <w:tr w:rsidR="00616638" w:rsidRPr="00532C65" w14:paraId="3B8C45CB"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2A7A61DC"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Прочие мероприятия по благоустройству</w:t>
            </w:r>
          </w:p>
        </w:tc>
        <w:tc>
          <w:tcPr>
            <w:tcW w:w="463" w:type="pct"/>
            <w:tcBorders>
              <w:top w:val="nil"/>
              <w:left w:val="nil"/>
              <w:bottom w:val="single" w:sz="4" w:space="0" w:color="000000"/>
              <w:right w:val="single" w:sz="4" w:space="0" w:color="000000"/>
            </w:tcBorders>
            <w:hideMark/>
          </w:tcPr>
          <w:p w14:paraId="3408F8C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573DE66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367" w:type="pct"/>
            <w:tcBorders>
              <w:top w:val="nil"/>
              <w:left w:val="nil"/>
              <w:bottom w:val="single" w:sz="4" w:space="0" w:color="000000"/>
              <w:right w:val="single" w:sz="4" w:space="0" w:color="000000"/>
            </w:tcBorders>
            <w:hideMark/>
          </w:tcPr>
          <w:p w14:paraId="7CBCE90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802" w:type="pct"/>
            <w:tcBorders>
              <w:top w:val="nil"/>
              <w:left w:val="nil"/>
              <w:bottom w:val="single" w:sz="4" w:space="0" w:color="000000"/>
              <w:right w:val="single" w:sz="4" w:space="0" w:color="000000"/>
            </w:tcBorders>
            <w:hideMark/>
          </w:tcPr>
          <w:p w14:paraId="764411F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23 2 00 10090</w:t>
            </w:r>
          </w:p>
        </w:tc>
        <w:tc>
          <w:tcPr>
            <w:tcW w:w="385" w:type="pct"/>
            <w:tcBorders>
              <w:top w:val="nil"/>
              <w:left w:val="nil"/>
              <w:bottom w:val="single" w:sz="4" w:space="0" w:color="000000"/>
              <w:right w:val="single" w:sz="4" w:space="0" w:color="000000"/>
            </w:tcBorders>
            <w:hideMark/>
          </w:tcPr>
          <w:p w14:paraId="2C7351D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5F181FE4"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9 957 443,03</w:t>
            </w:r>
          </w:p>
        </w:tc>
      </w:tr>
      <w:tr w:rsidR="00616638" w:rsidRPr="00532C65" w14:paraId="7C1CAE18"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0F5E6008"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463" w:type="pct"/>
            <w:tcBorders>
              <w:top w:val="nil"/>
              <w:left w:val="nil"/>
              <w:bottom w:val="single" w:sz="4" w:space="0" w:color="000000"/>
              <w:right w:val="single" w:sz="4" w:space="0" w:color="000000"/>
            </w:tcBorders>
            <w:hideMark/>
          </w:tcPr>
          <w:p w14:paraId="3296B9D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5B6564D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367" w:type="pct"/>
            <w:tcBorders>
              <w:top w:val="nil"/>
              <w:left w:val="nil"/>
              <w:bottom w:val="single" w:sz="4" w:space="0" w:color="000000"/>
              <w:right w:val="single" w:sz="4" w:space="0" w:color="000000"/>
            </w:tcBorders>
            <w:hideMark/>
          </w:tcPr>
          <w:p w14:paraId="5BDB961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121959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23 2 00 10090</w:t>
            </w:r>
          </w:p>
        </w:tc>
        <w:tc>
          <w:tcPr>
            <w:tcW w:w="385" w:type="pct"/>
            <w:tcBorders>
              <w:top w:val="nil"/>
              <w:left w:val="nil"/>
              <w:bottom w:val="single" w:sz="4" w:space="0" w:color="000000"/>
              <w:right w:val="single" w:sz="4" w:space="0" w:color="000000"/>
            </w:tcBorders>
            <w:hideMark/>
          </w:tcPr>
          <w:p w14:paraId="719134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78" w:type="pct"/>
            <w:tcBorders>
              <w:top w:val="nil"/>
              <w:left w:val="single" w:sz="4" w:space="0" w:color="auto"/>
              <w:bottom w:val="single" w:sz="4" w:space="0" w:color="auto"/>
              <w:right w:val="single" w:sz="4" w:space="0" w:color="auto"/>
            </w:tcBorders>
            <w:hideMark/>
          </w:tcPr>
          <w:p w14:paraId="6A87F05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9 957 443,03</w:t>
            </w:r>
          </w:p>
        </w:tc>
      </w:tr>
      <w:tr w:rsidR="00616638" w:rsidRPr="00532C65" w14:paraId="6849B120"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734FC328"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МП "Формирование комфортной городской среды"</w:t>
            </w:r>
          </w:p>
        </w:tc>
        <w:tc>
          <w:tcPr>
            <w:tcW w:w="463" w:type="pct"/>
            <w:tcBorders>
              <w:top w:val="nil"/>
              <w:left w:val="nil"/>
              <w:bottom w:val="single" w:sz="4" w:space="0" w:color="000000"/>
              <w:right w:val="nil"/>
            </w:tcBorders>
            <w:hideMark/>
          </w:tcPr>
          <w:p w14:paraId="55FEB9D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single" w:sz="4" w:space="0" w:color="auto"/>
              <w:bottom w:val="single" w:sz="4" w:space="0" w:color="auto"/>
              <w:right w:val="single" w:sz="4" w:space="0" w:color="auto"/>
            </w:tcBorders>
            <w:hideMark/>
          </w:tcPr>
          <w:p w14:paraId="282D0F2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367" w:type="pct"/>
            <w:tcBorders>
              <w:top w:val="nil"/>
              <w:left w:val="nil"/>
              <w:bottom w:val="single" w:sz="4" w:space="0" w:color="auto"/>
              <w:right w:val="single" w:sz="4" w:space="0" w:color="auto"/>
            </w:tcBorders>
            <w:hideMark/>
          </w:tcPr>
          <w:p w14:paraId="63AB2A0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auto"/>
              <w:right w:val="single" w:sz="4" w:space="0" w:color="auto"/>
            </w:tcBorders>
            <w:hideMark/>
          </w:tcPr>
          <w:p w14:paraId="387826B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23 2 00 0000 0</w:t>
            </w:r>
          </w:p>
        </w:tc>
        <w:tc>
          <w:tcPr>
            <w:tcW w:w="385" w:type="pct"/>
            <w:tcBorders>
              <w:top w:val="nil"/>
              <w:left w:val="nil"/>
              <w:bottom w:val="single" w:sz="4" w:space="0" w:color="auto"/>
              <w:right w:val="single" w:sz="4" w:space="0" w:color="auto"/>
            </w:tcBorders>
            <w:hideMark/>
          </w:tcPr>
          <w:p w14:paraId="7472CC1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nil"/>
              <w:bottom w:val="single" w:sz="4" w:space="0" w:color="auto"/>
              <w:right w:val="single" w:sz="4" w:space="0" w:color="auto"/>
            </w:tcBorders>
            <w:hideMark/>
          </w:tcPr>
          <w:p w14:paraId="730D823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34 081 130,00</w:t>
            </w:r>
          </w:p>
        </w:tc>
      </w:tr>
      <w:tr w:rsidR="00616638" w:rsidRPr="00532C65" w14:paraId="31454270"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6E1D1288"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Реализация программ формирования современной городской среды</w:t>
            </w:r>
          </w:p>
        </w:tc>
        <w:tc>
          <w:tcPr>
            <w:tcW w:w="463" w:type="pct"/>
            <w:tcBorders>
              <w:top w:val="nil"/>
              <w:left w:val="nil"/>
              <w:bottom w:val="single" w:sz="4" w:space="0" w:color="000000"/>
              <w:right w:val="nil"/>
            </w:tcBorders>
            <w:hideMark/>
          </w:tcPr>
          <w:p w14:paraId="6C5CD98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single" w:sz="4" w:space="0" w:color="auto"/>
              <w:bottom w:val="single" w:sz="4" w:space="0" w:color="auto"/>
              <w:right w:val="single" w:sz="4" w:space="0" w:color="auto"/>
            </w:tcBorders>
            <w:hideMark/>
          </w:tcPr>
          <w:p w14:paraId="4112D0A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367" w:type="pct"/>
            <w:tcBorders>
              <w:top w:val="nil"/>
              <w:left w:val="nil"/>
              <w:bottom w:val="single" w:sz="4" w:space="0" w:color="auto"/>
              <w:right w:val="single" w:sz="4" w:space="0" w:color="auto"/>
            </w:tcBorders>
            <w:hideMark/>
          </w:tcPr>
          <w:p w14:paraId="09DBC68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auto"/>
              <w:right w:val="single" w:sz="4" w:space="0" w:color="auto"/>
            </w:tcBorders>
            <w:hideMark/>
          </w:tcPr>
          <w:p w14:paraId="4F5BE86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F2 55550</w:t>
            </w:r>
          </w:p>
        </w:tc>
        <w:tc>
          <w:tcPr>
            <w:tcW w:w="385" w:type="pct"/>
            <w:tcBorders>
              <w:top w:val="nil"/>
              <w:left w:val="nil"/>
              <w:bottom w:val="single" w:sz="4" w:space="0" w:color="auto"/>
              <w:right w:val="single" w:sz="4" w:space="0" w:color="auto"/>
            </w:tcBorders>
            <w:hideMark/>
          </w:tcPr>
          <w:p w14:paraId="13F0B76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nil"/>
              <w:bottom w:val="single" w:sz="4" w:space="0" w:color="auto"/>
              <w:right w:val="single" w:sz="4" w:space="0" w:color="auto"/>
            </w:tcBorders>
            <w:hideMark/>
          </w:tcPr>
          <w:p w14:paraId="14B9A6EB"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34 081 130,00</w:t>
            </w:r>
          </w:p>
        </w:tc>
      </w:tr>
      <w:tr w:rsidR="00616638" w:rsidRPr="00532C65" w14:paraId="0B6E8306"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49129DF3"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463" w:type="pct"/>
            <w:tcBorders>
              <w:top w:val="nil"/>
              <w:left w:val="nil"/>
              <w:bottom w:val="single" w:sz="4" w:space="0" w:color="000000"/>
              <w:right w:val="single" w:sz="4" w:space="0" w:color="000000"/>
            </w:tcBorders>
            <w:hideMark/>
          </w:tcPr>
          <w:p w14:paraId="6A42564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0DF3F9C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367" w:type="pct"/>
            <w:tcBorders>
              <w:top w:val="nil"/>
              <w:left w:val="nil"/>
              <w:bottom w:val="single" w:sz="4" w:space="0" w:color="000000"/>
              <w:right w:val="single" w:sz="4" w:space="0" w:color="000000"/>
            </w:tcBorders>
            <w:hideMark/>
          </w:tcPr>
          <w:p w14:paraId="63C2B6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3FD065E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F2 55550</w:t>
            </w:r>
          </w:p>
        </w:tc>
        <w:tc>
          <w:tcPr>
            <w:tcW w:w="385" w:type="pct"/>
            <w:tcBorders>
              <w:top w:val="nil"/>
              <w:left w:val="nil"/>
              <w:bottom w:val="single" w:sz="4" w:space="0" w:color="000000"/>
              <w:right w:val="single" w:sz="4" w:space="0" w:color="000000"/>
            </w:tcBorders>
            <w:hideMark/>
          </w:tcPr>
          <w:p w14:paraId="38E2F93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78" w:type="pct"/>
            <w:tcBorders>
              <w:top w:val="nil"/>
              <w:left w:val="single" w:sz="4" w:space="0" w:color="auto"/>
              <w:bottom w:val="single" w:sz="4" w:space="0" w:color="auto"/>
              <w:right w:val="single" w:sz="4" w:space="0" w:color="auto"/>
            </w:tcBorders>
            <w:hideMark/>
          </w:tcPr>
          <w:p w14:paraId="767F445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34 081 130,00</w:t>
            </w:r>
          </w:p>
        </w:tc>
      </w:tr>
      <w:tr w:rsidR="00616638" w:rsidRPr="00532C65" w14:paraId="0A5CD429"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29A52B9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ОБРАЗОВАНИЕ</w:t>
            </w:r>
          </w:p>
        </w:tc>
        <w:tc>
          <w:tcPr>
            <w:tcW w:w="463" w:type="pct"/>
            <w:tcBorders>
              <w:top w:val="nil"/>
              <w:left w:val="nil"/>
              <w:bottom w:val="single" w:sz="4" w:space="0" w:color="000000"/>
              <w:right w:val="single" w:sz="4" w:space="0" w:color="000000"/>
            </w:tcBorders>
            <w:shd w:val="clear" w:color="auto" w:fill="FFFFFF"/>
            <w:hideMark/>
          </w:tcPr>
          <w:p w14:paraId="4084F77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4817A83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367" w:type="pct"/>
            <w:tcBorders>
              <w:top w:val="nil"/>
              <w:left w:val="nil"/>
              <w:bottom w:val="single" w:sz="4" w:space="0" w:color="000000"/>
              <w:right w:val="single" w:sz="4" w:space="0" w:color="000000"/>
            </w:tcBorders>
            <w:hideMark/>
          </w:tcPr>
          <w:p w14:paraId="4E9D211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02" w:type="pct"/>
            <w:tcBorders>
              <w:top w:val="nil"/>
              <w:left w:val="nil"/>
              <w:bottom w:val="single" w:sz="4" w:space="0" w:color="000000"/>
              <w:right w:val="single" w:sz="4" w:space="0" w:color="000000"/>
            </w:tcBorders>
            <w:hideMark/>
          </w:tcPr>
          <w:p w14:paraId="7D0B6AC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3A0B9AE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6A423E4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288 500,00</w:t>
            </w:r>
          </w:p>
        </w:tc>
      </w:tr>
      <w:tr w:rsidR="00616638" w:rsidRPr="00532C65" w14:paraId="5031E4BD"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2643E79D"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Молодежная политика и оздоровление детей</w:t>
            </w:r>
          </w:p>
        </w:tc>
        <w:tc>
          <w:tcPr>
            <w:tcW w:w="463" w:type="pct"/>
            <w:tcBorders>
              <w:top w:val="nil"/>
              <w:left w:val="nil"/>
              <w:bottom w:val="single" w:sz="4" w:space="0" w:color="000000"/>
              <w:right w:val="single" w:sz="4" w:space="0" w:color="000000"/>
            </w:tcBorders>
            <w:shd w:val="clear" w:color="auto" w:fill="FFFFFF"/>
            <w:hideMark/>
          </w:tcPr>
          <w:p w14:paraId="161926C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5DF1C21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367" w:type="pct"/>
            <w:tcBorders>
              <w:top w:val="nil"/>
              <w:left w:val="nil"/>
              <w:bottom w:val="single" w:sz="4" w:space="0" w:color="000000"/>
              <w:right w:val="single" w:sz="4" w:space="0" w:color="000000"/>
            </w:tcBorders>
            <w:hideMark/>
          </w:tcPr>
          <w:p w14:paraId="1EAEBFD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802" w:type="pct"/>
            <w:tcBorders>
              <w:top w:val="nil"/>
              <w:left w:val="nil"/>
              <w:bottom w:val="single" w:sz="4" w:space="0" w:color="000000"/>
              <w:right w:val="single" w:sz="4" w:space="0" w:color="000000"/>
            </w:tcBorders>
            <w:hideMark/>
          </w:tcPr>
          <w:p w14:paraId="3103A29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7381F0E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5B0454B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288 500,00</w:t>
            </w:r>
          </w:p>
        </w:tc>
      </w:tr>
      <w:tr w:rsidR="00616638" w:rsidRPr="00532C65" w14:paraId="6554CD72"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252109B8"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МП "Приоритетные направления реализации молодежной политики"</w:t>
            </w:r>
          </w:p>
        </w:tc>
        <w:tc>
          <w:tcPr>
            <w:tcW w:w="463" w:type="pct"/>
            <w:tcBorders>
              <w:top w:val="nil"/>
              <w:left w:val="nil"/>
              <w:bottom w:val="single" w:sz="4" w:space="0" w:color="000000"/>
              <w:right w:val="single" w:sz="4" w:space="0" w:color="000000"/>
            </w:tcBorders>
            <w:hideMark/>
          </w:tcPr>
          <w:p w14:paraId="7F7E904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357151E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367" w:type="pct"/>
            <w:tcBorders>
              <w:top w:val="nil"/>
              <w:left w:val="nil"/>
              <w:bottom w:val="single" w:sz="4" w:space="0" w:color="000000"/>
              <w:right w:val="single" w:sz="4" w:space="0" w:color="000000"/>
            </w:tcBorders>
            <w:hideMark/>
          </w:tcPr>
          <w:p w14:paraId="5760C70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802" w:type="pct"/>
            <w:tcBorders>
              <w:top w:val="nil"/>
              <w:left w:val="nil"/>
              <w:bottom w:val="single" w:sz="4" w:space="0" w:color="000000"/>
              <w:right w:val="single" w:sz="4" w:space="0" w:color="000000"/>
            </w:tcBorders>
            <w:hideMark/>
          </w:tcPr>
          <w:p w14:paraId="36C0B19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11 0 00 00000</w:t>
            </w:r>
          </w:p>
        </w:tc>
        <w:tc>
          <w:tcPr>
            <w:tcW w:w="385" w:type="pct"/>
            <w:tcBorders>
              <w:top w:val="nil"/>
              <w:left w:val="nil"/>
              <w:bottom w:val="single" w:sz="4" w:space="0" w:color="000000"/>
              <w:right w:val="single" w:sz="4" w:space="0" w:color="000000"/>
            </w:tcBorders>
            <w:hideMark/>
          </w:tcPr>
          <w:p w14:paraId="196991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01EC67B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288 500,00</w:t>
            </w:r>
          </w:p>
        </w:tc>
      </w:tr>
      <w:tr w:rsidR="00616638" w:rsidRPr="00532C65" w14:paraId="71958BC1"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015A7E1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Создание условий для развития потенциала подрастающего поколения, молодежи</w:t>
            </w:r>
          </w:p>
        </w:tc>
        <w:tc>
          <w:tcPr>
            <w:tcW w:w="463" w:type="pct"/>
            <w:tcBorders>
              <w:top w:val="nil"/>
              <w:left w:val="nil"/>
              <w:bottom w:val="single" w:sz="4" w:space="0" w:color="000000"/>
              <w:right w:val="single" w:sz="4" w:space="0" w:color="000000"/>
            </w:tcBorders>
            <w:hideMark/>
          </w:tcPr>
          <w:p w14:paraId="07A2E8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0FC43B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367" w:type="pct"/>
            <w:tcBorders>
              <w:top w:val="nil"/>
              <w:left w:val="nil"/>
              <w:bottom w:val="single" w:sz="4" w:space="0" w:color="000000"/>
              <w:right w:val="single" w:sz="4" w:space="0" w:color="000000"/>
            </w:tcBorders>
            <w:hideMark/>
          </w:tcPr>
          <w:p w14:paraId="76273FC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802" w:type="pct"/>
            <w:tcBorders>
              <w:top w:val="nil"/>
              <w:left w:val="nil"/>
              <w:bottom w:val="single" w:sz="4" w:space="0" w:color="000000"/>
              <w:right w:val="single" w:sz="4" w:space="0" w:color="000000"/>
            </w:tcBorders>
            <w:hideMark/>
          </w:tcPr>
          <w:p w14:paraId="5AC7CD8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11 2 00 00000</w:t>
            </w:r>
          </w:p>
        </w:tc>
        <w:tc>
          <w:tcPr>
            <w:tcW w:w="385" w:type="pct"/>
            <w:tcBorders>
              <w:top w:val="nil"/>
              <w:left w:val="nil"/>
              <w:bottom w:val="single" w:sz="4" w:space="0" w:color="000000"/>
              <w:right w:val="single" w:sz="4" w:space="0" w:color="000000"/>
            </w:tcBorders>
            <w:hideMark/>
          </w:tcPr>
          <w:p w14:paraId="3E2507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2DA016C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288 500,00</w:t>
            </w:r>
          </w:p>
        </w:tc>
      </w:tr>
      <w:tr w:rsidR="00616638" w:rsidRPr="00532C65" w14:paraId="137D533F"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111F5A4F"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Организация и проведение мероприятий в области муниципальной молодежной политики</w:t>
            </w:r>
          </w:p>
        </w:tc>
        <w:tc>
          <w:tcPr>
            <w:tcW w:w="463" w:type="pct"/>
            <w:tcBorders>
              <w:top w:val="nil"/>
              <w:left w:val="nil"/>
              <w:bottom w:val="single" w:sz="4" w:space="0" w:color="000000"/>
              <w:right w:val="single" w:sz="4" w:space="0" w:color="000000"/>
            </w:tcBorders>
            <w:hideMark/>
          </w:tcPr>
          <w:p w14:paraId="7AD8517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57B9B74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07</w:t>
            </w:r>
          </w:p>
        </w:tc>
        <w:tc>
          <w:tcPr>
            <w:tcW w:w="367" w:type="pct"/>
            <w:tcBorders>
              <w:top w:val="nil"/>
              <w:left w:val="nil"/>
              <w:bottom w:val="single" w:sz="4" w:space="0" w:color="000000"/>
              <w:right w:val="single" w:sz="4" w:space="0" w:color="000000"/>
            </w:tcBorders>
            <w:hideMark/>
          </w:tcPr>
          <w:p w14:paraId="0AB97E4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07</w:t>
            </w:r>
          </w:p>
        </w:tc>
        <w:tc>
          <w:tcPr>
            <w:tcW w:w="802" w:type="pct"/>
            <w:tcBorders>
              <w:top w:val="nil"/>
              <w:left w:val="nil"/>
              <w:bottom w:val="single" w:sz="4" w:space="0" w:color="000000"/>
              <w:right w:val="single" w:sz="4" w:space="0" w:color="000000"/>
            </w:tcBorders>
            <w:hideMark/>
          </w:tcPr>
          <w:p w14:paraId="092F49C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11 2 00 11020</w:t>
            </w:r>
          </w:p>
        </w:tc>
        <w:tc>
          <w:tcPr>
            <w:tcW w:w="385" w:type="pct"/>
            <w:tcBorders>
              <w:top w:val="nil"/>
              <w:left w:val="nil"/>
              <w:bottom w:val="single" w:sz="4" w:space="0" w:color="000000"/>
              <w:right w:val="single" w:sz="4" w:space="0" w:color="000000"/>
            </w:tcBorders>
            <w:hideMark/>
          </w:tcPr>
          <w:p w14:paraId="762F4B0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0F5D908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288 500,00</w:t>
            </w:r>
          </w:p>
        </w:tc>
      </w:tr>
      <w:tr w:rsidR="00616638" w:rsidRPr="00532C65" w14:paraId="38FAB0E3"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49EF5C12"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pct"/>
            <w:tcBorders>
              <w:top w:val="nil"/>
              <w:left w:val="nil"/>
              <w:bottom w:val="single" w:sz="4" w:space="0" w:color="000000"/>
              <w:right w:val="single" w:sz="4" w:space="0" w:color="000000"/>
            </w:tcBorders>
            <w:hideMark/>
          </w:tcPr>
          <w:p w14:paraId="7EAC039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28139F8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367" w:type="pct"/>
            <w:tcBorders>
              <w:top w:val="nil"/>
              <w:left w:val="nil"/>
              <w:bottom w:val="single" w:sz="4" w:space="0" w:color="000000"/>
              <w:right w:val="single" w:sz="4" w:space="0" w:color="000000"/>
            </w:tcBorders>
            <w:hideMark/>
          </w:tcPr>
          <w:p w14:paraId="13DB39A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802" w:type="pct"/>
            <w:tcBorders>
              <w:top w:val="nil"/>
              <w:left w:val="nil"/>
              <w:bottom w:val="single" w:sz="4" w:space="0" w:color="000000"/>
              <w:right w:val="single" w:sz="4" w:space="0" w:color="000000"/>
            </w:tcBorders>
            <w:hideMark/>
          </w:tcPr>
          <w:p w14:paraId="5C3EDBE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11 2 00 11020</w:t>
            </w:r>
          </w:p>
        </w:tc>
        <w:tc>
          <w:tcPr>
            <w:tcW w:w="385" w:type="pct"/>
            <w:tcBorders>
              <w:top w:val="nil"/>
              <w:left w:val="nil"/>
              <w:bottom w:val="single" w:sz="4" w:space="0" w:color="000000"/>
              <w:right w:val="single" w:sz="4" w:space="0" w:color="000000"/>
            </w:tcBorders>
            <w:hideMark/>
          </w:tcPr>
          <w:p w14:paraId="72874E3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778" w:type="pct"/>
            <w:tcBorders>
              <w:top w:val="nil"/>
              <w:left w:val="single" w:sz="4" w:space="0" w:color="auto"/>
              <w:bottom w:val="single" w:sz="4" w:space="0" w:color="auto"/>
              <w:right w:val="single" w:sz="4" w:space="0" w:color="auto"/>
            </w:tcBorders>
            <w:hideMark/>
          </w:tcPr>
          <w:p w14:paraId="4BD156C5"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50 000,00</w:t>
            </w:r>
          </w:p>
        </w:tc>
      </w:tr>
      <w:tr w:rsidR="00616638" w:rsidRPr="00532C65" w14:paraId="47F8E644"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0460CED5"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463" w:type="pct"/>
            <w:tcBorders>
              <w:top w:val="nil"/>
              <w:left w:val="nil"/>
              <w:bottom w:val="single" w:sz="4" w:space="0" w:color="000000"/>
              <w:right w:val="single" w:sz="4" w:space="0" w:color="000000"/>
            </w:tcBorders>
            <w:hideMark/>
          </w:tcPr>
          <w:p w14:paraId="10EB771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3445035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367" w:type="pct"/>
            <w:tcBorders>
              <w:top w:val="nil"/>
              <w:left w:val="nil"/>
              <w:bottom w:val="single" w:sz="4" w:space="0" w:color="000000"/>
              <w:right w:val="single" w:sz="4" w:space="0" w:color="000000"/>
            </w:tcBorders>
            <w:hideMark/>
          </w:tcPr>
          <w:p w14:paraId="569E648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802" w:type="pct"/>
            <w:tcBorders>
              <w:top w:val="nil"/>
              <w:left w:val="nil"/>
              <w:bottom w:val="single" w:sz="4" w:space="0" w:color="000000"/>
              <w:right w:val="single" w:sz="4" w:space="0" w:color="000000"/>
            </w:tcBorders>
            <w:hideMark/>
          </w:tcPr>
          <w:p w14:paraId="158401F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11 2 00 11020</w:t>
            </w:r>
          </w:p>
        </w:tc>
        <w:tc>
          <w:tcPr>
            <w:tcW w:w="385" w:type="pct"/>
            <w:tcBorders>
              <w:top w:val="nil"/>
              <w:left w:val="nil"/>
              <w:bottom w:val="single" w:sz="4" w:space="0" w:color="000000"/>
              <w:right w:val="single" w:sz="4" w:space="0" w:color="000000"/>
            </w:tcBorders>
            <w:hideMark/>
          </w:tcPr>
          <w:p w14:paraId="044C0F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78" w:type="pct"/>
            <w:tcBorders>
              <w:top w:val="nil"/>
              <w:left w:val="single" w:sz="4" w:space="0" w:color="auto"/>
              <w:bottom w:val="single" w:sz="4" w:space="0" w:color="auto"/>
              <w:right w:val="single" w:sz="4" w:space="0" w:color="auto"/>
            </w:tcBorders>
            <w:hideMark/>
          </w:tcPr>
          <w:p w14:paraId="74FDCEF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143 691,13</w:t>
            </w:r>
          </w:p>
        </w:tc>
      </w:tr>
      <w:tr w:rsidR="00616638" w:rsidRPr="00532C65" w14:paraId="061E021F"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32A69C24"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Социальное обеспечение и иные выплаты населению</w:t>
            </w:r>
          </w:p>
        </w:tc>
        <w:tc>
          <w:tcPr>
            <w:tcW w:w="463" w:type="pct"/>
            <w:tcBorders>
              <w:top w:val="nil"/>
              <w:left w:val="nil"/>
              <w:bottom w:val="single" w:sz="4" w:space="0" w:color="000000"/>
              <w:right w:val="single" w:sz="4" w:space="0" w:color="000000"/>
            </w:tcBorders>
            <w:hideMark/>
          </w:tcPr>
          <w:p w14:paraId="3CC0D7F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4D29CBC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367" w:type="pct"/>
            <w:tcBorders>
              <w:top w:val="nil"/>
              <w:left w:val="nil"/>
              <w:bottom w:val="single" w:sz="4" w:space="0" w:color="000000"/>
              <w:right w:val="single" w:sz="4" w:space="0" w:color="000000"/>
            </w:tcBorders>
            <w:hideMark/>
          </w:tcPr>
          <w:p w14:paraId="577AD80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802" w:type="pct"/>
            <w:tcBorders>
              <w:top w:val="nil"/>
              <w:left w:val="nil"/>
              <w:bottom w:val="single" w:sz="4" w:space="0" w:color="000000"/>
              <w:right w:val="single" w:sz="4" w:space="0" w:color="000000"/>
            </w:tcBorders>
            <w:hideMark/>
          </w:tcPr>
          <w:p w14:paraId="1EBF26E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11 2 00 11020</w:t>
            </w:r>
          </w:p>
        </w:tc>
        <w:tc>
          <w:tcPr>
            <w:tcW w:w="385" w:type="pct"/>
            <w:tcBorders>
              <w:top w:val="nil"/>
              <w:left w:val="nil"/>
              <w:bottom w:val="single" w:sz="4" w:space="0" w:color="000000"/>
              <w:right w:val="single" w:sz="4" w:space="0" w:color="000000"/>
            </w:tcBorders>
            <w:hideMark/>
          </w:tcPr>
          <w:p w14:paraId="2643CD3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300</w:t>
            </w:r>
          </w:p>
        </w:tc>
        <w:tc>
          <w:tcPr>
            <w:tcW w:w="778" w:type="pct"/>
            <w:tcBorders>
              <w:top w:val="nil"/>
              <w:left w:val="single" w:sz="4" w:space="0" w:color="auto"/>
              <w:bottom w:val="single" w:sz="4" w:space="0" w:color="auto"/>
              <w:right w:val="single" w:sz="4" w:space="0" w:color="auto"/>
            </w:tcBorders>
            <w:hideMark/>
          </w:tcPr>
          <w:p w14:paraId="1223E53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94 808,87</w:t>
            </w:r>
          </w:p>
        </w:tc>
      </w:tr>
      <w:tr w:rsidR="00616638" w:rsidRPr="00532C65" w14:paraId="1AF179E6"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48441223"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КУЛЬТУРА, КИНЕМАТОГРАФИЯ</w:t>
            </w:r>
          </w:p>
        </w:tc>
        <w:tc>
          <w:tcPr>
            <w:tcW w:w="463" w:type="pct"/>
            <w:tcBorders>
              <w:top w:val="nil"/>
              <w:left w:val="nil"/>
              <w:bottom w:val="single" w:sz="4" w:space="0" w:color="000000"/>
              <w:right w:val="single" w:sz="4" w:space="0" w:color="000000"/>
            </w:tcBorders>
            <w:shd w:val="clear" w:color="auto" w:fill="FFFFFF"/>
            <w:hideMark/>
          </w:tcPr>
          <w:p w14:paraId="7678AF5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0EEC7D2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367" w:type="pct"/>
            <w:tcBorders>
              <w:top w:val="nil"/>
              <w:left w:val="nil"/>
              <w:bottom w:val="single" w:sz="4" w:space="0" w:color="000000"/>
              <w:right w:val="single" w:sz="4" w:space="0" w:color="000000"/>
            </w:tcBorders>
            <w:hideMark/>
          </w:tcPr>
          <w:p w14:paraId="2189BFB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02" w:type="pct"/>
            <w:tcBorders>
              <w:top w:val="nil"/>
              <w:left w:val="nil"/>
              <w:bottom w:val="single" w:sz="4" w:space="0" w:color="000000"/>
              <w:right w:val="single" w:sz="4" w:space="0" w:color="000000"/>
            </w:tcBorders>
            <w:hideMark/>
          </w:tcPr>
          <w:p w14:paraId="3C8DCAE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26AE6C9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0C89BBA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1 810 000,00</w:t>
            </w:r>
          </w:p>
        </w:tc>
      </w:tr>
      <w:tr w:rsidR="00616638" w:rsidRPr="00532C65" w14:paraId="5D4285A5"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3CDE19D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Культура</w:t>
            </w:r>
          </w:p>
        </w:tc>
        <w:tc>
          <w:tcPr>
            <w:tcW w:w="463" w:type="pct"/>
            <w:tcBorders>
              <w:top w:val="nil"/>
              <w:left w:val="nil"/>
              <w:bottom w:val="single" w:sz="4" w:space="0" w:color="000000"/>
              <w:right w:val="single" w:sz="4" w:space="0" w:color="000000"/>
            </w:tcBorders>
            <w:shd w:val="clear" w:color="auto" w:fill="FFFFFF"/>
            <w:hideMark/>
          </w:tcPr>
          <w:p w14:paraId="2F910F5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6B05463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367" w:type="pct"/>
            <w:tcBorders>
              <w:top w:val="nil"/>
              <w:left w:val="nil"/>
              <w:bottom w:val="single" w:sz="4" w:space="0" w:color="000000"/>
              <w:right w:val="single" w:sz="4" w:space="0" w:color="000000"/>
            </w:tcBorders>
            <w:hideMark/>
          </w:tcPr>
          <w:p w14:paraId="44641AE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802" w:type="pct"/>
            <w:tcBorders>
              <w:top w:val="nil"/>
              <w:left w:val="nil"/>
              <w:bottom w:val="single" w:sz="4" w:space="0" w:color="000000"/>
              <w:right w:val="single" w:sz="4" w:space="0" w:color="000000"/>
            </w:tcBorders>
            <w:hideMark/>
          </w:tcPr>
          <w:p w14:paraId="4F69D9A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2AD0AB0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223EC61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1 810 000,00</w:t>
            </w:r>
          </w:p>
        </w:tc>
      </w:tr>
      <w:tr w:rsidR="00616638" w:rsidRPr="00532C65" w14:paraId="14997C49"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5C0DFF9A"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МП "Развитие культуры и социокультурного пространства в п. Айхал Мирнинского района РС (Я)"</w:t>
            </w:r>
          </w:p>
        </w:tc>
        <w:tc>
          <w:tcPr>
            <w:tcW w:w="463" w:type="pct"/>
            <w:tcBorders>
              <w:top w:val="nil"/>
              <w:left w:val="nil"/>
              <w:bottom w:val="single" w:sz="4" w:space="0" w:color="000000"/>
              <w:right w:val="single" w:sz="4" w:space="0" w:color="000000"/>
            </w:tcBorders>
            <w:hideMark/>
          </w:tcPr>
          <w:p w14:paraId="2013B00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2E54EAC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367" w:type="pct"/>
            <w:tcBorders>
              <w:top w:val="nil"/>
              <w:left w:val="nil"/>
              <w:bottom w:val="single" w:sz="4" w:space="0" w:color="000000"/>
              <w:right w:val="single" w:sz="4" w:space="0" w:color="000000"/>
            </w:tcBorders>
            <w:hideMark/>
          </w:tcPr>
          <w:p w14:paraId="0ABF1C1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802" w:type="pct"/>
            <w:tcBorders>
              <w:top w:val="nil"/>
              <w:left w:val="nil"/>
              <w:bottom w:val="single" w:sz="4" w:space="0" w:color="000000"/>
              <w:right w:val="single" w:sz="4" w:space="0" w:color="000000"/>
            </w:tcBorders>
            <w:hideMark/>
          </w:tcPr>
          <w:p w14:paraId="60A5BC1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10 0 00 00000</w:t>
            </w:r>
          </w:p>
        </w:tc>
        <w:tc>
          <w:tcPr>
            <w:tcW w:w="385" w:type="pct"/>
            <w:tcBorders>
              <w:top w:val="nil"/>
              <w:left w:val="nil"/>
              <w:bottom w:val="single" w:sz="4" w:space="0" w:color="000000"/>
              <w:right w:val="single" w:sz="4" w:space="0" w:color="000000"/>
            </w:tcBorders>
            <w:hideMark/>
          </w:tcPr>
          <w:p w14:paraId="512D32A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4DFD971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1 810 000,00</w:t>
            </w:r>
          </w:p>
        </w:tc>
      </w:tr>
      <w:tr w:rsidR="00616638" w:rsidRPr="00532C65" w14:paraId="18A33999"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5F41C1D4"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Обеспечение прав граждан на участие в культурной жизни</w:t>
            </w:r>
          </w:p>
        </w:tc>
        <w:tc>
          <w:tcPr>
            <w:tcW w:w="463" w:type="pct"/>
            <w:tcBorders>
              <w:top w:val="nil"/>
              <w:left w:val="nil"/>
              <w:bottom w:val="single" w:sz="4" w:space="0" w:color="000000"/>
              <w:right w:val="single" w:sz="4" w:space="0" w:color="000000"/>
            </w:tcBorders>
            <w:hideMark/>
          </w:tcPr>
          <w:p w14:paraId="78B5BC8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6F0E711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367" w:type="pct"/>
            <w:tcBorders>
              <w:top w:val="nil"/>
              <w:left w:val="nil"/>
              <w:bottom w:val="single" w:sz="4" w:space="0" w:color="000000"/>
              <w:right w:val="single" w:sz="4" w:space="0" w:color="000000"/>
            </w:tcBorders>
            <w:hideMark/>
          </w:tcPr>
          <w:p w14:paraId="181473E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802" w:type="pct"/>
            <w:tcBorders>
              <w:top w:val="nil"/>
              <w:left w:val="nil"/>
              <w:bottom w:val="single" w:sz="4" w:space="0" w:color="000000"/>
              <w:right w:val="single" w:sz="4" w:space="0" w:color="000000"/>
            </w:tcBorders>
            <w:hideMark/>
          </w:tcPr>
          <w:p w14:paraId="63AFB0A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10 2 00 00000</w:t>
            </w:r>
          </w:p>
        </w:tc>
        <w:tc>
          <w:tcPr>
            <w:tcW w:w="385" w:type="pct"/>
            <w:tcBorders>
              <w:top w:val="nil"/>
              <w:left w:val="nil"/>
              <w:bottom w:val="single" w:sz="4" w:space="0" w:color="000000"/>
              <w:right w:val="single" w:sz="4" w:space="0" w:color="000000"/>
            </w:tcBorders>
            <w:hideMark/>
          </w:tcPr>
          <w:p w14:paraId="6618A59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5A94C70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1 810 000,00</w:t>
            </w:r>
          </w:p>
        </w:tc>
      </w:tr>
      <w:tr w:rsidR="00616638" w:rsidRPr="00532C65" w14:paraId="4803BD61"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48E559F4"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lastRenderedPageBreak/>
              <w:t>Культурно-массовые и информационно-просветительские мероприятия</w:t>
            </w:r>
          </w:p>
        </w:tc>
        <w:tc>
          <w:tcPr>
            <w:tcW w:w="463" w:type="pct"/>
            <w:tcBorders>
              <w:top w:val="nil"/>
              <w:left w:val="nil"/>
              <w:bottom w:val="single" w:sz="4" w:space="0" w:color="000000"/>
              <w:right w:val="single" w:sz="4" w:space="0" w:color="000000"/>
            </w:tcBorders>
            <w:hideMark/>
          </w:tcPr>
          <w:p w14:paraId="21B8C86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48ECB3F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08</w:t>
            </w:r>
          </w:p>
        </w:tc>
        <w:tc>
          <w:tcPr>
            <w:tcW w:w="367" w:type="pct"/>
            <w:tcBorders>
              <w:top w:val="nil"/>
              <w:left w:val="nil"/>
              <w:bottom w:val="single" w:sz="4" w:space="0" w:color="000000"/>
              <w:right w:val="single" w:sz="4" w:space="0" w:color="000000"/>
            </w:tcBorders>
            <w:hideMark/>
          </w:tcPr>
          <w:p w14:paraId="3BC0EC7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802" w:type="pct"/>
            <w:tcBorders>
              <w:top w:val="nil"/>
              <w:left w:val="nil"/>
              <w:bottom w:val="single" w:sz="4" w:space="0" w:color="000000"/>
              <w:right w:val="single" w:sz="4" w:space="0" w:color="000000"/>
            </w:tcBorders>
            <w:hideMark/>
          </w:tcPr>
          <w:p w14:paraId="733B592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10 2 00 10002</w:t>
            </w:r>
          </w:p>
        </w:tc>
        <w:tc>
          <w:tcPr>
            <w:tcW w:w="385" w:type="pct"/>
            <w:tcBorders>
              <w:top w:val="nil"/>
              <w:left w:val="nil"/>
              <w:bottom w:val="single" w:sz="4" w:space="0" w:color="000000"/>
              <w:right w:val="single" w:sz="4" w:space="0" w:color="000000"/>
            </w:tcBorders>
            <w:hideMark/>
          </w:tcPr>
          <w:p w14:paraId="46D73C0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4A26A7E4"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1 810 000,00</w:t>
            </w:r>
          </w:p>
        </w:tc>
      </w:tr>
      <w:tr w:rsidR="00616638" w:rsidRPr="00532C65" w14:paraId="74B635DC"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52850D2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pct"/>
            <w:tcBorders>
              <w:top w:val="nil"/>
              <w:left w:val="nil"/>
              <w:bottom w:val="single" w:sz="4" w:space="0" w:color="000000"/>
              <w:right w:val="single" w:sz="4" w:space="0" w:color="000000"/>
            </w:tcBorders>
            <w:hideMark/>
          </w:tcPr>
          <w:p w14:paraId="55556B2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48FB970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367" w:type="pct"/>
            <w:tcBorders>
              <w:top w:val="nil"/>
              <w:left w:val="nil"/>
              <w:bottom w:val="single" w:sz="4" w:space="0" w:color="000000"/>
              <w:right w:val="single" w:sz="4" w:space="0" w:color="000000"/>
            </w:tcBorders>
            <w:hideMark/>
          </w:tcPr>
          <w:p w14:paraId="76DE7AD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802" w:type="pct"/>
            <w:tcBorders>
              <w:top w:val="nil"/>
              <w:left w:val="nil"/>
              <w:bottom w:val="single" w:sz="4" w:space="0" w:color="000000"/>
              <w:right w:val="single" w:sz="4" w:space="0" w:color="000000"/>
            </w:tcBorders>
            <w:hideMark/>
          </w:tcPr>
          <w:p w14:paraId="501AFE3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10 2 00 10002</w:t>
            </w:r>
          </w:p>
        </w:tc>
        <w:tc>
          <w:tcPr>
            <w:tcW w:w="385" w:type="pct"/>
            <w:tcBorders>
              <w:top w:val="nil"/>
              <w:left w:val="nil"/>
              <w:bottom w:val="single" w:sz="4" w:space="0" w:color="000000"/>
              <w:right w:val="single" w:sz="4" w:space="0" w:color="000000"/>
            </w:tcBorders>
            <w:hideMark/>
          </w:tcPr>
          <w:p w14:paraId="36967C4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778" w:type="pct"/>
            <w:tcBorders>
              <w:top w:val="nil"/>
              <w:left w:val="single" w:sz="4" w:space="0" w:color="auto"/>
              <w:bottom w:val="single" w:sz="4" w:space="0" w:color="auto"/>
              <w:right w:val="single" w:sz="4" w:space="0" w:color="auto"/>
            </w:tcBorders>
            <w:hideMark/>
          </w:tcPr>
          <w:p w14:paraId="462AD83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147 319,70</w:t>
            </w:r>
          </w:p>
        </w:tc>
      </w:tr>
      <w:tr w:rsidR="00616638" w:rsidRPr="00532C65" w14:paraId="5B25C687"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0D3D1E6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463" w:type="pct"/>
            <w:tcBorders>
              <w:top w:val="nil"/>
              <w:left w:val="nil"/>
              <w:bottom w:val="single" w:sz="4" w:space="0" w:color="000000"/>
              <w:right w:val="single" w:sz="4" w:space="0" w:color="000000"/>
            </w:tcBorders>
            <w:hideMark/>
          </w:tcPr>
          <w:p w14:paraId="7CC3209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64C71BC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367" w:type="pct"/>
            <w:tcBorders>
              <w:top w:val="nil"/>
              <w:left w:val="nil"/>
              <w:bottom w:val="single" w:sz="4" w:space="0" w:color="000000"/>
              <w:right w:val="single" w:sz="4" w:space="0" w:color="000000"/>
            </w:tcBorders>
            <w:hideMark/>
          </w:tcPr>
          <w:p w14:paraId="458154C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802" w:type="pct"/>
            <w:tcBorders>
              <w:top w:val="nil"/>
              <w:left w:val="nil"/>
              <w:bottom w:val="single" w:sz="4" w:space="0" w:color="000000"/>
              <w:right w:val="single" w:sz="4" w:space="0" w:color="000000"/>
            </w:tcBorders>
            <w:hideMark/>
          </w:tcPr>
          <w:p w14:paraId="0D9DDB3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10 2 00 10002</w:t>
            </w:r>
          </w:p>
        </w:tc>
        <w:tc>
          <w:tcPr>
            <w:tcW w:w="385" w:type="pct"/>
            <w:tcBorders>
              <w:top w:val="nil"/>
              <w:left w:val="nil"/>
              <w:bottom w:val="single" w:sz="4" w:space="0" w:color="000000"/>
              <w:right w:val="single" w:sz="4" w:space="0" w:color="000000"/>
            </w:tcBorders>
            <w:hideMark/>
          </w:tcPr>
          <w:p w14:paraId="7BF08C8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78" w:type="pct"/>
            <w:tcBorders>
              <w:top w:val="nil"/>
              <w:left w:val="single" w:sz="4" w:space="0" w:color="auto"/>
              <w:bottom w:val="single" w:sz="4" w:space="0" w:color="auto"/>
              <w:right w:val="single" w:sz="4" w:space="0" w:color="auto"/>
            </w:tcBorders>
            <w:hideMark/>
          </w:tcPr>
          <w:p w14:paraId="564CCB7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1 662 680,30</w:t>
            </w:r>
          </w:p>
        </w:tc>
      </w:tr>
      <w:tr w:rsidR="00616638" w:rsidRPr="00532C65" w14:paraId="54F2E9AB"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533E1B62"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СОЦИАЛЬНАЯ ПОЛИТИКА</w:t>
            </w:r>
          </w:p>
        </w:tc>
        <w:tc>
          <w:tcPr>
            <w:tcW w:w="463" w:type="pct"/>
            <w:tcBorders>
              <w:top w:val="nil"/>
              <w:left w:val="nil"/>
              <w:bottom w:val="single" w:sz="4" w:space="0" w:color="000000"/>
              <w:right w:val="single" w:sz="4" w:space="0" w:color="000000"/>
            </w:tcBorders>
            <w:shd w:val="clear" w:color="auto" w:fill="FFFFFF"/>
            <w:hideMark/>
          </w:tcPr>
          <w:p w14:paraId="10AD5F7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6634EC9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367" w:type="pct"/>
            <w:tcBorders>
              <w:top w:val="nil"/>
              <w:left w:val="nil"/>
              <w:bottom w:val="single" w:sz="4" w:space="0" w:color="000000"/>
              <w:right w:val="single" w:sz="4" w:space="0" w:color="000000"/>
            </w:tcBorders>
            <w:hideMark/>
          </w:tcPr>
          <w:p w14:paraId="17644C5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02" w:type="pct"/>
            <w:tcBorders>
              <w:top w:val="nil"/>
              <w:left w:val="nil"/>
              <w:bottom w:val="single" w:sz="4" w:space="0" w:color="000000"/>
              <w:right w:val="single" w:sz="4" w:space="0" w:color="000000"/>
            </w:tcBorders>
            <w:hideMark/>
          </w:tcPr>
          <w:p w14:paraId="7DD0B0D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4A1E0EA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7E2462E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5 447 821,96</w:t>
            </w:r>
          </w:p>
        </w:tc>
      </w:tr>
      <w:tr w:rsidR="00616638" w:rsidRPr="00532C65" w14:paraId="32326198"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05FB365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Пенсионное обеспечение</w:t>
            </w:r>
          </w:p>
        </w:tc>
        <w:tc>
          <w:tcPr>
            <w:tcW w:w="463" w:type="pct"/>
            <w:tcBorders>
              <w:top w:val="nil"/>
              <w:left w:val="nil"/>
              <w:bottom w:val="single" w:sz="4" w:space="0" w:color="000000"/>
              <w:right w:val="single" w:sz="4" w:space="0" w:color="000000"/>
            </w:tcBorders>
            <w:shd w:val="clear" w:color="auto" w:fill="FFFFFF"/>
            <w:hideMark/>
          </w:tcPr>
          <w:p w14:paraId="11606CB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3B3687E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367" w:type="pct"/>
            <w:tcBorders>
              <w:top w:val="nil"/>
              <w:left w:val="nil"/>
              <w:bottom w:val="single" w:sz="4" w:space="0" w:color="000000"/>
              <w:right w:val="single" w:sz="4" w:space="0" w:color="000000"/>
            </w:tcBorders>
            <w:hideMark/>
          </w:tcPr>
          <w:p w14:paraId="3608C5A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802" w:type="pct"/>
            <w:tcBorders>
              <w:top w:val="nil"/>
              <w:left w:val="nil"/>
              <w:bottom w:val="single" w:sz="4" w:space="0" w:color="000000"/>
              <w:right w:val="single" w:sz="4" w:space="0" w:color="000000"/>
            </w:tcBorders>
            <w:hideMark/>
          </w:tcPr>
          <w:p w14:paraId="09940AA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0F69D18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69991E7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1 642 821,96</w:t>
            </w:r>
          </w:p>
        </w:tc>
      </w:tr>
      <w:tr w:rsidR="00616638" w:rsidRPr="00532C65" w14:paraId="4D9705A3"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51D6DE0F"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Выполнение других обязательств муниципальных образований</w:t>
            </w:r>
          </w:p>
        </w:tc>
        <w:tc>
          <w:tcPr>
            <w:tcW w:w="463" w:type="pct"/>
            <w:tcBorders>
              <w:top w:val="nil"/>
              <w:left w:val="nil"/>
              <w:bottom w:val="single" w:sz="4" w:space="0" w:color="000000"/>
              <w:right w:val="single" w:sz="4" w:space="0" w:color="000000"/>
            </w:tcBorders>
            <w:shd w:val="clear" w:color="auto" w:fill="FFFFFF"/>
            <w:hideMark/>
          </w:tcPr>
          <w:p w14:paraId="3B11B71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31AAF9A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w:t>
            </w:r>
          </w:p>
        </w:tc>
        <w:tc>
          <w:tcPr>
            <w:tcW w:w="367" w:type="pct"/>
            <w:tcBorders>
              <w:top w:val="nil"/>
              <w:left w:val="nil"/>
              <w:bottom w:val="single" w:sz="4" w:space="0" w:color="000000"/>
              <w:right w:val="single" w:sz="4" w:space="0" w:color="000000"/>
            </w:tcBorders>
            <w:hideMark/>
          </w:tcPr>
          <w:p w14:paraId="073849E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802" w:type="pct"/>
            <w:tcBorders>
              <w:top w:val="nil"/>
              <w:left w:val="nil"/>
              <w:bottom w:val="single" w:sz="4" w:space="0" w:color="000000"/>
              <w:right w:val="single" w:sz="4" w:space="0" w:color="000000"/>
            </w:tcBorders>
            <w:hideMark/>
          </w:tcPr>
          <w:p w14:paraId="1577A1F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99 5 00 91019</w:t>
            </w:r>
          </w:p>
        </w:tc>
        <w:tc>
          <w:tcPr>
            <w:tcW w:w="385" w:type="pct"/>
            <w:tcBorders>
              <w:top w:val="nil"/>
              <w:left w:val="nil"/>
              <w:bottom w:val="single" w:sz="4" w:space="0" w:color="000000"/>
              <w:right w:val="single" w:sz="4" w:space="0" w:color="000000"/>
            </w:tcBorders>
            <w:hideMark/>
          </w:tcPr>
          <w:p w14:paraId="298C8CE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1005E7B7"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1 642 821,96</w:t>
            </w:r>
          </w:p>
        </w:tc>
      </w:tr>
      <w:tr w:rsidR="00616638" w:rsidRPr="00532C65" w14:paraId="63B0A4DC"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35C013D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Социальное обеспечение и иные выплаты населению</w:t>
            </w:r>
          </w:p>
        </w:tc>
        <w:tc>
          <w:tcPr>
            <w:tcW w:w="463" w:type="pct"/>
            <w:tcBorders>
              <w:top w:val="nil"/>
              <w:left w:val="nil"/>
              <w:bottom w:val="single" w:sz="4" w:space="0" w:color="000000"/>
              <w:right w:val="single" w:sz="4" w:space="0" w:color="000000"/>
            </w:tcBorders>
            <w:hideMark/>
          </w:tcPr>
          <w:p w14:paraId="24C6AA0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74749BF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367" w:type="pct"/>
            <w:tcBorders>
              <w:top w:val="nil"/>
              <w:left w:val="nil"/>
              <w:bottom w:val="single" w:sz="4" w:space="0" w:color="000000"/>
              <w:right w:val="single" w:sz="4" w:space="0" w:color="000000"/>
            </w:tcBorders>
            <w:hideMark/>
          </w:tcPr>
          <w:p w14:paraId="3891188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802" w:type="pct"/>
            <w:tcBorders>
              <w:top w:val="nil"/>
              <w:left w:val="nil"/>
              <w:bottom w:val="single" w:sz="4" w:space="0" w:color="000000"/>
              <w:right w:val="single" w:sz="4" w:space="0" w:color="000000"/>
            </w:tcBorders>
            <w:hideMark/>
          </w:tcPr>
          <w:p w14:paraId="3166777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385" w:type="pct"/>
            <w:tcBorders>
              <w:top w:val="nil"/>
              <w:left w:val="nil"/>
              <w:bottom w:val="single" w:sz="4" w:space="0" w:color="000000"/>
              <w:right w:val="single" w:sz="4" w:space="0" w:color="000000"/>
            </w:tcBorders>
            <w:hideMark/>
          </w:tcPr>
          <w:p w14:paraId="4301DF3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300</w:t>
            </w:r>
          </w:p>
        </w:tc>
        <w:tc>
          <w:tcPr>
            <w:tcW w:w="778" w:type="pct"/>
            <w:tcBorders>
              <w:top w:val="nil"/>
              <w:left w:val="single" w:sz="4" w:space="0" w:color="auto"/>
              <w:bottom w:val="single" w:sz="4" w:space="0" w:color="auto"/>
              <w:right w:val="single" w:sz="4" w:space="0" w:color="auto"/>
            </w:tcBorders>
            <w:hideMark/>
          </w:tcPr>
          <w:p w14:paraId="39DCB8F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1 642 821,96</w:t>
            </w:r>
          </w:p>
        </w:tc>
      </w:tr>
      <w:tr w:rsidR="00616638" w:rsidRPr="00532C65" w14:paraId="51A870A0"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0AB1708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Социальное обеспечение населения</w:t>
            </w:r>
          </w:p>
        </w:tc>
        <w:tc>
          <w:tcPr>
            <w:tcW w:w="463" w:type="pct"/>
            <w:tcBorders>
              <w:top w:val="nil"/>
              <w:left w:val="nil"/>
              <w:bottom w:val="single" w:sz="4" w:space="0" w:color="000000"/>
              <w:right w:val="single" w:sz="4" w:space="0" w:color="000000"/>
            </w:tcBorders>
            <w:shd w:val="clear" w:color="auto" w:fill="FFFFFF"/>
            <w:hideMark/>
          </w:tcPr>
          <w:p w14:paraId="5437A8E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7656FA3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367" w:type="pct"/>
            <w:tcBorders>
              <w:top w:val="nil"/>
              <w:left w:val="nil"/>
              <w:bottom w:val="single" w:sz="4" w:space="0" w:color="000000"/>
              <w:right w:val="single" w:sz="4" w:space="0" w:color="000000"/>
            </w:tcBorders>
            <w:hideMark/>
          </w:tcPr>
          <w:p w14:paraId="01CAAD9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5772FD0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7162010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57CF958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3 705 000,00</w:t>
            </w:r>
          </w:p>
        </w:tc>
      </w:tr>
      <w:tr w:rsidR="00616638" w:rsidRPr="00532C65" w14:paraId="6FA96941"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45F58B62"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 xml:space="preserve">Социальная поддержка граждан </w:t>
            </w:r>
          </w:p>
        </w:tc>
        <w:tc>
          <w:tcPr>
            <w:tcW w:w="463" w:type="pct"/>
            <w:tcBorders>
              <w:top w:val="nil"/>
              <w:left w:val="nil"/>
              <w:bottom w:val="single" w:sz="4" w:space="0" w:color="000000"/>
              <w:right w:val="single" w:sz="4" w:space="0" w:color="000000"/>
            </w:tcBorders>
            <w:hideMark/>
          </w:tcPr>
          <w:p w14:paraId="77F0FF9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738A77F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367" w:type="pct"/>
            <w:tcBorders>
              <w:top w:val="nil"/>
              <w:left w:val="nil"/>
              <w:bottom w:val="single" w:sz="4" w:space="0" w:color="000000"/>
              <w:right w:val="single" w:sz="4" w:space="0" w:color="000000"/>
            </w:tcBorders>
            <w:hideMark/>
          </w:tcPr>
          <w:p w14:paraId="2229CB8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3870B5F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15 0 00 00000</w:t>
            </w:r>
          </w:p>
        </w:tc>
        <w:tc>
          <w:tcPr>
            <w:tcW w:w="385" w:type="pct"/>
            <w:tcBorders>
              <w:top w:val="nil"/>
              <w:left w:val="nil"/>
              <w:bottom w:val="single" w:sz="4" w:space="0" w:color="000000"/>
              <w:right w:val="single" w:sz="4" w:space="0" w:color="000000"/>
            </w:tcBorders>
            <w:hideMark/>
          </w:tcPr>
          <w:p w14:paraId="5701444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66A5548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1 155 000,00</w:t>
            </w:r>
          </w:p>
        </w:tc>
      </w:tr>
      <w:tr w:rsidR="00616638" w:rsidRPr="00532C65" w14:paraId="10E4B67A"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5137E01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Меры социальной поддержки отдельных категорий граждан</w:t>
            </w:r>
          </w:p>
        </w:tc>
        <w:tc>
          <w:tcPr>
            <w:tcW w:w="463" w:type="pct"/>
            <w:tcBorders>
              <w:top w:val="nil"/>
              <w:left w:val="nil"/>
              <w:bottom w:val="single" w:sz="4" w:space="0" w:color="000000"/>
              <w:right w:val="single" w:sz="4" w:space="0" w:color="000000"/>
            </w:tcBorders>
            <w:hideMark/>
          </w:tcPr>
          <w:p w14:paraId="679DC25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2A34EBC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367" w:type="pct"/>
            <w:tcBorders>
              <w:top w:val="nil"/>
              <w:left w:val="nil"/>
              <w:bottom w:val="single" w:sz="4" w:space="0" w:color="000000"/>
              <w:right w:val="single" w:sz="4" w:space="0" w:color="000000"/>
            </w:tcBorders>
            <w:hideMark/>
          </w:tcPr>
          <w:p w14:paraId="4B46144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5A84993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15 3 00 00000</w:t>
            </w:r>
          </w:p>
        </w:tc>
        <w:tc>
          <w:tcPr>
            <w:tcW w:w="385" w:type="pct"/>
            <w:tcBorders>
              <w:top w:val="nil"/>
              <w:left w:val="nil"/>
              <w:bottom w:val="single" w:sz="4" w:space="0" w:color="000000"/>
              <w:right w:val="single" w:sz="4" w:space="0" w:color="000000"/>
            </w:tcBorders>
            <w:hideMark/>
          </w:tcPr>
          <w:p w14:paraId="2BF7DB3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5EA23C0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1 155 000,00</w:t>
            </w:r>
          </w:p>
        </w:tc>
      </w:tr>
      <w:tr w:rsidR="00616638" w:rsidRPr="00532C65" w14:paraId="49E73F97"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31391E11"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МП "Социальная поддержка населения МО "Поселок Айхал" Мирнинского района РС (Я)"</w:t>
            </w:r>
          </w:p>
        </w:tc>
        <w:tc>
          <w:tcPr>
            <w:tcW w:w="463" w:type="pct"/>
            <w:tcBorders>
              <w:top w:val="nil"/>
              <w:left w:val="nil"/>
              <w:bottom w:val="single" w:sz="4" w:space="0" w:color="000000"/>
              <w:right w:val="single" w:sz="4" w:space="0" w:color="000000"/>
            </w:tcBorders>
            <w:hideMark/>
          </w:tcPr>
          <w:p w14:paraId="7743516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6C96FDD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w:t>
            </w:r>
          </w:p>
        </w:tc>
        <w:tc>
          <w:tcPr>
            <w:tcW w:w="367" w:type="pct"/>
            <w:tcBorders>
              <w:top w:val="nil"/>
              <w:left w:val="nil"/>
              <w:bottom w:val="single" w:sz="4" w:space="0" w:color="000000"/>
              <w:right w:val="single" w:sz="4" w:space="0" w:color="000000"/>
            </w:tcBorders>
            <w:hideMark/>
          </w:tcPr>
          <w:p w14:paraId="7793F84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802" w:type="pct"/>
            <w:tcBorders>
              <w:top w:val="nil"/>
              <w:left w:val="nil"/>
              <w:bottom w:val="single" w:sz="4" w:space="0" w:color="000000"/>
              <w:right w:val="single" w:sz="4" w:space="0" w:color="000000"/>
            </w:tcBorders>
            <w:hideMark/>
          </w:tcPr>
          <w:p w14:paraId="02A9261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15 3 00 10010</w:t>
            </w:r>
          </w:p>
        </w:tc>
        <w:tc>
          <w:tcPr>
            <w:tcW w:w="385" w:type="pct"/>
            <w:tcBorders>
              <w:top w:val="nil"/>
              <w:left w:val="nil"/>
              <w:bottom w:val="single" w:sz="4" w:space="0" w:color="000000"/>
              <w:right w:val="single" w:sz="4" w:space="0" w:color="000000"/>
            </w:tcBorders>
            <w:hideMark/>
          </w:tcPr>
          <w:p w14:paraId="2E27404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32D90024"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1 155 000,00</w:t>
            </w:r>
          </w:p>
        </w:tc>
      </w:tr>
      <w:tr w:rsidR="00616638" w:rsidRPr="00532C65" w14:paraId="3F73DA0B"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477F6DE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463" w:type="pct"/>
            <w:tcBorders>
              <w:top w:val="nil"/>
              <w:left w:val="nil"/>
              <w:bottom w:val="single" w:sz="4" w:space="0" w:color="000000"/>
              <w:right w:val="single" w:sz="4" w:space="0" w:color="000000"/>
            </w:tcBorders>
            <w:hideMark/>
          </w:tcPr>
          <w:p w14:paraId="7EA72B6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6E38E0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367" w:type="pct"/>
            <w:tcBorders>
              <w:top w:val="nil"/>
              <w:left w:val="nil"/>
              <w:bottom w:val="single" w:sz="4" w:space="0" w:color="000000"/>
              <w:right w:val="single" w:sz="4" w:space="0" w:color="000000"/>
            </w:tcBorders>
            <w:hideMark/>
          </w:tcPr>
          <w:p w14:paraId="16F6CBF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14FB02A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385" w:type="pct"/>
            <w:tcBorders>
              <w:top w:val="nil"/>
              <w:left w:val="nil"/>
              <w:bottom w:val="single" w:sz="4" w:space="0" w:color="000000"/>
              <w:right w:val="single" w:sz="4" w:space="0" w:color="000000"/>
            </w:tcBorders>
            <w:hideMark/>
          </w:tcPr>
          <w:p w14:paraId="7CA2285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78" w:type="pct"/>
            <w:tcBorders>
              <w:top w:val="nil"/>
              <w:left w:val="single" w:sz="4" w:space="0" w:color="auto"/>
              <w:bottom w:val="single" w:sz="4" w:space="0" w:color="auto"/>
              <w:right w:val="single" w:sz="4" w:space="0" w:color="auto"/>
            </w:tcBorders>
            <w:hideMark/>
          </w:tcPr>
          <w:p w14:paraId="73F2AA1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30 000,00</w:t>
            </w:r>
          </w:p>
        </w:tc>
      </w:tr>
      <w:tr w:rsidR="00616638" w:rsidRPr="00532C65" w14:paraId="4DE2CB81"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5A80BFE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Социальное обеспечение и иные выплаты населению</w:t>
            </w:r>
          </w:p>
        </w:tc>
        <w:tc>
          <w:tcPr>
            <w:tcW w:w="463" w:type="pct"/>
            <w:tcBorders>
              <w:top w:val="nil"/>
              <w:left w:val="nil"/>
              <w:bottom w:val="single" w:sz="4" w:space="0" w:color="000000"/>
              <w:right w:val="single" w:sz="4" w:space="0" w:color="000000"/>
            </w:tcBorders>
            <w:hideMark/>
          </w:tcPr>
          <w:p w14:paraId="184F981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408AEF5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367" w:type="pct"/>
            <w:tcBorders>
              <w:top w:val="nil"/>
              <w:left w:val="nil"/>
              <w:bottom w:val="single" w:sz="4" w:space="0" w:color="000000"/>
              <w:right w:val="single" w:sz="4" w:space="0" w:color="000000"/>
            </w:tcBorders>
            <w:hideMark/>
          </w:tcPr>
          <w:p w14:paraId="2D0CCAE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5ED0C1C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385" w:type="pct"/>
            <w:tcBorders>
              <w:top w:val="nil"/>
              <w:left w:val="nil"/>
              <w:bottom w:val="single" w:sz="4" w:space="0" w:color="000000"/>
              <w:right w:val="single" w:sz="4" w:space="0" w:color="000000"/>
            </w:tcBorders>
            <w:hideMark/>
          </w:tcPr>
          <w:p w14:paraId="09A6E28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300</w:t>
            </w:r>
          </w:p>
        </w:tc>
        <w:tc>
          <w:tcPr>
            <w:tcW w:w="778" w:type="pct"/>
            <w:tcBorders>
              <w:top w:val="nil"/>
              <w:left w:val="single" w:sz="4" w:space="0" w:color="auto"/>
              <w:bottom w:val="single" w:sz="4" w:space="0" w:color="auto"/>
              <w:right w:val="single" w:sz="4" w:space="0" w:color="auto"/>
            </w:tcBorders>
            <w:hideMark/>
          </w:tcPr>
          <w:p w14:paraId="624D632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1 125 000,00</w:t>
            </w:r>
          </w:p>
        </w:tc>
      </w:tr>
      <w:tr w:rsidR="00616638" w:rsidRPr="00532C65" w14:paraId="4625ECDD"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10A5EE01"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Обеспечение качественным жильем и повышение качества жилищно-коммунальных услуг</w:t>
            </w:r>
          </w:p>
        </w:tc>
        <w:tc>
          <w:tcPr>
            <w:tcW w:w="463" w:type="pct"/>
            <w:tcBorders>
              <w:top w:val="nil"/>
              <w:left w:val="nil"/>
              <w:bottom w:val="single" w:sz="4" w:space="0" w:color="000000"/>
              <w:right w:val="single" w:sz="4" w:space="0" w:color="000000"/>
            </w:tcBorders>
            <w:hideMark/>
          </w:tcPr>
          <w:p w14:paraId="48A8638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7EFFBAC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367" w:type="pct"/>
            <w:tcBorders>
              <w:top w:val="nil"/>
              <w:left w:val="nil"/>
              <w:bottom w:val="single" w:sz="4" w:space="0" w:color="000000"/>
              <w:right w:val="single" w:sz="4" w:space="0" w:color="000000"/>
            </w:tcBorders>
            <w:hideMark/>
          </w:tcPr>
          <w:p w14:paraId="33ACC0E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0572282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20 0 00 00000</w:t>
            </w:r>
          </w:p>
        </w:tc>
        <w:tc>
          <w:tcPr>
            <w:tcW w:w="385" w:type="pct"/>
            <w:tcBorders>
              <w:top w:val="nil"/>
              <w:left w:val="nil"/>
              <w:bottom w:val="single" w:sz="4" w:space="0" w:color="000000"/>
              <w:right w:val="single" w:sz="4" w:space="0" w:color="000000"/>
            </w:tcBorders>
            <w:hideMark/>
          </w:tcPr>
          <w:p w14:paraId="077A404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78007F7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r>
      <w:tr w:rsidR="00616638" w:rsidRPr="00532C65" w14:paraId="6C89018E"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37FCB9D2"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Подпрограмма «Обеспечение граждан доступным и комфортным жильем»</w:t>
            </w:r>
          </w:p>
        </w:tc>
        <w:tc>
          <w:tcPr>
            <w:tcW w:w="463" w:type="pct"/>
            <w:tcBorders>
              <w:top w:val="nil"/>
              <w:left w:val="nil"/>
              <w:bottom w:val="single" w:sz="4" w:space="0" w:color="000000"/>
              <w:right w:val="single" w:sz="4" w:space="0" w:color="000000"/>
            </w:tcBorders>
            <w:hideMark/>
          </w:tcPr>
          <w:p w14:paraId="7571777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1D0109B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367" w:type="pct"/>
            <w:tcBorders>
              <w:top w:val="nil"/>
              <w:left w:val="nil"/>
              <w:bottom w:val="single" w:sz="4" w:space="0" w:color="000000"/>
              <w:right w:val="single" w:sz="4" w:space="0" w:color="000000"/>
            </w:tcBorders>
            <w:hideMark/>
          </w:tcPr>
          <w:p w14:paraId="4BDD8FB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0DDF0CB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20 3 00 00000</w:t>
            </w:r>
          </w:p>
        </w:tc>
        <w:tc>
          <w:tcPr>
            <w:tcW w:w="385" w:type="pct"/>
            <w:tcBorders>
              <w:top w:val="nil"/>
              <w:left w:val="nil"/>
              <w:bottom w:val="single" w:sz="4" w:space="0" w:color="000000"/>
              <w:right w:val="single" w:sz="4" w:space="0" w:color="000000"/>
            </w:tcBorders>
            <w:hideMark/>
          </w:tcPr>
          <w:p w14:paraId="40F87D6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17EFFB5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r>
      <w:tr w:rsidR="00616638" w:rsidRPr="00532C65" w14:paraId="51C1A2A1"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5F0D881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МП "Обеспечение жильем молодых семей"</w:t>
            </w:r>
          </w:p>
        </w:tc>
        <w:tc>
          <w:tcPr>
            <w:tcW w:w="463" w:type="pct"/>
            <w:tcBorders>
              <w:top w:val="nil"/>
              <w:left w:val="nil"/>
              <w:bottom w:val="single" w:sz="4" w:space="0" w:color="000000"/>
              <w:right w:val="single" w:sz="4" w:space="0" w:color="000000"/>
            </w:tcBorders>
            <w:hideMark/>
          </w:tcPr>
          <w:p w14:paraId="252ABC9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7391A55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367" w:type="pct"/>
            <w:tcBorders>
              <w:top w:val="nil"/>
              <w:left w:val="nil"/>
              <w:bottom w:val="single" w:sz="4" w:space="0" w:color="000000"/>
              <w:right w:val="single" w:sz="4" w:space="0" w:color="000000"/>
            </w:tcBorders>
            <w:hideMark/>
          </w:tcPr>
          <w:p w14:paraId="358145E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3B62E75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3 00 L4970</w:t>
            </w:r>
          </w:p>
        </w:tc>
        <w:tc>
          <w:tcPr>
            <w:tcW w:w="385" w:type="pct"/>
            <w:tcBorders>
              <w:top w:val="nil"/>
              <w:left w:val="nil"/>
              <w:bottom w:val="single" w:sz="4" w:space="0" w:color="000000"/>
              <w:right w:val="single" w:sz="4" w:space="0" w:color="000000"/>
            </w:tcBorders>
            <w:hideMark/>
          </w:tcPr>
          <w:p w14:paraId="5C52A2B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69392EB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r>
      <w:tr w:rsidR="00616638" w:rsidRPr="00532C65" w14:paraId="48B3FF5D"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0C88E244"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Реализация мероприятий по обеспечению жильем молодых семей</w:t>
            </w:r>
          </w:p>
        </w:tc>
        <w:tc>
          <w:tcPr>
            <w:tcW w:w="463" w:type="pct"/>
            <w:tcBorders>
              <w:top w:val="nil"/>
              <w:left w:val="nil"/>
              <w:bottom w:val="single" w:sz="4" w:space="0" w:color="000000"/>
              <w:right w:val="single" w:sz="4" w:space="0" w:color="000000"/>
            </w:tcBorders>
            <w:hideMark/>
          </w:tcPr>
          <w:p w14:paraId="7A5D142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5FDA367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w:t>
            </w:r>
          </w:p>
        </w:tc>
        <w:tc>
          <w:tcPr>
            <w:tcW w:w="367" w:type="pct"/>
            <w:tcBorders>
              <w:top w:val="nil"/>
              <w:left w:val="nil"/>
              <w:bottom w:val="single" w:sz="4" w:space="0" w:color="000000"/>
              <w:right w:val="single" w:sz="4" w:space="0" w:color="000000"/>
            </w:tcBorders>
            <w:hideMark/>
          </w:tcPr>
          <w:p w14:paraId="5169470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802" w:type="pct"/>
            <w:tcBorders>
              <w:top w:val="nil"/>
              <w:left w:val="nil"/>
              <w:bottom w:val="single" w:sz="4" w:space="0" w:color="000000"/>
              <w:right w:val="single" w:sz="4" w:space="0" w:color="000000"/>
            </w:tcBorders>
            <w:hideMark/>
          </w:tcPr>
          <w:p w14:paraId="4ED6CDC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20 3 00 L4970</w:t>
            </w:r>
          </w:p>
        </w:tc>
        <w:tc>
          <w:tcPr>
            <w:tcW w:w="385" w:type="pct"/>
            <w:tcBorders>
              <w:top w:val="nil"/>
              <w:left w:val="nil"/>
              <w:bottom w:val="single" w:sz="4" w:space="0" w:color="000000"/>
              <w:right w:val="single" w:sz="4" w:space="0" w:color="000000"/>
            </w:tcBorders>
            <w:hideMark/>
          </w:tcPr>
          <w:p w14:paraId="21A13D4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41B7F16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2 550 000,00</w:t>
            </w:r>
          </w:p>
        </w:tc>
      </w:tr>
      <w:tr w:rsidR="00616638" w:rsidRPr="00532C65" w14:paraId="46C0BFC2"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3C58668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Межбюджетные трансферты</w:t>
            </w:r>
          </w:p>
        </w:tc>
        <w:tc>
          <w:tcPr>
            <w:tcW w:w="463" w:type="pct"/>
            <w:tcBorders>
              <w:top w:val="nil"/>
              <w:left w:val="nil"/>
              <w:bottom w:val="single" w:sz="4" w:space="0" w:color="000000"/>
              <w:right w:val="single" w:sz="4" w:space="0" w:color="000000"/>
            </w:tcBorders>
            <w:hideMark/>
          </w:tcPr>
          <w:p w14:paraId="2663324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468C755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367" w:type="pct"/>
            <w:tcBorders>
              <w:top w:val="nil"/>
              <w:left w:val="nil"/>
              <w:bottom w:val="single" w:sz="4" w:space="0" w:color="000000"/>
              <w:right w:val="single" w:sz="4" w:space="0" w:color="000000"/>
            </w:tcBorders>
            <w:hideMark/>
          </w:tcPr>
          <w:p w14:paraId="157EFA4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4355386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3 00 L4970</w:t>
            </w:r>
          </w:p>
        </w:tc>
        <w:tc>
          <w:tcPr>
            <w:tcW w:w="385" w:type="pct"/>
            <w:tcBorders>
              <w:top w:val="nil"/>
              <w:left w:val="nil"/>
              <w:bottom w:val="single" w:sz="4" w:space="0" w:color="000000"/>
              <w:right w:val="single" w:sz="4" w:space="0" w:color="000000"/>
            </w:tcBorders>
            <w:hideMark/>
          </w:tcPr>
          <w:p w14:paraId="3762D9B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500</w:t>
            </w:r>
          </w:p>
        </w:tc>
        <w:tc>
          <w:tcPr>
            <w:tcW w:w="778" w:type="pct"/>
            <w:tcBorders>
              <w:top w:val="nil"/>
              <w:left w:val="single" w:sz="4" w:space="0" w:color="auto"/>
              <w:bottom w:val="single" w:sz="4" w:space="0" w:color="auto"/>
              <w:right w:val="single" w:sz="4" w:space="0" w:color="auto"/>
            </w:tcBorders>
            <w:hideMark/>
          </w:tcPr>
          <w:p w14:paraId="6646D75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r>
      <w:tr w:rsidR="00616638" w:rsidRPr="00532C65" w14:paraId="7FBE2B6C" w14:textId="77777777" w:rsidTr="00616638">
        <w:trPr>
          <w:trHeight w:val="20"/>
          <w:jc w:val="center"/>
        </w:trPr>
        <w:tc>
          <w:tcPr>
            <w:tcW w:w="1873" w:type="pct"/>
            <w:tcBorders>
              <w:top w:val="nil"/>
              <w:left w:val="single" w:sz="4" w:space="0" w:color="000000"/>
              <w:bottom w:val="nil"/>
              <w:right w:val="single" w:sz="4" w:space="0" w:color="000000"/>
            </w:tcBorders>
            <w:hideMark/>
          </w:tcPr>
          <w:p w14:paraId="6B895F6C"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Иные межбюджетные трансферты</w:t>
            </w:r>
          </w:p>
        </w:tc>
        <w:tc>
          <w:tcPr>
            <w:tcW w:w="463" w:type="pct"/>
            <w:tcBorders>
              <w:top w:val="nil"/>
              <w:left w:val="nil"/>
              <w:bottom w:val="single" w:sz="4" w:space="0" w:color="000000"/>
              <w:right w:val="single" w:sz="4" w:space="0" w:color="000000"/>
            </w:tcBorders>
            <w:hideMark/>
          </w:tcPr>
          <w:p w14:paraId="101EAC4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03C48F0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367" w:type="pct"/>
            <w:tcBorders>
              <w:top w:val="nil"/>
              <w:left w:val="nil"/>
              <w:bottom w:val="single" w:sz="4" w:space="0" w:color="000000"/>
              <w:right w:val="single" w:sz="4" w:space="0" w:color="000000"/>
            </w:tcBorders>
            <w:hideMark/>
          </w:tcPr>
          <w:p w14:paraId="26B04BA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5452F10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3 00 L4970</w:t>
            </w:r>
          </w:p>
        </w:tc>
        <w:tc>
          <w:tcPr>
            <w:tcW w:w="385" w:type="pct"/>
            <w:tcBorders>
              <w:top w:val="nil"/>
              <w:left w:val="nil"/>
              <w:bottom w:val="single" w:sz="4" w:space="0" w:color="000000"/>
              <w:right w:val="single" w:sz="4" w:space="0" w:color="000000"/>
            </w:tcBorders>
            <w:hideMark/>
          </w:tcPr>
          <w:p w14:paraId="0CF660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540</w:t>
            </w:r>
          </w:p>
        </w:tc>
        <w:tc>
          <w:tcPr>
            <w:tcW w:w="778" w:type="pct"/>
            <w:tcBorders>
              <w:top w:val="nil"/>
              <w:left w:val="single" w:sz="4" w:space="0" w:color="auto"/>
              <w:bottom w:val="single" w:sz="4" w:space="0" w:color="auto"/>
              <w:right w:val="single" w:sz="4" w:space="0" w:color="auto"/>
            </w:tcBorders>
            <w:hideMark/>
          </w:tcPr>
          <w:p w14:paraId="62D0CFB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r>
      <w:tr w:rsidR="00616638" w:rsidRPr="00532C65" w14:paraId="6FB9B696" w14:textId="77777777" w:rsidTr="00616638">
        <w:trPr>
          <w:trHeight w:val="20"/>
          <w:jc w:val="center"/>
        </w:trPr>
        <w:tc>
          <w:tcPr>
            <w:tcW w:w="1873" w:type="pct"/>
            <w:tcBorders>
              <w:top w:val="single" w:sz="4" w:space="0" w:color="auto"/>
              <w:left w:val="single" w:sz="4" w:space="0" w:color="auto"/>
              <w:bottom w:val="single" w:sz="4" w:space="0" w:color="auto"/>
              <w:right w:val="single" w:sz="4" w:space="0" w:color="auto"/>
            </w:tcBorders>
            <w:hideMark/>
          </w:tcPr>
          <w:p w14:paraId="3D94BD0E" w14:textId="77777777" w:rsidR="00616638" w:rsidRPr="00532C65" w:rsidRDefault="00616638" w:rsidP="00616638">
            <w:pPr>
              <w:widowControl/>
              <w:autoSpaceDE/>
              <w:autoSpaceDN/>
              <w:adjustRightInd/>
              <w:rPr>
                <w:rFonts w:eastAsia="Times New Roman"/>
                <w:color w:val="000000"/>
                <w:sz w:val="18"/>
                <w:szCs w:val="18"/>
              </w:rPr>
            </w:pPr>
            <w:proofErr w:type="spellStart"/>
            <w:r w:rsidRPr="00532C65">
              <w:rPr>
                <w:rFonts w:eastAsia="Times New Roman"/>
                <w:color w:val="000000"/>
                <w:sz w:val="18"/>
                <w:szCs w:val="18"/>
              </w:rPr>
              <w:t>Переч.др.бюджетам</w:t>
            </w:r>
            <w:proofErr w:type="spellEnd"/>
          </w:p>
        </w:tc>
        <w:tc>
          <w:tcPr>
            <w:tcW w:w="463" w:type="pct"/>
            <w:tcBorders>
              <w:top w:val="nil"/>
              <w:left w:val="nil"/>
              <w:bottom w:val="single" w:sz="4" w:space="0" w:color="000000"/>
              <w:right w:val="single" w:sz="4" w:space="0" w:color="000000"/>
            </w:tcBorders>
            <w:hideMark/>
          </w:tcPr>
          <w:p w14:paraId="0E258E71"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331" w:type="pct"/>
            <w:tcBorders>
              <w:top w:val="nil"/>
              <w:left w:val="nil"/>
              <w:bottom w:val="single" w:sz="4" w:space="0" w:color="000000"/>
              <w:right w:val="single" w:sz="4" w:space="0" w:color="000000"/>
            </w:tcBorders>
            <w:hideMark/>
          </w:tcPr>
          <w:p w14:paraId="51D63C0C"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367" w:type="pct"/>
            <w:tcBorders>
              <w:top w:val="nil"/>
              <w:left w:val="nil"/>
              <w:bottom w:val="single" w:sz="4" w:space="0" w:color="000000"/>
              <w:right w:val="single" w:sz="4" w:space="0" w:color="000000"/>
            </w:tcBorders>
            <w:hideMark/>
          </w:tcPr>
          <w:p w14:paraId="22CA7EA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03</w:t>
            </w:r>
          </w:p>
        </w:tc>
        <w:tc>
          <w:tcPr>
            <w:tcW w:w="802" w:type="pct"/>
            <w:tcBorders>
              <w:top w:val="nil"/>
              <w:left w:val="nil"/>
              <w:bottom w:val="single" w:sz="4" w:space="0" w:color="000000"/>
              <w:right w:val="single" w:sz="4" w:space="0" w:color="000000"/>
            </w:tcBorders>
            <w:hideMark/>
          </w:tcPr>
          <w:p w14:paraId="4D690ABB"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20 3 00 L4970</w:t>
            </w:r>
          </w:p>
        </w:tc>
        <w:tc>
          <w:tcPr>
            <w:tcW w:w="385" w:type="pct"/>
            <w:tcBorders>
              <w:top w:val="nil"/>
              <w:left w:val="nil"/>
              <w:bottom w:val="single" w:sz="4" w:space="0" w:color="000000"/>
              <w:right w:val="single" w:sz="4" w:space="0" w:color="000000"/>
            </w:tcBorders>
            <w:hideMark/>
          </w:tcPr>
          <w:p w14:paraId="51CD87C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540</w:t>
            </w:r>
          </w:p>
        </w:tc>
        <w:tc>
          <w:tcPr>
            <w:tcW w:w="778" w:type="pct"/>
            <w:tcBorders>
              <w:top w:val="nil"/>
              <w:left w:val="single" w:sz="4" w:space="0" w:color="auto"/>
              <w:bottom w:val="single" w:sz="4" w:space="0" w:color="auto"/>
              <w:right w:val="single" w:sz="4" w:space="0" w:color="auto"/>
            </w:tcBorders>
            <w:hideMark/>
          </w:tcPr>
          <w:p w14:paraId="54DE5041"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2 550 000,00</w:t>
            </w:r>
          </w:p>
        </w:tc>
      </w:tr>
      <w:tr w:rsidR="00616638" w:rsidRPr="00532C65" w14:paraId="53B847B0"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429E84B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Другие вопросы в области социальной политики</w:t>
            </w:r>
          </w:p>
        </w:tc>
        <w:tc>
          <w:tcPr>
            <w:tcW w:w="463" w:type="pct"/>
            <w:tcBorders>
              <w:top w:val="nil"/>
              <w:left w:val="nil"/>
              <w:bottom w:val="single" w:sz="4" w:space="0" w:color="000000"/>
              <w:right w:val="single" w:sz="4" w:space="0" w:color="000000"/>
            </w:tcBorders>
            <w:shd w:val="clear" w:color="auto" w:fill="FFFFFF"/>
            <w:hideMark/>
          </w:tcPr>
          <w:p w14:paraId="565538D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1E7369D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367" w:type="pct"/>
            <w:tcBorders>
              <w:top w:val="nil"/>
              <w:left w:val="nil"/>
              <w:bottom w:val="single" w:sz="4" w:space="0" w:color="000000"/>
              <w:right w:val="single" w:sz="4" w:space="0" w:color="000000"/>
            </w:tcBorders>
            <w:hideMark/>
          </w:tcPr>
          <w:p w14:paraId="4CAFA0F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802" w:type="pct"/>
            <w:tcBorders>
              <w:top w:val="nil"/>
              <w:left w:val="nil"/>
              <w:bottom w:val="single" w:sz="4" w:space="0" w:color="000000"/>
              <w:right w:val="single" w:sz="4" w:space="0" w:color="000000"/>
            </w:tcBorders>
            <w:hideMark/>
          </w:tcPr>
          <w:p w14:paraId="08BDF68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7AA641C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5736286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100 000,00</w:t>
            </w:r>
          </w:p>
        </w:tc>
      </w:tr>
      <w:tr w:rsidR="00616638" w:rsidRPr="00532C65" w14:paraId="0987FA1F"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5FA3101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МП "Обеспечение общественного порядка и профилактики правонарушений"</w:t>
            </w:r>
          </w:p>
        </w:tc>
        <w:tc>
          <w:tcPr>
            <w:tcW w:w="463" w:type="pct"/>
            <w:tcBorders>
              <w:top w:val="nil"/>
              <w:left w:val="nil"/>
              <w:bottom w:val="single" w:sz="4" w:space="0" w:color="000000"/>
              <w:right w:val="single" w:sz="4" w:space="0" w:color="000000"/>
            </w:tcBorders>
            <w:hideMark/>
          </w:tcPr>
          <w:p w14:paraId="0DAD247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465BAD9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367" w:type="pct"/>
            <w:tcBorders>
              <w:top w:val="nil"/>
              <w:left w:val="nil"/>
              <w:bottom w:val="single" w:sz="4" w:space="0" w:color="000000"/>
              <w:right w:val="single" w:sz="4" w:space="0" w:color="000000"/>
            </w:tcBorders>
            <w:hideMark/>
          </w:tcPr>
          <w:p w14:paraId="46201A1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802" w:type="pct"/>
            <w:tcBorders>
              <w:top w:val="nil"/>
              <w:left w:val="nil"/>
              <w:bottom w:val="single" w:sz="4" w:space="0" w:color="000000"/>
              <w:right w:val="single" w:sz="4" w:space="0" w:color="000000"/>
            </w:tcBorders>
            <w:hideMark/>
          </w:tcPr>
          <w:p w14:paraId="58964EE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15 3 00 00000</w:t>
            </w:r>
          </w:p>
        </w:tc>
        <w:tc>
          <w:tcPr>
            <w:tcW w:w="385" w:type="pct"/>
            <w:tcBorders>
              <w:top w:val="nil"/>
              <w:left w:val="nil"/>
              <w:bottom w:val="single" w:sz="4" w:space="0" w:color="000000"/>
              <w:right w:val="single" w:sz="4" w:space="0" w:color="000000"/>
            </w:tcBorders>
            <w:hideMark/>
          </w:tcPr>
          <w:p w14:paraId="195CFC1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1F40870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100 000,00</w:t>
            </w:r>
          </w:p>
        </w:tc>
      </w:tr>
      <w:tr w:rsidR="00616638" w:rsidRPr="00532C65" w14:paraId="3467E618"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4093390D"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Меры социальной поддержки отдельных категорий граждан</w:t>
            </w:r>
          </w:p>
        </w:tc>
        <w:tc>
          <w:tcPr>
            <w:tcW w:w="463" w:type="pct"/>
            <w:tcBorders>
              <w:top w:val="nil"/>
              <w:left w:val="nil"/>
              <w:bottom w:val="single" w:sz="4" w:space="0" w:color="000000"/>
              <w:right w:val="single" w:sz="4" w:space="0" w:color="000000"/>
            </w:tcBorders>
            <w:hideMark/>
          </w:tcPr>
          <w:p w14:paraId="6B006DA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0A7AA5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367" w:type="pct"/>
            <w:tcBorders>
              <w:top w:val="nil"/>
              <w:left w:val="nil"/>
              <w:bottom w:val="single" w:sz="4" w:space="0" w:color="000000"/>
              <w:right w:val="single" w:sz="4" w:space="0" w:color="000000"/>
            </w:tcBorders>
            <w:hideMark/>
          </w:tcPr>
          <w:p w14:paraId="1E27900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802" w:type="pct"/>
            <w:tcBorders>
              <w:top w:val="nil"/>
              <w:left w:val="nil"/>
              <w:bottom w:val="single" w:sz="4" w:space="0" w:color="000000"/>
              <w:right w:val="single" w:sz="4" w:space="0" w:color="000000"/>
            </w:tcBorders>
            <w:hideMark/>
          </w:tcPr>
          <w:p w14:paraId="6ECCED7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385" w:type="pct"/>
            <w:tcBorders>
              <w:top w:val="nil"/>
              <w:left w:val="nil"/>
              <w:bottom w:val="single" w:sz="4" w:space="0" w:color="000000"/>
              <w:right w:val="single" w:sz="4" w:space="0" w:color="000000"/>
            </w:tcBorders>
            <w:hideMark/>
          </w:tcPr>
          <w:p w14:paraId="46BF3D1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3198224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100 000,00</w:t>
            </w:r>
          </w:p>
        </w:tc>
      </w:tr>
      <w:tr w:rsidR="00616638" w:rsidRPr="00532C65" w14:paraId="74AB1007"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10F2FA91"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 xml:space="preserve">Меры социальной поддержки для семьи и </w:t>
            </w:r>
            <w:proofErr w:type="spellStart"/>
            <w:r w:rsidRPr="00532C65">
              <w:rPr>
                <w:rFonts w:eastAsia="Times New Roman"/>
                <w:b/>
                <w:bCs/>
                <w:i/>
                <w:iCs/>
                <w:color w:val="000000"/>
                <w:sz w:val="18"/>
                <w:szCs w:val="18"/>
              </w:rPr>
              <w:t>дете</w:t>
            </w:r>
            <w:proofErr w:type="spellEnd"/>
            <w:r w:rsidRPr="00532C65">
              <w:rPr>
                <w:rFonts w:eastAsia="Times New Roman"/>
                <w:b/>
                <w:bCs/>
                <w:i/>
                <w:iCs/>
                <w:color w:val="000000"/>
                <w:sz w:val="18"/>
                <w:szCs w:val="18"/>
              </w:rPr>
              <w:t xml:space="preserve"> из малообеспеченных и многодетных семей</w:t>
            </w:r>
          </w:p>
        </w:tc>
        <w:tc>
          <w:tcPr>
            <w:tcW w:w="463" w:type="pct"/>
            <w:tcBorders>
              <w:top w:val="nil"/>
              <w:left w:val="nil"/>
              <w:bottom w:val="single" w:sz="4" w:space="0" w:color="000000"/>
              <w:right w:val="single" w:sz="4" w:space="0" w:color="000000"/>
            </w:tcBorders>
            <w:hideMark/>
          </w:tcPr>
          <w:p w14:paraId="548349F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4BB978E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w:t>
            </w:r>
          </w:p>
        </w:tc>
        <w:tc>
          <w:tcPr>
            <w:tcW w:w="367" w:type="pct"/>
            <w:tcBorders>
              <w:top w:val="nil"/>
              <w:left w:val="nil"/>
              <w:bottom w:val="single" w:sz="4" w:space="0" w:color="000000"/>
              <w:right w:val="single" w:sz="4" w:space="0" w:color="000000"/>
            </w:tcBorders>
            <w:hideMark/>
          </w:tcPr>
          <w:p w14:paraId="255FE62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06</w:t>
            </w:r>
          </w:p>
        </w:tc>
        <w:tc>
          <w:tcPr>
            <w:tcW w:w="802" w:type="pct"/>
            <w:tcBorders>
              <w:top w:val="nil"/>
              <w:left w:val="nil"/>
              <w:bottom w:val="single" w:sz="4" w:space="0" w:color="000000"/>
              <w:right w:val="single" w:sz="4" w:space="0" w:color="000000"/>
            </w:tcBorders>
            <w:hideMark/>
          </w:tcPr>
          <w:p w14:paraId="6B0DFEE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15 3 00 10010</w:t>
            </w:r>
          </w:p>
        </w:tc>
        <w:tc>
          <w:tcPr>
            <w:tcW w:w="385" w:type="pct"/>
            <w:tcBorders>
              <w:top w:val="nil"/>
              <w:left w:val="nil"/>
              <w:bottom w:val="single" w:sz="4" w:space="0" w:color="000000"/>
              <w:right w:val="single" w:sz="4" w:space="0" w:color="000000"/>
            </w:tcBorders>
            <w:hideMark/>
          </w:tcPr>
          <w:p w14:paraId="12F994E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0BD13A02"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100 000,00</w:t>
            </w:r>
          </w:p>
        </w:tc>
      </w:tr>
      <w:tr w:rsidR="00616638" w:rsidRPr="00532C65" w14:paraId="7D9FCF24"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6192CA50"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Социальное обеспечение и иные выплаты населению</w:t>
            </w:r>
          </w:p>
        </w:tc>
        <w:tc>
          <w:tcPr>
            <w:tcW w:w="463" w:type="pct"/>
            <w:tcBorders>
              <w:top w:val="nil"/>
              <w:left w:val="nil"/>
              <w:bottom w:val="single" w:sz="4" w:space="0" w:color="000000"/>
              <w:right w:val="single" w:sz="4" w:space="0" w:color="000000"/>
            </w:tcBorders>
            <w:hideMark/>
          </w:tcPr>
          <w:p w14:paraId="57683CF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54F7009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367" w:type="pct"/>
            <w:tcBorders>
              <w:top w:val="nil"/>
              <w:left w:val="nil"/>
              <w:bottom w:val="single" w:sz="4" w:space="0" w:color="000000"/>
              <w:right w:val="single" w:sz="4" w:space="0" w:color="000000"/>
            </w:tcBorders>
            <w:hideMark/>
          </w:tcPr>
          <w:p w14:paraId="22DF1B5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802" w:type="pct"/>
            <w:tcBorders>
              <w:top w:val="nil"/>
              <w:left w:val="nil"/>
              <w:bottom w:val="single" w:sz="4" w:space="0" w:color="000000"/>
              <w:right w:val="single" w:sz="4" w:space="0" w:color="000000"/>
            </w:tcBorders>
            <w:hideMark/>
          </w:tcPr>
          <w:p w14:paraId="6428BB0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385" w:type="pct"/>
            <w:tcBorders>
              <w:top w:val="nil"/>
              <w:left w:val="nil"/>
              <w:bottom w:val="single" w:sz="4" w:space="0" w:color="000000"/>
              <w:right w:val="single" w:sz="4" w:space="0" w:color="000000"/>
            </w:tcBorders>
            <w:hideMark/>
          </w:tcPr>
          <w:p w14:paraId="099D223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300</w:t>
            </w:r>
          </w:p>
        </w:tc>
        <w:tc>
          <w:tcPr>
            <w:tcW w:w="778" w:type="pct"/>
            <w:tcBorders>
              <w:top w:val="nil"/>
              <w:left w:val="single" w:sz="4" w:space="0" w:color="auto"/>
              <w:bottom w:val="single" w:sz="4" w:space="0" w:color="auto"/>
              <w:right w:val="single" w:sz="4" w:space="0" w:color="auto"/>
            </w:tcBorders>
            <w:hideMark/>
          </w:tcPr>
          <w:p w14:paraId="6C3663C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100 000,00</w:t>
            </w:r>
          </w:p>
        </w:tc>
      </w:tr>
      <w:tr w:rsidR="00616638" w:rsidRPr="00532C65" w14:paraId="38CAEB4C"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76DA9B4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Социальные выплаты гражданам, кроме публичных нормативных социальных выплат</w:t>
            </w:r>
          </w:p>
        </w:tc>
        <w:tc>
          <w:tcPr>
            <w:tcW w:w="463" w:type="pct"/>
            <w:tcBorders>
              <w:top w:val="nil"/>
              <w:left w:val="nil"/>
              <w:bottom w:val="single" w:sz="4" w:space="0" w:color="000000"/>
              <w:right w:val="single" w:sz="4" w:space="0" w:color="000000"/>
            </w:tcBorders>
            <w:hideMark/>
          </w:tcPr>
          <w:p w14:paraId="3B83CEB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4A9EB0F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367" w:type="pct"/>
            <w:tcBorders>
              <w:top w:val="nil"/>
              <w:left w:val="nil"/>
              <w:bottom w:val="single" w:sz="4" w:space="0" w:color="000000"/>
              <w:right w:val="single" w:sz="4" w:space="0" w:color="000000"/>
            </w:tcBorders>
            <w:hideMark/>
          </w:tcPr>
          <w:p w14:paraId="44F846E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802" w:type="pct"/>
            <w:tcBorders>
              <w:top w:val="nil"/>
              <w:left w:val="nil"/>
              <w:bottom w:val="single" w:sz="4" w:space="0" w:color="000000"/>
              <w:right w:val="single" w:sz="4" w:space="0" w:color="000000"/>
            </w:tcBorders>
            <w:hideMark/>
          </w:tcPr>
          <w:p w14:paraId="03C3FA5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385" w:type="pct"/>
            <w:tcBorders>
              <w:top w:val="nil"/>
              <w:left w:val="nil"/>
              <w:bottom w:val="single" w:sz="4" w:space="0" w:color="000000"/>
              <w:right w:val="single" w:sz="4" w:space="0" w:color="000000"/>
            </w:tcBorders>
            <w:hideMark/>
          </w:tcPr>
          <w:p w14:paraId="10676B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320</w:t>
            </w:r>
          </w:p>
        </w:tc>
        <w:tc>
          <w:tcPr>
            <w:tcW w:w="778" w:type="pct"/>
            <w:tcBorders>
              <w:top w:val="nil"/>
              <w:left w:val="single" w:sz="4" w:space="0" w:color="auto"/>
              <w:bottom w:val="single" w:sz="4" w:space="0" w:color="auto"/>
              <w:right w:val="single" w:sz="4" w:space="0" w:color="auto"/>
            </w:tcBorders>
            <w:hideMark/>
          </w:tcPr>
          <w:p w14:paraId="6A9387B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100 000,00</w:t>
            </w:r>
          </w:p>
        </w:tc>
      </w:tr>
      <w:tr w:rsidR="00616638" w:rsidRPr="00532C65" w14:paraId="1F1FC389"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5BB19EB2"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Пособия, компенсации и иные социальные выплаты гражданам, кроме публичных нормативных обязательств</w:t>
            </w:r>
          </w:p>
        </w:tc>
        <w:tc>
          <w:tcPr>
            <w:tcW w:w="463" w:type="pct"/>
            <w:tcBorders>
              <w:top w:val="nil"/>
              <w:left w:val="nil"/>
              <w:bottom w:val="single" w:sz="4" w:space="0" w:color="000000"/>
              <w:right w:val="single" w:sz="4" w:space="0" w:color="000000"/>
            </w:tcBorders>
            <w:hideMark/>
          </w:tcPr>
          <w:p w14:paraId="4821F59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59D6B2E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367" w:type="pct"/>
            <w:tcBorders>
              <w:top w:val="nil"/>
              <w:left w:val="nil"/>
              <w:bottom w:val="single" w:sz="4" w:space="0" w:color="000000"/>
              <w:right w:val="single" w:sz="4" w:space="0" w:color="000000"/>
            </w:tcBorders>
            <w:hideMark/>
          </w:tcPr>
          <w:p w14:paraId="1C9987E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802" w:type="pct"/>
            <w:tcBorders>
              <w:top w:val="nil"/>
              <w:left w:val="nil"/>
              <w:bottom w:val="single" w:sz="4" w:space="0" w:color="000000"/>
              <w:right w:val="single" w:sz="4" w:space="0" w:color="000000"/>
            </w:tcBorders>
            <w:hideMark/>
          </w:tcPr>
          <w:p w14:paraId="49008AA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385" w:type="pct"/>
            <w:tcBorders>
              <w:top w:val="nil"/>
              <w:left w:val="nil"/>
              <w:bottom w:val="single" w:sz="4" w:space="0" w:color="000000"/>
              <w:right w:val="single" w:sz="4" w:space="0" w:color="000000"/>
            </w:tcBorders>
            <w:hideMark/>
          </w:tcPr>
          <w:p w14:paraId="34D416A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321</w:t>
            </w:r>
          </w:p>
        </w:tc>
        <w:tc>
          <w:tcPr>
            <w:tcW w:w="778" w:type="pct"/>
            <w:tcBorders>
              <w:top w:val="nil"/>
              <w:left w:val="single" w:sz="4" w:space="0" w:color="auto"/>
              <w:bottom w:val="single" w:sz="4" w:space="0" w:color="auto"/>
              <w:right w:val="single" w:sz="4" w:space="0" w:color="auto"/>
            </w:tcBorders>
            <w:hideMark/>
          </w:tcPr>
          <w:p w14:paraId="4776441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100 000,00</w:t>
            </w:r>
          </w:p>
        </w:tc>
      </w:tr>
      <w:tr w:rsidR="00616638" w:rsidRPr="00532C65" w14:paraId="621E3ECF"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209D1EB0" w14:textId="77777777" w:rsidR="00616638" w:rsidRPr="00532C65" w:rsidRDefault="00616638" w:rsidP="00616638">
            <w:pPr>
              <w:widowControl/>
              <w:autoSpaceDE/>
              <w:autoSpaceDN/>
              <w:adjustRightInd/>
              <w:rPr>
                <w:rFonts w:eastAsia="Times New Roman"/>
                <w:color w:val="000000"/>
                <w:sz w:val="18"/>
                <w:szCs w:val="18"/>
              </w:rPr>
            </w:pPr>
            <w:proofErr w:type="spellStart"/>
            <w:r w:rsidRPr="00532C65">
              <w:rPr>
                <w:rFonts w:eastAsia="Times New Roman"/>
                <w:color w:val="000000"/>
                <w:sz w:val="18"/>
                <w:szCs w:val="18"/>
              </w:rPr>
              <w:t>Пос.по</w:t>
            </w:r>
            <w:proofErr w:type="spellEnd"/>
            <w:r w:rsidRPr="00532C65">
              <w:rPr>
                <w:rFonts w:eastAsia="Times New Roman"/>
                <w:color w:val="000000"/>
                <w:sz w:val="18"/>
                <w:szCs w:val="18"/>
              </w:rPr>
              <w:t xml:space="preserve"> </w:t>
            </w:r>
            <w:proofErr w:type="spellStart"/>
            <w:r w:rsidRPr="00532C65">
              <w:rPr>
                <w:rFonts w:eastAsia="Times New Roman"/>
                <w:color w:val="000000"/>
                <w:sz w:val="18"/>
                <w:szCs w:val="18"/>
              </w:rPr>
              <w:t>соц.пом.нас</w:t>
            </w:r>
            <w:proofErr w:type="spellEnd"/>
            <w:r w:rsidRPr="00532C65">
              <w:rPr>
                <w:rFonts w:eastAsia="Times New Roman"/>
                <w:color w:val="000000"/>
                <w:sz w:val="18"/>
                <w:szCs w:val="18"/>
              </w:rPr>
              <w:t>-ю</w:t>
            </w:r>
          </w:p>
        </w:tc>
        <w:tc>
          <w:tcPr>
            <w:tcW w:w="463" w:type="pct"/>
            <w:tcBorders>
              <w:top w:val="nil"/>
              <w:left w:val="nil"/>
              <w:bottom w:val="single" w:sz="4" w:space="0" w:color="000000"/>
              <w:right w:val="single" w:sz="4" w:space="0" w:color="000000"/>
            </w:tcBorders>
            <w:hideMark/>
          </w:tcPr>
          <w:p w14:paraId="46AEF71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414A0D3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367" w:type="pct"/>
            <w:tcBorders>
              <w:top w:val="nil"/>
              <w:left w:val="nil"/>
              <w:bottom w:val="single" w:sz="4" w:space="0" w:color="000000"/>
              <w:right w:val="single" w:sz="4" w:space="0" w:color="000000"/>
            </w:tcBorders>
            <w:hideMark/>
          </w:tcPr>
          <w:p w14:paraId="50E8D07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802" w:type="pct"/>
            <w:tcBorders>
              <w:top w:val="nil"/>
              <w:left w:val="nil"/>
              <w:bottom w:val="single" w:sz="4" w:space="0" w:color="000000"/>
              <w:right w:val="single" w:sz="4" w:space="0" w:color="000000"/>
            </w:tcBorders>
            <w:hideMark/>
          </w:tcPr>
          <w:p w14:paraId="0E9334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385" w:type="pct"/>
            <w:tcBorders>
              <w:top w:val="nil"/>
              <w:left w:val="nil"/>
              <w:bottom w:val="single" w:sz="4" w:space="0" w:color="000000"/>
              <w:right w:val="single" w:sz="4" w:space="0" w:color="000000"/>
            </w:tcBorders>
            <w:hideMark/>
          </w:tcPr>
          <w:p w14:paraId="404D7FC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321</w:t>
            </w:r>
          </w:p>
        </w:tc>
        <w:tc>
          <w:tcPr>
            <w:tcW w:w="778" w:type="pct"/>
            <w:tcBorders>
              <w:top w:val="nil"/>
              <w:left w:val="single" w:sz="4" w:space="0" w:color="auto"/>
              <w:bottom w:val="single" w:sz="4" w:space="0" w:color="auto"/>
              <w:right w:val="single" w:sz="4" w:space="0" w:color="auto"/>
            </w:tcBorders>
            <w:hideMark/>
          </w:tcPr>
          <w:p w14:paraId="782C9A09"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r>
      <w:tr w:rsidR="00616638" w:rsidRPr="00532C65" w14:paraId="17A2F98A" w14:textId="77777777" w:rsidTr="00616638">
        <w:trPr>
          <w:trHeight w:val="20"/>
          <w:jc w:val="center"/>
        </w:trPr>
        <w:tc>
          <w:tcPr>
            <w:tcW w:w="1873" w:type="pct"/>
            <w:tcBorders>
              <w:top w:val="nil"/>
              <w:left w:val="single" w:sz="4" w:space="0" w:color="000000"/>
              <w:bottom w:val="nil"/>
              <w:right w:val="single" w:sz="4" w:space="0" w:color="000000"/>
            </w:tcBorders>
            <w:hideMark/>
          </w:tcPr>
          <w:p w14:paraId="3D5C68A3"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xml:space="preserve">Другие выплаты по социальной помощи </w:t>
            </w:r>
          </w:p>
        </w:tc>
        <w:tc>
          <w:tcPr>
            <w:tcW w:w="463" w:type="pct"/>
            <w:tcBorders>
              <w:top w:val="nil"/>
              <w:left w:val="nil"/>
              <w:bottom w:val="single" w:sz="4" w:space="0" w:color="000000"/>
              <w:right w:val="single" w:sz="4" w:space="0" w:color="000000"/>
            </w:tcBorders>
            <w:hideMark/>
          </w:tcPr>
          <w:p w14:paraId="1D26FC1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803</w:t>
            </w:r>
          </w:p>
        </w:tc>
        <w:tc>
          <w:tcPr>
            <w:tcW w:w="331" w:type="pct"/>
            <w:tcBorders>
              <w:top w:val="nil"/>
              <w:left w:val="nil"/>
              <w:bottom w:val="single" w:sz="4" w:space="0" w:color="000000"/>
              <w:right w:val="single" w:sz="4" w:space="0" w:color="000000"/>
            </w:tcBorders>
            <w:hideMark/>
          </w:tcPr>
          <w:p w14:paraId="7BA21E79"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10</w:t>
            </w:r>
          </w:p>
        </w:tc>
        <w:tc>
          <w:tcPr>
            <w:tcW w:w="367" w:type="pct"/>
            <w:tcBorders>
              <w:top w:val="nil"/>
              <w:left w:val="nil"/>
              <w:bottom w:val="single" w:sz="4" w:space="0" w:color="000000"/>
              <w:right w:val="single" w:sz="4" w:space="0" w:color="000000"/>
            </w:tcBorders>
            <w:hideMark/>
          </w:tcPr>
          <w:p w14:paraId="15780E8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06</w:t>
            </w:r>
          </w:p>
        </w:tc>
        <w:tc>
          <w:tcPr>
            <w:tcW w:w="802" w:type="pct"/>
            <w:tcBorders>
              <w:top w:val="nil"/>
              <w:left w:val="nil"/>
              <w:bottom w:val="single" w:sz="4" w:space="0" w:color="000000"/>
              <w:right w:val="single" w:sz="4" w:space="0" w:color="000000"/>
            </w:tcBorders>
            <w:hideMark/>
          </w:tcPr>
          <w:p w14:paraId="39D2339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15 3 00 10010</w:t>
            </w:r>
          </w:p>
        </w:tc>
        <w:tc>
          <w:tcPr>
            <w:tcW w:w="385" w:type="pct"/>
            <w:tcBorders>
              <w:top w:val="nil"/>
              <w:left w:val="nil"/>
              <w:bottom w:val="single" w:sz="4" w:space="0" w:color="000000"/>
              <w:right w:val="single" w:sz="4" w:space="0" w:color="000000"/>
            </w:tcBorders>
            <w:hideMark/>
          </w:tcPr>
          <w:p w14:paraId="501162C5"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321</w:t>
            </w:r>
          </w:p>
        </w:tc>
        <w:tc>
          <w:tcPr>
            <w:tcW w:w="778" w:type="pct"/>
            <w:tcBorders>
              <w:top w:val="nil"/>
              <w:left w:val="single" w:sz="4" w:space="0" w:color="auto"/>
              <w:bottom w:val="single" w:sz="4" w:space="0" w:color="auto"/>
              <w:right w:val="single" w:sz="4" w:space="0" w:color="auto"/>
            </w:tcBorders>
            <w:hideMark/>
          </w:tcPr>
          <w:p w14:paraId="46070DA3" w14:textId="77777777" w:rsidR="00616638" w:rsidRPr="00532C65" w:rsidRDefault="00616638" w:rsidP="00616638">
            <w:pPr>
              <w:widowControl/>
              <w:autoSpaceDE/>
              <w:autoSpaceDN/>
              <w:adjustRightInd/>
              <w:jc w:val="right"/>
              <w:rPr>
                <w:rFonts w:eastAsia="Times New Roman"/>
                <w:color w:val="000000"/>
                <w:sz w:val="18"/>
                <w:szCs w:val="18"/>
              </w:rPr>
            </w:pPr>
            <w:r w:rsidRPr="00532C65">
              <w:rPr>
                <w:rFonts w:eastAsia="Times New Roman"/>
                <w:color w:val="000000"/>
                <w:sz w:val="18"/>
                <w:szCs w:val="18"/>
              </w:rPr>
              <w:t>100 000,00</w:t>
            </w:r>
          </w:p>
        </w:tc>
      </w:tr>
      <w:tr w:rsidR="00616638" w:rsidRPr="00532C65" w14:paraId="42EB448F" w14:textId="77777777" w:rsidTr="00616638">
        <w:trPr>
          <w:trHeight w:val="20"/>
          <w:jc w:val="center"/>
        </w:trPr>
        <w:tc>
          <w:tcPr>
            <w:tcW w:w="1873" w:type="pct"/>
            <w:tcBorders>
              <w:top w:val="single" w:sz="4" w:space="0" w:color="auto"/>
              <w:left w:val="single" w:sz="4" w:space="0" w:color="auto"/>
              <w:bottom w:val="single" w:sz="4" w:space="0" w:color="auto"/>
              <w:right w:val="single" w:sz="4" w:space="0" w:color="auto"/>
            </w:tcBorders>
            <w:shd w:val="clear" w:color="auto" w:fill="FFFFFF"/>
            <w:hideMark/>
          </w:tcPr>
          <w:p w14:paraId="624BD602"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ФИЗИЧЕСКАЯ КУЛЬТУРА И СПОРТ</w:t>
            </w:r>
          </w:p>
        </w:tc>
        <w:tc>
          <w:tcPr>
            <w:tcW w:w="463" w:type="pct"/>
            <w:tcBorders>
              <w:top w:val="nil"/>
              <w:left w:val="nil"/>
              <w:bottom w:val="single" w:sz="4" w:space="0" w:color="000000"/>
              <w:right w:val="single" w:sz="4" w:space="0" w:color="000000"/>
            </w:tcBorders>
            <w:shd w:val="clear" w:color="auto" w:fill="FFFFFF"/>
            <w:hideMark/>
          </w:tcPr>
          <w:p w14:paraId="125DF16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3901EA3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367" w:type="pct"/>
            <w:tcBorders>
              <w:top w:val="nil"/>
              <w:left w:val="nil"/>
              <w:bottom w:val="single" w:sz="4" w:space="0" w:color="000000"/>
              <w:right w:val="single" w:sz="4" w:space="0" w:color="000000"/>
            </w:tcBorders>
            <w:hideMark/>
          </w:tcPr>
          <w:p w14:paraId="1983CB0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02" w:type="pct"/>
            <w:tcBorders>
              <w:top w:val="nil"/>
              <w:left w:val="nil"/>
              <w:bottom w:val="single" w:sz="4" w:space="0" w:color="000000"/>
              <w:right w:val="single" w:sz="4" w:space="0" w:color="000000"/>
            </w:tcBorders>
            <w:hideMark/>
          </w:tcPr>
          <w:p w14:paraId="70108D1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46021C2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59FFBC6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375 000,00</w:t>
            </w:r>
          </w:p>
        </w:tc>
      </w:tr>
      <w:tr w:rsidR="00616638" w:rsidRPr="00532C65" w14:paraId="33E0EEE5"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56B201E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Другие вопросы в области физической культуры и спорта</w:t>
            </w:r>
          </w:p>
        </w:tc>
        <w:tc>
          <w:tcPr>
            <w:tcW w:w="463" w:type="pct"/>
            <w:tcBorders>
              <w:top w:val="nil"/>
              <w:left w:val="nil"/>
              <w:bottom w:val="single" w:sz="4" w:space="0" w:color="000000"/>
              <w:right w:val="single" w:sz="4" w:space="0" w:color="000000"/>
            </w:tcBorders>
            <w:shd w:val="clear" w:color="auto" w:fill="FFFFFF"/>
            <w:hideMark/>
          </w:tcPr>
          <w:p w14:paraId="0600FB7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6EBB4B8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367" w:type="pct"/>
            <w:tcBorders>
              <w:top w:val="nil"/>
              <w:left w:val="nil"/>
              <w:bottom w:val="single" w:sz="4" w:space="0" w:color="000000"/>
              <w:right w:val="single" w:sz="4" w:space="0" w:color="000000"/>
            </w:tcBorders>
            <w:hideMark/>
          </w:tcPr>
          <w:p w14:paraId="224CA72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802" w:type="pct"/>
            <w:tcBorders>
              <w:top w:val="nil"/>
              <w:left w:val="nil"/>
              <w:bottom w:val="single" w:sz="4" w:space="0" w:color="000000"/>
              <w:right w:val="single" w:sz="4" w:space="0" w:color="000000"/>
            </w:tcBorders>
            <w:hideMark/>
          </w:tcPr>
          <w:p w14:paraId="71B6210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731D951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50ED1F9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375 000,00</w:t>
            </w:r>
          </w:p>
        </w:tc>
      </w:tr>
      <w:tr w:rsidR="00616638" w:rsidRPr="00532C65" w14:paraId="5E65BF5C"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57398C4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 xml:space="preserve">МП "Развитие физической культуры и спорта </w:t>
            </w:r>
            <w:proofErr w:type="spellStart"/>
            <w:r w:rsidRPr="00532C65">
              <w:rPr>
                <w:rFonts w:eastAsia="Times New Roman"/>
                <w:b/>
                <w:bCs/>
                <w:color w:val="000000"/>
                <w:sz w:val="18"/>
                <w:szCs w:val="18"/>
              </w:rPr>
              <w:t>МО"Поселок</w:t>
            </w:r>
            <w:proofErr w:type="spellEnd"/>
            <w:r w:rsidRPr="00532C65">
              <w:rPr>
                <w:rFonts w:eastAsia="Times New Roman"/>
                <w:b/>
                <w:bCs/>
                <w:color w:val="000000"/>
                <w:sz w:val="18"/>
                <w:szCs w:val="18"/>
              </w:rPr>
              <w:t xml:space="preserve"> Айхал" Мирнинского района РС (Я)"</w:t>
            </w:r>
          </w:p>
        </w:tc>
        <w:tc>
          <w:tcPr>
            <w:tcW w:w="463" w:type="pct"/>
            <w:tcBorders>
              <w:top w:val="nil"/>
              <w:left w:val="nil"/>
              <w:bottom w:val="single" w:sz="4" w:space="0" w:color="000000"/>
              <w:right w:val="single" w:sz="4" w:space="0" w:color="000000"/>
            </w:tcBorders>
            <w:hideMark/>
          </w:tcPr>
          <w:p w14:paraId="55C7456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58BE507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367" w:type="pct"/>
            <w:tcBorders>
              <w:top w:val="nil"/>
              <w:left w:val="nil"/>
              <w:bottom w:val="single" w:sz="4" w:space="0" w:color="000000"/>
              <w:right w:val="single" w:sz="4" w:space="0" w:color="000000"/>
            </w:tcBorders>
            <w:hideMark/>
          </w:tcPr>
          <w:p w14:paraId="1820D89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802" w:type="pct"/>
            <w:tcBorders>
              <w:top w:val="nil"/>
              <w:left w:val="nil"/>
              <w:bottom w:val="single" w:sz="4" w:space="0" w:color="000000"/>
              <w:right w:val="single" w:sz="4" w:space="0" w:color="000000"/>
            </w:tcBorders>
            <w:hideMark/>
          </w:tcPr>
          <w:p w14:paraId="3F21F50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14 0 00 00000</w:t>
            </w:r>
          </w:p>
        </w:tc>
        <w:tc>
          <w:tcPr>
            <w:tcW w:w="385" w:type="pct"/>
            <w:tcBorders>
              <w:top w:val="nil"/>
              <w:left w:val="nil"/>
              <w:bottom w:val="single" w:sz="4" w:space="0" w:color="000000"/>
              <w:right w:val="single" w:sz="4" w:space="0" w:color="000000"/>
            </w:tcBorders>
            <w:hideMark/>
          </w:tcPr>
          <w:p w14:paraId="14C1845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5EFE573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375 000,00</w:t>
            </w:r>
          </w:p>
        </w:tc>
      </w:tr>
      <w:tr w:rsidR="00616638" w:rsidRPr="00532C65" w14:paraId="0777B4F1"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006B247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Развитие массового спорта</w:t>
            </w:r>
          </w:p>
        </w:tc>
        <w:tc>
          <w:tcPr>
            <w:tcW w:w="463" w:type="pct"/>
            <w:tcBorders>
              <w:top w:val="nil"/>
              <w:left w:val="nil"/>
              <w:bottom w:val="single" w:sz="4" w:space="0" w:color="000000"/>
              <w:right w:val="single" w:sz="4" w:space="0" w:color="000000"/>
            </w:tcBorders>
            <w:hideMark/>
          </w:tcPr>
          <w:p w14:paraId="296275E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4151A06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367" w:type="pct"/>
            <w:tcBorders>
              <w:top w:val="nil"/>
              <w:left w:val="nil"/>
              <w:bottom w:val="single" w:sz="4" w:space="0" w:color="000000"/>
              <w:right w:val="single" w:sz="4" w:space="0" w:color="000000"/>
            </w:tcBorders>
            <w:hideMark/>
          </w:tcPr>
          <w:p w14:paraId="7384001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802" w:type="pct"/>
            <w:tcBorders>
              <w:top w:val="nil"/>
              <w:left w:val="nil"/>
              <w:bottom w:val="single" w:sz="4" w:space="0" w:color="000000"/>
              <w:right w:val="single" w:sz="4" w:space="0" w:color="000000"/>
            </w:tcBorders>
            <w:hideMark/>
          </w:tcPr>
          <w:p w14:paraId="2A05A64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14 2 00 00000</w:t>
            </w:r>
          </w:p>
        </w:tc>
        <w:tc>
          <w:tcPr>
            <w:tcW w:w="385" w:type="pct"/>
            <w:tcBorders>
              <w:top w:val="nil"/>
              <w:left w:val="nil"/>
              <w:bottom w:val="single" w:sz="4" w:space="0" w:color="000000"/>
              <w:right w:val="single" w:sz="4" w:space="0" w:color="000000"/>
            </w:tcBorders>
            <w:hideMark/>
          </w:tcPr>
          <w:p w14:paraId="35C936A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03419ED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375 000,00</w:t>
            </w:r>
          </w:p>
        </w:tc>
      </w:tr>
      <w:tr w:rsidR="00616638" w:rsidRPr="00532C65" w14:paraId="56224721"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16652752"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lastRenderedPageBreak/>
              <w:t>Организация и проведение физкультурно-</w:t>
            </w:r>
            <w:proofErr w:type="spellStart"/>
            <w:r w:rsidRPr="00532C65">
              <w:rPr>
                <w:rFonts w:eastAsia="Times New Roman"/>
                <w:b/>
                <w:bCs/>
                <w:i/>
                <w:iCs/>
                <w:color w:val="000000"/>
                <w:sz w:val="18"/>
                <w:szCs w:val="18"/>
              </w:rPr>
              <w:t>оздоровиельных</w:t>
            </w:r>
            <w:proofErr w:type="spellEnd"/>
            <w:r w:rsidRPr="00532C65">
              <w:rPr>
                <w:rFonts w:eastAsia="Times New Roman"/>
                <w:b/>
                <w:bCs/>
                <w:i/>
                <w:iCs/>
                <w:color w:val="000000"/>
                <w:sz w:val="18"/>
                <w:szCs w:val="18"/>
              </w:rPr>
              <w:t xml:space="preserve"> и спортивно-массовых мероприятий</w:t>
            </w:r>
          </w:p>
        </w:tc>
        <w:tc>
          <w:tcPr>
            <w:tcW w:w="463" w:type="pct"/>
            <w:tcBorders>
              <w:top w:val="nil"/>
              <w:left w:val="nil"/>
              <w:bottom w:val="single" w:sz="4" w:space="0" w:color="000000"/>
              <w:right w:val="single" w:sz="4" w:space="0" w:color="000000"/>
            </w:tcBorders>
            <w:hideMark/>
          </w:tcPr>
          <w:p w14:paraId="41A22DE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05C6C4B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11</w:t>
            </w:r>
          </w:p>
        </w:tc>
        <w:tc>
          <w:tcPr>
            <w:tcW w:w="367" w:type="pct"/>
            <w:tcBorders>
              <w:top w:val="nil"/>
              <w:left w:val="nil"/>
              <w:bottom w:val="single" w:sz="4" w:space="0" w:color="000000"/>
              <w:right w:val="single" w:sz="4" w:space="0" w:color="000000"/>
            </w:tcBorders>
            <w:hideMark/>
          </w:tcPr>
          <w:p w14:paraId="3574F2C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802" w:type="pct"/>
            <w:tcBorders>
              <w:top w:val="nil"/>
              <w:left w:val="nil"/>
              <w:bottom w:val="single" w:sz="4" w:space="0" w:color="000000"/>
              <w:right w:val="single" w:sz="4" w:space="0" w:color="000000"/>
            </w:tcBorders>
            <w:hideMark/>
          </w:tcPr>
          <w:p w14:paraId="6292776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14 2 00 10010</w:t>
            </w:r>
          </w:p>
        </w:tc>
        <w:tc>
          <w:tcPr>
            <w:tcW w:w="385" w:type="pct"/>
            <w:tcBorders>
              <w:top w:val="nil"/>
              <w:left w:val="nil"/>
              <w:bottom w:val="single" w:sz="4" w:space="0" w:color="000000"/>
              <w:right w:val="single" w:sz="4" w:space="0" w:color="000000"/>
            </w:tcBorders>
            <w:hideMark/>
          </w:tcPr>
          <w:p w14:paraId="27FBDD0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045BF067"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375 000,00</w:t>
            </w:r>
          </w:p>
        </w:tc>
      </w:tr>
      <w:tr w:rsidR="00616638" w:rsidRPr="00532C65" w14:paraId="0E63DB7D"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7C0FA12A"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pct"/>
            <w:tcBorders>
              <w:top w:val="nil"/>
              <w:left w:val="nil"/>
              <w:bottom w:val="single" w:sz="4" w:space="0" w:color="000000"/>
              <w:right w:val="single" w:sz="4" w:space="0" w:color="000000"/>
            </w:tcBorders>
            <w:hideMark/>
          </w:tcPr>
          <w:p w14:paraId="7EA6C2D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5E8D923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367" w:type="pct"/>
            <w:tcBorders>
              <w:top w:val="nil"/>
              <w:left w:val="nil"/>
              <w:bottom w:val="single" w:sz="4" w:space="0" w:color="000000"/>
              <w:right w:val="single" w:sz="4" w:space="0" w:color="000000"/>
            </w:tcBorders>
            <w:hideMark/>
          </w:tcPr>
          <w:p w14:paraId="783009C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802" w:type="pct"/>
            <w:tcBorders>
              <w:top w:val="nil"/>
              <w:left w:val="nil"/>
              <w:bottom w:val="single" w:sz="4" w:space="0" w:color="000000"/>
              <w:right w:val="single" w:sz="4" w:space="0" w:color="000000"/>
            </w:tcBorders>
            <w:hideMark/>
          </w:tcPr>
          <w:p w14:paraId="65F4B6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14 2 00 10010</w:t>
            </w:r>
          </w:p>
        </w:tc>
        <w:tc>
          <w:tcPr>
            <w:tcW w:w="385" w:type="pct"/>
            <w:tcBorders>
              <w:top w:val="nil"/>
              <w:left w:val="nil"/>
              <w:bottom w:val="single" w:sz="4" w:space="0" w:color="000000"/>
              <w:right w:val="single" w:sz="4" w:space="0" w:color="000000"/>
            </w:tcBorders>
            <w:hideMark/>
          </w:tcPr>
          <w:p w14:paraId="780CC26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778" w:type="pct"/>
            <w:tcBorders>
              <w:top w:val="nil"/>
              <w:left w:val="single" w:sz="4" w:space="0" w:color="auto"/>
              <w:bottom w:val="single" w:sz="4" w:space="0" w:color="auto"/>
              <w:right w:val="single" w:sz="4" w:space="0" w:color="auto"/>
            </w:tcBorders>
            <w:hideMark/>
          </w:tcPr>
          <w:p w14:paraId="1C8AA83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260 265,60</w:t>
            </w:r>
          </w:p>
        </w:tc>
      </w:tr>
      <w:tr w:rsidR="00616638" w:rsidRPr="00532C65" w14:paraId="28EB4FE0"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27E802E8"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463" w:type="pct"/>
            <w:tcBorders>
              <w:top w:val="nil"/>
              <w:left w:val="nil"/>
              <w:bottom w:val="single" w:sz="4" w:space="0" w:color="000000"/>
              <w:right w:val="single" w:sz="4" w:space="0" w:color="000000"/>
            </w:tcBorders>
            <w:hideMark/>
          </w:tcPr>
          <w:p w14:paraId="0AC4567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293631C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367" w:type="pct"/>
            <w:tcBorders>
              <w:top w:val="nil"/>
              <w:left w:val="nil"/>
              <w:bottom w:val="single" w:sz="4" w:space="0" w:color="000000"/>
              <w:right w:val="single" w:sz="4" w:space="0" w:color="000000"/>
            </w:tcBorders>
            <w:hideMark/>
          </w:tcPr>
          <w:p w14:paraId="1F20869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802" w:type="pct"/>
            <w:tcBorders>
              <w:top w:val="nil"/>
              <w:left w:val="nil"/>
              <w:bottom w:val="single" w:sz="4" w:space="0" w:color="000000"/>
              <w:right w:val="single" w:sz="4" w:space="0" w:color="000000"/>
            </w:tcBorders>
            <w:hideMark/>
          </w:tcPr>
          <w:p w14:paraId="3DD947B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14 2 00 10010</w:t>
            </w:r>
          </w:p>
        </w:tc>
        <w:tc>
          <w:tcPr>
            <w:tcW w:w="385" w:type="pct"/>
            <w:tcBorders>
              <w:top w:val="nil"/>
              <w:left w:val="nil"/>
              <w:bottom w:val="single" w:sz="4" w:space="0" w:color="000000"/>
              <w:right w:val="single" w:sz="4" w:space="0" w:color="000000"/>
            </w:tcBorders>
            <w:hideMark/>
          </w:tcPr>
          <w:p w14:paraId="53A236E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78" w:type="pct"/>
            <w:tcBorders>
              <w:top w:val="nil"/>
              <w:left w:val="single" w:sz="4" w:space="0" w:color="auto"/>
              <w:bottom w:val="single" w:sz="4" w:space="0" w:color="auto"/>
              <w:right w:val="single" w:sz="4" w:space="0" w:color="auto"/>
            </w:tcBorders>
            <w:hideMark/>
          </w:tcPr>
          <w:p w14:paraId="11208DC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114 734,40</w:t>
            </w:r>
          </w:p>
        </w:tc>
      </w:tr>
      <w:tr w:rsidR="00616638" w:rsidRPr="00532C65" w14:paraId="67B35167"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66641CA3"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МБТ ОБЩЕГО ХАРАКТЕРА БЮДЖЕТАМ СУБЪЕКТОВ РФ И МО</w:t>
            </w:r>
          </w:p>
        </w:tc>
        <w:tc>
          <w:tcPr>
            <w:tcW w:w="463" w:type="pct"/>
            <w:tcBorders>
              <w:top w:val="nil"/>
              <w:left w:val="nil"/>
              <w:bottom w:val="single" w:sz="4" w:space="0" w:color="000000"/>
              <w:right w:val="single" w:sz="4" w:space="0" w:color="000000"/>
            </w:tcBorders>
            <w:shd w:val="clear" w:color="auto" w:fill="FFFFFF"/>
            <w:hideMark/>
          </w:tcPr>
          <w:p w14:paraId="29AB985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3701315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w:t>
            </w:r>
          </w:p>
        </w:tc>
        <w:tc>
          <w:tcPr>
            <w:tcW w:w="367" w:type="pct"/>
            <w:tcBorders>
              <w:top w:val="nil"/>
              <w:left w:val="nil"/>
              <w:bottom w:val="single" w:sz="4" w:space="0" w:color="000000"/>
              <w:right w:val="single" w:sz="4" w:space="0" w:color="000000"/>
            </w:tcBorders>
            <w:hideMark/>
          </w:tcPr>
          <w:p w14:paraId="43CF366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802" w:type="pct"/>
            <w:tcBorders>
              <w:top w:val="nil"/>
              <w:left w:val="nil"/>
              <w:bottom w:val="single" w:sz="4" w:space="0" w:color="000000"/>
              <w:right w:val="single" w:sz="4" w:space="0" w:color="000000"/>
            </w:tcBorders>
            <w:hideMark/>
          </w:tcPr>
          <w:p w14:paraId="7F676FD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3E3AD4E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7205E87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r>
      <w:tr w:rsidR="00616638" w:rsidRPr="00532C65" w14:paraId="279DA3BF" w14:textId="77777777" w:rsidTr="00616638">
        <w:trPr>
          <w:trHeight w:val="20"/>
          <w:jc w:val="center"/>
        </w:trPr>
        <w:tc>
          <w:tcPr>
            <w:tcW w:w="1873" w:type="pct"/>
            <w:tcBorders>
              <w:top w:val="nil"/>
              <w:left w:val="single" w:sz="4" w:space="0" w:color="000000"/>
              <w:bottom w:val="single" w:sz="4" w:space="0" w:color="000000"/>
              <w:right w:val="single" w:sz="4" w:space="0" w:color="000000"/>
            </w:tcBorders>
            <w:shd w:val="clear" w:color="auto" w:fill="FFFFFF"/>
            <w:hideMark/>
          </w:tcPr>
          <w:p w14:paraId="6546BD26"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Прочие межбюджетные трансферты общего характера</w:t>
            </w:r>
          </w:p>
        </w:tc>
        <w:tc>
          <w:tcPr>
            <w:tcW w:w="463" w:type="pct"/>
            <w:tcBorders>
              <w:top w:val="nil"/>
              <w:left w:val="nil"/>
              <w:bottom w:val="single" w:sz="4" w:space="0" w:color="000000"/>
              <w:right w:val="single" w:sz="4" w:space="0" w:color="000000"/>
            </w:tcBorders>
            <w:shd w:val="clear" w:color="auto" w:fill="FFFFFF"/>
            <w:hideMark/>
          </w:tcPr>
          <w:p w14:paraId="65D347C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75746EA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w:t>
            </w:r>
          </w:p>
        </w:tc>
        <w:tc>
          <w:tcPr>
            <w:tcW w:w="367" w:type="pct"/>
            <w:tcBorders>
              <w:top w:val="nil"/>
              <w:left w:val="nil"/>
              <w:bottom w:val="single" w:sz="4" w:space="0" w:color="000000"/>
              <w:right w:val="single" w:sz="4" w:space="0" w:color="000000"/>
            </w:tcBorders>
            <w:hideMark/>
          </w:tcPr>
          <w:p w14:paraId="0EC52D8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3D710E8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385" w:type="pct"/>
            <w:tcBorders>
              <w:top w:val="nil"/>
              <w:left w:val="nil"/>
              <w:bottom w:val="single" w:sz="4" w:space="0" w:color="000000"/>
              <w:right w:val="single" w:sz="4" w:space="0" w:color="000000"/>
            </w:tcBorders>
            <w:hideMark/>
          </w:tcPr>
          <w:p w14:paraId="3547338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078F82E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r>
      <w:tr w:rsidR="00616638" w:rsidRPr="00532C65" w14:paraId="4CDEAC82"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659FA955"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463" w:type="pct"/>
            <w:tcBorders>
              <w:top w:val="nil"/>
              <w:left w:val="nil"/>
              <w:bottom w:val="single" w:sz="4" w:space="0" w:color="000000"/>
              <w:right w:val="single" w:sz="4" w:space="0" w:color="000000"/>
            </w:tcBorders>
            <w:hideMark/>
          </w:tcPr>
          <w:p w14:paraId="392FFEA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0148AE7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w:t>
            </w:r>
          </w:p>
        </w:tc>
        <w:tc>
          <w:tcPr>
            <w:tcW w:w="367" w:type="pct"/>
            <w:tcBorders>
              <w:top w:val="nil"/>
              <w:left w:val="nil"/>
              <w:bottom w:val="single" w:sz="4" w:space="0" w:color="000000"/>
              <w:right w:val="single" w:sz="4" w:space="0" w:color="000000"/>
            </w:tcBorders>
            <w:hideMark/>
          </w:tcPr>
          <w:p w14:paraId="5C5A2A1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0A0D1E1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385" w:type="pct"/>
            <w:tcBorders>
              <w:top w:val="nil"/>
              <w:left w:val="nil"/>
              <w:bottom w:val="single" w:sz="4" w:space="0" w:color="000000"/>
              <w:right w:val="single" w:sz="4" w:space="0" w:color="000000"/>
            </w:tcBorders>
            <w:hideMark/>
          </w:tcPr>
          <w:p w14:paraId="3448B2C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63FF1BE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r>
      <w:tr w:rsidR="00616638" w:rsidRPr="00532C65" w14:paraId="25C5F5E3"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158CE287"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Межбюджетные трансферты</w:t>
            </w:r>
          </w:p>
        </w:tc>
        <w:tc>
          <w:tcPr>
            <w:tcW w:w="463" w:type="pct"/>
            <w:tcBorders>
              <w:top w:val="nil"/>
              <w:left w:val="nil"/>
              <w:bottom w:val="single" w:sz="4" w:space="0" w:color="000000"/>
              <w:right w:val="single" w:sz="4" w:space="0" w:color="000000"/>
            </w:tcBorders>
            <w:hideMark/>
          </w:tcPr>
          <w:p w14:paraId="58DB0CB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6683A0B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w:t>
            </w:r>
          </w:p>
        </w:tc>
        <w:tc>
          <w:tcPr>
            <w:tcW w:w="367" w:type="pct"/>
            <w:tcBorders>
              <w:top w:val="nil"/>
              <w:left w:val="nil"/>
              <w:bottom w:val="single" w:sz="4" w:space="0" w:color="000000"/>
              <w:right w:val="single" w:sz="4" w:space="0" w:color="000000"/>
            </w:tcBorders>
            <w:hideMark/>
          </w:tcPr>
          <w:p w14:paraId="62BA982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2B6CD98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99 6 00 00000</w:t>
            </w:r>
          </w:p>
        </w:tc>
        <w:tc>
          <w:tcPr>
            <w:tcW w:w="385" w:type="pct"/>
            <w:tcBorders>
              <w:top w:val="nil"/>
              <w:left w:val="nil"/>
              <w:bottom w:val="single" w:sz="4" w:space="0" w:color="000000"/>
              <w:right w:val="single" w:sz="4" w:space="0" w:color="000000"/>
            </w:tcBorders>
            <w:hideMark/>
          </w:tcPr>
          <w:p w14:paraId="09E2E2F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602926E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r>
      <w:tr w:rsidR="00616638" w:rsidRPr="00532C65" w14:paraId="46356EF2"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3676BF03" w14:textId="77777777" w:rsidR="00616638" w:rsidRPr="00532C65" w:rsidRDefault="00616638" w:rsidP="00616638">
            <w:pPr>
              <w:widowControl/>
              <w:autoSpaceDE/>
              <w:autoSpaceDN/>
              <w:adjustRightInd/>
              <w:rPr>
                <w:rFonts w:eastAsia="Times New Roman"/>
                <w:b/>
                <w:bCs/>
                <w:i/>
                <w:iCs/>
                <w:color w:val="000000"/>
                <w:sz w:val="18"/>
                <w:szCs w:val="18"/>
              </w:rPr>
            </w:pPr>
            <w:r w:rsidRPr="00532C65">
              <w:rPr>
                <w:rFonts w:eastAsia="Times New Roman"/>
                <w:b/>
                <w:bCs/>
                <w:i/>
                <w:iCs/>
                <w:color w:val="000000"/>
                <w:sz w:val="18"/>
                <w:szCs w:val="18"/>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463" w:type="pct"/>
            <w:tcBorders>
              <w:top w:val="nil"/>
              <w:left w:val="nil"/>
              <w:bottom w:val="single" w:sz="4" w:space="0" w:color="000000"/>
              <w:right w:val="single" w:sz="4" w:space="0" w:color="000000"/>
            </w:tcBorders>
            <w:hideMark/>
          </w:tcPr>
          <w:p w14:paraId="048A9CC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331" w:type="pct"/>
            <w:tcBorders>
              <w:top w:val="nil"/>
              <w:left w:val="nil"/>
              <w:bottom w:val="single" w:sz="4" w:space="0" w:color="000000"/>
              <w:right w:val="single" w:sz="4" w:space="0" w:color="000000"/>
            </w:tcBorders>
            <w:hideMark/>
          </w:tcPr>
          <w:p w14:paraId="54AC303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14</w:t>
            </w:r>
          </w:p>
        </w:tc>
        <w:tc>
          <w:tcPr>
            <w:tcW w:w="367" w:type="pct"/>
            <w:tcBorders>
              <w:top w:val="nil"/>
              <w:left w:val="nil"/>
              <w:bottom w:val="single" w:sz="4" w:space="0" w:color="000000"/>
              <w:right w:val="single" w:sz="4" w:space="0" w:color="000000"/>
            </w:tcBorders>
            <w:hideMark/>
          </w:tcPr>
          <w:p w14:paraId="6CC380B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802" w:type="pct"/>
            <w:tcBorders>
              <w:top w:val="nil"/>
              <w:left w:val="nil"/>
              <w:bottom w:val="single" w:sz="4" w:space="0" w:color="000000"/>
              <w:right w:val="single" w:sz="4" w:space="0" w:color="000000"/>
            </w:tcBorders>
            <w:hideMark/>
          </w:tcPr>
          <w:p w14:paraId="232E675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99 6 00 88510</w:t>
            </w:r>
          </w:p>
        </w:tc>
        <w:tc>
          <w:tcPr>
            <w:tcW w:w="385" w:type="pct"/>
            <w:tcBorders>
              <w:top w:val="nil"/>
              <w:left w:val="nil"/>
              <w:bottom w:val="single" w:sz="4" w:space="0" w:color="000000"/>
              <w:right w:val="single" w:sz="4" w:space="0" w:color="000000"/>
            </w:tcBorders>
            <w:hideMark/>
          </w:tcPr>
          <w:p w14:paraId="463F538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78" w:type="pct"/>
            <w:tcBorders>
              <w:top w:val="nil"/>
              <w:left w:val="single" w:sz="4" w:space="0" w:color="auto"/>
              <w:bottom w:val="single" w:sz="4" w:space="0" w:color="auto"/>
              <w:right w:val="single" w:sz="4" w:space="0" w:color="auto"/>
            </w:tcBorders>
            <w:hideMark/>
          </w:tcPr>
          <w:p w14:paraId="0674B44C"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1 207 527,22</w:t>
            </w:r>
          </w:p>
        </w:tc>
      </w:tr>
      <w:tr w:rsidR="00616638" w:rsidRPr="00532C65" w14:paraId="4CA600C0" w14:textId="77777777" w:rsidTr="00616638">
        <w:trPr>
          <w:trHeight w:val="20"/>
          <w:jc w:val="center"/>
        </w:trPr>
        <w:tc>
          <w:tcPr>
            <w:tcW w:w="1873" w:type="pct"/>
            <w:tcBorders>
              <w:top w:val="nil"/>
              <w:left w:val="single" w:sz="4" w:space="0" w:color="000000"/>
              <w:bottom w:val="single" w:sz="4" w:space="0" w:color="000000"/>
              <w:right w:val="single" w:sz="4" w:space="0" w:color="000000"/>
            </w:tcBorders>
            <w:hideMark/>
          </w:tcPr>
          <w:p w14:paraId="0AEE219E" w14:textId="77777777" w:rsidR="00616638" w:rsidRPr="00532C65" w:rsidRDefault="00616638" w:rsidP="00616638">
            <w:pPr>
              <w:widowControl/>
              <w:autoSpaceDE/>
              <w:autoSpaceDN/>
              <w:adjustRightInd/>
              <w:rPr>
                <w:rFonts w:eastAsia="Times New Roman"/>
                <w:b/>
                <w:bCs/>
                <w:color w:val="000000"/>
                <w:sz w:val="18"/>
                <w:szCs w:val="18"/>
              </w:rPr>
            </w:pPr>
            <w:r w:rsidRPr="00532C65">
              <w:rPr>
                <w:rFonts w:eastAsia="Times New Roman"/>
                <w:b/>
                <w:bCs/>
                <w:color w:val="000000"/>
                <w:sz w:val="18"/>
                <w:szCs w:val="18"/>
              </w:rPr>
              <w:t>Межбюджетные трансферты</w:t>
            </w:r>
          </w:p>
        </w:tc>
        <w:tc>
          <w:tcPr>
            <w:tcW w:w="463" w:type="pct"/>
            <w:tcBorders>
              <w:top w:val="nil"/>
              <w:left w:val="nil"/>
              <w:bottom w:val="single" w:sz="4" w:space="0" w:color="000000"/>
              <w:right w:val="single" w:sz="4" w:space="0" w:color="000000"/>
            </w:tcBorders>
            <w:hideMark/>
          </w:tcPr>
          <w:p w14:paraId="6C8C6CD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331" w:type="pct"/>
            <w:tcBorders>
              <w:top w:val="nil"/>
              <w:left w:val="nil"/>
              <w:bottom w:val="single" w:sz="4" w:space="0" w:color="000000"/>
              <w:right w:val="single" w:sz="4" w:space="0" w:color="000000"/>
            </w:tcBorders>
            <w:hideMark/>
          </w:tcPr>
          <w:p w14:paraId="6239122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w:t>
            </w:r>
          </w:p>
        </w:tc>
        <w:tc>
          <w:tcPr>
            <w:tcW w:w="367" w:type="pct"/>
            <w:tcBorders>
              <w:top w:val="nil"/>
              <w:left w:val="nil"/>
              <w:bottom w:val="single" w:sz="4" w:space="0" w:color="000000"/>
              <w:right w:val="single" w:sz="4" w:space="0" w:color="000000"/>
            </w:tcBorders>
            <w:hideMark/>
          </w:tcPr>
          <w:p w14:paraId="427B5C0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802" w:type="pct"/>
            <w:tcBorders>
              <w:top w:val="nil"/>
              <w:left w:val="nil"/>
              <w:bottom w:val="single" w:sz="4" w:space="0" w:color="000000"/>
              <w:right w:val="single" w:sz="4" w:space="0" w:color="000000"/>
            </w:tcBorders>
            <w:hideMark/>
          </w:tcPr>
          <w:p w14:paraId="1186794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99 6 00 88510</w:t>
            </w:r>
          </w:p>
        </w:tc>
        <w:tc>
          <w:tcPr>
            <w:tcW w:w="385" w:type="pct"/>
            <w:tcBorders>
              <w:top w:val="nil"/>
              <w:left w:val="nil"/>
              <w:bottom w:val="single" w:sz="4" w:space="0" w:color="000000"/>
              <w:right w:val="single" w:sz="4" w:space="0" w:color="000000"/>
            </w:tcBorders>
            <w:hideMark/>
          </w:tcPr>
          <w:p w14:paraId="6EE7282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500</w:t>
            </w:r>
          </w:p>
        </w:tc>
        <w:tc>
          <w:tcPr>
            <w:tcW w:w="778" w:type="pct"/>
            <w:tcBorders>
              <w:top w:val="nil"/>
              <w:left w:val="single" w:sz="4" w:space="0" w:color="auto"/>
              <w:bottom w:val="single" w:sz="4" w:space="0" w:color="auto"/>
              <w:right w:val="single" w:sz="4" w:space="0" w:color="auto"/>
            </w:tcBorders>
            <w:hideMark/>
          </w:tcPr>
          <w:p w14:paraId="34FC431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r>
    </w:tbl>
    <w:p w14:paraId="17779F38" w14:textId="77777777" w:rsidR="00616638" w:rsidRPr="00532C65" w:rsidRDefault="00616638" w:rsidP="00616638">
      <w:pPr>
        <w:widowControl/>
        <w:autoSpaceDE/>
        <w:autoSpaceDN/>
        <w:adjustRightInd/>
        <w:rPr>
          <w:rFonts w:eastAsia="Times New Roman"/>
          <w:bCs/>
          <w:sz w:val="20"/>
          <w:szCs w:val="20"/>
        </w:rPr>
        <w:sectPr w:rsidR="00616638" w:rsidRPr="00532C65">
          <w:pgSz w:w="11906" w:h="16838"/>
          <w:pgMar w:top="1134" w:right="567" w:bottom="1134" w:left="1701" w:header="709" w:footer="709" w:gutter="0"/>
          <w:cols w:space="720"/>
        </w:sectPr>
      </w:pPr>
    </w:p>
    <w:p w14:paraId="6323D62C"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lastRenderedPageBreak/>
        <w:t>Приложение № 5</w:t>
      </w:r>
    </w:p>
    <w:p w14:paraId="70DC43FA"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к решению поселкового Совета депутатов</w:t>
      </w:r>
    </w:p>
    <w:p w14:paraId="4D28C089"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 xml:space="preserve">от </w:t>
      </w:r>
      <w:r w:rsidRPr="00532C65">
        <w:rPr>
          <w:rFonts w:eastAsia="Times New Roman"/>
          <w:bCs/>
          <w:sz w:val="20"/>
          <w:szCs w:val="20"/>
        </w:rPr>
        <w:t>16 декабря 2021 года</w:t>
      </w:r>
      <w:r w:rsidRPr="00532C65">
        <w:rPr>
          <w:rFonts w:eastAsia="Times New Roman"/>
          <w:color w:val="000000"/>
          <w:sz w:val="20"/>
          <w:szCs w:val="20"/>
        </w:rPr>
        <w:t xml:space="preserve"> IV-№ 69-9</w:t>
      </w:r>
    </w:p>
    <w:p w14:paraId="2F6F2535" w14:textId="77777777" w:rsidR="00616638" w:rsidRPr="00532C65" w:rsidRDefault="00616638" w:rsidP="00616638">
      <w:pPr>
        <w:widowControl/>
        <w:tabs>
          <w:tab w:val="left" w:pos="4173"/>
          <w:tab w:val="left" w:pos="4875"/>
          <w:tab w:val="left" w:pos="5455"/>
          <w:tab w:val="left" w:pos="6035"/>
          <w:tab w:val="left" w:pos="7515"/>
          <w:tab w:val="left" w:pos="9754"/>
        </w:tabs>
        <w:autoSpaceDE/>
        <w:autoSpaceDN/>
        <w:adjustRightInd/>
        <w:ind w:left="93"/>
        <w:jc w:val="right"/>
        <w:rPr>
          <w:rFonts w:eastAsia="Times New Roman"/>
          <w:color w:val="000000"/>
          <w:sz w:val="20"/>
          <w:szCs w:val="20"/>
        </w:rPr>
      </w:pPr>
      <w:r w:rsidRPr="00532C65">
        <w:rPr>
          <w:rFonts w:eastAsia="Times New Roman"/>
          <w:color w:val="000000"/>
          <w:sz w:val="20"/>
          <w:szCs w:val="20"/>
        </w:rPr>
        <w:t>таблица 5.2.</w:t>
      </w:r>
    </w:p>
    <w:p w14:paraId="55F32923" w14:textId="77777777" w:rsidR="00616638" w:rsidRPr="00532C65" w:rsidRDefault="00616638" w:rsidP="00616638">
      <w:pPr>
        <w:widowControl/>
        <w:tabs>
          <w:tab w:val="left" w:pos="4173"/>
          <w:tab w:val="left" w:pos="4875"/>
          <w:tab w:val="left" w:pos="5455"/>
          <w:tab w:val="left" w:pos="6035"/>
          <w:tab w:val="left" w:pos="7515"/>
          <w:tab w:val="left" w:pos="9754"/>
        </w:tabs>
        <w:autoSpaceDE/>
        <w:autoSpaceDN/>
        <w:adjustRightInd/>
        <w:ind w:left="93"/>
        <w:jc w:val="right"/>
        <w:rPr>
          <w:rFonts w:eastAsia="Times New Roman"/>
          <w:color w:val="000000"/>
          <w:sz w:val="20"/>
          <w:szCs w:val="20"/>
        </w:rPr>
      </w:pPr>
    </w:p>
    <w:p w14:paraId="6C7DF71C" w14:textId="77777777" w:rsidR="00616638" w:rsidRPr="00532C65" w:rsidRDefault="00616638" w:rsidP="00616638">
      <w:pPr>
        <w:widowControl/>
        <w:autoSpaceDE/>
        <w:autoSpaceDN/>
        <w:adjustRightInd/>
        <w:ind w:left="93"/>
        <w:jc w:val="center"/>
        <w:rPr>
          <w:rFonts w:eastAsia="Times New Roman"/>
          <w:b/>
          <w:color w:val="000000"/>
          <w:sz w:val="20"/>
          <w:szCs w:val="20"/>
        </w:rPr>
      </w:pPr>
      <w:r w:rsidRPr="00532C65">
        <w:rPr>
          <w:rFonts w:eastAsia="Times New Roman"/>
          <w:b/>
          <w:color w:val="000000"/>
          <w:sz w:val="20"/>
          <w:szCs w:val="20"/>
        </w:rPr>
        <w:t xml:space="preserve">Распределение бюджетных ассигнований по разделам, подразделам, целевым статьям и видам расходов бюджетной классификации расходов в ведомственной структуре расходов </w:t>
      </w:r>
      <w:r w:rsidRPr="00532C65">
        <w:rPr>
          <w:rFonts w:eastAsia="Times New Roman"/>
          <w:b/>
          <w:sz w:val="20"/>
          <w:szCs w:val="20"/>
        </w:rPr>
        <w:t>муниципального образования «Поселок Айхал» Мирнинский район Республики Саха (Якутия)</w:t>
      </w:r>
      <w:r w:rsidRPr="00532C65">
        <w:rPr>
          <w:rFonts w:eastAsia="Times New Roman"/>
          <w:b/>
          <w:color w:val="000000"/>
          <w:sz w:val="20"/>
          <w:szCs w:val="20"/>
        </w:rPr>
        <w:t xml:space="preserve"> на 2023 и 2024 годы</w:t>
      </w:r>
    </w:p>
    <w:p w14:paraId="377DCD61" w14:textId="77777777" w:rsidR="00616638" w:rsidRPr="00532C65" w:rsidRDefault="00616638" w:rsidP="00616638">
      <w:pPr>
        <w:widowControl/>
        <w:autoSpaceDE/>
        <w:autoSpaceDN/>
        <w:adjustRightInd/>
        <w:ind w:left="93"/>
        <w:rPr>
          <w:rFonts w:eastAsia="Times New Roman"/>
          <w:color w:val="000000"/>
          <w:sz w:val="20"/>
          <w:szCs w:val="20"/>
        </w:rPr>
      </w:pPr>
    </w:p>
    <w:tbl>
      <w:tblPr>
        <w:tblW w:w="5000" w:type="pct"/>
        <w:tblLook w:val="04A0" w:firstRow="1" w:lastRow="0" w:firstColumn="1" w:lastColumn="0" w:noHBand="0" w:noVBand="1"/>
      </w:tblPr>
      <w:tblGrid>
        <w:gridCol w:w="5274"/>
        <w:gridCol w:w="920"/>
        <w:gridCol w:w="748"/>
        <w:gridCol w:w="748"/>
        <w:gridCol w:w="1913"/>
        <w:gridCol w:w="827"/>
        <w:gridCol w:w="2065"/>
        <w:gridCol w:w="2065"/>
      </w:tblGrid>
      <w:tr w:rsidR="00616638" w:rsidRPr="00532C65" w14:paraId="1C3EC823" w14:textId="77777777" w:rsidTr="00616638">
        <w:trPr>
          <w:trHeight w:val="20"/>
        </w:trPr>
        <w:tc>
          <w:tcPr>
            <w:tcW w:w="1811" w:type="pct"/>
            <w:tcBorders>
              <w:top w:val="single" w:sz="4" w:space="0" w:color="000000"/>
              <w:left w:val="single" w:sz="4" w:space="0" w:color="000000"/>
              <w:bottom w:val="single" w:sz="4" w:space="0" w:color="000000"/>
              <w:right w:val="single" w:sz="4" w:space="0" w:color="000000"/>
            </w:tcBorders>
            <w:vAlign w:val="center"/>
            <w:hideMark/>
          </w:tcPr>
          <w:p w14:paraId="703CE4C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Наименование</w:t>
            </w:r>
          </w:p>
        </w:tc>
        <w:tc>
          <w:tcPr>
            <w:tcW w:w="316" w:type="pct"/>
            <w:tcBorders>
              <w:top w:val="single" w:sz="4" w:space="0" w:color="000000"/>
              <w:left w:val="nil"/>
              <w:bottom w:val="single" w:sz="4" w:space="0" w:color="000000"/>
              <w:right w:val="single" w:sz="4" w:space="0" w:color="000000"/>
            </w:tcBorders>
            <w:vAlign w:val="center"/>
            <w:hideMark/>
          </w:tcPr>
          <w:p w14:paraId="6B212DE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ВЕД</w:t>
            </w:r>
          </w:p>
        </w:tc>
        <w:tc>
          <w:tcPr>
            <w:tcW w:w="257" w:type="pct"/>
            <w:tcBorders>
              <w:top w:val="single" w:sz="4" w:space="0" w:color="000000"/>
              <w:left w:val="nil"/>
              <w:bottom w:val="single" w:sz="4" w:space="0" w:color="000000"/>
              <w:right w:val="single" w:sz="4" w:space="0" w:color="000000"/>
            </w:tcBorders>
            <w:vAlign w:val="center"/>
            <w:hideMark/>
          </w:tcPr>
          <w:p w14:paraId="72EC180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РЗ</w:t>
            </w:r>
          </w:p>
        </w:tc>
        <w:tc>
          <w:tcPr>
            <w:tcW w:w="257" w:type="pct"/>
            <w:tcBorders>
              <w:top w:val="single" w:sz="4" w:space="0" w:color="000000"/>
              <w:left w:val="nil"/>
              <w:bottom w:val="single" w:sz="4" w:space="0" w:color="000000"/>
              <w:right w:val="single" w:sz="4" w:space="0" w:color="000000"/>
            </w:tcBorders>
            <w:vAlign w:val="center"/>
            <w:hideMark/>
          </w:tcPr>
          <w:p w14:paraId="66633F5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ПР</w:t>
            </w:r>
          </w:p>
        </w:tc>
        <w:tc>
          <w:tcPr>
            <w:tcW w:w="657" w:type="pct"/>
            <w:tcBorders>
              <w:top w:val="single" w:sz="4" w:space="0" w:color="000000"/>
              <w:left w:val="nil"/>
              <w:bottom w:val="single" w:sz="4" w:space="0" w:color="000000"/>
              <w:right w:val="single" w:sz="4" w:space="0" w:color="000000"/>
            </w:tcBorders>
            <w:vAlign w:val="center"/>
            <w:hideMark/>
          </w:tcPr>
          <w:p w14:paraId="0881518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ЦСР</w:t>
            </w:r>
          </w:p>
        </w:tc>
        <w:tc>
          <w:tcPr>
            <w:tcW w:w="284" w:type="pct"/>
            <w:tcBorders>
              <w:top w:val="single" w:sz="4" w:space="0" w:color="000000"/>
              <w:left w:val="nil"/>
              <w:bottom w:val="single" w:sz="4" w:space="0" w:color="000000"/>
              <w:right w:val="single" w:sz="4" w:space="0" w:color="000000"/>
            </w:tcBorders>
            <w:vAlign w:val="center"/>
            <w:hideMark/>
          </w:tcPr>
          <w:p w14:paraId="64229ED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ВР</w:t>
            </w:r>
          </w:p>
        </w:tc>
        <w:tc>
          <w:tcPr>
            <w:tcW w:w="709" w:type="pct"/>
            <w:tcBorders>
              <w:top w:val="single" w:sz="4" w:space="0" w:color="auto"/>
              <w:left w:val="single" w:sz="4" w:space="0" w:color="auto"/>
              <w:bottom w:val="single" w:sz="4" w:space="0" w:color="auto"/>
              <w:right w:val="single" w:sz="4" w:space="0" w:color="auto"/>
            </w:tcBorders>
            <w:vAlign w:val="center"/>
            <w:hideMark/>
          </w:tcPr>
          <w:p w14:paraId="1F3440F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2023 год</w:t>
            </w:r>
          </w:p>
        </w:tc>
        <w:tc>
          <w:tcPr>
            <w:tcW w:w="709" w:type="pct"/>
            <w:tcBorders>
              <w:top w:val="single" w:sz="4" w:space="0" w:color="auto"/>
              <w:left w:val="nil"/>
              <w:bottom w:val="single" w:sz="4" w:space="0" w:color="auto"/>
              <w:right w:val="single" w:sz="4" w:space="0" w:color="auto"/>
            </w:tcBorders>
            <w:hideMark/>
          </w:tcPr>
          <w:p w14:paraId="32AC6F8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2024 год</w:t>
            </w:r>
          </w:p>
        </w:tc>
      </w:tr>
      <w:tr w:rsidR="00616638" w:rsidRPr="00532C65" w14:paraId="2E755874" w14:textId="77777777" w:rsidTr="00616638">
        <w:trPr>
          <w:trHeight w:val="20"/>
        </w:trPr>
        <w:tc>
          <w:tcPr>
            <w:tcW w:w="1811" w:type="pct"/>
            <w:tcBorders>
              <w:top w:val="nil"/>
              <w:left w:val="single" w:sz="4" w:space="0" w:color="000000"/>
              <w:bottom w:val="single" w:sz="4" w:space="0" w:color="000000"/>
              <w:right w:val="single" w:sz="4" w:space="0" w:color="000000"/>
            </w:tcBorders>
            <w:vAlign w:val="center"/>
            <w:hideMark/>
          </w:tcPr>
          <w:p w14:paraId="2F90AE7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ВСЕГО</w:t>
            </w:r>
          </w:p>
        </w:tc>
        <w:tc>
          <w:tcPr>
            <w:tcW w:w="316" w:type="pct"/>
            <w:tcBorders>
              <w:top w:val="nil"/>
              <w:left w:val="nil"/>
              <w:bottom w:val="single" w:sz="4" w:space="0" w:color="000000"/>
              <w:right w:val="single" w:sz="4" w:space="0" w:color="000000"/>
            </w:tcBorders>
            <w:vAlign w:val="center"/>
            <w:hideMark/>
          </w:tcPr>
          <w:p w14:paraId="5C83186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vAlign w:val="center"/>
            <w:hideMark/>
          </w:tcPr>
          <w:p w14:paraId="2C4CE2B8"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257" w:type="pct"/>
            <w:tcBorders>
              <w:top w:val="nil"/>
              <w:left w:val="nil"/>
              <w:bottom w:val="single" w:sz="4" w:space="0" w:color="000000"/>
              <w:right w:val="single" w:sz="4" w:space="0" w:color="000000"/>
            </w:tcBorders>
            <w:vAlign w:val="center"/>
            <w:hideMark/>
          </w:tcPr>
          <w:p w14:paraId="1CA26D82"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657" w:type="pct"/>
            <w:tcBorders>
              <w:top w:val="nil"/>
              <w:left w:val="nil"/>
              <w:bottom w:val="single" w:sz="4" w:space="0" w:color="000000"/>
              <w:right w:val="single" w:sz="4" w:space="0" w:color="000000"/>
            </w:tcBorders>
            <w:vAlign w:val="center"/>
            <w:hideMark/>
          </w:tcPr>
          <w:p w14:paraId="1E4FE4B4"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284" w:type="pct"/>
            <w:tcBorders>
              <w:top w:val="nil"/>
              <w:left w:val="nil"/>
              <w:bottom w:val="single" w:sz="4" w:space="0" w:color="000000"/>
              <w:right w:val="single" w:sz="4" w:space="0" w:color="000000"/>
            </w:tcBorders>
            <w:vAlign w:val="center"/>
            <w:hideMark/>
          </w:tcPr>
          <w:p w14:paraId="7A058403" w14:textId="77777777" w:rsidR="00616638" w:rsidRPr="00532C65" w:rsidRDefault="00616638" w:rsidP="00616638">
            <w:pPr>
              <w:widowControl/>
              <w:autoSpaceDE/>
              <w:autoSpaceDN/>
              <w:adjustRightInd/>
              <w:jc w:val="center"/>
              <w:rPr>
                <w:rFonts w:eastAsia="Times New Roman"/>
                <w:color w:val="000000"/>
                <w:sz w:val="18"/>
                <w:szCs w:val="18"/>
              </w:rPr>
            </w:pPr>
            <w:r w:rsidRPr="00532C65">
              <w:rPr>
                <w:rFonts w:eastAsia="Times New Roman"/>
                <w:color w:val="000000"/>
                <w:sz w:val="18"/>
                <w:szCs w:val="18"/>
              </w:rPr>
              <w:t> </w:t>
            </w:r>
          </w:p>
        </w:tc>
        <w:tc>
          <w:tcPr>
            <w:tcW w:w="709" w:type="pct"/>
            <w:tcBorders>
              <w:top w:val="nil"/>
              <w:left w:val="single" w:sz="4" w:space="0" w:color="auto"/>
              <w:bottom w:val="single" w:sz="4" w:space="0" w:color="auto"/>
              <w:right w:val="single" w:sz="4" w:space="0" w:color="auto"/>
            </w:tcBorders>
            <w:vAlign w:val="center"/>
            <w:hideMark/>
          </w:tcPr>
          <w:p w14:paraId="40A650E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150 624 322,24</w:t>
            </w:r>
          </w:p>
        </w:tc>
        <w:tc>
          <w:tcPr>
            <w:tcW w:w="709" w:type="pct"/>
            <w:tcBorders>
              <w:top w:val="nil"/>
              <w:left w:val="nil"/>
              <w:bottom w:val="single" w:sz="4" w:space="0" w:color="auto"/>
              <w:right w:val="single" w:sz="4" w:space="0" w:color="auto"/>
            </w:tcBorders>
            <w:vAlign w:val="center"/>
            <w:hideMark/>
          </w:tcPr>
          <w:p w14:paraId="477A009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151 940 932,24</w:t>
            </w:r>
          </w:p>
        </w:tc>
      </w:tr>
      <w:tr w:rsidR="00616638" w:rsidRPr="00532C65" w14:paraId="081AE855"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66CF2B70"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Администрация Муниципального Образования "Поселок Айхал" Мирнинского района Республики Саха (Якутия)</w:t>
            </w:r>
          </w:p>
        </w:tc>
        <w:tc>
          <w:tcPr>
            <w:tcW w:w="316" w:type="pct"/>
            <w:tcBorders>
              <w:top w:val="nil"/>
              <w:left w:val="nil"/>
              <w:bottom w:val="single" w:sz="4" w:space="0" w:color="000000"/>
              <w:right w:val="single" w:sz="4" w:space="0" w:color="000000"/>
            </w:tcBorders>
            <w:hideMark/>
          </w:tcPr>
          <w:p w14:paraId="34C2449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1BCE846A"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257" w:type="pct"/>
            <w:tcBorders>
              <w:top w:val="nil"/>
              <w:left w:val="nil"/>
              <w:bottom w:val="single" w:sz="4" w:space="0" w:color="000000"/>
              <w:right w:val="single" w:sz="4" w:space="0" w:color="000000"/>
            </w:tcBorders>
            <w:hideMark/>
          </w:tcPr>
          <w:p w14:paraId="5CBAA063"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657" w:type="pct"/>
            <w:tcBorders>
              <w:top w:val="nil"/>
              <w:left w:val="nil"/>
              <w:bottom w:val="single" w:sz="4" w:space="0" w:color="000000"/>
              <w:right w:val="single" w:sz="4" w:space="0" w:color="000000"/>
            </w:tcBorders>
            <w:hideMark/>
          </w:tcPr>
          <w:p w14:paraId="7EA7D38C"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284" w:type="pct"/>
            <w:tcBorders>
              <w:top w:val="nil"/>
              <w:left w:val="nil"/>
              <w:bottom w:val="single" w:sz="4" w:space="0" w:color="000000"/>
              <w:right w:val="single" w:sz="4" w:space="0" w:color="000000"/>
            </w:tcBorders>
            <w:hideMark/>
          </w:tcPr>
          <w:p w14:paraId="076B9D0C" w14:textId="77777777" w:rsidR="00616638" w:rsidRPr="00532C65" w:rsidRDefault="00616638" w:rsidP="00616638">
            <w:pPr>
              <w:widowControl/>
              <w:autoSpaceDE/>
              <w:autoSpaceDN/>
              <w:adjustRightInd/>
              <w:rPr>
                <w:rFonts w:eastAsia="Times New Roman"/>
                <w:color w:val="000000"/>
                <w:sz w:val="18"/>
                <w:szCs w:val="18"/>
              </w:rPr>
            </w:pPr>
            <w:r w:rsidRPr="00532C65">
              <w:rPr>
                <w:rFonts w:eastAsia="Times New Roman"/>
                <w:color w:val="000000"/>
                <w:sz w:val="18"/>
                <w:szCs w:val="18"/>
              </w:rPr>
              <w:t> </w:t>
            </w:r>
          </w:p>
        </w:tc>
        <w:tc>
          <w:tcPr>
            <w:tcW w:w="709" w:type="pct"/>
            <w:tcBorders>
              <w:top w:val="nil"/>
              <w:left w:val="single" w:sz="4" w:space="0" w:color="auto"/>
              <w:bottom w:val="single" w:sz="4" w:space="0" w:color="auto"/>
              <w:right w:val="single" w:sz="4" w:space="0" w:color="auto"/>
            </w:tcBorders>
            <w:vAlign w:val="center"/>
            <w:hideMark/>
          </w:tcPr>
          <w:p w14:paraId="46747A2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150 624 322,24</w:t>
            </w:r>
          </w:p>
        </w:tc>
        <w:tc>
          <w:tcPr>
            <w:tcW w:w="709" w:type="pct"/>
            <w:tcBorders>
              <w:top w:val="nil"/>
              <w:left w:val="nil"/>
              <w:bottom w:val="single" w:sz="4" w:space="0" w:color="auto"/>
              <w:right w:val="single" w:sz="4" w:space="0" w:color="auto"/>
            </w:tcBorders>
            <w:vAlign w:val="center"/>
            <w:hideMark/>
          </w:tcPr>
          <w:p w14:paraId="7D7EE4C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151 940 932,24</w:t>
            </w:r>
          </w:p>
        </w:tc>
      </w:tr>
      <w:tr w:rsidR="00616638" w:rsidRPr="00532C65" w14:paraId="67F6EE37"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0B4FB01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ОБЩЕГОСУДАРСТВЕННЫЕ ВОПРОСЫ</w:t>
            </w:r>
          </w:p>
        </w:tc>
        <w:tc>
          <w:tcPr>
            <w:tcW w:w="316" w:type="pct"/>
            <w:tcBorders>
              <w:top w:val="nil"/>
              <w:left w:val="nil"/>
              <w:bottom w:val="single" w:sz="4" w:space="0" w:color="000000"/>
              <w:right w:val="single" w:sz="4" w:space="0" w:color="000000"/>
            </w:tcBorders>
            <w:shd w:val="clear" w:color="auto" w:fill="FFFFFF"/>
            <w:hideMark/>
          </w:tcPr>
          <w:p w14:paraId="0B241AF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032AFB5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22F9771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57" w:type="pct"/>
            <w:tcBorders>
              <w:top w:val="nil"/>
              <w:left w:val="nil"/>
              <w:bottom w:val="single" w:sz="4" w:space="0" w:color="000000"/>
              <w:right w:val="single" w:sz="4" w:space="0" w:color="000000"/>
            </w:tcBorders>
            <w:hideMark/>
          </w:tcPr>
          <w:p w14:paraId="5759E36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2E75CC8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7834E07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98 099 222,12</w:t>
            </w:r>
          </w:p>
        </w:tc>
        <w:tc>
          <w:tcPr>
            <w:tcW w:w="709" w:type="pct"/>
            <w:tcBorders>
              <w:top w:val="nil"/>
              <w:left w:val="nil"/>
              <w:bottom w:val="single" w:sz="4" w:space="0" w:color="auto"/>
              <w:right w:val="single" w:sz="4" w:space="0" w:color="auto"/>
            </w:tcBorders>
            <w:hideMark/>
          </w:tcPr>
          <w:p w14:paraId="1F9310C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98 702 419,64</w:t>
            </w:r>
          </w:p>
        </w:tc>
      </w:tr>
      <w:tr w:rsidR="00616638" w:rsidRPr="00532C65" w14:paraId="187554ED"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071DAAF8"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316" w:type="pct"/>
            <w:tcBorders>
              <w:top w:val="nil"/>
              <w:left w:val="nil"/>
              <w:bottom w:val="single" w:sz="4" w:space="0" w:color="000000"/>
              <w:right w:val="single" w:sz="4" w:space="0" w:color="000000"/>
            </w:tcBorders>
            <w:shd w:val="clear" w:color="auto" w:fill="FFFFFF"/>
            <w:hideMark/>
          </w:tcPr>
          <w:p w14:paraId="1834B0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3869D83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4F98EF9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657" w:type="pct"/>
            <w:tcBorders>
              <w:top w:val="nil"/>
              <w:left w:val="nil"/>
              <w:bottom w:val="single" w:sz="4" w:space="0" w:color="000000"/>
              <w:right w:val="single" w:sz="4" w:space="0" w:color="000000"/>
            </w:tcBorders>
            <w:hideMark/>
          </w:tcPr>
          <w:p w14:paraId="392BD7A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61FE230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6D927DD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c>
          <w:tcPr>
            <w:tcW w:w="709" w:type="pct"/>
            <w:tcBorders>
              <w:top w:val="nil"/>
              <w:left w:val="nil"/>
              <w:bottom w:val="single" w:sz="4" w:space="0" w:color="auto"/>
              <w:right w:val="single" w:sz="4" w:space="0" w:color="auto"/>
            </w:tcBorders>
            <w:hideMark/>
          </w:tcPr>
          <w:p w14:paraId="27F260B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r>
      <w:tr w:rsidR="00616638" w:rsidRPr="00532C65" w14:paraId="73238A6B"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6847D905"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316" w:type="pct"/>
            <w:tcBorders>
              <w:top w:val="nil"/>
              <w:left w:val="nil"/>
              <w:bottom w:val="single" w:sz="4" w:space="0" w:color="000000"/>
              <w:right w:val="single" w:sz="4" w:space="0" w:color="000000"/>
            </w:tcBorders>
            <w:hideMark/>
          </w:tcPr>
          <w:p w14:paraId="275D754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4767E95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786EDD2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657" w:type="pct"/>
            <w:tcBorders>
              <w:top w:val="nil"/>
              <w:left w:val="nil"/>
              <w:bottom w:val="single" w:sz="4" w:space="0" w:color="000000"/>
              <w:right w:val="single" w:sz="4" w:space="0" w:color="000000"/>
            </w:tcBorders>
            <w:hideMark/>
          </w:tcPr>
          <w:p w14:paraId="502736B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84" w:type="pct"/>
            <w:tcBorders>
              <w:top w:val="nil"/>
              <w:left w:val="nil"/>
              <w:bottom w:val="single" w:sz="4" w:space="0" w:color="000000"/>
              <w:right w:val="single" w:sz="4" w:space="0" w:color="000000"/>
            </w:tcBorders>
            <w:hideMark/>
          </w:tcPr>
          <w:p w14:paraId="0B6B465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2D75C64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c>
          <w:tcPr>
            <w:tcW w:w="709" w:type="pct"/>
            <w:tcBorders>
              <w:top w:val="nil"/>
              <w:left w:val="nil"/>
              <w:bottom w:val="single" w:sz="4" w:space="0" w:color="auto"/>
              <w:right w:val="single" w:sz="4" w:space="0" w:color="auto"/>
            </w:tcBorders>
            <w:hideMark/>
          </w:tcPr>
          <w:p w14:paraId="1A45643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r>
      <w:tr w:rsidR="00616638" w:rsidRPr="00532C65" w14:paraId="304254F4"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35821A4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316" w:type="pct"/>
            <w:tcBorders>
              <w:top w:val="nil"/>
              <w:left w:val="nil"/>
              <w:bottom w:val="single" w:sz="4" w:space="0" w:color="000000"/>
              <w:right w:val="single" w:sz="4" w:space="0" w:color="000000"/>
            </w:tcBorders>
            <w:hideMark/>
          </w:tcPr>
          <w:p w14:paraId="5B37669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77689E2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0388277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657" w:type="pct"/>
            <w:tcBorders>
              <w:top w:val="nil"/>
              <w:left w:val="nil"/>
              <w:bottom w:val="single" w:sz="4" w:space="0" w:color="000000"/>
              <w:right w:val="single" w:sz="4" w:space="0" w:color="000000"/>
            </w:tcBorders>
            <w:hideMark/>
          </w:tcPr>
          <w:p w14:paraId="195DFBD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99 1 00 00000</w:t>
            </w:r>
          </w:p>
        </w:tc>
        <w:tc>
          <w:tcPr>
            <w:tcW w:w="284" w:type="pct"/>
            <w:tcBorders>
              <w:top w:val="nil"/>
              <w:left w:val="nil"/>
              <w:bottom w:val="single" w:sz="4" w:space="0" w:color="000000"/>
              <w:right w:val="single" w:sz="4" w:space="0" w:color="000000"/>
            </w:tcBorders>
            <w:hideMark/>
          </w:tcPr>
          <w:p w14:paraId="4592F5C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31EC374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c>
          <w:tcPr>
            <w:tcW w:w="709" w:type="pct"/>
            <w:tcBorders>
              <w:top w:val="nil"/>
              <w:left w:val="nil"/>
              <w:bottom w:val="single" w:sz="4" w:space="0" w:color="auto"/>
              <w:right w:val="single" w:sz="4" w:space="0" w:color="auto"/>
            </w:tcBorders>
            <w:hideMark/>
          </w:tcPr>
          <w:p w14:paraId="4E12548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r>
      <w:tr w:rsidR="00616638" w:rsidRPr="00532C65" w14:paraId="5B8A4B12"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7BC1E32A"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Глава муниципального образования</w:t>
            </w:r>
          </w:p>
        </w:tc>
        <w:tc>
          <w:tcPr>
            <w:tcW w:w="316" w:type="pct"/>
            <w:tcBorders>
              <w:top w:val="nil"/>
              <w:left w:val="nil"/>
              <w:bottom w:val="single" w:sz="4" w:space="0" w:color="000000"/>
              <w:right w:val="single" w:sz="4" w:space="0" w:color="000000"/>
            </w:tcBorders>
            <w:hideMark/>
          </w:tcPr>
          <w:p w14:paraId="5834A9E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7766250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257" w:type="pct"/>
            <w:tcBorders>
              <w:top w:val="nil"/>
              <w:left w:val="nil"/>
              <w:bottom w:val="single" w:sz="4" w:space="0" w:color="000000"/>
              <w:right w:val="single" w:sz="4" w:space="0" w:color="000000"/>
            </w:tcBorders>
            <w:hideMark/>
          </w:tcPr>
          <w:p w14:paraId="24A78D4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02</w:t>
            </w:r>
          </w:p>
        </w:tc>
        <w:tc>
          <w:tcPr>
            <w:tcW w:w="657" w:type="pct"/>
            <w:tcBorders>
              <w:top w:val="nil"/>
              <w:left w:val="nil"/>
              <w:bottom w:val="single" w:sz="4" w:space="0" w:color="000000"/>
              <w:right w:val="single" w:sz="4" w:space="0" w:color="000000"/>
            </w:tcBorders>
            <w:hideMark/>
          </w:tcPr>
          <w:p w14:paraId="4AE2DF7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99 1 00 11600</w:t>
            </w:r>
          </w:p>
        </w:tc>
        <w:tc>
          <w:tcPr>
            <w:tcW w:w="284" w:type="pct"/>
            <w:tcBorders>
              <w:top w:val="nil"/>
              <w:left w:val="nil"/>
              <w:bottom w:val="single" w:sz="4" w:space="0" w:color="000000"/>
              <w:right w:val="single" w:sz="4" w:space="0" w:color="000000"/>
            </w:tcBorders>
            <w:hideMark/>
          </w:tcPr>
          <w:p w14:paraId="7CA2A9F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075E9617"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4 866 374,63</w:t>
            </w:r>
          </w:p>
        </w:tc>
        <w:tc>
          <w:tcPr>
            <w:tcW w:w="709" w:type="pct"/>
            <w:tcBorders>
              <w:top w:val="nil"/>
              <w:left w:val="nil"/>
              <w:bottom w:val="single" w:sz="4" w:space="0" w:color="auto"/>
              <w:right w:val="single" w:sz="4" w:space="0" w:color="auto"/>
            </w:tcBorders>
            <w:hideMark/>
          </w:tcPr>
          <w:p w14:paraId="52B0967E"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4 866 374,63</w:t>
            </w:r>
          </w:p>
        </w:tc>
      </w:tr>
      <w:tr w:rsidR="00616638" w:rsidRPr="00532C65" w14:paraId="3A60A8FA"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636ECF92"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6" w:type="pct"/>
            <w:tcBorders>
              <w:top w:val="nil"/>
              <w:left w:val="nil"/>
              <w:bottom w:val="single" w:sz="4" w:space="0" w:color="000000"/>
              <w:right w:val="single" w:sz="4" w:space="0" w:color="000000"/>
            </w:tcBorders>
            <w:hideMark/>
          </w:tcPr>
          <w:p w14:paraId="2D1E12A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75BF02E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3BDF87D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657" w:type="pct"/>
            <w:tcBorders>
              <w:top w:val="nil"/>
              <w:left w:val="nil"/>
              <w:bottom w:val="single" w:sz="4" w:space="0" w:color="000000"/>
              <w:right w:val="single" w:sz="4" w:space="0" w:color="000000"/>
            </w:tcBorders>
            <w:hideMark/>
          </w:tcPr>
          <w:p w14:paraId="096B7C8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99 1 00 11600</w:t>
            </w:r>
          </w:p>
        </w:tc>
        <w:tc>
          <w:tcPr>
            <w:tcW w:w="284" w:type="pct"/>
            <w:tcBorders>
              <w:top w:val="nil"/>
              <w:left w:val="nil"/>
              <w:bottom w:val="single" w:sz="4" w:space="0" w:color="000000"/>
              <w:right w:val="single" w:sz="4" w:space="0" w:color="000000"/>
            </w:tcBorders>
            <w:hideMark/>
          </w:tcPr>
          <w:p w14:paraId="7B961C9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709" w:type="pct"/>
            <w:tcBorders>
              <w:top w:val="nil"/>
              <w:left w:val="single" w:sz="4" w:space="0" w:color="auto"/>
              <w:bottom w:val="single" w:sz="4" w:space="0" w:color="auto"/>
              <w:right w:val="single" w:sz="4" w:space="0" w:color="auto"/>
            </w:tcBorders>
            <w:hideMark/>
          </w:tcPr>
          <w:p w14:paraId="48D2BD5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c>
          <w:tcPr>
            <w:tcW w:w="709" w:type="pct"/>
            <w:tcBorders>
              <w:top w:val="nil"/>
              <w:left w:val="nil"/>
              <w:bottom w:val="single" w:sz="4" w:space="0" w:color="auto"/>
              <w:right w:val="single" w:sz="4" w:space="0" w:color="auto"/>
            </w:tcBorders>
            <w:hideMark/>
          </w:tcPr>
          <w:p w14:paraId="57B79F2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4 866 374,63</w:t>
            </w:r>
          </w:p>
        </w:tc>
      </w:tr>
      <w:tr w:rsidR="00616638" w:rsidRPr="00532C65" w14:paraId="138060E9"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293F5F8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16" w:type="pct"/>
            <w:tcBorders>
              <w:top w:val="nil"/>
              <w:left w:val="nil"/>
              <w:bottom w:val="single" w:sz="4" w:space="0" w:color="000000"/>
              <w:right w:val="single" w:sz="4" w:space="0" w:color="000000"/>
            </w:tcBorders>
            <w:shd w:val="clear" w:color="auto" w:fill="FFFFFF"/>
            <w:hideMark/>
          </w:tcPr>
          <w:p w14:paraId="7F41912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116AFC8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5065D1A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6D27F57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31019AB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259A5F3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532 846,71</w:t>
            </w:r>
          </w:p>
        </w:tc>
        <w:tc>
          <w:tcPr>
            <w:tcW w:w="709" w:type="pct"/>
            <w:tcBorders>
              <w:top w:val="nil"/>
              <w:left w:val="nil"/>
              <w:bottom w:val="single" w:sz="4" w:space="0" w:color="auto"/>
              <w:right w:val="single" w:sz="4" w:space="0" w:color="auto"/>
            </w:tcBorders>
            <w:hideMark/>
          </w:tcPr>
          <w:p w14:paraId="2E44767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595 923,33</w:t>
            </w:r>
          </w:p>
        </w:tc>
      </w:tr>
      <w:tr w:rsidR="00616638" w:rsidRPr="00532C65" w14:paraId="648AE535"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3F12834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316" w:type="pct"/>
            <w:tcBorders>
              <w:top w:val="nil"/>
              <w:left w:val="nil"/>
              <w:bottom w:val="single" w:sz="4" w:space="0" w:color="000000"/>
              <w:right w:val="single" w:sz="4" w:space="0" w:color="000000"/>
            </w:tcBorders>
            <w:hideMark/>
          </w:tcPr>
          <w:p w14:paraId="444394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6F9200A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4F3088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13E5CB8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84" w:type="pct"/>
            <w:tcBorders>
              <w:top w:val="nil"/>
              <w:left w:val="nil"/>
              <w:bottom w:val="single" w:sz="4" w:space="0" w:color="000000"/>
              <w:right w:val="single" w:sz="4" w:space="0" w:color="000000"/>
            </w:tcBorders>
            <w:hideMark/>
          </w:tcPr>
          <w:p w14:paraId="71BE641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3013BDD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532 846,71</w:t>
            </w:r>
          </w:p>
        </w:tc>
        <w:tc>
          <w:tcPr>
            <w:tcW w:w="709" w:type="pct"/>
            <w:tcBorders>
              <w:top w:val="nil"/>
              <w:left w:val="nil"/>
              <w:bottom w:val="single" w:sz="4" w:space="0" w:color="auto"/>
              <w:right w:val="single" w:sz="4" w:space="0" w:color="auto"/>
            </w:tcBorders>
            <w:hideMark/>
          </w:tcPr>
          <w:p w14:paraId="006602E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595 923,33</w:t>
            </w:r>
          </w:p>
        </w:tc>
      </w:tr>
      <w:tr w:rsidR="00616638" w:rsidRPr="00532C65" w14:paraId="3F0D783F"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3F881B6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316" w:type="pct"/>
            <w:tcBorders>
              <w:top w:val="nil"/>
              <w:left w:val="nil"/>
              <w:bottom w:val="single" w:sz="4" w:space="0" w:color="000000"/>
              <w:right w:val="single" w:sz="4" w:space="0" w:color="000000"/>
            </w:tcBorders>
            <w:hideMark/>
          </w:tcPr>
          <w:p w14:paraId="63908EB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3BC0012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4FFA47D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4FA2957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99 1 00 00000</w:t>
            </w:r>
          </w:p>
        </w:tc>
        <w:tc>
          <w:tcPr>
            <w:tcW w:w="284" w:type="pct"/>
            <w:tcBorders>
              <w:top w:val="nil"/>
              <w:left w:val="nil"/>
              <w:bottom w:val="single" w:sz="4" w:space="0" w:color="000000"/>
              <w:right w:val="single" w:sz="4" w:space="0" w:color="000000"/>
            </w:tcBorders>
            <w:hideMark/>
          </w:tcPr>
          <w:p w14:paraId="2B4CBCF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39FA153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532 846,71</w:t>
            </w:r>
          </w:p>
        </w:tc>
        <w:tc>
          <w:tcPr>
            <w:tcW w:w="709" w:type="pct"/>
            <w:tcBorders>
              <w:top w:val="nil"/>
              <w:left w:val="nil"/>
              <w:bottom w:val="single" w:sz="4" w:space="0" w:color="auto"/>
              <w:right w:val="single" w:sz="4" w:space="0" w:color="auto"/>
            </w:tcBorders>
            <w:hideMark/>
          </w:tcPr>
          <w:p w14:paraId="4A0BBAE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595 923,33</w:t>
            </w:r>
          </w:p>
        </w:tc>
      </w:tr>
      <w:tr w:rsidR="00616638" w:rsidRPr="00532C65" w14:paraId="09DE414F"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02CAE44E"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Расходы на содержание органов местного самоуправления</w:t>
            </w:r>
          </w:p>
        </w:tc>
        <w:tc>
          <w:tcPr>
            <w:tcW w:w="316" w:type="pct"/>
            <w:tcBorders>
              <w:top w:val="nil"/>
              <w:left w:val="nil"/>
              <w:bottom w:val="single" w:sz="4" w:space="0" w:color="000000"/>
              <w:right w:val="single" w:sz="4" w:space="0" w:color="000000"/>
            </w:tcBorders>
            <w:hideMark/>
          </w:tcPr>
          <w:p w14:paraId="3CA5288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2710929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257" w:type="pct"/>
            <w:tcBorders>
              <w:top w:val="nil"/>
              <w:left w:val="nil"/>
              <w:bottom w:val="single" w:sz="4" w:space="0" w:color="000000"/>
              <w:right w:val="single" w:sz="4" w:space="0" w:color="000000"/>
            </w:tcBorders>
            <w:hideMark/>
          </w:tcPr>
          <w:p w14:paraId="41D5A47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657" w:type="pct"/>
            <w:tcBorders>
              <w:top w:val="nil"/>
              <w:left w:val="nil"/>
              <w:bottom w:val="single" w:sz="4" w:space="0" w:color="000000"/>
              <w:right w:val="single" w:sz="4" w:space="0" w:color="000000"/>
            </w:tcBorders>
            <w:hideMark/>
          </w:tcPr>
          <w:p w14:paraId="3C14619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99 1 00 11410</w:t>
            </w:r>
          </w:p>
        </w:tc>
        <w:tc>
          <w:tcPr>
            <w:tcW w:w="284" w:type="pct"/>
            <w:tcBorders>
              <w:top w:val="nil"/>
              <w:left w:val="nil"/>
              <w:bottom w:val="single" w:sz="4" w:space="0" w:color="000000"/>
              <w:right w:val="single" w:sz="4" w:space="0" w:color="000000"/>
            </w:tcBorders>
            <w:hideMark/>
          </w:tcPr>
          <w:p w14:paraId="74F0ECA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59B43DE7"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532 846,71</w:t>
            </w:r>
          </w:p>
        </w:tc>
        <w:tc>
          <w:tcPr>
            <w:tcW w:w="709" w:type="pct"/>
            <w:tcBorders>
              <w:top w:val="nil"/>
              <w:left w:val="nil"/>
              <w:bottom w:val="single" w:sz="4" w:space="0" w:color="auto"/>
              <w:right w:val="single" w:sz="4" w:space="0" w:color="auto"/>
            </w:tcBorders>
            <w:hideMark/>
          </w:tcPr>
          <w:p w14:paraId="72B7A267"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595 923,33</w:t>
            </w:r>
          </w:p>
        </w:tc>
      </w:tr>
      <w:tr w:rsidR="00616638" w:rsidRPr="00532C65" w14:paraId="3726068B"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2E7C18C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6" w:type="pct"/>
            <w:tcBorders>
              <w:top w:val="nil"/>
              <w:left w:val="nil"/>
              <w:bottom w:val="single" w:sz="4" w:space="0" w:color="000000"/>
              <w:right w:val="single" w:sz="4" w:space="0" w:color="000000"/>
            </w:tcBorders>
            <w:hideMark/>
          </w:tcPr>
          <w:p w14:paraId="69CFD3D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64FF1D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2A10008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42F1DE9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84" w:type="pct"/>
            <w:tcBorders>
              <w:top w:val="nil"/>
              <w:left w:val="nil"/>
              <w:bottom w:val="single" w:sz="4" w:space="0" w:color="000000"/>
              <w:right w:val="single" w:sz="4" w:space="0" w:color="000000"/>
            </w:tcBorders>
            <w:hideMark/>
          </w:tcPr>
          <w:p w14:paraId="53F517A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709" w:type="pct"/>
            <w:tcBorders>
              <w:top w:val="nil"/>
              <w:left w:val="single" w:sz="4" w:space="0" w:color="auto"/>
              <w:bottom w:val="single" w:sz="4" w:space="0" w:color="auto"/>
              <w:right w:val="single" w:sz="4" w:space="0" w:color="auto"/>
            </w:tcBorders>
            <w:hideMark/>
          </w:tcPr>
          <w:p w14:paraId="7C984DF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172 410,00</w:t>
            </w:r>
          </w:p>
        </w:tc>
        <w:tc>
          <w:tcPr>
            <w:tcW w:w="709" w:type="pct"/>
            <w:tcBorders>
              <w:top w:val="nil"/>
              <w:left w:val="nil"/>
              <w:bottom w:val="single" w:sz="4" w:space="0" w:color="auto"/>
              <w:right w:val="single" w:sz="4" w:space="0" w:color="auto"/>
            </w:tcBorders>
            <w:hideMark/>
          </w:tcPr>
          <w:p w14:paraId="79F495D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172 410,00</w:t>
            </w:r>
          </w:p>
        </w:tc>
      </w:tr>
      <w:tr w:rsidR="00616638" w:rsidRPr="00532C65" w14:paraId="7EFF3CFA"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48D5D272"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316" w:type="pct"/>
            <w:tcBorders>
              <w:top w:val="nil"/>
              <w:left w:val="nil"/>
              <w:bottom w:val="single" w:sz="4" w:space="0" w:color="000000"/>
              <w:right w:val="single" w:sz="4" w:space="0" w:color="000000"/>
            </w:tcBorders>
            <w:hideMark/>
          </w:tcPr>
          <w:p w14:paraId="4DF731F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1F4570D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46065E8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7D64BE3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84" w:type="pct"/>
            <w:tcBorders>
              <w:top w:val="nil"/>
              <w:left w:val="nil"/>
              <w:bottom w:val="single" w:sz="4" w:space="0" w:color="000000"/>
              <w:right w:val="single" w:sz="4" w:space="0" w:color="000000"/>
            </w:tcBorders>
            <w:hideMark/>
          </w:tcPr>
          <w:p w14:paraId="1CE198F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09" w:type="pct"/>
            <w:tcBorders>
              <w:top w:val="nil"/>
              <w:left w:val="single" w:sz="4" w:space="0" w:color="auto"/>
              <w:bottom w:val="single" w:sz="4" w:space="0" w:color="auto"/>
              <w:right w:val="single" w:sz="4" w:space="0" w:color="auto"/>
            </w:tcBorders>
            <w:hideMark/>
          </w:tcPr>
          <w:p w14:paraId="15B6586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73 086,71</w:t>
            </w:r>
          </w:p>
        </w:tc>
        <w:tc>
          <w:tcPr>
            <w:tcW w:w="709" w:type="pct"/>
            <w:tcBorders>
              <w:top w:val="nil"/>
              <w:left w:val="nil"/>
              <w:bottom w:val="single" w:sz="4" w:space="0" w:color="auto"/>
              <w:right w:val="single" w:sz="4" w:space="0" w:color="auto"/>
            </w:tcBorders>
            <w:hideMark/>
          </w:tcPr>
          <w:p w14:paraId="0F6A605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136 163,33</w:t>
            </w:r>
          </w:p>
        </w:tc>
      </w:tr>
      <w:tr w:rsidR="00616638" w:rsidRPr="00532C65" w14:paraId="0496FE89"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20D32C52"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Социальное обеспечение и иные выплаты населению</w:t>
            </w:r>
          </w:p>
        </w:tc>
        <w:tc>
          <w:tcPr>
            <w:tcW w:w="316" w:type="pct"/>
            <w:tcBorders>
              <w:top w:val="nil"/>
              <w:left w:val="nil"/>
              <w:bottom w:val="single" w:sz="4" w:space="0" w:color="000000"/>
              <w:right w:val="single" w:sz="4" w:space="0" w:color="000000"/>
            </w:tcBorders>
            <w:hideMark/>
          </w:tcPr>
          <w:p w14:paraId="6058160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2E5245B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25494D4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082687C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84" w:type="pct"/>
            <w:tcBorders>
              <w:top w:val="nil"/>
              <w:left w:val="nil"/>
              <w:bottom w:val="single" w:sz="4" w:space="0" w:color="000000"/>
              <w:right w:val="single" w:sz="4" w:space="0" w:color="000000"/>
            </w:tcBorders>
            <w:hideMark/>
          </w:tcPr>
          <w:p w14:paraId="493438E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300</w:t>
            </w:r>
          </w:p>
        </w:tc>
        <w:tc>
          <w:tcPr>
            <w:tcW w:w="709" w:type="pct"/>
            <w:tcBorders>
              <w:top w:val="nil"/>
              <w:left w:val="single" w:sz="4" w:space="0" w:color="auto"/>
              <w:bottom w:val="single" w:sz="4" w:space="0" w:color="auto"/>
              <w:right w:val="single" w:sz="4" w:space="0" w:color="auto"/>
            </w:tcBorders>
            <w:hideMark/>
          </w:tcPr>
          <w:p w14:paraId="7378050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287 350,00</w:t>
            </w:r>
          </w:p>
        </w:tc>
        <w:tc>
          <w:tcPr>
            <w:tcW w:w="709" w:type="pct"/>
            <w:tcBorders>
              <w:top w:val="nil"/>
              <w:left w:val="nil"/>
              <w:bottom w:val="single" w:sz="4" w:space="0" w:color="auto"/>
              <w:right w:val="single" w:sz="4" w:space="0" w:color="auto"/>
            </w:tcBorders>
            <w:hideMark/>
          </w:tcPr>
          <w:p w14:paraId="5E65DB3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287 350,00</w:t>
            </w:r>
          </w:p>
        </w:tc>
      </w:tr>
      <w:tr w:rsidR="00616638" w:rsidRPr="00532C65" w14:paraId="666C7525"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2FAF7A6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6" w:type="pct"/>
            <w:tcBorders>
              <w:top w:val="nil"/>
              <w:left w:val="nil"/>
              <w:bottom w:val="single" w:sz="4" w:space="0" w:color="000000"/>
              <w:right w:val="single" w:sz="4" w:space="0" w:color="000000"/>
            </w:tcBorders>
            <w:shd w:val="clear" w:color="auto" w:fill="FFFFFF"/>
            <w:hideMark/>
          </w:tcPr>
          <w:p w14:paraId="79F88B5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4F05E64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3060778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657" w:type="pct"/>
            <w:tcBorders>
              <w:top w:val="nil"/>
              <w:left w:val="nil"/>
              <w:bottom w:val="single" w:sz="4" w:space="0" w:color="000000"/>
              <w:right w:val="single" w:sz="4" w:space="0" w:color="000000"/>
            </w:tcBorders>
            <w:hideMark/>
          </w:tcPr>
          <w:p w14:paraId="7FD65D4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5DC5EB9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0CED29D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77 644 975,79</w:t>
            </w:r>
          </w:p>
        </w:tc>
        <w:tc>
          <w:tcPr>
            <w:tcW w:w="709" w:type="pct"/>
            <w:tcBorders>
              <w:top w:val="nil"/>
              <w:left w:val="nil"/>
              <w:bottom w:val="single" w:sz="4" w:space="0" w:color="auto"/>
              <w:right w:val="single" w:sz="4" w:space="0" w:color="auto"/>
            </w:tcBorders>
            <w:hideMark/>
          </w:tcPr>
          <w:p w14:paraId="016A4F2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77 738 180,88</w:t>
            </w:r>
          </w:p>
        </w:tc>
      </w:tr>
      <w:tr w:rsidR="00616638" w:rsidRPr="00532C65" w14:paraId="6247718F"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69D6F9B0"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lastRenderedPageBreak/>
              <w:t>Непрограммные расходы</w:t>
            </w:r>
          </w:p>
        </w:tc>
        <w:tc>
          <w:tcPr>
            <w:tcW w:w="316" w:type="pct"/>
            <w:tcBorders>
              <w:top w:val="nil"/>
              <w:left w:val="nil"/>
              <w:bottom w:val="single" w:sz="4" w:space="0" w:color="000000"/>
              <w:right w:val="single" w:sz="4" w:space="0" w:color="000000"/>
            </w:tcBorders>
            <w:hideMark/>
          </w:tcPr>
          <w:p w14:paraId="7735B3C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623F714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36EA68D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657" w:type="pct"/>
            <w:tcBorders>
              <w:top w:val="nil"/>
              <w:left w:val="nil"/>
              <w:bottom w:val="single" w:sz="4" w:space="0" w:color="000000"/>
              <w:right w:val="single" w:sz="4" w:space="0" w:color="000000"/>
            </w:tcBorders>
            <w:hideMark/>
          </w:tcPr>
          <w:p w14:paraId="59C5FAF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84" w:type="pct"/>
            <w:tcBorders>
              <w:top w:val="nil"/>
              <w:left w:val="nil"/>
              <w:bottom w:val="single" w:sz="4" w:space="0" w:color="000000"/>
              <w:right w:val="single" w:sz="4" w:space="0" w:color="000000"/>
            </w:tcBorders>
            <w:hideMark/>
          </w:tcPr>
          <w:p w14:paraId="1B38D7C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6EBABA2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77 644 975,79</w:t>
            </w:r>
          </w:p>
        </w:tc>
        <w:tc>
          <w:tcPr>
            <w:tcW w:w="709" w:type="pct"/>
            <w:tcBorders>
              <w:top w:val="nil"/>
              <w:left w:val="nil"/>
              <w:bottom w:val="single" w:sz="4" w:space="0" w:color="auto"/>
              <w:right w:val="single" w:sz="4" w:space="0" w:color="auto"/>
            </w:tcBorders>
            <w:hideMark/>
          </w:tcPr>
          <w:p w14:paraId="0C84EB6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77 738 180,88</w:t>
            </w:r>
          </w:p>
        </w:tc>
      </w:tr>
      <w:tr w:rsidR="00616638" w:rsidRPr="00532C65" w14:paraId="149399DB"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69DC5C0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316" w:type="pct"/>
            <w:tcBorders>
              <w:top w:val="nil"/>
              <w:left w:val="nil"/>
              <w:bottom w:val="single" w:sz="4" w:space="0" w:color="000000"/>
              <w:right w:val="single" w:sz="4" w:space="0" w:color="000000"/>
            </w:tcBorders>
            <w:hideMark/>
          </w:tcPr>
          <w:p w14:paraId="45C46E8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1BD060D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2421173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657" w:type="pct"/>
            <w:tcBorders>
              <w:top w:val="nil"/>
              <w:left w:val="nil"/>
              <w:bottom w:val="single" w:sz="4" w:space="0" w:color="000000"/>
              <w:right w:val="single" w:sz="4" w:space="0" w:color="000000"/>
            </w:tcBorders>
            <w:hideMark/>
          </w:tcPr>
          <w:p w14:paraId="2484686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99 1 00 00000</w:t>
            </w:r>
          </w:p>
        </w:tc>
        <w:tc>
          <w:tcPr>
            <w:tcW w:w="284" w:type="pct"/>
            <w:tcBorders>
              <w:top w:val="nil"/>
              <w:left w:val="nil"/>
              <w:bottom w:val="single" w:sz="4" w:space="0" w:color="000000"/>
              <w:right w:val="single" w:sz="4" w:space="0" w:color="000000"/>
            </w:tcBorders>
            <w:hideMark/>
          </w:tcPr>
          <w:p w14:paraId="06A625F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2F0A3EF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77 644 975,79</w:t>
            </w:r>
          </w:p>
        </w:tc>
        <w:tc>
          <w:tcPr>
            <w:tcW w:w="709" w:type="pct"/>
            <w:tcBorders>
              <w:top w:val="nil"/>
              <w:left w:val="nil"/>
              <w:bottom w:val="single" w:sz="4" w:space="0" w:color="auto"/>
              <w:right w:val="single" w:sz="4" w:space="0" w:color="auto"/>
            </w:tcBorders>
            <w:hideMark/>
          </w:tcPr>
          <w:p w14:paraId="371DFD8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77 738 180,88</w:t>
            </w:r>
          </w:p>
        </w:tc>
      </w:tr>
      <w:tr w:rsidR="00616638" w:rsidRPr="00532C65" w14:paraId="28CBDBFD"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7D82256C"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Расходы на содержание органов местного самоуправления</w:t>
            </w:r>
          </w:p>
        </w:tc>
        <w:tc>
          <w:tcPr>
            <w:tcW w:w="316" w:type="pct"/>
            <w:tcBorders>
              <w:top w:val="nil"/>
              <w:left w:val="nil"/>
              <w:bottom w:val="single" w:sz="4" w:space="0" w:color="000000"/>
              <w:right w:val="single" w:sz="4" w:space="0" w:color="000000"/>
            </w:tcBorders>
            <w:hideMark/>
          </w:tcPr>
          <w:p w14:paraId="04E2894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01B9827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257" w:type="pct"/>
            <w:tcBorders>
              <w:top w:val="nil"/>
              <w:left w:val="nil"/>
              <w:bottom w:val="single" w:sz="4" w:space="0" w:color="000000"/>
              <w:right w:val="single" w:sz="4" w:space="0" w:color="000000"/>
            </w:tcBorders>
            <w:hideMark/>
          </w:tcPr>
          <w:p w14:paraId="44CF245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657" w:type="pct"/>
            <w:tcBorders>
              <w:top w:val="nil"/>
              <w:left w:val="nil"/>
              <w:bottom w:val="single" w:sz="4" w:space="0" w:color="000000"/>
              <w:right w:val="single" w:sz="4" w:space="0" w:color="000000"/>
            </w:tcBorders>
            <w:hideMark/>
          </w:tcPr>
          <w:p w14:paraId="59B1E2E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99 1 00 11410</w:t>
            </w:r>
          </w:p>
        </w:tc>
        <w:tc>
          <w:tcPr>
            <w:tcW w:w="284" w:type="pct"/>
            <w:tcBorders>
              <w:top w:val="nil"/>
              <w:left w:val="nil"/>
              <w:bottom w:val="single" w:sz="4" w:space="0" w:color="000000"/>
              <w:right w:val="single" w:sz="4" w:space="0" w:color="000000"/>
            </w:tcBorders>
            <w:hideMark/>
          </w:tcPr>
          <w:p w14:paraId="185B1C8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7A6221A2"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77 644 975,79</w:t>
            </w:r>
          </w:p>
        </w:tc>
        <w:tc>
          <w:tcPr>
            <w:tcW w:w="709" w:type="pct"/>
            <w:tcBorders>
              <w:top w:val="nil"/>
              <w:left w:val="nil"/>
              <w:bottom w:val="single" w:sz="4" w:space="0" w:color="auto"/>
              <w:right w:val="single" w:sz="4" w:space="0" w:color="auto"/>
            </w:tcBorders>
            <w:hideMark/>
          </w:tcPr>
          <w:p w14:paraId="21B145B4"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77 738 180,88</w:t>
            </w:r>
          </w:p>
        </w:tc>
      </w:tr>
      <w:tr w:rsidR="00616638" w:rsidRPr="00532C65" w14:paraId="6F537713"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2FC34B55"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6" w:type="pct"/>
            <w:tcBorders>
              <w:top w:val="nil"/>
              <w:left w:val="nil"/>
              <w:bottom w:val="single" w:sz="4" w:space="0" w:color="000000"/>
              <w:right w:val="single" w:sz="4" w:space="0" w:color="000000"/>
            </w:tcBorders>
            <w:hideMark/>
          </w:tcPr>
          <w:p w14:paraId="722DCE3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624D527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4B60D56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657" w:type="pct"/>
            <w:tcBorders>
              <w:top w:val="nil"/>
              <w:left w:val="nil"/>
              <w:bottom w:val="single" w:sz="4" w:space="0" w:color="000000"/>
              <w:right w:val="single" w:sz="4" w:space="0" w:color="000000"/>
            </w:tcBorders>
            <w:hideMark/>
          </w:tcPr>
          <w:p w14:paraId="5CE893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84" w:type="pct"/>
            <w:tcBorders>
              <w:top w:val="nil"/>
              <w:left w:val="nil"/>
              <w:bottom w:val="single" w:sz="4" w:space="0" w:color="000000"/>
              <w:right w:val="single" w:sz="4" w:space="0" w:color="000000"/>
            </w:tcBorders>
            <w:hideMark/>
          </w:tcPr>
          <w:p w14:paraId="617584C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709" w:type="pct"/>
            <w:tcBorders>
              <w:top w:val="nil"/>
              <w:left w:val="single" w:sz="4" w:space="0" w:color="auto"/>
              <w:bottom w:val="single" w:sz="4" w:space="0" w:color="auto"/>
              <w:right w:val="single" w:sz="4" w:space="0" w:color="auto"/>
            </w:tcBorders>
            <w:hideMark/>
          </w:tcPr>
          <w:p w14:paraId="74746E1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71 501 543,19</w:t>
            </w:r>
          </w:p>
        </w:tc>
        <w:tc>
          <w:tcPr>
            <w:tcW w:w="709" w:type="pct"/>
            <w:tcBorders>
              <w:top w:val="nil"/>
              <w:left w:val="nil"/>
              <w:bottom w:val="single" w:sz="4" w:space="0" w:color="auto"/>
              <w:right w:val="single" w:sz="4" w:space="0" w:color="auto"/>
            </w:tcBorders>
            <w:hideMark/>
          </w:tcPr>
          <w:p w14:paraId="31B1068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71 501 543,19</w:t>
            </w:r>
          </w:p>
        </w:tc>
      </w:tr>
      <w:tr w:rsidR="00616638" w:rsidRPr="00532C65" w14:paraId="7F06B9E8"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700C098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316" w:type="pct"/>
            <w:tcBorders>
              <w:top w:val="nil"/>
              <w:left w:val="nil"/>
              <w:bottom w:val="single" w:sz="4" w:space="0" w:color="000000"/>
              <w:right w:val="single" w:sz="4" w:space="0" w:color="000000"/>
            </w:tcBorders>
            <w:hideMark/>
          </w:tcPr>
          <w:p w14:paraId="18D6D3D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048AB24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57E73F3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657" w:type="pct"/>
            <w:tcBorders>
              <w:top w:val="nil"/>
              <w:left w:val="nil"/>
              <w:bottom w:val="single" w:sz="4" w:space="0" w:color="000000"/>
              <w:right w:val="single" w:sz="4" w:space="0" w:color="000000"/>
            </w:tcBorders>
            <w:hideMark/>
          </w:tcPr>
          <w:p w14:paraId="5D70010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84" w:type="pct"/>
            <w:tcBorders>
              <w:top w:val="nil"/>
              <w:left w:val="nil"/>
              <w:bottom w:val="single" w:sz="4" w:space="0" w:color="000000"/>
              <w:right w:val="single" w:sz="4" w:space="0" w:color="000000"/>
            </w:tcBorders>
            <w:hideMark/>
          </w:tcPr>
          <w:p w14:paraId="2CE38B2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09" w:type="pct"/>
            <w:tcBorders>
              <w:top w:val="nil"/>
              <w:left w:val="single" w:sz="4" w:space="0" w:color="auto"/>
              <w:bottom w:val="single" w:sz="4" w:space="0" w:color="auto"/>
              <w:right w:val="single" w:sz="4" w:space="0" w:color="auto"/>
            </w:tcBorders>
            <w:hideMark/>
          </w:tcPr>
          <w:p w14:paraId="305D764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5 968 732,60</w:t>
            </w:r>
          </w:p>
        </w:tc>
        <w:tc>
          <w:tcPr>
            <w:tcW w:w="709" w:type="pct"/>
            <w:tcBorders>
              <w:top w:val="nil"/>
              <w:left w:val="nil"/>
              <w:bottom w:val="single" w:sz="4" w:space="0" w:color="auto"/>
              <w:right w:val="single" w:sz="4" w:space="0" w:color="auto"/>
            </w:tcBorders>
            <w:hideMark/>
          </w:tcPr>
          <w:p w14:paraId="0C8FADA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6 061 937,69</w:t>
            </w:r>
          </w:p>
        </w:tc>
      </w:tr>
      <w:tr w:rsidR="00616638" w:rsidRPr="00532C65" w14:paraId="7A421BD2"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40170758"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бюджетные ассигнования</w:t>
            </w:r>
          </w:p>
        </w:tc>
        <w:tc>
          <w:tcPr>
            <w:tcW w:w="316" w:type="pct"/>
            <w:tcBorders>
              <w:top w:val="nil"/>
              <w:left w:val="nil"/>
              <w:bottom w:val="single" w:sz="4" w:space="0" w:color="000000"/>
              <w:right w:val="single" w:sz="4" w:space="0" w:color="000000"/>
            </w:tcBorders>
            <w:hideMark/>
          </w:tcPr>
          <w:p w14:paraId="4E81A3C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5E75810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5CE2F08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657" w:type="pct"/>
            <w:tcBorders>
              <w:top w:val="nil"/>
              <w:left w:val="nil"/>
              <w:bottom w:val="single" w:sz="4" w:space="0" w:color="000000"/>
              <w:right w:val="single" w:sz="4" w:space="0" w:color="000000"/>
            </w:tcBorders>
            <w:hideMark/>
          </w:tcPr>
          <w:p w14:paraId="0932843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99 1 00 11410</w:t>
            </w:r>
          </w:p>
        </w:tc>
        <w:tc>
          <w:tcPr>
            <w:tcW w:w="284" w:type="pct"/>
            <w:tcBorders>
              <w:top w:val="nil"/>
              <w:left w:val="nil"/>
              <w:bottom w:val="single" w:sz="4" w:space="0" w:color="000000"/>
              <w:right w:val="single" w:sz="4" w:space="0" w:color="000000"/>
            </w:tcBorders>
            <w:hideMark/>
          </w:tcPr>
          <w:p w14:paraId="720656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800</w:t>
            </w:r>
          </w:p>
        </w:tc>
        <w:tc>
          <w:tcPr>
            <w:tcW w:w="709" w:type="pct"/>
            <w:tcBorders>
              <w:top w:val="nil"/>
              <w:left w:val="single" w:sz="4" w:space="0" w:color="auto"/>
              <w:bottom w:val="single" w:sz="4" w:space="0" w:color="auto"/>
              <w:right w:val="single" w:sz="4" w:space="0" w:color="auto"/>
            </w:tcBorders>
            <w:hideMark/>
          </w:tcPr>
          <w:p w14:paraId="783101E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174 700,00</w:t>
            </w:r>
          </w:p>
        </w:tc>
        <w:tc>
          <w:tcPr>
            <w:tcW w:w="709" w:type="pct"/>
            <w:tcBorders>
              <w:top w:val="nil"/>
              <w:left w:val="nil"/>
              <w:bottom w:val="single" w:sz="4" w:space="0" w:color="auto"/>
              <w:right w:val="single" w:sz="4" w:space="0" w:color="auto"/>
            </w:tcBorders>
            <w:hideMark/>
          </w:tcPr>
          <w:p w14:paraId="0B23DF8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174 700,00</w:t>
            </w:r>
          </w:p>
        </w:tc>
      </w:tr>
      <w:tr w:rsidR="00616638" w:rsidRPr="00532C65" w14:paraId="5B1998AB"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55323DD3"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Резервные фонды</w:t>
            </w:r>
          </w:p>
        </w:tc>
        <w:tc>
          <w:tcPr>
            <w:tcW w:w="316" w:type="pct"/>
            <w:tcBorders>
              <w:top w:val="nil"/>
              <w:left w:val="nil"/>
              <w:bottom w:val="single" w:sz="4" w:space="0" w:color="000000"/>
              <w:right w:val="single" w:sz="4" w:space="0" w:color="000000"/>
            </w:tcBorders>
            <w:hideMark/>
          </w:tcPr>
          <w:p w14:paraId="037AAF4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14A318A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4FF57AA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657" w:type="pct"/>
            <w:tcBorders>
              <w:top w:val="nil"/>
              <w:left w:val="nil"/>
              <w:bottom w:val="single" w:sz="4" w:space="0" w:color="000000"/>
              <w:right w:val="single" w:sz="4" w:space="0" w:color="000000"/>
            </w:tcBorders>
            <w:hideMark/>
          </w:tcPr>
          <w:p w14:paraId="1770785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50C6A47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6FA0157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350 000,00</w:t>
            </w:r>
          </w:p>
        </w:tc>
        <w:tc>
          <w:tcPr>
            <w:tcW w:w="709" w:type="pct"/>
            <w:tcBorders>
              <w:top w:val="nil"/>
              <w:left w:val="nil"/>
              <w:bottom w:val="single" w:sz="4" w:space="0" w:color="auto"/>
              <w:right w:val="single" w:sz="4" w:space="0" w:color="auto"/>
            </w:tcBorders>
            <w:hideMark/>
          </w:tcPr>
          <w:p w14:paraId="6B6349F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350 000,00</w:t>
            </w:r>
          </w:p>
        </w:tc>
      </w:tr>
      <w:tr w:rsidR="00616638" w:rsidRPr="00532C65" w14:paraId="0AE1E6FA"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0002AF6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316" w:type="pct"/>
            <w:tcBorders>
              <w:top w:val="nil"/>
              <w:left w:val="nil"/>
              <w:bottom w:val="single" w:sz="4" w:space="0" w:color="000000"/>
              <w:right w:val="single" w:sz="4" w:space="0" w:color="000000"/>
            </w:tcBorders>
            <w:hideMark/>
          </w:tcPr>
          <w:p w14:paraId="0210407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4484D4B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36E24C5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657" w:type="pct"/>
            <w:tcBorders>
              <w:top w:val="nil"/>
              <w:left w:val="nil"/>
              <w:bottom w:val="single" w:sz="4" w:space="0" w:color="000000"/>
              <w:right w:val="single" w:sz="4" w:space="0" w:color="000000"/>
            </w:tcBorders>
            <w:hideMark/>
          </w:tcPr>
          <w:p w14:paraId="2297C31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84" w:type="pct"/>
            <w:tcBorders>
              <w:top w:val="nil"/>
              <w:left w:val="nil"/>
              <w:bottom w:val="single" w:sz="4" w:space="0" w:color="000000"/>
              <w:right w:val="single" w:sz="4" w:space="0" w:color="000000"/>
            </w:tcBorders>
            <w:hideMark/>
          </w:tcPr>
          <w:p w14:paraId="3324B54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224C4AA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350 000,00</w:t>
            </w:r>
          </w:p>
        </w:tc>
        <w:tc>
          <w:tcPr>
            <w:tcW w:w="709" w:type="pct"/>
            <w:tcBorders>
              <w:top w:val="nil"/>
              <w:left w:val="nil"/>
              <w:bottom w:val="single" w:sz="4" w:space="0" w:color="auto"/>
              <w:right w:val="single" w:sz="4" w:space="0" w:color="auto"/>
            </w:tcBorders>
            <w:hideMark/>
          </w:tcPr>
          <w:p w14:paraId="63D8AFE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350 000,00</w:t>
            </w:r>
          </w:p>
        </w:tc>
      </w:tr>
      <w:tr w:rsidR="00616638" w:rsidRPr="00532C65" w14:paraId="029E3EA3"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1766AA10"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Резервный фонд местной администрации</w:t>
            </w:r>
          </w:p>
        </w:tc>
        <w:tc>
          <w:tcPr>
            <w:tcW w:w="316" w:type="pct"/>
            <w:tcBorders>
              <w:top w:val="nil"/>
              <w:left w:val="nil"/>
              <w:bottom w:val="single" w:sz="4" w:space="0" w:color="000000"/>
              <w:right w:val="single" w:sz="4" w:space="0" w:color="000000"/>
            </w:tcBorders>
            <w:hideMark/>
          </w:tcPr>
          <w:p w14:paraId="5896E5D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2FFCC55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257" w:type="pct"/>
            <w:tcBorders>
              <w:top w:val="nil"/>
              <w:left w:val="nil"/>
              <w:bottom w:val="single" w:sz="4" w:space="0" w:color="000000"/>
              <w:right w:val="single" w:sz="4" w:space="0" w:color="000000"/>
            </w:tcBorders>
            <w:hideMark/>
          </w:tcPr>
          <w:p w14:paraId="0F2AAE9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11</w:t>
            </w:r>
          </w:p>
        </w:tc>
        <w:tc>
          <w:tcPr>
            <w:tcW w:w="657" w:type="pct"/>
            <w:tcBorders>
              <w:top w:val="nil"/>
              <w:left w:val="nil"/>
              <w:bottom w:val="single" w:sz="4" w:space="0" w:color="000000"/>
              <w:right w:val="single" w:sz="4" w:space="0" w:color="000000"/>
            </w:tcBorders>
            <w:hideMark/>
          </w:tcPr>
          <w:p w14:paraId="737780A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99 5 00 71100</w:t>
            </w:r>
          </w:p>
        </w:tc>
        <w:tc>
          <w:tcPr>
            <w:tcW w:w="284" w:type="pct"/>
            <w:tcBorders>
              <w:top w:val="nil"/>
              <w:left w:val="nil"/>
              <w:bottom w:val="single" w:sz="4" w:space="0" w:color="000000"/>
              <w:right w:val="single" w:sz="4" w:space="0" w:color="000000"/>
            </w:tcBorders>
            <w:hideMark/>
          </w:tcPr>
          <w:p w14:paraId="4A8EBB2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60AE2A52"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350 000,00</w:t>
            </w:r>
          </w:p>
        </w:tc>
        <w:tc>
          <w:tcPr>
            <w:tcW w:w="709" w:type="pct"/>
            <w:tcBorders>
              <w:top w:val="nil"/>
              <w:left w:val="nil"/>
              <w:bottom w:val="single" w:sz="4" w:space="0" w:color="auto"/>
              <w:right w:val="single" w:sz="4" w:space="0" w:color="auto"/>
            </w:tcBorders>
            <w:hideMark/>
          </w:tcPr>
          <w:p w14:paraId="149A684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350 000,00</w:t>
            </w:r>
          </w:p>
        </w:tc>
      </w:tr>
      <w:tr w:rsidR="00616638" w:rsidRPr="00532C65" w14:paraId="53BBCCCB"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0BD5AF7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бюджетные ассигнования</w:t>
            </w:r>
          </w:p>
        </w:tc>
        <w:tc>
          <w:tcPr>
            <w:tcW w:w="316" w:type="pct"/>
            <w:tcBorders>
              <w:top w:val="nil"/>
              <w:left w:val="nil"/>
              <w:bottom w:val="single" w:sz="4" w:space="0" w:color="000000"/>
              <w:right w:val="single" w:sz="4" w:space="0" w:color="000000"/>
            </w:tcBorders>
            <w:hideMark/>
          </w:tcPr>
          <w:p w14:paraId="1FB8F6D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15E2970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30C9891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657" w:type="pct"/>
            <w:tcBorders>
              <w:top w:val="nil"/>
              <w:left w:val="nil"/>
              <w:bottom w:val="single" w:sz="4" w:space="0" w:color="000000"/>
              <w:right w:val="single" w:sz="4" w:space="0" w:color="000000"/>
            </w:tcBorders>
            <w:hideMark/>
          </w:tcPr>
          <w:p w14:paraId="3E9D958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99 5 00 71100</w:t>
            </w:r>
          </w:p>
        </w:tc>
        <w:tc>
          <w:tcPr>
            <w:tcW w:w="284" w:type="pct"/>
            <w:tcBorders>
              <w:top w:val="nil"/>
              <w:left w:val="nil"/>
              <w:bottom w:val="single" w:sz="4" w:space="0" w:color="000000"/>
              <w:right w:val="single" w:sz="4" w:space="0" w:color="000000"/>
            </w:tcBorders>
            <w:hideMark/>
          </w:tcPr>
          <w:p w14:paraId="3E7F486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800</w:t>
            </w:r>
          </w:p>
        </w:tc>
        <w:tc>
          <w:tcPr>
            <w:tcW w:w="709" w:type="pct"/>
            <w:tcBorders>
              <w:top w:val="nil"/>
              <w:left w:val="single" w:sz="4" w:space="0" w:color="auto"/>
              <w:bottom w:val="single" w:sz="4" w:space="0" w:color="auto"/>
              <w:right w:val="single" w:sz="4" w:space="0" w:color="auto"/>
            </w:tcBorders>
            <w:hideMark/>
          </w:tcPr>
          <w:p w14:paraId="3408A70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350 000,00</w:t>
            </w:r>
          </w:p>
        </w:tc>
        <w:tc>
          <w:tcPr>
            <w:tcW w:w="709" w:type="pct"/>
            <w:tcBorders>
              <w:top w:val="nil"/>
              <w:left w:val="nil"/>
              <w:bottom w:val="single" w:sz="4" w:space="0" w:color="auto"/>
              <w:right w:val="single" w:sz="4" w:space="0" w:color="auto"/>
            </w:tcBorders>
            <w:hideMark/>
          </w:tcPr>
          <w:p w14:paraId="4AFC7FB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350 000,00</w:t>
            </w:r>
          </w:p>
        </w:tc>
      </w:tr>
      <w:tr w:rsidR="00616638" w:rsidRPr="00532C65" w14:paraId="11B66B6F"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66AC6E9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Другие общегосударственные вопросы</w:t>
            </w:r>
          </w:p>
        </w:tc>
        <w:tc>
          <w:tcPr>
            <w:tcW w:w="316" w:type="pct"/>
            <w:tcBorders>
              <w:top w:val="nil"/>
              <w:left w:val="nil"/>
              <w:bottom w:val="single" w:sz="4" w:space="0" w:color="000000"/>
              <w:right w:val="single" w:sz="4" w:space="0" w:color="000000"/>
            </w:tcBorders>
            <w:shd w:val="clear" w:color="auto" w:fill="FFFFFF"/>
            <w:hideMark/>
          </w:tcPr>
          <w:p w14:paraId="001CB2A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67FEE29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3848D6D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657" w:type="pct"/>
            <w:tcBorders>
              <w:top w:val="nil"/>
              <w:left w:val="nil"/>
              <w:bottom w:val="single" w:sz="4" w:space="0" w:color="000000"/>
              <w:right w:val="single" w:sz="4" w:space="0" w:color="000000"/>
            </w:tcBorders>
            <w:hideMark/>
          </w:tcPr>
          <w:p w14:paraId="5D65C4C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2439D5C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59CA75C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14 705 024,99</w:t>
            </w:r>
          </w:p>
        </w:tc>
        <w:tc>
          <w:tcPr>
            <w:tcW w:w="709" w:type="pct"/>
            <w:tcBorders>
              <w:top w:val="nil"/>
              <w:left w:val="nil"/>
              <w:bottom w:val="single" w:sz="4" w:space="0" w:color="auto"/>
              <w:right w:val="single" w:sz="4" w:space="0" w:color="auto"/>
            </w:tcBorders>
            <w:hideMark/>
          </w:tcPr>
          <w:p w14:paraId="4715284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15 151 940,80</w:t>
            </w:r>
          </w:p>
        </w:tc>
      </w:tr>
      <w:tr w:rsidR="00616638" w:rsidRPr="00532C65" w14:paraId="44507A62"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1E4433A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316" w:type="pct"/>
            <w:tcBorders>
              <w:top w:val="nil"/>
              <w:left w:val="nil"/>
              <w:bottom w:val="single" w:sz="4" w:space="0" w:color="000000"/>
              <w:right w:val="single" w:sz="4" w:space="0" w:color="000000"/>
            </w:tcBorders>
            <w:hideMark/>
          </w:tcPr>
          <w:p w14:paraId="397F501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6430267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2640B89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657" w:type="pct"/>
            <w:tcBorders>
              <w:top w:val="nil"/>
              <w:left w:val="nil"/>
              <w:bottom w:val="single" w:sz="4" w:space="0" w:color="000000"/>
              <w:right w:val="single" w:sz="4" w:space="0" w:color="000000"/>
            </w:tcBorders>
            <w:hideMark/>
          </w:tcPr>
          <w:p w14:paraId="1BF5468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84" w:type="pct"/>
            <w:tcBorders>
              <w:top w:val="nil"/>
              <w:left w:val="nil"/>
              <w:bottom w:val="single" w:sz="4" w:space="0" w:color="000000"/>
              <w:right w:val="single" w:sz="4" w:space="0" w:color="000000"/>
            </w:tcBorders>
            <w:hideMark/>
          </w:tcPr>
          <w:p w14:paraId="2B9F77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1FAC7DF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14 705 024,99</w:t>
            </w:r>
          </w:p>
        </w:tc>
        <w:tc>
          <w:tcPr>
            <w:tcW w:w="709" w:type="pct"/>
            <w:tcBorders>
              <w:top w:val="nil"/>
              <w:left w:val="nil"/>
              <w:bottom w:val="single" w:sz="4" w:space="0" w:color="auto"/>
              <w:right w:val="single" w:sz="4" w:space="0" w:color="auto"/>
            </w:tcBorders>
            <w:hideMark/>
          </w:tcPr>
          <w:p w14:paraId="3768A36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15 151 940,80</w:t>
            </w:r>
          </w:p>
        </w:tc>
      </w:tr>
      <w:tr w:rsidR="00616638" w:rsidRPr="00532C65" w14:paraId="233246FF"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5E73D9A4"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316" w:type="pct"/>
            <w:tcBorders>
              <w:top w:val="nil"/>
              <w:left w:val="nil"/>
              <w:bottom w:val="single" w:sz="4" w:space="0" w:color="000000"/>
              <w:right w:val="single" w:sz="4" w:space="0" w:color="000000"/>
            </w:tcBorders>
            <w:hideMark/>
          </w:tcPr>
          <w:p w14:paraId="1D7152D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1F83583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0CDC47F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657" w:type="pct"/>
            <w:tcBorders>
              <w:top w:val="nil"/>
              <w:left w:val="nil"/>
              <w:bottom w:val="single" w:sz="4" w:space="0" w:color="000000"/>
              <w:right w:val="single" w:sz="4" w:space="0" w:color="000000"/>
            </w:tcBorders>
            <w:hideMark/>
          </w:tcPr>
          <w:p w14:paraId="79C0BC1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284" w:type="pct"/>
            <w:tcBorders>
              <w:top w:val="nil"/>
              <w:left w:val="nil"/>
              <w:bottom w:val="single" w:sz="4" w:space="0" w:color="000000"/>
              <w:right w:val="single" w:sz="4" w:space="0" w:color="000000"/>
            </w:tcBorders>
            <w:hideMark/>
          </w:tcPr>
          <w:p w14:paraId="71FCD2D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0B3242B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14 705 024,99</w:t>
            </w:r>
          </w:p>
        </w:tc>
        <w:tc>
          <w:tcPr>
            <w:tcW w:w="709" w:type="pct"/>
            <w:tcBorders>
              <w:top w:val="nil"/>
              <w:left w:val="nil"/>
              <w:bottom w:val="single" w:sz="4" w:space="0" w:color="auto"/>
              <w:right w:val="single" w:sz="4" w:space="0" w:color="auto"/>
            </w:tcBorders>
            <w:hideMark/>
          </w:tcPr>
          <w:p w14:paraId="2236965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15 151 940,80</w:t>
            </w:r>
          </w:p>
        </w:tc>
      </w:tr>
      <w:tr w:rsidR="00616638" w:rsidRPr="00532C65" w14:paraId="0A265443"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5ADA71BD"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 xml:space="preserve">Расходы по управлению </w:t>
            </w:r>
            <w:proofErr w:type="spellStart"/>
            <w:r w:rsidRPr="00532C65">
              <w:rPr>
                <w:rFonts w:eastAsia="Times New Roman"/>
                <w:b/>
                <w:bCs/>
                <w:i/>
                <w:iCs/>
                <w:color w:val="000000"/>
                <w:sz w:val="18"/>
                <w:szCs w:val="18"/>
              </w:rPr>
              <w:t>муниицпальным</w:t>
            </w:r>
            <w:proofErr w:type="spellEnd"/>
            <w:r w:rsidRPr="00532C65">
              <w:rPr>
                <w:rFonts w:eastAsia="Times New Roman"/>
                <w:b/>
                <w:bCs/>
                <w:i/>
                <w:iCs/>
                <w:color w:val="000000"/>
                <w:sz w:val="18"/>
                <w:szCs w:val="18"/>
              </w:rPr>
              <w:t xml:space="preserve"> имуществом и земельными ресурсами</w:t>
            </w:r>
          </w:p>
        </w:tc>
        <w:tc>
          <w:tcPr>
            <w:tcW w:w="316" w:type="pct"/>
            <w:tcBorders>
              <w:top w:val="nil"/>
              <w:left w:val="nil"/>
              <w:bottom w:val="single" w:sz="4" w:space="0" w:color="000000"/>
              <w:right w:val="single" w:sz="4" w:space="0" w:color="000000"/>
            </w:tcBorders>
            <w:hideMark/>
          </w:tcPr>
          <w:p w14:paraId="094A35F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7F059B3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257" w:type="pct"/>
            <w:tcBorders>
              <w:top w:val="nil"/>
              <w:left w:val="nil"/>
              <w:bottom w:val="single" w:sz="4" w:space="0" w:color="000000"/>
              <w:right w:val="single" w:sz="4" w:space="0" w:color="000000"/>
            </w:tcBorders>
            <w:hideMark/>
          </w:tcPr>
          <w:p w14:paraId="1521C18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13</w:t>
            </w:r>
          </w:p>
        </w:tc>
        <w:tc>
          <w:tcPr>
            <w:tcW w:w="657" w:type="pct"/>
            <w:tcBorders>
              <w:top w:val="nil"/>
              <w:left w:val="nil"/>
              <w:bottom w:val="single" w:sz="4" w:space="0" w:color="000000"/>
              <w:right w:val="single" w:sz="4" w:space="0" w:color="000000"/>
            </w:tcBorders>
            <w:hideMark/>
          </w:tcPr>
          <w:p w14:paraId="4B09A1B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99 5 00 91002</w:t>
            </w:r>
          </w:p>
        </w:tc>
        <w:tc>
          <w:tcPr>
            <w:tcW w:w="284" w:type="pct"/>
            <w:tcBorders>
              <w:top w:val="nil"/>
              <w:left w:val="nil"/>
              <w:bottom w:val="single" w:sz="4" w:space="0" w:color="000000"/>
              <w:right w:val="single" w:sz="4" w:space="0" w:color="000000"/>
            </w:tcBorders>
            <w:hideMark/>
          </w:tcPr>
          <w:p w14:paraId="4B8DF59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2013BBAF"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13 721 747,59</w:t>
            </w:r>
          </w:p>
        </w:tc>
        <w:tc>
          <w:tcPr>
            <w:tcW w:w="709" w:type="pct"/>
            <w:tcBorders>
              <w:top w:val="nil"/>
              <w:left w:val="nil"/>
              <w:bottom w:val="single" w:sz="4" w:space="0" w:color="auto"/>
              <w:right w:val="single" w:sz="4" w:space="0" w:color="auto"/>
            </w:tcBorders>
            <w:hideMark/>
          </w:tcPr>
          <w:p w14:paraId="3013FEE5"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14 151 423,94</w:t>
            </w:r>
          </w:p>
        </w:tc>
      </w:tr>
      <w:tr w:rsidR="00616638" w:rsidRPr="00532C65" w14:paraId="10BA4F2F"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7B7B433C"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316" w:type="pct"/>
            <w:tcBorders>
              <w:top w:val="nil"/>
              <w:left w:val="nil"/>
              <w:bottom w:val="single" w:sz="4" w:space="0" w:color="000000"/>
              <w:right w:val="single" w:sz="4" w:space="0" w:color="000000"/>
            </w:tcBorders>
            <w:hideMark/>
          </w:tcPr>
          <w:p w14:paraId="42CF5E2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285B62F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54F0A06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657" w:type="pct"/>
            <w:tcBorders>
              <w:top w:val="nil"/>
              <w:left w:val="nil"/>
              <w:bottom w:val="single" w:sz="4" w:space="0" w:color="000000"/>
              <w:right w:val="single" w:sz="4" w:space="0" w:color="000000"/>
            </w:tcBorders>
            <w:hideMark/>
          </w:tcPr>
          <w:p w14:paraId="2E46873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84" w:type="pct"/>
            <w:tcBorders>
              <w:top w:val="nil"/>
              <w:left w:val="nil"/>
              <w:bottom w:val="single" w:sz="4" w:space="0" w:color="000000"/>
              <w:right w:val="single" w:sz="4" w:space="0" w:color="000000"/>
            </w:tcBorders>
            <w:hideMark/>
          </w:tcPr>
          <w:p w14:paraId="62BEA6E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09" w:type="pct"/>
            <w:tcBorders>
              <w:top w:val="nil"/>
              <w:left w:val="single" w:sz="4" w:space="0" w:color="auto"/>
              <w:bottom w:val="single" w:sz="4" w:space="0" w:color="auto"/>
              <w:right w:val="single" w:sz="4" w:space="0" w:color="auto"/>
            </w:tcBorders>
            <w:hideMark/>
          </w:tcPr>
          <w:p w14:paraId="47165FF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13 636 147,59</w:t>
            </w:r>
          </w:p>
        </w:tc>
        <w:tc>
          <w:tcPr>
            <w:tcW w:w="709" w:type="pct"/>
            <w:tcBorders>
              <w:top w:val="nil"/>
              <w:left w:val="nil"/>
              <w:bottom w:val="single" w:sz="4" w:space="0" w:color="auto"/>
              <w:right w:val="single" w:sz="4" w:space="0" w:color="auto"/>
            </w:tcBorders>
            <w:hideMark/>
          </w:tcPr>
          <w:p w14:paraId="406C2AF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14 065 823,94</w:t>
            </w:r>
          </w:p>
        </w:tc>
      </w:tr>
      <w:tr w:rsidR="00616638" w:rsidRPr="00532C65" w14:paraId="6107E554"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567C69A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бюджетные ассигнования</w:t>
            </w:r>
          </w:p>
        </w:tc>
        <w:tc>
          <w:tcPr>
            <w:tcW w:w="316" w:type="pct"/>
            <w:tcBorders>
              <w:top w:val="nil"/>
              <w:left w:val="nil"/>
              <w:bottom w:val="single" w:sz="4" w:space="0" w:color="000000"/>
              <w:right w:val="single" w:sz="4" w:space="0" w:color="000000"/>
            </w:tcBorders>
            <w:hideMark/>
          </w:tcPr>
          <w:p w14:paraId="7DEF2D7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5BB05F0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183BB61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657" w:type="pct"/>
            <w:tcBorders>
              <w:top w:val="nil"/>
              <w:left w:val="nil"/>
              <w:bottom w:val="single" w:sz="4" w:space="0" w:color="000000"/>
              <w:right w:val="single" w:sz="4" w:space="0" w:color="000000"/>
            </w:tcBorders>
            <w:hideMark/>
          </w:tcPr>
          <w:p w14:paraId="45C4681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84" w:type="pct"/>
            <w:tcBorders>
              <w:top w:val="nil"/>
              <w:left w:val="nil"/>
              <w:bottom w:val="single" w:sz="4" w:space="0" w:color="000000"/>
              <w:right w:val="single" w:sz="4" w:space="0" w:color="000000"/>
            </w:tcBorders>
            <w:hideMark/>
          </w:tcPr>
          <w:p w14:paraId="1AD92F5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800</w:t>
            </w:r>
          </w:p>
        </w:tc>
        <w:tc>
          <w:tcPr>
            <w:tcW w:w="709" w:type="pct"/>
            <w:tcBorders>
              <w:top w:val="nil"/>
              <w:left w:val="single" w:sz="4" w:space="0" w:color="auto"/>
              <w:bottom w:val="single" w:sz="4" w:space="0" w:color="auto"/>
              <w:right w:val="single" w:sz="4" w:space="0" w:color="auto"/>
            </w:tcBorders>
            <w:hideMark/>
          </w:tcPr>
          <w:p w14:paraId="18FADEC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85 600,00</w:t>
            </w:r>
          </w:p>
        </w:tc>
        <w:tc>
          <w:tcPr>
            <w:tcW w:w="709" w:type="pct"/>
            <w:tcBorders>
              <w:top w:val="nil"/>
              <w:left w:val="nil"/>
              <w:bottom w:val="single" w:sz="4" w:space="0" w:color="auto"/>
              <w:right w:val="single" w:sz="4" w:space="0" w:color="auto"/>
            </w:tcBorders>
            <w:hideMark/>
          </w:tcPr>
          <w:p w14:paraId="6B42140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85 600,00</w:t>
            </w:r>
          </w:p>
        </w:tc>
      </w:tr>
      <w:tr w:rsidR="00616638" w:rsidRPr="00532C65" w14:paraId="6965D845"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06F5A0C2"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Уплата иных платежей</w:t>
            </w:r>
          </w:p>
        </w:tc>
        <w:tc>
          <w:tcPr>
            <w:tcW w:w="316" w:type="pct"/>
            <w:tcBorders>
              <w:top w:val="nil"/>
              <w:left w:val="nil"/>
              <w:bottom w:val="single" w:sz="4" w:space="0" w:color="000000"/>
              <w:right w:val="single" w:sz="4" w:space="0" w:color="000000"/>
            </w:tcBorders>
            <w:hideMark/>
          </w:tcPr>
          <w:p w14:paraId="1824F2C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5C821D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06A6F8C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657" w:type="pct"/>
            <w:tcBorders>
              <w:top w:val="nil"/>
              <w:left w:val="nil"/>
              <w:bottom w:val="single" w:sz="4" w:space="0" w:color="000000"/>
              <w:right w:val="single" w:sz="4" w:space="0" w:color="000000"/>
            </w:tcBorders>
            <w:hideMark/>
          </w:tcPr>
          <w:p w14:paraId="4EA1EC0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84" w:type="pct"/>
            <w:tcBorders>
              <w:top w:val="nil"/>
              <w:left w:val="nil"/>
              <w:bottom w:val="single" w:sz="4" w:space="0" w:color="000000"/>
              <w:right w:val="single" w:sz="4" w:space="0" w:color="000000"/>
            </w:tcBorders>
            <w:hideMark/>
          </w:tcPr>
          <w:p w14:paraId="34E913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800</w:t>
            </w:r>
          </w:p>
        </w:tc>
        <w:tc>
          <w:tcPr>
            <w:tcW w:w="709" w:type="pct"/>
            <w:tcBorders>
              <w:top w:val="nil"/>
              <w:left w:val="single" w:sz="4" w:space="0" w:color="auto"/>
              <w:bottom w:val="single" w:sz="4" w:space="0" w:color="auto"/>
              <w:right w:val="single" w:sz="4" w:space="0" w:color="auto"/>
            </w:tcBorders>
            <w:hideMark/>
          </w:tcPr>
          <w:p w14:paraId="6C8AB8E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85 600,00</w:t>
            </w:r>
          </w:p>
        </w:tc>
        <w:tc>
          <w:tcPr>
            <w:tcW w:w="709" w:type="pct"/>
            <w:tcBorders>
              <w:top w:val="nil"/>
              <w:left w:val="nil"/>
              <w:bottom w:val="single" w:sz="4" w:space="0" w:color="auto"/>
              <w:right w:val="single" w:sz="4" w:space="0" w:color="auto"/>
            </w:tcBorders>
            <w:hideMark/>
          </w:tcPr>
          <w:p w14:paraId="20E4177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85 600,00</w:t>
            </w:r>
          </w:p>
        </w:tc>
      </w:tr>
      <w:tr w:rsidR="00616638" w:rsidRPr="00532C65" w14:paraId="18EBBB5F" w14:textId="77777777" w:rsidTr="00616638">
        <w:trPr>
          <w:trHeight w:val="20"/>
        </w:trPr>
        <w:tc>
          <w:tcPr>
            <w:tcW w:w="1811" w:type="pct"/>
            <w:tcBorders>
              <w:top w:val="nil"/>
              <w:left w:val="single" w:sz="4" w:space="0" w:color="auto"/>
              <w:bottom w:val="single" w:sz="4" w:space="0" w:color="auto"/>
              <w:right w:val="single" w:sz="4" w:space="0" w:color="auto"/>
            </w:tcBorders>
            <w:hideMark/>
          </w:tcPr>
          <w:p w14:paraId="0326C24F"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Выполнение других обязательств муниципальных образований</w:t>
            </w:r>
          </w:p>
        </w:tc>
        <w:tc>
          <w:tcPr>
            <w:tcW w:w="316" w:type="pct"/>
            <w:tcBorders>
              <w:top w:val="nil"/>
              <w:left w:val="nil"/>
              <w:bottom w:val="single" w:sz="4" w:space="0" w:color="000000"/>
              <w:right w:val="single" w:sz="4" w:space="0" w:color="000000"/>
            </w:tcBorders>
            <w:hideMark/>
          </w:tcPr>
          <w:p w14:paraId="00F9121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6E38ABF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257" w:type="pct"/>
            <w:tcBorders>
              <w:top w:val="nil"/>
              <w:left w:val="nil"/>
              <w:bottom w:val="single" w:sz="4" w:space="0" w:color="000000"/>
              <w:right w:val="single" w:sz="4" w:space="0" w:color="000000"/>
            </w:tcBorders>
            <w:hideMark/>
          </w:tcPr>
          <w:p w14:paraId="0F2A13D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13</w:t>
            </w:r>
          </w:p>
        </w:tc>
        <w:tc>
          <w:tcPr>
            <w:tcW w:w="657" w:type="pct"/>
            <w:tcBorders>
              <w:top w:val="nil"/>
              <w:left w:val="nil"/>
              <w:bottom w:val="single" w:sz="4" w:space="0" w:color="000000"/>
              <w:right w:val="single" w:sz="4" w:space="0" w:color="000000"/>
            </w:tcBorders>
            <w:hideMark/>
          </w:tcPr>
          <w:p w14:paraId="5C48FD1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99 5 00 91019</w:t>
            </w:r>
          </w:p>
        </w:tc>
        <w:tc>
          <w:tcPr>
            <w:tcW w:w="284" w:type="pct"/>
            <w:tcBorders>
              <w:top w:val="nil"/>
              <w:left w:val="nil"/>
              <w:bottom w:val="single" w:sz="4" w:space="0" w:color="000000"/>
              <w:right w:val="single" w:sz="4" w:space="0" w:color="000000"/>
            </w:tcBorders>
            <w:hideMark/>
          </w:tcPr>
          <w:p w14:paraId="77226C9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7EABD143"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983 277,40</w:t>
            </w:r>
          </w:p>
        </w:tc>
        <w:tc>
          <w:tcPr>
            <w:tcW w:w="709" w:type="pct"/>
            <w:tcBorders>
              <w:top w:val="nil"/>
              <w:left w:val="nil"/>
              <w:bottom w:val="single" w:sz="4" w:space="0" w:color="auto"/>
              <w:right w:val="single" w:sz="4" w:space="0" w:color="auto"/>
            </w:tcBorders>
            <w:hideMark/>
          </w:tcPr>
          <w:p w14:paraId="2087E869"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1 000 516,86</w:t>
            </w:r>
          </w:p>
        </w:tc>
      </w:tr>
      <w:tr w:rsidR="00616638" w:rsidRPr="00532C65" w14:paraId="57E12C74"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267FD9F8"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316" w:type="pct"/>
            <w:tcBorders>
              <w:top w:val="nil"/>
              <w:left w:val="nil"/>
              <w:bottom w:val="single" w:sz="4" w:space="0" w:color="000000"/>
              <w:right w:val="single" w:sz="4" w:space="0" w:color="000000"/>
            </w:tcBorders>
            <w:hideMark/>
          </w:tcPr>
          <w:p w14:paraId="11D9CA4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6B30B3D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257" w:type="pct"/>
            <w:tcBorders>
              <w:top w:val="nil"/>
              <w:left w:val="nil"/>
              <w:bottom w:val="single" w:sz="4" w:space="0" w:color="000000"/>
              <w:right w:val="single" w:sz="4" w:space="0" w:color="000000"/>
            </w:tcBorders>
            <w:hideMark/>
          </w:tcPr>
          <w:p w14:paraId="467040F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13</w:t>
            </w:r>
          </w:p>
        </w:tc>
        <w:tc>
          <w:tcPr>
            <w:tcW w:w="657" w:type="pct"/>
            <w:tcBorders>
              <w:top w:val="nil"/>
              <w:left w:val="nil"/>
              <w:bottom w:val="single" w:sz="4" w:space="0" w:color="000000"/>
              <w:right w:val="single" w:sz="4" w:space="0" w:color="000000"/>
            </w:tcBorders>
            <w:hideMark/>
          </w:tcPr>
          <w:p w14:paraId="5B78C89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84" w:type="pct"/>
            <w:tcBorders>
              <w:top w:val="nil"/>
              <w:left w:val="nil"/>
              <w:bottom w:val="single" w:sz="4" w:space="0" w:color="000000"/>
              <w:right w:val="single" w:sz="4" w:space="0" w:color="000000"/>
            </w:tcBorders>
            <w:hideMark/>
          </w:tcPr>
          <w:p w14:paraId="43B48E5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09" w:type="pct"/>
            <w:tcBorders>
              <w:top w:val="nil"/>
              <w:left w:val="single" w:sz="4" w:space="0" w:color="auto"/>
              <w:bottom w:val="single" w:sz="4" w:space="0" w:color="auto"/>
              <w:right w:val="single" w:sz="4" w:space="0" w:color="auto"/>
            </w:tcBorders>
            <w:hideMark/>
          </w:tcPr>
          <w:p w14:paraId="00C67E8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580 986,40</w:t>
            </w:r>
          </w:p>
        </w:tc>
        <w:tc>
          <w:tcPr>
            <w:tcW w:w="709" w:type="pct"/>
            <w:tcBorders>
              <w:top w:val="nil"/>
              <w:left w:val="nil"/>
              <w:bottom w:val="single" w:sz="4" w:space="0" w:color="auto"/>
              <w:right w:val="single" w:sz="4" w:space="0" w:color="auto"/>
            </w:tcBorders>
            <w:hideMark/>
          </w:tcPr>
          <w:p w14:paraId="59EF998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598 225,86</w:t>
            </w:r>
          </w:p>
        </w:tc>
      </w:tr>
      <w:tr w:rsidR="00616638" w:rsidRPr="00532C65" w14:paraId="2383018B"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747338BA" w14:textId="77777777" w:rsidR="00616638" w:rsidRPr="00532C65" w:rsidRDefault="00616638" w:rsidP="00616638">
            <w:pPr>
              <w:widowControl/>
              <w:autoSpaceDE/>
              <w:autoSpaceDN/>
              <w:adjustRightInd/>
              <w:jc w:val="both"/>
              <w:rPr>
                <w:rFonts w:eastAsia="Times New Roman"/>
                <w:b/>
                <w:bCs/>
                <w:sz w:val="18"/>
                <w:szCs w:val="18"/>
              </w:rPr>
            </w:pPr>
            <w:r w:rsidRPr="00532C65">
              <w:rPr>
                <w:rFonts w:eastAsia="Times New Roman"/>
                <w:b/>
                <w:bCs/>
                <w:sz w:val="18"/>
                <w:szCs w:val="18"/>
              </w:rPr>
              <w:t>Социальное обеспечение и иные выплаты населению</w:t>
            </w:r>
          </w:p>
        </w:tc>
        <w:tc>
          <w:tcPr>
            <w:tcW w:w="316" w:type="pct"/>
            <w:tcBorders>
              <w:top w:val="nil"/>
              <w:left w:val="nil"/>
              <w:bottom w:val="single" w:sz="4" w:space="0" w:color="000000"/>
              <w:right w:val="single" w:sz="4" w:space="0" w:color="000000"/>
            </w:tcBorders>
            <w:hideMark/>
          </w:tcPr>
          <w:p w14:paraId="03542891"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803</w:t>
            </w:r>
          </w:p>
        </w:tc>
        <w:tc>
          <w:tcPr>
            <w:tcW w:w="257" w:type="pct"/>
            <w:tcBorders>
              <w:top w:val="nil"/>
              <w:left w:val="nil"/>
              <w:bottom w:val="single" w:sz="4" w:space="0" w:color="000000"/>
              <w:right w:val="single" w:sz="4" w:space="0" w:color="000000"/>
            </w:tcBorders>
            <w:hideMark/>
          </w:tcPr>
          <w:p w14:paraId="4EA4F2DB"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01</w:t>
            </w:r>
          </w:p>
        </w:tc>
        <w:tc>
          <w:tcPr>
            <w:tcW w:w="257" w:type="pct"/>
            <w:tcBorders>
              <w:top w:val="nil"/>
              <w:left w:val="nil"/>
              <w:bottom w:val="single" w:sz="4" w:space="0" w:color="000000"/>
              <w:right w:val="single" w:sz="4" w:space="0" w:color="000000"/>
            </w:tcBorders>
            <w:hideMark/>
          </w:tcPr>
          <w:p w14:paraId="29058D89"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13</w:t>
            </w:r>
          </w:p>
        </w:tc>
        <w:tc>
          <w:tcPr>
            <w:tcW w:w="657" w:type="pct"/>
            <w:tcBorders>
              <w:top w:val="nil"/>
              <w:left w:val="nil"/>
              <w:bottom w:val="single" w:sz="4" w:space="0" w:color="000000"/>
              <w:right w:val="single" w:sz="4" w:space="0" w:color="000000"/>
            </w:tcBorders>
            <w:hideMark/>
          </w:tcPr>
          <w:p w14:paraId="5513804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84" w:type="pct"/>
            <w:tcBorders>
              <w:top w:val="nil"/>
              <w:left w:val="nil"/>
              <w:bottom w:val="single" w:sz="4" w:space="0" w:color="000000"/>
              <w:right w:val="single" w:sz="4" w:space="0" w:color="000000"/>
            </w:tcBorders>
            <w:hideMark/>
          </w:tcPr>
          <w:p w14:paraId="682E31BC"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300</w:t>
            </w:r>
          </w:p>
        </w:tc>
        <w:tc>
          <w:tcPr>
            <w:tcW w:w="709" w:type="pct"/>
            <w:tcBorders>
              <w:top w:val="nil"/>
              <w:left w:val="single" w:sz="4" w:space="0" w:color="auto"/>
              <w:bottom w:val="single" w:sz="4" w:space="0" w:color="auto"/>
              <w:right w:val="single" w:sz="4" w:space="0" w:color="auto"/>
            </w:tcBorders>
            <w:hideMark/>
          </w:tcPr>
          <w:p w14:paraId="4F36EDB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402 291,00</w:t>
            </w:r>
          </w:p>
        </w:tc>
        <w:tc>
          <w:tcPr>
            <w:tcW w:w="709" w:type="pct"/>
            <w:tcBorders>
              <w:top w:val="nil"/>
              <w:left w:val="nil"/>
              <w:bottom w:val="single" w:sz="4" w:space="0" w:color="auto"/>
              <w:right w:val="single" w:sz="4" w:space="0" w:color="auto"/>
            </w:tcBorders>
            <w:hideMark/>
          </w:tcPr>
          <w:p w14:paraId="094B297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402 291,00</w:t>
            </w:r>
          </w:p>
        </w:tc>
      </w:tr>
      <w:tr w:rsidR="00616638" w:rsidRPr="00532C65" w14:paraId="14A3A439"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73DEEB43"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НАЦИОНАЛЬНАЯ ОБОРОНА</w:t>
            </w:r>
          </w:p>
        </w:tc>
        <w:tc>
          <w:tcPr>
            <w:tcW w:w="316" w:type="pct"/>
            <w:tcBorders>
              <w:top w:val="nil"/>
              <w:left w:val="nil"/>
              <w:bottom w:val="single" w:sz="4" w:space="0" w:color="000000"/>
              <w:right w:val="single" w:sz="4" w:space="0" w:color="000000"/>
            </w:tcBorders>
            <w:shd w:val="clear" w:color="auto" w:fill="FFFFFF"/>
            <w:hideMark/>
          </w:tcPr>
          <w:p w14:paraId="49F46B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40C3E85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257" w:type="pct"/>
            <w:tcBorders>
              <w:top w:val="nil"/>
              <w:left w:val="nil"/>
              <w:bottom w:val="single" w:sz="4" w:space="0" w:color="000000"/>
              <w:right w:val="single" w:sz="4" w:space="0" w:color="000000"/>
            </w:tcBorders>
            <w:hideMark/>
          </w:tcPr>
          <w:p w14:paraId="36B54D3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57" w:type="pct"/>
            <w:tcBorders>
              <w:top w:val="nil"/>
              <w:left w:val="nil"/>
              <w:bottom w:val="single" w:sz="4" w:space="0" w:color="000000"/>
              <w:right w:val="single" w:sz="4" w:space="0" w:color="000000"/>
            </w:tcBorders>
            <w:hideMark/>
          </w:tcPr>
          <w:p w14:paraId="6460EBC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7541601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680F704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5 251 600,00</w:t>
            </w:r>
          </w:p>
        </w:tc>
        <w:tc>
          <w:tcPr>
            <w:tcW w:w="709" w:type="pct"/>
            <w:tcBorders>
              <w:top w:val="nil"/>
              <w:left w:val="nil"/>
              <w:bottom w:val="single" w:sz="4" w:space="0" w:color="auto"/>
              <w:right w:val="single" w:sz="4" w:space="0" w:color="auto"/>
            </w:tcBorders>
            <w:hideMark/>
          </w:tcPr>
          <w:p w14:paraId="3353104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1 300 000,00</w:t>
            </w:r>
          </w:p>
        </w:tc>
      </w:tr>
      <w:tr w:rsidR="00616638" w:rsidRPr="00532C65" w14:paraId="0607C0C9"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64DFD5ED"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Мобилизационная и вневойсковая подготовка</w:t>
            </w:r>
          </w:p>
        </w:tc>
        <w:tc>
          <w:tcPr>
            <w:tcW w:w="316" w:type="pct"/>
            <w:tcBorders>
              <w:top w:val="nil"/>
              <w:left w:val="nil"/>
              <w:bottom w:val="single" w:sz="4" w:space="0" w:color="000000"/>
              <w:right w:val="single" w:sz="4" w:space="0" w:color="000000"/>
            </w:tcBorders>
            <w:shd w:val="clear" w:color="auto" w:fill="FFFFFF"/>
            <w:hideMark/>
          </w:tcPr>
          <w:p w14:paraId="7A1EE04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0D8EF55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257" w:type="pct"/>
            <w:tcBorders>
              <w:top w:val="nil"/>
              <w:left w:val="nil"/>
              <w:bottom w:val="single" w:sz="4" w:space="0" w:color="000000"/>
              <w:right w:val="single" w:sz="4" w:space="0" w:color="000000"/>
            </w:tcBorders>
            <w:hideMark/>
          </w:tcPr>
          <w:p w14:paraId="4065B8B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196CC06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7C1D89B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143996C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5 251 600,00</w:t>
            </w:r>
          </w:p>
        </w:tc>
        <w:tc>
          <w:tcPr>
            <w:tcW w:w="709" w:type="pct"/>
            <w:tcBorders>
              <w:top w:val="nil"/>
              <w:left w:val="nil"/>
              <w:bottom w:val="single" w:sz="4" w:space="0" w:color="auto"/>
              <w:right w:val="single" w:sz="4" w:space="0" w:color="auto"/>
            </w:tcBorders>
            <w:hideMark/>
          </w:tcPr>
          <w:p w14:paraId="005989C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1 300 000,00</w:t>
            </w:r>
          </w:p>
        </w:tc>
      </w:tr>
      <w:tr w:rsidR="00616638" w:rsidRPr="00532C65" w14:paraId="5F2D64D2"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727B8D8C"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316" w:type="pct"/>
            <w:tcBorders>
              <w:top w:val="nil"/>
              <w:left w:val="nil"/>
              <w:bottom w:val="single" w:sz="4" w:space="0" w:color="000000"/>
              <w:right w:val="single" w:sz="4" w:space="0" w:color="000000"/>
            </w:tcBorders>
            <w:hideMark/>
          </w:tcPr>
          <w:p w14:paraId="08F23AB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4FC3661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257" w:type="pct"/>
            <w:tcBorders>
              <w:top w:val="nil"/>
              <w:left w:val="nil"/>
              <w:bottom w:val="single" w:sz="4" w:space="0" w:color="000000"/>
              <w:right w:val="single" w:sz="4" w:space="0" w:color="000000"/>
            </w:tcBorders>
            <w:hideMark/>
          </w:tcPr>
          <w:p w14:paraId="1630FBA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70338B2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84" w:type="pct"/>
            <w:tcBorders>
              <w:top w:val="nil"/>
              <w:left w:val="nil"/>
              <w:bottom w:val="single" w:sz="4" w:space="0" w:color="000000"/>
              <w:right w:val="single" w:sz="4" w:space="0" w:color="000000"/>
            </w:tcBorders>
            <w:hideMark/>
          </w:tcPr>
          <w:p w14:paraId="046DAA8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7E33338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3 951 600,00</w:t>
            </w:r>
          </w:p>
        </w:tc>
        <w:tc>
          <w:tcPr>
            <w:tcW w:w="709" w:type="pct"/>
            <w:tcBorders>
              <w:top w:val="nil"/>
              <w:left w:val="nil"/>
              <w:bottom w:val="single" w:sz="4" w:space="0" w:color="auto"/>
              <w:right w:val="single" w:sz="4" w:space="0" w:color="auto"/>
            </w:tcBorders>
            <w:hideMark/>
          </w:tcPr>
          <w:p w14:paraId="0D4D07B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0A0AAC63"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6B81C3B9"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316" w:type="pct"/>
            <w:tcBorders>
              <w:top w:val="nil"/>
              <w:left w:val="nil"/>
              <w:bottom w:val="single" w:sz="4" w:space="0" w:color="000000"/>
              <w:right w:val="single" w:sz="4" w:space="0" w:color="000000"/>
            </w:tcBorders>
            <w:hideMark/>
          </w:tcPr>
          <w:p w14:paraId="6C3E7E9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348ABCA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257" w:type="pct"/>
            <w:tcBorders>
              <w:top w:val="nil"/>
              <w:left w:val="nil"/>
              <w:bottom w:val="single" w:sz="4" w:space="0" w:color="000000"/>
              <w:right w:val="single" w:sz="4" w:space="0" w:color="000000"/>
            </w:tcBorders>
            <w:hideMark/>
          </w:tcPr>
          <w:p w14:paraId="4974E24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2419CF2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284" w:type="pct"/>
            <w:tcBorders>
              <w:top w:val="nil"/>
              <w:left w:val="nil"/>
              <w:bottom w:val="single" w:sz="4" w:space="0" w:color="000000"/>
              <w:right w:val="single" w:sz="4" w:space="0" w:color="000000"/>
            </w:tcBorders>
            <w:hideMark/>
          </w:tcPr>
          <w:p w14:paraId="0D2CF3B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108DB60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3 951 600,00</w:t>
            </w:r>
          </w:p>
        </w:tc>
        <w:tc>
          <w:tcPr>
            <w:tcW w:w="709" w:type="pct"/>
            <w:tcBorders>
              <w:top w:val="nil"/>
              <w:left w:val="nil"/>
              <w:bottom w:val="single" w:sz="4" w:space="0" w:color="auto"/>
              <w:right w:val="single" w:sz="4" w:space="0" w:color="auto"/>
            </w:tcBorders>
            <w:hideMark/>
          </w:tcPr>
          <w:p w14:paraId="278DE80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4C2D5DB1"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5683F7A7"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Субвенция на осуществление первичного воинского учета на территориях, где отсутствуют военные комиссариаты (в части ГО, МП, ГП)</w:t>
            </w:r>
          </w:p>
        </w:tc>
        <w:tc>
          <w:tcPr>
            <w:tcW w:w="316" w:type="pct"/>
            <w:tcBorders>
              <w:top w:val="nil"/>
              <w:left w:val="nil"/>
              <w:bottom w:val="single" w:sz="4" w:space="0" w:color="000000"/>
              <w:right w:val="single" w:sz="4" w:space="0" w:color="000000"/>
            </w:tcBorders>
            <w:hideMark/>
          </w:tcPr>
          <w:p w14:paraId="1FC0A98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3D3423B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02</w:t>
            </w:r>
          </w:p>
        </w:tc>
        <w:tc>
          <w:tcPr>
            <w:tcW w:w="257" w:type="pct"/>
            <w:tcBorders>
              <w:top w:val="nil"/>
              <w:left w:val="nil"/>
              <w:bottom w:val="single" w:sz="4" w:space="0" w:color="000000"/>
              <w:right w:val="single" w:sz="4" w:space="0" w:color="000000"/>
            </w:tcBorders>
            <w:hideMark/>
          </w:tcPr>
          <w:p w14:paraId="144AF98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657" w:type="pct"/>
            <w:tcBorders>
              <w:top w:val="nil"/>
              <w:left w:val="nil"/>
              <w:bottom w:val="single" w:sz="4" w:space="0" w:color="000000"/>
              <w:right w:val="single" w:sz="4" w:space="0" w:color="000000"/>
            </w:tcBorders>
            <w:hideMark/>
          </w:tcPr>
          <w:p w14:paraId="1B526B0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99 5 00 51180</w:t>
            </w:r>
          </w:p>
        </w:tc>
        <w:tc>
          <w:tcPr>
            <w:tcW w:w="284" w:type="pct"/>
            <w:tcBorders>
              <w:top w:val="nil"/>
              <w:left w:val="nil"/>
              <w:bottom w:val="single" w:sz="4" w:space="0" w:color="000000"/>
              <w:right w:val="single" w:sz="4" w:space="0" w:color="000000"/>
            </w:tcBorders>
            <w:hideMark/>
          </w:tcPr>
          <w:p w14:paraId="43E1E3D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4BEE43D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3 951 600,00</w:t>
            </w:r>
          </w:p>
        </w:tc>
        <w:tc>
          <w:tcPr>
            <w:tcW w:w="709" w:type="pct"/>
            <w:tcBorders>
              <w:top w:val="nil"/>
              <w:left w:val="nil"/>
              <w:bottom w:val="single" w:sz="4" w:space="0" w:color="auto"/>
              <w:right w:val="single" w:sz="4" w:space="0" w:color="auto"/>
            </w:tcBorders>
            <w:hideMark/>
          </w:tcPr>
          <w:p w14:paraId="0EAE34D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72D615CE"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03701D61"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6" w:type="pct"/>
            <w:tcBorders>
              <w:top w:val="nil"/>
              <w:left w:val="nil"/>
              <w:bottom w:val="single" w:sz="4" w:space="0" w:color="000000"/>
              <w:right w:val="single" w:sz="4" w:space="0" w:color="000000"/>
            </w:tcBorders>
            <w:hideMark/>
          </w:tcPr>
          <w:p w14:paraId="7F23D00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1BF17D4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257" w:type="pct"/>
            <w:tcBorders>
              <w:top w:val="nil"/>
              <w:left w:val="nil"/>
              <w:bottom w:val="single" w:sz="4" w:space="0" w:color="000000"/>
              <w:right w:val="single" w:sz="4" w:space="0" w:color="000000"/>
            </w:tcBorders>
            <w:hideMark/>
          </w:tcPr>
          <w:p w14:paraId="1A60F97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154F4C2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99 5 00 51180</w:t>
            </w:r>
          </w:p>
        </w:tc>
        <w:tc>
          <w:tcPr>
            <w:tcW w:w="284" w:type="pct"/>
            <w:tcBorders>
              <w:top w:val="nil"/>
              <w:left w:val="nil"/>
              <w:bottom w:val="single" w:sz="4" w:space="0" w:color="000000"/>
              <w:right w:val="single" w:sz="4" w:space="0" w:color="000000"/>
            </w:tcBorders>
            <w:hideMark/>
          </w:tcPr>
          <w:p w14:paraId="1E29730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709" w:type="pct"/>
            <w:tcBorders>
              <w:top w:val="nil"/>
              <w:left w:val="single" w:sz="4" w:space="0" w:color="auto"/>
              <w:bottom w:val="single" w:sz="4" w:space="0" w:color="auto"/>
              <w:right w:val="single" w:sz="4" w:space="0" w:color="auto"/>
            </w:tcBorders>
            <w:hideMark/>
          </w:tcPr>
          <w:p w14:paraId="372E748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3 951 600,00</w:t>
            </w:r>
          </w:p>
        </w:tc>
        <w:tc>
          <w:tcPr>
            <w:tcW w:w="709" w:type="pct"/>
            <w:tcBorders>
              <w:top w:val="nil"/>
              <w:left w:val="nil"/>
              <w:bottom w:val="single" w:sz="4" w:space="0" w:color="auto"/>
              <w:right w:val="single" w:sz="4" w:space="0" w:color="auto"/>
            </w:tcBorders>
            <w:hideMark/>
          </w:tcPr>
          <w:p w14:paraId="0C389C6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158BDDA2"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1A0F649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316" w:type="pct"/>
            <w:tcBorders>
              <w:top w:val="nil"/>
              <w:left w:val="nil"/>
              <w:bottom w:val="single" w:sz="4" w:space="0" w:color="000000"/>
              <w:right w:val="single" w:sz="4" w:space="0" w:color="000000"/>
            </w:tcBorders>
            <w:hideMark/>
          </w:tcPr>
          <w:p w14:paraId="5B93C0B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4E54F29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257" w:type="pct"/>
            <w:tcBorders>
              <w:top w:val="nil"/>
              <w:left w:val="nil"/>
              <w:bottom w:val="single" w:sz="4" w:space="0" w:color="000000"/>
              <w:right w:val="single" w:sz="4" w:space="0" w:color="000000"/>
            </w:tcBorders>
            <w:hideMark/>
          </w:tcPr>
          <w:p w14:paraId="2BEC4B7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2318440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84" w:type="pct"/>
            <w:tcBorders>
              <w:top w:val="nil"/>
              <w:left w:val="nil"/>
              <w:bottom w:val="single" w:sz="4" w:space="0" w:color="000000"/>
              <w:right w:val="single" w:sz="4" w:space="0" w:color="000000"/>
            </w:tcBorders>
            <w:hideMark/>
          </w:tcPr>
          <w:p w14:paraId="74F605D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1D4C339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1 300 000,00</w:t>
            </w:r>
          </w:p>
        </w:tc>
        <w:tc>
          <w:tcPr>
            <w:tcW w:w="709" w:type="pct"/>
            <w:tcBorders>
              <w:top w:val="nil"/>
              <w:left w:val="nil"/>
              <w:bottom w:val="single" w:sz="4" w:space="0" w:color="auto"/>
              <w:right w:val="single" w:sz="4" w:space="0" w:color="auto"/>
            </w:tcBorders>
            <w:hideMark/>
          </w:tcPr>
          <w:p w14:paraId="0F644A8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1 300 000,00</w:t>
            </w:r>
          </w:p>
        </w:tc>
      </w:tr>
      <w:tr w:rsidR="00616638" w:rsidRPr="00532C65" w14:paraId="30E9E4D1"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31C2595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316" w:type="pct"/>
            <w:tcBorders>
              <w:top w:val="nil"/>
              <w:left w:val="nil"/>
              <w:bottom w:val="single" w:sz="4" w:space="0" w:color="000000"/>
              <w:right w:val="single" w:sz="4" w:space="0" w:color="000000"/>
            </w:tcBorders>
            <w:hideMark/>
          </w:tcPr>
          <w:p w14:paraId="07EAD92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579A09A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257" w:type="pct"/>
            <w:tcBorders>
              <w:top w:val="nil"/>
              <w:left w:val="nil"/>
              <w:bottom w:val="single" w:sz="4" w:space="0" w:color="000000"/>
              <w:right w:val="single" w:sz="4" w:space="0" w:color="000000"/>
            </w:tcBorders>
            <w:hideMark/>
          </w:tcPr>
          <w:p w14:paraId="4B7247D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7A3B68C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284" w:type="pct"/>
            <w:tcBorders>
              <w:top w:val="nil"/>
              <w:left w:val="nil"/>
              <w:bottom w:val="single" w:sz="4" w:space="0" w:color="000000"/>
              <w:right w:val="single" w:sz="4" w:space="0" w:color="000000"/>
            </w:tcBorders>
            <w:hideMark/>
          </w:tcPr>
          <w:p w14:paraId="542ED04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22F888D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1 300 000,00</w:t>
            </w:r>
          </w:p>
        </w:tc>
        <w:tc>
          <w:tcPr>
            <w:tcW w:w="709" w:type="pct"/>
            <w:tcBorders>
              <w:top w:val="nil"/>
              <w:left w:val="nil"/>
              <w:bottom w:val="single" w:sz="4" w:space="0" w:color="auto"/>
              <w:right w:val="single" w:sz="4" w:space="0" w:color="auto"/>
            </w:tcBorders>
            <w:hideMark/>
          </w:tcPr>
          <w:p w14:paraId="33A736B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1 300 000,00</w:t>
            </w:r>
          </w:p>
        </w:tc>
      </w:tr>
      <w:tr w:rsidR="00616638" w:rsidRPr="00532C65" w14:paraId="319CD391" w14:textId="77777777" w:rsidTr="00616638">
        <w:trPr>
          <w:trHeight w:val="20"/>
        </w:trPr>
        <w:tc>
          <w:tcPr>
            <w:tcW w:w="1811" w:type="pct"/>
            <w:tcBorders>
              <w:top w:val="nil"/>
              <w:left w:val="single" w:sz="4" w:space="0" w:color="auto"/>
              <w:bottom w:val="single" w:sz="4" w:space="0" w:color="auto"/>
              <w:right w:val="single" w:sz="4" w:space="0" w:color="auto"/>
            </w:tcBorders>
            <w:hideMark/>
          </w:tcPr>
          <w:p w14:paraId="17FBE877"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Выполнение других обязательств муниципальных образований</w:t>
            </w:r>
          </w:p>
        </w:tc>
        <w:tc>
          <w:tcPr>
            <w:tcW w:w="316" w:type="pct"/>
            <w:tcBorders>
              <w:top w:val="nil"/>
              <w:left w:val="nil"/>
              <w:bottom w:val="single" w:sz="4" w:space="0" w:color="000000"/>
              <w:right w:val="single" w:sz="4" w:space="0" w:color="000000"/>
            </w:tcBorders>
            <w:hideMark/>
          </w:tcPr>
          <w:p w14:paraId="3611DC1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66356DC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02</w:t>
            </w:r>
          </w:p>
        </w:tc>
        <w:tc>
          <w:tcPr>
            <w:tcW w:w="257" w:type="pct"/>
            <w:tcBorders>
              <w:top w:val="nil"/>
              <w:left w:val="nil"/>
              <w:bottom w:val="single" w:sz="4" w:space="0" w:color="000000"/>
              <w:right w:val="single" w:sz="4" w:space="0" w:color="000000"/>
            </w:tcBorders>
            <w:hideMark/>
          </w:tcPr>
          <w:p w14:paraId="2AC0EB5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657" w:type="pct"/>
            <w:tcBorders>
              <w:top w:val="nil"/>
              <w:left w:val="nil"/>
              <w:bottom w:val="single" w:sz="4" w:space="0" w:color="000000"/>
              <w:right w:val="single" w:sz="4" w:space="0" w:color="000000"/>
            </w:tcBorders>
            <w:hideMark/>
          </w:tcPr>
          <w:p w14:paraId="461255F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99 5 00 91019</w:t>
            </w:r>
          </w:p>
        </w:tc>
        <w:tc>
          <w:tcPr>
            <w:tcW w:w="284" w:type="pct"/>
            <w:tcBorders>
              <w:top w:val="nil"/>
              <w:left w:val="nil"/>
              <w:bottom w:val="single" w:sz="4" w:space="0" w:color="000000"/>
              <w:right w:val="single" w:sz="4" w:space="0" w:color="000000"/>
            </w:tcBorders>
            <w:hideMark/>
          </w:tcPr>
          <w:p w14:paraId="4878658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4DDCD259"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1 300 000,00</w:t>
            </w:r>
          </w:p>
        </w:tc>
        <w:tc>
          <w:tcPr>
            <w:tcW w:w="709" w:type="pct"/>
            <w:tcBorders>
              <w:top w:val="nil"/>
              <w:left w:val="nil"/>
              <w:bottom w:val="single" w:sz="4" w:space="0" w:color="auto"/>
              <w:right w:val="single" w:sz="4" w:space="0" w:color="auto"/>
            </w:tcBorders>
            <w:hideMark/>
          </w:tcPr>
          <w:p w14:paraId="2B7E9167"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1 300 000,00</w:t>
            </w:r>
          </w:p>
        </w:tc>
      </w:tr>
      <w:tr w:rsidR="00616638" w:rsidRPr="00532C65" w14:paraId="37CBD2A9"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686D2F8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6" w:type="pct"/>
            <w:tcBorders>
              <w:top w:val="nil"/>
              <w:left w:val="nil"/>
              <w:bottom w:val="single" w:sz="4" w:space="0" w:color="000000"/>
              <w:right w:val="single" w:sz="4" w:space="0" w:color="000000"/>
            </w:tcBorders>
            <w:hideMark/>
          </w:tcPr>
          <w:p w14:paraId="3FC51D5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08028D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02</w:t>
            </w:r>
          </w:p>
        </w:tc>
        <w:tc>
          <w:tcPr>
            <w:tcW w:w="257" w:type="pct"/>
            <w:tcBorders>
              <w:top w:val="nil"/>
              <w:left w:val="nil"/>
              <w:bottom w:val="single" w:sz="4" w:space="0" w:color="000000"/>
              <w:right w:val="single" w:sz="4" w:space="0" w:color="000000"/>
            </w:tcBorders>
            <w:hideMark/>
          </w:tcPr>
          <w:p w14:paraId="64E864B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426D666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84" w:type="pct"/>
            <w:tcBorders>
              <w:top w:val="nil"/>
              <w:left w:val="nil"/>
              <w:bottom w:val="single" w:sz="4" w:space="0" w:color="000000"/>
              <w:right w:val="single" w:sz="4" w:space="0" w:color="000000"/>
            </w:tcBorders>
            <w:hideMark/>
          </w:tcPr>
          <w:p w14:paraId="79FF2D2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709" w:type="pct"/>
            <w:tcBorders>
              <w:top w:val="nil"/>
              <w:left w:val="single" w:sz="4" w:space="0" w:color="auto"/>
              <w:bottom w:val="single" w:sz="4" w:space="0" w:color="auto"/>
              <w:right w:val="single" w:sz="4" w:space="0" w:color="auto"/>
            </w:tcBorders>
            <w:hideMark/>
          </w:tcPr>
          <w:p w14:paraId="4D74FF6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1 300 000,00</w:t>
            </w:r>
          </w:p>
        </w:tc>
        <w:tc>
          <w:tcPr>
            <w:tcW w:w="709" w:type="pct"/>
            <w:tcBorders>
              <w:top w:val="nil"/>
              <w:left w:val="nil"/>
              <w:bottom w:val="single" w:sz="4" w:space="0" w:color="auto"/>
              <w:right w:val="single" w:sz="4" w:space="0" w:color="auto"/>
            </w:tcBorders>
            <w:hideMark/>
          </w:tcPr>
          <w:p w14:paraId="1C77B79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1 300 000,00</w:t>
            </w:r>
          </w:p>
        </w:tc>
      </w:tr>
      <w:tr w:rsidR="00616638" w:rsidRPr="00532C65" w14:paraId="7A86C2C6"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215D61F5"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НАЦ.БЕЗОПАСНОСТЬ И ПРАВООХРАНИТЕЛЬНАЯ ДЕЯТЕЛЬНОСТЬ</w:t>
            </w:r>
          </w:p>
        </w:tc>
        <w:tc>
          <w:tcPr>
            <w:tcW w:w="316" w:type="pct"/>
            <w:tcBorders>
              <w:top w:val="nil"/>
              <w:left w:val="nil"/>
              <w:bottom w:val="single" w:sz="4" w:space="0" w:color="000000"/>
              <w:right w:val="single" w:sz="4" w:space="0" w:color="000000"/>
            </w:tcBorders>
            <w:shd w:val="clear" w:color="auto" w:fill="FFFFFF"/>
            <w:hideMark/>
          </w:tcPr>
          <w:p w14:paraId="1683AF3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54E4FE0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257" w:type="pct"/>
            <w:tcBorders>
              <w:top w:val="nil"/>
              <w:left w:val="nil"/>
              <w:bottom w:val="single" w:sz="4" w:space="0" w:color="000000"/>
              <w:right w:val="single" w:sz="4" w:space="0" w:color="000000"/>
            </w:tcBorders>
            <w:hideMark/>
          </w:tcPr>
          <w:p w14:paraId="6FF2762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57" w:type="pct"/>
            <w:tcBorders>
              <w:top w:val="nil"/>
              <w:left w:val="nil"/>
              <w:bottom w:val="single" w:sz="4" w:space="0" w:color="000000"/>
              <w:right w:val="single" w:sz="4" w:space="0" w:color="000000"/>
            </w:tcBorders>
            <w:hideMark/>
          </w:tcPr>
          <w:p w14:paraId="43ACDDE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59C92E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15FE211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295 400,00</w:t>
            </w:r>
          </w:p>
        </w:tc>
        <w:tc>
          <w:tcPr>
            <w:tcW w:w="709" w:type="pct"/>
            <w:tcBorders>
              <w:top w:val="nil"/>
              <w:left w:val="nil"/>
              <w:bottom w:val="single" w:sz="4" w:space="0" w:color="auto"/>
              <w:right w:val="single" w:sz="4" w:space="0" w:color="auto"/>
            </w:tcBorders>
            <w:hideMark/>
          </w:tcPr>
          <w:p w14:paraId="51490D0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153 600,00</w:t>
            </w:r>
          </w:p>
        </w:tc>
      </w:tr>
      <w:tr w:rsidR="00616638" w:rsidRPr="00532C65" w14:paraId="0418B337"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1EEB2D54"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Органы юстиции</w:t>
            </w:r>
          </w:p>
        </w:tc>
        <w:tc>
          <w:tcPr>
            <w:tcW w:w="316" w:type="pct"/>
            <w:tcBorders>
              <w:top w:val="nil"/>
              <w:left w:val="nil"/>
              <w:bottom w:val="single" w:sz="4" w:space="0" w:color="000000"/>
              <w:right w:val="single" w:sz="4" w:space="0" w:color="000000"/>
            </w:tcBorders>
            <w:shd w:val="clear" w:color="auto" w:fill="FFFFFF"/>
            <w:hideMark/>
          </w:tcPr>
          <w:p w14:paraId="3F36ABA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2F652CF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257" w:type="pct"/>
            <w:tcBorders>
              <w:top w:val="nil"/>
              <w:left w:val="nil"/>
              <w:bottom w:val="single" w:sz="4" w:space="0" w:color="000000"/>
              <w:right w:val="single" w:sz="4" w:space="0" w:color="000000"/>
            </w:tcBorders>
            <w:hideMark/>
          </w:tcPr>
          <w:p w14:paraId="577A079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657" w:type="pct"/>
            <w:tcBorders>
              <w:top w:val="nil"/>
              <w:left w:val="nil"/>
              <w:bottom w:val="single" w:sz="4" w:space="0" w:color="000000"/>
              <w:right w:val="single" w:sz="4" w:space="0" w:color="000000"/>
            </w:tcBorders>
            <w:hideMark/>
          </w:tcPr>
          <w:p w14:paraId="7F83321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672528D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179DB36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141 800,00</w:t>
            </w:r>
          </w:p>
        </w:tc>
        <w:tc>
          <w:tcPr>
            <w:tcW w:w="709" w:type="pct"/>
            <w:tcBorders>
              <w:top w:val="nil"/>
              <w:left w:val="nil"/>
              <w:bottom w:val="single" w:sz="4" w:space="0" w:color="auto"/>
              <w:right w:val="single" w:sz="4" w:space="0" w:color="auto"/>
            </w:tcBorders>
            <w:hideMark/>
          </w:tcPr>
          <w:p w14:paraId="17F744D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37FEFCFD"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42A006E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316" w:type="pct"/>
            <w:tcBorders>
              <w:top w:val="nil"/>
              <w:left w:val="nil"/>
              <w:bottom w:val="single" w:sz="4" w:space="0" w:color="000000"/>
              <w:right w:val="single" w:sz="4" w:space="0" w:color="000000"/>
            </w:tcBorders>
            <w:hideMark/>
          </w:tcPr>
          <w:p w14:paraId="1036393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0B3DD6A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257" w:type="pct"/>
            <w:tcBorders>
              <w:top w:val="nil"/>
              <w:left w:val="nil"/>
              <w:bottom w:val="single" w:sz="4" w:space="0" w:color="000000"/>
              <w:right w:val="single" w:sz="4" w:space="0" w:color="000000"/>
            </w:tcBorders>
            <w:hideMark/>
          </w:tcPr>
          <w:p w14:paraId="5E5FF50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657" w:type="pct"/>
            <w:tcBorders>
              <w:top w:val="nil"/>
              <w:left w:val="nil"/>
              <w:bottom w:val="single" w:sz="4" w:space="0" w:color="000000"/>
              <w:right w:val="single" w:sz="4" w:space="0" w:color="000000"/>
            </w:tcBorders>
            <w:hideMark/>
          </w:tcPr>
          <w:p w14:paraId="2247977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84" w:type="pct"/>
            <w:tcBorders>
              <w:top w:val="nil"/>
              <w:left w:val="nil"/>
              <w:bottom w:val="single" w:sz="4" w:space="0" w:color="000000"/>
              <w:right w:val="single" w:sz="4" w:space="0" w:color="000000"/>
            </w:tcBorders>
            <w:hideMark/>
          </w:tcPr>
          <w:p w14:paraId="2F8956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42BF397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141 800,00</w:t>
            </w:r>
          </w:p>
        </w:tc>
        <w:tc>
          <w:tcPr>
            <w:tcW w:w="709" w:type="pct"/>
            <w:tcBorders>
              <w:top w:val="nil"/>
              <w:left w:val="nil"/>
              <w:bottom w:val="single" w:sz="4" w:space="0" w:color="auto"/>
              <w:right w:val="single" w:sz="4" w:space="0" w:color="auto"/>
            </w:tcBorders>
            <w:hideMark/>
          </w:tcPr>
          <w:p w14:paraId="3D0D082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3D3B91C3"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4C3C458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316" w:type="pct"/>
            <w:tcBorders>
              <w:top w:val="nil"/>
              <w:left w:val="nil"/>
              <w:bottom w:val="single" w:sz="4" w:space="0" w:color="000000"/>
              <w:right w:val="single" w:sz="4" w:space="0" w:color="000000"/>
            </w:tcBorders>
            <w:hideMark/>
          </w:tcPr>
          <w:p w14:paraId="3F455C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62E7A9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257" w:type="pct"/>
            <w:tcBorders>
              <w:top w:val="nil"/>
              <w:left w:val="nil"/>
              <w:bottom w:val="single" w:sz="4" w:space="0" w:color="000000"/>
              <w:right w:val="single" w:sz="4" w:space="0" w:color="000000"/>
            </w:tcBorders>
            <w:hideMark/>
          </w:tcPr>
          <w:p w14:paraId="6C5E2EC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657" w:type="pct"/>
            <w:tcBorders>
              <w:top w:val="nil"/>
              <w:left w:val="nil"/>
              <w:bottom w:val="single" w:sz="4" w:space="0" w:color="000000"/>
              <w:right w:val="single" w:sz="4" w:space="0" w:color="000000"/>
            </w:tcBorders>
            <w:hideMark/>
          </w:tcPr>
          <w:p w14:paraId="7435404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284" w:type="pct"/>
            <w:tcBorders>
              <w:top w:val="nil"/>
              <w:left w:val="nil"/>
              <w:bottom w:val="single" w:sz="4" w:space="0" w:color="000000"/>
              <w:right w:val="single" w:sz="4" w:space="0" w:color="000000"/>
            </w:tcBorders>
            <w:hideMark/>
          </w:tcPr>
          <w:p w14:paraId="39EF3E8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2A3F9CF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141 800,00</w:t>
            </w:r>
          </w:p>
        </w:tc>
        <w:tc>
          <w:tcPr>
            <w:tcW w:w="709" w:type="pct"/>
            <w:tcBorders>
              <w:top w:val="nil"/>
              <w:left w:val="nil"/>
              <w:bottom w:val="single" w:sz="4" w:space="0" w:color="auto"/>
              <w:right w:val="single" w:sz="4" w:space="0" w:color="auto"/>
            </w:tcBorders>
            <w:hideMark/>
          </w:tcPr>
          <w:p w14:paraId="6574646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790F5A7F"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3153CC58"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Выполнение отдельных государственных полномочий по государственной регистрации актов гражданского состояния</w:t>
            </w:r>
          </w:p>
        </w:tc>
        <w:tc>
          <w:tcPr>
            <w:tcW w:w="316" w:type="pct"/>
            <w:tcBorders>
              <w:top w:val="nil"/>
              <w:left w:val="nil"/>
              <w:bottom w:val="single" w:sz="4" w:space="0" w:color="000000"/>
              <w:right w:val="single" w:sz="4" w:space="0" w:color="000000"/>
            </w:tcBorders>
            <w:hideMark/>
          </w:tcPr>
          <w:p w14:paraId="76D3120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1A676A0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257" w:type="pct"/>
            <w:tcBorders>
              <w:top w:val="nil"/>
              <w:left w:val="nil"/>
              <w:bottom w:val="single" w:sz="4" w:space="0" w:color="000000"/>
              <w:right w:val="single" w:sz="4" w:space="0" w:color="000000"/>
            </w:tcBorders>
            <w:hideMark/>
          </w:tcPr>
          <w:p w14:paraId="0C5ADC6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657" w:type="pct"/>
            <w:tcBorders>
              <w:top w:val="nil"/>
              <w:left w:val="nil"/>
              <w:bottom w:val="single" w:sz="4" w:space="0" w:color="000000"/>
              <w:right w:val="single" w:sz="4" w:space="0" w:color="000000"/>
            </w:tcBorders>
            <w:hideMark/>
          </w:tcPr>
          <w:p w14:paraId="14C6BAD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99 5 00 59300</w:t>
            </w:r>
          </w:p>
        </w:tc>
        <w:tc>
          <w:tcPr>
            <w:tcW w:w="284" w:type="pct"/>
            <w:tcBorders>
              <w:top w:val="nil"/>
              <w:left w:val="nil"/>
              <w:bottom w:val="single" w:sz="4" w:space="0" w:color="000000"/>
              <w:right w:val="single" w:sz="4" w:space="0" w:color="000000"/>
            </w:tcBorders>
            <w:hideMark/>
          </w:tcPr>
          <w:p w14:paraId="26FB301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0D6F9AC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141 800,00</w:t>
            </w:r>
          </w:p>
        </w:tc>
        <w:tc>
          <w:tcPr>
            <w:tcW w:w="709" w:type="pct"/>
            <w:tcBorders>
              <w:top w:val="nil"/>
              <w:left w:val="nil"/>
              <w:bottom w:val="single" w:sz="4" w:space="0" w:color="auto"/>
              <w:right w:val="single" w:sz="4" w:space="0" w:color="auto"/>
            </w:tcBorders>
            <w:hideMark/>
          </w:tcPr>
          <w:p w14:paraId="0D906F6D"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0,00</w:t>
            </w:r>
          </w:p>
        </w:tc>
      </w:tr>
      <w:tr w:rsidR="00616638" w:rsidRPr="00532C65" w14:paraId="016278E6"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5D0FB94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316" w:type="pct"/>
            <w:tcBorders>
              <w:top w:val="nil"/>
              <w:left w:val="nil"/>
              <w:bottom w:val="single" w:sz="4" w:space="0" w:color="000000"/>
              <w:right w:val="single" w:sz="4" w:space="0" w:color="000000"/>
            </w:tcBorders>
            <w:hideMark/>
          </w:tcPr>
          <w:p w14:paraId="3F442F2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35D22B9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257" w:type="pct"/>
            <w:tcBorders>
              <w:top w:val="nil"/>
              <w:left w:val="nil"/>
              <w:bottom w:val="single" w:sz="4" w:space="0" w:color="000000"/>
              <w:right w:val="single" w:sz="4" w:space="0" w:color="000000"/>
            </w:tcBorders>
            <w:hideMark/>
          </w:tcPr>
          <w:p w14:paraId="5ADEDE5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657" w:type="pct"/>
            <w:tcBorders>
              <w:top w:val="nil"/>
              <w:left w:val="nil"/>
              <w:bottom w:val="single" w:sz="4" w:space="0" w:color="000000"/>
              <w:right w:val="single" w:sz="4" w:space="0" w:color="000000"/>
            </w:tcBorders>
            <w:hideMark/>
          </w:tcPr>
          <w:p w14:paraId="3304F9C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99 5 00 59300</w:t>
            </w:r>
          </w:p>
        </w:tc>
        <w:tc>
          <w:tcPr>
            <w:tcW w:w="284" w:type="pct"/>
            <w:tcBorders>
              <w:top w:val="nil"/>
              <w:left w:val="nil"/>
              <w:bottom w:val="single" w:sz="4" w:space="0" w:color="000000"/>
              <w:right w:val="single" w:sz="4" w:space="0" w:color="000000"/>
            </w:tcBorders>
            <w:hideMark/>
          </w:tcPr>
          <w:p w14:paraId="60EE8A3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09" w:type="pct"/>
            <w:tcBorders>
              <w:top w:val="nil"/>
              <w:left w:val="single" w:sz="4" w:space="0" w:color="auto"/>
              <w:bottom w:val="single" w:sz="4" w:space="0" w:color="auto"/>
              <w:right w:val="single" w:sz="4" w:space="0" w:color="auto"/>
            </w:tcBorders>
            <w:hideMark/>
          </w:tcPr>
          <w:p w14:paraId="3A39AB7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141 800,00</w:t>
            </w:r>
          </w:p>
        </w:tc>
        <w:tc>
          <w:tcPr>
            <w:tcW w:w="709" w:type="pct"/>
            <w:tcBorders>
              <w:top w:val="nil"/>
              <w:left w:val="nil"/>
              <w:bottom w:val="single" w:sz="4" w:space="0" w:color="auto"/>
              <w:right w:val="single" w:sz="4" w:space="0" w:color="auto"/>
            </w:tcBorders>
            <w:hideMark/>
          </w:tcPr>
          <w:p w14:paraId="51749AC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586F7200"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39C4B04D"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316" w:type="pct"/>
            <w:tcBorders>
              <w:top w:val="nil"/>
              <w:left w:val="nil"/>
              <w:bottom w:val="single" w:sz="4" w:space="0" w:color="000000"/>
              <w:right w:val="single" w:sz="4" w:space="0" w:color="000000"/>
            </w:tcBorders>
            <w:shd w:val="clear" w:color="auto" w:fill="FFFFFF"/>
            <w:hideMark/>
          </w:tcPr>
          <w:p w14:paraId="49AC3BE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6F8338F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257" w:type="pct"/>
            <w:tcBorders>
              <w:top w:val="nil"/>
              <w:left w:val="nil"/>
              <w:bottom w:val="single" w:sz="4" w:space="0" w:color="000000"/>
              <w:right w:val="single" w:sz="4" w:space="0" w:color="000000"/>
            </w:tcBorders>
            <w:hideMark/>
          </w:tcPr>
          <w:p w14:paraId="182CC44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657" w:type="pct"/>
            <w:tcBorders>
              <w:top w:val="nil"/>
              <w:left w:val="nil"/>
              <w:bottom w:val="single" w:sz="4" w:space="0" w:color="000000"/>
              <w:right w:val="single" w:sz="4" w:space="0" w:color="000000"/>
            </w:tcBorders>
            <w:hideMark/>
          </w:tcPr>
          <w:p w14:paraId="0872B75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33EFDBB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13CC0EC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153 600,00</w:t>
            </w:r>
          </w:p>
        </w:tc>
        <w:tc>
          <w:tcPr>
            <w:tcW w:w="709" w:type="pct"/>
            <w:tcBorders>
              <w:top w:val="nil"/>
              <w:left w:val="nil"/>
              <w:bottom w:val="single" w:sz="4" w:space="0" w:color="auto"/>
              <w:right w:val="single" w:sz="4" w:space="0" w:color="auto"/>
            </w:tcBorders>
            <w:hideMark/>
          </w:tcPr>
          <w:p w14:paraId="165F132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153 600,00</w:t>
            </w:r>
          </w:p>
        </w:tc>
      </w:tr>
      <w:tr w:rsidR="00616638" w:rsidRPr="00532C65" w14:paraId="57350697"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46753CD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"Предупреждение и ликвидация последствий чрезвычайных ситуаций"</w:t>
            </w:r>
          </w:p>
        </w:tc>
        <w:tc>
          <w:tcPr>
            <w:tcW w:w="316" w:type="pct"/>
            <w:tcBorders>
              <w:top w:val="nil"/>
              <w:left w:val="nil"/>
              <w:bottom w:val="single" w:sz="4" w:space="0" w:color="000000"/>
              <w:right w:val="single" w:sz="4" w:space="0" w:color="000000"/>
            </w:tcBorders>
            <w:hideMark/>
          </w:tcPr>
          <w:p w14:paraId="1AAD0CC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7BD113D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257" w:type="pct"/>
            <w:tcBorders>
              <w:top w:val="nil"/>
              <w:left w:val="nil"/>
              <w:bottom w:val="single" w:sz="4" w:space="0" w:color="000000"/>
              <w:right w:val="single" w:sz="4" w:space="0" w:color="000000"/>
            </w:tcBorders>
            <w:hideMark/>
          </w:tcPr>
          <w:p w14:paraId="1EF363F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657" w:type="pct"/>
            <w:tcBorders>
              <w:top w:val="nil"/>
              <w:left w:val="nil"/>
              <w:bottom w:val="single" w:sz="4" w:space="0" w:color="000000"/>
              <w:right w:val="single" w:sz="4" w:space="0" w:color="000000"/>
            </w:tcBorders>
            <w:hideMark/>
          </w:tcPr>
          <w:p w14:paraId="7A4DF4F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22 2 00 00000</w:t>
            </w:r>
          </w:p>
        </w:tc>
        <w:tc>
          <w:tcPr>
            <w:tcW w:w="284" w:type="pct"/>
            <w:tcBorders>
              <w:top w:val="nil"/>
              <w:left w:val="nil"/>
              <w:bottom w:val="single" w:sz="4" w:space="0" w:color="000000"/>
              <w:right w:val="single" w:sz="4" w:space="0" w:color="000000"/>
            </w:tcBorders>
            <w:hideMark/>
          </w:tcPr>
          <w:p w14:paraId="1BBC389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1ED4F3E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153 600,00</w:t>
            </w:r>
          </w:p>
        </w:tc>
        <w:tc>
          <w:tcPr>
            <w:tcW w:w="709" w:type="pct"/>
            <w:tcBorders>
              <w:top w:val="nil"/>
              <w:left w:val="nil"/>
              <w:bottom w:val="single" w:sz="4" w:space="0" w:color="auto"/>
              <w:right w:val="single" w:sz="4" w:space="0" w:color="auto"/>
            </w:tcBorders>
            <w:hideMark/>
          </w:tcPr>
          <w:p w14:paraId="6A9E552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153 600,00</w:t>
            </w:r>
          </w:p>
        </w:tc>
      </w:tr>
      <w:tr w:rsidR="00616638" w:rsidRPr="00532C65" w14:paraId="0FF7F830"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284AB7C2"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Обеспечение функционирования систем оповещения и информированию населения</w:t>
            </w:r>
          </w:p>
        </w:tc>
        <w:tc>
          <w:tcPr>
            <w:tcW w:w="316" w:type="pct"/>
            <w:tcBorders>
              <w:top w:val="nil"/>
              <w:left w:val="nil"/>
              <w:bottom w:val="single" w:sz="4" w:space="0" w:color="000000"/>
              <w:right w:val="single" w:sz="4" w:space="0" w:color="000000"/>
            </w:tcBorders>
            <w:hideMark/>
          </w:tcPr>
          <w:p w14:paraId="55784C5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03158EA9"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257" w:type="pct"/>
            <w:tcBorders>
              <w:top w:val="nil"/>
              <w:left w:val="nil"/>
              <w:bottom w:val="single" w:sz="4" w:space="0" w:color="000000"/>
              <w:right w:val="single" w:sz="4" w:space="0" w:color="000000"/>
            </w:tcBorders>
            <w:hideMark/>
          </w:tcPr>
          <w:p w14:paraId="6D0E8FD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w:t>
            </w:r>
          </w:p>
        </w:tc>
        <w:tc>
          <w:tcPr>
            <w:tcW w:w="657" w:type="pct"/>
            <w:tcBorders>
              <w:top w:val="nil"/>
              <w:left w:val="nil"/>
              <w:bottom w:val="single" w:sz="4" w:space="0" w:color="000000"/>
              <w:right w:val="single" w:sz="4" w:space="0" w:color="000000"/>
            </w:tcBorders>
            <w:hideMark/>
          </w:tcPr>
          <w:p w14:paraId="62B0BF3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22 2 00 10040</w:t>
            </w:r>
          </w:p>
        </w:tc>
        <w:tc>
          <w:tcPr>
            <w:tcW w:w="284" w:type="pct"/>
            <w:tcBorders>
              <w:top w:val="nil"/>
              <w:left w:val="nil"/>
              <w:bottom w:val="single" w:sz="4" w:space="0" w:color="000000"/>
              <w:right w:val="single" w:sz="4" w:space="0" w:color="000000"/>
            </w:tcBorders>
            <w:hideMark/>
          </w:tcPr>
          <w:p w14:paraId="31A3791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676858D7"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94 900,00</w:t>
            </w:r>
          </w:p>
        </w:tc>
        <w:tc>
          <w:tcPr>
            <w:tcW w:w="709" w:type="pct"/>
            <w:tcBorders>
              <w:top w:val="nil"/>
              <w:left w:val="nil"/>
              <w:bottom w:val="single" w:sz="4" w:space="0" w:color="auto"/>
              <w:right w:val="single" w:sz="4" w:space="0" w:color="auto"/>
            </w:tcBorders>
            <w:hideMark/>
          </w:tcPr>
          <w:p w14:paraId="29251DE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94 900,00</w:t>
            </w:r>
          </w:p>
        </w:tc>
      </w:tr>
      <w:tr w:rsidR="00616638" w:rsidRPr="00532C65" w14:paraId="064F90BB"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36F90CCD"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316" w:type="pct"/>
            <w:tcBorders>
              <w:top w:val="nil"/>
              <w:left w:val="nil"/>
              <w:bottom w:val="single" w:sz="4" w:space="0" w:color="000000"/>
              <w:right w:val="single" w:sz="4" w:space="0" w:color="000000"/>
            </w:tcBorders>
            <w:hideMark/>
          </w:tcPr>
          <w:p w14:paraId="0B6CD34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68F1936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257" w:type="pct"/>
            <w:tcBorders>
              <w:top w:val="nil"/>
              <w:left w:val="nil"/>
              <w:bottom w:val="single" w:sz="4" w:space="0" w:color="000000"/>
              <w:right w:val="single" w:sz="4" w:space="0" w:color="000000"/>
            </w:tcBorders>
            <w:hideMark/>
          </w:tcPr>
          <w:p w14:paraId="16B1672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657" w:type="pct"/>
            <w:tcBorders>
              <w:top w:val="nil"/>
              <w:left w:val="nil"/>
              <w:bottom w:val="single" w:sz="4" w:space="0" w:color="000000"/>
              <w:right w:val="single" w:sz="4" w:space="0" w:color="000000"/>
            </w:tcBorders>
            <w:hideMark/>
          </w:tcPr>
          <w:p w14:paraId="2ECF49F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22 2 00 10040</w:t>
            </w:r>
          </w:p>
        </w:tc>
        <w:tc>
          <w:tcPr>
            <w:tcW w:w="284" w:type="pct"/>
            <w:tcBorders>
              <w:top w:val="nil"/>
              <w:left w:val="nil"/>
              <w:bottom w:val="single" w:sz="4" w:space="0" w:color="000000"/>
              <w:right w:val="single" w:sz="4" w:space="0" w:color="000000"/>
            </w:tcBorders>
            <w:hideMark/>
          </w:tcPr>
          <w:p w14:paraId="615559C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09" w:type="pct"/>
            <w:tcBorders>
              <w:top w:val="nil"/>
              <w:left w:val="single" w:sz="4" w:space="0" w:color="auto"/>
              <w:bottom w:val="single" w:sz="4" w:space="0" w:color="auto"/>
              <w:right w:val="single" w:sz="4" w:space="0" w:color="auto"/>
            </w:tcBorders>
            <w:hideMark/>
          </w:tcPr>
          <w:p w14:paraId="2262FBD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94 900,00</w:t>
            </w:r>
          </w:p>
        </w:tc>
        <w:tc>
          <w:tcPr>
            <w:tcW w:w="709" w:type="pct"/>
            <w:tcBorders>
              <w:top w:val="nil"/>
              <w:left w:val="nil"/>
              <w:bottom w:val="single" w:sz="4" w:space="0" w:color="auto"/>
              <w:right w:val="single" w:sz="4" w:space="0" w:color="auto"/>
            </w:tcBorders>
            <w:hideMark/>
          </w:tcPr>
          <w:p w14:paraId="4A64564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94 900,00</w:t>
            </w:r>
          </w:p>
        </w:tc>
      </w:tr>
      <w:tr w:rsidR="00616638" w:rsidRPr="00532C65" w14:paraId="3D69A204"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357017B9"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Обеспечение мероприятий по пожарной безопасности, защиты населения, территорий от чрезвычайных ситуаций</w:t>
            </w:r>
          </w:p>
        </w:tc>
        <w:tc>
          <w:tcPr>
            <w:tcW w:w="316" w:type="pct"/>
            <w:tcBorders>
              <w:top w:val="nil"/>
              <w:left w:val="nil"/>
              <w:bottom w:val="single" w:sz="4" w:space="0" w:color="000000"/>
              <w:right w:val="single" w:sz="4" w:space="0" w:color="000000"/>
            </w:tcBorders>
            <w:hideMark/>
          </w:tcPr>
          <w:p w14:paraId="284ADA1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5A9E766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257" w:type="pct"/>
            <w:tcBorders>
              <w:top w:val="nil"/>
              <w:left w:val="nil"/>
              <w:bottom w:val="single" w:sz="4" w:space="0" w:color="000000"/>
              <w:right w:val="single" w:sz="4" w:space="0" w:color="000000"/>
            </w:tcBorders>
            <w:hideMark/>
          </w:tcPr>
          <w:p w14:paraId="0C32496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w:t>
            </w:r>
          </w:p>
        </w:tc>
        <w:tc>
          <w:tcPr>
            <w:tcW w:w="657" w:type="pct"/>
            <w:tcBorders>
              <w:top w:val="nil"/>
              <w:left w:val="nil"/>
              <w:bottom w:val="single" w:sz="4" w:space="0" w:color="000000"/>
              <w:right w:val="single" w:sz="4" w:space="0" w:color="000000"/>
            </w:tcBorders>
            <w:hideMark/>
          </w:tcPr>
          <w:p w14:paraId="0035EBE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22 2 00 10050</w:t>
            </w:r>
          </w:p>
        </w:tc>
        <w:tc>
          <w:tcPr>
            <w:tcW w:w="284" w:type="pct"/>
            <w:tcBorders>
              <w:top w:val="nil"/>
              <w:left w:val="nil"/>
              <w:bottom w:val="single" w:sz="4" w:space="0" w:color="000000"/>
              <w:right w:val="single" w:sz="4" w:space="0" w:color="000000"/>
            </w:tcBorders>
            <w:hideMark/>
          </w:tcPr>
          <w:p w14:paraId="2FA7B25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4F71A10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58 700,00</w:t>
            </w:r>
          </w:p>
        </w:tc>
        <w:tc>
          <w:tcPr>
            <w:tcW w:w="709" w:type="pct"/>
            <w:tcBorders>
              <w:top w:val="nil"/>
              <w:left w:val="nil"/>
              <w:bottom w:val="single" w:sz="4" w:space="0" w:color="auto"/>
              <w:right w:val="single" w:sz="4" w:space="0" w:color="auto"/>
            </w:tcBorders>
            <w:hideMark/>
          </w:tcPr>
          <w:p w14:paraId="553A6CB8"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58 700,00</w:t>
            </w:r>
          </w:p>
        </w:tc>
      </w:tr>
      <w:tr w:rsidR="00616638" w:rsidRPr="00532C65" w14:paraId="719EC6B8"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18793EC2"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316" w:type="pct"/>
            <w:tcBorders>
              <w:top w:val="nil"/>
              <w:left w:val="nil"/>
              <w:bottom w:val="single" w:sz="4" w:space="0" w:color="000000"/>
              <w:right w:val="single" w:sz="4" w:space="0" w:color="000000"/>
            </w:tcBorders>
            <w:hideMark/>
          </w:tcPr>
          <w:p w14:paraId="7E69610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2BBB5CF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257" w:type="pct"/>
            <w:tcBorders>
              <w:top w:val="nil"/>
              <w:left w:val="nil"/>
              <w:bottom w:val="single" w:sz="4" w:space="0" w:color="000000"/>
              <w:right w:val="single" w:sz="4" w:space="0" w:color="000000"/>
            </w:tcBorders>
            <w:hideMark/>
          </w:tcPr>
          <w:p w14:paraId="4DEA8EC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657" w:type="pct"/>
            <w:tcBorders>
              <w:top w:val="nil"/>
              <w:left w:val="nil"/>
              <w:bottom w:val="single" w:sz="4" w:space="0" w:color="000000"/>
              <w:right w:val="single" w:sz="4" w:space="0" w:color="000000"/>
            </w:tcBorders>
            <w:hideMark/>
          </w:tcPr>
          <w:p w14:paraId="3A75403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22 2 00 10050</w:t>
            </w:r>
          </w:p>
        </w:tc>
        <w:tc>
          <w:tcPr>
            <w:tcW w:w="284" w:type="pct"/>
            <w:tcBorders>
              <w:top w:val="nil"/>
              <w:left w:val="nil"/>
              <w:bottom w:val="single" w:sz="4" w:space="0" w:color="000000"/>
              <w:right w:val="single" w:sz="4" w:space="0" w:color="000000"/>
            </w:tcBorders>
            <w:hideMark/>
          </w:tcPr>
          <w:p w14:paraId="3F2D4D7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09" w:type="pct"/>
            <w:tcBorders>
              <w:top w:val="nil"/>
              <w:left w:val="single" w:sz="4" w:space="0" w:color="auto"/>
              <w:bottom w:val="single" w:sz="4" w:space="0" w:color="auto"/>
              <w:right w:val="single" w:sz="4" w:space="0" w:color="auto"/>
            </w:tcBorders>
            <w:hideMark/>
          </w:tcPr>
          <w:p w14:paraId="480236CF"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58 700,00</w:t>
            </w:r>
          </w:p>
        </w:tc>
        <w:tc>
          <w:tcPr>
            <w:tcW w:w="709" w:type="pct"/>
            <w:tcBorders>
              <w:top w:val="nil"/>
              <w:left w:val="nil"/>
              <w:bottom w:val="single" w:sz="4" w:space="0" w:color="auto"/>
              <w:right w:val="single" w:sz="4" w:space="0" w:color="auto"/>
            </w:tcBorders>
            <w:hideMark/>
          </w:tcPr>
          <w:p w14:paraId="17FD75D9"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58 700,00</w:t>
            </w:r>
          </w:p>
        </w:tc>
      </w:tr>
      <w:tr w:rsidR="00616638" w:rsidRPr="00532C65" w14:paraId="481F1E6D"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733A6638"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НАЦИОНАЛЬНАЯ ЭКОНОМИКА</w:t>
            </w:r>
          </w:p>
        </w:tc>
        <w:tc>
          <w:tcPr>
            <w:tcW w:w="316" w:type="pct"/>
            <w:tcBorders>
              <w:top w:val="nil"/>
              <w:left w:val="nil"/>
              <w:bottom w:val="single" w:sz="4" w:space="0" w:color="000000"/>
              <w:right w:val="single" w:sz="4" w:space="0" w:color="000000"/>
            </w:tcBorders>
            <w:shd w:val="clear" w:color="auto" w:fill="FFFFFF"/>
            <w:hideMark/>
          </w:tcPr>
          <w:p w14:paraId="2270696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4D88866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57" w:type="pct"/>
            <w:tcBorders>
              <w:top w:val="nil"/>
              <w:left w:val="nil"/>
              <w:bottom w:val="single" w:sz="4" w:space="0" w:color="000000"/>
              <w:right w:val="single" w:sz="4" w:space="0" w:color="000000"/>
            </w:tcBorders>
            <w:hideMark/>
          </w:tcPr>
          <w:p w14:paraId="0998420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57" w:type="pct"/>
            <w:tcBorders>
              <w:top w:val="nil"/>
              <w:left w:val="nil"/>
              <w:bottom w:val="single" w:sz="4" w:space="0" w:color="000000"/>
              <w:right w:val="single" w:sz="4" w:space="0" w:color="000000"/>
            </w:tcBorders>
            <w:hideMark/>
          </w:tcPr>
          <w:p w14:paraId="3129097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0E5DD42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40A1C56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12 253 604,61</w:t>
            </w:r>
          </w:p>
        </w:tc>
        <w:tc>
          <w:tcPr>
            <w:tcW w:w="709" w:type="pct"/>
            <w:tcBorders>
              <w:top w:val="nil"/>
              <w:left w:val="nil"/>
              <w:bottom w:val="single" w:sz="4" w:space="0" w:color="auto"/>
              <w:right w:val="single" w:sz="4" w:space="0" w:color="auto"/>
            </w:tcBorders>
            <w:hideMark/>
          </w:tcPr>
          <w:p w14:paraId="191EA7F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12 580 703,87</w:t>
            </w:r>
          </w:p>
        </w:tc>
      </w:tr>
      <w:tr w:rsidR="00616638" w:rsidRPr="00532C65" w14:paraId="764DD21B"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6CDF180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Транспорт</w:t>
            </w:r>
          </w:p>
        </w:tc>
        <w:tc>
          <w:tcPr>
            <w:tcW w:w="316" w:type="pct"/>
            <w:tcBorders>
              <w:top w:val="nil"/>
              <w:left w:val="nil"/>
              <w:bottom w:val="single" w:sz="4" w:space="0" w:color="000000"/>
              <w:right w:val="single" w:sz="4" w:space="0" w:color="000000"/>
            </w:tcBorders>
            <w:shd w:val="clear" w:color="auto" w:fill="FFFFFF"/>
            <w:hideMark/>
          </w:tcPr>
          <w:p w14:paraId="45AAD6D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46008C0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57" w:type="pct"/>
            <w:tcBorders>
              <w:top w:val="nil"/>
              <w:left w:val="nil"/>
              <w:bottom w:val="single" w:sz="4" w:space="0" w:color="000000"/>
              <w:right w:val="single" w:sz="4" w:space="0" w:color="000000"/>
            </w:tcBorders>
            <w:hideMark/>
          </w:tcPr>
          <w:p w14:paraId="1E09FDC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657" w:type="pct"/>
            <w:tcBorders>
              <w:top w:val="nil"/>
              <w:left w:val="nil"/>
              <w:bottom w:val="single" w:sz="4" w:space="0" w:color="000000"/>
              <w:right w:val="single" w:sz="4" w:space="0" w:color="000000"/>
            </w:tcBorders>
            <w:hideMark/>
          </w:tcPr>
          <w:p w14:paraId="0058BAF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6708839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4CAE3CF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2 777 041,00</w:t>
            </w:r>
          </w:p>
        </w:tc>
        <w:tc>
          <w:tcPr>
            <w:tcW w:w="709" w:type="pct"/>
            <w:tcBorders>
              <w:top w:val="nil"/>
              <w:left w:val="nil"/>
              <w:bottom w:val="single" w:sz="4" w:space="0" w:color="auto"/>
              <w:right w:val="single" w:sz="4" w:space="0" w:color="auto"/>
            </w:tcBorders>
            <w:hideMark/>
          </w:tcPr>
          <w:p w14:paraId="5365753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2 777 041,00</w:t>
            </w:r>
          </w:p>
        </w:tc>
      </w:tr>
      <w:tr w:rsidR="00616638" w:rsidRPr="00532C65" w14:paraId="3BB34616"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228258EF"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Расходы в области дорожно-транспортного комплекса</w:t>
            </w:r>
          </w:p>
        </w:tc>
        <w:tc>
          <w:tcPr>
            <w:tcW w:w="316" w:type="pct"/>
            <w:tcBorders>
              <w:top w:val="nil"/>
              <w:left w:val="nil"/>
              <w:bottom w:val="single" w:sz="4" w:space="0" w:color="000000"/>
              <w:right w:val="single" w:sz="4" w:space="0" w:color="000000"/>
            </w:tcBorders>
            <w:shd w:val="clear" w:color="auto" w:fill="FFFFFF"/>
            <w:hideMark/>
          </w:tcPr>
          <w:p w14:paraId="7D9A9DD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2FA72DB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257" w:type="pct"/>
            <w:tcBorders>
              <w:top w:val="nil"/>
              <w:left w:val="nil"/>
              <w:bottom w:val="single" w:sz="4" w:space="0" w:color="000000"/>
              <w:right w:val="single" w:sz="4" w:space="0" w:color="000000"/>
            </w:tcBorders>
            <w:hideMark/>
          </w:tcPr>
          <w:p w14:paraId="3B914D8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08</w:t>
            </w:r>
          </w:p>
        </w:tc>
        <w:tc>
          <w:tcPr>
            <w:tcW w:w="657" w:type="pct"/>
            <w:tcBorders>
              <w:top w:val="nil"/>
              <w:left w:val="nil"/>
              <w:bottom w:val="single" w:sz="4" w:space="0" w:color="000000"/>
              <w:right w:val="single" w:sz="4" w:space="0" w:color="000000"/>
            </w:tcBorders>
            <w:hideMark/>
          </w:tcPr>
          <w:p w14:paraId="5056EBA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99 5 00 91008</w:t>
            </w:r>
          </w:p>
        </w:tc>
        <w:tc>
          <w:tcPr>
            <w:tcW w:w="284" w:type="pct"/>
            <w:tcBorders>
              <w:top w:val="nil"/>
              <w:left w:val="nil"/>
              <w:bottom w:val="single" w:sz="4" w:space="0" w:color="000000"/>
              <w:right w:val="single" w:sz="4" w:space="0" w:color="000000"/>
            </w:tcBorders>
            <w:hideMark/>
          </w:tcPr>
          <w:p w14:paraId="319C7DA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5B8D4AC8"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2 777 041,00</w:t>
            </w:r>
          </w:p>
        </w:tc>
        <w:tc>
          <w:tcPr>
            <w:tcW w:w="709" w:type="pct"/>
            <w:tcBorders>
              <w:top w:val="nil"/>
              <w:left w:val="nil"/>
              <w:bottom w:val="single" w:sz="4" w:space="0" w:color="auto"/>
              <w:right w:val="single" w:sz="4" w:space="0" w:color="auto"/>
            </w:tcBorders>
            <w:hideMark/>
          </w:tcPr>
          <w:p w14:paraId="567AAFB3"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2 777 041,00</w:t>
            </w:r>
          </w:p>
        </w:tc>
      </w:tr>
      <w:tr w:rsidR="00616638" w:rsidRPr="00532C65" w14:paraId="75DD9F88"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67948E9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316" w:type="pct"/>
            <w:tcBorders>
              <w:top w:val="nil"/>
              <w:left w:val="nil"/>
              <w:bottom w:val="single" w:sz="4" w:space="0" w:color="000000"/>
              <w:right w:val="single" w:sz="4" w:space="0" w:color="000000"/>
            </w:tcBorders>
            <w:shd w:val="clear" w:color="auto" w:fill="FFFFFF"/>
            <w:hideMark/>
          </w:tcPr>
          <w:p w14:paraId="492EED1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284AEBC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57" w:type="pct"/>
            <w:tcBorders>
              <w:top w:val="nil"/>
              <w:left w:val="nil"/>
              <w:bottom w:val="single" w:sz="4" w:space="0" w:color="000000"/>
              <w:right w:val="single" w:sz="4" w:space="0" w:color="000000"/>
            </w:tcBorders>
            <w:hideMark/>
          </w:tcPr>
          <w:p w14:paraId="5D4398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657" w:type="pct"/>
            <w:tcBorders>
              <w:top w:val="nil"/>
              <w:left w:val="nil"/>
              <w:bottom w:val="single" w:sz="4" w:space="0" w:color="000000"/>
              <w:right w:val="single" w:sz="4" w:space="0" w:color="000000"/>
            </w:tcBorders>
            <w:hideMark/>
          </w:tcPr>
          <w:p w14:paraId="0540CEC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99 5 00 91008</w:t>
            </w:r>
          </w:p>
        </w:tc>
        <w:tc>
          <w:tcPr>
            <w:tcW w:w="284" w:type="pct"/>
            <w:tcBorders>
              <w:top w:val="nil"/>
              <w:left w:val="nil"/>
              <w:bottom w:val="single" w:sz="4" w:space="0" w:color="000000"/>
              <w:right w:val="single" w:sz="4" w:space="0" w:color="000000"/>
            </w:tcBorders>
            <w:hideMark/>
          </w:tcPr>
          <w:p w14:paraId="2248F1B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09" w:type="pct"/>
            <w:tcBorders>
              <w:top w:val="nil"/>
              <w:left w:val="single" w:sz="4" w:space="0" w:color="auto"/>
              <w:bottom w:val="single" w:sz="4" w:space="0" w:color="auto"/>
              <w:right w:val="single" w:sz="4" w:space="0" w:color="auto"/>
            </w:tcBorders>
            <w:hideMark/>
          </w:tcPr>
          <w:p w14:paraId="636EFD3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w:t>
            </w:r>
          </w:p>
        </w:tc>
        <w:tc>
          <w:tcPr>
            <w:tcW w:w="709" w:type="pct"/>
            <w:tcBorders>
              <w:top w:val="nil"/>
              <w:left w:val="nil"/>
              <w:bottom w:val="single" w:sz="4" w:space="0" w:color="auto"/>
              <w:right w:val="single" w:sz="4" w:space="0" w:color="auto"/>
            </w:tcBorders>
            <w:hideMark/>
          </w:tcPr>
          <w:p w14:paraId="33F5C04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1,00</w:t>
            </w:r>
          </w:p>
        </w:tc>
      </w:tr>
      <w:tr w:rsidR="00616638" w:rsidRPr="00532C65" w14:paraId="1AB22108"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523E126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бюджетные ассигнования</w:t>
            </w:r>
          </w:p>
        </w:tc>
        <w:tc>
          <w:tcPr>
            <w:tcW w:w="316" w:type="pct"/>
            <w:tcBorders>
              <w:top w:val="nil"/>
              <w:left w:val="nil"/>
              <w:bottom w:val="single" w:sz="4" w:space="0" w:color="000000"/>
              <w:right w:val="single" w:sz="4" w:space="0" w:color="000000"/>
            </w:tcBorders>
            <w:hideMark/>
          </w:tcPr>
          <w:p w14:paraId="3254C5C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7933F3E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57" w:type="pct"/>
            <w:tcBorders>
              <w:top w:val="nil"/>
              <w:left w:val="nil"/>
              <w:bottom w:val="single" w:sz="4" w:space="0" w:color="000000"/>
              <w:right w:val="single" w:sz="4" w:space="0" w:color="000000"/>
            </w:tcBorders>
            <w:hideMark/>
          </w:tcPr>
          <w:p w14:paraId="5921B16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657" w:type="pct"/>
            <w:tcBorders>
              <w:top w:val="nil"/>
              <w:left w:val="nil"/>
              <w:bottom w:val="single" w:sz="4" w:space="0" w:color="000000"/>
              <w:right w:val="single" w:sz="4" w:space="0" w:color="000000"/>
            </w:tcBorders>
            <w:hideMark/>
          </w:tcPr>
          <w:p w14:paraId="7C9E877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99 5 00 91008</w:t>
            </w:r>
          </w:p>
        </w:tc>
        <w:tc>
          <w:tcPr>
            <w:tcW w:w="284" w:type="pct"/>
            <w:tcBorders>
              <w:top w:val="nil"/>
              <w:left w:val="nil"/>
              <w:bottom w:val="single" w:sz="4" w:space="0" w:color="000000"/>
              <w:right w:val="single" w:sz="4" w:space="0" w:color="000000"/>
            </w:tcBorders>
            <w:hideMark/>
          </w:tcPr>
          <w:p w14:paraId="68BFC70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800</w:t>
            </w:r>
          </w:p>
        </w:tc>
        <w:tc>
          <w:tcPr>
            <w:tcW w:w="709" w:type="pct"/>
            <w:tcBorders>
              <w:top w:val="nil"/>
              <w:left w:val="single" w:sz="4" w:space="0" w:color="auto"/>
              <w:bottom w:val="single" w:sz="4" w:space="0" w:color="auto"/>
              <w:right w:val="single" w:sz="4" w:space="0" w:color="auto"/>
            </w:tcBorders>
            <w:hideMark/>
          </w:tcPr>
          <w:p w14:paraId="20435FD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2 777 040,00</w:t>
            </w:r>
          </w:p>
        </w:tc>
        <w:tc>
          <w:tcPr>
            <w:tcW w:w="709" w:type="pct"/>
            <w:tcBorders>
              <w:top w:val="nil"/>
              <w:left w:val="nil"/>
              <w:bottom w:val="single" w:sz="4" w:space="0" w:color="auto"/>
              <w:right w:val="single" w:sz="4" w:space="0" w:color="auto"/>
            </w:tcBorders>
            <w:hideMark/>
          </w:tcPr>
          <w:p w14:paraId="53C07E1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2 777 040,00</w:t>
            </w:r>
          </w:p>
        </w:tc>
      </w:tr>
      <w:tr w:rsidR="00616638" w:rsidRPr="00532C65" w14:paraId="3D8ACCF7"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3EAA003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Дорожное хозяйство (дорожные фонды)</w:t>
            </w:r>
          </w:p>
        </w:tc>
        <w:tc>
          <w:tcPr>
            <w:tcW w:w="316" w:type="pct"/>
            <w:tcBorders>
              <w:top w:val="nil"/>
              <w:left w:val="nil"/>
              <w:bottom w:val="single" w:sz="4" w:space="0" w:color="000000"/>
              <w:right w:val="single" w:sz="4" w:space="0" w:color="000000"/>
            </w:tcBorders>
            <w:shd w:val="clear" w:color="auto" w:fill="FFFFFF"/>
            <w:hideMark/>
          </w:tcPr>
          <w:p w14:paraId="1AD7A67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5E1AAEB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57" w:type="pct"/>
            <w:tcBorders>
              <w:top w:val="nil"/>
              <w:left w:val="nil"/>
              <w:bottom w:val="single" w:sz="4" w:space="0" w:color="000000"/>
              <w:right w:val="single" w:sz="4" w:space="0" w:color="000000"/>
            </w:tcBorders>
            <w:hideMark/>
          </w:tcPr>
          <w:p w14:paraId="40ADDA9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09</w:t>
            </w:r>
          </w:p>
        </w:tc>
        <w:tc>
          <w:tcPr>
            <w:tcW w:w="657" w:type="pct"/>
            <w:tcBorders>
              <w:top w:val="nil"/>
              <w:left w:val="nil"/>
              <w:bottom w:val="single" w:sz="4" w:space="0" w:color="000000"/>
              <w:right w:val="single" w:sz="4" w:space="0" w:color="000000"/>
            </w:tcBorders>
            <w:hideMark/>
          </w:tcPr>
          <w:p w14:paraId="68A744C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74060DB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2748D84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8 826 563,61</w:t>
            </w:r>
          </w:p>
        </w:tc>
        <w:tc>
          <w:tcPr>
            <w:tcW w:w="709" w:type="pct"/>
            <w:tcBorders>
              <w:top w:val="nil"/>
              <w:left w:val="nil"/>
              <w:bottom w:val="single" w:sz="4" w:space="0" w:color="auto"/>
              <w:right w:val="single" w:sz="4" w:space="0" w:color="auto"/>
            </w:tcBorders>
            <w:hideMark/>
          </w:tcPr>
          <w:p w14:paraId="309E21F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9 303 662,87</w:t>
            </w:r>
          </w:p>
        </w:tc>
      </w:tr>
      <w:tr w:rsidR="00616638" w:rsidRPr="00532C65" w14:paraId="0A8683CB"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10E5E258"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"Комплексное развитие транспортной инфраструктуры МО "Поселок Айхал"</w:t>
            </w:r>
          </w:p>
        </w:tc>
        <w:tc>
          <w:tcPr>
            <w:tcW w:w="316" w:type="pct"/>
            <w:tcBorders>
              <w:top w:val="nil"/>
              <w:left w:val="nil"/>
              <w:bottom w:val="single" w:sz="4" w:space="0" w:color="000000"/>
              <w:right w:val="single" w:sz="4" w:space="0" w:color="000000"/>
            </w:tcBorders>
            <w:hideMark/>
          </w:tcPr>
          <w:p w14:paraId="5E290FC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6850106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57" w:type="pct"/>
            <w:tcBorders>
              <w:top w:val="nil"/>
              <w:left w:val="nil"/>
              <w:bottom w:val="single" w:sz="4" w:space="0" w:color="000000"/>
              <w:right w:val="single" w:sz="4" w:space="0" w:color="000000"/>
            </w:tcBorders>
            <w:hideMark/>
          </w:tcPr>
          <w:p w14:paraId="62920C9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09</w:t>
            </w:r>
          </w:p>
        </w:tc>
        <w:tc>
          <w:tcPr>
            <w:tcW w:w="657" w:type="pct"/>
            <w:tcBorders>
              <w:top w:val="nil"/>
              <w:left w:val="nil"/>
              <w:bottom w:val="single" w:sz="4" w:space="0" w:color="000000"/>
              <w:right w:val="single" w:sz="4" w:space="0" w:color="000000"/>
            </w:tcBorders>
            <w:hideMark/>
          </w:tcPr>
          <w:p w14:paraId="17FA008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18 5 00 00000</w:t>
            </w:r>
          </w:p>
        </w:tc>
        <w:tc>
          <w:tcPr>
            <w:tcW w:w="284" w:type="pct"/>
            <w:tcBorders>
              <w:top w:val="nil"/>
              <w:left w:val="nil"/>
              <w:bottom w:val="single" w:sz="4" w:space="0" w:color="000000"/>
              <w:right w:val="single" w:sz="4" w:space="0" w:color="000000"/>
            </w:tcBorders>
            <w:hideMark/>
          </w:tcPr>
          <w:p w14:paraId="6CF2342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22C857A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8 826 563,61</w:t>
            </w:r>
          </w:p>
        </w:tc>
        <w:tc>
          <w:tcPr>
            <w:tcW w:w="709" w:type="pct"/>
            <w:tcBorders>
              <w:top w:val="nil"/>
              <w:left w:val="nil"/>
              <w:bottom w:val="single" w:sz="4" w:space="0" w:color="auto"/>
              <w:right w:val="single" w:sz="4" w:space="0" w:color="auto"/>
            </w:tcBorders>
            <w:hideMark/>
          </w:tcPr>
          <w:p w14:paraId="7AD64E4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9 303 662,87</w:t>
            </w:r>
          </w:p>
        </w:tc>
      </w:tr>
      <w:tr w:rsidR="00616638" w:rsidRPr="00532C65" w14:paraId="2AD97811"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657AAFA0"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Дорожное хозяйство</w:t>
            </w:r>
          </w:p>
        </w:tc>
        <w:tc>
          <w:tcPr>
            <w:tcW w:w="316" w:type="pct"/>
            <w:tcBorders>
              <w:top w:val="nil"/>
              <w:left w:val="nil"/>
              <w:bottom w:val="single" w:sz="4" w:space="0" w:color="000000"/>
              <w:right w:val="single" w:sz="4" w:space="0" w:color="000000"/>
            </w:tcBorders>
            <w:hideMark/>
          </w:tcPr>
          <w:p w14:paraId="2EB085C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45084E4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57" w:type="pct"/>
            <w:tcBorders>
              <w:top w:val="nil"/>
              <w:left w:val="nil"/>
              <w:bottom w:val="single" w:sz="4" w:space="0" w:color="000000"/>
              <w:right w:val="single" w:sz="4" w:space="0" w:color="000000"/>
            </w:tcBorders>
            <w:hideMark/>
          </w:tcPr>
          <w:p w14:paraId="6AAEC0D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09</w:t>
            </w:r>
          </w:p>
        </w:tc>
        <w:tc>
          <w:tcPr>
            <w:tcW w:w="657" w:type="pct"/>
            <w:tcBorders>
              <w:top w:val="nil"/>
              <w:left w:val="nil"/>
              <w:bottom w:val="single" w:sz="4" w:space="0" w:color="000000"/>
              <w:right w:val="single" w:sz="4" w:space="0" w:color="000000"/>
            </w:tcBorders>
            <w:hideMark/>
          </w:tcPr>
          <w:p w14:paraId="4D29F9C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18 5 00 00000</w:t>
            </w:r>
          </w:p>
        </w:tc>
        <w:tc>
          <w:tcPr>
            <w:tcW w:w="284" w:type="pct"/>
            <w:tcBorders>
              <w:top w:val="nil"/>
              <w:left w:val="nil"/>
              <w:bottom w:val="single" w:sz="4" w:space="0" w:color="000000"/>
              <w:right w:val="single" w:sz="4" w:space="0" w:color="000000"/>
            </w:tcBorders>
            <w:hideMark/>
          </w:tcPr>
          <w:p w14:paraId="5E5F840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1158163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8 826 563,61</w:t>
            </w:r>
          </w:p>
        </w:tc>
        <w:tc>
          <w:tcPr>
            <w:tcW w:w="709" w:type="pct"/>
            <w:tcBorders>
              <w:top w:val="nil"/>
              <w:left w:val="nil"/>
              <w:bottom w:val="single" w:sz="4" w:space="0" w:color="auto"/>
              <w:right w:val="single" w:sz="4" w:space="0" w:color="auto"/>
            </w:tcBorders>
            <w:hideMark/>
          </w:tcPr>
          <w:p w14:paraId="7B5945D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9 303 662,87</w:t>
            </w:r>
          </w:p>
        </w:tc>
      </w:tr>
      <w:tr w:rsidR="00616638" w:rsidRPr="00532C65" w14:paraId="1BAABA54"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73DFDCBE"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Содержание, текущий и капитальный ремонт автомобильных дорог общего пользования местного значения</w:t>
            </w:r>
          </w:p>
        </w:tc>
        <w:tc>
          <w:tcPr>
            <w:tcW w:w="316" w:type="pct"/>
            <w:tcBorders>
              <w:top w:val="nil"/>
              <w:left w:val="nil"/>
              <w:bottom w:val="single" w:sz="4" w:space="0" w:color="000000"/>
              <w:right w:val="single" w:sz="4" w:space="0" w:color="000000"/>
            </w:tcBorders>
            <w:hideMark/>
          </w:tcPr>
          <w:p w14:paraId="6E246A8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06184AB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257" w:type="pct"/>
            <w:tcBorders>
              <w:top w:val="nil"/>
              <w:left w:val="nil"/>
              <w:bottom w:val="single" w:sz="4" w:space="0" w:color="000000"/>
              <w:right w:val="single" w:sz="4" w:space="0" w:color="000000"/>
            </w:tcBorders>
            <w:hideMark/>
          </w:tcPr>
          <w:p w14:paraId="6CF6F77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09</w:t>
            </w:r>
          </w:p>
        </w:tc>
        <w:tc>
          <w:tcPr>
            <w:tcW w:w="657" w:type="pct"/>
            <w:tcBorders>
              <w:top w:val="nil"/>
              <w:left w:val="nil"/>
              <w:bottom w:val="single" w:sz="4" w:space="0" w:color="000000"/>
              <w:right w:val="single" w:sz="4" w:space="0" w:color="000000"/>
            </w:tcBorders>
            <w:hideMark/>
          </w:tcPr>
          <w:p w14:paraId="598077C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18 5 00 10010</w:t>
            </w:r>
          </w:p>
        </w:tc>
        <w:tc>
          <w:tcPr>
            <w:tcW w:w="284" w:type="pct"/>
            <w:tcBorders>
              <w:top w:val="nil"/>
              <w:left w:val="nil"/>
              <w:bottom w:val="single" w:sz="4" w:space="0" w:color="000000"/>
              <w:right w:val="single" w:sz="4" w:space="0" w:color="000000"/>
            </w:tcBorders>
            <w:hideMark/>
          </w:tcPr>
          <w:p w14:paraId="30800EB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3BC090BD"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8 826 563,61</w:t>
            </w:r>
          </w:p>
        </w:tc>
        <w:tc>
          <w:tcPr>
            <w:tcW w:w="709" w:type="pct"/>
            <w:tcBorders>
              <w:top w:val="nil"/>
              <w:left w:val="nil"/>
              <w:bottom w:val="single" w:sz="4" w:space="0" w:color="auto"/>
              <w:right w:val="single" w:sz="4" w:space="0" w:color="auto"/>
            </w:tcBorders>
            <w:hideMark/>
          </w:tcPr>
          <w:p w14:paraId="657D86D6"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9 303 662,87</w:t>
            </w:r>
          </w:p>
        </w:tc>
      </w:tr>
      <w:tr w:rsidR="00616638" w:rsidRPr="00532C65" w14:paraId="1E20567F"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7FBAE248"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316" w:type="pct"/>
            <w:tcBorders>
              <w:top w:val="nil"/>
              <w:left w:val="nil"/>
              <w:bottom w:val="single" w:sz="4" w:space="0" w:color="000000"/>
              <w:right w:val="single" w:sz="4" w:space="0" w:color="000000"/>
            </w:tcBorders>
            <w:hideMark/>
          </w:tcPr>
          <w:p w14:paraId="3F87E6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5B928C4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57" w:type="pct"/>
            <w:tcBorders>
              <w:top w:val="nil"/>
              <w:left w:val="nil"/>
              <w:bottom w:val="single" w:sz="4" w:space="0" w:color="000000"/>
              <w:right w:val="single" w:sz="4" w:space="0" w:color="000000"/>
            </w:tcBorders>
            <w:hideMark/>
          </w:tcPr>
          <w:p w14:paraId="201C085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09</w:t>
            </w:r>
          </w:p>
        </w:tc>
        <w:tc>
          <w:tcPr>
            <w:tcW w:w="657" w:type="pct"/>
            <w:tcBorders>
              <w:top w:val="nil"/>
              <w:left w:val="nil"/>
              <w:bottom w:val="single" w:sz="4" w:space="0" w:color="000000"/>
              <w:right w:val="single" w:sz="4" w:space="0" w:color="000000"/>
            </w:tcBorders>
            <w:hideMark/>
          </w:tcPr>
          <w:p w14:paraId="6E7899D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18 5 00 10010</w:t>
            </w:r>
          </w:p>
        </w:tc>
        <w:tc>
          <w:tcPr>
            <w:tcW w:w="284" w:type="pct"/>
            <w:tcBorders>
              <w:top w:val="nil"/>
              <w:left w:val="nil"/>
              <w:bottom w:val="single" w:sz="4" w:space="0" w:color="000000"/>
              <w:right w:val="single" w:sz="4" w:space="0" w:color="000000"/>
            </w:tcBorders>
            <w:hideMark/>
          </w:tcPr>
          <w:p w14:paraId="23B2BBB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09" w:type="pct"/>
            <w:tcBorders>
              <w:top w:val="nil"/>
              <w:left w:val="single" w:sz="4" w:space="0" w:color="auto"/>
              <w:bottom w:val="single" w:sz="4" w:space="0" w:color="auto"/>
              <w:right w:val="single" w:sz="4" w:space="0" w:color="auto"/>
            </w:tcBorders>
            <w:hideMark/>
          </w:tcPr>
          <w:p w14:paraId="1AD79FC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8 826 563,61</w:t>
            </w:r>
          </w:p>
        </w:tc>
        <w:tc>
          <w:tcPr>
            <w:tcW w:w="709" w:type="pct"/>
            <w:tcBorders>
              <w:top w:val="nil"/>
              <w:left w:val="nil"/>
              <w:bottom w:val="single" w:sz="4" w:space="0" w:color="auto"/>
              <w:right w:val="single" w:sz="4" w:space="0" w:color="auto"/>
            </w:tcBorders>
            <w:hideMark/>
          </w:tcPr>
          <w:p w14:paraId="5D18DE9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9 303 662,87</w:t>
            </w:r>
          </w:p>
        </w:tc>
      </w:tr>
      <w:tr w:rsidR="00616638" w:rsidRPr="00532C65" w14:paraId="18D578F0"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59A3017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Другие вопросы в области национальной экономики</w:t>
            </w:r>
          </w:p>
        </w:tc>
        <w:tc>
          <w:tcPr>
            <w:tcW w:w="316" w:type="pct"/>
            <w:tcBorders>
              <w:top w:val="nil"/>
              <w:left w:val="nil"/>
              <w:bottom w:val="single" w:sz="4" w:space="0" w:color="000000"/>
              <w:right w:val="single" w:sz="4" w:space="0" w:color="000000"/>
            </w:tcBorders>
            <w:shd w:val="clear" w:color="auto" w:fill="FFFFFF"/>
            <w:hideMark/>
          </w:tcPr>
          <w:p w14:paraId="5D7CA02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1117E0A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57" w:type="pct"/>
            <w:tcBorders>
              <w:top w:val="nil"/>
              <w:left w:val="nil"/>
              <w:bottom w:val="single" w:sz="4" w:space="0" w:color="000000"/>
              <w:right w:val="single" w:sz="4" w:space="0" w:color="000000"/>
            </w:tcBorders>
            <w:hideMark/>
          </w:tcPr>
          <w:p w14:paraId="5C12A8F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w:t>
            </w:r>
          </w:p>
        </w:tc>
        <w:tc>
          <w:tcPr>
            <w:tcW w:w="657" w:type="pct"/>
            <w:tcBorders>
              <w:top w:val="nil"/>
              <w:left w:val="nil"/>
              <w:bottom w:val="single" w:sz="4" w:space="0" w:color="000000"/>
              <w:right w:val="single" w:sz="4" w:space="0" w:color="000000"/>
            </w:tcBorders>
            <w:hideMark/>
          </w:tcPr>
          <w:p w14:paraId="52E8989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4033C88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1DA0C8C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650 000,00</w:t>
            </w:r>
          </w:p>
        </w:tc>
        <w:tc>
          <w:tcPr>
            <w:tcW w:w="709" w:type="pct"/>
            <w:tcBorders>
              <w:top w:val="nil"/>
              <w:left w:val="nil"/>
              <w:bottom w:val="single" w:sz="4" w:space="0" w:color="auto"/>
              <w:right w:val="single" w:sz="4" w:space="0" w:color="auto"/>
            </w:tcBorders>
            <w:hideMark/>
          </w:tcPr>
          <w:p w14:paraId="3C44073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500 000,00</w:t>
            </w:r>
          </w:p>
        </w:tc>
      </w:tr>
      <w:tr w:rsidR="00616638" w:rsidRPr="00532C65" w14:paraId="38AE0776"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508D4C41"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"Поддержка и развитие малого и среднего предпринимательства в МО "Поселок Айхал" Мирнинского района РС (Я) "</w:t>
            </w:r>
          </w:p>
        </w:tc>
        <w:tc>
          <w:tcPr>
            <w:tcW w:w="316" w:type="pct"/>
            <w:tcBorders>
              <w:top w:val="nil"/>
              <w:left w:val="nil"/>
              <w:bottom w:val="single" w:sz="4" w:space="0" w:color="000000"/>
              <w:right w:val="single" w:sz="4" w:space="0" w:color="000000"/>
            </w:tcBorders>
            <w:hideMark/>
          </w:tcPr>
          <w:p w14:paraId="57B334E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1100585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57" w:type="pct"/>
            <w:tcBorders>
              <w:top w:val="nil"/>
              <w:left w:val="nil"/>
              <w:bottom w:val="single" w:sz="4" w:space="0" w:color="000000"/>
              <w:right w:val="single" w:sz="4" w:space="0" w:color="000000"/>
            </w:tcBorders>
            <w:hideMark/>
          </w:tcPr>
          <w:p w14:paraId="554A72E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w:t>
            </w:r>
          </w:p>
        </w:tc>
        <w:tc>
          <w:tcPr>
            <w:tcW w:w="657" w:type="pct"/>
            <w:tcBorders>
              <w:top w:val="nil"/>
              <w:left w:val="nil"/>
              <w:bottom w:val="single" w:sz="4" w:space="0" w:color="000000"/>
              <w:right w:val="single" w:sz="4" w:space="0" w:color="000000"/>
            </w:tcBorders>
            <w:hideMark/>
          </w:tcPr>
          <w:p w14:paraId="2425D0B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26 0 00 00000</w:t>
            </w:r>
          </w:p>
        </w:tc>
        <w:tc>
          <w:tcPr>
            <w:tcW w:w="284" w:type="pct"/>
            <w:tcBorders>
              <w:top w:val="nil"/>
              <w:left w:val="nil"/>
              <w:bottom w:val="single" w:sz="4" w:space="0" w:color="000000"/>
              <w:right w:val="single" w:sz="4" w:space="0" w:color="000000"/>
            </w:tcBorders>
            <w:hideMark/>
          </w:tcPr>
          <w:p w14:paraId="59C4F86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747ABE9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150 000,00</w:t>
            </w:r>
          </w:p>
        </w:tc>
        <w:tc>
          <w:tcPr>
            <w:tcW w:w="709" w:type="pct"/>
            <w:tcBorders>
              <w:top w:val="nil"/>
              <w:left w:val="nil"/>
              <w:bottom w:val="single" w:sz="4" w:space="0" w:color="auto"/>
              <w:right w:val="single" w:sz="4" w:space="0" w:color="auto"/>
            </w:tcBorders>
            <w:hideMark/>
          </w:tcPr>
          <w:p w14:paraId="23EF918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150 000,00</w:t>
            </w:r>
          </w:p>
        </w:tc>
      </w:tr>
      <w:tr w:rsidR="00616638" w:rsidRPr="00532C65" w14:paraId="2E9BF135"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07610E8A"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 xml:space="preserve">Поддержка субъектов малого и среднего </w:t>
            </w:r>
            <w:proofErr w:type="spellStart"/>
            <w:r w:rsidRPr="00532C65">
              <w:rPr>
                <w:rFonts w:eastAsia="Times New Roman"/>
                <w:b/>
                <w:bCs/>
                <w:i/>
                <w:iCs/>
                <w:color w:val="000000"/>
                <w:sz w:val="18"/>
                <w:szCs w:val="18"/>
              </w:rPr>
              <w:t>предпринимателства</w:t>
            </w:r>
            <w:proofErr w:type="spellEnd"/>
          </w:p>
        </w:tc>
        <w:tc>
          <w:tcPr>
            <w:tcW w:w="316" w:type="pct"/>
            <w:tcBorders>
              <w:top w:val="nil"/>
              <w:left w:val="nil"/>
              <w:bottom w:val="single" w:sz="4" w:space="0" w:color="000000"/>
              <w:right w:val="single" w:sz="4" w:space="0" w:color="000000"/>
            </w:tcBorders>
            <w:hideMark/>
          </w:tcPr>
          <w:p w14:paraId="3177815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50AA1C8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257" w:type="pct"/>
            <w:tcBorders>
              <w:top w:val="nil"/>
              <w:left w:val="nil"/>
              <w:bottom w:val="single" w:sz="4" w:space="0" w:color="000000"/>
              <w:right w:val="single" w:sz="4" w:space="0" w:color="000000"/>
            </w:tcBorders>
            <w:hideMark/>
          </w:tcPr>
          <w:p w14:paraId="2915682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12</w:t>
            </w:r>
          </w:p>
        </w:tc>
        <w:tc>
          <w:tcPr>
            <w:tcW w:w="657" w:type="pct"/>
            <w:tcBorders>
              <w:top w:val="nil"/>
              <w:left w:val="nil"/>
              <w:bottom w:val="single" w:sz="4" w:space="0" w:color="000000"/>
              <w:right w:val="single" w:sz="4" w:space="0" w:color="000000"/>
            </w:tcBorders>
            <w:hideMark/>
          </w:tcPr>
          <w:p w14:paraId="35492C0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26 3 00 10010</w:t>
            </w:r>
          </w:p>
        </w:tc>
        <w:tc>
          <w:tcPr>
            <w:tcW w:w="284" w:type="pct"/>
            <w:tcBorders>
              <w:top w:val="nil"/>
              <w:left w:val="nil"/>
              <w:bottom w:val="single" w:sz="4" w:space="0" w:color="000000"/>
              <w:right w:val="single" w:sz="4" w:space="0" w:color="000000"/>
            </w:tcBorders>
            <w:hideMark/>
          </w:tcPr>
          <w:p w14:paraId="532A170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10C23A4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150 000,00</w:t>
            </w:r>
          </w:p>
        </w:tc>
        <w:tc>
          <w:tcPr>
            <w:tcW w:w="709" w:type="pct"/>
            <w:tcBorders>
              <w:top w:val="nil"/>
              <w:left w:val="nil"/>
              <w:bottom w:val="single" w:sz="4" w:space="0" w:color="auto"/>
              <w:right w:val="single" w:sz="4" w:space="0" w:color="auto"/>
            </w:tcBorders>
            <w:hideMark/>
          </w:tcPr>
          <w:p w14:paraId="06420A9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150 000,00</w:t>
            </w:r>
          </w:p>
        </w:tc>
      </w:tr>
      <w:tr w:rsidR="00616638" w:rsidRPr="00532C65" w14:paraId="4B820E0F"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2F814F41"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Иные бюджетные ассигнования</w:t>
            </w:r>
          </w:p>
        </w:tc>
        <w:tc>
          <w:tcPr>
            <w:tcW w:w="316" w:type="pct"/>
            <w:tcBorders>
              <w:top w:val="nil"/>
              <w:left w:val="nil"/>
              <w:bottom w:val="single" w:sz="4" w:space="0" w:color="000000"/>
              <w:right w:val="single" w:sz="4" w:space="0" w:color="000000"/>
            </w:tcBorders>
            <w:hideMark/>
          </w:tcPr>
          <w:p w14:paraId="0ECA31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7DDFA09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57" w:type="pct"/>
            <w:tcBorders>
              <w:top w:val="nil"/>
              <w:left w:val="nil"/>
              <w:bottom w:val="single" w:sz="4" w:space="0" w:color="000000"/>
              <w:right w:val="single" w:sz="4" w:space="0" w:color="000000"/>
            </w:tcBorders>
            <w:hideMark/>
          </w:tcPr>
          <w:p w14:paraId="0721BC2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w:t>
            </w:r>
          </w:p>
        </w:tc>
        <w:tc>
          <w:tcPr>
            <w:tcW w:w="657" w:type="pct"/>
            <w:tcBorders>
              <w:top w:val="nil"/>
              <w:left w:val="nil"/>
              <w:bottom w:val="single" w:sz="4" w:space="0" w:color="000000"/>
              <w:right w:val="single" w:sz="4" w:space="0" w:color="000000"/>
            </w:tcBorders>
            <w:hideMark/>
          </w:tcPr>
          <w:p w14:paraId="343B9CE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26 3 00 10010</w:t>
            </w:r>
          </w:p>
        </w:tc>
        <w:tc>
          <w:tcPr>
            <w:tcW w:w="284" w:type="pct"/>
            <w:tcBorders>
              <w:top w:val="nil"/>
              <w:left w:val="nil"/>
              <w:bottom w:val="single" w:sz="4" w:space="0" w:color="000000"/>
              <w:right w:val="single" w:sz="4" w:space="0" w:color="000000"/>
            </w:tcBorders>
            <w:hideMark/>
          </w:tcPr>
          <w:p w14:paraId="6DFF0C0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800</w:t>
            </w:r>
          </w:p>
        </w:tc>
        <w:tc>
          <w:tcPr>
            <w:tcW w:w="709" w:type="pct"/>
            <w:tcBorders>
              <w:top w:val="nil"/>
              <w:left w:val="single" w:sz="4" w:space="0" w:color="auto"/>
              <w:bottom w:val="single" w:sz="4" w:space="0" w:color="auto"/>
              <w:right w:val="single" w:sz="4" w:space="0" w:color="auto"/>
            </w:tcBorders>
            <w:hideMark/>
          </w:tcPr>
          <w:p w14:paraId="6C7C642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150 000,00</w:t>
            </w:r>
          </w:p>
        </w:tc>
        <w:tc>
          <w:tcPr>
            <w:tcW w:w="709" w:type="pct"/>
            <w:tcBorders>
              <w:top w:val="nil"/>
              <w:left w:val="nil"/>
              <w:bottom w:val="single" w:sz="4" w:space="0" w:color="auto"/>
              <w:right w:val="single" w:sz="4" w:space="0" w:color="auto"/>
            </w:tcBorders>
            <w:hideMark/>
          </w:tcPr>
          <w:p w14:paraId="7B1ABAE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150 000,00</w:t>
            </w:r>
          </w:p>
        </w:tc>
      </w:tr>
      <w:tr w:rsidR="00616638" w:rsidRPr="00532C65" w14:paraId="0E74CE26"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576227F2"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lastRenderedPageBreak/>
              <w:t>Непрограммные расходы</w:t>
            </w:r>
          </w:p>
        </w:tc>
        <w:tc>
          <w:tcPr>
            <w:tcW w:w="316" w:type="pct"/>
            <w:tcBorders>
              <w:top w:val="nil"/>
              <w:left w:val="nil"/>
              <w:bottom w:val="single" w:sz="4" w:space="0" w:color="000000"/>
              <w:right w:val="single" w:sz="4" w:space="0" w:color="000000"/>
            </w:tcBorders>
            <w:hideMark/>
          </w:tcPr>
          <w:p w14:paraId="6BA3483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7216C6B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57" w:type="pct"/>
            <w:tcBorders>
              <w:top w:val="nil"/>
              <w:left w:val="nil"/>
              <w:bottom w:val="single" w:sz="4" w:space="0" w:color="000000"/>
              <w:right w:val="single" w:sz="4" w:space="0" w:color="000000"/>
            </w:tcBorders>
            <w:hideMark/>
          </w:tcPr>
          <w:p w14:paraId="6ED1443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w:t>
            </w:r>
          </w:p>
        </w:tc>
        <w:tc>
          <w:tcPr>
            <w:tcW w:w="657" w:type="pct"/>
            <w:tcBorders>
              <w:top w:val="nil"/>
              <w:left w:val="nil"/>
              <w:bottom w:val="single" w:sz="4" w:space="0" w:color="000000"/>
              <w:right w:val="single" w:sz="4" w:space="0" w:color="000000"/>
            </w:tcBorders>
            <w:hideMark/>
          </w:tcPr>
          <w:p w14:paraId="6D341DE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84" w:type="pct"/>
            <w:tcBorders>
              <w:top w:val="nil"/>
              <w:left w:val="nil"/>
              <w:bottom w:val="single" w:sz="4" w:space="0" w:color="000000"/>
              <w:right w:val="single" w:sz="4" w:space="0" w:color="000000"/>
            </w:tcBorders>
            <w:hideMark/>
          </w:tcPr>
          <w:p w14:paraId="036BC18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57EBD16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500 000,00</w:t>
            </w:r>
          </w:p>
        </w:tc>
        <w:tc>
          <w:tcPr>
            <w:tcW w:w="709" w:type="pct"/>
            <w:tcBorders>
              <w:top w:val="nil"/>
              <w:left w:val="nil"/>
              <w:bottom w:val="single" w:sz="4" w:space="0" w:color="auto"/>
              <w:right w:val="single" w:sz="4" w:space="0" w:color="auto"/>
            </w:tcBorders>
            <w:hideMark/>
          </w:tcPr>
          <w:p w14:paraId="0CCC235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350 000,00</w:t>
            </w:r>
          </w:p>
        </w:tc>
      </w:tr>
      <w:tr w:rsidR="00616638" w:rsidRPr="00532C65" w14:paraId="7F40357B"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32153FD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316" w:type="pct"/>
            <w:tcBorders>
              <w:top w:val="nil"/>
              <w:left w:val="nil"/>
              <w:bottom w:val="single" w:sz="4" w:space="0" w:color="000000"/>
              <w:right w:val="single" w:sz="4" w:space="0" w:color="000000"/>
            </w:tcBorders>
            <w:hideMark/>
          </w:tcPr>
          <w:p w14:paraId="743F62F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3EC37BB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57" w:type="pct"/>
            <w:tcBorders>
              <w:top w:val="nil"/>
              <w:left w:val="nil"/>
              <w:bottom w:val="single" w:sz="4" w:space="0" w:color="000000"/>
              <w:right w:val="single" w:sz="4" w:space="0" w:color="000000"/>
            </w:tcBorders>
            <w:hideMark/>
          </w:tcPr>
          <w:p w14:paraId="6C6EC08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w:t>
            </w:r>
          </w:p>
        </w:tc>
        <w:tc>
          <w:tcPr>
            <w:tcW w:w="657" w:type="pct"/>
            <w:tcBorders>
              <w:top w:val="nil"/>
              <w:left w:val="nil"/>
              <w:bottom w:val="single" w:sz="4" w:space="0" w:color="000000"/>
              <w:right w:val="single" w:sz="4" w:space="0" w:color="000000"/>
            </w:tcBorders>
            <w:hideMark/>
          </w:tcPr>
          <w:p w14:paraId="6FDCBDB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284" w:type="pct"/>
            <w:tcBorders>
              <w:top w:val="nil"/>
              <w:left w:val="nil"/>
              <w:bottom w:val="single" w:sz="4" w:space="0" w:color="000000"/>
              <w:right w:val="single" w:sz="4" w:space="0" w:color="000000"/>
            </w:tcBorders>
            <w:hideMark/>
          </w:tcPr>
          <w:p w14:paraId="02677BE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57087BE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500 000,00</w:t>
            </w:r>
          </w:p>
        </w:tc>
        <w:tc>
          <w:tcPr>
            <w:tcW w:w="709" w:type="pct"/>
            <w:tcBorders>
              <w:top w:val="nil"/>
              <w:left w:val="nil"/>
              <w:bottom w:val="single" w:sz="4" w:space="0" w:color="auto"/>
              <w:right w:val="single" w:sz="4" w:space="0" w:color="auto"/>
            </w:tcBorders>
            <w:hideMark/>
          </w:tcPr>
          <w:p w14:paraId="7B86D90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350 000,00</w:t>
            </w:r>
          </w:p>
        </w:tc>
      </w:tr>
      <w:tr w:rsidR="00616638" w:rsidRPr="00532C65" w14:paraId="3541E0C8"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5D50B761"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 xml:space="preserve">Расходы по управлению </w:t>
            </w:r>
            <w:proofErr w:type="spellStart"/>
            <w:r w:rsidRPr="00532C65">
              <w:rPr>
                <w:rFonts w:eastAsia="Times New Roman"/>
                <w:b/>
                <w:bCs/>
                <w:i/>
                <w:iCs/>
                <w:color w:val="000000"/>
                <w:sz w:val="18"/>
                <w:szCs w:val="18"/>
              </w:rPr>
              <w:t>муниицпальным</w:t>
            </w:r>
            <w:proofErr w:type="spellEnd"/>
            <w:r w:rsidRPr="00532C65">
              <w:rPr>
                <w:rFonts w:eastAsia="Times New Roman"/>
                <w:b/>
                <w:bCs/>
                <w:i/>
                <w:iCs/>
                <w:color w:val="000000"/>
                <w:sz w:val="18"/>
                <w:szCs w:val="18"/>
              </w:rPr>
              <w:t xml:space="preserve"> имуществом и земельными ресурсами</w:t>
            </w:r>
          </w:p>
        </w:tc>
        <w:tc>
          <w:tcPr>
            <w:tcW w:w="316" w:type="pct"/>
            <w:tcBorders>
              <w:top w:val="nil"/>
              <w:left w:val="nil"/>
              <w:bottom w:val="single" w:sz="4" w:space="0" w:color="000000"/>
              <w:right w:val="single" w:sz="4" w:space="0" w:color="000000"/>
            </w:tcBorders>
            <w:hideMark/>
          </w:tcPr>
          <w:p w14:paraId="7C97DC4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68EA7A0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257" w:type="pct"/>
            <w:tcBorders>
              <w:top w:val="nil"/>
              <w:left w:val="nil"/>
              <w:bottom w:val="single" w:sz="4" w:space="0" w:color="000000"/>
              <w:right w:val="single" w:sz="4" w:space="0" w:color="000000"/>
            </w:tcBorders>
            <w:hideMark/>
          </w:tcPr>
          <w:p w14:paraId="0658C15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12</w:t>
            </w:r>
          </w:p>
        </w:tc>
        <w:tc>
          <w:tcPr>
            <w:tcW w:w="657" w:type="pct"/>
            <w:tcBorders>
              <w:top w:val="nil"/>
              <w:left w:val="nil"/>
              <w:bottom w:val="single" w:sz="4" w:space="0" w:color="000000"/>
              <w:right w:val="single" w:sz="4" w:space="0" w:color="000000"/>
            </w:tcBorders>
            <w:hideMark/>
          </w:tcPr>
          <w:p w14:paraId="15FE6CD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99 5 00 91002</w:t>
            </w:r>
          </w:p>
        </w:tc>
        <w:tc>
          <w:tcPr>
            <w:tcW w:w="284" w:type="pct"/>
            <w:tcBorders>
              <w:top w:val="nil"/>
              <w:left w:val="nil"/>
              <w:bottom w:val="single" w:sz="4" w:space="0" w:color="000000"/>
              <w:right w:val="single" w:sz="4" w:space="0" w:color="000000"/>
            </w:tcBorders>
            <w:hideMark/>
          </w:tcPr>
          <w:p w14:paraId="5CA34BF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7FA5982B"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500 000,00</w:t>
            </w:r>
          </w:p>
        </w:tc>
        <w:tc>
          <w:tcPr>
            <w:tcW w:w="709" w:type="pct"/>
            <w:tcBorders>
              <w:top w:val="nil"/>
              <w:left w:val="nil"/>
              <w:bottom w:val="single" w:sz="4" w:space="0" w:color="auto"/>
              <w:right w:val="single" w:sz="4" w:space="0" w:color="auto"/>
            </w:tcBorders>
            <w:hideMark/>
          </w:tcPr>
          <w:p w14:paraId="0ECBA33C"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350 000,00</w:t>
            </w:r>
          </w:p>
        </w:tc>
      </w:tr>
      <w:tr w:rsidR="00616638" w:rsidRPr="00532C65" w14:paraId="0322D936"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3B592409"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316" w:type="pct"/>
            <w:tcBorders>
              <w:top w:val="nil"/>
              <w:left w:val="nil"/>
              <w:bottom w:val="single" w:sz="4" w:space="0" w:color="000000"/>
              <w:right w:val="single" w:sz="4" w:space="0" w:color="000000"/>
            </w:tcBorders>
            <w:hideMark/>
          </w:tcPr>
          <w:p w14:paraId="65C83CC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4DD020B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257" w:type="pct"/>
            <w:tcBorders>
              <w:top w:val="nil"/>
              <w:left w:val="nil"/>
              <w:bottom w:val="single" w:sz="4" w:space="0" w:color="000000"/>
              <w:right w:val="single" w:sz="4" w:space="0" w:color="000000"/>
            </w:tcBorders>
            <w:hideMark/>
          </w:tcPr>
          <w:p w14:paraId="4482F8F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12</w:t>
            </w:r>
          </w:p>
        </w:tc>
        <w:tc>
          <w:tcPr>
            <w:tcW w:w="657" w:type="pct"/>
            <w:tcBorders>
              <w:top w:val="nil"/>
              <w:left w:val="nil"/>
              <w:bottom w:val="single" w:sz="4" w:space="0" w:color="000000"/>
              <w:right w:val="single" w:sz="4" w:space="0" w:color="000000"/>
            </w:tcBorders>
            <w:hideMark/>
          </w:tcPr>
          <w:p w14:paraId="6F95432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84" w:type="pct"/>
            <w:tcBorders>
              <w:top w:val="nil"/>
              <w:left w:val="nil"/>
              <w:bottom w:val="single" w:sz="4" w:space="0" w:color="000000"/>
              <w:right w:val="single" w:sz="4" w:space="0" w:color="000000"/>
            </w:tcBorders>
            <w:hideMark/>
          </w:tcPr>
          <w:p w14:paraId="4C3E87A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09" w:type="pct"/>
            <w:tcBorders>
              <w:top w:val="nil"/>
              <w:left w:val="single" w:sz="4" w:space="0" w:color="auto"/>
              <w:bottom w:val="single" w:sz="4" w:space="0" w:color="auto"/>
              <w:right w:val="single" w:sz="4" w:space="0" w:color="auto"/>
            </w:tcBorders>
            <w:hideMark/>
          </w:tcPr>
          <w:p w14:paraId="15E648E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500 000,00</w:t>
            </w:r>
          </w:p>
        </w:tc>
        <w:tc>
          <w:tcPr>
            <w:tcW w:w="709" w:type="pct"/>
            <w:tcBorders>
              <w:top w:val="nil"/>
              <w:left w:val="nil"/>
              <w:bottom w:val="single" w:sz="4" w:space="0" w:color="auto"/>
              <w:right w:val="single" w:sz="4" w:space="0" w:color="auto"/>
            </w:tcBorders>
            <w:hideMark/>
          </w:tcPr>
          <w:p w14:paraId="3E88048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350 000,00</w:t>
            </w:r>
          </w:p>
        </w:tc>
      </w:tr>
      <w:tr w:rsidR="00616638" w:rsidRPr="00532C65" w14:paraId="56C20816"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6AF38D22"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ЖИЛИЩНО-КОММУНАЛЬНОЕ ХОЗЯЙСТВО</w:t>
            </w:r>
          </w:p>
        </w:tc>
        <w:tc>
          <w:tcPr>
            <w:tcW w:w="316" w:type="pct"/>
            <w:tcBorders>
              <w:top w:val="nil"/>
              <w:left w:val="nil"/>
              <w:bottom w:val="single" w:sz="4" w:space="0" w:color="000000"/>
              <w:right w:val="single" w:sz="4" w:space="0" w:color="000000"/>
            </w:tcBorders>
            <w:shd w:val="clear" w:color="auto" w:fill="FFFFFF"/>
            <w:hideMark/>
          </w:tcPr>
          <w:p w14:paraId="1C7A4B1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1AA068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57" w:type="pct"/>
            <w:tcBorders>
              <w:top w:val="nil"/>
              <w:left w:val="nil"/>
              <w:bottom w:val="single" w:sz="4" w:space="0" w:color="000000"/>
              <w:right w:val="single" w:sz="4" w:space="0" w:color="000000"/>
            </w:tcBorders>
            <w:hideMark/>
          </w:tcPr>
          <w:p w14:paraId="16D1511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57" w:type="pct"/>
            <w:tcBorders>
              <w:top w:val="nil"/>
              <w:left w:val="nil"/>
              <w:bottom w:val="single" w:sz="4" w:space="0" w:color="000000"/>
              <w:right w:val="single" w:sz="4" w:space="0" w:color="000000"/>
            </w:tcBorders>
            <w:hideMark/>
          </w:tcPr>
          <w:p w14:paraId="771FCE5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1A3CDA2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2B8989C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16 007 287,25</w:t>
            </w:r>
          </w:p>
        </w:tc>
        <w:tc>
          <w:tcPr>
            <w:tcW w:w="709" w:type="pct"/>
            <w:tcBorders>
              <w:top w:val="nil"/>
              <w:left w:val="nil"/>
              <w:bottom w:val="single" w:sz="4" w:space="0" w:color="auto"/>
              <w:right w:val="single" w:sz="4" w:space="0" w:color="auto"/>
            </w:tcBorders>
            <w:hideMark/>
          </w:tcPr>
          <w:p w14:paraId="56780E1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16 587 000,47</w:t>
            </w:r>
          </w:p>
        </w:tc>
      </w:tr>
      <w:tr w:rsidR="00616638" w:rsidRPr="00532C65" w14:paraId="767E1BF3"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6CBD0B82"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Жилищное хозяйство</w:t>
            </w:r>
          </w:p>
        </w:tc>
        <w:tc>
          <w:tcPr>
            <w:tcW w:w="316" w:type="pct"/>
            <w:tcBorders>
              <w:top w:val="nil"/>
              <w:left w:val="nil"/>
              <w:bottom w:val="single" w:sz="4" w:space="0" w:color="000000"/>
              <w:right w:val="single" w:sz="4" w:space="0" w:color="000000"/>
            </w:tcBorders>
            <w:shd w:val="clear" w:color="auto" w:fill="FFFFFF"/>
            <w:hideMark/>
          </w:tcPr>
          <w:p w14:paraId="2B6F5A1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69DED79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57" w:type="pct"/>
            <w:tcBorders>
              <w:top w:val="nil"/>
              <w:left w:val="nil"/>
              <w:bottom w:val="single" w:sz="4" w:space="0" w:color="000000"/>
              <w:right w:val="single" w:sz="4" w:space="0" w:color="000000"/>
            </w:tcBorders>
            <w:hideMark/>
          </w:tcPr>
          <w:p w14:paraId="2501125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657" w:type="pct"/>
            <w:tcBorders>
              <w:top w:val="nil"/>
              <w:left w:val="nil"/>
              <w:bottom w:val="single" w:sz="4" w:space="0" w:color="000000"/>
              <w:right w:val="single" w:sz="4" w:space="0" w:color="000000"/>
            </w:tcBorders>
            <w:hideMark/>
          </w:tcPr>
          <w:p w14:paraId="3529A20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193A654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704D04A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3 765 750,35</w:t>
            </w:r>
          </w:p>
        </w:tc>
        <w:tc>
          <w:tcPr>
            <w:tcW w:w="709" w:type="pct"/>
            <w:tcBorders>
              <w:top w:val="nil"/>
              <w:left w:val="nil"/>
              <w:bottom w:val="single" w:sz="4" w:space="0" w:color="auto"/>
              <w:right w:val="single" w:sz="4" w:space="0" w:color="auto"/>
            </w:tcBorders>
            <w:hideMark/>
          </w:tcPr>
          <w:p w14:paraId="55B75D2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3 856 123,63</w:t>
            </w:r>
          </w:p>
        </w:tc>
      </w:tr>
      <w:tr w:rsidR="00616638" w:rsidRPr="00532C65" w14:paraId="7D675B7E"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5F03379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316" w:type="pct"/>
            <w:tcBorders>
              <w:top w:val="nil"/>
              <w:left w:val="nil"/>
              <w:bottom w:val="single" w:sz="4" w:space="0" w:color="000000"/>
              <w:right w:val="single" w:sz="4" w:space="0" w:color="000000"/>
            </w:tcBorders>
            <w:hideMark/>
          </w:tcPr>
          <w:p w14:paraId="197918B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55B6E5E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57" w:type="pct"/>
            <w:tcBorders>
              <w:top w:val="nil"/>
              <w:left w:val="nil"/>
              <w:bottom w:val="single" w:sz="4" w:space="0" w:color="000000"/>
              <w:right w:val="single" w:sz="4" w:space="0" w:color="000000"/>
            </w:tcBorders>
            <w:hideMark/>
          </w:tcPr>
          <w:p w14:paraId="649F71B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657" w:type="pct"/>
            <w:tcBorders>
              <w:top w:val="nil"/>
              <w:left w:val="nil"/>
              <w:bottom w:val="single" w:sz="4" w:space="0" w:color="000000"/>
              <w:right w:val="single" w:sz="4" w:space="0" w:color="000000"/>
            </w:tcBorders>
            <w:hideMark/>
          </w:tcPr>
          <w:p w14:paraId="53DA514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284" w:type="pct"/>
            <w:tcBorders>
              <w:top w:val="nil"/>
              <w:left w:val="nil"/>
              <w:bottom w:val="single" w:sz="4" w:space="0" w:color="000000"/>
              <w:right w:val="single" w:sz="4" w:space="0" w:color="000000"/>
            </w:tcBorders>
            <w:hideMark/>
          </w:tcPr>
          <w:p w14:paraId="796DA5F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7E84573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1 506 418,52</w:t>
            </w:r>
          </w:p>
        </w:tc>
        <w:tc>
          <w:tcPr>
            <w:tcW w:w="709" w:type="pct"/>
            <w:tcBorders>
              <w:top w:val="nil"/>
              <w:left w:val="nil"/>
              <w:bottom w:val="single" w:sz="4" w:space="0" w:color="auto"/>
              <w:right w:val="single" w:sz="4" w:space="0" w:color="auto"/>
            </w:tcBorders>
            <w:hideMark/>
          </w:tcPr>
          <w:p w14:paraId="361276E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1 506 418,52</w:t>
            </w:r>
          </w:p>
        </w:tc>
      </w:tr>
      <w:tr w:rsidR="00616638" w:rsidRPr="00532C65" w14:paraId="1361D6F0"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012DF51A"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316" w:type="pct"/>
            <w:tcBorders>
              <w:top w:val="nil"/>
              <w:left w:val="nil"/>
              <w:bottom w:val="single" w:sz="4" w:space="0" w:color="000000"/>
              <w:right w:val="single" w:sz="4" w:space="0" w:color="000000"/>
            </w:tcBorders>
            <w:hideMark/>
          </w:tcPr>
          <w:p w14:paraId="5B20918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0B7BD2E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257" w:type="pct"/>
            <w:tcBorders>
              <w:top w:val="nil"/>
              <w:left w:val="nil"/>
              <w:bottom w:val="single" w:sz="4" w:space="0" w:color="000000"/>
              <w:right w:val="single" w:sz="4" w:space="0" w:color="000000"/>
            </w:tcBorders>
            <w:hideMark/>
          </w:tcPr>
          <w:p w14:paraId="28565AE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657" w:type="pct"/>
            <w:tcBorders>
              <w:top w:val="nil"/>
              <w:left w:val="nil"/>
              <w:bottom w:val="single" w:sz="4" w:space="0" w:color="000000"/>
              <w:right w:val="single" w:sz="4" w:space="0" w:color="000000"/>
            </w:tcBorders>
            <w:hideMark/>
          </w:tcPr>
          <w:p w14:paraId="13E952B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99 5 00 11020</w:t>
            </w:r>
          </w:p>
        </w:tc>
        <w:tc>
          <w:tcPr>
            <w:tcW w:w="284" w:type="pct"/>
            <w:tcBorders>
              <w:top w:val="nil"/>
              <w:left w:val="nil"/>
              <w:bottom w:val="single" w:sz="4" w:space="0" w:color="000000"/>
              <w:right w:val="single" w:sz="4" w:space="0" w:color="000000"/>
            </w:tcBorders>
            <w:hideMark/>
          </w:tcPr>
          <w:p w14:paraId="7916FC4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01DA6DFF"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1 506 418,52</w:t>
            </w:r>
          </w:p>
        </w:tc>
        <w:tc>
          <w:tcPr>
            <w:tcW w:w="709" w:type="pct"/>
            <w:tcBorders>
              <w:top w:val="nil"/>
              <w:left w:val="nil"/>
              <w:bottom w:val="single" w:sz="4" w:space="0" w:color="auto"/>
              <w:right w:val="single" w:sz="4" w:space="0" w:color="auto"/>
            </w:tcBorders>
            <w:hideMark/>
          </w:tcPr>
          <w:p w14:paraId="33BA7687"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1 506 418,52</w:t>
            </w:r>
          </w:p>
        </w:tc>
      </w:tr>
      <w:tr w:rsidR="00616638" w:rsidRPr="00532C65" w14:paraId="37259B27"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2B7F8104"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316" w:type="pct"/>
            <w:tcBorders>
              <w:top w:val="nil"/>
              <w:left w:val="nil"/>
              <w:bottom w:val="single" w:sz="4" w:space="0" w:color="000000"/>
              <w:right w:val="single" w:sz="4" w:space="0" w:color="000000"/>
            </w:tcBorders>
            <w:hideMark/>
          </w:tcPr>
          <w:p w14:paraId="5585496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755DAAD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57" w:type="pct"/>
            <w:tcBorders>
              <w:top w:val="nil"/>
              <w:left w:val="nil"/>
              <w:bottom w:val="single" w:sz="4" w:space="0" w:color="000000"/>
              <w:right w:val="single" w:sz="4" w:space="0" w:color="000000"/>
            </w:tcBorders>
            <w:hideMark/>
          </w:tcPr>
          <w:p w14:paraId="256EE8D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657" w:type="pct"/>
            <w:tcBorders>
              <w:top w:val="nil"/>
              <w:left w:val="nil"/>
              <w:bottom w:val="single" w:sz="4" w:space="0" w:color="000000"/>
              <w:right w:val="single" w:sz="4" w:space="0" w:color="000000"/>
            </w:tcBorders>
            <w:hideMark/>
          </w:tcPr>
          <w:p w14:paraId="2AE6927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99 5 00 11020</w:t>
            </w:r>
          </w:p>
        </w:tc>
        <w:tc>
          <w:tcPr>
            <w:tcW w:w="284" w:type="pct"/>
            <w:tcBorders>
              <w:top w:val="nil"/>
              <w:left w:val="nil"/>
              <w:bottom w:val="single" w:sz="4" w:space="0" w:color="000000"/>
              <w:right w:val="single" w:sz="4" w:space="0" w:color="000000"/>
            </w:tcBorders>
            <w:hideMark/>
          </w:tcPr>
          <w:p w14:paraId="6A8E82D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09" w:type="pct"/>
            <w:tcBorders>
              <w:top w:val="nil"/>
              <w:left w:val="single" w:sz="4" w:space="0" w:color="auto"/>
              <w:bottom w:val="single" w:sz="4" w:space="0" w:color="auto"/>
              <w:right w:val="single" w:sz="4" w:space="0" w:color="auto"/>
            </w:tcBorders>
            <w:hideMark/>
          </w:tcPr>
          <w:p w14:paraId="783EBCE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1 506 418,52</w:t>
            </w:r>
          </w:p>
        </w:tc>
        <w:tc>
          <w:tcPr>
            <w:tcW w:w="709" w:type="pct"/>
            <w:tcBorders>
              <w:top w:val="nil"/>
              <w:left w:val="nil"/>
              <w:bottom w:val="single" w:sz="4" w:space="0" w:color="auto"/>
              <w:right w:val="single" w:sz="4" w:space="0" w:color="auto"/>
            </w:tcBorders>
            <w:hideMark/>
          </w:tcPr>
          <w:p w14:paraId="19E3119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1 506 418,52</w:t>
            </w:r>
          </w:p>
        </w:tc>
      </w:tr>
      <w:tr w:rsidR="00616638" w:rsidRPr="00532C65" w14:paraId="1FC365A7"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38BDF8D7"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316" w:type="pct"/>
            <w:tcBorders>
              <w:top w:val="nil"/>
              <w:left w:val="nil"/>
              <w:bottom w:val="single" w:sz="4" w:space="0" w:color="000000"/>
              <w:right w:val="single" w:sz="4" w:space="0" w:color="000000"/>
            </w:tcBorders>
            <w:hideMark/>
          </w:tcPr>
          <w:p w14:paraId="6B0029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0044BB5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57" w:type="pct"/>
            <w:tcBorders>
              <w:top w:val="nil"/>
              <w:left w:val="nil"/>
              <w:bottom w:val="single" w:sz="4" w:space="0" w:color="000000"/>
              <w:right w:val="single" w:sz="4" w:space="0" w:color="000000"/>
            </w:tcBorders>
            <w:hideMark/>
          </w:tcPr>
          <w:p w14:paraId="67D4AA8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657" w:type="pct"/>
            <w:tcBorders>
              <w:top w:val="nil"/>
              <w:left w:val="nil"/>
              <w:bottom w:val="single" w:sz="4" w:space="0" w:color="000000"/>
              <w:right w:val="single" w:sz="4" w:space="0" w:color="000000"/>
            </w:tcBorders>
            <w:hideMark/>
          </w:tcPr>
          <w:p w14:paraId="649F3C1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84" w:type="pct"/>
            <w:tcBorders>
              <w:top w:val="nil"/>
              <w:left w:val="nil"/>
              <w:bottom w:val="single" w:sz="4" w:space="0" w:color="000000"/>
              <w:right w:val="single" w:sz="4" w:space="0" w:color="000000"/>
            </w:tcBorders>
            <w:hideMark/>
          </w:tcPr>
          <w:p w14:paraId="4BD1ED7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4F8ED7C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2 259 331,83</w:t>
            </w:r>
          </w:p>
        </w:tc>
        <w:tc>
          <w:tcPr>
            <w:tcW w:w="709" w:type="pct"/>
            <w:tcBorders>
              <w:top w:val="nil"/>
              <w:left w:val="nil"/>
              <w:bottom w:val="single" w:sz="4" w:space="0" w:color="auto"/>
              <w:right w:val="single" w:sz="4" w:space="0" w:color="auto"/>
            </w:tcBorders>
            <w:hideMark/>
          </w:tcPr>
          <w:p w14:paraId="35F8AAF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2 349 705,11</w:t>
            </w:r>
          </w:p>
        </w:tc>
      </w:tr>
      <w:tr w:rsidR="00616638" w:rsidRPr="00532C65" w14:paraId="1B77837A"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261F79A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Прочие непрограммные расходы</w:t>
            </w:r>
          </w:p>
        </w:tc>
        <w:tc>
          <w:tcPr>
            <w:tcW w:w="316" w:type="pct"/>
            <w:tcBorders>
              <w:top w:val="nil"/>
              <w:left w:val="nil"/>
              <w:bottom w:val="single" w:sz="4" w:space="0" w:color="000000"/>
              <w:right w:val="single" w:sz="4" w:space="0" w:color="000000"/>
            </w:tcBorders>
            <w:hideMark/>
          </w:tcPr>
          <w:p w14:paraId="208BE30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31913CB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57" w:type="pct"/>
            <w:tcBorders>
              <w:top w:val="nil"/>
              <w:left w:val="nil"/>
              <w:bottom w:val="single" w:sz="4" w:space="0" w:color="000000"/>
              <w:right w:val="single" w:sz="4" w:space="0" w:color="000000"/>
            </w:tcBorders>
            <w:hideMark/>
          </w:tcPr>
          <w:p w14:paraId="2BD302A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657" w:type="pct"/>
            <w:tcBorders>
              <w:top w:val="nil"/>
              <w:left w:val="nil"/>
              <w:bottom w:val="single" w:sz="4" w:space="0" w:color="000000"/>
              <w:right w:val="single" w:sz="4" w:space="0" w:color="000000"/>
            </w:tcBorders>
            <w:hideMark/>
          </w:tcPr>
          <w:p w14:paraId="5919E07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99 5 00 00000</w:t>
            </w:r>
          </w:p>
        </w:tc>
        <w:tc>
          <w:tcPr>
            <w:tcW w:w="284" w:type="pct"/>
            <w:tcBorders>
              <w:top w:val="nil"/>
              <w:left w:val="nil"/>
              <w:bottom w:val="single" w:sz="4" w:space="0" w:color="000000"/>
              <w:right w:val="single" w:sz="4" w:space="0" w:color="000000"/>
            </w:tcBorders>
            <w:hideMark/>
          </w:tcPr>
          <w:p w14:paraId="50C6061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57E52CD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2 259 331,83</w:t>
            </w:r>
          </w:p>
        </w:tc>
        <w:tc>
          <w:tcPr>
            <w:tcW w:w="709" w:type="pct"/>
            <w:tcBorders>
              <w:top w:val="nil"/>
              <w:left w:val="nil"/>
              <w:bottom w:val="single" w:sz="4" w:space="0" w:color="auto"/>
              <w:right w:val="single" w:sz="4" w:space="0" w:color="auto"/>
            </w:tcBorders>
            <w:hideMark/>
          </w:tcPr>
          <w:p w14:paraId="0DF56D8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2 349 705,11</w:t>
            </w:r>
          </w:p>
        </w:tc>
      </w:tr>
      <w:tr w:rsidR="00616638" w:rsidRPr="00532C65" w14:paraId="19AD2E51"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52FB91F9"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 xml:space="preserve">Расходы по управлению </w:t>
            </w:r>
            <w:proofErr w:type="spellStart"/>
            <w:r w:rsidRPr="00532C65">
              <w:rPr>
                <w:rFonts w:eastAsia="Times New Roman"/>
                <w:b/>
                <w:bCs/>
                <w:i/>
                <w:iCs/>
                <w:color w:val="000000"/>
                <w:sz w:val="18"/>
                <w:szCs w:val="18"/>
              </w:rPr>
              <w:t>муниицпальным</w:t>
            </w:r>
            <w:proofErr w:type="spellEnd"/>
            <w:r w:rsidRPr="00532C65">
              <w:rPr>
                <w:rFonts w:eastAsia="Times New Roman"/>
                <w:b/>
                <w:bCs/>
                <w:i/>
                <w:iCs/>
                <w:color w:val="000000"/>
                <w:sz w:val="18"/>
                <w:szCs w:val="18"/>
              </w:rPr>
              <w:t xml:space="preserve"> имуществом и земельными ресурсами</w:t>
            </w:r>
          </w:p>
        </w:tc>
        <w:tc>
          <w:tcPr>
            <w:tcW w:w="316" w:type="pct"/>
            <w:tcBorders>
              <w:top w:val="nil"/>
              <w:left w:val="nil"/>
              <w:bottom w:val="single" w:sz="4" w:space="0" w:color="000000"/>
              <w:right w:val="single" w:sz="4" w:space="0" w:color="000000"/>
            </w:tcBorders>
            <w:hideMark/>
          </w:tcPr>
          <w:p w14:paraId="181BCF3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7DE8DE3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257" w:type="pct"/>
            <w:tcBorders>
              <w:top w:val="nil"/>
              <w:left w:val="nil"/>
              <w:bottom w:val="single" w:sz="4" w:space="0" w:color="000000"/>
              <w:right w:val="single" w:sz="4" w:space="0" w:color="000000"/>
            </w:tcBorders>
            <w:hideMark/>
          </w:tcPr>
          <w:p w14:paraId="69A3075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657" w:type="pct"/>
            <w:tcBorders>
              <w:top w:val="nil"/>
              <w:left w:val="nil"/>
              <w:bottom w:val="single" w:sz="4" w:space="0" w:color="000000"/>
              <w:right w:val="single" w:sz="4" w:space="0" w:color="000000"/>
            </w:tcBorders>
            <w:hideMark/>
          </w:tcPr>
          <w:p w14:paraId="2E5DFA4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99 5 00 91002</w:t>
            </w:r>
          </w:p>
        </w:tc>
        <w:tc>
          <w:tcPr>
            <w:tcW w:w="284" w:type="pct"/>
            <w:tcBorders>
              <w:top w:val="nil"/>
              <w:left w:val="nil"/>
              <w:bottom w:val="single" w:sz="4" w:space="0" w:color="000000"/>
              <w:right w:val="single" w:sz="4" w:space="0" w:color="000000"/>
            </w:tcBorders>
            <w:hideMark/>
          </w:tcPr>
          <w:p w14:paraId="6656ABC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2608465C"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2 259 331,83</w:t>
            </w:r>
          </w:p>
        </w:tc>
        <w:tc>
          <w:tcPr>
            <w:tcW w:w="709" w:type="pct"/>
            <w:tcBorders>
              <w:top w:val="nil"/>
              <w:left w:val="nil"/>
              <w:bottom w:val="single" w:sz="4" w:space="0" w:color="auto"/>
              <w:right w:val="single" w:sz="4" w:space="0" w:color="auto"/>
            </w:tcBorders>
            <w:hideMark/>
          </w:tcPr>
          <w:p w14:paraId="26800E3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2 349 705,11</w:t>
            </w:r>
          </w:p>
        </w:tc>
      </w:tr>
      <w:tr w:rsidR="00616638" w:rsidRPr="00532C65" w14:paraId="25E83CF4"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23D69BF7"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316" w:type="pct"/>
            <w:tcBorders>
              <w:top w:val="nil"/>
              <w:left w:val="nil"/>
              <w:bottom w:val="single" w:sz="4" w:space="0" w:color="000000"/>
              <w:right w:val="single" w:sz="4" w:space="0" w:color="000000"/>
            </w:tcBorders>
            <w:hideMark/>
          </w:tcPr>
          <w:p w14:paraId="7B2A119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17F1DD4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57" w:type="pct"/>
            <w:tcBorders>
              <w:top w:val="nil"/>
              <w:left w:val="nil"/>
              <w:bottom w:val="single" w:sz="4" w:space="0" w:color="000000"/>
              <w:right w:val="single" w:sz="4" w:space="0" w:color="000000"/>
            </w:tcBorders>
            <w:hideMark/>
          </w:tcPr>
          <w:p w14:paraId="34C26D0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657" w:type="pct"/>
            <w:tcBorders>
              <w:top w:val="nil"/>
              <w:left w:val="nil"/>
              <w:bottom w:val="single" w:sz="4" w:space="0" w:color="000000"/>
              <w:right w:val="single" w:sz="4" w:space="0" w:color="000000"/>
            </w:tcBorders>
            <w:hideMark/>
          </w:tcPr>
          <w:p w14:paraId="21DD213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99 5 00 91002</w:t>
            </w:r>
          </w:p>
        </w:tc>
        <w:tc>
          <w:tcPr>
            <w:tcW w:w="284" w:type="pct"/>
            <w:tcBorders>
              <w:top w:val="nil"/>
              <w:left w:val="nil"/>
              <w:bottom w:val="single" w:sz="4" w:space="0" w:color="000000"/>
              <w:right w:val="single" w:sz="4" w:space="0" w:color="000000"/>
            </w:tcBorders>
            <w:hideMark/>
          </w:tcPr>
          <w:p w14:paraId="3B4F66D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09" w:type="pct"/>
            <w:tcBorders>
              <w:top w:val="nil"/>
              <w:left w:val="single" w:sz="4" w:space="0" w:color="auto"/>
              <w:bottom w:val="single" w:sz="4" w:space="0" w:color="auto"/>
              <w:right w:val="single" w:sz="4" w:space="0" w:color="auto"/>
            </w:tcBorders>
            <w:hideMark/>
          </w:tcPr>
          <w:p w14:paraId="7028FA4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2 259 331,83</w:t>
            </w:r>
          </w:p>
        </w:tc>
        <w:tc>
          <w:tcPr>
            <w:tcW w:w="709" w:type="pct"/>
            <w:tcBorders>
              <w:top w:val="nil"/>
              <w:left w:val="nil"/>
              <w:bottom w:val="single" w:sz="4" w:space="0" w:color="auto"/>
              <w:right w:val="single" w:sz="4" w:space="0" w:color="auto"/>
            </w:tcBorders>
            <w:hideMark/>
          </w:tcPr>
          <w:p w14:paraId="6F1579A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2 349 705,11</w:t>
            </w:r>
          </w:p>
        </w:tc>
      </w:tr>
      <w:tr w:rsidR="00616638" w:rsidRPr="00532C65" w14:paraId="17F352E3"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59773548"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Благоустройство</w:t>
            </w:r>
          </w:p>
        </w:tc>
        <w:tc>
          <w:tcPr>
            <w:tcW w:w="316" w:type="pct"/>
            <w:tcBorders>
              <w:top w:val="nil"/>
              <w:left w:val="nil"/>
              <w:bottom w:val="single" w:sz="4" w:space="0" w:color="000000"/>
              <w:right w:val="single" w:sz="4" w:space="0" w:color="000000"/>
            </w:tcBorders>
            <w:shd w:val="clear" w:color="auto" w:fill="FFFFFF"/>
            <w:hideMark/>
          </w:tcPr>
          <w:p w14:paraId="4D43E06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4005843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57" w:type="pct"/>
            <w:tcBorders>
              <w:top w:val="nil"/>
              <w:left w:val="nil"/>
              <w:bottom w:val="single" w:sz="4" w:space="0" w:color="000000"/>
              <w:right w:val="single" w:sz="4" w:space="0" w:color="000000"/>
            </w:tcBorders>
            <w:hideMark/>
          </w:tcPr>
          <w:p w14:paraId="2EAD60C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4C65D03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78F18A5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655647C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12 241 536,90</w:t>
            </w:r>
          </w:p>
        </w:tc>
        <w:tc>
          <w:tcPr>
            <w:tcW w:w="709" w:type="pct"/>
            <w:tcBorders>
              <w:top w:val="nil"/>
              <w:left w:val="nil"/>
              <w:bottom w:val="single" w:sz="4" w:space="0" w:color="auto"/>
              <w:right w:val="single" w:sz="4" w:space="0" w:color="auto"/>
            </w:tcBorders>
            <w:hideMark/>
          </w:tcPr>
          <w:p w14:paraId="3A0CCBC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12 730 876,84</w:t>
            </w:r>
          </w:p>
        </w:tc>
      </w:tr>
      <w:tr w:rsidR="00616638" w:rsidRPr="00532C65" w14:paraId="1A63CE0D"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6CBF9904"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Формирование современной городской среды на территории Республики Саха (Якутия)</w:t>
            </w:r>
          </w:p>
        </w:tc>
        <w:tc>
          <w:tcPr>
            <w:tcW w:w="316" w:type="pct"/>
            <w:tcBorders>
              <w:top w:val="nil"/>
              <w:left w:val="nil"/>
              <w:bottom w:val="single" w:sz="4" w:space="0" w:color="000000"/>
              <w:right w:val="single" w:sz="4" w:space="0" w:color="000000"/>
            </w:tcBorders>
            <w:hideMark/>
          </w:tcPr>
          <w:p w14:paraId="0D5E24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6FA6E6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57" w:type="pct"/>
            <w:tcBorders>
              <w:top w:val="nil"/>
              <w:left w:val="nil"/>
              <w:bottom w:val="single" w:sz="4" w:space="0" w:color="000000"/>
              <w:right w:val="single" w:sz="4" w:space="0" w:color="000000"/>
            </w:tcBorders>
            <w:hideMark/>
          </w:tcPr>
          <w:p w14:paraId="70E84B7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1AA54D0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23 0 00 00000</w:t>
            </w:r>
          </w:p>
        </w:tc>
        <w:tc>
          <w:tcPr>
            <w:tcW w:w="284" w:type="pct"/>
            <w:tcBorders>
              <w:top w:val="nil"/>
              <w:left w:val="nil"/>
              <w:bottom w:val="single" w:sz="4" w:space="0" w:color="000000"/>
              <w:right w:val="single" w:sz="4" w:space="0" w:color="000000"/>
            </w:tcBorders>
            <w:hideMark/>
          </w:tcPr>
          <w:p w14:paraId="52891C8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71181AB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12 241 536,90</w:t>
            </w:r>
          </w:p>
        </w:tc>
        <w:tc>
          <w:tcPr>
            <w:tcW w:w="709" w:type="pct"/>
            <w:tcBorders>
              <w:top w:val="nil"/>
              <w:left w:val="nil"/>
              <w:bottom w:val="single" w:sz="4" w:space="0" w:color="auto"/>
              <w:right w:val="single" w:sz="4" w:space="0" w:color="auto"/>
            </w:tcBorders>
            <w:hideMark/>
          </w:tcPr>
          <w:p w14:paraId="44C6D19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12 730 876,84</w:t>
            </w:r>
          </w:p>
        </w:tc>
      </w:tr>
      <w:tr w:rsidR="00616638" w:rsidRPr="00532C65" w14:paraId="1BD6F448"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01E478A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"Благоустройство" МО "Поселок Айхал" "</w:t>
            </w:r>
          </w:p>
        </w:tc>
        <w:tc>
          <w:tcPr>
            <w:tcW w:w="316" w:type="pct"/>
            <w:tcBorders>
              <w:top w:val="nil"/>
              <w:left w:val="nil"/>
              <w:bottom w:val="single" w:sz="4" w:space="0" w:color="000000"/>
              <w:right w:val="single" w:sz="4" w:space="0" w:color="000000"/>
            </w:tcBorders>
            <w:hideMark/>
          </w:tcPr>
          <w:p w14:paraId="34F6684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6C0B470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57" w:type="pct"/>
            <w:tcBorders>
              <w:top w:val="nil"/>
              <w:left w:val="nil"/>
              <w:bottom w:val="single" w:sz="4" w:space="0" w:color="000000"/>
              <w:right w:val="single" w:sz="4" w:space="0" w:color="000000"/>
            </w:tcBorders>
            <w:hideMark/>
          </w:tcPr>
          <w:p w14:paraId="07B1DE1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4DA1274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23 2 00 00000</w:t>
            </w:r>
          </w:p>
        </w:tc>
        <w:tc>
          <w:tcPr>
            <w:tcW w:w="284" w:type="pct"/>
            <w:tcBorders>
              <w:top w:val="nil"/>
              <w:left w:val="nil"/>
              <w:bottom w:val="single" w:sz="4" w:space="0" w:color="000000"/>
              <w:right w:val="single" w:sz="4" w:space="0" w:color="000000"/>
            </w:tcBorders>
            <w:hideMark/>
          </w:tcPr>
          <w:p w14:paraId="3A6D180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0640803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11 341 536,90</w:t>
            </w:r>
          </w:p>
        </w:tc>
        <w:tc>
          <w:tcPr>
            <w:tcW w:w="709" w:type="pct"/>
            <w:tcBorders>
              <w:top w:val="nil"/>
              <w:left w:val="nil"/>
              <w:bottom w:val="single" w:sz="4" w:space="0" w:color="auto"/>
              <w:right w:val="single" w:sz="4" w:space="0" w:color="auto"/>
            </w:tcBorders>
            <w:hideMark/>
          </w:tcPr>
          <w:p w14:paraId="7383A17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11 830 876,84</w:t>
            </w:r>
          </w:p>
        </w:tc>
      </w:tr>
      <w:tr w:rsidR="00616638" w:rsidRPr="00532C65" w14:paraId="45F1F5C3"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206626BB"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Содержание и ремонт объектов уличного освещения</w:t>
            </w:r>
          </w:p>
        </w:tc>
        <w:tc>
          <w:tcPr>
            <w:tcW w:w="316" w:type="pct"/>
            <w:tcBorders>
              <w:top w:val="nil"/>
              <w:left w:val="nil"/>
              <w:bottom w:val="single" w:sz="4" w:space="0" w:color="000000"/>
              <w:right w:val="single" w:sz="4" w:space="0" w:color="000000"/>
            </w:tcBorders>
            <w:hideMark/>
          </w:tcPr>
          <w:p w14:paraId="09E88CB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396BAFA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257" w:type="pct"/>
            <w:tcBorders>
              <w:top w:val="nil"/>
              <w:left w:val="nil"/>
              <w:bottom w:val="single" w:sz="4" w:space="0" w:color="000000"/>
              <w:right w:val="single" w:sz="4" w:space="0" w:color="000000"/>
            </w:tcBorders>
            <w:hideMark/>
          </w:tcPr>
          <w:p w14:paraId="733DC18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657" w:type="pct"/>
            <w:tcBorders>
              <w:top w:val="nil"/>
              <w:left w:val="nil"/>
              <w:bottom w:val="single" w:sz="4" w:space="0" w:color="000000"/>
              <w:right w:val="single" w:sz="4" w:space="0" w:color="000000"/>
            </w:tcBorders>
            <w:hideMark/>
          </w:tcPr>
          <w:p w14:paraId="2337270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23 2 00 10010</w:t>
            </w:r>
          </w:p>
        </w:tc>
        <w:tc>
          <w:tcPr>
            <w:tcW w:w="284" w:type="pct"/>
            <w:tcBorders>
              <w:top w:val="nil"/>
              <w:left w:val="nil"/>
              <w:bottom w:val="single" w:sz="4" w:space="0" w:color="000000"/>
              <w:right w:val="single" w:sz="4" w:space="0" w:color="000000"/>
            </w:tcBorders>
            <w:hideMark/>
          </w:tcPr>
          <w:p w14:paraId="15E1D5B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13CFDB7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3 512 435,68</w:t>
            </w:r>
          </w:p>
        </w:tc>
        <w:tc>
          <w:tcPr>
            <w:tcW w:w="709" w:type="pct"/>
            <w:tcBorders>
              <w:top w:val="nil"/>
              <w:left w:val="nil"/>
              <w:bottom w:val="single" w:sz="4" w:space="0" w:color="auto"/>
              <w:right w:val="single" w:sz="4" w:space="0" w:color="auto"/>
            </w:tcBorders>
            <w:hideMark/>
          </w:tcPr>
          <w:p w14:paraId="2822465C"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3 865 034,14</w:t>
            </w:r>
          </w:p>
        </w:tc>
      </w:tr>
      <w:tr w:rsidR="00616638" w:rsidRPr="00532C65" w14:paraId="460296F6"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6E6E1879"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316" w:type="pct"/>
            <w:tcBorders>
              <w:top w:val="nil"/>
              <w:left w:val="nil"/>
              <w:bottom w:val="single" w:sz="4" w:space="0" w:color="000000"/>
              <w:right w:val="single" w:sz="4" w:space="0" w:color="000000"/>
            </w:tcBorders>
            <w:hideMark/>
          </w:tcPr>
          <w:p w14:paraId="10ADC39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7535EFA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57" w:type="pct"/>
            <w:tcBorders>
              <w:top w:val="nil"/>
              <w:left w:val="nil"/>
              <w:bottom w:val="single" w:sz="4" w:space="0" w:color="000000"/>
              <w:right w:val="single" w:sz="4" w:space="0" w:color="000000"/>
            </w:tcBorders>
            <w:hideMark/>
          </w:tcPr>
          <w:p w14:paraId="31375AB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33A00D4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23 2 00 10010</w:t>
            </w:r>
          </w:p>
        </w:tc>
        <w:tc>
          <w:tcPr>
            <w:tcW w:w="284" w:type="pct"/>
            <w:tcBorders>
              <w:top w:val="nil"/>
              <w:left w:val="nil"/>
              <w:bottom w:val="single" w:sz="4" w:space="0" w:color="000000"/>
              <w:right w:val="single" w:sz="4" w:space="0" w:color="000000"/>
            </w:tcBorders>
            <w:hideMark/>
          </w:tcPr>
          <w:p w14:paraId="1E2B0F4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09" w:type="pct"/>
            <w:tcBorders>
              <w:top w:val="nil"/>
              <w:left w:val="single" w:sz="4" w:space="0" w:color="auto"/>
              <w:bottom w:val="single" w:sz="4" w:space="0" w:color="auto"/>
              <w:right w:val="single" w:sz="4" w:space="0" w:color="auto"/>
            </w:tcBorders>
            <w:hideMark/>
          </w:tcPr>
          <w:p w14:paraId="74F4E0A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3 512 435,68</w:t>
            </w:r>
          </w:p>
        </w:tc>
        <w:tc>
          <w:tcPr>
            <w:tcW w:w="709" w:type="pct"/>
            <w:tcBorders>
              <w:top w:val="nil"/>
              <w:left w:val="nil"/>
              <w:bottom w:val="single" w:sz="4" w:space="0" w:color="auto"/>
              <w:right w:val="single" w:sz="4" w:space="0" w:color="auto"/>
            </w:tcBorders>
            <w:hideMark/>
          </w:tcPr>
          <w:p w14:paraId="715ADDF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3 865 034,14</w:t>
            </w:r>
          </w:p>
        </w:tc>
      </w:tr>
      <w:tr w:rsidR="00616638" w:rsidRPr="00532C65" w14:paraId="6640592F"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6C663ECB"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Очистка и посадка зеленой зоны</w:t>
            </w:r>
          </w:p>
        </w:tc>
        <w:tc>
          <w:tcPr>
            <w:tcW w:w="316" w:type="pct"/>
            <w:tcBorders>
              <w:top w:val="nil"/>
              <w:left w:val="nil"/>
              <w:bottom w:val="single" w:sz="4" w:space="0" w:color="000000"/>
              <w:right w:val="single" w:sz="4" w:space="0" w:color="000000"/>
            </w:tcBorders>
            <w:hideMark/>
          </w:tcPr>
          <w:p w14:paraId="2983F36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461C66A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257" w:type="pct"/>
            <w:tcBorders>
              <w:top w:val="nil"/>
              <w:left w:val="nil"/>
              <w:bottom w:val="single" w:sz="4" w:space="0" w:color="000000"/>
              <w:right w:val="single" w:sz="4" w:space="0" w:color="000000"/>
            </w:tcBorders>
            <w:hideMark/>
          </w:tcPr>
          <w:p w14:paraId="4A9A875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657" w:type="pct"/>
            <w:tcBorders>
              <w:top w:val="nil"/>
              <w:left w:val="nil"/>
              <w:bottom w:val="single" w:sz="4" w:space="0" w:color="000000"/>
              <w:right w:val="single" w:sz="4" w:space="0" w:color="000000"/>
            </w:tcBorders>
            <w:hideMark/>
          </w:tcPr>
          <w:p w14:paraId="254694F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23 2 00 10020</w:t>
            </w:r>
          </w:p>
        </w:tc>
        <w:tc>
          <w:tcPr>
            <w:tcW w:w="284" w:type="pct"/>
            <w:tcBorders>
              <w:top w:val="nil"/>
              <w:left w:val="nil"/>
              <w:bottom w:val="single" w:sz="4" w:space="0" w:color="000000"/>
              <w:right w:val="single" w:sz="4" w:space="0" w:color="000000"/>
            </w:tcBorders>
            <w:hideMark/>
          </w:tcPr>
          <w:p w14:paraId="1FCE378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45340CEE"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500 000,00</w:t>
            </w:r>
          </w:p>
        </w:tc>
        <w:tc>
          <w:tcPr>
            <w:tcW w:w="709" w:type="pct"/>
            <w:tcBorders>
              <w:top w:val="nil"/>
              <w:left w:val="nil"/>
              <w:bottom w:val="single" w:sz="4" w:space="0" w:color="auto"/>
              <w:right w:val="single" w:sz="4" w:space="0" w:color="auto"/>
            </w:tcBorders>
            <w:hideMark/>
          </w:tcPr>
          <w:p w14:paraId="78E0E1B8"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500 000,00</w:t>
            </w:r>
          </w:p>
        </w:tc>
      </w:tr>
      <w:tr w:rsidR="00616638" w:rsidRPr="00532C65" w14:paraId="1FAFC235"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4DAA5E54"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316" w:type="pct"/>
            <w:tcBorders>
              <w:top w:val="nil"/>
              <w:left w:val="nil"/>
              <w:bottom w:val="single" w:sz="4" w:space="0" w:color="000000"/>
              <w:right w:val="single" w:sz="4" w:space="0" w:color="000000"/>
            </w:tcBorders>
            <w:hideMark/>
          </w:tcPr>
          <w:p w14:paraId="1BF198D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1E80CE7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57" w:type="pct"/>
            <w:tcBorders>
              <w:top w:val="nil"/>
              <w:left w:val="nil"/>
              <w:bottom w:val="single" w:sz="4" w:space="0" w:color="000000"/>
              <w:right w:val="single" w:sz="4" w:space="0" w:color="000000"/>
            </w:tcBorders>
            <w:hideMark/>
          </w:tcPr>
          <w:p w14:paraId="4E7D6FB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3D339A1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23 2 00 10020</w:t>
            </w:r>
          </w:p>
        </w:tc>
        <w:tc>
          <w:tcPr>
            <w:tcW w:w="284" w:type="pct"/>
            <w:tcBorders>
              <w:top w:val="nil"/>
              <w:left w:val="nil"/>
              <w:bottom w:val="single" w:sz="4" w:space="0" w:color="000000"/>
              <w:right w:val="single" w:sz="4" w:space="0" w:color="000000"/>
            </w:tcBorders>
            <w:hideMark/>
          </w:tcPr>
          <w:p w14:paraId="7FAA6F2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09" w:type="pct"/>
            <w:tcBorders>
              <w:top w:val="nil"/>
              <w:left w:val="single" w:sz="4" w:space="0" w:color="auto"/>
              <w:bottom w:val="single" w:sz="4" w:space="0" w:color="auto"/>
              <w:right w:val="single" w:sz="4" w:space="0" w:color="auto"/>
            </w:tcBorders>
            <w:hideMark/>
          </w:tcPr>
          <w:p w14:paraId="48779B2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500 000,00</w:t>
            </w:r>
          </w:p>
        </w:tc>
        <w:tc>
          <w:tcPr>
            <w:tcW w:w="709" w:type="pct"/>
            <w:tcBorders>
              <w:top w:val="nil"/>
              <w:left w:val="nil"/>
              <w:bottom w:val="single" w:sz="4" w:space="0" w:color="auto"/>
              <w:right w:val="single" w:sz="4" w:space="0" w:color="auto"/>
            </w:tcBorders>
            <w:hideMark/>
          </w:tcPr>
          <w:p w14:paraId="2F886C4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500 000,00</w:t>
            </w:r>
          </w:p>
        </w:tc>
      </w:tr>
      <w:tr w:rsidR="00616638" w:rsidRPr="00532C65" w14:paraId="3460157E"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34BA24E0"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Организация ритуальных услуг и содержание мест захоронения</w:t>
            </w:r>
          </w:p>
        </w:tc>
        <w:tc>
          <w:tcPr>
            <w:tcW w:w="316" w:type="pct"/>
            <w:tcBorders>
              <w:top w:val="nil"/>
              <w:left w:val="nil"/>
              <w:bottom w:val="single" w:sz="4" w:space="0" w:color="000000"/>
              <w:right w:val="single" w:sz="4" w:space="0" w:color="000000"/>
            </w:tcBorders>
            <w:hideMark/>
          </w:tcPr>
          <w:p w14:paraId="6425730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0BB9A7B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257" w:type="pct"/>
            <w:tcBorders>
              <w:top w:val="nil"/>
              <w:left w:val="nil"/>
              <w:bottom w:val="single" w:sz="4" w:space="0" w:color="000000"/>
              <w:right w:val="single" w:sz="4" w:space="0" w:color="000000"/>
            </w:tcBorders>
            <w:hideMark/>
          </w:tcPr>
          <w:p w14:paraId="6C649DE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657" w:type="pct"/>
            <w:tcBorders>
              <w:top w:val="nil"/>
              <w:left w:val="nil"/>
              <w:bottom w:val="single" w:sz="4" w:space="0" w:color="000000"/>
              <w:right w:val="single" w:sz="4" w:space="0" w:color="000000"/>
            </w:tcBorders>
            <w:hideMark/>
          </w:tcPr>
          <w:p w14:paraId="6B099E9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23 2 00 10030</w:t>
            </w:r>
          </w:p>
        </w:tc>
        <w:tc>
          <w:tcPr>
            <w:tcW w:w="284" w:type="pct"/>
            <w:tcBorders>
              <w:top w:val="nil"/>
              <w:left w:val="nil"/>
              <w:bottom w:val="single" w:sz="4" w:space="0" w:color="000000"/>
              <w:right w:val="single" w:sz="4" w:space="0" w:color="000000"/>
            </w:tcBorders>
            <w:hideMark/>
          </w:tcPr>
          <w:p w14:paraId="6B172A8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72C7651E"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520 000,00</w:t>
            </w:r>
          </w:p>
        </w:tc>
        <w:tc>
          <w:tcPr>
            <w:tcW w:w="709" w:type="pct"/>
            <w:tcBorders>
              <w:top w:val="nil"/>
              <w:left w:val="nil"/>
              <w:bottom w:val="single" w:sz="4" w:space="0" w:color="auto"/>
              <w:right w:val="single" w:sz="4" w:space="0" w:color="auto"/>
            </w:tcBorders>
            <w:hideMark/>
          </w:tcPr>
          <w:p w14:paraId="667F1546"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540 800,00</w:t>
            </w:r>
          </w:p>
        </w:tc>
      </w:tr>
      <w:tr w:rsidR="00616638" w:rsidRPr="00532C65" w14:paraId="18F407C8"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65254E4D"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316" w:type="pct"/>
            <w:tcBorders>
              <w:top w:val="nil"/>
              <w:left w:val="nil"/>
              <w:bottom w:val="single" w:sz="4" w:space="0" w:color="000000"/>
              <w:right w:val="single" w:sz="4" w:space="0" w:color="000000"/>
            </w:tcBorders>
            <w:hideMark/>
          </w:tcPr>
          <w:p w14:paraId="6339BD6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39242C0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57" w:type="pct"/>
            <w:tcBorders>
              <w:top w:val="nil"/>
              <w:left w:val="nil"/>
              <w:bottom w:val="single" w:sz="4" w:space="0" w:color="000000"/>
              <w:right w:val="single" w:sz="4" w:space="0" w:color="000000"/>
            </w:tcBorders>
            <w:hideMark/>
          </w:tcPr>
          <w:p w14:paraId="3BB9DBF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643766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23 2 00 10030</w:t>
            </w:r>
          </w:p>
        </w:tc>
        <w:tc>
          <w:tcPr>
            <w:tcW w:w="284" w:type="pct"/>
            <w:tcBorders>
              <w:top w:val="nil"/>
              <w:left w:val="nil"/>
              <w:bottom w:val="single" w:sz="4" w:space="0" w:color="000000"/>
              <w:right w:val="single" w:sz="4" w:space="0" w:color="000000"/>
            </w:tcBorders>
            <w:hideMark/>
          </w:tcPr>
          <w:p w14:paraId="3C60133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09" w:type="pct"/>
            <w:tcBorders>
              <w:top w:val="nil"/>
              <w:left w:val="single" w:sz="4" w:space="0" w:color="auto"/>
              <w:bottom w:val="single" w:sz="4" w:space="0" w:color="auto"/>
              <w:right w:val="single" w:sz="4" w:space="0" w:color="auto"/>
            </w:tcBorders>
            <w:hideMark/>
          </w:tcPr>
          <w:p w14:paraId="4CCE461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520 000,00</w:t>
            </w:r>
          </w:p>
        </w:tc>
        <w:tc>
          <w:tcPr>
            <w:tcW w:w="709" w:type="pct"/>
            <w:tcBorders>
              <w:top w:val="nil"/>
              <w:left w:val="nil"/>
              <w:bottom w:val="single" w:sz="4" w:space="0" w:color="auto"/>
              <w:right w:val="single" w:sz="4" w:space="0" w:color="auto"/>
            </w:tcBorders>
            <w:hideMark/>
          </w:tcPr>
          <w:p w14:paraId="206334F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540 800,00</w:t>
            </w:r>
          </w:p>
        </w:tc>
      </w:tr>
      <w:tr w:rsidR="00616638" w:rsidRPr="00532C65" w14:paraId="0D275D6F"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64DB3688"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Содержание скверов и площадей</w:t>
            </w:r>
          </w:p>
        </w:tc>
        <w:tc>
          <w:tcPr>
            <w:tcW w:w="316" w:type="pct"/>
            <w:tcBorders>
              <w:top w:val="nil"/>
              <w:left w:val="nil"/>
              <w:bottom w:val="single" w:sz="4" w:space="0" w:color="000000"/>
              <w:right w:val="single" w:sz="4" w:space="0" w:color="000000"/>
            </w:tcBorders>
            <w:hideMark/>
          </w:tcPr>
          <w:p w14:paraId="48C7E60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37D1A17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257" w:type="pct"/>
            <w:tcBorders>
              <w:top w:val="nil"/>
              <w:left w:val="nil"/>
              <w:bottom w:val="single" w:sz="4" w:space="0" w:color="000000"/>
              <w:right w:val="single" w:sz="4" w:space="0" w:color="000000"/>
            </w:tcBorders>
            <w:hideMark/>
          </w:tcPr>
          <w:p w14:paraId="002B5DA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657" w:type="pct"/>
            <w:tcBorders>
              <w:top w:val="nil"/>
              <w:left w:val="nil"/>
              <w:bottom w:val="single" w:sz="4" w:space="0" w:color="000000"/>
              <w:right w:val="single" w:sz="4" w:space="0" w:color="000000"/>
            </w:tcBorders>
            <w:hideMark/>
          </w:tcPr>
          <w:p w14:paraId="1AB4448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23 2 00 10040</w:t>
            </w:r>
          </w:p>
        </w:tc>
        <w:tc>
          <w:tcPr>
            <w:tcW w:w="284" w:type="pct"/>
            <w:tcBorders>
              <w:top w:val="nil"/>
              <w:left w:val="nil"/>
              <w:bottom w:val="single" w:sz="4" w:space="0" w:color="000000"/>
              <w:right w:val="single" w:sz="4" w:space="0" w:color="000000"/>
            </w:tcBorders>
            <w:hideMark/>
          </w:tcPr>
          <w:p w14:paraId="10B4E03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060B17B8"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5 451 512,61</w:t>
            </w:r>
          </w:p>
        </w:tc>
        <w:tc>
          <w:tcPr>
            <w:tcW w:w="709" w:type="pct"/>
            <w:tcBorders>
              <w:top w:val="nil"/>
              <w:left w:val="nil"/>
              <w:bottom w:val="single" w:sz="4" w:space="0" w:color="auto"/>
              <w:right w:val="single" w:sz="4" w:space="0" w:color="auto"/>
            </w:tcBorders>
            <w:hideMark/>
          </w:tcPr>
          <w:p w14:paraId="7299B0FA"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5 669 573,12</w:t>
            </w:r>
          </w:p>
        </w:tc>
      </w:tr>
      <w:tr w:rsidR="00616638" w:rsidRPr="00532C65" w14:paraId="31BFDB8E"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3A38337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316" w:type="pct"/>
            <w:tcBorders>
              <w:top w:val="nil"/>
              <w:left w:val="nil"/>
              <w:bottom w:val="single" w:sz="4" w:space="0" w:color="000000"/>
              <w:right w:val="single" w:sz="4" w:space="0" w:color="000000"/>
            </w:tcBorders>
            <w:hideMark/>
          </w:tcPr>
          <w:p w14:paraId="191BCC7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5A7F3EA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57" w:type="pct"/>
            <w:tcBorders>
              <w:top w:val="nil"/>
              <w:left w:val="nil"/>
              <w:bottom w:val="single" w:sz="4" w:space="0" w:color="000000"/>
              <w:right w:val="single" w:sz="4" w:space="0" w:color="000000"/>
            </w:tcBorders>
            <w:hideMark/>
          </w:tcPr>
          <w:p w14:paraId="5E9375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5A1220E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23 2 00 10040</w:t>
            </w:r>
          </w:p>
        </w:tc>
        <w:tc>
          <w:tcPr>
            <w:tcW w:w="284" w:type="pct"/>
            <w:tcBorders>
              <w:top w:val="nil"/>
              <w:left w:val="nil"/>
              <w:bottom w:val="single" w:sz="4" w:space="0" w:color="000000"/>
              <w:right w:val="single" w:sz="4" w:space="0" w:color="000000"/>
            </w:tcBorders>
            <w:hideMark/>
          </w:tcPr>
          <w:p w14:paraId="048526F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09" w:type="pct"/>
            <w:tcBorders>
              <w:top w:val="nil"/>
              <w:left w:val="single" w:sz="4" w:space="0" w:color="auto"/>
              <w:bottom w:val="single" w:sz="4" w:space="0" w:color="auto"/>
              <w:right w:val="single" w:sz="4" w:space="0" w:color="auto"/>
            </w:tcBorders>
            <w:hideMark/>
          </w:tcPr>
          <w:p w14:paraId="0334C4E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5 451 512,61</w:t>
            </w:r>
          </w:p>
        </w:tc>
        <w:tc>
          <w:tcPr>
            <w:tcW w:w="709" w:type="pct"/>
            <w:tcBorders>
              <w:top w:val="nil"/>
              <w:left w:val="nil"/>
              <w:bottom w:val="single" w:sz="4" w:space="0" w:color="auto"/>
              <w:right w:val="single" w:sz="4" w:space="0" w:color="auto"/>
            </w:tcBorders>
            <w:hideMark/>
          </w:tcPr>
          <w:p w14:paraId="1A72660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5 669 573,12</w:t>
            </w:r>
          </w:p>
        </w:tc>
      </w:tr>
      <w:tr w:rsidR="00616638" w:rsidRPr="00532C65" w14:paraId="5F8FC69F"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2856A0FE"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Организация и утилизация бытовых и промышленных отходов, проведение рекультивации</w:t>
            </w:r>
          </w:p>
        </w:tc>
        <w:tc>
          <w:tcPr>
            <w:tcW w:w="316" w:type="pct"/>
            <w:tcBorders>
              <w:top w:val="nil"/>
              <w:left w:val="nil"/>
              <w:bottom w:val="single" w:sz="4" w:space="0" w:color="000000"/>
              <w:right w:val="single" w:sz="4" w:space="0" w:color="000000"/>
            </w:tcBorders>
            <w:hideMark/>
          </w:tcPr>
          <w:p w14:paraId="1E6AF1E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07CF55F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257" w:type="pct"/>
            <w:tcBorders>
              <w:top w:val="nil"/>
              <w:left w:val="nil"/>
              <w:bottom w:val="single" w:sz="4" w:space="0" w:color="000000"/>
              <w:right w:val="single" w:sz="4" w:space="0" w:color="000000"/>
            </w:tcBorders>
            <w:hideMark/>
          </w:tcPr>
          <w:p w14:paraId="38224BF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657" w:type="pct"/>
            <w:tcBorders>
              <w:top w:val="nil"/>
              <w:left w:val="nil"/>
              <w:bottom w:val="single" w:sz="4" w:space="0" w:color="000000"/>
              <w:right w:val="single" w:sz="4" w:space="0" w:color="000000"/>
            </w:tcBorders>
            <w:hideMark/>
          </w:tcPr>
          <w:p w14:paraId="16C8E4A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23 2 00 10060</w:t>
            </w:r>
          </w:p>
        </w:tc>
        <w:tc>
          <w:tcPr>
            <w:tcW w:w="284" w:type="pct"/>
            <w:tcBorders>
              <w:top w:val="nil"/>
              <w:left w:val="nil"/>
              <w:bottom w:val="single" w:sz="4" w:space="0" w:color="000000"/>
              <w:right w:val="single" w:sz="4" w:space="0" w:color="000000"/>
            </w:tcBorders>
            <w:hideMark/>
          </w:tcPr>
          <w:p w14:paraId="33F97F3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05913313"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597 588,61</w:t>
            </w:r>
          </w:p>
        </w:tc>
        <w:tc>
          <w:tcPr>
            <w:tcW w:w="709" w:type="pct"/>
            <w:tcBorders>
              <w:top w:val="nil"/>
              <w:left w:val="nil"/>
              <w:bottom w:val="single" w:sz="4" w:space="0" w:color="auto"/>
              <w:right w:val="single" w:sz="4" w:space="0" w:color="auto"/>
            </w:tcBorders>
            <w:hideMark/>
          </w:tcPr>
          <w:p w14:paraId="2E61233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604 076,34</w:t>
            </w:r>
          </w:p>
        </w:tc>
      </w:tr>
      <w:tr w:rsidR="00616638" w:rsidRPr="00532C65" w14:paraId="2FC3ACEB"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29C3A7F7"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316" w:type="pct"/>
            <w:tcBorders>
              <w:top w:val="nil"/>
              <w:left w:val="nil"/>
              <w:bottom w:val="single" w:sz="4" w:space="0" w:color="000000"/>
              <w:right w:val="single" w:sz="4" w:space="0" w:color="000000"/>
            </w:tcBorders>
            <w:hideMark/>
          </w:tcPr>
          <w:p w14:paraId="520F7F4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3792AAC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57" w:type="pct"/>
            <w:tcBorders>
              <w:top w:val="nil"/>
              <w:left w:val="nil"/>
              <w:bottom w:val="single" w:sz="4" w:space="0" w:color="000000"/>
              <w:right w:val="single" w:sz="4" w:space="0" w:color="000000"/>
            </w:tcBorders>
            <w:hideMark/>
          </w:tcPr>
          <w:p w14:paraId="10AD471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628C1D4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23 2 00 10060</w:t>
            </w:r>
          </w:p>
        </w:tc>
        <w:tc>
          <w:tcPr>
            <w:tcW w:w="284" w:type="pct"/>
            <w:tcBorders>
              <w:top w:val="nil"/>
              <w:left w:val="nil"/>
              <w:bottom w:val="single" w:sz="4" w:space="0" w:color="000000"/>
              <w:right w:val="single" w:sz="4" w:space="0" w:color="000000"/>
            </w:tcBorders>
            <w:hideMark/>
          </w:tcPr>
          <w:p w14:paraId="344D3A2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09" w:type="pct"/>
            <w:tcBorders>
              <w:top w:val="nil"/>
              <w:left w:val="single" w:sz="4" w:space="0" w:color="auto"/>
              <w:bottom w:val="single" w:sz="4" w:space="0" w:color="auto"/>
              <w:right w:val="single" w:sz="4" w:space="0" w:color="auto"/>
            </w:tcBorders>
            <w:hideMark/>
          </w:tcPr>
          <w:p w14:paraId="11BC33C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597 588,61</w:t>
            </w:r>
          </w:p>
        </w:tc>
        <w:tc>
          <w:tcPr>
            <w:tcW w:w="709" w:type="pct"/>
            <w:tcBorders>
              <w:top w:val="nil"/>
              <w:left w:val="nil"/>
              <w:bottom w:val="single" w:sz="4" w:space="0" w:color="auto"/>
              <w:right w:val="single" w:sz="4" w:space="0" w:color="auto"/>
            </w:tcBorders>
            <w:hideMark/>
          </w:tcPr>
          <w:p w14:paraId="7C1AEB5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604 076,34</w:t>
            </w:r>
          </w:p>
        </w:tc>
      </w:tr>
      <w:tr w:rsidR="00616638" w:rsidRPr="00532C65" w14:paraId="40C4BC58"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00CD8951"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Прочие мероприятия по благоустройству</w:t>
            </w:r>
          </w:p>
        </w:tc>
        <w:tc>
          <w:tcPr>
            <w:tcW w:w="316" w:type="pct"/>
            <w:tcBorders>
              <w:top w:val="nil"/>
              <w:left w:val="nil"/>
              <w:bottom w:val="single" w:sz="4" w:space="0" w:color="000000"/>
              <w:right w:val="single" w:sz="4" w:space="0" w:color="000000"/>
            </w:tcBorders>
            <w:hideMark/>
          </w:tcPr>
          <w:p w14:paraId="6819A90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3B75C7F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257" w:type="pct"/>
            <w:tcBorders>
              <w:top w:val="nil"/>
              <w:left w:val="nil"/>
              <w:bottom w:val="single" w:sz="4" w:space="0" w:color="000000"/>
              <w:right w:val="single" w:sz="4" w:space="0" w:color="000000"/>
            </w:tcBorders>
            <w:hideMark/>
          </w:tcPr>
          <w:p w14:paraId="3084EE9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657" w:type="pct"/>
            <w:tcBorders>
              <w:top w:val="nil"/>
              <w:left w:val="nil"/>
              <w:bottom w:val="single" w:sz="4" w:space="0" w:color="000000"/>
              <w:right w:val="single" w:sz="4" w:space="0" w:color="000000"/>
            </w:tcBorders>
            <w:hideMark/>
          </w:tcPr>
          <w:p w14:paraId="76C15EC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23 2 00 10090</w:t>
            </w:r>
          </w:p>
        </w:tc>
        <w:tc>
          <w:tcPr>
            <w:tcW w:w="284" w:type="pct"/>
            <w:tcBorders>
              <w:top w:val="nil"/>
              <w:left w:val="nil"/>
              <w:bottom w:val="single" w:sz="4" w:space="0" w:color="000000"/>
              <w:right w:val="single" w:sz="4" w:space="0" w:color="000000"/>
            </w:tcBorders>
            <w:hideMark/>
          </w:tcPr>
          <w:p w14:paraId="735F0A2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20149996"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760 000,00</w:t>
            </w:r>
          </w:p>
        </w:tc>
        <w:tc>
          <w:tcPr>
            <w:tcW w:w="709" w:type="pct"/>
            <w:tcBorders>
              <w:top w:val="nil"/>
              <w:left w:val="nil"/>
              <w:bottom w:val="single" w:sz="4" w:space="0" w:color="auto"/>
              <w:right w:val="single" w:sz="4" w:space="0" w:color="auto"/>
            </w:tcBorders>
            <w:hideMark/>
          </w:tcPr>
          <w:p w14:paraId="5154E43C"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651 393,24</w:t>
            </w:r>
          </w:p>
        </w:tc>
      </w:tr>
      <w:tr w:rsidR="00616638" w:rsidRPr="00532C65" w14:paraId="3913597C"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567A610C"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lastRenderedPageBreak/>
              <w:t>Закупка товаров, работ и услуг для государственных (муниципальных) нужд</w:t>
            </w:r>
          </w:p>
        </w:tc>
        <w:tc>
          <w:tcPr>
            <w:tcW w:w="316" w:type="pct"/>
            <w:tcBorders>
              <w:top w:val="nil"/>
              <w:left w:val="nil"/>
              <w:bottom w:val="single" w:sz="4" w:space="0" w:color="000000"/>
              <w:right w:val="single" w:sz="4" w:space="0" w:color="000000"/>
            </w:tcBorders>
            <w:hideMark/>
          </w:tcPr>
          <w:p w14:paraId="2FE9E47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3AEECB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57" w:type="pct"/>
            <w:tcBorders>
              <w:top w:val="nil"/>
              <w:left w:val="nil"/>
              <w:bottom w:val="single" w:sz="4" w:space="0" w:color="000000"/>
              <w:right w:val="single" w:sz="4" w:space="0" w:color="000000"/>
            </w:tcBorders>
            <w:hideMark/>
          </w:tcPr>
          <w:p w14:paraId="75EE9F0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5E58D70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23 2 00 10090</w:t>
            </w:r>
          </w:p>
        </w:tc>
        <w:tc>
          <w:tcPr>
            <w:tcW w:w="284" w:type="pct"/>
            <w:tcBorders>
              <w:top w:val="nil"/>
              <w:left w:val="nil"/>
              <w:bottom w:val="single" w:sz="4" w:space="0" w:color="000000"/>
              <w:right w:val="single" w:sz="4" w:space="0" w:color="000000"/>
            </w:tcBorders>
            <w:hideMark/>
          </w:tcPr>
          <w:p w14:paraId="113E9DB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09" w:type="pct"/>
            <w:tcBorders>
              <w:top w:val="nil"/>
              <w:left w:val="single" w:sz="4" w:space="0" w:color="auto"/>
              <w:bottom w:val="single" w:sz="4" w:space="0" w:color="auto"/>
              <w:right w:val="single" w:sz="4" w:space="0" w:color="auto"/>
            </w:tcBorders>
            <w:hideMark/>
          </w:tcPr>
          <w:p w14:paraId="2A34108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760 000,00</w:t>
            </w:r>
          </w:p>
        </w:tc>
        <w:tc>
          <w:tcPr>
            <w:tcW w:w="709" w:type="pct"/>
            <w:tcBorders>
              <w:top w:val="nil"/>
              <w:left w:val="nil"/>
              <w:bottom w:val="single" w:sz="4" w:space="0" w:color="auto"/>
              <w:right w:val="single" w:sz="4" w:space="0" w:color="auto"/>
            </w:tcBorders>
            <w:hideMark/>
          </w:tcPr>
          <w:p w14:paraId="2A69D4B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651 393,24</w:t>
            </w:r>
          </w:p>
        </w:tc>
      </w:tr>
      <w:tr w:rsidR="00616638" w:rsidRPr="00532C65" w14:paraId="04435436"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365CC96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"Формирование комфортной городской среды"</w:t>
            </w:r>
          </w:p>
        </w:tc>
        <w:tc>
          <w:tcPr>
            <w:tcW w:w="316" w:type="pct"/>
            <w:tcBorders>
              <w:top w:val="nil"/>
              <w:left w:val="nil"/>
              <w:bottom w:val="single" w:sz="4" w:space="0" w:color="000000"/>
              <w:right w:val="single" w:sz="4" w:space="0" w:color="000000"/>
            </w:tcBorders>
            <w:hideMark/>
          </w:tcPr>
          <w:p w14:paraId="20A8639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77008D0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57" w:type="pct"/>
            <w:tcBorders>
              <w:top w:val="nil"/>
              <w:left w:val="nil"/>
              <w:bottom w:val="single" w:sz="4" w:space="0" w:color="000000"/>
              <w:right w:val="single" w:sz="4" w:space="0" w:color="000000"/>
            </w:tcBorders>
            <w:hideMark/>
          </w:tcPr>
          <w:p w14:paraId="6B2E960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753ED17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23 2 00 0000 0</w:t>
            </w:r>
          </w:p>
        </w:tc>
        <w:tc>
          <w:tcPr>
            <w:tcW w:w="284" w:type="pct"/>
            <w:tcBorders>
              <w:top w:val="nil"/>
              <w:left w:val="nil"/>
              <w:bottom w:val="single" w:sz="4" w:space="0" w:color="000000"/>
              <w:right w:val="single" w:sz="4" w:space="0" w:color="000000"/>
            </w:tcBorders>
            <w:hideMark/>
          </w:tcPr>
          <w:p w14:paraId="05F7190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7388D89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900 000,00</w:t>
            </w:r>
          </w:p>
        </w:tc>
        <w:tc>
          <w:tcPr>
            <w:tcW w:w="709" w:type="pct"/>
            <w:tcBorders>
              <w:top w:val="nil"/>
              <w:left w:val="nil"/>
              <w:bottom w:val="single" w:sz="4" w:space="0" w:color="auto"/>
              <w:right w:val="single" w:sz="4" w:space="0" w:color="auto"/>
            </w:tcBorders>
            <w:hideMark/>
          </w:tcPr>
          <w:p w14:paraId="63E9328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900 000,00</w:t>
            </w:r>
          </w:p>
        </w:tc>
      </w:tr>
      <w:tr w:rsidR="00616638" w:rsidRPr="00532C65" w14:paraId="4981F830"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26024AD3"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Реализация программ формирования современной городской среды</w:t>
            </w:r>
          </w:p>
        </w:tc>
        <w:tc>
          <w:tcPr>
            <w:tcW w:w="316" w:type="pct"/>
            <w:tcBorders>
              <w:top w:val="nil"/>
              <w:left w:val="nil"/>
              <w:bottom w:val="single" w:sz="4" w:space="0" w:color="000000"/>
              <w:right w:val="single" w:sz="4" w:space="0" w:color="000000"/>
            </w:tcBorders>
            <w:hideMark/>
          </w:tcPr>
          <w:p w14:paraId="40FD44C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4F43CAF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57" w:type="pct"/>
            <w:tcBorders>
              <w:top w:val="nil"/>
              <w:left w:val="nil"/>
              <w:bottom w:val="single" w:sz="4" w:space="0" w:color="000000"/>
              <w:right w:val="single" w:sz="4" w:space="0" w:color="000000"/>
            </w:tcBorders>
            <w:hideMark/>
          </w:tcPr>
          <w:p w14:paraId="76CDAB8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4B39954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23 2 F2 55550</w:t>
            </w:r>
          </w:p>
        </w:tc>
        <w:tc>
          <w:tcPr>
            <w:tcW w:w="284" w:type="pct"/>
            <w:tcBorders>
              <w:top w:val="nil"/>
              <w:left w:val="nil"/>
              <w:bottom w:val="single" w:sz="4" w:space="0" w:color="000000"/>
              <w:right w:val="single" w:sz="4" w:space="0" w:color="000000"/>
            </w:tcBorders>
            <w:hideMark/>
          </w:tcPr>
          <w:p w14:paraId="7B1FE8B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122F3888"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900 000,00</w:t>
            </w:r>
          </w:p>
        </w:tc>
        <w:tc>
          <w:tcPr>
            <w:tcW w:w="709" w:type="pct"/>
            <w:tcBorders>
              <w:top w:val="nil"/>
              <w:left w:val="nil"/>
              <w:bottom w:val="single" w:sz="4" w:space="0" w:color="auto"/>
              <w:right w:val="single" w:sz="4" w:space="0" w:color="auto"/>
            </w:tcBorders>
            <w:hideMark/>
          </w:tcPr>
          <w:p w14:paraId="389865B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900 000,00</w:t>
            </w:r>
          </w:p>
        </w:tc>
      </w:tr>
      <w:tr w:rsidR="00616638" w:rsidRPr="00532C65" w14:paraId="46BD6925"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1A1B2ED1"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316" w:type="pct"/>
            <w:tcBorders>
              <w:top w:val="nil"/>
              <w:left w:val="nil"/>
              <w:bottom w:val="single" w:sz="4" w:space="0" w:color="000000"/>
              <w:right w:val="single" w:sz="4" w:space="0" w:color="000000"/>
            </w:tcBorders>
            <w:hideMark/>
          </w:tcPr>
          <w:p w14:paraId="1FDFD88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69835DC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257" w:type="pct"/>
            <w:tcBorders>
              <w:top w:val="nil"/>
              <w:left w:val="nil"/>
              <w:bottom w:val="single" w:sz="4" w:space="0" w:color="000000"/>
              <w:right w:val="single" w:sz="4" w:space="0" w:color="000000"/>
            </w:tcBorders>
            <w:hideMark/>
          </w:tcPr>
          <w:p w14:paraId="6FB1A33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0CCF3B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23 2 F2 55550</w:t>
            </w:r>
          </w:p>
        </w:tc>
        <w:tc>
          <w:tcPr>
            <w:tcW w:w="284" w:type="pct"/>
            <w:tcBorders>
              <w:top w:val="nil"/>
              <w:left w:val="nil"/>
              <w:bottom w:val="single" w:sz="4" w:space="0" w:color="000000"/>
              <w:right w:val="single" w:sz="4" w:space="0" w:color="000000"/>
            </w:tcBorders>
            <w:hideMark/>
          </w:tcPr>
          <w:p w14:paraId="052A016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09" w:type="pct"/>
            <w:tcBorders>
              <w:top w:val="nil"/>
              <w:left w:val="single" w:sz="4" w:space="0" w:color="auto"/>
              <w:bottom w:val="single" w:sz="4" w:space="0" w:color="auto"/>
              <w:right w:val="single" w:sz="4" w:space="0" w:color="auto"/>
            </w:tcBorders>
            <w:hideMark/>
          </w:tcPr>
          <w:p w14:paraId="3784A1D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900 000,00</w:t>
            </w:r>
          </w:p>
        </w:tc>
        <w:tc>
          <w:tcPr>
            <w:tcW w:w="709" w:type="pct"/>
            <w:tcBorders>
              <w:top w:val="nil"/>
              <w:left w:val="nil"/>
              <w:bottom w:val="single" w:sz="4" w:space="0" w:color="auto"/>
              <w:right w:val="single" w:sz="4" w:space="0" w:color="auto"/>
            </w:tcBorders>
            <w:hideMark/>
          </w:tcPr>
          <w:p w14:paraId="76416B4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900 000,00</w:t>
            </w:r>
          </w:p>
        </w:tc>
      </w:tr>
      <w:tr w:rsidR="00616638" w:rsidRPr="00532C65" w14:paraId="3C9CBF47"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6B778F13"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ОБРАЗОВАНИЕ</w:t>
            </w:r>
          </w:p>
        </w:tc>
        <w:tc>
          <w:tcPr>
            <w:tcW w:w="316" w:type="pct"/>
            <w:tcBorders>
              <w:top w:val="nil"/>
              <w:left w:val="nil"/>
              <w:bottom w:val="single" w:sz="4" w:space="0" w:color="000000"/>
              <w:right w:val="single" w:sz="4" w:space="0" w:color="000000"/>
            </w:tcBorders>
            <w:shd w:val="clear" w:color="auto" w:fill="FFFFFF"/>
            <w:hideMark/>
          </w:tcPr>
          <w:p w14:paraId="64B8B58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1D19C08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257" w:type="pct"/>
            <w:tcBorders>
              <w:top w:val="nil"/>
              <w:left w:val="nil"/>
              <w:bottom w:val="single" w:sz="4" w:space="0" w:color="000000"/>
              <w:right w:val="single" w:sz="4" w:space="0" w:color="000000"/>
            </w:tcBorders>
            <w:hideMark/>
          </w:tcPr>
          <w:p w14:paraId="7FFCFBB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57" w:type="pct"/>
            <w:tcBorders>
              <w:top w:val="nil"/>
              <w:left w:val="nil"/>
              <w:bottom w:val="single" w:sz="4" w:space="0" w:color="000000"/>
              <w:right w:val="single" w:sz="4" w:space="0" w:color="000000"/>
            </w:tcBorders>
            <w:hideMark/>
          </w:tcPr>
          <w:p w14:paraId="2751D6E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09AD342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54B6A1C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650 000,00</w:t>
            </w:r>
          </w:p>
        </w:tc>
        <w:tc>
          <w:tcPr>
            <w:tcW w:w="709" w:type="pct"/>
            <w:tcBorders>
              <w:top w:val="nil"/>
              <w:left w:val="nil"/>
              <w:bottom w:val="single" w:sz="4" w:space="0" w:color="auto"/>
              <w:right w:val="single" w:sz="4" w:space="0" w:color="auto"/>
            </w:tcBorders>
            <w:hideMark/>
          </w:tcPr>
          <w:p w14:paraId="7D68E81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650 000,00</w:t>
            </w:r>
          </w:p>
        </w:tc>
      </w:tr>
      <w:tr w:rsidR="00616638" w:rsidRPr="00532C65" w14:paraId="1FA0720D"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6462E99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Молодежная политика и оздоровление детей</w:t>
            </w:r>
          </w:p>
        </w:tc>
        <w:tc>
          <w:tcPr>
            <w:tcW w:w="316" w:type="pct"/>
            <w:tcBorders>
              <w:top w:val="nil"/>
              <w:left w:val="nil"/>
              <w:bottom w:val="single" w:sz="4" w:space="0" w:color="000000"/>
              <w:right w:val="single" w:sz="4" w:space="0" w:color="000000"/>
            </w:tcBorders>
            <w:shd w:val="clear" w:color="auto" w:fill="FFFFFF"/>
            <w:hideMark/>
          </w:tcPr>
          <w:p w14:paraId="41A9690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1B2E28F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257" w:type="pct"/>
            <w:tcBorders>
              <w:top w:val="nil"/>
              <w:left w:val="nil"/>
              <w:bottom w:val="single" w:sz="4" w:space="0" w:color="000000"/>
              <w:right w:val="single" w:sz="4" w:space="0" w:color="000000"/>
            </w:tcBorders>
            <w:hideMark/>
          </w:tcPr>
          <w:p w14:paraId="54E5C71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657" w:type="pct"/>
            <w:tcBorders>
              <w:top w:val="nil"/>
              <w:left w:val="nil"/>
              <w:bottom w:val="single" w:sz="4" w:space="0" w:color="000000"/>
              <w:right w:val="single" w:sz="4" w:space="0" w:color="000000"/>
            </w:tcBorders>
            <w:hideMark/>
          </w:tcPr>
          <w:p w14:paraId="0E13D53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29E83FC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4DE2AA9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650 000,00</w:t>
            </w:r>
          </w:p>
        </w:tc>
        <w:tc>
          <w:tcPr>
            <w:tcW w:w="709" w:type="pct"/>
            <w:tcBorders>
              <w:top w:val="nil"/>
              <w:left w:val="nil"/>
              <w:bottom w:val="single" w:sz="4" w:space="0" w:color="auto"/>
              <w:right w:val="single" w:sz="4" w:space="0" w:color="auto"/>
            </w:tcBorders>
            <w:hideMark/>
          </w:tcPr>
          <w:p w14:paraId="0BB7A77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650 000,00</w:t>
            </w:r>
          </w:p>
        </w:tc>
      </w:tr>
      <w:tr w:rsidR="00616638" w:rsidRPr="00532C65" w14:paraId="1C8B6EF8"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69440CD3"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"Приоритетные направления реализации молодежной политики"</w:t>
            </w:r>
          </w:p>
        </w:tc>
        <w:tc>
          <w:tcPr>
            <w:tcW w:w="316" w:type="pct"/>
            <w:tcBorders>
              <w:top w:val="nil"/>
              <w:left w:val="nil"/>
              <w:bottom w:val="single" w:sz="4" w:space="0" w:color="000000"/>
              <w:right w:val="single" w:sz="4" w:space="0" w:color="000000"/>
            </w:tcBorders>
            <w:hideMark/>
          </w:tcPr>
          <w:p w14:paraId="72ACEC0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6EE74ED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257" w:type="pct"/>
            <w:tcBorders>
              <w:top w:val="nil"/>
              <w:left w:val="nil"/>
              <w:bottom w:val="single" w:sz="4" w:space="0" w:color="000000"/>
              <w:right w:val="single" w:sz="4" w:space="0" w:color="000000"/>
            </w:tcBorders>
            <w:hideMark/>
          </w:tcPr>
          <w:p w14:paraId="3AC84B7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657" w:type="pct"/>
            <w:tcBorders>
              <w:top w:val="nil"/>
              <w:left w:val="nil"/>
              <w:bottom w:val="single" w:sz="4" w:space="0" w:color="000000"/>
              <w:right w:val="single" w:sz="4" w:space="0" w:color="000000"/>
            </w:tcBorders>
            <w:hideMark/>
          </w:tcPr>
          <w:p w14:paraId="310431C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11 0 00 00000</w:t>
            </w:r>
          </w:p>
        </w:tc>
        <w:tc>
          <w:tcPr>
            <w:tcW w:w="284" w:type="pct"/>
            <w:tcBorders>
              <w:top w:val="nil"/>
              <w:left w:val="nil"/>
              <w:bottom w:val="single" w:sz="4" w:space="0" w:color="000000"/>
              <w:right w:val="single" w:sz="4" w:space="0" w:color="000000"/>
            </w:tcBorders>
            <w:hideMark/>
          </w:tcPr>
          <w:p w14:paraId="08F7854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1AC1B02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650 000,00</w:t>
            </w:r>
          </w:p>
        </w:tc>
        <w:tc>
          <w:tcPr>
            <w:tcW w:w="709" w:type="pct"/>
            <w:tcBorders>
              <w:top w:val="nil"/>
              <w:left w:val="nil"/>
              <w:bottom w:val="single" w:sz="4" w:space="0" w:color="auto"/>
              <w:right w:val="single" w:sz="4" w:space="0" w:color="auto"/>
            </w:tcBorders>
            <w:hideMark/>
          </w:tcPr>
          <w:p w14:paraId="1390294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650 000,00</w:t>
            </w:r>
          </w:p>
        </w:tc>
      </w:tr>
      <w:tr w:rsidR="00616638" w:rsidRPr="00532C65" w14:paraId="3D8F33BE"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2C2CD718"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Создание условий для развития потенциала подрастающего поколения, молодежи</w:t>
            </w:r>
          </w:p>
        </w:tc>
        <w:tc>
          <w:tcPr>
            <w:tcW w:w="316" w:type="pct"/>
            <w:tcBorders>
              <w:top w:val="nil"/>
              <w:left w:val="nil"/>
              <w:bottom w:val="single" w:sz="4" w:space="0" w:color="000000"/>
              <w:right w:val="single" w:sz="4" w:space="0" w:color="000000"/>
            </w:tcBorders>
            <w:hideMark/>
          </w:tcPr>
          <w:p w14:paraId="4F4473A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1014E55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257" w:type="pct"/>
            <w:tcBorders>
              <w:top w:val="nil"/>
              <w:left w:val="nil"/>
              <w:bottom w:val="single" w:sz="4" w:space="0" w:color="000000"/>
              <w:right w:val="single" w:sz="4" w:space="0" w:color="000000"/>
            </w:tcBorders>
            <w:hideMark/>
          </w:tcPr>
          <w:p w14:paraId="0CB026F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657" w:type="pct"/>
            <w:tcBorders>
              <w:top w:val="nil"/>
              <w:left w:val="nil"/>
              <w:bottom w:val="single" w:sz="4" w:space="0" w:color="000000"/>
              <w:right w:val="single" w:sz="4" w:space="0" w:color="000000"/>
            </w:tcBorders>
            <w:hideMark/>
          </w:tcPr>
          <w:p w14:paraId="5CD4513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11 2 00 00000</w:t>
            </w:r>
          </w:p>
        </w:tc>
        <w:tc>
          <w:tcPr>
            <w:tcW w:w="284" w:type="pct"/>
            <w:tcBorders>
              <w:top w:val="nil"/>
              <w:left w:val="nil"/>
              <w:bottom w:val="single" w:sz="4" w:space="0" w:color="000000"/>
              <w:right w:val="single" w:sz="4" w:space="0" w:color="000000"/>
            </w:tcBorders>
            <w:hideMark/>
          </w:tcPr>
          <w:p w14:paraId="583D53C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43C398C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650 000,00</w:t>
            </w:r>
          </w:p>
        </w:tc>
        <w:tc>
          <w:tcPr>
            <w:tcW w:w="709" w:type="pct"/>
            <w:tcBorders>
              <w:top w:val="nil"/>
              <w:left w:val="nil"/>
              <w:bottom w:val="single" w:sz="4" w:space="0" w:color="auto"/>
              <w:right w:val="single" w:sz="4" w:space="0" w:color="auto"/>
            </w:tcBorders>
            <w:hideMark/>
          </w:tcPr>
          <w:p w14:paraId="41C855C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650 000,00</w:t>
            </w:r>
          </w:p>
        </w:tc>
      </w:tr>
      <w:tr w:rsidR="00616638" w:rsidRPr="00532C65" w14:paraId="59AC8B1D"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39C0DD4F"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Организация и проведение мероприятий в области муниципальной молодежной политики</w:t>
            </w:r>
          </w:p>
        </w:tc>
        <w:tc>
          <w:tcPr>
            <w:tcW w:w="316" w:type="pct"/>
            <w:tcBorders>
              <w:top w:val="nil"/>
              <w:left w:val="nil"/>
              <w:bottom w:val="single" w:sz="4" w:space="0" w:color="000000"/>
              <w:right w:val="single" w:sz="4" w:space="0" w:color="000000"/>
            </w:tcBorders>
            <w:hideMark/>
          </w:tcPr>
          <w:p w14:paraId="36F6FF0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3CA1CB5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07</w:t>
            </w:r>
          </w:p>
        </w:tc>
        <w:tc>
          <w:tcPr>
            <w:tcW w:w="257" w:type="pct"/>
            <w:tcBorders>
              <w:top w:val="nil"/>
              <w:left w:val="nil"/>
              <w:bottom w:val="single" w:sz="4" w:space="0" w:color="000000"/>
              <w:right w:val="single" w:sz="4" w:space="0" w:color="000000"/>
            </w:tcBorders>
            <w:hideMark/>
          </w:tcPr>
          <w:p w14:paraId="26038E3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07</w:t>
            </w:r>
          </w:p>
        </w:tc>
        <w:tc>
          <w:tcPr>
            <w:tcW w:w="657" w:type="pct"/>
            <w:tcBorders>
              <w:top w:val="nil"/>
              <w:left w:val="nil"/>
              <w:bottom w:val="single" w:sz="4" w:space="0" w:color="000000"/>
              <w:right w:val="single" w:sz="4" w:space="0" w:color="000000"/>
            </w:tcBorders>
            <w:hideMark/>
          </w:tcPr>
          <w:p w14:paraId="7174CA1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11 2 00 11020</w:t>
            </w:r>
          </w:p>
        </w:tc>
        <w:tc>
          <w:tcPr>
            <w:tcW w:w="284" w:type="pct"/>
            <w:tcBorders>
              <w:top w:val="nil"/>
              <w:left w:val="nil"/>
              <w:bottom w:val="single" w:sz="4" w:space="0" w:color="000000"/>
              <w:right w:val="single" w:sz="4" w:space="0" w:color="000000"/>
            </w:tcBorders>
            <w:hideMark/>
          </w:tcPr>
          <w:p w14:paraId="2879F84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6A3765EE"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650 000,00</w:t>
            </w:r>
          </w:p>
        </w:tc>
        <w:tc>
          <w:tcPr>
            <w:tcW w:w="709" w:type="pct"/>
            <w:tcBorders>
              <w:top w:val="nil"/>
              <w:left w:val="nil"/>
              <w:bottom w:val="single" w:sz="4" w:space="0" w:color="auto"/>
              <w:right w:val="single" w:sz="4" w:space="0" w:color="auto"/>
            </w:tcBorders>
            <w:hideMark/>
          </w:tcPr>
          <w:p w14:paraId="6A4E51FF"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650 000,00</w:t>
            </w:r>
          </w:p>
        </w:tc>
      </w:tr>
      <w:tr w:rsidR="00616638" w:rsidRPr="00532C65" w14:paraId="1AA5ED96"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4B61AB74"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6" w:type="pct"/>
            <w:tcBorders>
              <w:top w:val="nil"/>
              <w:left w:val="nil"/>
              <w:bottom w:val="single" w:sz="4" w:space="0" w:color="000000"/>
              <w:right w:val="single" w:sz="4" w:space="0" w:color="000000"/>
            </w:tcBorders>
            <w:hideMark/>
          </w:tcPr>
          <w:p w14:paraId="7CFB6BC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546203E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257" w:type="pct"/>
            <w:tcBorders>
              <w:top w:val="nil"/>
              <w:left w:val="nil"/>
              <w:bottom w:val="single" w:sz="4" w:space="0" w:color="000000"/>
              <w:right w:val="single" w:sz="4" w:space="0" w:color="000000"/>
            </w:tcBorders>
            <w:hideMark/>
          </w:tcPr>
          <w:p w14:paraId="4F3BF29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657" w:type="pct"/>
            <w:tcBorders>
              <w:top w:val="nil"/>
              <w:left w:val="nil"/>
              <w:bottom w:val="single" w:sz="4" w:space="0" w:color="000000"/>
              <w:right w:val="single" w:sz="4" w:space="0" w:color="000000"/>
            </w:tcBorders>
            <w:hideMark/>
          </w:tcPr>
          <w:p w14:paraId="49D707A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11 2 00 11020</w:t>
            </w:r>
          </w:p>
        </w:tc>
        <w:tc>
          <w:tcPr>
            <w:tcW w:w="284" w:type="pct"/>
            <w:tcBorders>
              <w:top w:val="nil"/>
              <w:left w:val="nil"/>
              <w:bottom w:val="single" w:sz="4" w:space="0" w:color="000000"/>
              <w:right w:val="single" w:sz="4" w:space="0" w:color="000000"/>
            </w:tcBorders>
            <w:hideMark/>
          </w:tcPr>
          <w:p w14:paraId="594DD90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709" w:type="pct"/>
            <w:tcBorders>
              <w:top w:val="nil"/>
              <w:left w:val="single" w:sz="4" w:space="0" w:color="auto"/>
              <w:bottom w:val="single" w:sz="4" w:space="0" w:color="auto"/>
              <w:right w:val="single" w:sz="4" w:space="0" w:color="auto"/>
            </w:tcBorders>
            <w:hideMark/>
          </w:tcPr>
          <w:p w14:paraId="1A8CAED4"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150 000,00</w:t>
            </w:r>
          </w:p>
        </w:tc>
        <w:tc>
          <w:tcPr>
            <w:tcW w:w="709" w:type="pct"/>
            <w:tcBorders>
              <w:top w:val="nil"/>
              <w:left w:val="nil"/>
              <w:bottom w:val="single" w:sz="4" w:space="0" w:color="auto"/>
              <w:right w:val="single" w:sz="4" w:space="0" w:color="auto"/>
            </w:tcBorders>
            <w:hideMark/>
          </w:tcPr>
          <w:p w14:paraId="221BAC19"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150 000,00</w:t>
            </w:r>
          </w:p>
        </w:tc>
      </w:tr>
      <w:tr w:rsidR="00616638" w:rsidRPr="00532C65" w14:paraId="2F6A993A"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6A98574D"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316" w:type="pct"/>
            <w:tcBorders>
              <w:top w:val="nil"/>
              <w:left w:val="nil"/>
              <w:bottom w:val="single" w:sz="4" w:space="0" w:color="000000"/>
              <w:right w:val="single" w:sz="4" w:space="0" w:color="000000"/>
            </w:tcBorders>
            <w:hideMark/>
          </w:tcPr>
          <w:p w14:paraId="715A0D9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26C789C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257" w:type="pct"/>
            <w:tcBorders>
              <w:top w:val="nil"/>
              <w:left w:val="nil"/>
              <w:bottom w:val="single" w:sz="4" w:space="0" w:color="000000"/>
              <w:right w:val="single" w:sz="4" w:space="0" w:color="000000"/>
            </w:tcBorders>
            <w:hideMark/>
          </w:tcPr>
          <w:p w14:paraId="4FFCAAB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657" w:type="pct"/>
            <w:tcBorders>
              <w:top w:val="nil"/>
              <w:left w:val="nil"/>
              <w:bottom w:val="single" w:sz="4" w:space="0" w:color="000000"/>
              <w:right w:val="single" w:sz="4" w:space="0" w:color="000000"/>
            </w:tcBorders>
            <w:hideMark/>
          </w:tcPr>
          <w:p w14:paraId="2B2E4D7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11 2 00 11020</w:t>
            </w:r>
          </w:p>
        </w:tc>
        <w:tc>
          <w:tcPr>
            <w:tcW w:w="284" w:type="pct"/>
            <w:tcBorders>
              <w:top w:val="nil"/>
              <w:left w:val="nil"/>
              <w:bottom w:val="single" w:sz="4" w:space="0" w:color="000000"/>
              <w:right w:val="single" w:sz="4" w:space="0" w:color="000000"/>
            </w:tcBorders>
            <w:hideMark/>
          </w:tcPr>
          <w:p w14:paraId="2A5F2C1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09" w:type="pct"/>
            <w:tcBorders>
              <w:top w:val="nil"/>
              <w:left w:val="single" w:sz="4" w:space="0" w:color="auto"/>
              <w:bottom w:val="single" w:sz="4" w:space="0" w:color="auto"/>
              <w:right w:val="single" w:sz="4" w:space="0" w:color="auto"/>
            </w:tcBorders>
            <w:hideMark/>
          </w:tcPr>
          <w:p w14:paraId="202B685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330 000,00</w:t>
            </w:r>
          </w:p>
        </w:tc>
        <w:tc>
          <w:tcPr>
            <w:tcW w:w="709" w:type="pct"/>
            <w:tcBorders>
              <w:top w:val="nil"/>
              <w:left w:val="nil"/>
              <w:bottom w:val="single" w:sz="4" w:space="0" w:color="auto"/>
              <w:right w:val="single" w:sz="4" w:space="0" w:color="auto"/>
            </w:tcBorders>
            <w:hideMark/>
          </w:tcPr>
          <w:p w14:paraId="3C4EA05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330 000,00</w:t>
            </w:r>
          </w:p>
        </w:tc>
      </w:tr>
      <w:tr w:rsidR="00616638" w:rsidRPr="00532C65" w14:paraId="65A55DAF"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27851B91"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Социальное обеспечение и иные выплаты населению</w:t>
            </w:r>
          </w:p>
        </w:tc>
        <w:tc>
          <w:tcPr>
            <w:tcW w:w="316" w:type="pct"/>
            <w:tcBorders>
              <w:top w:val="nil"/>
              <w:left w:val="nil"/>
              <w:bottom w:val="single" w:sz="4" w:space="0" w:color="000000"/>
              <w:right w:val="single" w:sz="4" w:space="0" w:color="000000"/>
            </w:tcBorders>
            <w:hideMark/>
          </w:tcPr>
          <w:p w14:paraId="387F46D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05CCA22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257" w:type="pct"/>
            <w:tcBorders>
              <w:top w:val="nil"/>
              <w:left w:val="nil"/>
              <w:bottom w:val="single" w:sz="4" w:space="0" w:color="000000"/>
              <w:right w:val="single" w:sz="4" w:space="0" w:color="000000"/>
            </w:tcBorders>
            <w:hideMark/>
          </w:tcPr>
          <w:p w14:paraId="1675B76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07</w:t>
            </w:r>
          </w:p>
        </w:tc>
        <w:tc>
          <w:tcPr>
            <w:tcW w:w="657" w:type="pct"/>
            <w:tcBorders>
              <w:top w:val="nil"/>
              <w:left w:val="nil"/>
              <w:bottom w:val="single" w:sz="4" w:space="0" w:color="000000"/>
              <w:right w:val="single" w:sz="4" w:space="0" w:color="000000"/>
            </w:tcBorders>
            <w:hideMark/>
          </w:tcPr>
          <w:p w14:paraId="3D094F8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11 2 00 11020</w:t>
            </w:r>
          </w:p>
        </w:tc>
        <w:tc>
          <w:tcPr>
            <w:tcW w:w="284" w:type="pct"/>
            <w:tcBorders>
              <w:top w:val="nil"/>
              <w:left w:val="nil"/>
              <w:bottom w:val="single" w:sz="4" w:space="0" w:color="000000"/>
              <w:right w:val="single" w:sz="4" w:space="0" w:color="000000"/>
            </w:tcBorders>
            <w:hideMark/>
          </w:tcPr>
          <w:p w14:paraId="293C732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300</w:t>
            </w:r>
          </w:p>
        </w:tc>
        <w:tc>
          <w:tcPr>
            <w:tcW w:w="709" w:type="pct"/>
            <w:tcBorders>
              <w:top w:val="nil"/>
              <w:left w:val="single" w:sz="4" w:space="0" w:color="auto"/>
              <w:bottom w:val="single" w:sz="4" w:space="0" w:color="auto"/>
              <w:right w:val="single" w:sz="4" w:space="0" w:color="auto"/>
            </w:tcBorders>
            <w:hideMark/>
          </w:tcPr>
          <w:p w14:paraId="0F19ED0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170 000,00</w:t>
            </w:r>
          </w:p>
        </w:tc>
        <w:tc>
          <w:tcPr>
            <w:tcW w:w="709" w:type="pct"/>
            <w:tcBorders>
              <w:top w:val="nil"/>
              <w:left w:val="nil"/>
              <w:bottom w:val="single" w:sz="4" w:space="0" w:color="auto"/>
              <w:right w:val="single" w:sz="4" w:space="0" w:color="auto"/>
            </w:tcBorders>
            <w:hideMark/>
          </w:tcPr>
          <w:p w14:paraId="70A784F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170 000,00</w:t>
            </w:r>
          </w:p>
        </w:tc>
      </w:tr>
      <w:tr w:rsidR="00616638" w:rsidRPr="00532C65" w14:paraId="64B9DFEE"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1407EDF3"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КУЛЬТУРА, КИНЕМАТОГРАФИЯ</w:t>
            </w:r>
          </w:p>
        </w:tc>
        <w:tc>
          <w:tcPr>
            <w:tcW w:w="316" w:type="pct"/>
            <w:tcBorders>
              <w:top w:val="nil"/>
              <w:left w:val="nil"/>
              <w:bottom w:val="single" w:sz="4" w:space="0" w:color="000000"/>
              <w:right w:val="single" w:sz="4" w:space="0" w:color="000000"/>
            </w:tcBorders>
            <w:shd w:val="clear" w:color="auto" w:fill="FFFFFF"/>
            <w:hideMark/>
          </w:tcPr>
          <w:p w14:paraId="0F4041E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2F2DA88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257" w:type="pct"/>
            <w:tcBorders>
              <w:top w:val="nil"/>
              <w:left w:val="nil"/>
              <w:bottom w:val="single" w:sz="4" w:space="0" w:color="000000"/>
              <w:right w:val="single" w:sz="4" w:space="0" w:color="000000"/>
            </w:tcBorders>
            <w:hideMark/>
          </w:tcPr>
          <w:p w14:paraId="05A6A91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57" w:type="pct"/>
            <w:tcBorders>
              <w:top w:val="nil"/>
              <w:left w:val="nil"/>
              <w:bottom w:val="single" w:sz="4" w:space="0" w:color="000000"/>
              <w:right w:val="single" w:sz="4" w:space="0" w:color="000000"/>
            </w:tcBorders>
            <w:hideMark/>
          </w:tcPr>
          <w:p w14:paraId="65B2C39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1606033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7FB752B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3 750 000,00</w:t>
            </w:r>
          </w:p>
        </w:tc>
        <w:tc>
          <w:tcPr>
            <w:tcW w:w="709" w:type="pct"/>
            <w:tcBorders>
              <w:top w:val="nil"/>
              <w:left w:val="nil"/>
              <w:bottom w:val="single" w:sz="4" w:space="0" w:color="auto"/>
              <w:right w:val="single" w:sz="4" w:space="0" w:color="auto"/>
            </w:tcBorders>
            <w:hideMark/>
          </w:tcPr>
          <w:p w14:paraId="36EE081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3 750 000,00</w:t>
            </w:r>
          </w:p>
        </w:tc>
      </w:tr>
      <w:tr w:rsidR="00616638" w:rsidRPr="00532C65" w14:paraId="53599C9F"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49D08B6C"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Культура</w:t>
            </w:r>
          </w:p>
        </w:tc>
        <w:tc>
          <w:tcPr>
            <w:tcW w:w="316" w:type="pct"/>
            <w:tcBorders>
              <w:top w:val="nil"/>
              <w:left w:val="nil"/>
              <w:bottom w:val="single" w:sz="4" w:space="0" w:color="000000"/>
              <w:right w:val="single" w:sz="4" w:space="0" w:color="000000"/>
            </w:tcBorders>
            <w:shd w:val="clear" w:color="auto" w:fill="FFFFFF"/>
            <w:hideMark/>
          </w:tcPr>
          <w:p w14:paraId="60817F8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6306615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257" w:type="pct"/>
            <w:tcBorders>
              <w:top w:val="nil"/>
              <w:left w:val="nil"/>
              <w:bottom w:val="single" w:sz="4" w:space="0" w:color="000000"/>
              <w:right w:val="single" w:sz="4" w:space="0" w:color="000000"/>
            </w:tcBorders>
            <w:hideMark/>
          </w:tcPr>
          <w:p w14:paraId="06D0434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657" w:type="pct"/>
            <w:tcBorders>
              <w:top w:val="nil"/>
              <w:left w:val="nil"/>
              <w:bottom w:val="single" w:sz="4" w:space="0" w:color="000000"/>
              <w:right w:val="single" w:sz="4" w:space="0" w:color="000000"/>
            </w:tcBorders>
            <w:hideMark/>
          </w:tcPr>
          <w:p w14:paraId="7EB104D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6814232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6795175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3 750 000,00</w:t>
            </w:r>
          </w:p>
        </w:tc>
        <w:tc>
          <w:tcPr>
            <w:tcW w:w="709" w:type="pct"/>
            <w:tcBorders>
              <w:top w:val="nil"/>
              <w:left w:val="nil"/>
              <w:bottom w:val="single" w:sz="4" w:space="0" w:color="auto"/>
              <w:right w:val="single" w:sz="4" w:space="0" w:color="auto"/>
            </w:tcBorders>
            <w:hideMark/>
          </w:tcPr>
          <w:p w14:paraId="5DAD105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3 750 000,00</w:t>
            </w:r>
          </w:p>
        </w:tc>
      </w:tr>
      <w:tr w:rsidR="00616638" w:rsidRPr="00532C65" w14:paraId="204D4AD2"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2FDA5BA0"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"Развитие культуры и социокультурного пространства в п. Айхал Мирнинского района РС (Я)"</w:t>
            </w:r>
          </w:p>
        </w:tc>
        <w:tc>
          <w:tcPr>
            <w:tcW w:w="316" w:type="pct"/>
            <w:tcBorders>
              <w:top w:val="nil"/>
              <w:left w:val="nil"/>
              <w:bottom w:val="single" w:sz="4" w:space="0" w:color="000000"/>
              <w:right w:val="single" w:sz="4" w:space="0" w:color="000000"/>
            </w:tcBorders>
            <w:hideMark/>
          </w:tcPr>
          <w:p w14:paraId="66F9D72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19BEC3D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257" w:type="pct"/>
            <w:tcBorders>
              <w:top w:val="nil"/>
              <w:left w:val="nil"/>
              <w:bottom w:val="single" w:sz="4" w:space="0" w:color="000000"/>
              <w:right w:val="single" w:sz="4" w:space="0" w:color="000000"/>
            </w:tcBorders>
            <w:hideMark/>
          </w:tcPr>
          <w:p w14:paraId="466BC11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657" w:type="pct"/>
            <w:tcBorders>
              <w:top w:val="nil"/>
              <w:left w:val="nil"/>
              <w:bottom w:val="single" w:sz="4" w:space="0" w:color="000000"/>
              <w:right w:val="single" w:sz="4" w:space="0" w:color="000000"/>
            </w:tcBorders>
            <w:hideMark/>
          </w:tcPr>
          <w:p w14:paraId="2EDB22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10 0 00 00000</w:t>
            </w:r>
          </w:p>
        </w:tc>
        <w:tc>
          <w:tcPr>
            <w:tcW w:w="284" w:type="pct"/>
            <w:tcBorders>
              <w:top w:val="nil"/>
              <w:left w:val="nil"/>
              <w:bottom w:val="single" w:sz="4" w:space="0" w:color="000000"/>
              <w:right w:val="single" w:sz="4" w:space="0" w:color="000000"/>
            </w:tcBorders>
            <w:hideMark/>
          </w:tcPr>
          <w:p w14:paraId="27C30F0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01252C7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3 750 000,00</w:t>
            </w:r>
          </w:p>
        </w:tc>
        <w:tc>
          <w:tcPr>
            <w:tcW w:w="709" w:type="pct"/>
            <w:tcBorders>
              <w:top w:val="nil"/>
              <w:left w:val="nil"/>
              <w:bottom w:val="single" w:sz="4" w:space="0" w:color="auto"/>
              <w:right w:val="single" w:sz="4" w:space="0" w:color="auto"/>
            </w:tcBorders>
            <w:hideMark/>
          </w:tcPr>
          <w:p w14:paraId="0A2749F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3 750 000,00</w:t>
            </w:r>
          </w:p>
        </w:tc>
      </w:tr>
      <w:tr w:rsidR="00616638" w:rsidRPr="00532C65" w14:paraId="0FCA0BF2"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503C2135"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Обеспечение прав граждан на участие в культурной жизни</w:t>
            </w:r>
          </w:p>
        </w:tc>
        <w:tc>
          <w:tcPr>
            <w:tcW w:w="316" w:type="pct"/>
            <w:tcBorders>
              <w:top w:val="nil"/>
              <w:left w:val="nil"/>
              <w:bottom w:val="single" w:sz="4" w:space="0" w:color="000000"/>
              <w:right w:val="single" w:sz="4" w:space="0" w:color="000000"/>
            </w:tcBorders>
            <w:hideMark/>
          </w:tcPr>
          <w:p w14:paraId="2DD2D85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0CC1665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257" w:type="pct"/>
            <w:tcBorders>
              <w:top w:val="nil"/>
              <w:left w:val="nil"/>
              <w:bottom w:val="single" w:sz="4" w:space="0" w:color="000000"/>
              <w:right w:val="single" w:sz="4" w:space="0" w:color="000000"/>
            </w:tcBorders>
            <w:hideMark/>
          </w:tcPr>
          <w:p w14:paraId="72807D1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657" w:type="pct"/>
            <w:tcBorders>
              <w:top w:val="nil"/>
              <w:left w:val="nil"/>
              <w:bottom w:val="single" w:sz="4" w:space="0" w:color="000000"/>
              <w:right w:val="single" w:sz="4" w:space="0" w:color="000000"/>
            </w:tcBorders>
            <w:hideMark/>
          </w:tcPr>
          <w:p w14:paraId="464C830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10 2 00 00000</w:t>
            </w:r>
          </w:p>
        </w:tc>
        <w:tc>
          <w:tcPr>
            <w:tcW w:w="284" w:type="pct"/>
            <w:tcBorders>
              <w:top w:val="nil"/>
              <w:left w:val="nil"/>
              <w:bottom w:val="single" w:sz="4" w:space="0" w:color="000000"/>
              <w:right w:val="single" w:sz="4" w:space="0" w:color="000000"/>
            </w:tcBorders>
            <w:hideMark/>
          </w:tcPr>
          <w:p w14:paraId="004B4DB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63F1BC8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3 750 000,00</w:t>
            </w:r>
          </w:p>
        </w:tc>
        <w:tc>
          <w:tcPr>
            <w:tcW w:w="709" w:type="pct"/>
            <w:tcBorders>
              <w:top w:val="nil"/>
              <w:left w:val="nil"/>
              <w:bottom w:val="single" w:sz="4" w:space="0" w:color="auto"/>
              <w:right w:val="single" w:sz="4" w:space="0" w:color="auto"/>
            </w:tcBorders>
            <w:hideMark/>
          </w:tcPr>
          <w:p w14:paraId="4BDA465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3 750 000,00</w:t>
            </w:r>
          </w:p>
        </w:tc>
      </w:tr>
      <w:tr w:rsidR="00616638" w:rsidRPr="00532C65" w14:paraId="0733D4A4"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5538F231"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Культурно-массовые и информационно-просветительские мероприятия</w:t>
            </w:r>
          </w:p>
        </w:tc>
        <w:tc>
          <w:tcPr>
            <w:tcW w:w="316" w:type="pct"/>
            <w:tcBorders>
              <w:top w:val="nil"/>
              <w:left w:val="nil"/>
              <w:bottom w:val="single" w:sz="4" w:space="0" w:color="000000"/>
              <w:right w:val="single" w:sz="4" w:space="0" w:color="000000"/>
            </w:tcBorders>
            <w:hideMark/>
          </w:tcPr>
          <w:p w14:paraId="04B0333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76AAAB8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08</w:t>
            </w:r>
          </w:p>
        </w:tc>
        <w:tc>
          <w:tcPr>
            <w:tcW w:w="257" w:type="pct"/>
            <w:tcBorders>
              <w:top w:val="nil"/>
              <w:left w:val="nil"/>
              <w:bottom w:val="single" w:sz="4" w:space="0" w:color="000000"/>
              <w:right w:val="single" w:sz="4" w:space="0" w:color="000000"/>
            </w:tcBorders>
            <w:hideMark/>
          </w:tcPr>
          <w:p w14:paraId="0C82A03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04</w:t>
            </w:r>
          </w:p>
        </w:tc>
        <w:tc>
          <w:tcPr>
            <w:tcW w:w="657" w:type="pct"/>
            <w:tcBorders>
              <w:top w:val="nil"/>
              <w:left w:val="nil"/>
              <w:bottom w:val="single" w:sz="4" w:space="0" w:color="000000"/>
              <w:right w:val="single" w:sz="4" w:space="0" w:color="000000"/>
            </w:tcBorders>
            <w:hideMark/>
          </w:tcPr>
          <w:p w14:paraId="0A4895A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10 2 00 10002</w:t>
            </w:r>
          </w:p>
        </w:tc>
        <w:tc>
          <w:tcPr>
            <w:tcW w:w="284" w:type="pct"/>
            <w:tcBorders>
              <w:top w:val="nil"/>
              <w:left w:val="nil"/>
              <w:bottom w:val="single" w:sz="4" w:space="0" w:color="000000"/>
              <w:right w:val="single" w:sz="4" w:space="0" w:color="000000"/>
            </w:tcBorders>
            <w:hideMark/>
          </w:tcPr>
          <w:p w14:paraId="1DA2DCD3"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0BFE4F5D"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3 750 000,00</w:t>
            </w:r>
          </w:p>
        </w:tc>
        <w:tc>
          <w:tcPr>
            <w:tcW w:w="709" w:type="pct"/>
            <w:tcBorders>
              <w:top w:val="nil"/>
              <w:left w:val="nil"/>
              <w:bottom w:val="single" w:sz="4" w:space="0" w:color="auto"/>
              <w:right w:val="single" w:sz="4" w:space="0" w:color="auto"/>
            </w:tcBorders>
            <w:hideMark/>
          </w:tcPr>
          <w:p w14:paraId="36376BEB"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3 750 000,00</w:t>
            </w:r>
          </w:p>
        </w:tc>
      </w:tr>
      <w:tr w:rsidR="00616638" w:rsidRPr="00532C65" w14:paraId="7DF6C017"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6A7148E1"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6" w:type="pct"/>
            <w:tcBorders>
              <w:top w:val="nil"/>
              <w:left w:val="nil"/>
              <w:bottom w:val="single" w:sz="4" w:space="0" w:color="000000"/>
              <w:right w:val="single" w:sz="4" w:space="0" w:color="000000"/>
            </w:tcBorders>
            <w:hideMark/>
          </w:tcPr>
          <w:p w14:paraId="1705CD8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54A9D20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257" w:type="pct"/>
            <w:tcBorders>
              <w:top w:val="nil"/>
              <w:left w:val="nil"/>
              <w:bottom w:val="single" w:sz="4" w:space="0" w:color="000000"/>
              <w:right w:val="single" w:sz="4" w:space="0" w:color="000000"/>
            </w:tcBorders>
            <w:hideMark/>
          </w:tcPr>
          <w:p w14:paraId="11EB8CF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657" w:type="pct"/>
            <w:tcBorders>
              <w:top w:val="nil"/>
              <w:left w:val="nil"/>
              <w:bottom w:val="single" w:sz="4" w:space="0" w:color="000000"/>
              <w:right w:val="single" w:sz="4" w:space="0" w:color="000000"/>
            </w:tcBorders>
            <w:hideMark/>
          </w:tcPr>
          <w:p w14:paraId="148CD16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10 2 00 10002</w:t>
            </w:r>
          </w:p>
        </w:tc>
        <w:tc>
          <w:tcPr>
            <w:tcW w:w="284" w:type="pct"/>
            <w:tcBorders>
              <w:top w:val="nil"/>
              <w:left w:val="nil"/>
              <w:bottom w:val="single" w:sz="4" w:space="0" w:color="000000"/>
              <w:right w:val="single" w:sz="4" w:space="0" w:color="000000"/>
            </w:tcBorders>
            <w:hideMark/>
          </w:tcPr>
          <w:p w14:paraId="794B24A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709" w:type="pct"/>
            <w:tcBorders>
              <w:top w:val="nil"/>
              <w:left w:val="single" w:sz="4" w:space="0" w:color="auto"/>
              <w:bottom w:val="single" w:sz="4" w:space="0" w:color="auto"/>
              <w:right w:val="single" w:sz="4" w:space="0" w:color="auto"/>
            </w:tcBorders>
            <w:hideMark/>
          </w:tcPr>
          <w:p w14:paraId="52CAF82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250 000,00</w:t>
            </w:r>
          </w:p>
        </w:tc>
        <w:tc>
          <w:tcPr>
            <w:tcW w:w="709" w:type="pct"/>
            <w:tcBorders>
              <w:top w:val="nil"/>
              <w:left w:val="nil"/>
              <w:bottom w:val="single" w:sz="4" w:space="0" w:color="auto"/>
              <w:right w:val="single" w:sz="4" w:space="0" w:color="auto"/>
            </w:tcBorders>
            <w:hideMark/>
          </w:tcPr>
          <w:p w14:paraId="4F9E10C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250 000,00</w:t>
            </w:r>
          </w:p>
        </w:tc>
      </w:tr>
      <w:tr w:rsidR="00616638" w:rsidRPr="00532C65" w14:paraId="3894B535"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7E3420B9"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316" w:type="pct"/>
            <w:tcBorders>
              <w:top w:val="nil"/>
              <w:left w:val="nil"/>
              <w:bottom w:val="single" w:sz="4" w:space="0" w:color="000000"/>
              <w:right w:val="single" w:sz="4" w:space="0" w:color="000000"/>
            </w:tcBorders>
            <w:hideMark/>
          </w:tcPr>
          <w:p w14:paraId="30D8487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7461401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257" w:type="pct"/>
            <w:tcBorders>
              <w:top w:val="nil"/>
              <w:left w:val="nil"/>
              <w:bottom w:val="single" w:sz="4" w:space="0" w:color="000000"/>
              <w:right w:val="single" w:sz="4" w:space="0" w:color="000000"/>
            </w:tcBorders>
            <w:hideMark/>
          </w:tcPr>
          <w:p w14:paraId="51E5A9E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657" w:type="pct"/>
            <w:tcBorders>
              <w:top w:val="nil"/>
              <w:left w:val="nil"/>
              <w:bottom w:val="single" w:sz="4" w:space="0" w:color="000000"/>
              <w:right w:val="single" w:sz="4" w:space="0" w:color="000000"/>
            </w:tcBorders>
            <w:hideMark/>
          </w:tcPr>
          <w:p w14:paraId="72B39EB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10 2 00 10002</w:t>
            </w:r>
          </w:p>
        </w:tc>
        <w:tc>
          <w:tcPr>
            <w:tcW w:w="284" w:type="pct"/>
            <w:tcBorders>
              <w:top w:val="nil"/>
              <w:left w:val="nil"/>
              <w:bottom w:val="single" w:sz="4" w:space="0" w:color="000000"/>
              <w:right w:val="single" w:sz="4" w:space="0" w:color="000000"/>
            </w:tcBorders>
            <w:hideMark/>
          </w:tcPr>
          <w:p w14:paraId="6FDCBB3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09" w:type="pct"/>
            <w:tcBorders>
              <w:top w:val="nil"/>
              <w:left w:val="single" w:sz="4" w:space="0" w:color="auto"/>
              <w:bottom w:val="single" w:sz="4" w:space="0" w:color="auto"/>
              <w:right w:val="single" w:sz="4" w:space="0" w:color="auto"/>
            </w:tcBorders>
            <w:hideMark/>
          </w:tcPr>
          <w:p w14:paraId="02079DE1"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3 100 000,00</w:t>
            </w:r>
          </w:p>
        </w:tc>
        <w:tc>
          <w:tcPr>
            <w:tcW w:w="709" w:type="pct"/>
            <w:tcBorders>
              <w:top w:val="nil"/>
              <w:left w:val="nil"/>
              <w:bottom w:val="single" w:sz="4" w:space="0" w:color="auto"/>
              <w:right w:val="single" w:sz="4" w:space="0" w:color="auto"/>
            </w:tcBorders>
            <w:hideMark/>
          </w:tcPr>
          <w:p w14:paraId="7940735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3 100 000,00</w:t>
            </w:r>
          </w:p>
        </w:tc>
      </w:tr>
      <w:tr w:rsidR="00616638" w:rsidRPr="00532C65" w14:paraId="14B3C842"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3BF88773"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Социальное обеспечение и иные выплаты населению</w:t>
            </w:r>
          </w:p>
        </w:tc>
        <w:tc>
          <w:tcPr>
            <w:tcW w:w="316" w:type="pct"/>
            <w:tcBorders>
              <w:top w:val="nil"/>
              <w:left w:val="nil"/>
              <w:bottom w:val="single" w:sz="4" w:space="0" w:color="000000"/>
              <w:right w:val="single" w:sz="4" w:space="0" w:color="000000"/>
            </w:tcBorders>
            <w:hideMark/>
          </w:tcPr>
          <w:p w14:paraId="48710E6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34429E7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08</w:t>
            </w:r>
          </w:p>
        </w:tc>
        <w:tc>
          <w:tcPr>
            <w:tcW w:w="257" w:type="pct"/>
            <w:tcBorders>
              <w:top w:val="nil"/>
              <w:left w:val="nil"/>
              <w:bottom w:val="single" w:sz="4" w:space="0" w:color="000000"/>
              <w:right w:val="single" w:sz="4" w:space="0" w:color="000000"/>
            </w:tcBorders>
            <w:hideMark/>
          </w:tcPr>
          <w:p w14:paraId="7AC74B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04</w:t>
            </w:r>
          </w:p>
        </w:tc>
        <w:tc>
          <w:tcPr>
            <w:tcW w:w="657" w:type="pct"/>
            <w:tcBorders>
              <w:top w:val="nil"/>
              <w:left w:val="nil"/>
              <w:bottom w:val="single" w:sz="4" w:space="0" w:color="000000"/>
              <w:right w:val="single" w:sz="4" w:space="0" w:color="000000"/>
            </w:tcBorders>
            <w:hideMark/>
          </w:tcPr>
          <w:p w14:paraId="4AA82D6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10 2 00 10002</w:t>
            </w:r>
          </w:p>
        </w:tc>
        <w:tc>
          <w:tcPr>
            <w:tcW w:w="284" w:type="pct"/>
            <w:tcBorders>
              <w:top w:val="nil"/>
              <w:left w:val="nil"/>
              <w:bottom w:val="single" w:sz="4" w:space="0" w:color="000000"/>
              <w:right w:val="single" w:sz="4" w:space="0" w:color="000000"/>
            </w:tcBorders>
            <w:hideMark/>
          </w:tcPr>
          <w:p w14:paraId="30E3131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300</w:t>
            </w:r>
          </w:p>
        </w:tc>
        <w:tc>
          <w:tcPr>
            <w:tcW w:w="709" w:type="pct"/>
            <w:tcBorders>
              <w:top w:val="nil"/>
              <w:left w:val="single" w:sz="4" w:space="0" w:color="auto"/>
              <w:bottom w:val="single" w:sz="4" w:space="0" w:color="auto"/>
              <w:right w:val="single" w:sz="4" w:space="0" w:color="auto"/>
            </w:tcBorders>
            <w:hideMark/>
          </w:tcPr>
          <w:p w14:paraId="12608CE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400 000,00</w:t>
            </w:r>
          </w:p>
        </w:tc>
        <w:tc>
          <w:tcPr>
            <w:tcW w:w="709" w:type="pct"/>
            <w:tcBorders>
              <w:top w:val="nil"/>
              <w:left w:val="nil"/>
              <w:bottom w:val="single" w:sz="4" w:space="0" w:color="auto"/>
              <w:right w:val="single" w:sz="4" w:space="0" w:color="auto"/>
            </w:tcBorders>
            <w:hideMark/>
          </w:tcPr>
          <w:p w14:paraId="1D099C0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400 000,00</w:t>
            </w:r>
          </w:p>
        </w:tc>
      </w:tr>
      <w:tr w:rsidR="00616638" w:rsidRPr="00532C65" w14:paraId="673C4D8A"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50164E4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СОЦИАЛЬНАЯ ПОЛИТИКА</w:t>
            </w:r>
          </w:p>
        </w:tc>
        <w:tc>
          <w:tcPr>
            <w:tcW w:w="316" w:type="pct"/>
            <w:tcBorders>
              <w:top w:val="nil"/>
              <w:left w:val="nil"/>
              <w:bottom w:val="single" w:sz="4" w:space="0" w:color="000000"/>
              <w:right w:val="single" w:sz="4" w:space="0" w:color="000000"/>
            </w:tcBorders>
            <w:shd w:val="clear" w:color="auto" w:fill="FFFFFF"/>
            <w:hideMark/>
          </w:tcPr>
          <w:p w14:paraId="02C63D3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0A26E94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57" w:type="pct"/>
            <w:tcBorders>
              <w:top w:val="nil"/>
              <w:left w:val="nil"/>
              <w:bottom w:val="single" w:sz="4" w:space="0" w:color="000000"/>
              <w:right w:val="single" w:sz="4" w:space="0" w:color="000000"/>
            </w:tcBorders>
            <w:hideMark/>
          </w:tcPr>
          <w:p w14:paraId="11D1210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57" w:type="pct"/>
            <w:tcBorders>
              <w:top w:val="nil"/>
              <w:left w:val="nil"/>
              <w:bottom w:val="single" w:sz="4" w:space="0" w:color="000000"/>
              <w:right w:val="single" w:sz="4" w:space="0" w:color="000000"/>
            </w:tcBorders>
            <w:hideMark/>
          </w:tcPr>
          <w:p w14:paraId="1EEC727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6FEFBF3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5B86A45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8 098 281,04</w:t>
            </w:r>
          </w:p>
        </w:tc>
        <w:tc>
          <w:tcPr>
            <w:tcW w:w="709" w:type="pct"/>
            <w:tcBorders>
              <w:top w:val="nil"/>
              <w:left w:val="nil"/>
              <w:bottom w:val="single" w:sz="4" w:space="0" w:color="auto"/>
              <w:right w:val="single" w:sz="4" w:space="0" w:color="auto"/>
            </w:tcBorders>
            <w:hideMark/>
          </w:tcPr>
          <w:p w14:paraId="575B5E4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8 098 281,04</w:t>
            </w:r>
          </w:p>
        </w:tc>
      </w:tr>
      <w:tr w:rsidR="00616638" w:rsidRPr="00532C65" w14:paraId="4239EF70"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0F77841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Пенсионное обеспечение</w:t>
            </w:r>
          </w:p>
        </w:tc>
        <w:tc>
          <w:tcPr>
            <w:tcW w:w="316" w:type="pct"/>
            <w:tcBorders>
              <w:top w:val="nil"/>
              <w:left w:val="nil"/>
              <w:bottom w:val="single" w:sz="4" w:space="0" w:color="000000"/>
              <w:right w:val="single" w:sz="4" w:space="0" w:color="000000"/>
            </w:tcBorders>
            <w:shd w:val="clear" w:color="auto" w:fill="FFFFFF"/>
            <w:hideMark/>
          </w:tcPr>
          <w:p w14:paraId="77145CB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633504C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57" w:type="pct"/>
            <w:tcBorders>
              <w:top w:val="nil"/>
              <w:left w:val="nil"/>
              <w:bottom w:val="single" w:sz="4" w:space="0" w:color="000000"/>
              <w:right w:val="single" w:sz="4" w:space="0" w:color="000000"/>
            </w:tcBorders>
            <w:hideMark/>
          </w:tcPr>
          <w:p w14:paraId="0405710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657" w:type="pct"/>
            <w:tcBorders>
              <w:top w:val="nil"/>
              <w:left w:val="nil"/>
              <w:bottom w:val="single" w:sz="4" w:space="0" w:color="000000"/>
              <w:right w:val="single" w:sz="4" w:space="0" w:color="000000"/>
            </w:tcBorders>
            <w:hideMark/>
          </w:tcPr>
          <w:p w14:paraId="5FCEFE5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23009B7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6959C74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1 347 281,04</w:t>
            </w:r>
          </w:p>
        </w:tc>
        <w:tc>
          <w:tcPr>
            <w:tcW w:w="709" w:type="pct"/>
            <w:tcBorders>
              <w:top w:val="nil"/>
              <w:left w:val="nil"/>
              <w:bottom w:val="single" w:sz="4" w:space="0" w:color="auto"/>
              <w:right w:val="single" w:sz="4" w:space="0" w:color="auto"/>
            </w:tcBorders>
            <w:hideMark/>
          </w:tcPr>
          <w:p w14:paraId="343DCEF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1 347 281,04</w:t>
            </w:r>
          </w:p>
        </w:tc>
      </w:tr>
      <w:tr w:rsidR="00616638" w:rsidRPr="00532C65" w14:paraId="611925B9"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43A37261"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Выполнение других обязательств муниципальных образований</w:t>
            </w:r>
          </w:p>
        </w:tc>
        <w:tc>
          <w:tcPr>
            <w:tcW w:w="316" w:type="pct"/>
            <w:tcBorders>
              <w:top w:val="nil"/>
              <w:left w:val="nil"/>
              <w:bottom w:val="single" w:sz="4" w:space="0" w:color="000000"/>
              <w:right w:val="single" w:sz="4" w:space="0" w:color="000000"/>
            </w:tcBorders>
            <w:shd w:val="clear" w:color="auto" w:fill="FFFFFF"/>
            <w:hideMark/>
          </w:tcPr>
          <w:p w14:paraId="7067D32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5A1C1F7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w:t>
            </w:r>
          </w:p>
        </w:tc>
        <w:tc>
          <w:tcPr>
            <w:tcW w:w="257" w:type="pct"/>
            <w:tcBorders>
              <w:top w:val="nil"/>
              <w:left w:val="nil"/>
              <w:bottom w:val="single" w:sz="4" w:space="0" w:color="000000"/>
              <w:right w:val="single" w:sz="4" w:space="0" w:color="000000"/>
            </w:tcBorders>
            <w:hideMark/>
          </w:tcPr>
          <w:p w14:paraId="03EFD6CD"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01</w:t>
            </w:r>
          </w:p>
        </w:tc>
        <w:tc>
          <w:tcPr>
            <w:tcW w:w="657" w:type="pct"/>
            <w:tcBorders>
              <w:top w:val="nil"/>
              <w:left w:val="nil"/>
              <w:bottom w:val="single" w:sz="4" w:space="0" w:color="000000"/>
              <w:right w:val="single" w:sz="4" w:space="0" w:color="000000"/>
            </w:tcBorders>
            <w:hideMark/>
          </w:tcPr>
          <w:p w14:paraId="23101D4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99 5 00 91019</w:t>
            </w:r>
          </w:p>
        </w:tc>
        <w:tc>
          <w:tcPr>
            <w:tcW w:w="284" w:type="pct"/>
            <w:tcBorders>
              <w:top w:val="nil"/>
              <w:left w:val="nil"/>
              <w:bottom w:val="single" w:sz="4" w:space="0" w:color="000000"/>
              <w:right w:val="single" w:sz="4" w:space="0" w:color="000000"/>
            </w:tcBorders>
            <w:hideMark/>
          </w:tcPr>
          <w:p w14:paraId="3C4056C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0B4EFC26"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1 347 281,04</w:t>
            </w:r>
          </w:p>
        </w:tc>
        <w:tc>
          <w:tcPr>
            <w:tcW w:w="709" w:type="pct"/>
            <w:tcBorders>
              <w:top w:val="nil"/>
              <w:left w:val="nil"/>
              <w:bottom w:val="single" w:sz="4" w:space="0" w:color="auto"/>
              <w:right w:val="single" w:sz="4" w:space="0" w:color="auto"/>
            </w:tcBorders>
            <w:hideMark/>
          </w:tcPr>
          <w:p w14:paraId="702BF313"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1 347 281,04</w:t>
            </w:r>
          </w:p>
        </w:tc>
      </w:tr>
      <w:tr w:rsidR="00616638" w:rsidRPr="00532C65" w14:paraId="2CFABD1D"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1CC913E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Социальное обеспечение и иные выплаты населению</w:t>
            </w:r>
          </w:p>
        </w:tc>
        <w:tc>
          <w:tcPr>
            <w:tcW w:w="316" w:type="pct"/>
            <w:tcBorders>
              <w:top w:val="nil"/>
              <w:left w:val="nil"/>
              <w:bottom w:val="single" w:sz="4" w:space="0" w:color="000000"/>
              <w:right w:val="single" w:sz="4" w:space="0" w:color="000000"/>
            </w:tcBorders>
            <w:hideMark/>
          </w:tcPr>
          <w:p w14:paraId="690E769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6AE9471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57" w:type="pct"/>
            <w:tcBorders>
              <w:top w:val="nil"/>
              <w:left w:val="nil"/>
              <w:bottom w:val="single" w:sz="4" w:space="0" w:color="000000"/>
              <w:right w:val="single" w:sz="4" w:space="0" w:color="000000"/>
            </w:tcBorders>
            <w:hideMark/>
          </w:tcPr>
          <w:p w14:paraId="125A1AD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01</w:t>
            </w:r>
          </w:p>
        </w:tc>
        <w:tc>
          <w:tcPr>
            <w:tcW w:w="657" w:type="pct"/>
            <w:tcBorders>
              <w:top w:val="nil"/>
              <w:left w:val="nil"/>
              <w:bottom w:val="single" w:sz="4" w:space="0" w:color="000000"/>
              <w:right w:val="single" w:sz="4" w:space="0" w:color="000000"/>
            </w:tcBorders>
            <w:hideMark/>
          </w:tcPr>
          <w:p w14:paraId="25C3CAB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99 5 00 91019</w:t>
            </w:r>
          </w:p>
        </w:tc>
        <w:tc>
          <w:tcPr>
            <w:tcW w:w="284" w:type="pct"/>
            <w:tcBorders>
              <w:top w:val="nil"/>
              <w:left w:val="nil"/>
              <w:bottom w:val="single" w:sz="4" w:space="0" w:color="000000"/>
              <w:right w:val="single" w:sz="4" w:space="0" w:color="000000"/>
            </w:tcBorders>
            <w:hideMark/>
          </w:tcPr>
          <w:p w14:paraId="6344EC4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300</w:t>
            </w:r>
          </w:p>
        </w:tc>
        <w:tc>
          <w:tcPr>
            <w:tcW w:w="709" w:type="pct"/>
            <w:tcBorders>
              <w:top w:val="nil"/>
              <w:left w:val="single" w:sz="4" w:space="0" w:color="auto"/>
              <w:bottom w:val="single" w:sz="4" w:space="0" w:color="auto"/>
              <w:right w:val="single" w:sz="4" w:space="0" w:color="auto"/>
            </w:tcBorders>
            <w:hideMark/>
          </w:tcPr>
          <w:p w14:paraId="66294E2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1 347 281,04</w:t>
            </w:r>
          </w:p>
        </w:tc>
        <w:tc>
          <w:tcPr>
            <w:tcW w:w="709" w:type="pct"/>
            <w:tcBorders>
              <w:top w:val="nil"/>
              <w:left w:val="nil"/>
              <w:bottom w:val="single" w:sz="4" w:space="0" w:color="auto"/>
              <w:right w:val="single" w:sz="4" w:space="0" w:color="auto"/>
            </w:tcBorders>
            <w:hideMark/>
          </w:tcPr>
          <w:p w14:paraId="59A86A1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1 347 281,04</w:t>
            </w:r>
          </w:p>
        </w:tc>
      </w:tr>
      <w:tr w:rsidR="00616638" w:rsidRPr="00532C65" w14:paraId="42E696B2"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2A35C353"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Социальное обеспечение населения</w:t>
            </w:r>
          </w:p>
        </w:tc>
        <w:tc>
          <w:tcPr>
            <w:tcW w:w="316" w:type="pct"/>
            <w:tcBorders>
              <w:top w:val="nil"/>
              <w:left w:val="nil"/>
              <w:bottom w:val="single" w:sz="4" w:space="0" w:color="000000"/>
              <w:right w:val="single" w:sz="4" w:space="0" w:color="000000"/>
            </w:tcBorders>
            <w:shd w:val="clear" w:color="auto" w:fill="FFFFFF"/>
            <w:hideMark/>
          </w:tcPr>
          <w:p w14:paraId="6B930D0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0368E45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57" w:type="pct"/>
            <w:tcBorders>
              <w:top w:val="nil"/>
              <w:left w:val="nil"/>
              <w:bottom w:val="single" w:sz="4" w:space="0" w:color="000000"/>
              <w:right w:val="single" w:sz="4" w:space="0" w:color="000000"/>
            </w:tcBorders>
            <w:hideMark/>
          </w:tcPr>
          <w:p w14:paraId="6A0CF3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0DE1FAA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3158A7E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312E830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5 890 000,00</w:t>
            </w:r>
          </w:p>
        </w:tc>
        <w:tc>
          <w:tcPr>
            <w:tcW w:w="709" w:type="pct"/>
            <w:tcBorders>
              <w:top w:val="nil"/>
              <w:left w:val="nil"/>
              <w:bottom w:val="single" w:sz="4" w:space="0" w:color="auto"/>
              <w:right w:val="single" w:sz="4" w:space="0" w:color="auto"/>
            </w:tcBorders>
            <w:hideMark/>
          </w:tcPr>
          <w:p w14:paraId="6065F7F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5 890 000,00</w:t>
            </w:r>
          </w:p>
        </w:tc>
      </w:tr>
      <w:tr w:rsidR="00616638" w:rsidRPr="00532C65" w14:paraId="43E8DC48"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23300DF2"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 xml:space="preserve">Социальная поддержка граждан </w:t>
            </w:r>
          </w:p>
        </w:tc>
        <w:tc>
          <w:tcPr>
            <w:tcW w:w="316" w:type="pct"/>
            <w:tcBorders>
              <w:top w:val="nil"/>
              <w:left w:val="nil"/>
              <w:bottom w:val="single" w:sz="4" w:space="0" w:color="000000"/>
              <w:right w:val="single" w:sz="4" w:space="0" w:color="000000"/>
            </w:tcBorders>
            <w:hideMark/>
          </w:tcPr>
          <w:p w14:paraId="0593CA3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11C2716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57" w:type="pct"/>
            <w:tcBorders>
              <w:top w:val="nil"/>
              <w:left w:val="nil"/>
              <w:bottom w:val="single" w:sz="4" w:space="0" w:color="000000"/>
              <w:right w:val="single" w:sz="4" w:space="0" w:color="000000"/>
            </w:tcBorders>
            <w:hideMark/>
          </w:tcPr>
          <w:p w14:paraId="6B8493A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5821E38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15 0 00 00000</w:t>
            </w:r>
          </w:p>
        </w:tc>
        <w:tc>
          <w:tcPr>
            <w:tcW w:w="284" w:type="pct"/>
            <w:tcBorders>
              <w:top w:val="nil"/>
              <w:left w:val="nil"/>
              <w:bottom w:val="single" w:sz="4" w:space="0" w:color="000000"/>
              <w:right w:val="single" w:sz="4" w:space="0" w:color="000000"/>
            </w:tcBorders>
            <w:hideMark/>
          </w:tcPr>
          <w:p w14:paraId="2721CAB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566ABC2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3 340 000,00</w:t>
            </w:r>
          </w:p>
        </w:tc>
        <w:tc>
          <w:tcPr>
            <w:tcW w:w="709" w:type="pct"/>
            <w:tcBorders>
              <w:top w:val="nil"/>
              <w:left w:val="nil"/>
              <w:bottom w:val="single" w:sz="4" w:space="0" w:color="auto"/>
              <w:right w:val="single" w:sz="4" w:space="0" w:color="auto"/>
            </w:tcBorders>
            <w:hideMark/>
          </w:tcPr>
          <w:p w14:paraId="57C1E13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3 340 000,00</w:t>
            </w:r>
          </w:p>
        </w:tc>
      </w:tr>
      <w:tr w:rsidR="00616638" w:rsidRPr="00532C65" w14:paraId="1689DA7C"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57579AE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Социальное обслуживание граждан</w:t>
            </w:r>
          </w:p>
        </w:tc>
        <w:tc>
          <w:tcPr>
            <w:tcW w:w="316" w:type="pct"/>
            <w:tcBorders>
              <w:top w:val="nil"/>
              <w:left w:val="nil"/>
              <w:bottom w:val="single" w:sz="4" w:space="0" w:color="000000"/>
              <w:right w:val="single" w:sz="4" w:space="0" w:color="000000"/>
            </w:tcBorders>
            <w:hideMark/>
          </w:tcPr>
          <w:p w14:paraId="56DFA86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5D4D432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57" w:type="pct"/>
            <w:tcBorders>
              <w:top w:val="nil"/>
              <w:left w:val="nil"/>
              <w:bottom w:val="single" w:sz="4" w:space="0" w:color="000000"/>
              <w:right w:val="single" w:sz="4" w:space="0" w:color="000000"/>
            </w:tcBorders>
            <w:hideMark/>
          </w:tcPr>
          <w:p w14:paraId="7815012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58DB4AC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15 2 00 00000</w:t>
            </w:r>
          </w:p>
        </w:tc>
        <w:tc>
          <w:tcPr>
            <w:tcW w:w="284" w:type="pct"/>
            <w:tcBorders>
              <w:top w:val="nil"/>
              <w:left w:val="nil"/>
              <w:bottom w:val="single" w:sz="4" w:space="0" w:color="000000"/>
              <w:right w:val="single" w:sz="4" w:space="0" w:color="000000"/>
            </w:tcBorders>
            <w:hideMark/>
          </w:tcPr>
          <w:p w14:paraId="6FCFB0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0DB2BE9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450 000,00</w:t>
            </w:r>
          </w:p>
        </w:tc>
        <w:tc>
          <w:tcPr>
            <w:tcW w:w="709" w:type="pct"/>
            <w:tcBorders>
              <w:top w:val="nil"/>
              <w:left w:val="nil"/>
              <w:bottom w:val="single" w:sz="4" w:space="0" w:color="auto"/>
              <w:right w:val="single" w:sz="4" w:space="0" w:color="auto"/>
            </w:tcBorders>
            <w:hideMark/>
          </w:tcPr>
          <w:p w14:paraId="1D45B6F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450 000,00</w:t>
            </w:r>
          </w:p>
        </w:tc>
      </w:tr>
      <w:tr w:rsidR="00616638" w:rsidRPr="00532C65" w14:paraId="3A731576"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418F80F7"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МП "Поддержка социально ориентированных некоммерческих организаций"</w:t>
            </w:r>
          </w:p>
        </w:tc>
        <w:tc>
          <w:tcPr>
            <w:tcW w:w="316" w:type="pct"/>
            <w:tcBorders>
              <w:top w:val="nil"/>
              <w:left w:val="nil"/>
              <w:bottom w:val="single" w:sz="4" w:space="0" w:color="000000"/>
              <w:right w:val="single" w:sz="4" w:space="0" w:color="000000"/>
            </w:tcBorders>
            <w:hideMark/>
          </w:tcPr>
          <w:p w14:paraId="39536D3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509240A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w:t>
            </w:r>
          </w:p>
        </w:tc>
        <w:tc>
          <w:tcPr>
            <w:tcW w:w="257" w:type="pct"/>
            <w:tcBorders>
              <w:top w:val="nil"/>
              <w:left w:val="nil"/>
              <w:bottom w:val="single" w:sz="4" w:space="0" w:color="000000"/>
              <w:right w:val="single" w:sz="4" w:space="0" w:color="000000"/>
            </w:tcBorders>
            <w:hideMark/>
          </w:tcPr>
          <w:p w14:paraId="15C841A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657" w:type="pct"/>
            <w:tcBorders>
              <w:top w:val="nil"/>
              <w:left w:val="nil"/>
              <w:bottom w:val="single" w:sz="4" w:space="0" w:color="000000"/>
              <w:right w:val="single" w:sz="4" w:space="0" w:color="000000"/>
            </w:tcBorders>
            <w:hideMark/>
          </w:tcPr>
          <w:p w14:paraId="3E8B99D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15 2 00 10010</w:t>
            </w:r>
          </w:p>
        </w:tc>
        <w:tc>
          <w:tcPr>
            <w:tcW w:w="284" w:type="pct"/>
            <w:tcBorders>
              <w:top w:val="nil"/>
              <w:left w:val="nil"/>
              <w:bottom w:val="single" w:sz="4" w:space="0" w:color="000000"/>
              <w:right w:val="single" w:sz="4" w:space="0" w:color="000000"/>
            </w:tcBorders>
            <w:hideMark/>
          </w:tcPr>
          <w:p w14:paraId="0C99450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6EF96C9D"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450 000,00</w:t>
            </w:r>
          </w:p>
        </w:tc>
        <w:tc>
          <w:tcPr>
            <w:tcW w:w="709" w:type="pct"/>
            <w:tcBorders>
              <w:top w:val="nil"/>
              <w:left w:val="nil"/>
              <w:bottom w:val="single" w:sz="4" w:space="0" w:color="auto"/>
              <w:right w:val="single" w:sz="4" w:space="0" w:color="auto"/>
            </w:tcBorders>
            <w:hideMark/>
          </w:tcPr>
          <w:p w14:paraId="71C8ABC8"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450 000,00</w:t>
            </w:r>
          </w:p>
        </w:tc>
      </w:tr>
      <w:tr w:rsidR="00616638" w:rsidRPr="00532C65" w14:paraId="7BDEB845"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6C0B28CE"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lastRenderedPageBreak/>
              <w:t>Предоставление субсидий бюджетным, автономным учреждениям и иным некоммерческим организациям</w:t>
            </w:r>
          </w:p>
        </w:tc>
        <w:tc>
          <w:tcPr>
            <w:tcW w:w="316" w:type="pct"/>
            <w:tcBorders>
              <w:top w:val="nil"/>
              <w:left w:val="nil"/>
              <w:bottom w:val="single" w:sz="4" w:space="0" w:color="000000"/>
              <w:right w:val="single" w:sz="4" w:space="0" w:color="000000"/>
            </w:tcBorders>
            <w:hideMark/>
          </w:tcPr>
          <w:p w14:paraId="032957F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6420F67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57" w:type="pct"/>
            <w:tcBorders>
              <w:top w:val="nil"/>
              <w:left w:val="nil"/>
              <w:bottom w:val="single" w:sz="4" w:space="0" w:color="000000"/>
              <w:right w:val="single" w:sz="4" w:space="0" w:color="000000"/>
            </w:tcBorders>
            <w:hideMark/>
          </w:tcPr>
          <w:p w14:paraId="5F9B717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695C00D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15 2 00 00000</w:t>
            </w:r>
          </w:p>
        </w:tc>
        <w:tc>
          <w:tcPr>
            <w:tcW w:w="284" w:type="pct"/>
            <w:tcBorders>
              <w:top w:val="nil"/>
              <w:left w:val="nil"/>
              <w:bottom w:val="single" w:sz="4" w:space="0" w:color="000000"/>
              <w:right w:val="single" w:sz="4" w:space="0" w:color="000000"/>
            </w:tcBorders>
            <w:hideMark/>
          </w:tcPr>
          <w:p w14:paraId="0998736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600</w:t>
            </w:r>
          </w:p>
        </w:tc>
        <w:tc>
          <w:tcPr>
            <w:tcW w:w="709" w:type="pct"/>
            <w:tcBorders>
              <w:top w:val="nil"/>
              <w:left w:val="single" w:sz="4" w:space="0" w:color="auto"/>
              <w:bottom w:val="single" w:sz="4" w:space="0" w:color="auto"/>
              <w:right w:val="single" w:sz="4" w:space="0" w:color="auto"/>
            </w:tcBorders>
            <w:hideMark/>
          </w:tcPr>
          <w:p w14:paraId="388FD43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450 000,00</w:t>
            </w:r>
          </w:p>
        </w:tc>
        <w:tc>
          <w:tcPr>
            <w:tcW w:w="709" w:type="pct"/>
            <w:tcBorders>
              <w:top w:val="nil"/>
              <w:left w:val="nil"/>
              <w:bottom w:val="single" w:sz="4" w:space="0" w:color="auto"/>
              <w:right w:val="single" w:sz="4" w:space="0" w:color="auto"/>
            </w:tcBorders>
            <w:hideMark/>
          </w:tcPr>
          <w:p w14:paraId="00CE0D3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450 000,00</w:t>
            </w:r>
          </w:p>
        </w:tc>
      </w:tr>
      <w:tr w:rsidR="00616638" w:rsidRPr="00532C65" w14:paraId="5E3A56FC"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2A502A7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Меры социальной поддержки отдельных категорий граждан</w:t>
            </w:r>
          </w:p>
        </w:tc>
        <w:tc>
          <w:tcPr>
            <w:tcW w:w="316" w:type="pct"/>
            <w:tcBorders>
              <w:top w:val="nil"/>
              <w:left w:val="nil"/>
              <w:bottom w:val="single" w:sz="4" w:space="0" w:color="000000"/>
              <w:right w:val="single" w:sz="4" w:space="0" w:color="000000"/>
            </w:tcBorders>
            <w:hideMark/>
          </w:tcPr>
          <w:p w14:paraId="607A4FA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4F4DAE0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57" w:type="pct"/>
            <w:tcBorders>
              <w:top w:val="nil"/>
              <w:left w:val="nil"/>
              <w:bottom w:val="single" w:sz="4" w:space="0" w:color="000000"/>
              <w:right w:val="single" w:sz="4" w:space="0" w:color="000000"/>
            </w:tcBorders>
            <w:hideMark/>
          </w:tcPr>
          <w:p w14:paraId="7219200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48EE60D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15 3 00 00000</w:t>
            </w:r>
          </w:p>
        </w:tc>
        <w:tc>
          <w:tcPr>
            <w:tcW w:w="284" w:type="pct"/>
            <w:tcBorders>
              <w:top w:val="nil"/>
              <w:left w:val="nil"/>
              <w:bottom w:val="single" w:sz="4" w:space="0" w:color="000000"/>
              <w:right w:val="single" w:sz="4" w:space="0" w:color="000000"/>
            </w:tcBorders>
            <w:hideMark/>
          </w:tcPr>
          <w:p w14:paraId="7C06103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0FA8EE5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2 890 000,00</w:t>
            </w:r>
          </w:p>
        </w:tc>
        <w:tc>
          <w:tcPr>
            <w:tcW w:w="709" w:type="pct"/>
            <w:tcBorders>
              <w:top w:val="nil"/>
              <w:left w:val="nil"/>
              <w:bottom w:val="single" w:sz="4" w:space="0" w:color="auto"/>
              <w:right w:val="single" w:sz="4" w:space="0" w:color="auto"/>
            </w:tcBorders>
            <w:hideMark/>
          </w:tcPr>
          <w:p w14:paraId="5ECC49D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2 890 000,00</w:t>
            </w:r>
          </w:p>
        </w:tc>
      </w:tr>
      <w:tr w:rsidR="00616638" w:rsidRPr="00532C65" w14:paraId="04948E0F"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7F27E81F"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МП "Социальная поддержка населения МО "Поселок Айхал" Мирнинского района РС (Я)"</w:t>
            </w:r>
          </w:p>
        </w:tc>
        <w:tc>
          <w:tcPr>
            <w:tcW w:w="316" w:type="pct"/>
            <w:tcBorders>
              <w:top w:val="nil"/>
              <w:left w:val="nil"/>
              <w:bottom w:val="single" w:sz="4" w:space="0" w:color="000000"/>
              <w:right w:val="single" w:sz="4" w:space="0" w:color="000000"/>
            </w:tcBorders>
            <w:hideMark/>
          </w:tcPr>
          <w:p w14:paraId="3900E0A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71B7360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w:t>
            </w:r>
          </w:p>
        </w:tc>
        <w:tc>
          <w:tcPr>
            <w:tcW w:w="257" w:type="pct"/>
            <w:tcBorders>
              <w:top w:val="nil"/>
              <w:left w:val="nil"/>
              <w:bottom w:val="single" w:sz="4" w:space="0" w:color="000000"/>
              <w:right w:val="single" w:sz="4" w:space="0" w:color="000000"/>
            </w:tcBorders>
            <w:hideMark/>
          </w:tcPr>
          <w:p w14:paraId="1CA01F0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657" w:type="pct"/>
            <w:tcBorders>
              <w:top w:val="nil"/>
              <w:left w:val="nil"/>
              <w:bottom w:val="single" w:sz="4" w:space="0" w:color="000000"/>
              <w:right w:val="single" w:sz="4" w:space="0" w:color="000000"/>
            </w:tcBorders>
            <w:hideMark/>
          </w:tcPr>
          <w:p w14:paraId="45D2446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15 3 00 10010</w:t>
            </w:r>
          </w:p>
        </w:tc>
        <w:tc>
          <w:tcPr>
            <w:tcW w:w="284" w:type="pct"/>
            <w:tcBorders>
              <w:top w:val="nil"/>
              <w:left w:val="nil"/>
              <w:bottom w:val="single" w:sz="4" w:space="0" w:color="000000"/>
              <w:right w:val="single" w:sz="4" w:space="0" w:color="000000"/>
            </w:tcBorders>
            <w:hideMark/>
          </w:tcPr>
          <w:p w14:paraId="2E96F17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6FBB52F3"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2 890 000,00</w:t>
            </w:r>
          </w:p>
        </w:tc>
        <w:tc>
          <w:tcPr>
            <w:tcW w:w="709" w:type="pct"/>
            <w:tcBorders>
              <w:top w:val="nil"/>
              <w:left w:val="nil"/>
              <w:bottom w:val="single" w:sz="4" w:space="0" w:color="auto"/>
              <w:right w:val="single" w:sz="4" w:space="0" w:color="auto"/>
            </w:tcBorders>
            <w:hideMark/>
          </w:tcPr>
          <w:p w14:paraId="006A2EDD"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2 890 000,00</w:t>
            </w:r>
          </w:p>
        </w:tc>
      </w:tr>
      <w:tr w:rsidR="00616638" w:rsidRPr="00532C65" w14:paraId="3DB1EF81"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521A8AA6"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316" w:type="pct"/>
            <w:tcBorders>
              <w:top w:val="nil"/>
              <w:left w:val="nil"/>
              <w:bottom w:val="single" w:sz="4" w:space="0" w:color="000000"/>
              <w:right w:val="single" w:sz="4" w:space="0" w:color="000000"/>
            </w:tcBorders>
            <w:hideMark/>
          </w:tcPr>
          <w:p w14:paraId="5F45E64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17A099A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57" w:type="pct"/>
            <w:tcBorders>
              <w:top w:val="nil"/>
              <w:left w:val="nil"/>
              <w:bottom w:val="single" w:sz="4" w:space="0" w:color="000000"/>
              <w:right w:val="single" w:sz="4" w:space="0" w:color="000000"/>
            </w:tcBorders>
            <w:hideMark/>
          </w:tcPr>
          <w:p w14:paraId="0732427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2E2C1FE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84" w:type="pct"/>
            <w:tcBorders>
              <w:top w:val="nil"/>
              <w:left w:val="nil"/>
              <w:bottom w:val="single" w:sz="4" w:space="0" w:color="000000"/>
              <w:right w:val="single" w:sz="4" w:space="0" w:color="000000"/>
            </w:tcBorders>
            <w:hideMark/>
          </w:tcPr>
          <w:p w14:paraId="6DCFB60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09" w:type="pct"/>
            <w:tcBorders>
              <w:top w:val="nil"/>
              <w:left w:val="single" w:sz="4" w:space="0" w:color="auto"/>
              <w:bottom w:val="single" w:sz="4" w:space="0" w:color="auto"/>
              <w:right w:val="single" w:sz="4" w:space="0" w:color="auto"/>
            </w:tcBorders>
            <w:hideMark/>
          </w:tcPr>
          <w:p w14:paraId="5486383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640 000,00</w:t>
            </w:r>
          </w:p>
        </w:tc>
        <w:tc>
          <w:tcPr>
            <w:tcW w:w="709" w:type="pct"/>
            <w:tcBorders>
              <w:top w:val="nil"/>
              <w:left w:val="nil"/>
              <w:bottom w:val="single" w:sz="4" w:space="0" w:color="auto"/>
              <w:right w:val="single" w:sz="4" w:space="0" w:color="auto"/>
            </w:tcBorders>
            <w:hideMark/>
          </w:tcPr>
          <w:p w14:paraId="3C26F5D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640 000,00</w:t>
            </w:r>
          </w:p>
        </w:tc>
      </w:tr>
      <w:tr w:rsidR="00616638" w:rsidRPr="00532C65" w14:paraId="3366C82D"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6E3DFCC1"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Социальное обеспечение и иные выплаты населению</w:t>
            </w:r>
          </w:p>
        </w:tc>
        <w:tc>
          <w:tcPr>
            <w:tcW w:w="316" w:type="pct"/>
            <w:tcBorders>
              <w:top w:val="nil"/>
              <w:left w:val="nil"/>
              <w:bottom w:val="single" w:sz="4" w:space="0" w:color="000000"/>
              <w:right w:val="single" w:sz="4" w:space="0" w:color="000000"/>
            </w:tcBorders>
            <w:hideMark/>
          </w:tcPr>
          <w:p w14:paraId="5B16709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06EA7A6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57" w:type="pct"/>
            <w:tcBorders>
              <w:top w:val="nil"/>
              <w:left w:val="nil"/>
              <w:bottom w:val="single" w:sz="4" w:space="0" w:color="000000"/>
              <w:right w:val="single" w:sz="4" w:space="0" w:color="000000"/>
            </w:tcBorders>
            <w:hideMark/>
          </w:tcPr>
          <w:p w14:paraId="6C6736B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4EAB984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84" w:type="pct"/>
            <w:tcBorders>
              <w:top w:val="nil"/>
              <w:left w:val="nil"/>
              <w:bottom w:val="single" w:sz="4" w:space="0" w:color="000000"/>
              <w:right w:val="single" w:sz="4" w:space="0" w:color="000000"/>
            </w:tcBorders>
            <w:hideMark/>
          </w:tcPr>
          <w:p w14:paraId="27FE78E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300</w:t>
            </w:r>
          </w:p>
        </w:tc>
        <w:tc>
          <w:tcPr>
            <w:tcW w:w="709" w:type="pct"/>
            <w:tcBorders>
              <w:top w:val="nil"/>
              <w:left w:val="single" w:sz="4" w:space="0" w:color="auto"/>
              <w:bottom w:val="single" w:sz="4" w:space="0" w:color="auto"/>
              <w:right w:val="single" w:sz="4" w:space="0" w:color="auto"/>
            </w:tcBorders>
            <w:hideMark/>
          </w:tcPr>
          <w:p w14:paraId="6870C88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2 250 000,00</w:t>
            </w:r>
          </w:p>
        </w:tc>
        <w:tc>
          <w:tcPr>
            <w:tcW w:w="709" w:type="pct"/>
            <w:tcBorders>
              <w:top w:val="nil"/>
              <w:left w:val="nil"/>
              <w:bottom w:val="single" w:sz="4" w:space="0" w:color="auto"/>
              <w:right w:val="single" w:sz="4" w:space="0" w:color="auto"/>
            </w:tcBorders>
            <w:hideMark/>
          </w:tcPr>
          <w:p w14:paraId="49C8B22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2 250 000,00</w:t>
            </w:r>
          </w:p>
        </w:tc>
      </w:tr>
      <w:tr w:rsidR="00616638" w:rsidRPr="00532C65" w14:paraId="30D16B8A"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091A2990"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Обеспечение качественным жильем и повышение качества жилищно-коммунальных услуг</w:t>
            </w:r>
          </w:p>
        </w:tc>
        <w:tc>
          <w:tcPr>
            <w:tcW w:w="316" w:type="pct"/>
            <w:tcBorders>
              <w:top w:val="nil"/>
              <w:left w:val="nil"/>
              <w:bottom w:val="single" w:sz="4" w:space="0" w:color="000000"/>
              <w:right w:val="single" w:sz="4" w:space="0" w:color="000000"/>
            </w:tcBorders>
            <w:hideMark/>
          </w:tcPr>
          <w:p w14:paraId="4BB92A2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1993779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57" w:type="pct"/>
            <w:tcBorders>
              <w:top w:val="nil"/>
              <w:left w:val="nil"/>
              <w:bottom w:val="single" w:sz="4" w:space="0" w:color="000000"/>
              <w:right w:val="single" w:sz="4" w:space="0" w:color="000000"/>
            </w:tcBorders>
            <w:hideMark/>
          </w:tcPr>
          <w:p w14:paraId="495F5F4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6AD7F47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20 0 00 00000</w:t>
            </w:r>
          </w:p>
        </w:tc>
        <w:tc>
          <w:tcPr>
            <w:tcW w:w="284" w:type="pct"/>
            <w:tcBorders>
              <w:top w:val="nil"/>
              <w:left w:val="nil"/>
              <w:bottom w:val="single" w:sz="4" w:space="0" w:color="000000"/>
              <w:right w:val="single" w:sz="4" w:space="0" w:color="000000"/>
            </w:tcBorders>
            <w:hideMark/>
          </w:tcPr>
          <w:p w14:paraId="79C9B3B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49FF9E4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c>
          <w:tcPr>
            <w:tcW w:w="709" w:type="pct"/>
            <w:tcBorders>
              <w:top w:val="nil"/>
              <w:left w:val="nil"/>
              <w:bottom w:val="single" w:sz="4" w:space="0" w:color="auto"/>
              <w:right w:val="single" w:sz="4" w:space="0" w:color="auto"/>
            </w:tcBorders>
            <w:hideMark/>
          </w:tcPr>
          <w:p w14:paraId="6E6842A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r>
      <w:tr w:rsidR="00616638" w:rsidRPr="00532C65" w14:paraId="09BA9621"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6D175E94"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Подпрограмма «Обеспечение граждан доступным и комфортным жильем»</w:t>
            </w:r>
          </w:p>
        </w:tc>
        <w:tc>
          <w:tcPr>
            <w:tcW w:w="316" w:type="pct"/>
            <w:tcBorders>
              <w:top w:val="nil"/>
              <w:left w:val="nil"/>
              <w:bottom w:val="single" w:sz="4" w:space="0" w:color="000000"/>
              <w:right w:val="single" w:sz="4" w:space="0" w:color="000000"/>
            </w:tcBorders>
            <w:hideMark/>
          </w:tcPr>
          <w:p w14:paraId="34943E9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3632E7C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57" w:type="pct"/>
            <w:tcBorders>
              <w:top w:val="nil"/>
              <w:left w:val="nil"/>
              <w:bottom w:val="single" w:sz="4" w:space="0" w:color="000000"/>
              <w:right w:val="single" w:sz="4" w:space="0" w:color="000000"/>
            </w:tcBorders>
            <w:hideMark/>
          </w:tcPr>
          <w:p w14:paraId="59F26F7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44AC297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20 3 00 00000</w:t>
            </w:r>
          </w:p>
        </w:tc>
        <w:tc>
          <w:tcPr>
            <w:tcW w:w="284" w:type="pct"/>
            <w:tcBorders>
              <w:top w:val="nil"/>
              <w:left w:val="nil"/>
              <w:bottom w:val="single" w:sz="4" w:space="0" w:color="000000"/>
              <w:right w:val="single" w:sz="4" w:space="0" w:color="000000"/>
            </w:tcBorders>
            <w:hideMark/>
          </w:tcPr>
          <w:p w14:paraId="1BBE806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765103F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c>
          <w:tcPr>
            <w:tcW w:w="709" w:type="pct"/>
            <w:tcBorders>
              <w:top w:val="nil"/>
              <w:left w:val="nil"/>
              <w:bottom w:val="single" w:sz="4" w:space="0" w:color="auto"/>
              <w:right w:val="single" w:sz="4" w:space="0" w:color="auto"/>
            </w:tcBorders>
            <w:hideMark/>
          </w:tcPr>
          <w:p w14:paraId="1D13554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0,00</w:t>
            </w:r>
          </w:p>
        </w:tc>
      </w:tr>
      <w:tr w:rsidR="00616638" w:rsidRPr="00532C65" w14:paraId="14E4CFCC"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561E1899"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"Обеспечение жильем молодых семей"</w:t>
            </w:r>
          </w:p>
        </w:tc>
        <w:tc>
          <w:tcPr>
            <w:tcW w:w="316" w:type="pct"/>
            <w:tcBorders>
              <w:top w:val="nil"/>
              <w:left w:val="nil"/>
              <w:bottom w:val="single" w:sz="4" w:space="0" w:color="000000"/>
              <w:right w:val="single" w:sz="4" w:space="0" w:color="000000"/>
            </w:tcBorders>
            <w:hideMark/>
          </w:tcPr>
          <w:p w14:paraId="5BA290A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0694462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57" w:type="pct"/>
            <w:tcBorders>
              <w:top w:val="nil"/>
              <w:left w:val="nil"/>
              <w:bottom w:val="single" w:sz="4" w:space="0" w:color="000000"/>
              <w:right w:val="single" w:sz="4" w:space="0" w:color="000000"/>
            </w:tcBorders>
            <w:hideMark/>
          </w:tcPr>
          <w:p w14:paraId="0154778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207A275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3 00 L4970</w:t>
            </w:r>
          </w:p>
        </w:tc>
        <w:tc>
          <w:tcPr>
            <w:tcW w:w="284" w:type="pct"/>
            <w:tcBorders>
              <w:top w:val="nil"/>
              <w:left w:val="nil"/>
              <w:bottom w:val="single" w:sz="4" w:space="0" w:color="000000"/>
              <w:right w:val="single" w:sz="4" w:space="0" w:color="000000"/>
            </w:tcBorders>
            <w:hideMark/>
          </w:tcPr>
          <w:p w14:paraId="094448B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1BA763F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c>
          <w:tcPr>
            <w:tcW w:w="709" w:type="pct"/>
            <w:tcBorders>
              <w:top w:val="nil"/>
              <w:left w:val="nil"/>
              <w:bottom w:val="single" w:sz="4" w:space="0" w:color="auto"/>
              <w:right w:val="single" w:sz="4" w:space="0" w:color="auto"/>
            </w:tcBorders>
            <w:hideMark/>
          </w:tcPr>
          <w:p w14:paraId="7FB3197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r>
      <w:tr w:rsidR="00616638" w:rsidRPr="00532C65" w14:paraId="6A8FB4EA"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29049403"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Обеспечение жильем молодых семей (за счет средств МБ)</w:t>
            </w:r>
          </w:p>
        </w:tc>
        <w:tc>
          <w:tcPr>
            <w:tcW w:w="316" w:type="pct"/>
            <w:tcBorders>
              <w:top w:val="nil"/>
              <w:left w:val="nil"/>
              <w:bottom w:val="single" w:sz="4" w:space="0" w:color="000000"/>
              <w:right w:val="single" w:sz="4" w:space="0" w:color="000000"/>
            </w:tcBorders>
            <w:hideMark/>
          </w:tcPr>
          <w:p w14:paraId="2FAEF4D5"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65F35CA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w:t>
            </w:r>
          </w:p>
        </w:tc>
        <w:tc>
          <w:tcPr>
            <w:tcW w:w="257" w:type="pct"/>
            <w:tcBorders>
              <w:top w:val="nil"/>
              <w:left w:val="nil"/>
              <w:bottom w:val="single" w:sz="4" w:space="0" w:color="000000"/>
              <w:right w:val="single" w:sz="4" w:space="0" w:color="000000"/>
            </w:tcBorders>
            <w:hideMark/>
          </w:tcPr>
          <w:p w14:paraId="443570BE"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657" w:type="pct"/>
            <w:tcBorders>
              <w:top w:val="nil"/>
              <w:left w:val="nil"/>
              <w:bottom w:val="single" w:sz="4" w:space="0" w:color="000000"/>
              <w:right w:val="single" w:sz="4" w:space="0" w:color="000000"/>
            </w:tcBorders>
            <w:hideMark/>
          </w:tcPr>
          <w:p w14:paraId="5133043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20 3 00 L4970</w:t>
            </w:r>
          </w:p>
        </w:tc>
        <w:tc>
          <w:tcPr>
            <w:tcW w:w="284" w:type="pct"/>
            <w:tcBorders>
              <w:top w:val="nil"/>
              <w:left w:val="nil"/>
              <w:bottom w:val="single" w:sz="4" w:space="0" w:color="000000"/>
              <w:right w:val="single" w:sz="4" w:space="0" w:color="000000"/>
            </w:tcBorders>
            <w:hideMark/>
          </w:tcPr>
          <w:p w14:paraId="2D3567A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74D5676C"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2 550 000,00</w:t>
            </w:r>
          </w:p>
        </w:tc>
        <w:tc>
          <w:tcPr>
            <w:tcW w:w="709" w:type="pct"/>
            <w:tcBorders>
              <w:top w:val="nil"/>
              <w:left w:val="nil"/>
              <w:bottom w:val="single" w:sz="4" w:space="0" w:color="auto"/>
              <w:right w:val="single" w:sz="4" w:space="0" w:color="auto"/>
            </w:tcBorders>
            <w:hideMark/>
          </w:tcPr>
          <w:p w14:paraId="39ED9591"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2 550 000,00</w:t>
            </w:r>
          </w:p>
        </w:tc>
      </w:tr>
      <w:tr w:rsidR="00616638" w:rsidRPr="00532C65" w14:paraId="3EDDF267"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261C5BA9"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Межбюджетные трансферты</w:t>
            </w:r>
          </w:p>
        </w:tc>
        <w:tc>
          <w:tcPr>
            <w:tcW w:w="316" w:type="pct"/>
            <w:tcBorders>
              <w:top w:val="nil"/>
              <w:left w:val="nil"/>
              <w:bottom w:val="single" w:sz="4" w:space="0" w:color="000000"/>
              <w:right w:val="single" w:sz="4" w:space="0" w:color="000000"/>
            </w:tcBorders>
            <w:hideMark/>
          </w:tcPr>
          <w:p w14:paraId="28F5366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6234658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57" w:type="pct"/>
            <w:tcBorders>
              <w:top w:val="nil"/>
              <w:left w:val="nil"/>
              <w:bottom w:val="single" w:sz="4" w:space="0" w:color="000000"/>
              <w:right w:val="single" w:sz="4" w:space="0" w:color="000000"/>
            </w:tcBorders>
            <w:hideMark/>
          </w:tcPr>
          <w:p w14:paraId="0F28E08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2E39D8F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 3 00 L4970</w:t>
            </w:r>
          </w:p>
        </w:tc>
        <w:tc>
          <w:tcPr>
            <w:tcW w:w="284" w:type="pct"/>
            <w:tcBorders>
              <w:top w:val="nil"/>
              <w:left w:val="nil"/>
              <w:bottom w:val="single" w:sz="4" w:space="0" w:color="000000"/>
              <w:right w:val="single" w:sz="4" w:space="0" w:color="000000"/>
            </w:tcBorders>
            <w:hideMark/>
          </w:tcPr>
          <w:p w14:paraId="7C4500E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500</w:t>
            </w:r>
          </w:p>
        </w:tc>
        <w:tc>
          <w:tcPr>
            <w:tcW w:w="709" w:type="pct"/>
            <w:tcBorders>
              <w:top w:val="nil"/>
              <w:left w:val="single" w:sz="4" w:space="0" w:color="auto"/>
              <w:bottom w:val="single" w:sz="4" w:space="0" w:color="auto"/>
              <w:right w:val="single" w:sz="4" w:space="0" w:color="auto"/>
            </w:tcBorders>
            <w:hideMark/>
          </w:tcPr>
          <w:p w14:paraId="7E4065D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c>
          <w:tcPr>
            <w:tcW w:w="709" w:type="pct"/>
            <w:tcBorders>
              <w:top w:val="nil"/>
              <w:left w:val="nil"/>
              <w:bottom w:val="single" w:sz="4" w:space="0" w:color="auto"/>
              <w:right w:val="single" w:sz="4" w:space="0" w:color="auto"/>
            </w:tcBorders>
            <w:hideMark/>
          </w:tcPr>
          <w:p w14:paraId="07901E1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2 550 000,00</w:t>
            </w:r>
          </w:p>
        </w:tc>
      </w:tr>
      <w:tr w:rsidR="00616638" w:rsidRPr="00532C65" w14:paraId="02188A0B"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63A921CC"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Другие вопросы в области социальной политики</w:t>
            </w:r>
          </w:p>
        </w:tc>
        <w:tc>
          <w:tcPr>
            <w:tcW w:w="316" w:type="pct"/>
            <w:tcBorders>
              <w:top w:val="nil"/>
              <w:left w:val="nil"/>
              <w:bottom w:val="single" w:sz="4" w:space="0" w:color="000000"/>
              <w:right w:val="single" w:sz="4" w:space="0" w:color="000000"/>
            </w:tcBorders>
            <w:shd w:val="clear" w:color="auto" w:fill="FFFFFF"/>
            <w:hideMark/>
          </w:tcPr>
          <w:p w14:paraId="6A827AC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2AAD252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57" w:type="pct"/>
            <w:tcBorders>
              <w:top w:val="nil"/>
              <w:left w:val="nil"/>
              <w:bottom w:val="single" w:sz="4" w:space="0" w:color="000000"/>
              <w:right w:val="single" w:sz="4" w:space="0" w:color="000000"/>
            </w:tcBorders>
            <w:hideMark/>
          </w:tcPr>
          <w:p w14:paraId="4F77CCA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657" w:type="pct"/>
            <w:tcBorders>
              <w:top w:val="nil"/>
              <w:left w:val="nil"/>
              <w:bottom w:val="single" w:sz="4" w:space="0" w:color="000000"/>
              <w:right w:val="single" w:sz="4" w:space="0" w:color="000000"/>
            </w:tcBorders>
            <w:hideMark/>
          </w:tcPr>
          <w:p w14:paraId="41F2B09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166DFBE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1465C5B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861 000,00</w:t>
            </w:r>
          </w:p>
        </w:tc>
        <w:tc>
          <w:tcPr>
            <w:tcW w:w="709" w:type="pct"/>
            <w:tcBorders>
              <w:top w:val="nil"/>
              <w:left w:val="nil"/>
              <w:bottom w:val="single" w:sz="4" w:space="0" w:color="auto"/>
              <w:right w:val="single" w:sz="4" w:space="0" w:color="auto"/>
            </w:tcBorders>
            <w:hideMark/>
          </w:tcPr>
          <w:p w14:paraId="1F5E5CB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861 000,00</w:t>
            </w:r>
          </w:p>
        </w:tc>
      </w:tr>
      <w:tr w:rsidR="00616638" w:rsidRPr="00532C65" w14:paraId="28159A49"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02747123"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МП "Обеспечение общественного порядка и профилактики правонарушений"</w:t>
            </w:r>
          </w:p>
        </w:tc>
        <w:tc>
          <w:tcPr>
            <w:tcW w:w="316" w:type="pct"/>
            <w:tcBorders>
              <w:top w:val="nil"/>
              <w:left w:val="nil"/>
              <w:bottom w:val="single" w:sz="4" w:space="0" w:color="000000"/>
              <w:right w:val="single" w:sz="4" w:space="0" w:color="000000"/>
            </w:tcBorders>
            <w:hideMark/>
          </w:tcPr>
          <w:p w14:paraId="4824F47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4CC3D5F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57" w:type="pct"/>
            <w:tcBorders>
              <w:top w:val="nil"/>
              <w:left w:val="nil"/>
              <w:bottom w:val="single" w:sz="4" w:space="0" w:color="000000"/>
              <w:right w:val="single" w:sz="4" w:space="0" w:color="000000"/>
            </w:tcBorders>
            <w:hideMark/>
          </w:tcPr>
          <w:p w14:paraId="0FF43B4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657" w:type="pct"/>
            <w:tcBorders>
              <w:top w:val="nil"/>
              <w:left w:val="nil"/>
              <w:bottom w:val="single" w:sz="4" w:space="0" w:color="000000"/>
              <w:right w:val="single" w:sz="4" w:space="0" w:color="000000"/>
            </w:tcBorders>
            <w:hideMark/>
          </w:tcPr>
          <w:p w14:paraId="2792BE6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15 3 00 00000</w:t>
            </w:r>
          </w:p>
        </w:tc>
        <w:tc>
          <w:tcPr>
            <w:tcW w:w="284" w:type="pct"/>
            <w:tcBorders>
              <w:top w:val="nil"/>
              <w:left w:val="nil"/>
              <w:bottom w:val="single" w:sz="4" w:space="0" w:color="000000"/>
              <w:right w:val="single" w:sz="4" w:space="0" w:color="000000"/>
            </w:tcBorders>
            <w:hideMark/>
          </w:tcPr>
          <w:p w14:paraId="439F445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500CBB8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861 000,00</w:t>
            </w:r>
          </w:p>
        </w:tc>
        <w:tc>
          <w:tcPr>
            <w:tcW w:w="709" w:type="pct"/>
            <w:tcBorders>
              <w:top w:val="nil"/>
              <w:left w:val="nil"/>
              <w:bottom w:val="single" w:sz="4" w:space="0" w:color="auto"/>
              <w:right w:val="single" w:sz="4" w:space="0" w:color="auto"/>
            </w:tcBorders>
            <w:hideMark/>
          </w:tcPr>
          <w:p w14:paraId="13831DA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861 000,00</w:t>
            </w:r>
          </w:p>
        </w:tc>
      </w:tr>
      <w:tr w:rsidR="00616638" w:rsidRPr="00532C65" w14:paraId="468B52D9"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5FCCBDB5"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Меры социальной поддержки отдельных категорий граждан</w:t>
            </w:r>
          </w:p>
        </w:tc>
        <w:tc>
          <w:tcPr>
            <w:tcW w:w="316" w:type="pct"/>
            <w:tcBorders>
              <w:top w:val="nil"/>
              <w:left w:val="nil"/>
              <w:bottom w:val="single" w:sz="4" w:space="0" w:color="000000"/>
              <w:right w:val="single" w:sz="4" w:space="0" w:color="000000"/>
            </w:tcBorders>
            <w:hideMark/>
          </w:tcPr>
          <w:p w14:paraId="4C96A4C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4A3BCF2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57" w:type="pct"/>
            <w:tcBorders>
              <w:top w:val="nil"/>
              <w:left w:val="nil"/>
              <w:bottom w:val="single" w:sz="4" w:space="0" w:color="000000"/>
              <w:right w:val="single" w:sz="4" w:space="0" w:color="000000"/>
            </w:tcBorders>
            <w:hideMark/>
          </w:tcPr>
          <w:p w14:paraId="73866D0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657" w:type="pct"/>
            <w:tcBorders>
              <w:top w:val="nil"/>
              <w:left w:val="nil"/>
              <w:bottom w:val="single" w:sz="4" w:space="0" w:color="000000"/>
              <w:right w:val="single" w:sz="4" w:space="0" w:color="000000"/>
            </w:tcBorders>
            <w:hideMark/>
          </w:tcPr>
          <w:p w14:paraId="07123E7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84" w:type="pct"/>
            <w:tcBorders>
              <w:top w:val="nil"/>
              <w:left w:val="nil"/>
              <w:bottom w:val="single" w:sz="4" w:space="0" w:color="000000"/>
              <w:right w:val="single" w:sz="4" w:space="0" w:color="000000"/>
            </w:tcBorders>
            <w:hideMark/>
          </w:tcPr>
          <w:p w14:paraId="61F29A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33208FE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861 000,00</w:t>
            </w:r>
          </w:p>
        </w:tc>
        <w:tc>
          <w:tcPr>
            <w:tcW w:w="709" w:type="pct"/>
            <w:tcBorders>
              <w:top w:val="nil"/>
              <w:left w:val="nil"/>
              <w:bottom w:val="single" w:sz="4" w:space="0" w:color="auto"/>
              <w:right w:val="single" w:sz="4" w:space="0" w:color="auto"/>
            </w:tcBorders>
            <w:hideMark/>
          </w:tcPr>
          <w:p w14:paraId="033C9777"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861 000,00</w:t>
            </w:r>
          </w:p>
        </w:tc>
      </w:tr>
      <w:tr w:rsidR="00616638" w:rsidRPr="00532C65" w14:paraId="5FBEA2BC"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69F62586"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 xml:space="preserve">Меры социальной поддержки для семьи и </w:t>
            </w:r>
            <w:proofErr w:type="spellStart"/>
            <w:r w:rsidRPr="00532C65">
              <w:rPr>
                <w:rFonts w:eastAsia="Times New Roman"/>
                <w:b/>
                <w:bCs/>
                <w:i/>
                <w:iCs/>
                <w:color w:val="000000"/>
                <w:sz w:val="18"/>
                <w:szCs w:val="18"/>
              </w:rPr>
              <w:t>дете</w:t>
            </w:r>
            <w:proofErr w:type="spellEnd"/>
            <w:r w:rsidRPr="00532C65">
              <w:rPr>
                <w:rFonts w:eastAsia="Times New Roman"/>
                <w:b/>
                <w:bCs/>
                <w:i/>
                <w:iCs/>
                <w:color w:val="000000"/>
                <w:sz w:val="18"/>
                <w:szCs w:val="18"/>
              </w:rPr>
              <w:t xml:space="preserve"> из малообеспеченных и многодетных семей</w:t>
            </w:r>
          </w:p>
        </w:tc>
        <w:tc>
          <w:tcPr>
            <w:tcW w:w="316" w:type="pct"/>
            <w:tcBorders>
              <w:top w:val="nil"/>
              <w:left w:val="nil"/>
              <w:bottom w:val="single" w:sz="4" w:space="0" w:color="000000"/>
              <w:right w:val="single" w:sz="4" w:space="0" w:color="000000"/>
            </w:tcBorders>
            <w:hideMark/>
          </w:tcPr>
          <w:p w14:paraId="230A7C9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645A90CF"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10</w:t>
            </w:r>
          </w:p>
        </w:tc>
        <w:tc>
          <w:tcPr>
            <w:tcW w:w="257" w:type="pct"/>
            <w:tcBorders>
              <w:top w:val="nil"/>
              <w:left w:val="nil"/>
              <w:bottom w:val="single" w:sz="4" w:space="0" w:color="000000"/>
              <w:right w:val="single" w:sz="4" w:space="0" w:color="000000"/>
            </w:tcBorders>
            <w:hideMark/>
          </w:tcPr>
          <w:p w14:paraId="01723AE2"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06</w:t>
            </w:r>
          </w:p>
        </w:tc>
        <w:tc>
          <w:tcPr>
            <w:tcW w:w="657" w:type="pct"/>
            <w:tcBorders>
              <w:top w:val="nil"/>
              <w:left w:val="nil"/>
              <w:bottom w:val="single" w:sz="4" w:space="0" w:color="000000"/>
              <w:right w:val="single" w:sz="4" w:space="0" w:color="000000"/>
            </w:tcBorders>
            <w:hideMark/>
          </w:tcPr>
          <w:p w14:paraId="16498FE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15 3 00 10010</w:t>
            </w:r>
          </w:p>
        </w:tc>
        <w:tc>
          <w:tcPr>
            <w:tcW w:w="284" w:type="pct"/>
            <w:tcBorders>
              <w:top w:val="nil"/>
              <w:left w:val="nil"/>
              <w:bottom w:val="single" w:sz="4" w:space="0" w:color="000000"/>
              <w:right w:val="single" w:sz="4" w:space="0" w:color="000000"/>
            </w:tcBorders>
            <w:hideMark/>
          </w:tcPr>
          <w:p w14:paraId="1F213874"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587F8255"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861 000,00</w:t>
            </w:r>
          </w:p>
        </w:tc>
        <w:tc>
          <w:tcPr>
            <w:tcW w:w="709" w:type="pct"/>
            <w:tcBorders>
              <w:top w:val="nil"/>
              <w:left w:val="nil"/>
              <w:bottom w:val="single" w:sz="4" w:space="0" w:color="auto"/>
              <w:right w:val="single" w:sz="4" w:space="0" w:color="auto"/>
            </w:tcBorders>
            <w:hideMark/>
          </w:tcPr>
          <w:p w14:paraId="2EB7E450"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861 000,00</w:t>
            </w:r>
          </w:p>
        </w:tc>
      </w:tr>
      <w:tr w:rsidR="00616638" w:rsidRPr="00532C65" w14:paraId="63FC06AF"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2F75DFB0"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316" w:type="pct"/>
            <w:tcBorders>
              <w:top w:val="nil"/>
              <w:left w:val="nil"/>
              <w:bottom w:val="single" w:sz="4" w:space="0" w:color="000000"/>
              <w:right w:val="single" w:sz="4" w:space="0" w:color="000000"/>
            </w:tcBorders>
            <w:hideMark/>
          </w:tcPr>
          <w:p w14:paraId="5813312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7351E40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57" w:type="pct"/>
            <w:tcBorders>
              <w:top w:val="nil"/>
              <w:left w:val="nil"/>
              <w:bottom w:val="single" w:sz="4" w:space="0" w:color="000000"/>
              <w:right w:val="single" w:sz="4" w:space="0" w:color="000000"/>
            </w:tcBorders>
            <w:hideMark/>
          </w:tcPr>
          <w:p w14:paraId="27A5131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657" w:type="pct"/>
            <w:tcBorders>
              <w:top w:val="nil"/>
              <w:left w:val="nil"/>
              <w:bottom w:val="single" w:sz="4" w:space="0" w:color="000000"/>
              <w:right w:val="single" w:sz="4" w:space="0" w:color="000000"/>
            </w:tcBorders>
            <w:hideMark/>
          </w:tcPr>
          <w:p w14:paraId="02D9543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84" w:type="pct"/>
            <w:tcBorders>
              <w:top w:val="nil"/>
              <w:left w:val="nil"/>
              <w:bottom w:val="single" w:sz="4" w:space="0" w:color="000000"/>
              <w:right w:val="single" w:sz="4" w:space="0" w:color="000000"/>
            </w:tcBorders>
            <w:hideMark/>
          </w:tcPr>
          <w:p w14:paraId="668057B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09" w:type="pct"/>
            <w:tcBorders>
              <w:top w:val="nil"/>
              <w:left w:val="single" w:sz="4" w:space="0" w:color="auto"/>
              <w:bottom w:val="single" w:sz="4" w:space="0" w:color="auto"/>
              <w:right w:val="single" w:sz="4" w:space="0" w:color="auto"/>
            </w:tcBorders>
            <w:hideMark/>
          </w:tcPr>
          <w:p w14:paraId="64B1AE8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611 000,00</w:t>
            </w:r>
          </w:p>
        </w:tc>
        <w:tc>
          <w:tcPr>
            <w:tcW w:w="709" w:type="pct"/>
            <w:tcBorders>
              <w:top w:val="nil"/>
              <w:left w:val="nil"/>
              <w:bottom w:val="single" w:sz="4" w:space="0" w:color="auto"/>
              <w:right w:val="single" w:sz="4" w:space="0" w:color="auto"/>
            </w:tcBorders>
            <w:hideMark/>
          </w:tcPr>
          <w:p w14:paraId="0F81072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611 000,00</w:t>
            </w:r>
          </w:p>
        </w:tc>
      </w:tr>
      <w:tr w:rsidR="00616638" w:rsidRPr="00532C65" w14:paraId="099D39FC"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56994529"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Социальное обеспечение и иные выплаты населению</w:t>
            </w:r>
          </w:p>
        </w:tc>
        <w:tc>
          <w:tcPr>
            <w:tcW w:w="316" w:type="pct"/>
            <w:tcBorders>
              <w:top w:val="nil"/>
              <w:left w:val="nil"/>
              <w:bottom w:val="single" w:sz="4" w:space="0" w:color="000000"/>
              <w:right w:val="single" w:sz="4" w:space="0" w:color="000000"/>
            </w:tcBorders>
            <w:hideMark/>
          </w:tcPr>
          <w:p w14:paraId="50FF0AB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634AD9A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w:t>
            </w:r>
          </w:p>
        </w:tc>
        <w:tc>
          <w:tcPr>
            <w:tcW w:w="257" w:type="pct"/>
            <w:tcBorders>
              <w:top w:val="nil"/>
              <w:left w:val="nil"/>
              <w:bottom w:val="single" w:sz="4" w:space="0" w:color="000000"/>
              <w:right w:val="single" w:sz="4" w:space="0" w:color="000000"/>
            </w:tcBorders>
            <w:hideMark/>
          </w:tcPr>
          <w:p w14:paraId="498BFCC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06</w:t>
            </w:r>
          </w:p>
        </w:tc>
        <w:tc>
          <w:tcPr>
            <w:tcW w:w="657" w:type="pct"/>
            <w:tcBorders>
              <w:top w:val="nil"/>
              <w:left w:val="nil"/>
              <w:bottom w:val="single" w:sz="4" w:space="0" w:color="000000"/>
              <w:right w:val="single" w:sz="4" w:space="0" w:color="000000"/>
            </w:tcBorders>
            <w:hideMark/>
          </w:tcPr>
          <w:p w14:paraId="1A6E6CB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15 3 00 10010</w:t>
            </w:r>
          </w:p>
        </w:tc>
        <w:tc>
          <w:tcPr>
            <w:tcW w:w="284" w:type="pct"/>
            <w:tcBorders>
              <w:top w:val="nil"/>
              <w:left w:val="nil"/>
              <w:bottom w:val="single" w:sz="4" w:space="0" w:color="000000"/>
              <w:right w:val="single" w:sz="4" w:space="0" w:color="000000"/>
            </w:tcBorders>
            <w:hideMark/>
          </w:tcPr>
          <w:p w14:paraId="194C6D7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300</w:t>
            </w:r>
          </w:p>
        </w:tc>
        <w:tc>
          <w:tcPr>
            <w:tcW w:w="709" w:type="pct"/>
            <w:tcBorders>
              <w:top w:val="nil"/>
              <w:left w:val="single" w:sz="4" w:space="0" w:color="auto"/>
              <w:bottom w:val="single" w:sz="4" w:space="0" w:color="auto"/>
              <w:right w:val="single" w:sz="4" w:space="0" w:color="auto"/>
            </w:tcBorders>
            <w:hideMark/>
          </w:tcPr>
          <w:p w14:paraId="2410135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250 000,00</w:t>
            </w:r>
          </w:p>
        </w:tc>
        <w:tc>
          <w:tcPr>
            <w:tcW w:w="709" w:type="pct"/>
            <w:tcBorders>
              <w:top w:val="nil"/>
              <w:left w:val="nil"/>
              <w:bottom w:val="single" w:sz="4" w:space="0" w:color="auto"/>
              <w:right w:val="single" w:sz="4" w:space="0" w:color="auto"/>
            </w:tcBorders>
            <w:hideMark/>
          </w:tcPr>
          <w:p w14:paraId="17C2074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250 000,00</w:t>
            </w:r>
          </w:p>
        </w:tc>
      </w:tr>
      <w:tr w:rsidR="00616638" w:rsidRPr="00532C65" w14:paraId="48F694C0"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6FC62534"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ФИЗИЧЕСКАЯ КУЛЬТУРА И СПОРТ</w:t>
            </w:r>
          </w:p>
        </w:tc>
        <w:tc>
          <w:tcPr>
            <w:tcW w:w="316" w:type="pct"/>
            <w:tcBorders>
              <w:top w:val="nil"/>
              <w:left w:val="nil"/>
              <w:bottom w:val="single" w:sz="4" w:space="0" w:color="000000"/>
              <w:right w:val="single" w:sz="4" w:space="0" w:color="000000"/>
            </w:tcBorders>
            <w:shd w:val="clear" w:color="auto" w:fill="FFFFFF"/>
            <w:hideMark/>
          </w:tcPr>
          <w:p w14:paraId="1F8E1F9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2A5FE79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257" w:type="pct"/>
            <w:tcBorders>
              <w:top w:val="nil"/>
              <w:left w:val="nil"/>
              <w:bottom w:val="single" w:sz="4" w:space="0" w:color="000000"/>
              <w:right w:val="single" w:sz="4" w:space="0" w:color="000000"/>
            </w:tcBorders>
            <w:hideMark/>
          </w:tcPr>
          <w:p w14:paraId="3C45252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57" w:type="pct"/>
            <w:tcBorders>
              <w:top w:val="nil"/>
              <w:left w:val="nil"/>
              <w:bottom w:val="single" w:sz="4" w:space="0" w:color="000000"/>
              <w:right w:val="single" w:sz="4" w:space="0" w:color="000000"/>
            </w:tcBorders>
            <w:hideMark/>
          </w:tcPr>
          <w:p w14:paraId="43AE84E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192DA64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0750BE2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1 311 400,00</w:t>
            </w:r>
          </w:p>
        </w:tc>
        <w:tc>
          <w:tcPr>
            <w:tcW w:w="709" w:type="pct"/>
            <w:tcBorders>
              <w:top w:val="nil"/>
              <w:left w:val="nil"/>
              <w:bottom w:val="single" w:sz="4" w:space="0" w:color="auto"/>
              <w:right w:val="single" w:sz="4" w:space="0" w:color="auto"/>
            </w:tcBorders>
            <w:hideMark/>
          </w:tcPr>
          <w:p w14:paraId="3F9B6EC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1 311 400,00</w:t>
            </w:r>
          </w:p>
        </w:tc>
      </w:tr>
      <w:tr w:rsidR="00616638" w:rsidRPr="00532C65" w14:paraId="576ABA66"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36B56144"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Другие вопросы в области физической культуры и спорта</w:t>
            </w:r>
          </w:p>
        </w:tc>
        <w:tc>
          <w:tcPr>
            <w:tcW w:w="316" w:type="pct"/>
            <w:tcBorders>
              <w:top w:val="nil"/>
              <w:left w:val="nil"/>
              <w:bottom w:val="single" w:sz="4" w:space="0" w:color="000000"/>
              <w:right w:val="single" w:sz="4" w:space="0" w:color="000000"/>
            </w:tcBorders>
            <w:shd w:val="clear" w:color="auto" w:fill="FFFFFF"/>
            <w:hideMark/>
          </w:tcPr>
          <w:p w14:paraId="67614D8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1AE866D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257" w:type="pct"/>
            <w:tcBorders>
              <w:top w:val="nil"/>
              <w:left w:val="nil"/>
              <w:bottom w:val="single" w:sz="4" w:space="0" w:color="000000"/>
              <w:right w:val="single" w:sz="4" w:space="0" w:color="000000"/>
            </w:tcBorders>
            <w:hideMark/>
          </w:tcPr>
          <w:p w14:paraId="60BD6F43"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657" w:type="pct"/>
            <w:tcBorders>
              <w:top w:val="nil"/>
              <w:left w:val="nil"/>
              <w:bottom w:val="single" w:sz="4" w:space="0" w:color="000000"/>
              <w:right w:val="single" w:sz="4" w:space="0" w:color="000000"/>
            </w:tcBorders>
            <w:hideMark/>
          </w:tcPr>
          <w:p w14:paraId="5E62498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7BABF1B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0E642D35"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1 311 400,00</w:t>
            </w:r>
          </w:p>
        </w:tc>
        <w:tc>
          <w:tcPr>
            <w:tcW w:w="709" w:type="pct"/>
            <w:tcBorders>
              <w:top w:val="nil"/>
              <w:left w:val="nil"/>
              <w:bottom w:val="single" w:sz="4" w:space="0" w:color="auto"/>
              <w:right w:val="single" w:sz="4" w:space="0" w:color="auto"/>
            </w:tcBorders>
            <w:hideMark/>
          </w:tcPr>
          <w:p w14:paraId="3427015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1 311 400,00</w:t>
            </w:r>
          </w:p>
        </w:tc>
      </w:tr>
      <w:tr w:rsidR="00616638" w:rsidRPr="00532C65" w14:paraId="71228DD4"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347DAE73"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 xml:space="preserve">МП "Развитие физической культуры и спорта </w:t>
            </w:r>
            <w:proofErr w:type="spellStart"/>
            <w:r w:rsidRPr="00532C65">
              <w:rPr>
                <w:rFonts w:eastAsia="Times New Roman"/>
                <w:b/>
                <w:bCs/>
                <w:color w:val="000000"/>
                <w:sz w:val="18"/>
                <w:szCs w:val="18"/>
              </w:rPr>
              <w:t>МО"Поселок</w:t>
            </w:r>
            <w:proofErr w:type="spellEnd"/>
            <w:r w:rsidRPr="00532C65">
              <w:rPr>
                <w:rFonts w:eastAsia="Times New Roman"/>
                <w:b/>
                <w:bCs/>
                <w:color w:val="000000"/>
                <w:sz w:val="18"/>
                <w:szCs w:val="18"/>
              </w:rPr>
              <w:t xml:space="preserve"> Айхал" Мирнинского района РС (Я)"</w:t>
            </w:r>
          </w:p>
        </w:tc>
        <w:tc>
          <w:tcPr>
            <w:tcW w:w="316" w:type="pct"/>
            <w:tcBorders>
              <w:top w:val="nil"/>
              <w:left w:val="nil"/>
              <w:bottom w:val="single" w:sz="4" w:space="0" w:color="000000"/>
              <w:right w:val="single" w:sz="4" w:space="0" w:color="000000"/>
            </w:tcBorders>
            <w:hideMark/>
          </w:tcPr>
          <w:p w14:paraId="549A51F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3F481314"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257" w:type="pct"/>
            <w:tcBorders>
              <w:top w:val="nil"/>
              <w:left w:val="nil"/>
              <w:bottom w:val="single" w:sz="4" w:space="0" w:color="000000"/>
              <w:right w:val="single" w:sz="4" w:space="0" w:color="000000"/>
            </w:tcBorders>
            <w:hideMark/>
          </w:tcPr>
          <w:p w14:paraId="4B10BAA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657" w:type="pct"/>
            <w:tcBorders>
              <w:top w:val="nil"/>
              <w:left w:val="nil"/>
              <w:bottom w:val="single" w:sz="4" w:space="0" w:color="000000"/>
              <w:right w:val="single" w:sz="4" w:space="0" w:color="000000"/>
            </w:tcBorders>
            <w:hideMark/>
          </w:tcPr>
          <w:p w14:paraId="5BD4C6E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14 0 00 00000</w:t>
            </w:r>
          </w:p>
        </w:tc>
        <w:tc>
          <w:tcPr>
            <w:tcW w:w="284" w:type="pct"/>
            <w:tcBorders>
              <w:top w:val="nil"/>
              <w:left w:val="nil"/>
              <w:bottom w:val="single" w:sz="4" w:space="0" w:color="000000"/>
              <w:right w:val="single" w:sz="4" w:space="0" w:color="000000"/>
            </w:tcBorders>
            <w:hideMark/>
          </w:tcPr>
          <w:p w14:paraId="0CE01F0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0D14355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1 311 400,00</w:t>
            </w:r>
          </w:p>
        </w:tc>
        <w:tc>
          <w:tcPr>
            <w:tcW w:w="709" w:type="pct"/>
            <w:tcBorders>
              <w:top w:val="nil"/>
              <w:left w:val="nil"/>
              <w:bottom w:val="single" w:sz="4" w:space="0" w:color="auto"/>
              <w:right w:val="single" w:sz="4" w:space="0" w:color="auto"/>
            </w:tcBorders>
            <w:hideMark/>
          </w:tcPr>
          <w:p w14:paraId="5B4E97CE"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1 311 400,00</w:t>
            </w:r>
          </w:p>
        </w:tc>
      </w:tr>
      <w:tr w:rsidR="00616638" w:rsidRPr="00532C65" w14:paraId="25E5DB25"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55A7EF9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Развитие массового спорта</w:t>
            </w:r>
          </w:p>
        </w:tc>
        <w:tc>
          <w:tcPr>
            <w:tcW w:w="316" w:type="pct"/>
            <w:tcBorders>
              <w:top w:val="nil"/>
              <w:left w:val="nil"/>
              <w:bottom w:val="single" w:sz="4" w:space="0" w:color="000000"/>
              <w:right w:val="single" w:sz="4" w:space="0" w:color="000000"/>
            </w:tcBorders>
            <w:hideMark/>
          </w:tcPr>
          <w:p w14:paraId="269FF53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618FD62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257" w:type="pct"/>
            <w:tcBorders>
              <w:top w:val="nil"/>
              <w:left w:val="nil"/>
              <w:bottom w:val="single" w:sz="4" w:space="0" w:color="000000"/>
              <w:right w:val="single" w:sz="4" w:space="0" w:color="000000"/>
            </w:tcBorders>
            <w:hideMark/>
          </w:tcPr>
          <w:p w14:paraId="6617DB2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657" w:type="pct"/>
            <w:tcBorders>
              <w:top w:val="nil"/>
              <w:left w:val="nil"/>
              <w:bottom w:val="single" w:sz="4" w:space="0" w:color="000000"/>
              <w:right w:val="single" w:sz="4" w:space="0" w:color="000000"/>
            </w:tcBorders>
            <w:hideMark/>
          </w:tcPr>
          <w:p w14:paraId="3C3F557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14 2 00 00000</w:t>
            </w:r>
          </w:p>
        </w:tc>
        <w:tc>
          <w:tcPr>
            <w:tcW w:w="284" w:type="pct"/>
            <w:tcBorders>
              <w:top w:val="nil"/>
              <w:left w:val="nil"/>
              <w:bottom w:val="single" w:sz="4" w:space="0" w:color="000000"/>
              <w:right w:val="single" w:sz="4" w:space="0" w:color="000000"/>
            </w:tcBorders>
            <w:hideMark/>
          </w:tcPr>
          <w:p w14:paraId="64BE781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7A11FD98"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1 311 400,00</w:t>
            </w:r>
          </w:p>
        </w:tc>
        <w:tc>
          <w:tcPr>
            <w:tcW w:w="709" w:type="pct"/>
            <w:tcBorders>
              <w:top w:val="nil"/>
              <w:left w:val="nil"/>
              <w:bottom w:val="single" w:sz="4" w:space="0" w:color="auto"/>
              <w:right w:val="single" w:sz="4" w:space="0" w:color="auto"/>
            </w:tcBorders>
            <w:hideMark/>
          </w:tcPr>
          <w:p w14:paraId="1F3A97FF"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1 311 400,00</w:t>
            </w:r>
          </w:p>
        </w:tc>
      </w:tr>
      <w:tr w:rsidR="00616638" w:rsidRPr="00532C65" w14:paraId="017DC67C"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7E14D52F"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Организация и проведение физкультурно-</w:t>
            </w:r>
            <w:proofErr w:type="spellStart"/>
            <w:r w:rsidRPr="00532C65">
              <w:rPr>
                <w:rFonts w:eastAsia="Times New Roman"/>
                <w:b/>
                <w:bCs/>
                <w:i/>
                <w:iCs/>
                <w:color w:val="000000"/>
                <w:sz w:val="18"/>
                <w:szCs w:val="18"/>
              </w:rPr>
              <w:t>оздоровиельных</w:t>
            </w:r>
            <w:proofErr w:type="spellEnd"/>
            <w:r w:rsidRPr="00532C65">
              <w:rPr>
                <w:rFonts w:eastAsia="Times New Roman"/>
                <w:b/>
                <w:bCs/>
                <w:i/>
                <w:iCs/>
                <w:color w:val="000000"/>
                <w:sz w:val="18"/>
                <w:szCs w:val="18"/>
              </w:rPr>
              <w:t xml:space="preserve"> и спортивно-массовых мероприятий</w:t>
            </w:r>
          </w:p>
        </w:tc>
        <w:tc>
          <w:tcPr>
            <w:tcW w:w="316" w:type="pct"/>
            <w:tcBorders>
              <w:top w:val="nil"/>
              <w:left w:val="nil"/>
              <w:bottom w:val="single" w:sz="4" w:space="0" w:color="000000"/>
              <w:right w:val="single" w:sz="4" w:space="0" w:color="000000"/>
            </w:tcBorders>
            <w:hideMark/>
          </w:tcPr>
          <w:p w14:paraId="00435581"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803</w:t>
            </w:r>
          </w:p>
        </w:tc>
        <w:tc>
          <w:tcPr>
            <w:tcW w:w="257" w:type="pct"/>
            <w:tcBorders>
              <w:top w:val="nil"/>
              <w:left w:val="nil"/>
              <w:bottom w:val="single" w:sz="4" w:space="0" w:color="000000"/>
              <w:right w:val="single" w:sz="4" w:space="0" w:color="000000"/>
            </w:tcBorders>
            <w:hideMark/>
          </w:tcPr>
          <w:p w14:paraId="3233D8D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11</w:t>
            </w:r>
          </w:p>
        </w:tc>
        <w:tc>
          <w:tcPr>
            <w:tcW w:w="257" w:type="pct"/>
            <w:tcBorders>
              <w:top w:val="nil"/>
              <w:left w:val="nil"/>
              <w:bottom w:val="single" w:sz="4" w:space="0" w:color="000000"/>
              <w:right w:val="single" w:sz="4" w:space="0" w:color="000000"/>
            </w:tcBorders>
            <w:hideMark/>
          </w:tcPr>
          <w:p w14:paraId="0A131CBC"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05</w:t>
            </w:r>
          </w:p>
        </w:tc>
        <w:tc>
          <w:tcPr>
            <w:tcW w:w="657" w:type="pct"/>
            <w:tcBorders>
              <w:top w:val="nil"/>
              <w:left w:val="nil"/>
              <w:bottom w:val="single" w:sz="4" w:space="0" w:color="000000"/>
              <w:right w:val="single" w:sz="4" w:space="0" w:color="000000"/>
            </w:tcBorders>
            <w:hideMark/>
          </w:tcPr>
          <w:p w14:paraId="1A420BA0"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14 2 00 10010</w:t>
            </w:r>
          </w:p>
        </w:tc>
        <w:tc>
          <w:tcPr>
            <w:tcW w:w="284" w:type="pct"/>
            <w:tcBorders>
              <w:top w:val="nil"/>
              <w:left w:val="nil"/>
              <w:bottom w:val="single" w:sz="4" w:space="0" w:color="000000"/>
              <w:right w:val="single" w:sz="4" w:space="0" w:color="000000"/>
            </w:tcBorders>
            <w:hideMark/>
          </w:tcPr>
          <w:p w14:paraId="72C4BCDB"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008E258F"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1 311 400,00</w:t>
            </w:r>
          </w:p>
        </w:tc>
        <w:tc>
          <w:tcPr>
            <w:tcW w:w="709" w:type="pct"/>
            <w:tcBorders>
              <w:top w:val="nil"/>
              <w:left w:val="nil"/>
              <w:bottom w:val="single" w:sz="4" w:space="0" w:color="auto"/>
              <w:right w:val="single" w:sz="4" w:space="0" w:color="auto"/>
            </w:tcBorders>
            <w:hideMark/>
          </w:tcPr>
          <w:p w14:paraId="68438622"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1 311 400,00</w:t>
            </w:r>
          </w:p>
        </w:tc>
      </w:tr>
      <w:tr w:rsidR="00616638" w:rsidRPr="00532C65" w14:paraId="2216FA3D"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513432DA"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6" w:type="pct"/>
            <w:tcBorders>
              <w:top w:val="nil"/>
              <w:left w:val="nil"/>
              <w:bottom w:val="single" w:sz="4" w:space="0" w:color="000000"/>
              <w:right w:val="single" w:sz="4" w:space="0" w:color="000000"/>
            </w:tcBorders>
            <w:hideMark/>
          </w:tcPr>
          <w:p w14:paraId="5A8FAAB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549410E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257" w:type="pct"/>
            <w:tcBorders>
              <w:top w:val="nil"/>
              <w:left w:val="nil"/>
              <w:bottom w:val="single" w:sz="4" w:space="0" w:color="000000"/>
              <w:right w:val="single" w:sz="4" w:space="0" w:color="000000"/>
            </w:tcBorders>
            <w:hideMark/>
          </w:tcPr>
          <w:p w14:paraId="4F596E7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657" w:type="pct"/>
            <w:tcBorders>
              <w:top w:val="nil"/>
              <w:left w:val="nil"/>
              <w:bottom w:val="single" w:sz="4" w:space="0" w:color="000000"/>
              <w:right w:val="single" w:sz="4" w:space="0" w:color="000000"/>
            </w:tcBorders>
            <w:hideMark/>
          </w:tcPr>
          <w:p w14:paraId="34F0CC4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14 2 00 10010</w:t>
            </w:r>
          </w:p>
        </w:tc>
        <w:tc>
          <w:tcPr>
            <w:tcW w:w="284" w:type="pct"/>
            <w:tcBorders>
              <w:top w:val="nil"/>
              <w:left w:val="nil"/>
              <w:bottom w:val="single" w:sz="4" w:space="0" w:color="000000"/>
              <w:right w:val="single" w:sz="4" w:space="0" w:color="000000"/>
            </w:tcBorders>
            <w:hideMark/>
          </w:tcPr>
          <w:p w14:paraId="14D9F7A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100</w:t>
            </w:r>
          </w:p>
        </w:tc>
        <w:tc>
          <w:tcPr>
            <w:tcW w:w="709" w:type="pct"/>
            <w:tcBorders>
              <w:top w:val="nil"/>
              <w:left w:val="single" w:sz="4" w:space="0" w:color="auto"/>
              <w:bottom w:val="single" w:sz="4" w:space="0" w:color="auto"/>
              <w:right w:val="single" w:sz="4" w:space="0" w:color="auto"/>
            </w:tcBorders>
            <w:hideMark/>
          </w:tcPr>
          <w:p w14:paraId="08FF2B3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761 400,00</w:t>
            </w:r>
          </w:p>
        </w:tc>
        <w:tc>
          <w:tcPr>
            <w:tcW w:w="709" w:type="pct"/>
            <w:tcBorders>
              <w:top w:val="nil"/>
              <w:left w:val="nil"/>
              <w:bottom w:val="single" w:sz="4" w:space="0" w:color="auto"/>
              <w:right w:val="single" w:sz="4" w:space="0" w:color="auto"/>
            </w:tcBorders>
            <w:hideMark/>
          </w:tcPr>
          <w:p w14:paraId="4029E3DA"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761 400,00</w:t>
            </w:r>
          </w:p>
        </w:tc>
      </w:tr>
      <w:tr w:rsidR="00616638" w:rsidRPr="00532C65" w14:paraId="7F1D3210"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668ABA0B"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Закупка товаров, работ и услуг для государственных (муниципальных) нужд</w:t>
            </w:r>
          </w:p>
        </w:tc>
        <w:tc>
          <w:tcPr>
            <w:tcW w:w="316" w:type="pct"/>
            <w:tcBorders>
              <w:top w:val="nil"/>
              <w:left w:val="nil"/>
              <w:bottom w:val="single" w:sz="4" w:space="0" w:color="000000"/>
              <w:right w:val="single" w:sz="4" w:space="0" w:color="000000"/>
            </w:tcBorders>
            <w:hideMark/>
          </w:tcPr>
          <w:p w14:paraId="7310279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4DCAAAE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11</w:t>
            </w:r>
          </w:p>
        </w:tc>
        <w:tc>
          <w:tcPr>
            <w:tcW w:w="257" w:type="pct"/>
            <w:tcBorders>
              <w:top w:val="nil"/>
              <w:left w:val="nil"/>
              <w:bottom w:val="single" w:sz="4" w:space="0" w:color="000000"/>
              <w:right w:val="single" w:sz="4" w:space="0" w:color="000000"/>
            </w:tcBorders>
            <w:hideMark/>
          </w:tcPr>
          <w:p w14:paraId="730B803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05</w:t>
            </w:r>
          </w:p>
        </w:tc>
        <w:tc>
          <w:tcPr>
            <w:tcW w:w="657" w:type="pct"/>
            <w:tcBorders>
              <w:top w:val="nil"/>
              <w:left w:val="nil"/>
              <w:bottom w:val="single" w:sz="4" w:space="0" w:color="000000"/>
              <w:right w:val="single" w:sz="4" w:space="0" w:color="000000"/>
            </w:tcBorders>
            <w:hideMark/>
          </w:tcPr>
          <w:p w14:paraId="1B419F9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14 2 00 10010</w:t>
            </w:r>
          </w:p>
        </w:tc>
        <w:tc>
          <w:tcPr>
            <w:tcW w:w="284" w:type="pct"/>
            <w:tcBorders>
              <w:top w:val="nil"/>
              <w:left w:val="nil"/>
              <w:bottom w:val="single" w:sz="4" w:space="0" w:color="000000"/>
              <w:right w:val="single" w:sz="4" w:space="0" w:color="000000"/>
            </w:tcBorders>
            <w:hideMark/>
          </w:tcPr>
          <w:p w14:paraId="3F93F19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200</w:t>
            </w:r>
          </w:p>
        </w:tc>
        <w:tc>
          <w:tcPr>
            <w:tcW w:w="709" w:type="pct"/>
            <w:tcBorders>
              <w:top w:val="nil"/>
              <w:left w:val="single" w:sz="4" w:space="0" w:color="auto"/>
              <w:bottom w:val="single" w:sz="4" w:space="0" w:color="auto"/>
              <w:right w:val="single" w:sz="4" w:space="0" w:color="auto"/>
            </w:tcBorders>
            <w:hideMark/>
          </w:tcPr>
          <w:p w14:paraId="29A72ABC"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550 000,00</w:t>
            </w:r>
          </w:p>
        </w:tc>
        <w:tc>
          <w:tcPr>
            <w:tcW w:w="709" w:type="pct"/>
            <w:tcBorders>
              <w:top w:val="nil"/>
              <w:left w:val="nil"/>
              <w:bottom w:val="single" w:sz="4" w:space="0" w:color="auto"/>
              <w:right w:val="single" w:sz="4" w:space="0" w:color="auto"/>
            </w:tcBorders>
            <w:hideMark/>
          </w:tcPr>
          <w:p w14:paraId="0D1F26B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550 000,00</w:t>
            </w:r>
          </w:p>
        </w:tc>
      </w:tr>
      <w:tr w:rsidR="00616638" w:rsidRPr="00532C65" w14:paraId="4953CD61"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1E168C1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МБТ ОБЩЕГО ХАРАКТЕРА БЮДЖЕТАМ СУБЪЕКТОВ РФ И МО</w:t>
            </w:r>
          </w:p>
        </w:tc>
        <w:tc>
          <w:tcPr>
            <w:tcW w:w="316" w:type="pct"/>
            <w:tcBorders>
              <w:top w:val="nil"/>
              <w:left w:val="nil"/>
              <w:bottom w:val="single" w:sz="4" w:space="0" w:color="000000"/>
              <w:right w:val="single" w:sz="4" w:space="0" w:color="000000"/>
            </w:tcBorders>
            <w:shd w:val="clear" w:color="auto" w:fill="FFFFFF"/>
            <w:hideMark/>
          </w:tcPr>
          <w:p w14:paraId="620A41E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3E8FF19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w:t>
            </w:r>
          </w:p>
        </w:tc>
        <w:tc>
          <w:tcPr>
            <w:tcW w:w="257" w:type="pct"/>
            <w:tcBorders>
              <w:top w:val="nil"/>
              <w:left w:val="nil"/>
              <w:bottom w:val="single" w:sz="4" w:space="0" w:color="000000"/>
              <w:right w:val="single" w:sz="4" w:space="0" w:color="000000"/>
            </w:tcBorders>
            <w:hideMark/>
          </w:tcPr>
          <w:p w14:paraId="33334B07"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657" w:type="pct"/>
            <w:tcBorders>
              <w:top w:val="nil"/>
              <w:left w:val="nil"/>
              <w:bottom w:val="single" w:sz="4" w:space="0" w:color="000000"/>
              <w:right w:val="single" w:sz="4" w:space="0" w:color="000000"/>
            </w:tcBorders>
            <w:hideMark/>
          </w:tcPr>
          <w:p w14:paraId="51D20EFA"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029578F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3B4D9383"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c>
          <w:tcPr>
            <w:tcW w:w="709" w:type="pct"/>
            <w:tcBorders>
              <w:top w:val="nil"/>
              <w:left w:val="nil"/>
              <w:bottom w:val="single" w:sz="4" w:space="0" w:color="auto"/>
              <w:right w:val="single" w:sz="4" w:space="0" w:color="auto"/>
            </w:tcBorders>
            <w:hideMark/>
          </w:tcPr>
          <w:p w14:paraId="2A20D9E4"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r>
      <w:tr w:rsidR="00616638" w:rsidRPr="00532C65" w14:paraId="7A172734" w14:textId="77777777" w:rsidTr="00616638">
        <w:trPr>
          <w:trHeight w:val="20"/>
        </w:trPr>
        <w:tc>
          <w:tcPr>
            <w:tcW w:w="1811" w:type="pct"/>
            <w:tcBorders>
              <w:top w:val="nil"/>
              <w:left w:val="single" w:sz="4" w:space="0" w:color="000000"/>
              <w:bottom w:val="single" w:sz="4" w:space="0" w:color="000000"/>
              <w:right w:val="single" w:sz="4" w:space="0" w:color="000000"/>
            </w:tcBorders>
            <w:shd w:val="clear" w:color="auto" w:fill="FFFFFF"/>
            <w:hideMark/>
          </w:tcPr>
          <w:p w14:paraId="2EFADC01"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Прочие межбюджетные трансферты общего характера</w:t>
            </w:r>
          </w:p>
        </w:tc>
        <w:tc>
          <w:tcPr>
            <w:tcW w:w="316" w:type="pct"/>
            <w:tcBorders>
              <w:top w:val="nil"/>
              <w:left w:val="nil"/>
              <w:bottom w:val="single" w:sz="4" w:space="0" w:color="000000"/>
              <w:right w:val="single" w:sz="4" w:space="0" w:color="000000"/>
            </w:tcBorders>
            <w:shd w:val="clear" w:color="auto" w:fill="FFFFFF"/>
            <w:hideMark/>
          </w:tcPr>
          <w:p w14:paraId="68D6DD1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15EBB2B0"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w:t>
            </w:r>
          </w:p>
        </w:tc>
        <w:tc>
          <w:tcPr>
            <w:tcW w:w="257" w:type="pct"/>
            <w:tcBorders>
              <w:top w:val="nil"/>
              <w:left w:val="nil"/>
              <w:bottom w:val="single" w:sz="4" w:space="0" w:color="000000"/>
              <w:right w:val="single" w:sz="4" w:space="0" w:color="000000"/>
            </w:tcBorders>
            <w:hideMark/>
          </w:tcPr>
          <w:p w14:paraId="0E32D7C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4F8D2FA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284" w:type="pct"/>
            <w:tcBorders>
              <w:top w:val="nil"/>
              <w:left w:val="nil"/>
              <w:bottom w:val="single" w:sz="4" w:space="0" w:color="000000"/>
              <w:right w:val="single" w:sz="4" w:space="0" w:color="000000"/>
            </w:tcBorders>
            <w:hideMark/>
          </w:tcPr>
          <w:p w14:paraId="766A209C"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6072060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c>
          <w:tcPr>
            <w:tcW w:w="709" w:type="pct"/>
            <w:tcBorders>
              <w:top w:val="nil"/>
              <w:left w:val="nil"/>
              <w:bottom w:val="single" w:sz="4" w:space="0" w:color="auto"/>
              <w:right w:val="single" w:sz="4" w:space="0" w:color="auto"/>
            </w:tcBorders>
            <w:hideMark/>
          </w:tcPr>
          <w:p w14:paraId="115EBA20"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r>
      <w:tr w:rsidR="00616638" w:rsidRPr="00532C65" w14:paraId="768A9413"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6547DDF7"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Непрограммные расходы</w:t>
            </w:r>
          </w:p>
        </w:tc>
        <w:tc>
          <w:tcPr>
            <w:tcW w:w="316" w:type="pct"/>
            <w:tcBorders>
              <w:top w:val="nil"/>
              <w:left w:val="nil"/>
              <w:bottom w:val="single" w:sz="4" w:space="0" w:color="000000"/>
              <w:right w:val="single" w:sz="4" w:space="0" w:color="000000"/>
            </w:tcBorders>
            <w:hideMark/>
          </w:tcPr>
          <w:p w14:paraId="111B321D"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5B5E2CC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w:t>
            </w:r>
          </w:p>
        </w:tc>
        <w:tc>
          <w:tcPr>
            <w:tcW w:w="257" w:type="pct"/>
            <w:tcBorders>
              <w:top w:val="nil"/>
              <w:left w:val="nil"/>
              <w:bottom w:val="single" w:sz="4" w:space="0" w:color="000000"/>
              <w:right w:val="single" w:sz="4" w:space="0" w:color="000000"/>
            </w:tcBorders>
            <w:hideMark/>
          </w:tcPr>
          <w:p w14:paraId="46E952A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00154BAF"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99 0 00 00000</w:t>
            </w:r>
          </w:p>
        </w:tc>
        <w:tc>
          <w:tcPr>
            <w:tcW w:w="284" w:type="pct"/>
            <w:tcBorders>
              <w:top w:val="nil"/>
              <w:left w:val="nil"/>
              <w:bottom w:val="single" w:sz="4" w:space="0" w:color="000000"/>
              <w:right w:val="single" w:sz="4" w:space="0" w:color="000000"/>
            </w:tcBorders>
            <w:hideMark/>
          </w:tcPr>
          <w:p w14:paraId="4C0518B8"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7A9221C2"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c>
          <w:tcPr>
            <w:tcW w:w="709" w:type="pct"/>
            <w:tcBorders>
              <w:top w:val="nil"/>
              <w:left w:val="nil"/>
              <w:bottom w:val="single" w:sz="4" w:space="0" w:color="auto"/>
              <w:right w:val="single" w:sz="4" w:space="0" w:color="auto"/>
            </w:tcBorders>
            <w:hideMark/>
          </w:tcPr>
          <w:p w14:paraId="532611E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r>
      <w:tr w:rsidR="00616638" w:rsidRPr="00532C65" w14:paraId="05521DDE"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3D5F9B15" w14:textId="77777777" w:rsidR="00616638" w:rsidRPr="00532C65" w:rsidRDefault="00616638" w:rsidP="00616638">
            <w:pPr>
              <w:widowControl/>
              <w:autoSpaceDE/>
              <w:autoSpaceDN/>
              <w:adjustRightInd/>
              <w:jc w:val="both"/>
              <w:rPr>
                <w:rFonts w:eastAsia="Times New Roman"/>
                <w:b/>
                <w:bCs/>
                <w:i/>
                <w:iCs/>
                <w:color w:val="000000"/>
                <w:sz w:val="18"/>
                <w:szCs w:val="18"/>
              </w:rPr>
            </w:pPr>
            <w:r w:rsidRPr="00532C65">
              <w:rPr>
                <w:rFonts w:eastAsia="Times New Roman"/>
                <w:b/>
                <w:bCs/>
                <w:i/>
                <w:iCs/>
                <w:color w:val="000000"/>
                <w:sz w:val="18"/>
                <w:szCs w:val="18"/>
              </w:rPr>
              <w:t xml:space="preserve">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w:t>
            </w:r>
            <w:r w:rsidRPr="00532C65">
              <w:rPr>
                <w:rFonts w:eastAsia="Times New Roman"/>
                <w:b/>
                <w:bCs/>
                <w:i/>
                <w:iCs/>
                <w:color w:val="000000"/>
                <w:sz w:val="18"/>
                <w:szCs w:val="18"/>
              </w:rPr>
              <w:lastRenderedPageBreak/>
              <w:t>местного самоуправления муниципального района и поселения соглашением</w:t>
            </w:r>
          </w:p>
        </w:tc>
        <w:tc>
          <w:tcPr>
            <w:tcW w:w="316" w:type="pct"/>
            <w:tcBorders>
              <w:top w:val="nil"/>
              <w:left w:val="nil"/>
              <w:bottom w:val="single" w:sz="4" w:space="0" w:color="000000"/>
              <w:right w:val="single" w:sz="4" w:space="0" w:color="000000"/>
            </w:tcBorders>
            <w:hideMark/>
          </w:tcPr>
          <w:p w14:paraId="17CD49FA"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lastRenderedPageBreak/>
              <w:t>803</w:t>
            </w:r>
          </w:p>
        </w:tc>
        <w:tc>
          <w:tcPr>
            <w:tcW w:w="257" w:type="pct"/>
            <w:tcBorders>
              <w:top w:val="nil"/>
              <w:left w:val="nil"/>
              <w:bottom w:val="single" w:sz="4" w:space="0" w:color="000000"/>
              <w:right w:val="single" w:sz="4" w:space="0" w:color="000000"/>
            </w:tcBorders>
            <w:hideMark/>
          </w:tcPr>
          <w:p w14:paraId="399BAB0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14</w:t>
            </w:r>
          </w:p>
        </w:tc>
        <w:tc>
          <w:tcPr>
            <w:tcW w:w="257" w:type="pct"/>
            <w:tcBorders>
              <w:top w:val="nil"/>
              <w:left w:val="nil"/>
              <w:bottom w:val="single" w:sz="4" w:space="0" w:color="000000"/>
              <w:right w:val="single" w:sz="4" w:space="0" w:color="000000"/>
            </w:tcBorders>
            <w:hideMark/>
          </w:tcPr>
          <w:p w14:paraId="23FCEFA8"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03</w:t>
            </w:r>
          </w:p>
        </w:tc>
        <w:tc>
          <w:tcPr>
            <w:tcW w:w="657" w:type="pct"/>
            <w:tcBorders>
              <w:top w:val="nil"/>
              <w:left w:val="nil"/>
              <w:bottom w:val="single" w:sz="4" w:space="0" w:color="000000"/>
              <w:right w:val="single" w:sz="4" w:space="0" w:color="000000"/>
            </w:tcBorders>
            <w:hideMark/>
          </w:tcPr>
          <w:p w14:paraId="3982B7C7"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99 6 00 88510</w:t>
            </w:r>
          </w:p>
        </w:tc>
        <w:tc>
          <w:tcPr>
            <w:tcW w:w="284" w:type="pct"/>
            <w:tcBorders>
              <w:top w:val="nil"/>
              <w:left w:val="nil"/>
              <w:bottom w:val="single" w:sz="4" w:space="0" w:color="000000"/>
              <w:right w:val="single" w:sz="4" w:space="0" w:color="000000"/>
            </w:tcBorders>
            <w:hideMark/>
          </w:tcPr>
          <w:p w14:paraId="66D12C86" w14:textId="77777777" w:rsidR="00616638" w:rsidRPr="00532C65" w:rsidRDefault="00616638" w:rsidP="00616638">
            <w:pPr>
              <w:widowControl/>
              <w:autoSpaceDE/>
              <w:autoSpaceDN/>
              <w:adjustRightInd/>
              <w:jc w:val="center"/>
              <w:rPr>
                <w:rFonts w:eastAsia="Times New Roman"/>
                <w:b/>
                <w:bCs/>
                <w:i/>
                <w:iCs/>
                <w:color w:val="000000"/>
                <w:sz w:val="18"/>
                <w:szCs w:val="18"/>
              </w:rPr>
            </w:pPr>
            <w:r w:rsidRPr="00532C65">
              <w:rPr>
                <w:rFonts w:eastAsia="Times New Roman"/>
                <w:b/>
                <w:bCs/>
                <w:i/>
                <w:iCs/>
                <w:color w:val="000000"/>
                <w:sz w:val="18"/>
                <w:szCs w:val="18"/>
              </w:rPr>
              <w:t> </w:t>
            </w:r>
          </w:p>
        </w:tc>
        <w:tc>
          <w:tcPr>
            <w:tcW w:w="709" w:type="pct"/>
            <w:tcBorders>
              <w:top w:val="nil"/>
              <w:left w:val="single" w:sz="4" w:space="0" w:color="auto"/>
              <w:bottom w:val="single" w:sz="4" w:space="0" w:color="auto"/>
              <w:right w:val="single" w:sz="4" w:space="0" w:color="auto"/>
            </w:tcBorders>
            <w:hideMark/>
          </w:tcPr>
          <w:p w14:paraId="01A60BB7"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1 207 527,22</w:t>
            </w:r>
          </w:p>
        </w:tc>
        <w:tc>
          <w:tcPr>
            <w:tcW w:w="709" w:type="pct"/>
            <w:tcBorders>
              <w:top w:val="nil"/>
              <w:left w:val="nil"/>
              <w:bottom w:val="single" w:sz="4" w:space="0" w:color="auto"/>
              <w:right w:val="single" w:sz="4" w:space="0" w:color="auto"/>
            </w:tcBorders>
            <w:hideMark/>
          </w:tcPr>
          <w:p w14:paraId="5A1C28B2" w14:textId="77777777" w:rsidR="00616638" w:rsidRPr="00532C65" w:rsidRDefault="00616638" w:rsidP="00616638">
            <w:pPr>
              <w:widowControl/>
              <w:autoSpaceDE/>
              <w:autoSpaceDN/>
              <w:adjustRightInd/>
              <w:jc w:val="right"/>
              <w:rPr>
                <w:rFonts w:eastAsia="Times New Roman"/>
                <w:b/>
                <w:bCs/>
                <w:i/>
                <w:iCs/>
                <w:color w:val="000000"/>
                <w:sz w:val="18"/>
                <w:szCs w:val="18"/>
              </w:rPr>
            </w:pPr>
            <w:r w:rsidRPr="00532C65">
              <w:rPr>
                <w:rFonts w:eastAsia="Times New Roman"/>
                <w:b/>
                <w:bCs/>
                <w:i/>
                <w:iCs/>
                <w:color w:val="000000"/>
                <w:sz w:val="18"/>
                <w:szCs w:val="18"/>
              </w:rPr>
              <w:t>1 207 527,22</w:t>
            </w:r>
          </w:p>
        </w:tc>
      </w:tr>
      <w:tr w:rsidR="00616638" w:rsidRPr="00532C65" w14:paraId="7F9F1630" w14:textId="77777777" w:rsidTr="00616638">
        <w:trPr>
          <w:trHeight w:val="20"/>
        </w:trPr>
        <w:tc>
          <w:tcPr>
            <w:tcW w:w="1811" w:type="pct"/>
            <w:tcBorders>
              <w:top w:val="nil"/>
              <w:left w:val="single" w:sz="4" w:space="0" w:color="000000"/>
              <w:bottom w:val="single" w:sz="4" w:space="0" w:color="000000"/>
              <w:right w:val="single" w:sz="4" w:space="0" w:color="000000"/>
            </w:tcBorders>
            <w:hideMark/>
          </w:tcPr>
          <w:p w14:paraId="3A508D7D"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Межбюджетные трансферты</w:t>
            </w:r>
          </w:p>
        </w:tc>
        <w:tc>
          <w:tcPr>
            <w:tcW w:w="316" w:type="pct"/>
            <w:tcBorders>
              <w:top w:val="nil"/>
              <w:left w:val="nil"/>
              <w:bottom w:val="single" w:sz="4" w:space="0" w:color="000000"/>
              <w:right w:val="single" w:sz="4" w:space="0" w:color="000000"/>
            </w:tcBorders>
            <w:hideMark/>
          </w:tcPr>
          <w:p w14:paraId="3F50C4F5"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803</w:t>
            </w:r>
          </w:p>
        </w:tc>
        <w:tc>
          <w:tcPr>
            <w:tcW w:w="257" w:type="pct"/>
            <w:tcBorders>
              <w:top w:val="nil"/>
              <w:left w:val="nil"/>
              <w:bottom w:val="single" w:sz="4" w:space="0" w:color="000000"/>
              <w:right w:val="single" w:sz="4" w:space="0" w:color="000000"/>
            </w:tcBorders>
            <w:hideMark/>
          </w:tcPr>
          <w:p w14:paraId="18A0CEF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14</w:t>
            </w:r>
          </w:p>
        </w:tc>
        <w:tc>
          <w:tcPr>
            <w:tcW w:w="257" w:type="pct"/>
            <w:tcBorders>
              <w:top w:val="nil"/>
              <w:left w:val="nil"/>
              <w:bottom w:val="single" w:sz="4" w:space="0" w:color="000000"/>
              <w:right w:val="single" w:sz="4" w:space="0" w:color="000000"/>
            </w:tcBorders>
            <w:hideMark/>
          </w:tcPr>
          <w:p w14:paraId="6C3072A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03</w:t>
            </w:r>
          </w:p>
        </w:tc>
        <w:tc>
          <w:tcPr>
            <w:tcW w:w="657" w:type="pct"/>
            <w:tcBorders>
              <w:top w:val="nil"/>
              <w:left w:val="nil"/>
              <w:bottom w:val="single" w:sz="4" w:space="0" w:color="000000"/>
              <w:right w:val="single" w:sz="4" w:space="0" w:color="000000"/>
            </w:tcBorders>
            <w:hideMark/>
          </w:tcPr>
          <w:p w14:paraId="19AC69B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99 6 00 88510</w:t>
            </w:r>
          </w:p>
        </w:tc>
        <w:tc>
          <w:tcPr>
            <w:tcW w:w="284" w:type="pct"/>
            <w:tcBorders>
              <w:top w:val="nil"/>
              <w:left w:val="nil"/>
              <w:bottom w:val="single" w:sz="4" w:space="0" w:color="000000"/>
              <w:right w:val="single" w:sz="4" w:space="0" w:color="000000"/>
            </w:tcBorders>
            <w:hideMark/>
          </w:tcPr>
          <w:p w14:paraId="06601F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500</w:t>
            </w:r>
          </w:p>
        </w:tc>
        <w:tc>
          <w:tcPr>
            <w:tcW w:w="709" w:type="pct"/>
            <w:tcBorders>
              <w:top w:val="nil"/>
              <w:left w:val="single" w:sz="4" w:space="0" w:color="auto"/>
              <w:bottom w:val="single" w:sz="4" w:space="0" w:color="auto"/>
              <w:right w:val="single" w:sz="4" w:space="0" w:color="auto"/>
            </w:tcBorders>
            <w:hideMark/>
          </w:tcPr>
          <w:p w14:paraId="30997DDB"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c>
          <w:tcPr>
            <w:tcW w:w="709" w:type="pct"/>
            <w:tcBorders>
              <w:top w:val="nil"/>
              <w:left w:val="nil"/>
              <w:bottom w:val="single" w:sz="4" w:space="0" w:color="auto"/>
              <w:right w:val="single" w:sz="4" w:space="0" w:color="auto"/>
            </w:tcBorders>
            <w:hideMark/>
          </w:tcPr>
          <w:p w14:paraId="0B7E1959"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1 207 527,22</w:t>
            </w:r>
          </w:p>
        </w:tc>
      </w:tr>
      <w:tr w:rsidR="00616638" w:rsidRPr="00532C65" w14:paraId="270021BD" w14:textId="77777777" w:rsidTr="00616638">
        <w:trPr>
          <w:trHeight w:val="20"/>
        </w:trPr>
        <w:tc>
          <w:tcPr>
            <w:tcW w:w="1811" w:type="pct"/>
            <w:tcBorders>
              <w:top w:val="single" w:sz="4" w:space="0" w:color="auto"/>
              <w:left w:val="single" w:sz="4" w:space="0" w:color="auto"/>
              <w:bottom w:val="single" w:sz="4" w:space="0" w:color="auto"/>
              <w:right w:val="single" w:sz="4" w:space="0" w:color="auto"/>
            </w:tcBorders>
            <w:hideMark/>
          </w:tcPr>
          <w:p w14:paraId="15232BBF" w14:textId="77777777" w:rsidR="00616638" w:rsidRPr="00532C65" w:rsidRDefault="00616638" w:rsidP="00616638">
            <w:pPr>
              <w:widowControl/>
              <w:autoSpaceDE/>
              <w:autoSpaceDN/>
              <w:adjustRightInd/>
              <w:jc w:val="both"/>
              <w:rPr>
                <w:rFonts w:eastAsia="Times New Roman"/>
                <w:b/>
                <w:bCs/>
                <w:color w:val="000000"/>
                <w:sz w:val="18"/>
                <w:szCs w:val="18"/>
              </w:rPr>
            </w:pPr>
            <w:r w:rsidRPr="00532C65">
              <w:rPr>
                <w:rFonts w:eastAsia="Times New Roman"/>
                <w:b/>
                <w:bCs/>
                <w:color w:val="000000"/>
                <w:sz w:val="18"/>
                <w:szCs w:val="18"/>
              </w:rPr>
              <w:t>УСЛОВНО УТВЕРЖДЕННЫЕ РАСХОДЫ</w:t>
            </w:r>
          </w:p>
        </w:tc>
        <w:tc>
          <w:tcPr>
            <w:tcW w:w="316" w:type="pct"/>
            <w:tcBorders>
              <w:top w:val="single" w:sz="4" w:space="0" w:color="auto"/>
              <w:left w:val="nil"/>
              <w:bottom w:val="single" w:sz="4" w:space="0" w:color="auto"/>
              <w:right w:val="single" w:sz="4" w:space="0" w:color="auto"/>
            </w:tcBorders>
            <w:hideMark/>
          </w:tcPr>
          <w:p w14:paraId="0151FF0E"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w:t>
            </w:r>
          </w:p>
        </w:tc>
        <w:tc>
          <w:tcPr>
            <w:tcW w:w="257" w:type="pct"/>
            <w:tcBorders>
              <w:top w:val="single" w:sz="4" w:space="0" w:color="auto"/>
              <w:left w:val="nil"/>
              <w:bottom w:val="single" w:sz="4" w:space="0" w:color="auto"/>
              <w:right w:val="single" w:sz="4" w:space="0" w:color="auto"/>
            </w:tcBorders>
            <w:hideMark/>
          </w:tcPr>
          <w:p w14:paraId="41B26632"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w:t>
            </w:r>
          </w:p>
        </w:tc>
        <w:tc>
          <w:tcPr>
            <w:tcW w:w="257" w:type="pct"/>
            <w:tcBorders>
              <w:top w:val="single" w:sz="4" w:space="0" w:color="auto"/>
              <w:left w:val="nil"/>
              <w:bottom w:val="single" w:sz="4" w:space="0" w:color="auto"/>
              <w:right w:val="single" w:sz="4" w:space="0" w:color="auto"/>
            </w:tcBorders>
            <w:hideMark/>
          </w:tcPr>
          <w:p w14:paraId="74076926"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w:t>
            </w:r>
          </w:p>
        </w:tc>
        <w:tc>
          <w:tcPr>
            <w:tcW w:w="657" w:type="pct"/>
            <w:tcBorders>
              <w:top w:val="single" w:sz="4" w:space="0" w:color="auto"/>
              <w:left w:val="nil"/>
              <w:bottom w:val="single" w:sz="4" w:space="0" w:color="auto"/>
              <w:right w:val="single" w:sz="4" w:space="0" w:color="auto"/>
            </w:tcBorders>
            <w:hideMark/>
          </w:tcPr>
          <w:p w14:paraId="5B59CC11"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00 0 00 00000</w:t>
            </w:r>
          </w:p>
        </w:tc>
        <w:tc>
          <w:tcPr>
            <w:tcW w:w="284" w:type="pct"/>
            <w:tcBorders>
              <w:top w:val="single" w:sz="4" w:space="0" w:color="auto"/>
              <w:left w:val="nil"/>
              <w:bottom w:val="single" w:sz="4" w:space="0" w:color="auto"/>
              <w:right w:val="single" w:sz="4" w:space="0" w:color="auto"/>
            </w:tcBorders>
            <w:hideMark/>
          </w:tcPr>
          <w:p w14:paraId="1EF68C5B"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000</w:t>
            </w:r>
          </w:p>
        </w:tc>
        <w:tc>
          <w:tcPr>
            <w:tcW w:w="709" w:type="pct"/>
            <w:tcBorders>
              <w:top w:val="single" w:sz="4" w:space="0" w:color="auto"/>
              <w:left w:val="nil"/>
              <w:bottom w:val="single" w:sz="4" w:space="0" w:color="auto"/>
              <w:right w:val="single" w:sz="4" w:space="0" w:color="auto"/>
            </w:tcBorders>
            <w:hideMark/>
          </w:tcPr>
          <w:p w14:paraId="73735346"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3 700 000,00</w:t>
            </w:r>
          </w:p>
        </w:tc>
        <w:tc>
          <w:tcPr>
            <w:tcW w:w="709" w:type="pct"/>
            <w:tcBorders>
              <w:top w:val="single" w:sz="4" w:space="0" w:color="auto"/>
              <w:left w:val="nil"/>
              <w:bottom w:val="single" w:sz="4" w:space="0" w:color="auto"/>
              <w:right w:val="single" w:sz="4" w:space="0" w:color="auto"/>
            </w:tcBorders>
            <w:hideMark/>
          </w:tcPr>
          <w:p w14:paraId="2A4EAAED" w14:textId="77777777" w:rsidR="00616638" w:rsidRPr="00532C65" w:rsidRDefault="00616638" w:rsidP="00616638">
            <w:pPr>
              <w:widowControl/>
              <w:autoSpaceDE/>
              <w:autoSpaceDN/>
              <w:adjustRightInd/>
              <w:jc w:val="right"/>
              <w:rPr>
                <w:rFonts w:eastAsia="Times New Roman"/>
                <w:b/>
                <w:bCs/>
                <w:color w:val="000000"/>
                <w:sz w:val="18"/>
                <w:szCs w:val="18"/>
              </w:rPr>
            </w:pPr>
            <w:r w:rsidRPr="00532C65">
              <w:rPr>
                <w:rFonts w:eastAsia="Times New Roman"/>
                <w:b/>
                <w:bCs/>
                <w:color w:val="000000"/>
                <w:sz w:val="18"/>
                <w:szCs w:val="18"/>
              </w:rPr>
              <w:t>7 600 000,00</w:t>
            </w:r>
          </w:p>
        </w:tc>
      </w:tr>
      <w:tr w:rsidR="00616638" w:rsidRPr="00532C65" w14:paraId="5A58E209" w14:textId="77777777" w:rsidTr="00616638">
        <w:trPr>
          <w:trHeight w:val="20"/>
        </w:trPr>
        <w:tc>
          <w:tcPr>
            <w:tcW w:w="1811" w:type="pct"/>
            <w:hideMark/>
          </w:tcPr>
          <w:p w14:paraId="4B1B08C1" w14:textId="77777777" w:rsidR="00616638" w:rsidRPr="00532C65" w:rsidRDefault="00616638" w:rsidP="00616638">
            <w:pPr>
              <w:widowControl/>
              <w:autoSpaceDE/>
              <w:autoSpaceDN/>
              <w:adjustRightInd/>
              <w:rPr>
                <w:rFonts w:eastAsia="Times New Roman"/>
                <w:b/>
                <w:bCs/>
                <w:color w:val="000000"/>
                <w:sz w:val="18"/>
                <w:szCs w:val="18"/>
              </w:rPr>
            </w:pPr>
          </w:p>
        </w:tc>
        <w:tc>
          <w:tcPr>
            <w:tcW w:w="316" w:type="pct"/>
            <w:hideMark/>
          </w:tcPr>
          <w:p w14:paraId="672BBDAF" w14:textId="77777777" w:rsidR="00616638" w:rsidRPr="00532C65" w:rsidRDefault="00616638" w:rsidP="00616638">
            <w:pPr>
              <w:widowControl/>
              <w:autoSpaceDE/>
              <w:autoSpaceDN/>
              <w:adjustRightInd/>
              <w:rPr>
                <w:rFonts w:eastAsia="Times New Roman"/>
                <w:sz w:val="20"/>
                <w:szCs w:val="20"/>
              </w:rPr>
            </w:pPr>
          </w:p>
        </w:tc>
        <w:tc>
          <w:tcPr>
            <w:tcW w:w="257" w:type="pct"/>
            <w:hideMark/>
          </w:tcPr>
          <w:p w14:paraId="1418E028" w14:textId="77777777" w:rsidR="00616638" w:rsidRPr="00532C65" w:rsidRDefault="00616638" w:rsidP="00616638">
            <w:pPr>
              <w:widowControl/>
              <w:autoSpaceDE/>
              <w:autoSpaceDN/>
              <w:adjustRightInd/>
              <w:rPr>
                <w:rFonts w:eastAsia="Times New Roman"/>
                <w:sz w:val="20"/>
                <w:szCs w:val="20"/>
              </w:rPr>
            </w:pPr>
          </w:p>
        </w:tc>
        <w:tc>
          <w:tcPr>
            <w:tcW w:w="257" w:type="pct"/>
            <w:hideMark/>
          </w:tcPr>
          <w:p w14:paraId="195C227E" w14:textId="77777777" w:rsidR="00616638" w:rsidRPr="00532C65" w:rsidRDefault="00616638" w:rsidP="00616638">
            <w:pPr>
              <w:widowControl/>
              <w:autoSpaceDE/>
              <w:autoSpaceDN/>
              <w:adjustRightInd/>
              <w:rPr>
                <w:rFonts w:eastAsia="Times New Roman"/>
                <w:sz w:val="20"/>
                <w:szCs w:val="20"/>
              </w:rPr>
            </w:pPr>
          </w:p>
        </w:tc>
        <w:tc>
          <w:tcPr>
            <w:tcW w:w="657" w:type="pct"/>
            <w:hideMark/>
          </w:tcPr>
          <w:p w14:paraId="7EA40BF1" w14:textId="77777777" w:rsidR="00616638" w:rsidRPr="00532C65" w:rsidRDefault="00616638" w:rsidP="00616638">
            <w:pPr>
              <w:widowControl/>
              <w:autoSpaceDE/>
              <w:autoSpaceDN/>
              <w:adjustRightInd/>
              <w:rPr>
                <w:rFonts w:eastAsia="Times New Roman"/>
                <w:sz w:val="20"/>
                <w:szCs w:val="20"/>
              </w:rPr>
            </w:pPr>
          </w:p>
        </w:tc>
        <w:tc>
          <w:tcPr>
            <w:tcW w:w="284" w:type="pct"/>
            <w:hideMark/>
          </w:tcPr>
          <w:p w14:paraId="766B2A63" w14:textId="77777777" w:rsidR="00616638" w:rsidRPr="00532C65" w:rsidRDefault="00616638" w:rsidP="00616638">
            <w:pPr>
              <w:widowControl/>
              <w:autoSpaceDE/>
              <w:autoSpaceDN/>
              <w:adjustRightInd/>
              <w:rPr>
                <w:rFonts w:eastAsia="Times New Roman"/>
                <w:sz w:val="20"/>
                <w:szCs w:val="20"/>
              </w:rPr>
            </w:pPr>
          </w:p>
        </w:tc>
        <w:tc>
          <w:tcPr>
            <w:tcW w:w="709" w:type="pct"/>
            <w:hideMark/>
          </w:tcPr>
          <w:p w14:paraId="08461254" w14:textId="77777777" w:rsidR="00616638" w:rsidRPr="00532C65" w:rsidRDefault="00616638" w:rsidP="00616638">
            <w:pPr>
              <w:widowControl/>
              <w:autoSpaceDE/>
              <w:autoSpaceDN/>
              <w:adjustRightInd/>
              <w:rPr>
                <w:rFonts w:eastAsia="Times New Roman"/>
                <w:sz w:val="20"/>
                <w:szCs w:val="20"/>
              </w:rPr>
            </w:pPr>
          </w:p>
        </w:tc>
        <w:tc>
          <w:tcPr>
            <w:tcW w:w="709" w:type="pct"/>
            <w:hideMark/>
          </w:tcPr>
          <w:p w14:paraId="0339C576" w14:textId="77777777" w:rsidR="00616638" w:rsidRPr="00532C65" w:rsidRDefault="00616638" w:rsidP="00616638">
            <w:pPr>
              <w:widowControl/>
              <w:autoSpaceDE/>
              <w:autoSpaceDN/>
              <w:adjustRightInd/>
              <w:rPr>
                <w:rFonts w:eastAsia="Times New Roman"/>
                <w:sz w:val="20"/>
                <w:szCs w:val="20"/>
              </w:rPr>
            </w:pPr>
          </w:p>
        </w:tc>
      </w:tr>
      <w:tr w:rsidR="00616638" w:rsidRPr="00532C65" w14:paraId="53484437" w14:textId="77777777" w:rsidTr="00616638">
        <w:trPr>
          <w:trHeight w:val="20"/>
        </w:trPr>
        <w:tc>
          <w:tcPr>
            <w:tcW w:w="1811" w:type="pct"/>
            <w:hideMark/>
          </w:tcPr>
          <w:p w14:paraId="1EE44685" w14:textId="77777777" w:rsidR="00616638" w:rsidRPr="00532C65" w:rsidRDefault="00616638" w:rsidP="00616638">
            <w:pPr>
              <w:widowControl/>
              <w:autoSpaceDE/>
              <w:autoSpaceDN/>
              <w:adjustRightInd/>
              <w:rPr>
                <w:rFonts w:eastAsia="Times New Roman"/>
                <w:sz w:val="20"/>
                <w:szCs w:val="20"/>
              </w:rPr>
            </w:pPr>
          </w:p>
        </w:tc>
        <w:tc>
          <w:tcPr>
            <w:tcW w:w="316" w:type="pct"/>
            <w:hideMark/>
          </w:tcPr>
          <w:p w14:paraId="36721F3A" w14:textId="77777777" w:rsidR="00616638" w:rsidRPr="00532C65" w:rsidRDefault="00616638" w:rsidP="00616638">
            <w:pPr>
              <w:widowControl/>
              <w:autoSpaceDE/>
              <w:autoSpaceDN/>
              <w:adjustRightInd/>
              <w:rPr>
                <w:rFonts w:eastAsia="Times New Roman"/>
                <w:sz w:val="20"/>
                <w:szCs w:val="20"/>
              </w:rPr>
            </w:pPr>
          </w:p>
        </w:tc>
        <w:tc>
          <w:tcPr>
            <w:tcW w:w="257" w:type="pct"/>
            <w:hideMark/>
          </w:tcPr>
          <w:p w14:paraId="5324D5C7" w14:textId="77777777" w:rsidR="00616638" w:rsidRPr="00532C65" w:rsidRDefault="00616638" w:rsidP="00616638">
            <w:pPr>
              <w:widowControl/>
              <w:autoSpaceDE/>
              <w:autoSpaceDN/>
              <w:adjustRightInd/>
              <w:rPr>
                <w:rFonts w:eastAsia="Times New Roman"/>
                <w:sz w:val="20"/>
                <w:szCs w:val="20"/>
              </w:rPr>
            </w:pPr>
          </w:p>
        </w:tc>
        <w:tc>
          <w:tcPr>
            <w:tcW w:w="257" w:type="pct"/>
            <w:hideMark/>
          </w:tcPr>
          <w:p w14:paraId="472A07BD" w14:textId="77777777" w:rsidR="00616638" w:rsidRPr="00532C65" w:rsidRDefault="00616638" w:rsidP="00616638">
            <w:pPr>
              <w:widowControl/>
              <w:autoSpaceDE/>
              <w:autoSpaceDN/>
              <w:adjustRightInd/>
              <w:rPr>
                <w:rFonts w:eastAsia="Times New Roman"/>
                <w:sz w:val="20"/>
                <w:szCs w:val="20"/>
              </w:rPr>
            </w:pPr>
          </w:p>
        </w:tc>
        <w:tc>
          <w:tcPr>
            <w:tcW w:w="657" w:type="pct"/>
            <w:hideMark/>
          </w:tcPr>
          <w:p w14:paraId="3277AC56" w14:textId="77777777" w:rsidR="00616638" w:rsidRPr="00532C65" w:rsidRDefault="00616638" w:rsidP="00616638">
            <w:pPr>
              <w:widowControl/>
              <w:autoSpaceDE/>
              <w:autoSpaceDN/>
              <w:adjustRightInd/>
              <w:rPr>
                <w:rFonts w:eastAsia="Times New Roman"/>
                <w:sz w:val="20"/>
                <w:szCs w:val="20"/>
              </w:rPr>
            </w:pPr>
          </w:p>
        </w:tc>
        <w:tc>
          <w:tcPr>
            <w:tcW w:w="284" w:type="pct"/>
            <w:hideMark/>
          </w:tcPr>
          <w:p w14:paraId="341B2E71" w14:textId="77777777" w:rsidR="00616638" w:rsidRPr="00532C65" w:rsidRDefault="00616638" w:rsidP="00616638">
            <w:pPr>
              <w:widowControl/>
              <w:autoSpaceDE/>
              <w:autoSpaceDN/>
              <w:adjustRightInd/>
              <w:rPr>
                <w:rFonts w:eastAsia="Times New Roman"/>
                <w:sz w:val="20"/>
                <w:szCs w:val="20"/>
              </w:rPr>
            </w:pPr>
          </w:p>
        </w:tc>
        <w:tc>
          <w:tcPr>
            <w:tcW w:w="709" w:type="pct"/>
            <w:hideMark/>
          </w:tcPr>
          <w:p w14:paraId="11D17EAB" w14:textId="77777777" w:rsidR="00616638" w:rsidRPr="00532C65" w:rsidRDefault="00616638" w:rsidP="00616638">
            <w:pPr>
              <w:widowControl/>
              <w:autoSpaceDE/>
              <w:autoSpaceDN/>
              <w:adjustRightInd/>
              <w:rPr>
                <w:rFonts w:eastAsia="Times New Roman"/>
                <w:sz w:val="20"/>
                <w:szCs w:val="20"/>
              </w:rPr>
            </w:pPr>
          </w:p>
        </w:tc>
        <w:tc>
          <w:tcPr>
            <w:tcW w:w="709" w:type="pct"/>
            <w:hideMark/>
          </w:tcPr>
          <w:p w14:paraId="2CF522E4" w14:textId="77777777" w:rsidR="00616638" w:rsidRPr="00532C65" w:rsidRDefault="00616638" w:rsidP="00616638">
            <w:pPr>
              <w:widowControl/>
              <w:autoSpaceDE/>
              <w:autoSpaceDN/>
              <w:adjustRightInd/>
              <w:rPr>
                <w:rFonts w:eastAsia="Times New Roman"/>
                <w:sz w:val="20"/>
                <w:szCs w:val="20"/>
              </w:rPr>
            </w:pPr>
          </w:p>
        </w:tc>
      </w:tr>
    </w:tbl>
    <w:p w14:paraId="166DE573" w14:textId="77777777" w:rsidR="00616638" w:rsidRPr="00532C65" w:rsidRDefault="00616638" w:rsidP="00616638">
      <w:pPr>
        <w:widowControl/>
        <w:autoSpaceDE/>
        <w:autoSpaceDN/>
        <w:adjustRightInd/>
        <w:rPr>
          <w:rFonts w:eastAsia="Times New Roman"/>
          <w:bCs/>
          <w:sz w:val="20"/>
          <w:szCs w:val="20"/>
        </w:rPr>
        <w:sectPr w:rsidR="00616638" w:rsidRPr="00532C65">
          <w:pgSz w:w="16838" w:h="11906" w:orient="landscape"/>
          <w:pgMar w:top="1701" w:right="1134" w:bottom="567" w:left="1134" w:header="709" w:footer="709" w:gutter="0"/>
          <w:cols w:space="720"/>
        </w:sectPr>
      </w:pPr>
    </w:p>
    <w:p w14:paraId="11081CBC"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lastRenderedPageBreak/>
        <w:t>Приложение № 6</w:t>
      </w:r>
    </w:p>
    <w:p w14:paraId="7F43155C"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к решению поселкового Совета депутатов</w:t>
      </w:r>
    </w:p>
    <w:p w14:paraId="4B976C0C"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 xml:space="preserve">от </w:t>
      </w:r>
      <w:r w:rsidRPr="00532C65">
        <w:rPr>
          <w:rFonts w:eastAsia="Times New Roman"/>
          <w:bCs/>
          <w:sz w:val="20"/>
          <w:szCs w:val="20"/>
        </w:rPr>
        <w:t>16 декабря 2021 года</w:t>
      </w:r>
      <w:r w:rsidRPr="00532C65">
        <w:rPr>
          <w:rFonts w:eastAsia="Times New Roman"/>
          <w:color w:val="000000"/>
          <w:sz w:val="20"/>
          <w:szCs w:val="20"/>
        </w:rPr>
        <w:t xml:space="preserve"> IV-№ 69-9</w:t>
      </w:r>
    </w:p>
    <w:p w14:paraId="0B18EB7E" w14:textId="77777777" w:rsidR="00616638" w:rsidRPr="00532C65" w:rsidRDefault="00616638" w:rsidP="00616638">
      <w:pPr>
        <w:widowControl/>
        <w:tabs>
          <w:tab w:val="left" w:pos="7798"/>
        </w:tabs>
        <w:autoSpaceDE/>
        <w:autoSpaceDN/>
        <w:adjustRightInd/>
        <w:ind w:left="93"/>
        <w:jc w:val="right"/>
        <w:rPr>
          <w:rFonts w:eastAsia="Times New Roman"/>
          <w:color w:val="000000"/>
          <w:sz w:val="20"/>
          <w:szCs w:val="20"/>
        </w:rPr>
      </w:pPr>
      <w:r w:rsidRPr="00532C65">
        <w:rPr>
          <w:rFonts w:eastAsia="Times New Roman"/>
          <w:color w:val="000000"/>
          <w:sz w:val="20"/>
          <w:szCs w:val="20"/>
        </w:rPr>
        <w:t>таблица 6.1.</w:t>
      </w:r>
    </w:p>
    <w:p w14:paraId="560F0029" w14:textId="77777777" w:rsidR="00616638" w:rsidRPr="00532C65" w:rsidRDefault="00616638" w:rsidP="00616638">
      <w:pPr>
        <w:widowControl/>
        <w:autoSpaceDE/>
        <w:autoSpaceDN/>
        <w:adjustRightInd/>
        <w:jc w:val="center"/>
        <w:rPr>
          <w:rFonts w:eastAsia="Times New Roman"/>
          <w:b/>
          <w:color w:val="000000"/>
          <w:sz w:val="20"/>
          <w:szCs w:val="20"/>
        </w:rPr>
      </w:pPr>
    </w:p>
    <w:p w14:paraId="1886185D" w14:textId="77777777" w:rsidR="00616638" w:rsidRPr="00532C65" w:rsidRDefault="00616638" w:rsidP="00616638">
      <w:pPr>
        <w:widowControl/>
        <w:autoSpaceDE/>
        <w:autoSpaceDN/>
        <w:adjustRightInd/>
        <w:jc w:val="center"/>
        <w:rPr>
          <w:rFonts w:eastAsia="Times New Roman"/>
          <w:b/>
          <w:color w:val="000000"/>
          <w:sz w:val="20"/>
          <w:szCs w:val="20"/>
        </w:rPr>
      </w:pPr>
      <w:r w:rsidRPr="00532C65">
        <w:rPr>
          <w:rFonts w:eastAsia="Times New Roman"/>
          <w:b/>
          <w:color w:val="000000"/>
          <w:sz w:val="20"/>
          <w:szCs w:val="20"/>
        </w:rPr>
        <w:t>Объем иных межбюджетных трансфертов, передаваемых муниципальному образованию «Мирнинский район» Республики Саха (Якутия), согласно заключенным соглашениям о передаче осуществления части своих полномочий по вопросам местного значения на 2022 год</w:t>
      </w:r>
    </w:p>
    <w:p w14:paraId="6B6157BD" w14:textId="77777777" w:rsidR="00616638" w:rsidRPr="00532C65" w:rsidRDefault="00616638" w:rsidP="00616638">
      <w:pPr>
        <w:widowControl/>
        <w:tabs>
          <w:tab w:val="left" w:pos="4293"/>
        </w:tabs>
        <w:autoSpaceDE/>
        <w:autoSpaceDN/>
        <w:adjustRightInd/>
        <w:ind w:left="93"/>
        <w:rPr>
          <w:rFonts w:eastAsia="Times New Roman"/>
          <w:color w:val="000000"/>
          <w:sz w:val="20"/>
          <w:szCs w:val="20"/>
        </w:rPr>
      </w:pPr>
      <w:r w:rsidRPr="00532C65">
        <w:rPr>
          <w:rFonts w:eastAsia="Times New Roman"/>
          <w:color w:val="000000"/>
          <w:sz w:val="20"/>
          <w:szCs w:val="20"/>
        </w:rPr>
        <w:tab/>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672"/>
        <w:gridCol w:w="4724"/>
        <w:gridCol w:w="222"/>
      </w:tblGrid>
      <w:tr w:rsidR="00616638" w:rsidRPr="00532C65" w14:paraId="3F998240" w14:textId="77777777" w:rsidTr="00616638">
        <w:trPr>
          <w:gridAfter w:val="1"/>
          <w:trHeight w:val="458"/>
          <w:jc w:val="center"/>
        </w:trPr>
        <w:tc>
          <w:tcPr>
            <w:tcW w:w="2486" w:type="pct"/>
            <w:vMerge w:val="restart"/>
            <w:tcBorders>
              <w:top w:val="single" w:sz="8" w:space="0" w:color="000000"/>
              <w:left w:val="single" w:sz="8" w:space="0" w:color="000000"/>
              <w:bottom w:val="single" w:sz="8" w:space="0" w:color="000000"/>
              <w:right w:val="single" w:sz="8" w:space="0" w:color="000000"/>
            </w:tcBorders>
            <w:vAlign w:val="center"/>
            <w:hideMark/>
          </w:tcPr>
          <w:p w14:paraId="106FD118" w14:textId="77777777" w:rsidR="00616638" w:rsidRPr="00532C65" w:rsidRDefault="00616638" w:rsidP="00616638">
            <w:pPr>
              <w:widowControl/>
              <w:autoSpaceDE/>
              <w:autoSpaceDN/>
              <w:adjustRightInd/>
              <w:jc w:val="center"/>
              <w:rPr>
                <w:rFonts w:eastAsia="Times New Roman"/>
                <w:b/>
                <w:color w:val="000000"/>
                <w:sz w:val="20"/>
                <w:szCs w:val="20"/>
              </w:rPr>
            </w:pPr>
            <w:r w:rsidRPr="00532C65">
              <w:rPr>
                <w:rFonts w:eastAsia="Times New Roman"/>
                <w:b/>
                <w:color w:val="000000"/>
                <w:sz w:val="20"/>
                <w:szCs w:val="20"/>
              </w:rPr>
              <w:t>Наименование соглашения</w:t>
            </w:r>
          </w:p>
        </w:tc>
        <w:tc>
          <w:tcPr>
            <w:tcW w:w="2514" w:type="pct"/>
            <w:vMerge w:val="restart"/>
            <w:tcBorders>
              <w:top w:val="single" w:sz="8" w:space="0" w:color="000000"/>
              <w:left w:val="single" w:sz="8" w:space="0" w:color="000000"/>
              <w:bottom w:val="single" w:sz="8" w:space="0" w:color="000000"/>
              <w:right w:val="single" w:sz="8" w:space="0" w:color="000000"/>
            </w:tcBorders>
            <w:vAlign w:val="center"/>
            <w:hideMark/>
          </w:tcPr>
          <w:p w14:paraId="2CB53AB2" w14:textId="77777777" w:rsidR="00616638" w:rsidRPr="00532C65" w:rsidRDefault="00616638" w:rsidP="00616638">
            <w:pPr>
              <w:widowControl/>
              <w:autoSpaceDE/>
              <w:autoSpaceDN/>
              <w:adjustRightInd/>
              <w:jc w:val="center"/>
              <w:rPr>
                <w:rFonts w:eastAsia="Times New Roman"/>
                <w:b/>
                <w:color w:val="000000"/>
                <w:sz w:val="20"/>
                <w:szCs w:val="20"/>
              </w:rPr>
            </w:pPr>
            <w:r w:rsidRPr="00532C65">
              <w:rPr>
                <w:rFonts w:eastAsia="Times New Roman"/>
                <w:b/>
                <w:color w:val="000000"/>
                <w:sz w:val="20"/>
                <w:szCs w:val="20"/>
              </w:rPr>
              <w:t>Сумма</w:t>
            </w:r>
          </w:p>
        </w:tc>
      </w:tr>
      <w:tr w:rsidR="00616638" w:rsidRPr="00532C65" w14:paraId="111BDA6D" w14:textId="77777777" w:rsidTr="00616638">
        <w:trPr>
          <w:trHeight w:val="2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26A4F1" w14:textId="77777777" w:rsidR="00616638" w:rsidRPr="00532C65" w:rsidRDefault="00616638" w:rsidP="00616638">
            <w:pPr>
              <w:widowControl/>
              <w:autoSpaceDE/>
              <w:autoSpaceDN/>
              <w:adjustRightInd/>
              <w:rPr>
                <w:rFonts w:eastAsia="Times New Roman"/>
                <w:b/>
                <w:color w:val="000000"/>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92ADA3" w14:textId="77777777" w:rsidR="00616638" w:rsidRPr="00532C65" w:rsidRDefault="00616638" w:rsidP="00616638">
            <w:pPr>
              <w:widowControl/>
              <w:autoSpaceDE/>
              <w:autoSpaceDN/>
              <w:adjustRightInd/>
              <w:rPr>
                <w:rFonts w:eastAsia="Times New Roman"/>
                <w:b/>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1BF1E5" w14:textId="77777777" w:rsidR="00616638" w:rsidRPr="00532C65" w:rsidRDefault="00616638" w:rsidP="00616638">
            <w:pPr>
              <w:widowControl/>
              <w:autoSpaceDE/>
              <w:autoSpaceDN/>
              <w:adjustRightInd/>
              <w:rPr>
                <w:rFonts w:eastAsia="Times New Roman"/>
                <w:b/>
                <w:color w:val="000000"/>
                <w:sz w:val="20"/>
                <w:szCs w:val="20"/>
              </w:rPr>
            </w:pPr>
          </w:p>
        </w:tc>
      </w:tr>
      <w:tr w:rsidR="00616638" w:rsidRPr="00532C65" w14:paraId="6D014BBE" w14:textId="77777777" w:rsidTr="00616638">
        <w:trPr>
          <w:trHeight w:val="20"/>
          <w:jc w:val="center"/>
        </w:trPr>
        <w:tc>
          <w:tcPr>
            <w:tcW w:w="2486" w:type="pct"/>
            <w:tcBorders>
              <w:top w:val="single" w:sz="8" w:space="0" w:color="000000"/>
              <w:left w:val="single" w:sz="8" w:space="0" w:color="000000"/>
              <w:bottom w:val="single" w:sz="8" w:space="0" w:color="000000"/>
              <w:right w:val="single" w:sz="8" w:space="0" w:color="000000"/>
            </w:tcBorders>
            <w:vAlign w:val="center"/>
            <w:hideMark/>
          </w:tcPr>
          <w:p w14:paraId="7497415D"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 xml:space="preserve">О передаче МО «Мирнинский район» от МО «Поселок Айхал» отдельных полномочий финансового органа на 2019-2023 </w:t>
            </w:r>
            <w:proofErr w:type="spellStart"/>
            <w:r w:rsidRPr="00532C65">
              <w:rPr>
                <w:rFonts w:eastAsia="Times New Roman"/>
                <w:color w:val="000000"/>
                <w:sz w:val="20"/>
                <w:szCs w:val="20"/>
              </w:rPr>
              <w:t>г.г</w:t>
            </w:r>
            <w:proofErr w:type="spellEnd"/>
            <w:r w:rsidRPr="00532C65">
              <w:rPr>
                <w:rFonts w:eastAsia="Times New Roman"/>
                <w:color w:val="000000"/>
                <w:sz w:val="20"/>
                <w:szCs w:val="20"/>
              </w:rPr>
              <w:t>.</w:t>
            </w:r>
          </w:p>
        </w:tc>
        <w:tc>
          <w:tcPr>
            <w:tcW w:w="2514" w:type="pct"/>
            <w:tcBorders>
              <w:top w:val="single" w:sz="8" w:space="0" w:color="000000"/>
              <w:left w:val="single" w:sz="8" w:space="0" w:color="000000"/>
              <w:bottom w:val="single" w:sz="8" w:space="0" w:color="000000"/>
              <w:right w:val="single" w:sz="8" w:space="0" w:color="000000"/>
            </w:tcBorders>
            <w:vAlign w:val="center"/>
            <w:hideMark/>
          </w:tcPr>
          <w:p w14:paraId="69B38EB5"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336 763,35</w:t>
            </w:r>
          </w:p>
        </w:tc>
        <w:tc>
          <w:tcPr>
            <w:tcW w:w="0" w:type="auto"/>
            <w:vAlign w:val="center"/>
            <w:hideMark/>
          </w:tcPr>
          <w:p w14:paraId="2876B4C2" w14:textId="77777777" w:rsidR="00616638" w:rsidRPr="00532C65" w:rsidRDefault="00616638" w:rsidP="00616638">
            <w:pPr>
              <w:widowControl/>
              <w:autoSpaceDE/>
              <w:autoSpaceDN/>
              <w:adjustRightInd/>
              <w:rPr>
                <w:rFonts w:eastAsia="Times New Roman"/>
                <w:sz w:val="20"/>
                <w:szCs w:val="20"/>
              </w:rPr>
            </w:pPr>
          </w:p>
        </w:tc>
      </w:tr>
      <w:tr w:rsidR="00616638" w:rsidRPr="00532C65" w14:paraId="4A4A9035" w14:textId="77777777" w:rsidTr="00616638">
        <w:trPr>
          <w:trHeight w:val="20"/>
          <w:jc w:val="center"/>
        </w:trPr>
        <w:tc>
          <w:tcPr>
            <w:tcW w:w="2486" w:type="pct"/>
            <w:tcBorders>
              <w:top w:val="single" w:sz="8" w:space="0" w:color="000000"/>
              <w:left w:val="single" w:sz="8" w:space="0" w:color="000000"/>
              <w:bottom w:val="single" w:sz="8" w:space="0" w:color="000000"/>
              <w:right w:val="single" w:sz="8" w:space="0" w:color="000000"/>
            </w:tcBorders>
            <w:vAlign w:val="center"/>
            <w:hideMark/>
          </w:tcPr>
          <w:p w14:paraId="65C3ACFC"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 xml:space="preserve">О передаче МО «Мирнинский район» от МО «Поселок Айхал» полномочий по осуществлению внешнего финансового контроля на 2019-2023 </w:t>
            </w:r>
            <w:proofErr w:type="spellStart"/>
            <w:r w:rsidRPr="00532C65">
              <w:rPr>
                <w:rFonts w:eastAsia="Times New Roman"/>
                <w:color w:val="000000"/>
                <w:sz w:val="20"/>
                <w:szCs w:val="20"/>
              </w:rPr>
              <w:t>г.г</w:t>
            </w:r>
            <w:proofErr w:type="spellEnd"/>
            <w:r w:rsidRPr="00532C65">
              <w:rPr>
                <w:rFonts w:eastAsia="Times New Roman"/>
                <w:color w:val="000000"/>
                <w:sz w:val="20"/>
                <w:szCs w:val="20"/>
              </w:rPr>
              <w:t>.</w:t>
            </w:r>
          </w:p>
        </w:tc>
        <w:tc>
          <w:tcPr>
            <w:tcW w:w="2514" w:type="pct"/>
            <w:tcBorders>
              <w:top w:val="single" w:sz="8" w:space="0" w:color="000000"/>
              <w:left w:val="single" w:sz="8" w:space="0" w:color="000000"/>
              <w:bottom w:val="single" w:sz="8" w:space="0" w:color="000000"/>
              <w:right w:val="single" w:sz="8" w:space="0" w:color="000000"/>
            </w:tcBorders>
            <w:vAlign w:val="center"/>
            <w:hideMark/>
          </w:tcPr>
          <w:p w14:paraId="1ED02E38"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855 763,87</w:t>
            </w:r>
          </w:p>
        </w:tc>
        <w:tc>
          <w:tcPr>
            <w:tcW w:w="0" w:type="auto"/>
            <w:vAlign w:val="center"/>
            <w:hideMark/>
          </w:tcPr>
          <w:p w14:paraId="3389D8AF" w14:textId="77777777" w:rsidR="00616638" w:rsidRPr="00532C65" w:rsidRDefault="00616638" w:rsidP="00616638">
            <w:pPr>
              <w:widowControl/>
              <w:autoSpaceDE/>
              <w:autoSpaceDN/>
              <w:adjustRightInd/>
              <w:rPr>
                <w:rFonts w:eastAsia="Times New Roman"/>
                <w:sz w:val="20"/>
                <w:szCs w:val="20"/>
              </w:rPr>
            </w:pPr>
          </w:p>
        </w:tc>
      </w:tr>
      <w:tr w:rsidR="00616638" w:rsidRPr="00532C65" w14:paraId="7FBD9DD9" w14:textId="77777777" w:rsidTr="00616638">
        <w:trPr>
          <w:trHeight w:val="20"/>
          <w:jc w:val="center"/>
        </w:trPr>
        <w:tc>
          <w:tcPr>
            <w:tcW w:w="2486" w:type="pct"/>
            <w:tcBorders>
              <w:top w:val="single" w:sz="8" w:space="0" w:color="000000"/>
              <w:left w:val="single" w:sz="8" w:space="0" w:color="000000"/>
              <w:bottom w:val="single" w:sz="8" w:space="0" w:color="000000"/>
              <w:right w:val="single" w:sz="8" w:space="0" w:color="000000"/>
            </w:tcBorders>
            <w:vAlign w:val="center"/>
            <w:hideMark/>
          </w:tcPr>
          <w:p w14:paraId="298B2AE8"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 xml:space="preserve">О передаче МО "Мирнинский район" от МО "Поселок Айхал" отдельных полномочий в сфере организации </w:t>
            </w:r>
            <w:proofErr w:type="spellStart"/>
            <w:r w:rsidRPr="00532C65">
              <w:rPr>
                <w:rFonts w:eastAsia="Times New Roman"/>
                <w:color w:val="000000"/>
                <w:sz w:val="20"/>
                <w:szCs w:val="20"/>
              </w:rPr>
              <w:t>бибилиотечного</w:t>
            </w:r>
            <w:proofErr w:type="spellEnd"/>
            <w:r w:rsidRPr="00532C65">
              <w:rPr>
                <w:rFonts w:eastAsia="Times New Roman"/>
                <w:color w:val="000000"/>
                <w:sz w:val="20"/>
                <w:szCs w:val="20"/>
              </w:rPr>
              <w:t xml:space="preserve"> обслуживания населения, комплектования и обеспечения сохранности библиотечных фондов на 2021-2025 </w:t>
            </w:r>
            <w:proofErr w:type="spellStart"/>
            <w:r w:rsidRPr="00532C65">
              <w:rPr>
                <w:rFonts w:eastAsia="Times New Roman"/>
                <w:color w:val="000000"/>
                <w:sz w:val="20"/>
                <w:szCs w:val="20"/>
              </w:rPr>
              <w:t>г.г</w:t>
            </w:r>
            <w:proofErr w:type="spellEnd"/>
            <w:r w:rsidRPr="00532C65">
              <w:rPr>
                <w:rFonts w:eastAsia="Times New Roman"/>
                <w:color w:val="000000"/>
                <w:sz w:val="20"/>
                <w:szCs w:val="20"/>
              </w:rPr>
              <w:t>.</w:t>
            </w:r>
          </w:p>
        </w:tc>
        <w:tc>
          <w:tcPr>
            <w:tcW w:w="2514" w:type="pct"/>
            <w:tcBorders>
              <w:top w:val="single" w:sz="8" w:space="0" w:color="000000"/>
              <w:left w:val="single" w:sz="8" w:space="0" w:color="000000"/>
              <w:bottom w:val="single" w:sz="8" w:space="0" w:color="000000"/>
              <w:right w:val="single" w:sz="8" w:space="0" w:color="000000"/>
            </w:tcBorders>
            <w:vAlign w:val="center"/>
            <w:hideMark/>
          </w:tcPr>
          <w:p w14:paraId="5AF9BE1A"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15 000,00</w:t>
            </w:r>
          </w:p>
        </w:tc>
        <w:tc>
          <w:tcPr>
            <w:tcW w:w="0" w:type="auto"/>
            <w:vAlign w:val="center"/>
            <w:hideMark/>
          </w:tcPr>
          <w:p w14:paraId="39FED1A6" w14:textId="77777777" w:rsidR="00616638" w:rsidRPr="00532C65" w:rsidRDefault="00616638" w:rsidP="00616638">
            <w:pPr>
              <w:widowControl/>
              <w:autoSpaceDE/>
              <w:autoSpaceDN/>
              <w:adjustRightInd/>
              <w:rPr>
                <w:rFonts w:eastAsia="Times New Roman"/>
                <w:sz w:val="20"/>
                <w:szCs w:val="20"/>
              </w:rPr>
            </w:pPr>
          </w:p>
        </w:tc>
      </w:tr>
      <w:tr w:rsidR="00616638" w:rsidRPr="00532C65" w14:paraId="4E2E28EE" w14:textId="77777777" w:rsidTr="00616638">
        <w:trPr>
          <w:trHeight w:val="20"/>
          <w:jc w:val="center"/>
        </w:trPr>
        <w:tc>
          <w:tcPr>
            <w:tcW w:w="2486" w:type="pct"/>
            <w:tcBorders>
              <w:top w:val="single" w:sz="8" w:space="0" w:color="000000"/>
              <w:left w:val="single" w:sz="8" w:space="0" w:color="000000"/>
              <w:bottom w:val="single" w:sz="8" w:space="0" w:color="000000"/>
              <w:right w:val="single" w:sz="8" w:space="0" w:color="000000"/>
            </w:tcBorders>
            <w:vAlign w:val="center"/>
            <w:hideMark/>
          </w:tcPr>
          <w:p w14:paraId="285D9827" w14:textId="77777777" w:rsidR="00616638" w:rsidRPr="00532C65" w:rsidRDefault="00616638" w:rsidP="00616638">
            <w:pPr>
              <w:widowControl/>
              <w:autoSpaceDE/>
              <w:autoSpaceDN/>
              <w:adjustRightInd/>
              <w:jc w:val="center"/>
              <w:rPr>
                <w:rFonts w:eastAsia="Times New Roman"/>
                <w:color w:val="000000"/>
                <w:sz w:val="20"/>
                <w:szCs w:val="20"/>
              </w:rPr>
            </w:pPr>
            <w:proofErr w:type="spellStart"/>
            <w:r w:rsidRPr="00532C65">
              <w:rPr>
                <w:rFonts w:eastAsia="Times New Roman"/>
                <w:color w:val="000000"/>
                <w:sz w:val="20"/>
                <w:szCs w:val="20"/>
              </w:rPr>
              <w:t>Софинансирование</w:t>
            </w:r>
            <w:proofErr w:type="spellEnd"/>
            <w:r w:rsidRPr="00532C65">
              <w:rPr>
                <w:rFonts w:eastAsia="Times New Roman"/>
                <w:color w:val="000000"/>
                <w:sz w:val="20"/>
                <w:szCs w:val="20"/>
              </w:rPr>
              <w:t xml:space="preserve"> подпрограммы «Обеспечение жильем молодых семей»</w:t>
            </w:r>
          </w:p>
        </w:tc>
        <w:tc>
          <w:tcPr>
            <w:tcW w:w="2514" w:type="pct"/>
            <w:tcBorders>
              <w:top w:val="single" w:sz="8" w:space="0" w:color="000000"/>
              <w:left w:val="single" w:sz="8" w:space="0" w:color="000000"/>
              <w:bottom w:val="single" w:sz="8" w:space="0" w:color="000000"/>
              <w:right w:val="single" w:sz="8" w:space="0" w:color="000000"/>
            </w:tcBorders>
            <w:vAlign w:val="center"/>
            <w:hideMark/>
          </w:tcPr>
          <w:p w14:paraId="29A2CFA2"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2 550 000,00</w:t>
            </w:r>
          </w:p>
        </w:tc>
        <w:tc>
          <w:tcPr>
            <w:tcW w:w="0" w:type="auto"/>
            <w:vAlign w:val="center"/>
            <w:hideMark/>
          </w:tcPr>
          <w:p w14:paraId="66044DEB" w14:textId="77777777" w:rsidR="00616638" w:rsidRPr="00532C65" w:rsidRDefault="00616638" w:rsidP="00616638">
            <w:pPr>
              <w:widowControl/>
              <w:autoSpaceDE/>
              <w:autoSpaceDN/>
              <w:adjustRightInd/>
              <w:rPr>
                <w:rFonts w:eastAsia="Times New Roman"/>
                <w:sz w:val="20"/>
                <w:szCs w:val="20"/>
              </w:rPr>
            </w:pPr>
          </w:p>
        </w:tc>
      </w:tr>
      <w:tr w:rsidR="00616638" w:rsidRPr="00532C65" w14:paraId="095F4C3A" w14:textId="77777777" w:rsidTr="00616638">
        <w:trPr>
          <w:trHeight w:val="20"/>
          <w:jc w:val="center"/>
        </w:trPr>
        <w:tc>
          <w:tcPr>
            <w:tcW w:w="2486" w:type="pct"/>
            <w:tcBorders>
              <w:top w:val="single" w:sz="8" w:space="0" w:color="000000"/>
              <w:left w:val="single" w:sz="8" w:space="0" w:color="000000"/>
              <w:bottom w:val="single" w:sz="8" w:space="0" w:color="000000"/>
              <w:right w:val="single" w:sz="8" w:space="0" w:color="000000"/>
            </w:tcBorders>
            <w:vAlign w:val="center"/>
            <w:hideMark/>
          </w:tcPr>
          <w:p w14:paraId="5BE51644"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 </w:t>
            </w:r>
          </w:p>
        </w:tc>
        <w:tc>
          <w:tcPr>
            <w:tcW w:w="2514" w:type="pct"/>
            <w:tcBorders>
              <w:top w:val="single" w:sz="8" w:space="0" w:color="000000"/>
              <w:left w:val="single" w:sz="8" w:space="0" w:color="000000"/>
              <w:bottom w:val="single" w:sz="8" w:space="0" w:color="000000"/>
              <w:right w:val="single" w:sz="8" w:space="0" w:color="000000"/>
            </w:tcBorders>
            <w:vAlign w:val="center"/>
            <w:hideMark/>
          </w:tcPr>
          <w:p w14:paraId="7E940671"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3 757 527,22</w:t>
            </w:r>
          </w:p>
        </w:tc>
        <w:tc>
          <w:tcPr>
            <w:tcW w:w="0" w:type="auto"/>
            <w:vAlign w:val="center"/>
            <w:hideMark/>
          </w:tcPr>
          <w:p w14:paraId="0FC811CB" w14:textId="77777777" w:rsidR="00616638" w:rsidRPr="00532C65" w:rsidRDefault="00616638" w:rsidP="00616638">
            <w:pPr>
              <w:widowControl/>
              <w:autoSpaceDE/>
              <w:autoSpaceDN/>
              <w:adjustRightInd/>
              <w:rPr>
                <w:rFonts w:eastAsia="Times New Roman"/>
                <w:sz w:val="20"/>
                <w:szCs w:val="20"/>
              </w:rPr>
            </w:pPr>
          </w:p>
        </w:tc>
      </w:tr>
    </w:tbl>
    <w:p w14:paraId="27FBF861" w14:textId="77777777" w:rsidR="00616638" w:rsidRPr="00532C65" w:rsidRDefault="00616638" w:rsidP="00616638">
      <w:pPr>
        <w:widowControl/>
        <w:autoSpaceDE/>
        <w:autoSpaceDN/>
        <w:adjustRightInd/>
        <w:rPr>
          <w:rFonts w:eastAsia="Times New Roman"/>
          <w:color w:val="000000"/>
          <w:sz w:val="20"/>
          <w:szCs w:val="20"/>
        </w:rPr>
      </w:pPr>
    </w:p>
    <w:p w14:paraId="08747AA2"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Приложение № 6</w:t>
      </w:r>
    </w:p>
    <w:p w14:paraId="779140B6"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к решению поселкового Совета депутатов</w:t>
      </w:r>
    </w:p>
    <w:p w14:paraId="1A6C783C"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 xml:space="preserve">от </w:t>
      </w:r>
      <w:r w:rsidRPr="00532C65">
        <w:rPr>
          <w:rFonts w:eastAsia="Times New Roman"/>
          <w:bCs/>
          <w:sz w:val="20"/>
          <w:szCs w:val="20"/>
        </w:rPr>
        <w:t>16 декабря 2021 года</w:t>
      </w:r>
      <w:r w:rsidRPr="00532C65">
        <w:rPr>
          <w:rFonts w:eastAsia="Times New Roman"/>
          <w:color w:val="000000"/>
          <w:sz w:val="20"/>
          <w:szCs w:val="20"/>
        </w:rPr>
        <w:t xml:space="preserve"> IV-№ 69-9</w:t>
      </w:r>
    </w:p>
    <w:p w14:paraId="4E4D61D9" w14:textId="77777777" w:rsidR="00616638" w:rsidRPr="00532C65" w:rsidRDefault="00616638" w:rsidP="00616638">
      <w:pPr>
        <w:widowControl/>
        <w:tabs>
          <w:tab w:val="left" w:pos="7798"/>
        </w:tabs>
        <w:autoSpaceDE/>
        <w:autoSpaceDN/>
        <w:adjustRightInd/>
        <w:ind w:left="93"/>
        <w:jc w:val="right"/>
        <w:rPr>
          <w:rFonts w:eastAsia="Times New Roman"/>
          <w:color w:val="000000"/>
          <w:sz w:val="20"/>
          <w:szCs w:val="20"/>
        </w:rPr>
      </w:pPr>
      <w:r w:rsidRPr="00532C65">
        <w:rPr>
          <w:rFonts w:eastAsia="Times New Roman"/>
          <w:color w:val="000000"/>
          <w:sz w:val="20"/>
          <w:szCs w:val="20"/>
        </w:rPr>
        <w:t>таблица 6.2.</w:t>
      </w:r>
    </w:p>
    <w:p w14:paraId="09AFA9B0" w14:textId="77777777" w:rsidR="00616638" w:rsidRPr="00532C65" w:rsidRDefault="00616638" w:rsidP="00616638">
      <w:pPr>
        <w:widowControl/>
        <w:autoSpaceDE/>
        <w:autoSpaceDN/>
        <w:adjustRightInd/>
        <w:jc w:val="center"/>
        <w:rPr>
          <w:rFonts w:eastAsia="Times New Roman"/>
          <w:b/>
          <w:color w:val="000000"/>
          <w:sz w:val="20"/>
          <w:szCs w:val="20"/>
        </w:rPr>
      </w:pPr>
    </w:p>
    <w:p w14:paraId="330D6EF9" w14:textId="77777777" w:rsidR="00616638" w:rsidRPr="00532C65" w:rsidRDefault="00616638" w:rsidP="00616638">
      <w:pPr>
        <w:widowControl/>
        <w:autoSpaceDE/>
        <w:autoSpaceDN/>
        <w:adjustRightInd/>
        <w:jc w:val="center"/>
        <w:rPr>
          <w:rFonts w:eastAsia="Times New Roman"/>
          <w:b/>
          <w:color w:val="000000"/>
          <w:sz w:val="20"/>
          <w:szCs w:val="20"/>
        </w:rPr>
      </w:pPr>
      <w:r w:rsidRPr="00532C65">
        <w:rPr>
          <w:rFonts w:eastAsia="Times New Roman"/>
          <w:b/>
          <w:color w:val="000000"/>
          <w:sz w:val="20"/>
          <w:szCs w:val="20"/>
        </w:rPr>
        <w:t>Объем иных межбюджетных трансфертов, передаваемых муниципальному району (поселению) согласно заключенным соглашениям о передаче осуществления части своих полномочий по вопросам местного значения на 2023 - 2024 годы</w:t>
      </w:r>
    </w:p>
    <w:p w14:paraId="25671C7A" w14:textId="77777777" w:rsidR="00616638" w:rsidRPr="00532C65" w:rsidRDefault="00616638" w:rsidP="00616638">
      <w:pPr>
        <w:widowControl/>
        <w:tabs>
          <w:tab w:val="left" w:pos="3923"/>
          <w:tab w:val="left" w:pos="7798"/>
        </w:tabs>
        <w:autoSpaceDE/>
        <w:autoSpaceDN/>
        <w:adjustRightInd/>
        <w:ind w:left="93"/>
        <w:rPr>
          <w:rFonts w:eastAsia="Times New Roman"/>
          <w:color w:val="000000"/>
          <w:sz w:val="20"/>
          <w:szCs w:val="20"/>
        </w:rPr>
      </w:pPr>
      <w:r w:rsidRPr="00532C65">
        <w:rPr>
          <w:rFonts w:eastAsia="Times New Roman"/>
          <w:color w:val="000000"/>
          <w:sz w:val="20"/>
          <w:szCs w:val="20"/>
        </w:rPr>
        <w:tab/>
      </w:r>
      <w:r w:rsidRPr="00532C65">
        <w:rPr>
          <w:rFonts w:eastAsia="Times New Roman"/>
          <w:color w:val="000000"/>
          <w:sz w:val="20"/>
          <w:szCs w:val="20"/>
        </w:rPr>
        <w:tab/>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310"/>
        <w:gridCol w:w="2499"/>
        <w:gridCol w:w="2587"/>
        <w:gridCol w:w="222"/>
      </w:tblGrid>
      <w:tr w:rsidR="00616638" w:rsidRPr="00532C65" w14:paraId="24FF18BF" w14:textId="77777777" w:rsidTr="00616638">
        <w:trPr>
          <w:gridAfter w:val="1"/>
          <w:trHeight w:val="458"/>
          <w:jc w:val="center"/>
        </w:trPr>
        <w:tc>
          <w:tcPr>
            <w:tcW w:w="2293" w:type="pct"/>
            <w:vMerge w:val="restart"/>
            <w:tcBorders>
              <w:top w:val="single" w:sz="8" w:space="0" w:color="000000"/>
              <w:left w:val="single" w:sz="8" w:space="0" w:color="000000"/>
              <w:bottom w:val="single" w:sz="8" w:space="0" w:color="000000"/>
              <w:right w:val="single" w:sz="8" w:space="0" w:color="000000"/>
            </w:tcBorders>
            <w:vAlign w:val="center"/>
            <w:hideMark/>
          </w:tcPr>
          <w:p w14:paraId="7FBC3BE0" w14:textId="77777777" w:rsidR="00616638" w:rsidRPr="00532C65" w:rsidRDefault="00616638" w:rsidP="00616638">
            <w:pPr>
              <w:widowControl/>
              <w:autoSpaceDE/>
              <w:autoSpaceDN/>
              <w:adjustRightInd/>
              <w:jc w:val="center"/>
              <w:rPr>
                <w:rFonts w:eastAsia="Times New Roman"/>
                <w:b/>
                <w:color w:val="000000"/>
                <w:sz w:val="20"/>
                <w:szCs w:val="20"/>
              </w:rPr>
            </w:pPr>
            <w:r w:rsidRPr="00532C65">
              <w:rPr>
                <w:rFonts w:eastAsia="Times New Roman"/>
                <w:b/>
                <w:color w:val="000000"/>
                <w:sz w:val="20"/>
                <w:szCs w:val="20"/>
              </w:rPr>
              <w:t>Наименование соглашения</w:t>
            </w:r>
          </w:p>
        </w:tc>
        <w:tc>
          <w:tcPr>
            <w:tcW w:w="1330" w:type="pct"/>
            <w:vMerge w:val="restart"/>
            <w:tcBorders>
              <w:top w:val="single" w:sz="8" w:space="0" w:color="000000"/>
              <w:left w:val="single" w:sz="8" w:space="0" w:color="000000"/>
              <w:bottom w:val="single" w:sz="8" w:space="0" w:color="000000"/>
              <w:right w:val="single" w:sz="8" w:space="0" w:color="000000"/>
            </w:tcBorders>
            <w:vAlign w:val="center"/>
            <w:hideMark/>
          </w:tcPr>
          <w:p w14:paraId="7351EC1E" w14:textId="77777777" w:rsidR="00616638" w:rsidRPr="00532C65" w:rsidRDefault="00616638" w:rsidP="00616638">
            <w:pPr>
              <w:widowControl/>
              <w:autoSpaceDE/>
              <w:autoSpaceDN/>
              <w:adjustRightInd/>
              <w:jc w:val="center"/>
              <w:rPr>
                <w:rFonts w:eastAsia="Times New Roman"/>
                <w:b/>
                <w:color w:val="000000"/>
                <w:sz w:val="20"/>
                <w:szCs w:val="20"/>
              </w:rPr>
            </w:pPr>
            <w:r w:rsidRPr="00532C65">
              <w:rPr>
                <w:rFonts w:eastAsia="Times New Roman"/>
                <w:b/>
                <w:color w:val="000000"/>
                <w:sz w:val="20"/>
                <w:szCs w:val="20"/>
              </w:rPr>
              <w:t>2023 год</w:t>
            </w:r>
          </w:p>
        </w:tc>
        <w:tc>
          <w:tcPr>
            <w:tcW w:w="1377" w:type="pct"/>
            <w:vMerge w:val="restart"/>
            <w:tcBorders>
              <w:top w:val="single" w:sz="8" w:space="0" w:color="000000"/>
              <w:left w:val="single" w:sz="8" w:space="0" w:color="000000"/>
              <w:bottom w:val="single" w:sz="8" w:space="0" w:color="000000"/>
              <w:right w:val="single" w:sz="8" w:space="0" w:color="000000"/>
            </w:tcBorders>
            <w:vAlign w:val="center"/>
            <w:hideMark/>
          </w:tcPr>
          <w:p w14:paraId="28DC42E5" w14:textId="77777777" w:rsidR="00616638" w:rsidRPr="00532C65" w:rsidRDefault="00616638" w:rsidP="00616638">
            <w:pPr>
              <w:widowControl/>
              <w:autoSpaceDE/>
              <w:autoSpaceDN/>
              <w:adjustRightInd/>
              <w:jc w:val="center"/>
              <w:rPr>
                <w:rFonts w:eastAsia="Times New Roman"/>
                <w:b/>
                <w:color w:val="000000"/>
                <w:sz w:val="20"/>
                <w:szCs w:val="20"/>
              </w:rPr>
            </w:pPr>
            <w:r w:rsidRPr="00532C65">
              <w:rPr>
                <w:rFonts w:eastAsia="Times New Roman"/>
                <w:b/>
                <w:color w:val="000000"/>
                <w:sz w:val="20"/>
                <w:szCs w:val="20"/>
              </w:rPr>
              <w:t>2024 год</w:t>
            </w:r>
          </w:p>
        </w:tc>
      </w:tr>
      <w:tr w:rsidR="00616638" w:rsidRPr="00532C65" w14:paraId="4EB040C1" w14:textId="77777777" w:rsidTr="00616638">
        <w:trPr>
          <w:trHeight w:val="27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9650AC9" w14:textId="77777777" w:rsidR="00616638" w:rsidRPr="00532C65" w:rsidRDefault="00616638" w:rsidP="00616638">
            <w:pPr>
              <w:widowControl/>
              <w:autoSpaceDE/>
              <w:autoSpaceDN/>
              <w:adjustRightInd/>
              <w:rPr>
                <w:rFonts w:eastAsia="Times New Roman"/>
                <w:b/>
                <w:color w:val="000000"/>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5BB216" w14:textId="77777777" w:rsidR="00616638" w:rsidRPr="00532C65" w:rsidRDefault="00616638" w:rsidP="00616638">
            <w:pPr>
              <w:widowControl/>
              <w:autoSpaceDE/>
              <w:autoSpaceDN/>
              <w:adjustRightInd/>
              <w:rPr>
                <w:rFonts w:eastAsia="Times New Roman"/>
                <w:b/>
                <w:color w:val="000000"/>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CBD381" w14:textId="77777777" w:rsidR="00616638" w:rsidRPr="00532C65" w:rsidRDefault="00616638" w:rsidP="00616638">
            <w:pPr>
              <w:widowControl/>
              <w:autoSpaceDE/>
              <w:autoSpaceDN/>
              <w:adjustRightInd/>
              <w:rPr>
                <w:rFonts w:eastAsia="Times New Roman"/>
                <w:b/>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7DC9B7" w14:textId="77777777" w:rsidR="00616638" w:rsidRPr="00532C65" w:rsidRDefault="00616638" w:rsidP="00616638">
            <w:pPr>
              <w:widowControl/>
              <w:autoSpaceDE/>
              <w:autoSpaceDN/>
              <w:adjustRightInd/>
              <w:rPr>
                <w:rFonts w:eastAsia="Times New Roman"/>
                <w:b/>
                <w:color w:val="000000"/>
                <w:sz w:val="20"/>
                <w:szCs w:val="20"/>
              </w:rPr>
            </w:pPr>
          </w:p>
        </w:tc>
      </w:tr>
      <w:tr w:rsidR="00616638" w:rsidRPr="00532C65" w14:paraId="514B0E1C" w14:textId="77777777" w:rsidTr="00616638">
        <w:trPr>
          <w:trHeight w:val="20"/>
          <w:jc w:val="center"/>
        </w:trPr>
        <w:tc>
          <w:tcPr>
            <w:tcW w:w="2293" w:type="pct"/>
            <w:tcBorders>
              <w:top w:val="single" w:sz="8" w:space="0" w:color="000000"/>
              <w:left w:val="single" w:sz="8" w:space="0" w:color="000000"/>
              <w:bottom w:val="single" w:sz="8" w:space="0" w:color="000000"/>
              <w:right w:val="single" w:sz="8" w:space="0" w:color="000000"/>
            </w:tcBorders>
            <w:vAlign w:val="center"/>
            <w:hideMark/>
          </w:tcPr>
          <w:p w14:paraId="5AB10CB2"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 xml:space="preserve">О передаче МО «Мирнинский район» от МО «Поселок Айхал» отдельных полномочий финансового органа на 2019-2023 </w:t>
            </w:r>
            <w:proofErr w:type="spellStart"/>
            <w:r w:rsidRPr="00532C65">
              <w:rPr>
                <w:rFonts w:eastAsia="Times New Roman"/>
                <w:color w:val="000000"/>
                <w:sz w:val="20"/>
                <w:szCs w:val="20"/>
              </w:rPr>
              <w:t>г.г</w:t>
            </w:r>
            <w:proofErr w:type="spellEnd"/>
            <w:r w:rsidRPr="00532C65">
              <w:rPr>
                <w:rFonts w:eastAsia="Times New Roman"/>
                <w:color w:val="000000"/>
                <w:sz w:val="20"/>
                <w:szCs w:val="20"/>
              </w:rPr>
              <w:t>.</w:t>
            </w:r>
          </w:p>
        </w:tc>
        <w:tc>
          <w:tcPr>
            <w:tcW w:w="1330" w:type="pct"/>
            <w:tcBorders>
              <w:top w:val="single" w:sz="8" w:space="0" w:color="000000"/>
              <w:left w:val="single" w:sz="8" w:space="0" w:color="000000"/>
              <w:bottom w:val="single" w:sz="8" w:space="0" w:color="000000"/>
              <w:right w:val="single" w:sz="8" w:space="0" w:color="000000"/>
            </w:tcBorders>
            <w:vAlign w:val="center"/>
            <w:hideMark/>
          </w:tcPr>
          <w:p w14:paraId="5540E7AC"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336 763,35</w:t>
            </w:r>
          </w:p>
        </w:tc>
        <w:tc>
          <w:tcPr>
            <w:tcW w:w="1377" w:type="pct"/>
            <w:tcBorders>
              <w:top w:val="single" w:sz="8" w:space="0" w:color="000000"/>
              <w:left w:val="single" w:sz="8" w:space="0" w:color="000000"/>
              <w:bottom w:val="single" w:sz="8" w:space="0" w:color="000000"/>
              <w:right w:val="single" w:sz="8" w:space="0" w:color="000000"/>
            </w:tcBorders>
            <w:vAlign w:val="center"/>
            <w:hideMark/>
          </w:tcPr>
          <w:p w14:paraId="3604979D"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336 763,35</w:t>
            </w:r>
          </w:p>
        </w:tc>
        <w:tc>
          <w:tcPr>
            <w:tcW w:w="0" w:type="auto"/>
            <w:vAlign w:val="center"/>
            <w:hideMark/>
          </w:tcPr>
          <w:p w14:paraId="69392B9D" w14:textId="77777777" w:rsidR="00616638" w:rsidRPr="00532C65" w:rsidRDefault="00616638" w:rsidP="00616638">
            <w:pPr>
              <w:widowControl/>
              <w:autoSpaceDE/>
              <w:autoSpaceDN/>
              <w:adjustRightInd/>
              <w:rPr>
                <w:rFonts w:eastAsia="Times New Roman"/>
                <w:sz w:val="20"/>
                <w:szCs w:val="20"/>
              </w:rPr>
            </w:pPr>
          </w:p>
        </w:tc>
      </w:tr>
      <w:tr w:rsidR="00616638" w:rsidRPr="00532C65" w14:paraId="39D8FF9B" w14:textId="77777777" w:rsidTr="00616638">
        <w:trPr>
          <w:trHeight w:val="20"/>
          <w:jc w:val="center"/>
        </w:trPr>
        <w:tc>
          <w:tcPr>
            <w:tcW w:w="2293" w:type="pct"/>
            <w:tcBorders>
              <w:top w:val="single" w:sz="8" w:space="0" w:color="000000"/>
              <w:left w:val="single" w:sz="8" w:space="0" w:color="000000"/>
              <w:bottom w:val="single" w:sz="8" w:space="0" w:color="000000"/>
              <w:right w:val="single" w:sz="8" w:space="0" w:color="000000"/>
            </w:tcBorders>
            <w:vAlign w:val="center"/>
            <w:hideMark/>
          </w:tcPr>
          <w:p w14:paraId="47692D7A"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 xml:space="preserve">О передаче МО «Мирнинский район» от МО «Поселок Айхал» полномочий по осуществлению внешнего финансового контроля на 2019-2023 </w:t>
            </w:r>
            <w:proofErr w:type="spellStart"/>
            <w:r w:rsidRPr="00532C65">
              <w:rPr>
                <w:rFonts w:eastAsia="Times New Roman"/>
                <w:color w:val="000000"/>
                <w:sz w:val="20"/>
                <w:szCs w:val="20"/>
              </w:rPr>
              <w:t>г.г</w:t>
            </w:r>
            <w:proofErr w:type="spellEnd"/>
            <w:r w:rsidRPr="00532C65">
              <w:rPr>
                <w:rFonts w:eastAsia="Times New Roman"/>
                <w:color w:val="000000"/>
                <w:sz w:val="20"/>
                <w:szCs w:val="20"/>
              </w:rPr>
              <w:t>.</w:t>
            </w:r>
          </w:p>
        </w:tc>
        <w:tc>
          <w:tcPr>
            <w:tcW w:w="1330" w:type="pct"/>
            <w:tcBorders>
              <w:top w:val="single" w:sz="8" w:space="0" w:color="000000"/>
              <w:left w:val="single" w:sz="8" w:space="0" w:color="000000"/>
              <w:bottom w:val="single" w:sz="8" w:space="0" w:color="000000"/>
              <w:right w:val="single" w:sz="8" w:space="0" w:color="000000"/>
            </w:tcBorders>
            <w:vAlign w:val="center"/>
            <w:hideMark/>
          </w:tcPr>
          <w:p w14:paraId="29026AFA"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855 763,87</w:t>
            </w:r>
          </w:p>
        </w:tc>
        <w:tc>
          <w:tcPr>
            <w:tcW w:w="1377" w:type="pct"/>
            <w:tcBorders>
              <w:top w:val="single" w:sz="8" w:space="0" w:color="000000"/>
              <w:left w:val="single" w:sz="8" w:space="0" w:color="000000"/>
              <w:bottom w:val="single" w:sz="8" w:space="0" w:color="000000"/>
              <w:right w:val="single" w:sz="8" w:space="0" w:color="000000"/>
            </w:tcBorders>
            <w:vAlign w:val="center"/>
            <w:hideMark/>
          </w:tcPr>
          <w:p w14:paraId="5CCEC180"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855 763,87</w:t>
            </w:r>
          </w:p>
        </w:tc>
        <w:tc>
          <w:tcPr>
            <w:tcW w:w="0" w:type="auto"/>
            <w:vAlign w:val="center"/>
            <w:hideMark/>
          </w:tcPr>
          <w:p w14:paraId="02E22CB0" w14:textId="77777777" w:rsidR="00616638" w:rsidRPr="00532C65" w:rsidRDefault="00616638" w:rsidP="00616638">
            <w:pPr>
              <w:widowControl/>
              <w:autoSpaceDE/>
              <w:autoSpaceDN/>
              <w:adjustRightInd/>
              <w:rPr>
                <w:rFonts w:eastAsia="Times New Roman"/>
                <w:sz w:val="20"/>
                <w:szCs w:val="20"/>
              </w:rPr>
            </w:pPr>
          </w:p>
        </w:tc>
      </w:tr>
      <w:tr w:rsidR="00616638" w:rsidRPr="00532C65" w14:paraId="7EE81B20" w14:textId="77777777" w:rsidTr="00616638">
        <w:trPr>
          <w:trHeight w:val="20"/>
          <w:jc w:val="center"/>
        </w:trPr>
        <w:tc>
          <w:tcPr>
            <w:tcW w:w="2293" w:type="pct"/>
            <w:tcBorders>
              <w:top w:val="single" w:sz="8" w:space="0" w:color="000000"/>
              <w:left w:val="single" w:sz="8" w:space="0" w:color="000000"/>
              <w:bottom w:val="single" w:sz="8" w:space="0" w:color="000000"/>
              <w:right w:val="single" w:sz="8" w:space="0" w:color="000000"/>
            </w:tcBorders>
            <w:vAlign w:val="center"/>
            <w:hideMark/>
          </w:tcPr>
          <w:p w14:paraId="54D2A278"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 xml:space="preserve">О передаче МО «Мирнинский район» от МО «Поселок Айхал» отдельных полномочий в сфере организации </w:t>
            </w:r>
            <w:proofErr w:type="spellStart"/>
            <w:r w:rsidRPr="00532C65">
              <w:rPr>
                <w:rFonts w:eastAsia="Times New Roman"/>
                <w:color w:val="000000"/>
                <w:sz w:val="20"/>
                <w:szCs w:val="20"/>
              </w:rPr>
              <w:t>бибилиотечного</w:t>
            </w:r>
            <w:proofErr w:type="spellEnd"/>
            <w:r w:rsidRPr="00532C65">
              <w:rPr>
                <w:rFonts w:eastAsia="Times New Roman"/>
                <w:color w:val="000000"/>
                <w:sz w:val="20"/>
                <w:szCs w:val="20"/>
              </w:rPr>
              <w:t xml:space="preserve"> обслуживания населения, комплектования и обеспечения сохранности библиотечных фондов на 2021-2025 </w:t>
            </w:r>
            <w:proofErr w:type="spellStart"/>
            <w:r w:rsidRPr="00532C65">
              <w:rPr>
                <w:rFonts w:eastAsia="Times New Roman"/>
                <w:color w:val="000000"/>
                <w:sz w:val="20"/>
                <w:szCs w:val="20"/>
              </w:rPr>
              <w:t>г.г</w:t>
            </w:r>
            <w:proofErr w:type="spellEnd"/>
            <w:r w:rsidRPr="00532C65">
              <w:rPr>
                <w:rFonts w:eastAsia="Times New Roman"/>
                <w:color w:val="000000"/>
                <w:sz w:val="20"/>
                <w:szCs w:val="20"/>
              </w:rPr>
              <w:t>.</w:t>
            </w:r>
          </w:p>
        </w:tc>
        <w:tc>
          <w:tcPr>
            <w:tcW w:w="1330" w:type="pct"/>
            <w:tcBorders>
              <w:top w:val="single" w:sz="8" w:space="0" w:color="000000"/>
              <w:left w:val="single" w:sz="8" w:space="0" w:color="000000"/>
              <w:bottom w:val="single" w:sz="8" w:space="0" w:color="000000"/>
              <w:right w:val="single" w:sz="8" w:space="0" w:color="000000"/>
            </w:tcBorders>
            <w:vAlign w:val="center"/>
            <w:hideMark/>
          </w:tcPr>
          <w:p w14:paraId="2FAFB92D"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15 000,00</w:t>
            </w:r>
          </w:p>
        </w:tc>
        <w:tc>
          <w:tcPr>
            <w:tcW w:w="1377" w:type="pct"/>
            <w:tcBorders>
              <w:top w:val="single" w:sz="8" w:space="0" w:color="000000"/>
              <w:left w:val="single" w:sz="8" w:space="0" w:color="000000"/>
              <w:bottom w:val="single" w:sz="8" w:space="0" w:color="000000"/>
              <w:right w:val="single" w:sz="8" w:space="0" w:color="000000"/>
            </w:tcBorders>
            <w:vAlign w:val="center"/>
            <w:hideMark/>
          </w:tcPr>
          <w:p w14:paraId="035FB630"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15 000,00</w:t>
            </w:r>
          </w:p>
        </w:tc>
        <w:tc>
          <w:tcPr>
            <w:tcW w:w="0" w:type="auto"/>
            <w:vAlign w:val="center"/>
            <w:hideMark/>
          </w:tcPr>
          <w:p w14:paraId="09DD03D1" w14:textId="77777777" w:rsidR="00616638" w:rsidRPr="00532C65" w:rsidRDefault="00616638" w:rsidP="00616638">
            <w:pPr>
              <w:widowControl/>
              <w:autoSpaceDE/>
              <w:autoSpaceDN/>
              <w:adjustRightInd/>
              <w:rPr>
                <w:rFonts w:eastAsia="Times New Roman"/>
                <w:sz w:val="20"/>
                <w:szCs w:val="20"/>
              </w:rPr>
            </w:pPr>
          </w:p>
        </w:tc>
      </w:tr>
      <w:tr w:rsidR="00616638" w:rsidRPr="00532C65" w14:paraId="789DC326" w14:textId="77777777" w:rsidTr="00616638">
        <w:trPr>
          <w:trHeight w:val="20"/>
          <w:jc w:val="center"/>
        </w:trPr>
        <w:tc>
          <w:tcPr>
            <w:tcW w:w="2293" w:type="pct"/>
            <w:tcBorders>
              <w:top w:val="single" w:sz="8" w:space="0" w:color="000000"/>
              <w:left w:val="single" w:sz="8" w:space="0" w:color="000000"/>
              <w:bottom w:val="single" w:sz="8" w:space="0" w:color="000000"/>
              <w:right w:val="single" w:sz="8" w:space="0" w:color="000000"/>
            </w:tcBorders>
            <w:vAlign w:val="center"/>
            <w:hideMark/>
          </w:tcPr>
          <w:p w14:paraId="29658F4A" w14:textId="77777777" w:rsidR="00616638" w:rsidRPr="00532C65" w:rsidRDefault="00616638" w:rsidP="00616638">
            <w:pPr>
              <w:widowControl/>
              <w:autoSpaceDE/>
              <w:autoSpaceDN/>
              <w:adjustRightInd/>
              <w:jc w:val="center"/>
              <w:rPr>
                <w:rFonts w:eastAsia="Times New Roman"/>
                <w:color w:val="000000"/>
                <w:sz w:val="20"/>
                <w:szCs w:val="20"/>
              </w:rPr>
            </w:pPr>
            <w:proofErr w:type="spellStart"/>
            <w:r w:rsidRPr="00532C65">
              <w:rPr>
                <w:rFonts w:eastAsia="Times New Roman"/>
                <w:color w:val="000000"/>
                <w:sz w:val="20"/>
                <w:szCs w:val="20"/>
              </w:rPr>
              <w:t>Софинансирование</w:t>
            </w:r>
            <w:proofErr w:type="spellEnd"/>
            <w:r w:rsidRPr="00532C65">
              <w:rPr>
                <w:rFonts w:eastAsia="Times New Roman"/>
                <w:color w:val="000000"/>
                <w:sz w:val="20"/>
                <w:szCs w:val="20"/>
              </w:rPr>
              <w:t xml:space="preserve"> подпрограммы «Обеспечение жильем молодых семей»</w:t>
            </w:r>
          </w:p>
        </w:tc>
        <w:tc>
          <w:tcPr>
            <w:tcW w:w="1330" w:type="pct"/>
            <w:tcBorders>
              <w:top w:val="single" w:sz="8" w:space="0" w:color="000000"/>
              <w:left w:val="single" w:sz="8" w:space="0" w:color="000000"/>
              <w:bottom w:val="single" w:sz="8" w:space="0" w:color="000000"/>
              <w:right w:val="single" w:sz="8" w:space="0" w:color="000000"/>
            </w:tcBorders>
            <w:vAlign w:val="center"/>
            <w:hideMark/>
          </w:tcPr>
          <w:p w14:paraId="3836DCAE"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2 550 000,00</w:t>
            </w:r>
          </w:p>
        </w:tc>
        <w:tc>
          <w:tcPr>
            <w:tcW w:w="1377" w:type="pct"/>
            <w:tcBorders>
              <w:top w:val="single" w:sz="8" w:space="0" w:color="000000"/>
              <w:left w:val="single" w:sz="8" w:space="0" w:color="000000"/>
              <w:bottom w:val="single" w:sz="8" w:space="0" w:color="000000"/>
              <w:right w:val="single" w:sz="8" w:space="0" w:color="000000"/>
            </w:tcBorders>
            <w:vAlign w:val="center"/>
            <w:hideMark/>
          </w:tcPr>
          <w:p w14:paraId="2BBCCE09"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2 550 000,00</w:t>
            </w:r>
          </w:p>
        </w:tc>
        <w:tc>
          <w:tcPr>
            <w:tcW w:w="0" w:type="auto"/>
            <w:vAlign w:val="center"/>
            <w:hideMark/>
          </w:tcPr>
          <w:p w14:paraId="05390C69" w14:textId="77777777" w:rsidR="00616638" w:rsidRPr="00532C65" w:rsidRDefault="00616638" w:rsidP="00616638">
            <w:pPr>
              <w:widowControl/>
              <w:autoSpaceDE/>
              <w:autoSpaceDN/>
              <w:adjustRightInd/>
              <w:rPr>
                <w:rFonts w:eastAsia="Times New Roman"/>
                <w:sz w:val="20"/>
                <w:szCs w:val="20"/>
              </w:rPr>
            </w:pPr>
          </w:p>
        </w:tc>
      </w:tr>
      <w:tr w:rsidR="00616638" w:rsidRPr="00532C65" w14:paraId="3C3502FB" w14:textId="77777777" w:rsidTr="00616638">
        <w:trPr>
          <w:trHeight w:val="20"/>
          <w:jc w:val="center"/>
        </w:trPr>
        <w:tc>
          <w:tcPr>
            <w:tcW w:w="2293" w:type="pct"/>
            <w:tcBorders>
              <w:top w:val="single" w:sz="8" w:space="0" w:color="000000"/>
              <w:left w:val="single" w:sz="8" w:space="0" w:color="000000"/>
              <w:bottom w:val="single" w:sz="8" w:space="0" w:color="000000"/>
              <w:right w:val="single" w:sz="8" w:space="0" w:color="000000"/>
            </w:tcBorders>
            <w:vAlign w:val="center"/>
            <w:hideMark/>
          </w:tcPr>
          <w:p w14:paraId="5754930C"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 </w:t>
            </w:r>
          </w:p>
        </w:tc>
        <w:tc>
          <w:tcPr>
            <w:tcW w:w="1330" w:type="pct"/>
            <w:tcBorders>
              <w:top w:val="single" w:sz="8" w:space="0" w:color="000000"/>
              <w:left w:val="single" w:sz="8" w:space="0" w:color="000000"/>
              <w:bottom w:val="single" w:sz="8" w:space="0" w:color="000000"/>
              <w:right w:val="single" w:sz="8" w:space="0" w:color="000000"/>
            </w:tcBorders>
            <w:vAlign w:val="center"/>
            <w:hideMark/>
          </w:tcPr>
          <w:p w14:paraId="629A1224"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3 757 527,22</w:t>
            </w:r>
          </w:p>
        </w:tc>
        <w:tc>
          <w:tcPr>
            <w:tcW w:w="1377" w:type="pct"/>
            <w:tcBorders>
              <w:top w:val="single" w:sz="8" w:space="0" w:color="000000"/>
              <w:left w:val="single" w:sz="8" w:space="0" w:color="000000"/>
              <w:bottom w:val="single" w:sz="8" w:space="0" w:color="000000"/>
              <w:right w:val="single" w:sz="8" w:space="0" w:color="000000"/>
            </w:tcBorders>
            <w:vAlign w:val="center"/>
            <w:hideMark/>
          </w:tcPr>
          <w:p w14:paraId="4BB6E6AA"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3 757 527,22</w:t>
            </w:r>
          </w:p>
        </w:tc>
        <w:tc>
          <w:tcPr>
            <w:tcW w:w="0" w:type="auto"/>
            <w:vAlign w:val="center"/>
            <w:hideMark/>
          </w:tcPr>
          <w:p w14:paraId="42BBDDB3" w14:textId="77777777" w:rsidR="00616638" w:rsidRPr="00532C65" w:rsidRDefault="00616638" w:rsidP="00616638">
            <w:pPr>
              <w:widowControl/>
              <w:autoSpaceDE/>
              <w:autoSpaceDN/>
              <w:adjustRightInd/>
              <w:rPr>
                <w:rFonts w:eastAsia="Times New Roman"/>
                <w:sz w:val="20"/>
                <w:szCs w:val="20"/>
              </w:rPr>
            </w:pPr>
          </w:p>
        </w:tc>
      </w:tr>
    </w:tbl>
    <w:p w14:paraId="58C020B0"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p>
    <w:p w14:paraId="5DB2E10B"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Приложение № 7</w:t>
      </w:r>
    </w:p>
    <w:p w14:paraId="32704C6C"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к решению поселкового Совета депутатов</w:t>
      </w:r>
    </w:p>
    <w:p w14:paraId="19309484"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 xml:space="preserve">от </w:t>
      </w:r>
      <w:r w:rsidRPr="00532C65">
        <w:rPr>
          <w:rFonts w:eastAsia="Times New Roman"/>
          <w:bCs/>
          <w:sz w:val="20"/>
          <w:szCs w:val="20"/>
        </w:rPr>
        <w:t>16 декабря 2021 года</w:t>
      </w:r>
      <w:r w:rsidRPr="00532C65">
        <w:rPr>
          <w:rFonts w:eastAsia="Times New Roman"/>
          <w:color w:val="000000"/>
          <w:sz w:val="20"/>
          <w:szCs w:val="20"/>
        </w:rPr>
        <w:t xml:space="preserve"> IV-№ 69-9</w:t>
      </w:r>
    </w:p>
    <w:p w14:paraId="77BE5827" w14:textId="77777777" w:rsidR="00616638" w:rsidRPr="00532C65" w:rsidRDefault="00616638" w:rsidP="00616638">
      <w:pPr>
        <w:widowControl/>
        <w:tabs>
          <w:tab w:val="left" w:pos="2541"/>
          <w:tab w:val="left" w:pos="3613"/>
          <w:tab w:val="left" w:pos="4750"/>
          <w:tab w:val="left" w:pos="8765"/>
          <w:tab w:val="left" w:pos="9026"/>
        </w:tabs>
        <w:autoSpaceDE/>
        <w:autoSpaceDN/>
        <w:adjustRightInd/>
        <w:jc w:val="right"/>
        <w:rPr>
          <w:rFonts w:eastAsia="Times New Roman"/>
          <w:sz w:val="20"/>
          <w:szCs w:val="20"/>
        </w:rPr>
      </w:pPr>
      <w:r w:rsidRPr="00532C65">
        <w:rPr>
          <w:rFonts w:eastAsia="Times New Roman"/>
          <w:sz w:val="20"/>
          <w:szCs w:val="20"/>
        </w:rPr>
        <w:t xml:space="preserve"> таблица 7.1.</w:t>
      </w:r>
    </w:p>
    <w:p w14:paraId="5C48C5F4" w14:textId="77777777" w:rsidR="00616638" w:rsidRPr="00532C65" w:rsidRDefault="00616638" w:rsidP="00616638">
      <w:pPr>
        <w:widowControl/>
        <w:tabs>
          <w:tab w:val="left" w:pos="8765"/>
          <w:tab w:val="left" w:pos="9026"/>
        </w:tabs>
        <w:autoSpaceDE/>
        <w:autoSpaceDN/>
        <w:adjustRightInd/>
        <w:rPr>
          <w:rFonts w:eastAsia="Times New Roman"/>
          <w:b/>
          <w:bCs/>
          <w:sz w:val="20"/>
          <w:szCs w:val="20"/>
        </w:rPr>
      </w:pPr>
    </w:p>
    <w:p w14:paraId="6EDF1028" w14:textId="77777777" w:rsidR="00616638" w:rsidRPr="00532C65" w:rsidRDefault="00616638" w:rsidP="00616638">
      <w:pPr>
        <w:widowControl/>
        <w:tabs>
          <w:tab w:val="left" w:pos="8765"/>
          <w:tab w:val="left" w:pos="9026"/>
        </w:tabs>
        <w:autoSpaceDE/>
        <w:autoSpaceDN/>
        <w:adjustRightInd/>
        <w:jc w:val="center"/>
        <w:rPr>
          <w:rFonts w:eastAsia="Times New Roman"/>
          <w:b/>
          <w:bCs/>
          <w:sz w:val="20"/>
          <w:szCs w:val="20"/>
        </w:rPr>
      </w:pPr>
      <w:r w:rsidRPr="00532C65">
        <w:rPr>
          <w:rFonts w:eastAsia="Times New Roman"/>
          <w:b/>
          <w:bCs/>
          <w:sz w:val="20"/>
          <w:szCs w:val="20"/>
        </w:rPr>
        <w:t xml:space="preserve">Объем межбюджетных трансфертов, передаваемых из федерального бюджета и государственного бюджета Республики Саха (Якутия), из бюджета </w:t>
      </w:r>
      <w:r w:rsidRPr="00532C65">
        <w:rPr>
          <w:rFonts w:eastAsia="Times New Roman"/>
          <w:b/>
          <w:sz w:val="20"/>
          <w:szCs w:val="20"/>
        </w:rPr>
        <w:t xml:space="preserve">муниципального образования «Мирнинский район» Республики Саха (Якутия) </w:t>
      </w:r>
      <w:r w:rsidRPr="00532C65">
        <w:rPr>
          <w:rFonts w:eastAsia="Times New Roman"/>
          <w:b/>
          <w:bCs/>
          <w:sz w:val="20"/>
          <w:szCs w:val="20"/>
        </w:rPr>
        <w:t xml:space="preserve">бюджету </w:t>
      </w:r>
      <w:r w:rsidRPr="00532C65">
        <w:rPr>
          <w:rFonts w:eastAsia="Times New Roman"/>
          <w:b/>
          <w:sz w:val="20"/>
          <w:szCs w:val="20"/>
        </w:rPr>
        <w:t xml:space="preserve">муниципального образования «Поселок Айхал» Мирнинского района Республики Саха (Якутия) </w:t>
      </w:r>
      <w:r w:rsidRPr="00532C65">
        <w:rPr>
          <w:rFonts w:eastAsia="Times New Roman"/>
          <w:b/>
          <w:bCs/>
          <w:sz w:val="20"/>
          <w:szCs w:val="20"/>
        </w:rPr>
        <w:t>на 2022 год</w:t>
      </w:r>
    </w:p>
    <w:p w14:paraId="7E7BCBA8" w14:textId="77777777" w:rsidR="00616638" w:rsidRPr="00532C65" w:rsidRDefault="00616638" w:rsidP="00616638">
      <w:pPr>
        <w:widowControl/>
        <w:tabs>
          <w:tab w:val="left" w:pos="8765"/>
          <w:tab w:val="left" w:pos="9026"/>
        </w:tabs>
        <w:autoSpaceDE/>
        <w:autoSpaceDN/>
        <w:adjustRightInd/>
        <w:rPr>
          <w:rFonts w:eastAsia="Times New Roman"/>
          <w:b/>
          <w:bCs/>
          <w:sz w:val="20"/>
          <w:szCs w:val="20"/>
        </w:rPr>
      </w:pPr>
    </w:p>
    <w:p w14:paraId="6E40F96B" w14:textId="77777777" w:rsidR="00616638" w:rsidRPr="00532C65" w:rsidRDefault="00616638" w:rsidP="00616638">
      <w:pPr>
        <w:widowControl/>
        <w:tabs>
          <w:tab w:val="left" w:pos="2541"/>
          <w:tab w:val="left" w:pos="3613"/>
          <w:tab w:val="left" w:pos="4750"/>
          <w:tab w:val="left" w:pos="8765"/>
          <w:tab w:val="left" w:pos="9026"/>
        </w:tabs>
        <w:autoSpaceDE/>
        <w:autoSpaceDN/>
        <w:adjustRightInd/>
        <w:jc w:val="right"/>
        <w:rPr>
          <w:rFonts w:eastAsia="Times New Roman"/>
          <w:sz w:val="20"/>
          <w:szCs w:val="20"/>
        </w:rPr>
      </w:pPr>
      <w:r w:rsidRPr="00532C65">
        <w:rPr>
          <w:rFonts w:eastAsia="Times New Roman"/>
          <w:color w:val="000000"/>
          <w:sz w:val="20"/>
          <w:szCs w:val="20"/>
        </w:rPr>
        <w:t>рублей</w:t>
      </w:r>
    </w:p>
    <w:tbl>
      <w:tblPr>
        <w:tblW w:w="5000" w:type="pct"/>
        <w:jc w:val="center"/>
        <w:tblLook w:val="04A0" w:firstRow="1" w:lastRow="0" w:firstColumn="1" w:lastColumn="0" w:noHBand="0" w:noVBand="1"/>
      </w:tblPr>
      <w:tblGrid>
        <w:gridCol w:w="4047"/>
        <w:gridCol w:w="1654"/>
        <w:gridCol w:w="1760"/>
        <w:gridCol w:w="1945"/>
        <w:gridCol w:w="222"/>
      </w:tblGrid>
      <w:tr w:rsidR="00616638" w:rsidRPr="00532C65" w14:paraId="39F5DFBC" w14:textId="77777777" w:rsidTr="00616638">
        <w:trPr>
          <w:gridAfter w:val="1"/>
          <w:trHeight w:val="458"/>
          <w:jc w:val="center"/>
        </w:trPr>
        <w:tc>
          <w:tcPr>
            <w:tcW w:w="215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DAD74C8"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Наименование</w:t>
            </w:r>
          </w:p>
        </w:tc>
        <w:tc>
          <w:tcPr>
            <w:tcW w:w="87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26600B0"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Раздел, Подраздел</w:t>
            </w:r>
          </w:p>
        </w:tc>
        <w:tc>
          <w:tcPr>
            <w:tcW w:w="93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E352638"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Целевая статья</w:t>
            </w:r>
          </w:p>
        </w:tc>
        <w:tc>
          <w:tcPr>
            <w:tcW w:w="103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8081AB9" w14:textId="77777777" w:rsidR="00616638" w:rsidRPr="00532C65" w:rsidRDefault="00616638" w:rsidP="00616638">
            <w:pPr>
              <w:widowControl/>
              <w:autoSpaceDE/>
              <w:autoSpaceDN/>
              <w:adjustRightInd/>
              <w:jc w:val="center"/>
              <w:rPr>
                <w:rFonts w:eastAsia="Times New Roman"/>
                <w:b/>
                <w:bCs/>
                <w:color w:val="000000"/>
                <w:sz w:val="18"/>
                <w:szCs w:val="18"/>
              </w:rPr>
            </w:pPr>
            <w:r w:rsidRPr="00532C65">
              <w:rPr>
                <w:rFonts w:eastAsia="Times New Roman"/>
                <w:b/>
                <w:bCs/>
                <w:color w:val="000000"/>
                <w:sz w:val="18"/>
                <w:szCs w:val="18"/>
              </w:rPr>
              <w:t>2022 год</w:t>
            </w:r>
          </w:p>
        </w:tc>
      </w:tr>
      <w:tr w:rsidR="00616638" w:rsidRPr="00532C65" w14:paraId="56612D26" w14:textId="77777777" w:rsidTr="00616638">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4EF70" w14:textId="77777777" w:rsidR="00616638" w:rsidRPr="00532C65" w:rsidRDefault="00616638" w:rsidP="00616638">
            <w:pPr>
              <w:widowControl/>
              <w:autoSpaceDE/>
              <w:autoSpaceDN/>
              <w:adjustRightInd/>
              <w:rPr>
                <w:rFonts w:eastAsia="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261BE" w14:textId="77777777" w:rsidR="00616638" w:rsidRPr="00532C65" w:rsidRDefault="00616638" w:rsidP="00616638">
            <w:pPr>
              <w:widowControl/>
              <w:autoSpaceDE/>
              <w:autoSpaceDN/>
              <w:adjustRightInd/>
              <w:rPr>
                <w:rFonts w:eastAsia="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5CAFDB" w14:textId="77777777" w:rsidR="00616638" w:rsidRPr="00532C65" w:rsidRDefault="00616638" w:rsidP="00616638">
            <w:pPr>
              <w:widowControl/>
              <w:autoSpaceDE/>
              <w:autoSpaceDN/>
              <w:adjustRightInd/>
              <w:rPr>
                <w:rFonts w:eastAsia="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34BE2" w14:textId="77777777" w:rsidR="00616638" w:rsidRPr="00532C65" w:rsidRDefault="00616638" w:rsidP="00616638">
            <w:pPr>
              <w:widowControl/>
              <w:autoSpaceDE/>
              <w:autoSpaceDN/>
              <w:adjustRightInd/>
              <w:rPr>
                <w:rFonts w:eastAsia="Times New Roman"/>
                <w:b/>
                <w:bCs/>
                <w:color w:val="000000"/>
                <w:sz w:val="18"/>
                <w:szCs w:val="18"/>
              </w:rPr>
            </w:pPr>
          </w:p>
        </w:tc>
        <w:tc>
          <w:tcPr>
            <w:tcW w:w="0" w:type="auto"/>
            <w:vAlign w:val="center"/>
            <w:hideMark/>
          </w:tcPr>
          <w:p w14:paraId="55130986" w14:textId="77777777" w:rsidR="00616638" w:rsidRPr="00532C65" w:rsidRDefault="00616638" w:rsidP="00616638">
            <w:pPr>
              <w:widowControl/>
              <w:autoSpaceDE/>
              <w:autoSpaceDN/>
              <w:adjustRightInd/>
              <w:rPr>
                <w:rFonts w:eastAsia="Times New Roman"/>
                <w:b/>
                <w:bCs/>
                <w:color w:val="000000"/>
                <w:sz w:val="18"/>
                <w:szCs w:val="18"/>
              </w:rPr>
            </w:pPr>
          </w:p>
        </w:tc>
      </w:tr>
      <w:tr w:rsidR="00616638" w:rsidRPr="00532C65" w14:paraId="7762531A"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690DF1FB"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1</w:t>
            </w:r>
          </w:p>
        </w:tc>
        <w:tc>
          <w:tcPr>
            <w:tcW w:w="879" w:type="pct"/>
            <w:tcBorders>
              <w:top w:val="nil"/>
              <w:left w:val="nil"/>
              <w:bottom w:val="single" w:sz="4" w:space="0" w:color="auto"/>
              <w:right w:val="single" w:sz="4" w:space="0" w:color="auto"/>
            </w:tcBorders>
            <w:shd w:val="clear" w:color="auto" w:fill="FFFFFF"/>
            <w:noWrap/>
            <w:vAlign w:val="center"/>
            <w:hideMark/>
          </w:tcPr>
          <w:p w14:paraId="57090898"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2</w:t>
            </w:r>
          </w:p>
        </w:tc>
        <w:tc>
          <w:tcPr>
            <w:tcW w:w="935" w:type="pct"/>
            <w:tcBorders>
              <w:top w:val="nil"/>
              <w:left w:val="nil"/>
              <w:bottom w:val="single" w:sz="4" w:space="0" w:color="auto"/>
              <w:right w:val="single" w:sz="4" w:space="0" w:color="auto"/>
            </w:tcBorders>
            <w:shd w:val="clear" w:color="auto" w:fill="FFFFFF"/>
            <w:noWrap/>
            <w:vAlign w:val="center"/>
            <w:hideMark/>
          </w:tcPr>
          <w:p w14:paraId="109B83F7"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3</w:t>
            </w:r>
          </w:p>
        </w:tc>
        <w:tc>
          <w:tcPr>
            <w:tcW w:w="1034" w:type="pct"/>
            <w:tcBorders>
              <w:top w:val="nil"/>
              <w:left w:val="nil"/>
              <w:bottom w:val="single" w:sz="4" w:space="0" w:color="auto"/>
              <w:right w:val="single" w:sz="4" w:space="0" w:color="auto"/>
            </w:tcBorders>
            <w:shd w:val="clear" w:color="auto" w:fill="FFFFFF"/>
            <w:noWrap/>
            <w:vAlign w:val="center"/>
            <w:hideMark/>
          </w:tcPr>
          <w:p w14:paraId="39225EEA"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6</w:t>
            </w:r>
          </w:p>
        </w:tc>
        <w:tc>
          <w:tcPr>
            <w:tcW w:w="0" w:type="auto"/>
            <w:vAlign w:val="center"/>
            <w:hideMark/>
          </w:tcPr>
          <w:p w14:paraId="76A01C15" w14:textId="77777777" w:rsidR="00616638" w:rsidRPr="00532C65" w:rsidRDefault="00616638" w:rsidP="00616638">
            <w:pPr>
              <w:widowControl/>
              <w:autoSpaceDE/>
              <w:autoSpaceDN/>
              <w:adjustRightInd/>
              <w:rPr>
                <w:rFonts w:eastAsia="Times New Roman"/>
                <w:sz w:val="20"/>
                <w:szCs w:val="20"/>
              </w:rPr>
            </w:pPr>
          </w:p>
        </w:tc>
      </w:tr>
      <w:tr w:rsidR="00616638" w:rsidRPr="00532C65" w14:paraId="2994B00B"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121B07DB" w14:textId="77777777" w:rsidR="00616638" w:rsidRPr="00532C65" w:rsidRDefault="00616638" w:rsidP="00616638">
            <w:pPr>
              <w:widowControl/>
              <w:autoSpaceDE/>
              <w:autoSpaceDN/>
              <w:adjustRightInd/>
              <w:rPr>
                <w:rFonts w:eastAsia="Times New Roman"/>
                <w:b/>
                <w:bCs/>
                <w:sz w:val="18"/>
                <w:szCs w:val="18"/>
              </w:rPr>
            </w:pPr>
            <w:r w:rsidRPr="00532C65">
              <w:rPr>
                <w:rFonts w:eastAsia="Times New Roman"/>
                <w:b/>
                <w:bCs/>
                <w:sz w:val="18"/>
                <w:szCs w:val="18"/>
              </w:rPr>
              <w:t>НАЦИОНАЛЬНАЯ ОБОРОНА</w:t>
            </w:r>
          </w:p>
        </w:tc>
        <w:tc>
          <w:tcPr>
            <w:tcW w:w="879" w:type="pct"/>
            <w:tcBorders>
              <w:top w:val="nil"/>
              <w:left w:val="nil"/>
              <w:bottom w:val="single" w:sz="4" w:space="0" w:color="auto"/>
              <w:right w:val="single" w:sz="4" w:space="0" w:color="auto"/>
            </w:tcBorders>
            <w:shd w:val="clear" w:color="auto" w:fill="FFFFFF"/>
            <w:noWrap/>
            <w:vAlign w:val="center"/>
            <w:hideMark/>
          </w:tcPr>
          <w:p w14:paraId="32091654"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0200</w:t>
            </w:r>
          </w:p>
        </w:tc>
        <w:tc>
          <w:tcPr>
            <w:tcW w:w="935" w:type="pct"/>
            <w:tcBorders>
              <w:top w:val="nil"/>
              <w:left w:val="nil"/>
              <w:bottom w:val="single" w:sz="4" w:space="0" w:color="auto"/>
              <w:right w:val="single" w:sz="4" w:space="0" w:color="auto"/>
            </w:tcBorders>
            <w:shd w:val="clear" w:color="auto" w:fill="FFFFFF"/>
            <w:noWrap/>
            <w:vAlign w:val="center"/>
            <w:hideMark/>
          </w:tcPr>
          <w:p w14:paraId="21AA7015"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0000000000</w:t>
            </w:r>
          </w:p>
        </w:tc>
        <w:tc>
          <w:tcPr>
            <w:tcW w:w="1034" w:type="pct"/>
            <w:tcBorders>
              <w:top w:val="nil"/>
              <w:left w:val="nil"/>
              <w:bottom w:val="single" w:sz="4" w:space="0" w:color="auto"/>
              <w:right w:val="single" w:sz="4" w:space="0" w:color="auto"/>
            </w:tcBorders>
            <w:shd w:val="clear" w:color="auto" w:fill="FFFFFF"/>
            <w:noWrap/>
            <w:vAlign w:val="center"/>
            <w:hideMark/>
          </w:tcPr>
          <w:p w14:paraId="229A87C2" w14:textId="77777777" w:rsidR="00616638" w:rsidRPr="00532C65" w:rsidRDefault="00616638" w:rsidP="00616638">
            <w:pPr>
              <w:widowControl/>
              <w:autoSpaceDE/>
              <w:autoSpaceDN/>
              <w:adjustRightInd/>
              <w:jc w:val="right"/>
              <w:rPr>
                <w:rFonts w:eastAsia="Times New Roman"/>
                <w:b/>
                <w:bCs/>
                <w:sz w:val="18"/>
                <w:szCs w:val="18"/>
              </w:rPr>
            </w:pPr>
            <w:r w:rsidRPr="00532C65">
              <w:rPr>
                <w:rFonts w:eastAsia="Times New Roman"/>
                <w:b/>
                <w:bCs/>
                <w:sz w:val="18"/>
                <w:szCs w:val="18"/>
              </w:rPr>
              <w:t>3 738 100,00</w:t>
            </w:r>
          </w:p>
        </w:tc>
        <w:tc>
          <w:tcPr>
            <w:tcW w:w="0" w:type="auto"/>
            <w:vAlign w:val="center"/>
            <w:hideMark/>
          </w:tcPr>
          <w:p w14:paraId="1D56E4D0" w14:textId="77777777" w:rsidR="00616638" w:rsidRPr="00532C65" w:rsidRDefault="00616638" w:rsidP="00616638">
            <w:pPr>
              <w:widowControl/>
              <w:autoSpaceDE/>
              <w:autoSpaceDN/>
              <w:adjustRightInd/>
              <w:rPr>
                <w:rFonts w:eastAsia="Times New Roman"/>
                <w:sz w:val="20"/>
                <w:szCs w:val="20"/>
              </w:rPr>
            </w:pPr>
          </w:p>
        </w:tc>
      </w:tr>
      <w:tr w:rsidR="00616638" w:rsidRPr="00532C65" w14:paraId="4DC49E0B"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48325D7A" w14:textId="77777777" w:rsidR="00616638" w:rsidRPr="00532C65" w:rsidRDefault="00616638" w:rsidP="00616638">
            <w:pPr>
              <w:widowControl/>
              <w:autoSpaceDE/>
              <w:autoSpaceDN/>
              <w:adjustRightInd/>
              <w:rPr>
                <w:rFonts w:eastAsia="Times New Roman"/>
                <w:b/>
                <w:bCs/>
                <w:sz w:val="18"/>
                <w:szCs w:val="18"/>
              </w:rPr>
            </w:pPr>
            <w:r w:rsidRPr="00532C65">
              <w:rPr>
                <w:rFonts w:eastAsia="Times New Roman"/>
                <w:b/>
                <w:bCs/>
                <w:sz w:val="18"/>
                <w:szCs w:val="18"/>
              </w:rPr>
              <w:t>Мобилизационная и вневойсковая подготовка</w:t>
            </w:r>
          </w:p>
        </w:tc>
        <w:tc>
          <w:tcPr>
            <w:tcW w:w="879" w:type="pct"/>
            <w:tcBorders>
              <w:top w:val="nil"/>
              <w:left w:val="nil"/>
              <w:bottom w:val="single" w:sz="4" w:space="0" w:color="auto"/>
              <w:right w:val="single" w:sz="4" w:space="0" w:color="auto"/>
            </w:tcBorders>
            <w:shd w:val="clear" w:color="auto" w:fill="FFFFFF"/>
            <w:noWrap/>
            <w:vAlign w:val="center"/>
            <w:hideMark/>
          </w:tcPr>
          <w:p w14:paraId="4F38F619"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0203</w:t>
            </w:r>
          </w:p>
        </w:tc>
        <w:tc>
          <w:tcPr>
            <w:tcW w:w="935" w:type="pct"/>
            <w:tcBorders>
              <w:top w:val="nil"/>
              <w:left w:val="nil"/>
              <w:bottom w:val="single" w:sz="4" w:space="0" w:color="auto"/>
              <w:right w:val="single" w:sz="4" w:space="0" w:color="auto"/>
            </w:tcBorders>
            <w:shd w:val="clear" w:color="auto" w:fill="FFFFFF"/>
            <w:noWrap/>
            <w:vAlign w:val="center"/>
            <w:hideMark/>
          </w:tcPr>
          <w:p w14:paraId="574602AF"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0000000000</w:t>
            </w:r>
          </w:p>
        </w:tc>
        <w:tc>
          <w:tcPr>
            <w:tcW w:w="1034" w:type="pct"/>
            <w:tcBorders>
              <w:top w:val="nil"/>
              <w:left w:val="nil"/>
              <w:bottom w:val="single" w:sz="4" w:space="0" w:color="auto"/>
              <w:right w:val="single" w:sz="4" w:space="0" w:color="auto"/>
            </w:tcBorders>
            <w:shd w:val="clear" w:color="auto" w:fill="FFFFFF"/>
            <w:noWrap/>
            <w:vAlign w:val="center"/>
            <w:hideMark/>
          </w:tcPr>
          <w:p w14:paraId="33E1D91A" w14:textId="77777777" w:rsidR="00616638" w:rsidRPr="00532C65" w:rsidRDefault="00616638" w:rsidP="00616638">
            <w:pPr>
              <w:widowControl/>
              <w:autoSpaceDE/>
              <w:autoSpaceDN/>
              <w:adjustRightInd/>
              <w:jc w:val="right"/>
              <w:rPr>
                <w:rFonts w:eastAsia="Times New Roman"/>
                <w:b/>
                <w:bCs/>
                <w:sz w:val="18"/>
                <w:szCs w:val="18"/>
              </w:rPr>
            </w:pPr>
            <w:r w:rsidRPr="00532C65">
              <w:rPr>
                <w:rFonts w:eastAsia="Times New Roman"/>
                <w:b/>
                <w:bCs/>
                <w:sz w:val="18"/>
                <w:szCs w:val="18"/>
              </w:rPr>
              <w:t>3 738 100,00</w:t>
            </w:r>
          </w:p>
        </w:tc>
        <w:tc>
          <w:tcPr>
            <w:tcW w:w="0" w:type="auto"/>
            <w:vAlign w:val="center"/>
            <w:hideMark/>
          </w:tcPr>
          <w:p w14:paraId="7A529900" w14:textId="77777777" w:rsidR="00616638" w:rsidRPr="00532C65" w:rsidRDefault="00616638" w:rsidP="00616638">
            <w:pPr>
              <w:widowControl/>
              <w:autoSpaceDE/>
              <w:autoSpaceDN/>
              <w:adjustRightInd/>
              <w:rPr>
                <w:rFonts w:eastAsia="Times New Roman"/>
                <w:sz w:val="20"/>
                <w:szCs w:val="20"/>
              </w:rPr>
            </w:pPr>
          </w:p>
        </w:tc>
      </w:tr>
      <w:tr w:rsidR="00616638" w:rsidRPr="00532C65" w14:paraId="753AAF74"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0AEFEE61" w14:textId="77777777" w:rsidR="00616638" w:rsidRPr="00532C65" w:rsidRDefault="00616638" w:rsidP="00616638">
            <w:pPr>
              <w:widowControl/>
              <w:autoSpaceDE/>
              <w:autoSpaceDN/>
              <w:adjustRightInd/>
              <w:rPr>
                <w:rFonts w:eastAsia="Times New Roman"/>
                <w:b/>
                <w:bCs/>
                <w:sz w:val="18"/>
                <w:szCs w:val="18"/>
              </w:rPr>
            </w:pPr>
            <w:r w:rsidRPr="00532C65">
              <w:rPr>
                <w:rFonts w:eastAsia="Times New Roman"/>
                <w:b/>
                <w:bCs/>
                <w:sz w:val="18"/>
                <w:szCs w:val="18"/>
              </w:rPr>
              <w:t>Непрограммные расходы</w:t>
            </w:r>
          </w:p>
        </w:tc>
        <w:tc>
          <w:tcPr>
            <w:tcW w:w="879" w:type="pct"/>
            <w:tcBorders>
              <w:top w:val="nil"/>
              <w:left w:val="nil"/>
              <w:bottom w:val="single" w:sz="4" w:space="0" w:color="auto"/>
              <w:right w:val="single" w:sz="4" w:space="0" w:color="auto"/>
            </w:tcBorders>
            <w:shd w:val="clear" w:color="auto" w:fill="FFFFFF"/>
            <w:noWrap/>
            <w:vAlign w:val="center"/>
            <w:hideMark/>
          </w:tcPr>
          <w:p w14:paraId="3198C5AC"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0203</w:t>
            </w:r>
          </w:p>
        </w:tc>
        <w:tc>
          <w:tcPr>
            <w:tcW w:w="935" w:type="pct"/>
            <w:tcBorders>
              <w:top w:val="nil"/>
              <w:left w:val="nil"/>
              <w:bottom w:val="single" w:sz="4" w:space="0" w:color="auto"/>
              <w:right w:val="single" w:sz="4" w:space="0" w:color="auto"/>
            </w:tcBorders>
            <w:shd w:val="clear" w:color="auto" w:fill="FFFFFF"/>
            <w:noWrap/>
            <w:vAlign w:val="center"/>
            <w:hideMark/>
          </w:tcPr>
          <w:p w14:paraId="4CE4276F"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9900000000</w:t>
            </w:r>
          </w:p>
        </w:tc>
        <w:tc>
          <w:tcPr>
            <w:tcW w:w="1034" w:type="pct"/>
            <w:tcBorders>
              <w:top w:val="nil"/>
              <w:left w:val="nil"/>
              <w:bottom w:val="single" w:sz="4" w:space="0" w:color="auto"/>
              <w:right w:val="single" w:sz="4" w:space="0" w:color="auto"/>
            </w:tcBorders>
            <w:shd w:val="clear" w:color="auto" w:fill="FFFFFF"/>
            <w:noWrap/>
            <w:vAlign w:val="center"/>
            <w:hideMark/>
          </w:tcPr>
          <w:p w14:paraId="67C99FE5" w14:textId="77777777" w:rsidR="00616638" w:rsidRPr="00532C65" w:rsidRDefault="00616638" w:rsidP="00616638">
            <w:pPr>
              <w:widowControl/>
              <w:autoSpaceDE/>
              <w:autoSpaceDN/>
              <w:adjustRightInd/>
              <w:jc w:val="right"/>
              <w:rPr>
                <w:rFonts w:eastAsia="Times New Roman"/>
                <w:b/>
                <w:bCs/>
                <w:sz w:val="18"/>
                <w:szCs w:val="18"/>
              </w:rPr>
            </w:pPr>
            <w:r w:rsidRPr="00532C65">
              <w:rPr>
                <w:rFonts w:eastAsia="Times New Roman"/>
                <w:b/>
                <w:bCs/>
                <w:sz w:val="18"/>
                <w:szCs w:val="18"/>
              </w:rPr>
              <w:t>3 738 100,00</w:t>
            </w:r>
          </w:p>
        </w:tc>
        <w:tc>
          <w:tcPr>
            <w:tcW w:w="0" w:type="auto"/>
            <w:vAlign w:val="center"/>
            <w:hideMark/>
          </w:tcPr>
          <w:p w14:paraId="3D07F47A" w14:textId="77777777" w:rsidR="00616638" w:rsidRPr="00532C65" w:rsidRDefault="00616638" w:rsidP="00616638">
            <w:pPr>
              <w:widowControl/>
              <w:autoSpaceDE/>
              <w:autoSpaceDN/>
              <w:adjustRightInd/>
              <w:rPr>
                <w:rFonts w:eastAsia="Times New Roman"/>
                <w:sz w:val="20"/>
                <w:szCs w:val="20"/>
              </w:rPr>
            </w:pPr>
          </w:p>
        </w:tc>
      </w:tr>
      <w:tr w:rsidR="00616638" w:rsidRPr="00532C65" w14:paraId="57F01AD1"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6769EBC0" w14:textId="77777777" w:rsidR="00616638" w:rsidRPr="00532C65" w:rsidRDefault="00616638" w:rsidP="00616638">
            <w:pPr>
              <w:widowControl/>
              <w:autoSpaceDE/>
              <w:autoSpaceDN/>
              <w:adjustRightInd/>
              <w:rPr>
                <w:rFonts w:eastAsia="Times New Roman"/>
                <w:i/>
                <w:iCs/>
                <w:sz w:val="18"/>
                <w:szCs w:val="18"/>
              </w:rPr>
            </w:pPr>
            <w:r w:rsidRPr="00532C65">
              <w:rPr>
                <w:rFonts w:eastAsia="Times New Roman"/>
                <w:i/>
                <w:iCs/>
                <w:sz w:val="18"/>
                <w:szCs w:val="18"/>
              </w:rPr>
              <w:t>Субвенция на осуществление первичного воинского учета на территориях, где отсутствуют военные комиссариаты</w:t>
            </w:r>
          </w:p>
        </w:tc>
        <w:tc>
          <w:tcPr>
            <w:tcW w:w="879" w:type="pct"/>
            <w:tcBorders>
              <w:top w:val="nil"/>
              <w:left w:val="nil"/>
              <w:bottom w:val="single" w:sz="4" w:space="0" w:color="auto"/>
              <w:right w:val="single" w:sz="4" w:space="0" w:color="auto"/>
            </w:tcBorders>
            <w:shd w:val="clear" w:color="auto" w:fill="FFFFFF"/>
            <w:noWrap/>
            <w:vAlign w:val="center"/>
            <w:hideMark/>
          </w:tcPr>
          <w:p w14:paraId="65861344" w14:textId="77777777" w:rsidR="00616638" w:rsidRPr="00532C65" w:rsidRDefault="00616638" w:rsidP="00616638">
            <w:pPr>
              <w:widowControl/>
              <w:autoSpaceDE/>
              <w:autoSpaceDN/>
              <w:adjustRightInd/>
              <w:jc w:val="center"/>
              <w:rPr>
                <w:rFonts w:eastAsia="Times New Roman"/>
                <w:i/>
                <w:iCs/>
                <w:sz w:val="18"/>
                <w:szCs w:val="18"/>
              </w:rPr>
            </w:pPr>
            <w:r w:rsidRPr="00532C65">
              <w:rPr>
                <w:rFonts w:eastAsia="Times New Roman"/>
                <w:i/>
                <w:iCs/>
                <w:sz w:val="18"/>
                <w:szCs w:val="18"/>
              </w:rPr>
              <w:t>0203</w:t>
            </w:r>
          </w:p>
        </w:tc>
        <w:tc>
          <w:tcPr>
            <w:tcW w:w="935" w:type="pct"/>
            <w:tcBorders>
              <w:top w:val="nil"/>
              <w:left w:val="nil"/>
              <w:bottom w:val="single" w:sz="4" w:space="0" w:color="auto"/>
              <w:right w:val="single" w:sz="4" w:space="0" w:color="auto"/>
            </w:tcBorders>
            <w:shd w:val="clear" w:color="auto" w:fill="FFFFFF"/>
            <w:noWrap/>
            <w:vAlign w:val="center"/>
            <w:hideMark/>
          </w:tcPr>
          <w:p w14:paraId="639E14D5" w14:textId="77777777" w:rsidR="00616638" w:rsidRPr="00532C65" w:rsidRDefault="00616638" w:rsidP="00616638">
            <w:pPr>
              <w:widowControl/>
              <w:autoSpaceDE/>
              <w:autoSpaceDN/>
              <w:adjustRightInd/>
              <w:jc w:val="center"/>
              <w:rPr>
                <w:rFonts w:eastAsia="Times New Roman"/>
                <w:i/>
                <w:iCs/>
                <w:sz w:val="18"/>
                <w:szCs w:val="18"/>
              </w:rPr>
            </w:pPr>
            <w:r w:rsidRPr="00532C65">
              <w:rPr>
                <w:rFonts w:eastAsia="Times New Roman"/>
                <w:i/>
                <w:iCs/>
                <w:sz w:val="18"/>
                <w:szCs w:val="18"/>
              </w:rPr>
              <w:t>9950051180</w:t>
            </w:r>
          </w:p>
        </w:tc>
        <w:tc>
          <w:tcPr>
            <w:tcW w:w="1034" w:type="pct"/>
            <w:tcBorders>
              <w:top w:val="nil"/>
              <w:left w:val="nil"/>
              <w:bottom w:val="single" w:sz="4" w:space="0" w:color="auto"/>
              <w:right w:val="single" w:sz="4" w:space="0" w:color="auto"/>
            </w:tcBorders>
            <w:shd w:val="clear" w:color="auto" w:fill="FFFFFF"/>
            <w:noWrap/>
            <w:vAlign w:val="center"/>
            <w:hideMark/>
          </w:tcPr>
          <w:p w14:paraId="42921641" w14:textId="77777777" w:rsidR="00616638" w:rsidRPr="00532C65" w:rsidRDefault="00616638" w:rsidP="00616638">
            <w:pPr>
              <w:widowControl/>
              <w:autoSpaceDE/>
              <w:autoSpaceDN/>
              <w:adjustRightInd/>
              <w:jc w:val="right"/>
              <w:rPr>
                <w:rFonts w:eastAsia="Times New Roman"/>
                <w:i/>
                <w:iCs/>
                <w:sz w:val="18"/>
                <w:szCs w:val="18"/>
              </w:rPr>
            </w:pPr>
            <w:r w:rsidRPr="00532C65">
              <w:rPr>
                <w:rFonts w:eastAsia="Times New Roman"/>
                <w:i/>
                <w:iCs/>
                <w:sz w:val="18"/>
                <w:szCs w:val="18"/>
              </w:rPr>
              <w:t>3 738 100,00</w:t>
            </w:r>
          </w:p>
        </w:tc>
        <w:tc>
          <w:tcPr>
            <w:tcW w:w="0" w:type="auto"/>
            <w:vAlign w:val="center"/>
            <w:hideMark/>
          </w:tcPr>
          <w:p w14:paraId="796CA482" w14:textId="77777777" w:rsidR="00616638" w:rsidRPr="00532C65" w:rsidRDefault="00616638" w:rsidP="00616638">
            <w:pPr>
              <w:widowControl/>
              <w:autoSpaceDE/>
              <w:autoSpaceDN/>
              <w:adjustRightInd/>
              <w:rPr>
                <w:rFonts w:eastAsia="Times New Roman"/>
                <w:sz w:val="20"/>
                <w:szCs w:val="20"/>
              </w:rPr>
            </w:pPr>
          </w:p>
        </w:tc>
      </w:tr>
      <w:tr w:rsidR="00616638" w:rsidRPr="00532C65" w14:paraId="57AC445F"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3141AD0D"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 </w:t>
            </w:r>
          </w:p>
        </w:tc>
        <w:tc>
          <w:tcPr>
            <w:tcW w:w="879" w:type="pct"/>
            <w:tcBorders>
              <w:top w:val="nil"/>
              <w:left w:val="nil"/>
              <w:bottom w:val="single" w:sz="4" w:space="0" w:color="auto"/>
              <w:right w:val="single" w:sz="4" w:space="0" w:color="auto"/>
            </w:tcBorders>
            <w:shd w:val="clear" w:color="auto" w:fill="FFFFFF"/>
            <w:noWrap/>
            <w:vAlign w:val="center"/>
            <w:hideMark/>
          </w:tcPr>
          <w:p w14:paraId="3F989F7E"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935" w:type="pct"/>
            <w:tcBorders>
              <w:top w:val="nil"/>
              <w:left w:val="nil"/>
              <w:bottom w:val="single" w:sz="4" w:space="0" w:color="auto"/>
              <w:right w:val="single" w:sz="4" w:space="0" w:color="auto"/>
            </w:tcBorders>
            <w:shd w:val="clear" w:color="auto" w:fill="FFFFFF"/>
            <w:noWrap/>
            <w:vAlign w:val="center"/>
            <w:hideMark/>
          </w:tcPr>
          <w:p w14:paraId="5D2B8175"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1034" w:type="pct"/>
            <w:tcBorders>
              <w:top w:val="nil"/>
              <w:left w:val="nil"/>
              <w:bottom w:val="single" w:sz="4" w:space="0" w:color="auto"/>
              <w:right w:val="single" w:sz="4" w:space="0" w:color="auto"/>
            </w:tcBorders>
            <w:shd w:val="clear" w:color="auto" w:fill="FFFFFF"/>
            <w:noWrap/>
            <w:vAlign w:val="center"/>
            <w:hideMark/>
          </w:tcPr>
          <w:p w14:paraId="691259CA"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 </w:t>
            </w:r>
          </w:p>
        </w:tc>
        <w:tc>
          <w:tcPr>
            <w:tcW w:w="0" w:type="auto"/>
            <w:vAlign w:val="center"/>
            <w:hideMark/>
          </w:tcPr>
          <w:p w14:paraId="000B96FE" w14:textId="77777777" w:rsidR="00616638" w:rsidRPr="00532C65" w:rsidRDefault="00616638" w:rsidP="00616638">
            <w:pPr>
              <w:widowControl/>
              <w:autoSpaceDE/>
              <w:autoSpaceDN/>
              <w:adjustRightInd/>
              <w:rPr>
                <w:rFonts w:eastAsia="Times New Roman"/>
                <w:sz w:val="20"/>
                <w:szCs w:val="20"/>
              </w:rPr>
            </w:pPr>
          </w:p>
        </w:tc>
      </w:tr>
      <w:tr w:rsidR="00616638" w:rsidRPr="00532C65" w14:paraId="6400D68F"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06C7CFE7" w14:textId="77777777" w:rsidR="00616638" w:rsidRPr="00532C65" w:rsidRDefault="00616638" w:rsidP="00616638">
            <w:pPr>
              <w:widowControl/>
              <w:autoSpaceDE/>
              <w:autoSpaceDN/>
              <w:adjustRightInd/>
              <w:rPr>
                <w:rFonts w:eastAsia="Times New Roman"/>
                <w:b/>
                <w:bCs/>
                <w:sz w:val="18"/>
                <w:szCs w:val="18"/>
              </w:rPr>
            </w:pPr>
            <w:r w:rsidRPr="00532C65">
              <w:rPr>
                <w:rFonts w:eastAsia="Times New Roman"/>
                <w:b/>
                <w:bCs/>
                <w:sz w:val="18"/>
                <w:szCs w:val="18"/>
              </w:rPr>
              <w:t>НАЦИОНАЛЬНАЯ БЕЗОПАСНОСТЬ И ПРАВООХРАНИТЕЛЬНАЯ ДЕЯТЕЛЬНОСТЬ</w:t>
            </w:r>
          </w:p>
        </w:tc>
        <w:tc>
          <w:tcPr>
            <w:tcW w:w="879" w:type="pct"/>
            <w:tcBorders>
              <w:top w:val="nil"/>
              <w:left w:val="nil"/>
              <w:bottom w:val="single" w:sz="4" w:space="0" w:color="auto"/>
              <w:right w:val="single" w:sz="4" w:space="0" w:color="auto"/>
            </w:tcBorders>
            <w:shd w:val="clear" w:color="auto" w:fill="FFFFFF"/>
            <w:noWrap/>
            <w:vAlign w:val="center"/>
            <w:hideMark/>
          </w:tcPr>
          <w:p w14:paraId="3A7F746F"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0300</w:t>
            </w:r>
          </w:p>
        </w:tc>
        <w:tc>
          <w:tcPr>
            <w:tcW w:w="935" w:type="pct"/>
            <w:tcBorders>
              <w:top w:val="nil"/>
              <w:left w:val="nil"/>
              <w:bottom w:val="single" w:sz="4" w:space="0" w:color="auto"/>
              <w:right w:val="single" w:sz="4" w:space="0" w:color="auto"/>
            </w:tcBorders>
            <w:shd w:val="clear" w:color="auto" w:fill="FFFFFF"/>
            <w:noWrap/>
            <w:vAlign w:val="center"/>
            <w:hideMark/>
          </w:tcPr>
          <w:p w14:paraId="46A2A3E9"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0000000000</w:t>
            </w:r>
          </w:p>
        </w:tc>
        <w:tc>
          <w:tcPr>
            <w:tcW w:w="1034" w:type="pct"/>
            <w:tcBorders>
              <w:top w:val="nil"/>
              <w:left w:val="nil"/>
              <w:bottom w:val="single" w:sz="4" w:space="0" w:color="auto"/>
              <w:right w:val="single" w:sz="4" w:space="0" w:color="auto"/>
            </w:tcBorders>
            <w:shd w:val="clear" w:color="auto" w:fill="FFFFFF"/>
            <w:noWrap/>
            <w:vAlign w:val="center"/>
            <w:hideMark/>
          </w:tcPr>
          <w:p w14:paraId="6876F676" w14:textId="77777777" w:rsidR="00616638" w:rsidRPr="00532C65" w:rsidRDefault="00616638" w:rsidP="00616638">
            <w:pPr>
              <w:widowControl/>
              <w:autoSpaceDE/>
              <w:autoSpaceDN/>
              <w:adjustRightInd/>
              <w:jc w:val="right"/>
              <w:rPr>
                <w:rFonts w:eastAsia="Times New Roman"/>
                <w:b/>
                <w:bCs/>
                <w:sz w:val="18"/>
                <w:szCs w:val="18"/>
              </w:rPr>
            </w:pPr>
            <w:r w:rsidRPr="00532C65">
              <w:rPr>
                <w:rFonts w:eastAsia="Times New Roman"/>
                <w:b/>
                <w:bCs/>
                <w:sz w:val="18"/>
                <w:szCs w:val="18"/>
              </w:rPr>
              <w:t>132 000,00</w:t>
            </w:r>
          </w:p>
        </w:tc>
        <w:tc>
          <w:tcPr>
            <w:tcW w:w="0" w:type="auto"/>
            <w:vAlign w:val="center"/>
            <w:hideMark/>
          </w:tcPr>
          <w:p w14:paraId="36D9FE62" w14:textId="77777777" w:rsidR="00616638" w:rsidRPr="00532C65" w:rsidRDefault="00616638" w:rsidP="00616638">
            <w:pPr>
              <w:widowControl/>
              <w:autoSpaceDE/>
              <w:autoSpaceDN/>
              <w:adjustRightInd/>
              <w:rPr>
                <w:rFonts w:eastAsia="Times New Roman"/>
                <w:sz w:val="20"/>
                <w:szCs w:val="20"/>
              </w:rPr>
            </w:pPr>
          </w:p>
        </w:tc>
      </w:tr>
      <w:tr w:rsidR="00616638" w:rsidRPr="00532C65" w14:paraId="16E128B3"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0F340771" w14:textId="77777777" w:rsidR="00616638" w:rsidRPr="00532C65" w:rsidRDefault="00616638" w:rsidP="00616638">
            <w:pPr>
              <w:widowControl/>
              <w:autoSpaceDE/>
              <w:autoSpaceDN/>
              <w:adjustRightInd/>
              <w:rPr>
                <w:rFonts w:eastAsia="Times New Roman"/>
                <w:b/>
                <w:bCs/>
                <w:sz w:val="18"/>
                <w:szCs w:val="18"/>
              </w:rPr>
            </w:pPr>
            <w:r w:rsidRPr="00532C65">
              <w:rPr>
                <w:rFonts w:eastAsia="Times New Roman"/>
                <w:b/>
                <w:bCs/>
                <w:sz w:val="18"/>
                <w:szCs w:val="18"/>
              </w:rPr>
              <w:t>Органы юстиции</w:t>
            </w:r>
          </w:p>
        </w:tc>
        <w:tc>
          <w:tcPr>
            <w:tcW w:w="879" w:type="pct"/>
            <w:tcBorders>
              <w:top w:val="nil"/>
              <w:left w:val="nil"/>
              <w:bottom w:val="single" w:sz="4" w:space="0" w:color="auto"/>
              <w:right w:val="single" w:sz="4" w:space="0" w:color="auto"/>
            </w:tcBorders>
            <w:shd w:val="clear" w:color="auto" w:fill="FFFFFF"/>
            <w:noWrap/>
            <w:vAlign w:val="center"/>
            <w:hideMark/>
          </w:tcPr>
          <w:p w14:paraId="5A0E2535"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0304</w:t>
            </w:r>
          </w:p>
        </w:tc>
        <w:tc>
          <w:tcPr>
            <w:tcW w:w="935" w:type="pct"/>
            <w:tcBorders>
              <w:top w:val="nil"/>
              <w:left w:val="nil"/>
              <w:bottom w:val="single" w:sz="4" w:space="0" w:color="auto"/>
              <w:right w:val="single" w:sz="4" w:space="0" w:color="auto"/>
            </w:tcBorders>
            <w:shd w:val="clear" w:color="auto" w:fill="FFFFFF"/>
            <w:noWrap/>
            <w:vAlign w:val="center"/>
            <w:hideMark/>
          </w:tcPr>
          <w:p w14:paraId="6BB65411"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0000000000</w:t>
            </w:r>
          </w:p>
        </w:tc>
        <w:tc>
          <w:tcPr>
            <w:tcW w:w="1034" w:type="pct"/>
            <w:tcBorders>
              <w:top w:val="nil"/>
              <w:left w:val="nil"/>
              <w:bottom w:val="single" w:sz="4" w:space="0" w:color="auto"/>
              <w:right w:val="single" w:sz="4" w:space="0" w:color="auto"/>
            </w:tcBorders>
            <w:shd w:val="clear" w:color="auto" w:fill="FFFFFF"/>
            <w:noWrap/>
            <w:vAlign w:val="center"/>
            <w:hideMark/>
          </w:tcPr>
          <w:p w14:paraId="4CC40D02" w14:textId="77777777" w:rsidR="00616638" w:rsidRPr="00532C65" w:rsidRDefault="00616638" w:rsidP="00616638">
            <w:pPr>
              <w:widowControl/>
              <w:autoSpaceDE/>
              <w:autoSpaceDN/>
              <w:adjustRightInd/>
              <w:jc w:val="right"/>
              <w:rPr>
                <w:rFonts w:eastAsia="Times New Roman"/>
                <w:b/>
                <w:bCs/>
                <w:sz w:val="18"/>
                <w:szCs w:val="18"/>
              </w:rPr>
            </w:pPr>
            <w:r w:rsidRPr="00532C65">
              <w:rPr>
                <w:rFonts w:eastAsia="Times New Roman"/>
                <w:b/>
                <w:bCs/>
                <w:sz w:val="18"/>
                <w:szCs w:val="18"/>
              </w:rPr>
              <w:t>132 000,00</w:t>
            </w:r>
          </w:p>
        </w:tc>
        <w:tc>
          <w:tcPr>
            <w:tcW w:w="0" w:type="auto"/>
            <w:vAlign w:val="center"/>
            <w:hideMark/>
          </w:tcPr>
          <w:p w14:paraId="1833D0E2" w14:textId="77777777" w:rsidR="00616638" w:rsidRPr="00532C65" w:rsidRDefault="00616638" w:rsidP="00616638">
            <w:pPr>
              <w:widowControl/>
              <w:autoSpaceDE/>
              <w:autoSpaceDN/>
              <w:adjustRightInd/>
              <w:rPr>
                <w:rFonts w:eastAsia="Times New Roman"/>
                <w:sz w:val="20"/>
                <w:szCs w:val="20"/>
              </w:rPr>
            </w:pPr>
          </w:p>
        </w:tc>
      </w:tr>
      <w:tr w:rsidR="00616638" w:rsidRPr="00532C65" w14:paraId="61AEE9DF"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56E31027" w14:textId="77777777" w:rsidR="00616638" w:rsidRPr="00532C65" w:rsidRDefault="00616638" w:rsidP="00616638">
            <w:pPr>
              <w:widowControl/>
              <w:autoSpaceDE/>
              <w:autoSpaceDN/>
              <w:adjustRightInd/>
              <w:rPr>
                <w:rFonts w:eastAsia="Times New Roman"/>
                <w:b/>
                <w:bCs/>
                <w:sz w:val="18"/>
                <w:szCs w:val="18"/>
              </w:rPr>
            </w:pPr>
            <w:r w:rsidRPr="00532C65">
              <w:rPr>
                <w:rFonts w:eastAsia="Times New Roman"/>
                <w:b/>
                <w:bCs/>
                <w:sz w:val="18"/>
                <w:szCs w:val="18"/>
              </w:rPr>
              <w:t>Непрограммные расходы</w:t>
            </w:r>
          </w:p>
        </w:tc>
        <w:tc>
          <w:tcPr>
            <w:tcW w:w="879" w:type="pct"/>
            <w:tcBorders>
              <w:top w:val="nil"/>
              <w:left w:val="nil"/>
              <w:bottom w:val="single" w:sz="4" w:space="0" w:color="auto"/>
              <w:right w:val="single" w:sz="4" w:space="0" w:color="auto"/>
            </w:tcBorders>
            <w:shd w:val="clear" w:color="auto" w:fill="FFFFFF"/>
            <w:noWrap/>
            <w:vAlign w:val="center"/>
            <w:hideMark/>
          </w:tcPr>
          <w:p w14:paraId="5FEF79B0"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0304</w:t>
            </w:r>
          </w:p>
        </w:tc>
        <w:tc>
          <w:tcPr>
            <w:tcW w:w="935" w:type="pct"/>
            <w:tcBorders>
              <w:top w:val="nil"/>
              <w:left w:val="nil"/>
              <w:bottom w:val="single" w:sz="4" w:space="0" w:color="auto"/>
              <w:right w:val="single" w:sz="4" w:space="0" w:color="auto"/>
            </w:tcBorders>
            <w:shd w:val="clear" w:color="auto" w:fill="FFFFFF"/>
            <w:noWrap/>
            <w:vAlign w:val="center"/>
            <w:hideMark/>
          </w:tcPr>
          <w:p w14:paraId="011C46C2"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9900000000</w:t>
            </w:r>
          </w:p>
        </w:tc>
        <w:tc>
          <w:tcPr>
            <w:tcW w:w="1034" w:type="pct"/>
            <w:tcBorders>
              <w:top w:val="nil"/>
              <w:left w:val="nil"/>
              <w:bottom w:val="single" w:sz="4" w:space="0" w:color="auto"/>
              <w:right w:val="single" w:sz="4" w:space="0" w:color="auto"/>
            </w:tcBorders>
            <w:shd w:val="clear" w:color="auto" w:fill="FFFFFF"/>
            <w:noWrap/>
            <w:vAlign w:val="center"/>
            <w:hideMark/>
          </w:tcPr>
          <w:p w14:paraId="34D33095" w14:textId="77777777" w:rsidR="00616638" w:rsidRPr="00532C65" w:rsidRDefault="00616638" w:rsidP="00616638">
            <w:pPr>
              <w:widowControl/>
              <w:autoSpaceDE/>
              <w:autoSpaceDN/>
              <w:adjustRightInd/>
              <w:jc w:val="right"/>
              <w:rPr>
                <w:rFonts w:eastAsia="Times New Roman"/>
                <w:b/>
                <w:bCs/>
                <w:sz w:val="18"/>
                <w:szCs w:val="18"/>
              </w:rPr>
            </w:pPr>
            <w:r w:rsidRPr="00532C65">
              <w:rPr>
                <w:rFonts w:eastAsia="Times New Roman"/>
                <w:b/>
                <w:bCs/>
                <w:sz w:val="18"/>
                <w:szCs w:val="18"/>
              </w:rPr>
              <w:t>132 000,00</w:t>
            </w:r>
          </w:p>
        </w:tc>
        <w:tc>
          <w:tcPr>
            <w:tcW w:w="0" w:type="auto"/>
            <w:vAlign w:val="center"/>
            <w:hideMark/>
          </w:tcPr>
          <w:p w14:paraId="24FB8F23" w14:textId="77777777" w:rsidR="00616638" w:rsidRPr="00532C65" w:rsidRDefault="00616638" w:rsidP="00616638">
            <w:pPr>
              <w:widowControl/>
              <w:autoSpaceDE/>
              <w:autoSpaceDN/>
              <w:adjustRightInd/>
              <w:rPr>
                <w:rFonts w:eastAsia="Times New Roman"/>
                <w:sz w:val="20"/>
                <w:szCs w:val="20"/>
              </w:rPr>
            </w:pPr>
          </w:p>
        </w:tc>
      </w:tr>
      <w:tr w:rsidR="00616638" w:rsidRPr="00532C65" w14:paraId="7E758F5E"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0E4F0265" w14:textId="77777777" w:rsidR="00616638" w:rsidRPr="00532C65" w:rsidRDefault="00616638" w:rsidP="00616638">
            <w:pPr>
              <w:widowControl/>
              <w:autoSpaceDE/>
              <w:autoSpaceDN/>
              <w:adjustRightInd/>
              <w:rPr>
                <w:rFonts w:eastAsia="Times New Roman"/>
                <w:i/>
                <w:iCs/>
                <w:sz w:val="18"/>
                <w:szCs w:val="18"/>
              </w:rPr>
            </w:pPr>
            <w:r w:rsidRPr="00532C65">
              <w:rPr>
                <w:rFonts w:eastAsia="Times New Roman"/>
                <w:i/>
                <w:iCs/>
                <w:sz w:val="18"/>
                <w:szCs w:val="18"/>
              </w:rPr>
              <w:t>Выполнение других обязательств муниципальных образований по государственной регистрации актов гражданского состояния</w:t>
            </w:r>
          </w:p>
        </w:tc>
        <w:tc>
          <w:tcPr>
            <w:tcW w:w="879" w:type="pct"/>
            <w:tcBorders>
              <w:top w:val="nil"/>
              <w:left w:val="nil"/>
              <w:bottom w:val="single" w:sz="4" w:space="0" w:color="auto"/>
              <w:right w:val="single" w:sz="4" w:space="0" w:color="auto"/>
            </w:tcBorders>
            <w:shd w:val="clear" w:color="auto" w:fill="FFFFFF"/>
            <w:noWrap/>
            <w:vAlign w:val="center"/>
            <w:hideMark/>
          </w:tcPr>
          <w:p w14:paraId="081B878E" w14:textId="77777777" w:rsidR="00616638" w:rsidRPr="00532C65" w:rsidRDefault="00616638" w:rsidP="00616638">
            <w:pPr>
              <w:widowControl/>
              <w:autoSpaceDE/>
              <w:autoSpaceDN/>
              <w:adjustRightInd/>
              <w:jc w:val="center"/>
              <w:rPr>
                <w:rFonts w:eastAsia="Times New Roman"/>
                <w:i/>
                <w:iCs/>
                <w:sz w:val="18"/>
                <w:szCs w:val="18"/>
              </w:rPr>
            </w:pPr>
            <w:r w:rsidRPr="00532C65">
              <w:rPr>
                <w:rFonts w:eastAsia="Times New Roman"/>
                <w:i/>
                <w:iCs/>
                <w:sz w:val="18"/>
                <w:szCs w:val="18"/>
              </w:rPr>
              <w:t>0304</w:t>
            </w:r>
          </w:p>
        </w:tc>
        <w:tc>
          <w:tcPr>
            <w:tcW w:w="935" w:type="pct"/>
            <w:tcBorders>
              <w:top w:val="nil"/>
              <w:left w:val="nil"/>
              <w:bottom w:val="single" w:sz="4" w:space="0" w:color="auto"/>
              <w:right w:val="single" w:sz="4" w:space="0" w:color="auto"/>
            </w:tcBorders>
            <w:shd w:val="clear" w:color="auto" w:fill="FFFFFF"/>
            <w:noWrap/>
            <w:vAlign w:val="center"/>
            <w:hideMark/>
          </w:tcPr>
          <w:p w14:paraId="232C022B" w14:textId="77777777" w:rsidR="00616638" w:rsidRPr="00532C65" w:rsidRDefault="00616638" w:rsidP="00616638">
            <w:pPr>
              <w:widowControl/>
              <w:autoSpaceDE/>
              <w:autoSpaceDN/>
              <w:adjustRightInd/>
              <w:jc w:val="center"/>
              <w:rPr>
                <w:rFonts w:eastAsia="Times New Roman"/>
                <w:i/>
                <w:iCs/>
                <w:sz w:val="18"/>
                <w:szCs w:val="18"/>
              </w:rPr>
            </w:pPr>
            <w:r w:rsidRPr="00532C65">
              <w:rPr>
                <w:rFonts w:eastAsia="Times New Roman"/>
                <w:i/>
                <w:iCs/>
                <w:sz w:val="18"/>
                <w:szCs w:val="18"/>
              </w:rPr>
              <w:t>9950059300</w:t>
            </w:r>
          </w:p>
        </w:tc>
        <w:tc>
          <w:tcPr>
            <w:tcW w:w="1034" w:type="pct"/>
            <w:tcBorders>
              <w:top w:val="nil"/>
              <w:left w:val="nil"/>
              <w:bottom w:val="single" w:sz="4" w:space="0" w:color="auto"/>
              <w:right w:val="single" w:sz="4" w:space="0" w:color="auto"/>
            </w:tcBorders>
            <w:shd w:val="clear" w:color="auto" w:fill="FFFFFF"/>
            <w:noWrap/>
            <w:vAlign w:val="center"/>
            <w:hideMark/>
          </w:tcPr>
          <w:p w14:paraId="6A5BEC35" w14:textId="77777777" w:rsidR="00616638" w:rsidRPr="00532C65" w:rsidRDefault="00616638" w:rsidP="00616638">
            <w:pPr>
              <w:widowControl/>
              <w:autoSpaceDE/>
              <w:autoSpaceDN/>
              <w:adjustRightInd/>
              <w:jc w:val="right"/>
              <w:rPr>
                <w:rFonts w:eastAsia="Times New Roman"/>
                <w:i/>
                <w:iCs/>
                <w:sz w:val="18"/>
                <w:szCs w:val="18"/>
              </w:rPr>
            </w:pPr>
            <w:r w:rsidRPr="00532C65">
              <w:rPr>
                <w:rFonts w:eastAsia="Times New Roman"/>
                <w:i/>
                <w:iCs/>
                <w:sz w:val="18"/>
                <w:szCs w:val="18"/>
              </w:rPr>
              <w:t>132 000,00</w:t>
            </w:r>
          </w:p>
        </w:tc>
        <w:tc>
          <w:tcPr>
            <w:tcW w:w="0" w:type="auto"/>
            <w:vAlign w:val="center"/>
            <w:hideMark/>
          </w:tcPr>
          <w:p w14:paraId="63819D1F" w14:textId="77777777" w:rsidR="00616638" w:rsidRPr="00532C65" w:rsidRDefault="00616638" w:rsidP="00616638">
            <w:pPr>
              <w:widowControl/>
              <w:autoSpaceDE/>
              <w:autoSpaceDN/>
              <w:adjustRightInd/>
              <w:rPr>
                <w:rFonts w:eastAsia="Times New Roman"/>
                <w:sz w:val="20"/>
                <w:szCs w:val="20"/>
              </w:rPr>
            </w:pPr>
          </w:p>
        </w:tc>
      </w:tr>
      <w:tr w:rsidR="00616638" w:rsidRPr="00532C65" w14:paraId="1E2E6957"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7F09F292"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 </w:t>
            </w:r>
          </w:p>
        </w:tc>
        <w:tc>
          <w:tcPr>
            <w:tcW w:w="879" w:type="pct"/>
            <w:tcBorders>
              <w:top w:val="nil"/>
              <w:left w:val="nil"/>
              <w:bottom w:val="single" w:sz="4" w:space="0" w:color="auto"/>
              <w:right w:val="single" w:sz="4" w:space="0" w:color="auto"/>
            </w:tcBorders>
            <w:shd w:val="clear" w:color="auto" w:fill="FFFFFF"/>
            <w:noWrap/>
            <w:vAlign w:val="center"/>
            <w:hideMark/>
          </w:tcPr>
          <w:p w14:paraId="3BABBAC2"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935" w:type="pct"/>
            <w:tcBorders>
              <w:top w:val="nil"/>
              <w:left w:val="nil"/>
              <w:bottom w:val="single" w:sz="4" w:space="0" w:color="auto"/>
              <w:right w:val="single" w:sz="4" w:space="0" w:color="auto"/>
            </w:tcBorders>
            <w:shd w:val="clear" w:color="auto" w:fill="FFFFFF"/>
            <w:noWrap/>
            <w:vAlign w:val="center"/>
            <w:hideMark/>
          </w:tcPr>
          <w:p w14:paraId="462877B9"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1034" w:type="pct"/>
            <w:tcBorders>
              <w:top w:val="nil"/>
              <w:left w:val="nil"/>
              <w:bottom w:val="single" w:sz="4" w:space="0" w:color="auto"/>
              <w:right w:val="single" w:sz="4" w:space="0" w:color="auto"/>
            </w:tcBorders>
            <w:shd w:val="clear" w:color="auto" w:fill="FFFFFF"/>
            <w:noWrap/>
            <w:vAlign w:val="center"/>
            <w:hideMark/>
          </w:tcPr>
          <w:p w14:paraId="1985C67B"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 </w:t>
            </w:r>
          </w:p>
        </w:tc>
        <w:tc>
          <w:tcPr>
            <w:tcW w:w="0" w:type="auto"/>
            <w:vAlign w:val="center"/>
            <w:hideMark/>
          </w:tcPr>
          <w:p w14:paraId="3C1C2118" w14:textId="77777777" w:rsidR="00616638" w:rsidRPr="00532C65" w:rsidRDefault="00616638" w:rsidP="00616638">
            <w:pPr>
              <w:widowControl/>
              <w:autoSpaceDE/>
              <w:autoSpaceDN/>
              <w:adjustRightInd/>
              <w:rPr>
                <w:rFonts w:eastAsia="Times New Roman"/>
                <w:sz w:val="20"/>
                <w:szCs w:val="20"/>
              </w:rPr>
            </w:pPr>
          </w:p>
        </w:tc>
      </w:tr>
      <w:tr w:rsidR="00616638" w:rsidRPr="00532C65" w14:paraId="612970DF"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758BFD5A" w14:textId="77777777" w:rsidR="00616638" w:rsidRPr="00532C65" w:rsidRDefault="00616638" w:rsidP="00616638">
            <w:pPr>
              <w:widowControl/>
              <w:autoSpaceDE/>
              <w:autoSpaceDN/>
              <w:adjustRightInd/>
              <w:rPr>
                <w:rFonts w:eastAsia="Times New Roman"/>
                <w:b/>
                <w:bCs/>
                <w:sz w:val="18"/>
                <w:szCs w:val="18"/>
              </w:rPr>
            </w:pPr>
            <w:r w:rsidRPr="00532C65">
              <w:rPr>
                <w:rFonts w:eastAsia="Times New Roman"/>
                <w:b/>
                <w:bCs/>
                <w:sz w:val="18"/>
                <w:szCs w:val="18"/>
              </w:rPr>
              <w:t>НАЦИОНАЛЬНАЯ ЭКОНОМИКА</w:t>
            </w:r>
          </w:p>
        </w:tc>
        <w:tc>
          <w:tcPr>
            <w:tcW w:w="879" w:type="pct"/>
            <w:tcBorders>
              <w:top w:val="nil"/>
              <w:left w:val="nil"/>
              <w:bottom w:val="single" w:sz="4" w:space="0" w:color="auto"/>
              <w:right w:val="single" w:sz="4" w:space="0" w:color="auto"/>
            </w:tcBorders>
            <w:shd w:val="clear" w:color="auto" w:fill="FFFFFF"/>
            <w:noWrap/>
            <w:vAlign w:val="center"/>
            <w:hideMark/>
          </w:tcPr>
          <w:p w14:paraId="1683623B"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0400</w:t>
            </w:r>
          </w:p>
        </w:tc>
        <w:tc>
          <w:tcPr>
            <w:tcW w:w="935" w:type="pct"/>
            <w:tcBorders>
              <w:top w:val="nil"/>
              <w:left w:val="nil"/>
              <w:bottom w:val="single" w:sz="4" w:space="0" w:color="auto"/>
              <w:right w:val="single" w:sz="4" w:space="0" w:color="auto"/>
            </w:tcBorders>
            <w:shd w:val="clear" w:color="auto" w:fill="FFFFFF"/>
            <w:noWrap/>
            <w:vAlign w:val="center"/>
            <w:hideMark/>
          </w:tcPr>
          <w:p w14:paraId="495C20B7"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0000000000</w:t>
            </w:r>
          </w:p>
        </w:tc>
        <w:tc>
          <w:tcPr>
            <w:tcW w:w="1034" w:type="pct"/>
            <w:tcBorders>
              <w:top w:val="nil"/>
              <w:left w:val="nil"/>
              <w:bottom w:val="single" w:sz="4" w:space="0" w:color="auto"/>
              <w:right w:val="single" w:sz="4" w:space="0" w:color="auto"/>
            </w:tcBorders>
            <w:shd w:val="clear" w:color="auto" w:fill="FFFFFF"/>
            <w:noWrap/>
            <w:vAlign w:val="center"/>
            <w:hideMark/>
          </w:tcPr>
          <w:p w14:paraId="6E5FD78E" w14:textId="77777777" w:rsidR="00616638" w:rsidRPr="00532C65" w:rsidRDefault="00616638" w:rsidP="00616638">
            <w:pPr>
              <w:widowControl/>
              <w:autoSpaceDE/>
              <w:autoSpaceDN/>
              <w:adjustRightInd/>
              <w:jc w:val="right"/>
              <w:rPr>
                <w:rFonts w:eastAsia="Times New Roman"/>
                <w:b/>
                <w:bCs/>
                <w:sz w:val="18"/>
                <w:szCs w:val="18"/>
              </w:rPr>
            </w:pPr>
            <w:r w:rsidRPr="00532C65">
              <w:rPr>
                <w:rFonts w:eastAsia="Times New Roman"/>
                <w:b/>
                <w:bCs/>
                <w:sz w:val="18"/>
                <w:szCs w:val="18"/>
              </w:rPr>
              <w:t>256 345,58</w:t>
            </w:r>
          </w:p>
        </w:tc>
        <w:tc>
          <w:tcPr>
            <w:tcW w:w="0" w:type="auto"/>
            <w:vAlign w:val="center"/>
            <w:hideMark/>
          </w:tcPr>
          <w:p w14:paraId="6DDD62F0" w14:textId="77777777" w:rsidR="00616638" w:rsidRPr="00532C65" w:rsidRDefault="00616638" w:rsidP="00616638">
            <w:pPr>
              <w:widowControl/>
              <w:autoSpaceDE/>
              <w:autoSpaceDN/>
              <w:adjustRightInd/>
              <w:rPr>
                <w:rFonts w:eastAsia="Times New Roman"/>
                <w:sz w:val="20"/>
                <w:szCs w:val="20"/>
              </w:rPr>
            </w:pPr>
          </w:p>
        </w:tc>
      </w:tr>
      <w:tr w:rsidR="00616638" w:rsidRPr="00532C65" w14:paraId="472FFAE2"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0DDBF335" w14:textId="77777777" w:rsidR="00616638" w:rsidRPr="00532C65" w:rsidRDefault="00616638" w:rsidP="00616638">
            <w:pPr>
              <w:widowControl/>
              <w:autoSpaceDE/>
              <w:autoSpaceDN/>
              <w:adjustRightInd/>
              <w:rPr>
                <w:rFonts w:eastAsia="Times New Roman"/>
                <w:b/>
                <w:bCs/>
                <w:sz w:val="18"/>
                <w:szCs w:val="18"/>
              </w:rPr>
            </w:pPr>
            <w:r w:rsidRPr="00532C65">
              <w:rPr>
                <w:rFonts w:eastAsia="Times New Roman"/>
                <w:b/>
                <w:bCs/>
                <w:sz w:val="18"/>
                <w:szCs w:val="18"/>
              </w:rPr>
              <w:t>Сельское хозяйство и рыболовство</w:t>
            </w:r>
          </w:p>
        </w:tc>
        <w:tc>
          <w:tcPr>
            <w:tcW w:w="879" w:type="pct"/>
            <w:tcBorders>
              <w:top w:val="nil"/>
              <w:left w:val="nil"/>
              <w:bottom w:val="single" w:sz="4" w:space="0" w:color="auto"/>
              <w:right w:val="single" w:sz="4" w:space="0" w:color="auto"/>
            </w:tcBorders>
            <w:shd w:val="clear" w:color="auto" w:fill="FFFFFF"/>
            <w:noWrap/>
            <w:vAlign w:val="center"/>
            <w:hideMark/>
          </w:tcPr>
          <w:p w14:paraId="4A0DE3B6"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0405</w:t>
            </w:r>
          </w:p>
        </w:tc>
        <w:tc>
          <w:tcPr>
            <w:tcW w:w="935" w:type="pct"/>
            <w:tcBorders>
              <w:top w:val="nil"/>
              <w:left w:val="nil"/>
              <w:bottom w:val="single" w:sz="4" w:space="0" w:color="auto"/>
              <w:right w:val="single" w:sz="4" w:space="0" w:color="auto"/>
            </w:tcBorders>
            <w:shd w:val="clear" w:color="auto" w:fill="FFFFFF"/>
            <w:noWrap/>
            <w:vAlign w:val="center"/>
            <w:hideMark/>
          </w:tcPr>
          <w:p w14:paraId="11E5A472"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0000000000</w:t>
            </w:r>
          </w:p>
        </w:tc>
        <w:tc>
          <w:tcPr>
            <w:tcW w:w="1034" w:type="pct"/>
            <w:tcBorders>
              <w:top w:val="nil"/>
              <w:left w:val="nil"/>
              <w:bottom w:val="single" w:sz="4" w:space="0" w:color="auto"/>
              <w:right w:val="single" w:sz="4" w:space="0" w:color="auto"/>
            </w:tcBorders>
            <w:shd w:val="clear" w:color="auto" w:fill="FFFFFF"/>
            <w:noWrap/>
            <w:vAlign w:val="center"/>
            <w:hideMark/>
          </w:tcPr>
          <w:p w14:paraId="31E26F66" w14:textId="77777777" w:rsidR="00616638" w:rsidRPr="00532C65" w:rsidRDefault="00616638" w:rsidP="00616638">
            <w:pPr>
              <w:widowControl/>
              <w:autoSpaceDE/>
              <w:autoSpaceDN/>
              <w:adjustRightInd/>
              <w:jc w:val="right"/>
              <w:rPr>
                <w:rFonts w:eastAsia="Times New Roman"/>
                <w:b/>
                <w:bCs/>
                <w:sz w:val="18"/>
                <w:szCs w:val="18"/>
              </w:rPr>
            </w:pPr>
            <w:r w:rsidRPr="00532C65">
              <w:rPr>
                <w:rFonts w:eastAsia="Times New Roman"/>
                <w:b/>
                <w:bCs/>
                <w:sz w:val="18"/>
                <w:szCs w:val="18"/>
              </w:rPr>
              <w:t>256 345,58</w:t>
            </w:r>
          </w:p>
        </w:tc>
        <w:tc>
          <w:tcPr>
            <w:tcW w:w="0" w:type="auto"/>
            <w:vAlign w:val="center"/>
            <w:hideMark/>
          </w:tcPr>
          <w:p w14:paraId="56D8688E" w14:textId="77777777" w:rsidR="00616638" w:rsidRPr="00532C65" w:rsidRDefault="00616638" w:rsidP="00616638">
            <w:pPr>
              <w:widowControl/>
              <w:autoSpaceDE/>
              <w:autoSpaceDN/>
              <w:adjustRightInd/>
              <w:rPr>
                <w:rFonts w:eastAsia="Times New Roman"/>
                <w:sz w:val="20"/>
                <w:szCs w:val="20"/>
              </w:rPr>
            </w:pPr>
          </w:p>
        </w:tc>
      </w:tr>
      <w:tr w:rsidR="00616638" w:rsidRPr="00532C65" w14:paraId="34AD47E1"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16B88E24" w14:textId="77777777" w:rsidR="00616638" w:rsidRPr="00532C65" w:rsidRDefault="00616638" w:rsidP="00616638">
            <w:pPr>
              <w:widowControl/>
              <w:autoSpaceDE/>
              <w:autoSpaceDN/>
              <w:adjustRightInd/>
              <w:rPr>
                <w:rFonts w:eastAsia="Times New Roman"/>
                <w:b/>
                <w:bCs/>
                <w:sz w:val="18"/>
                <w:szCs w:val="18"/>
              </w:rPr>
            </w:pPr>
            <w:r w:rsidRPr="00532C65">
              <w:rPr>
                <w:rFonts w:eastAsia="Times New Roman"/>
                <w:b/>
                <w:bCs/>
                <w:sz w:val="18"/>
                <w:szCs w:val="18"/>
              </w:rPr>
              <w:t>Непрограммные расходы</w:t>
            </w:r>
          </w:p>
        </w:tc>
        <w:tc>
          <w:tcPr>
            <w:tcW w:w="879" w:type="pct"/>
            <w:tcBorders>
              <w:top w:val="nil"/>
              <w:left w:val="nil"/>
              <w:bottom w:val="single" w:sz="4" w:space="0" w:color="auto"/>
              <w:right w:val="single" w:sz="4" w:space="0" w:color="auto"/>
            </w:tcBorders>
            <w:shd w:val="clear" w:color="auto" w:fill="FFFFFF"/>
            <w:noWrap/>
            <w:vAlign w:val="center"/>
            <w:hideMark/>
          </w:tcPr>
          <w:p w14:paraId="4131ACFB"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0405</w:t>
            </w:r>
          </w:p>
        </w:tc>
        <w:tc>
          <w:tcPr>
            <w:tcW w:w="935" w:type="pct"/>
            <w:tcBorders>
              <w:top w:val="nil"/>
              <w:left w:val="nil"/>
              <w:bottom w:val="single" w:sz="4" w:space="0" w:color="auto"/>
              <w:right w:val="single" w:sz="4" w:space="0" w:color="auto"/>
            </w:tcBorders>
            <w:shd w:val="clear" w:color="auto" w:fill="FFFFFF"/>
            <w:noWrap/>
            <w:vAlign w:val="center"/>
            <w:hideMark/>
          </w:tcPr>
          <w:p w14:paraId="29C5F1FA"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9900000000</w:t>
            </w:r>
          </w:p>
        </w:tc>
        <w:tc>
          <w:tcPr>
            <w:tcW w:w="1034" w:type="pct"/>
            <w:tcBorders>
              <w:top w:val="nil"/>
              <w:left w:val="nil"/>
              <w:bottom w:val="single" w:sz="4" w:space="0" w:color="auto"/>
              <w:right w:val="single" w:sz="4" w:space="0" w:color="auto"/>
            </w:tcBorders>
            <w:shd w:val="clear" w:color="auto" w:fill="FFFFFF"/>
            <w:noWrap/>
            <w:vAlign w:val="center"/>
            <w:hideMark/>
          </w:tcPr>
          <w:p w14:paraId="29E0C0AA" w14:textId="77777777" w:rsidR="00616638" w:rsidRPr="00532C65" w:rsidRDefault="00616638" w:rsidP="00616638">
            <w:pPr>
              <w:widowControl/>
              <w:autoSpaceDE/>
              <w:autoSpaceDN/>
              <w:adjustRightInd/>
              <w:jc w:val="right"/>
              <w:rPr>
                <w:rFonts w:eastAsia="Times New Roman"/>
                <w:b/>
                <w:bCs/>
                <w:sz w:val="18"/>
                <w:szCs w:val="18"/>
              </w:rPr>
            </w:pPr>
            <w:r w:rsidRPr="00532C65">
              <w:rPr>
                <w:rFonts w:eastAsia="Times New Roman"/>
                <w:b/>
                <w:bCs/>
                <w:sz w:val="18"/>
                <w:szCs w:val="18"/>
              </w:rPr>
              <w:t>256 345,58</w:t>
            </w:r>
          </w:p>
        </w:tc>
        <w:tc>
          <w:tcPr>
            <w:tcW w:w="0" w:type="auto"/>
            <w:vAlign w:val="center"/>
            <w:hideMark/>
          </w:tcPr>
          <w:p w14:paraId="2E4C001E" w14:textId="77777777" w:rsidR="00616638" w:rsidRPr="00532C65" w:rsidRDefault="00616638" w:rsidP="00616638">
            <w:pPr>
              <w:widowControl/>
              <w:autoSpaceDE/>
              <w:autoSpaceDN/>
              <w:adjustRightInd/>
              <w:rPr>
                <w:rFonts w:eastAsia="Times New Roman"/>
                <w:sz w:val="20"/>
                <w:szCs w:val="20"/>
              </w:rPr>
            </w:pPr>
          </w:p>
        </w:tc>
      </w:tr>
      <w:tr w:rsidR="00616638" w:rsidRPr="00532C65" w14:paraId="31CE5FF3"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76AB596D" w14:textId="77777777" w:rsidR="00616638" w:rsidRPr="00532C65" w:rsidRDefault="00616638" w:rsidP="00616638">
            <w:pPr>
              <w:widowControl/>
              <w:autoSpaceDE/>
              <w:autoSpaceDN/>
              <w:adjustRightInd/>
              <w:rPr>
                <w:rFonts w:eastAsia="Times New Roman"/>
                <w:i/>
                <w:iCs/>
                <w:sz w:val="18"/>
                <w:szCs w:val="18"/>
              </w:rPr>
            </w:pPr>
            <w:r w:rsidRPr="00532C65">
              <w:rPr>
                <w:rFonts w:eastAsia="Times New Roman"/>
                <w:i/>
                <w:iCs/>
                <w:sz w:val="18"/>
                <w:szCs w:val="18"/>
              </w:rPr>
              <w:t xml:space="preserve">Выполнение отдельных государственных полномочий по </w:t>
            </w:r>
            <w:proofErr w:type="spellStart"/>
            <w:r w:rsidRPr="00532C65">
              <w:rPr>
                <w:rFonts w:eastAsia="Times New Roman"/>
                <w:i/>
                <w:iCs/>
                <w:sz w:val="18"/>
                <w:szCs w:val="18"/>
              </w:rPr>
              <w:t>органиазции</w:t>
            </w:r>
            <w:proofErr w:type="spellEnd"/>
            <w:r w:rsidRPr="00532C65">
              <w:rPr>
                <w:rFonts w:eastAsia="Times New Roman"/>
                <w:i/>
                <w:iCs/>
                <w:sz w:val="18"/>
                <w:szCs w:val="18"/>
              </w:rPr>
              <w:t xml:space="preserve"> мероприятий по предупреждению и ликвидации болезней животных, их лечению, защите населения от болезней, общих для человека и животных</w:t>
            </w:r>
          </w:p>
        </w:tc>
        <w:tc>
          <w:tcPr>
            <w:tcW w:w="879" w:type="pct"/>
            <w:tcBorders>
              <w:top w:val="nil"/>
              <w:left w:val="nil"/>
              <w:bottom w:val="single" w:sz="4" w:space="0" w:color="auto"/>
              <w:right w:val="single" w:sz="4" w:space="0" w:color="auto"/>
            </w:tcBorders>
            <w:shd w:val="clear" w:color="auto" w:fill="FFFFFF"/>
            <w:noWrap/>
            <w:vAlign w:val="center"/>
            <w:hideMark/>
          </w:tcPr>
          <w:p w14:paraId="2692B0DF" w14:textId="77777777" w:rsidR="00616638" w:rsidRPr="00532C65" w:rsidRDefault="00616638" w:rsidP="00616638">
            <w:pPr>
              <w:widowControl/>
              <w:autoSpaceDE/>
              <w:autoSpaceDN/>
              <w:adjustRightInd/>
              <w:jc w:val="center"/>
              <w:rPr>
                <w:rFonts w:eastAsia="Times New Roman"/>
                <w:i/>
                <w:iCs/>
                <w:sz w:val="18"/>
                <w:szCs w:val="18"/>
              </w:rPr>
            </w:pPr>
            <w:r w:rsidRPr="00532C65">
              <w:rPr>
                <w:rFonts w:eastAsia="Times New Roman"/>
                <w:i/>
                <w:iCs/>
                <w:sz w:val="18"/>
                <w:szCs w:val="18"/>
              </w:rPr>
              <w:t>0405</w:t>
            </w:r>
          </w:p>
        </w:tc>
        <w:tc>
          <w:tcPr>
            <w:tcW w:w="935" w:type="pct"/>
            <w:tcBorders>
              <w:top w:val="nil"/>
              <w:left w:val="nil"/>
              <w:bottom w:val="single" w:sz="4" w:space="0" w:color="auto"/>
              <w:right w:val="single" w:sz="4" w:space="0" w:color="auto"/>
            </w:tcBorders>
            <w:shd w:val="clear" w:color="auto" w:fill="FFFFFF"/>
            <w:noWrap/>
            <w:vAlign w:val="center"/>
            <w:hideMark/>
          </w:tcPr>
          <w:p w14:paraId="649821AB" w14:textId="77777777" w:rsidR="00616638" w:rsidRPr="00532C65" w:rsidRDefault="00616638" w:rsidP="00616638">
            <w:pPr>
              <w:widowControl/>
              <w:autoSpaceDE/>
              <w:autoSpaceDN/>
              <w:adjustRightInd/>
              <w:jc w:val="center"/>
              <w:rPr>
                <w:rFonts w:eastAsia="Times New Roman"/>
                <w:i/>
                <w:iCs/>
                <w:sz w:val="18"/>
                <w:szCs w:val="18"/>
              </w:rPr>
            </w:pPr>
            <w:r w:rsidRPr="00532C65">
              <w:rPr>
                <w:rFonts w:eastAsia="Times New Roman"/>
                <w:i/>
                <w:iCs/>
                <w:sz w:val="18"/>
                <w:szCs w:val="18"/>
              </w:rPr>
              <w:t>9950063360</w:t>
            </w:r>
          </w:p>
        </w:tc>
        <w:tc>
          <w:tcPr>
            <w:tcW w:w="1034" w:type="pct"/>
            <w:tcBorders>
              <w:top w:val="nil"/>
              <w:left w:val="nil"/>
              <w:bottom w:val="single" w:sz="4" w:space="0" w:color="auto"/>
              <w:right w:val="single" w:sz="4" w:space="0" w:color="auto"/>
            </w:tcBorders>
            <w:shd w:val="clear" w:color="auto" w:fill="FFFFFF"/>
            <w:noWrap/>
            <w:vAlign w:val="center"/>
            <w:hideMark/>
          </w:tcPr>
          <w:p w14:paraId="3B5081FA" w14:textId="77777777" w:rsidR="00616638" w:rsidRPr="00532C65" w:rsidRDefault="00616638" w:rsidP="00616638">
            <w:pPr>
              <w:widowControl/>
              <w:autoSpaceDE/>
              <w:autoSpaceDN/>
              <w:adjustRightInd/>
              <w:jc w:val="right"/>
              <w:rPr>
                <w:rFonts w:eastAsia="Times New Roman"/>
                <w:i/>
                <w:iCs/>
                <w:sz w:val="18"/>
                <w:szCs w:val="18"/>
              </w:rPr>
            </w:pPr>
            <w:r w:rsidRPr="00532C65">
              <w:rPr>
                <w:rFonts w:eastAsia="Times New Roman"/>
                <w:i/>
                <w:iCs/>
                <w:sz w:val="18"/>
                <w:szCs w:val="18"/>
              </w:rPr>
              <w:t>256 345,58</w:t>
            </w:r>
          </w:p>
        </w:tc>
        <w:tc>
          <w:tcPr>
            <w:tcW w:w="0" w:type="auto"/>
            <w:vAlign w:val="center"/>
            <w:hideMark/>
          </w:tcPr>
          <w:p w14:paraId="1A971A08" w14:textId="77777777" w:rsidR="00616638" w:rsidRPr="00532C65" w:rsidRDefault="00616638" w:rsidP="00616638">
            <w:pPr>
              <w:widowControl/>
              <w:autoSpaceDE/>
              <w:autoSpaceDN/>
              <w:adjustRightInd/>
              <w:rPr>
                <w:rFonts w:eastAsia="Times New Roman"/>
                <w:sz w:val="20"/>
                <w:szCs w:val="20"/>
              </w:rPr>
            </w:pPr>
          </w:p>
        </w:tc>
      </w:tr>
      <w:tr w:rsidR="00616638" w:rsidRPr="00532C65" w14:paraId="42E3196B" w14:textId="77777777" w:rsidTr="00616638">
        <w:trPr>
          <w:trHeight w:val="20"/>
          <w:jc w:val="center"/>
        </w:trPr>
        <w:tc>
          <w:tcPr>
            <w:tcW w:w="2151" w:type="pct"/>
            <w:shd w:val="clear" w:color="auto" w:fill="FFFFFF"/>
            <w:noWrap/>
            <w:vAlign w:val="bottom"/>
            <w:hideMark/>
          </w:tcPr>
          <w:p w14:paraId="5543CC36" w14:textId="77777777" w:rsidR="00616638" w:rsidRPr="00532C65" w:rsidRDefault="00616638" w:rsidP="00616638">
            <w:pPr>
              <w:widowControl/>
              <w:autoSpaceDE/>
              <w:autoSpaceDN/>
              <w:adjustRightInd/>
              <w:rPr>
                <w:rFonts w:eastAsia="Times New Roman"/>
                <w:b/>
                <w:bCs/>
                <w:sz w:val="18"/>
                <w:szCs w:val="18"/>
              </w:rPr>
            </w:pPr>
            <w:r w:rsidRPr="00532C65">
              <w:rPr>
                <w:rFonts w:eastAsia="Times New Roman"/>
                <w:b/>
                <w:bCs/>
                <w:sz w:val="18"/>
                <w:szCs w:val="18"/>
              </w:rPr>
              <w:t> </w:t>
            </w:r>
          </w:p>
        </w:tc>
        <w:tc>
          <w:tcPr>
            <w:tcW w:w="879" w:type="pct"/>
            <w:tcBorders>
              <w:top w:val="nil"/>
              <w:left w:val="single" w:sz="4" w:space="0" w:color="auto"/>
              <w:bottom w:val="single" w:sz="4" w:space="0" w:color="auto"/>
              <w:right w:val="single" w:sz="4" w:space="0" w:color="auto"/>
            </w:tcBorders>
            <w:shd w:val="clear" w:color="auto" w:fill="FFFFFF"/>
            <w:noWrap/>
            <w:vAlign w:val="center"/>
            <w:hideMark/>
          </w:tcPr>
          <w:p w14:paraId="24FE12C7"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935" w:type="pct"/>
            <w:tcBorders>
              <w:top w:val="nil"/>
              <w:left w:val="nil"/>
              <w:bottom w:val="single" w:sz="4" w:space="0" w:color="auto"/>
              <w:right w:val="single" w:sz="4" w:space="0" w:color="auto"/>
            </w:tcBorders>
            <w:shd w:val="clear" w:color="auto" w:fill="FFFFFF"/>
            <w:noWrap/>
            <w:vAlign w:val="center"/>
            <w:hideMark/>
          </w:tcPr>
          <w:p w14:paraId="422329FE" w14:textId="77777777" w:rsidR="00616638" w:rsidRPr="00532C65" w:rsidRDefault="00616638" w:rsidP="00616638">
            <w:pPr>
              <w:widowControl/>
              <w:autoSpaceDE/>
              <w:autoSpaceDN/>
              <w:adjustRightInd/>
              <w:jc w:val="center"/>
              <w:rPr>
                <w:rFonts w:eastAsia="Times New Roman"/>
                <w:sz w:val="18"/>
                <w:szCs w:val="18"/>
              </w:rPr>
            </w:pPr>
            <w:r w:rsidRPr="00532C65">
              <w:rPr>
                <w:rFonts w:eastAsia="Times New Roman"/>
                <w:sz w:val="18"/>
                <w:szCs w:val="18"/>
              </w:rPr>
              <w:t> </w:t>
            </w:r>
          </w:p>
        </w:tc>
        <w:tc>
          <w:tcPr>
            <w:tcW w:w="1034" w:type="pct"/>
            <w:tcBorders>
              <w:top w:val="nil"/>
              <w:left w:val="nil"/>
              <w:bottom w:val="single" w:sz="4" w:space="0" w:color="auto"/>
              <w:right w:val="single" w:sz="4" w:space="0" w:color="auto"/>
            </w:tcBorders>
            <w:shd w:val="clear" w:color="auto" w:fill="FFFFFF"/>
            <w:noWrap/>
            <w:vAlign w:val="center"/>
            <w:hideMark/>
          </w:tcPr>
          <w:p w14:paraId="5A0EDCF9" w14:textId="77777777" w:rsidR="00616638" w:rsidRPr="00532C65" w:rsidRDefault="00616638" w:rsidP="00616638">
            <w:pPr>
              <w:widowControl/>
              <w:autoSpaceDE/>
              <w:autoSpaceDN/>
              <w:adjustRightInd/>
              <w:rPr>
                <w:rFonts w:eastAsia="Times New Roman"/>
                <w:sz w:val="18"/>
                <w:szCs w:val="18"/>
              </w:rPr>
            </w:pPr>
            <w:r w:rsidRPr="00532C65">
              <w:rPr>
                <w:rFonts w:eastAsia="Times New Roman"/>
                <w:sz w:val="18"/>
                <w:szCs w:val="18"/>
              </w:rPr>
              <w:t> </w:t>
            </w:r>
          </w:p>
        </w:tc>
        <w:tc>
          <w:tcPr>
            <w:tcW w:w="0" w:type="auto"/>
            <w:vAlign w:val="center"/>
            <w:hideMark/>
          </w:tcPr>
          <w:p w14:paraId="07402549" w14:textId="77777777" w:rsidR="00616638" w:rsidRPr="00532C65" w:rsidRDefault="00616638" w:rsidP="00616638">
            <w:pPr>
              <w:widowControl/>
              <w:autoSpaceDE/>
              <w:autoSpaceDN/>
              <w:adjustRightInd/>
              <w:rPr>
                <w:rFonts w:eastAsia="Times New Roman"/>
                <w:sz w:val="20"/>
                <w:szCs w:val="20"/>
              </w:rPr>
            </w:pPr>
          </w:p>
        </w:tc>
      </w:tr>
      <w:tr w:rsidR="00616638" w:rsidRPr="00532C65" w14:paraId="2F528E43" w14:textId="77777777" w:rsidTr="00616638">
        <w:trPr>
          <w:trHeight w:val="20"/>
          <w:jc w:val="center"/>
        </w:trPr>
        <w:tc>
          <w:tcPr>
            <w:tcW w:w="21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52E4AE" w14:textId="77777777" w:rsidR="00616638" w:rsidRPr="00532C65" w:rsidRDefault="00616638" w:rsidP="00616638">
            <w:pPr>
              <w:widowControl/>
              <w:autoSpaceDE/>
              <w:autoSpaceDN/>
              <w:adjustRightInd/>
              <w:rPr>
                <w:rFonts w:eastAsia="Times New Roman"/>
                <w:b/>
                <w:bCs/>
                <w:sz w:val="18"/>
                <w:szCs w:val="18"/>
              </w:rPr>
            </w:pPr>
            <w:r w:rsidRPr="00532C65">
              <w:rPr>
                <w:rFonts w:eastAsia="Times New Roman"/>
                <w:b/>
                <w:bCs/>
                <w:sz w:val="18"/>
                <w:szCs w:val="18"/>
              </w:rPr>
              <w:t>ЖИЛИЩНО-КОММУНАЛЬНОЕ ХОЗЯЙСТВО</w:t>
            </w:r>
          </w:p>
        </w:tc>
        <w:tc>
          <w:tcPr>
            <w:tcW w:w="879" w:type="pct"/>
            <w:tcBorders>
              <w:top w:val="nil"/>
              <w:left w:val="nil"/>
              <w:bottom w:val="single" w:sz="4" w:space="0" w:color="auto"/>
              <w:right w:val="single" w:sz="4" w:space="0" w:color="auto"/>
            </w:tcBorders>
            <w:shd w:val="clear" w:color="auto" w:fill="FFFFFF"/>
            <w:noWrap/>
            <w:vAlign w:val="center"/>
            <w:hideMark/>
          </w:tcPr>
          <w:p w14:paraId="101BB3A4"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0500</w:t>
            </w:r>
          </w:p>
        </w:tc>
        <w:tc>
          <w:tcPr>
            <w:tcW w:w="935" w:type="pct"/>
            <w:tcBorders>
              <w:top w:val="nil"/>
              <w:left w:val="nil"/>
              <w:bottom w:val="single" w:sz="4" w:space="0" w:color="auto"/>
              <w:right w:val="single" w:sz="4" w:space="0" w:color="auto"/>
            </w:tcBorders>
            <w:shd w:val="clear" w:color="auto" w:fill="FFFFFF"/>
            <w:noWrap/>
            <w:vAlign w:val="center"/>
            <w:hideMark/>
          </w:tcPr>
          <w:p w14:paraId="11C7588C"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0000000000</w:t>
            </w:r>
          </w:p>
        </w:tc>
        <w:tc>
          <w:tcPr>
            <w:tcW w:w="1034" w:type="pct"/>
            <w:tcBorders>
              <w:top w:val="nil"/>
              <w:left w:val="nil"/>
              <w:bottom w:val="single" w:sz="4" w:space="0" w:color="auto"/>
              <w:right w:val="single" w:sz="4" w:space="0" w:color="auto"/>
            </w:tcBorders>
            <w:shd w:val="clear" w:color="auto" w:fill="FFFFFF"/>
            <w:noWrap/>
            <w:vAlign w:val="center"/>
            <w:hideMark/>
          </w:tcPr>
          <w:p w14:paraId="279CAEA7" w14:textId="77777777" w:rsidR="00616638" w:rsidRPr="00532C65" w:rsidRDefault="00616638" w:rsidP="00616638">
            <w:pPr>
              <w:widowControl/>
              <w:autoSpaceDE/>
              <w:autoSpaceDN/>
              <w:adjustRightInd/>
              <w:jc w:val="right"/>
              <w:rPr>
                <w:rFonts w:eastAsia="Times New Roman"/>
                <w:b/>
                <w:bCs/>
                <w:sz w:val="18"/>
                <w:szCs w:val="18"/>
              </w:rPr>
            </w:pPr>
            <w:r w:rsidRPr="00532C65">
              <w:rPr>
                <w:rFonts w:eastAsia="Times New Roman"/>
                <w:b/>
                <w:bCs/>
                <w:sz w:val="18"/>
                <w:szCs w:val="18"/>
              </w:rPr>
              <w:t>72 138 794,83</w:t>
            </w:r>
          </w:p>
        </w:tc>
        <w:tc>
          <w:tcPr>
            <w:tcW w:w="0" w:type="auto"/>
            <w:vAlign w:val="center"/>
            <w:hideMark/>
          </w:tcPr>
          <w:p w14:paraId="40E5148F" w14:textId="77777777" w:rsidR="00616638" w:rsidRPr="00532C65" w:rsidRDefault="00616638" w:rsidP="00616638">
            <w:pPr>
              <w:widowControl/>
              <w:autoSpaceDE/>
              <w:autoSpaceDN/>
              <w:adjustRightInd/>
              <w:rPr>
                <w:rFonts w:eastAsia="Times New Roman"/>
                <w:sz w:val="20"/>
                <w:szCs w:val="20"/>
              </w:rPr>
            </w:pPr>
          </w:p>
        </w:tc>
      </w:tr>
      <w:tr w:rsidR="00616638" w:rsidRPr="00532C65" w14:paraId="52159412"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0D2871CA" w14:textId="77777777" w:rsidR="00616638" w:rsidRPr="00532C65" w:rsidRDefault="00616638" w:rsidP="00616638">
            <w:pPr>
              <w:widowControl/>
              <w:autoSpaceDE/>
              <w:autoSpaceDN/>
              <w:adjustRightInd/>
              <w:rPr>
                <w:rFonts w:eastAsia="Times New Roman"/>
                <w:b/>
                <w:bCs/>
                <w:sz w:val="18"/>
                <w:szCs w:val="18"/>
              </w:rPr>
            </w:pPr>
            <w:r w:rsidRPr="00532C65">
              <w:rPr>
                <w:rFonts w:eastAsia="Times New Roman"/>
                <w:b/>
                <w:bCs/>
                <w:sz w:val="18"/>
                <w:szCs w:val="18"/>
              </w:rPr>
              <w:t>Жилищное хозяйство</w:t>
            </w:r>
          </w:p>
        </w:tc>
        <w:tc>
          <w:tcPr>
            <w:tcW w:w="879" w:type="pct"/>
            <w:tcBorders>
              <w:top w:val="nil"/>
              <w:left w:val="nil"/>
              <w:bottom w:val="single" w:sz="4" w:space="0" w:color="auto"/>
              <w:right w:val="single" w:sz="4" w:space="0" w:color="auto"/>
            </w:tcBorders>
            <w:shd w:val="clear" w:color="auto" w:fill="FFFFFF"/>
            <w:noWrap/>
            <w:vAlign w:val="center"/>
            <w:hideMark/>
          </w:tcPr>
          <w:p w14:paraId="63A216DE"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0501</w:t>
            </w:r>
          </w:p>
        </w:tc>
        <w:tc>
          <w:tcPr>
            <w:tcW w:w="935" w:type="pct"/>
            <w:tcBorders>
              <w:top w:val="nil"/>
              <w:left w:val="nil"/>
              <w:bottom w:val="single" w:sz="4" w:space="0" w:color="auto"/>
              <w:right w:val="single" w:sz="4" w:space="0" w:color="auto"/>
            </w:tcBorders>
            <w:shd w:val="clear" w:color="auto" w:fill="FFFFFF"/>
            <w:noWrap/>
            <w:vAlign w:val="center"/>
            <w:hideMark/>
          </w:tcPr>
          <w:p w14:paraId="5C541D3C"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0000000000</w:t>
            </w:r>
          </w:p>
        </w:tc>
        <w:tc>
          <w:tcPr>
            <w:tcW w:w="1034" w:type="pct"/>
            <w:tcBorders>
              <w:top w:val="nil"/>
              <w:left w:val="nil"/>
              <w:bottom w:val="single" w:sz="4" w:space="0" w:color="auto"/>
              <w:right w:val="single" w:sz="4" w:space="0" w:color="auto"/>
            </w:tcBorders>
            <w:shd w:val="clear" w:color="auto" w:fill="FFFFFF"/>
            <w:noWrap/>
            <w:vAlign w:val="center"/>
            <w:hideMark/>
          </w:tcPr>
          <w:p w14:paraId="21F277CA" w14:textId="77777777" w:rsidR="00616638" w:rsidRPr="00532C65" w:rsidRDefault="00616638" w:rsidP="00616638">
            <w:pPr>
              <w:widowControl/>
              <w:autoSpaceDE/>
              <w:autoSpaceDN/>
              <w:adjustRightInd/>
              <w:jc w:val="right"/>
              <w:rPr>
                <w:rFonts w:eastAsia="Times New Roman"/>
                <w:b/>
                <w:bCs/>
                <w:sz w:val="18"/>
                <w:szCs w:val="18"/>
              </w:rPr>
            </w:pPr>
            <w:r w:rsidRPr="00532C65">
              <w:rPr>
                <w:rFonts w:eastAsia="Times New Roman"/>
                <w:b/>
                <w:bCs/>
                <w:sz w:val="18"/>
                <w:szCs w:val="18"/>
              </w:rPr>
              <w:t>43 939 159,00</w:t>
            </w:r>
          </w:p>
        </w:tc>
        <w:tc>
          <w:tcPr>
            <w:tcW w:w="0" w:type="auto"/>
            <w:vAlign w:val="center"/>
            <w:hideMark/>
          </w:tcPr>
          <w:p w14:paraId="6DEA56EC" w14:textId="77777777" w:rsidR="00616638" w:rsidRPr="00532C65" w:rsidRDefault="00616638" w:rsidP="00616638">
            <w:pPr>
              <w:widowControl/>
              <w:autoSpaceDE/>
              <w:autoSpaceDN/>
              <w:adjustRightInd/>
              <w:rPr>
                <w:rFonts w:eastAsia="Times New Roman"/>
                <w:sz w:val="20"/>
                <w:szCs w:val="20"/>
              </w:rPr>
            </w:pPr>
          </w:p>
        </w:tc>
      </w:tr>
      <w:tr w:rsidR="00616638" w:rsidRPr="00532C65" w14:paraId="179BF848"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20DE4597" w14:textId="77777777" w:rsidR="00616638" w:rsidRPr="00532C65" w:rsidRDefault="00616638" w:rsidP="00616638">
            <w:pPr>
              <w:widowControl/>
              <w:autoSpaceDE/>
              <w:autoSpaceDN/>
              <w:adjustRightInd/>
              <w:rPr>
                <w:rFonts w:eastAsia="Times New Roman"/>
                <w:b/>
                <w:bCs/>
                <w:sz w:val="18"/>
                <w:szCs w:val="18"/>
              </w:rPr>
            </w:pPr>
            <w:r w:rsidRPr="00532C65">
              <w:rPr>
                <w:rFonts w:eastAsia="Times New Roman"/>
                <w:b/>
                <w:bCs/>
                <w:sz w:val="18"/>
                <w:szCs w:val="18"/>
              </w:rPr>
              <w:t>Обеспечение качественным жильем и повышение качества жилищно-коммунальных услуг</w:t>
            </w:r>
          </w:p>
        </w:tc>
        <w:tc>
          <w:tcPr>
            <w:tcW w:w="879" w:type="pct"/>
            <w:tcBorders>
              <w:top w:val="nil"/>
              <w:left w:val="nil"/>
              <w:bottom w:val="single" w:sz="4" w:space="0" w:color="auto"/>
              <w:right w:val="single" w:sz="4" w:space="0" w:color="auto"/>
            </w:tcBorders>
            <w:shd w:val="clear" w:color="auto" w:fill="FFFFFF"/>
            <w:noWrap/>
            <w:vAlign w:val="center"/>
            <w:hideMark/>
          </w:tcPr>
          <w:p w14:paraId="0A207D89"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0501</w:t>
            </w:r>
          </w:p>
        </w:tc>
        <w:tc>
          <w:tcPr>
            <w:tcW w:w="935" w:type="pct"/>
            <w:tcBorders>
              <w:top w:val="nil"/>
              <w:left w:val="nil"/>
              <w:bottom w:val="single" w:sz="4" w:space="0" w:color="auto"/>
              <w:right w:val="single" w:sz="4" w:space="0" w:color="auto"/>
            </w:tcBorders>
            <w:shd w:val="clear" w:color="auto" w:fill="FFFFFF"/>
            <w:noWrap/>
            <w:vAlign w:val="center"/>
            <w:hideMark/>
          </w:tcPr>
          <w:p w14:paraId="1B7CB5C8"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2030000000</w:t>
            </w:r>
          </w:p>
        </w:tc>
        <w:tc>
          <w:tcPr>
            <w:tcW w:w="1034" w:type="pct"/>
            <w:tcBorders>
              <w:top w:val="nil"/>
              <w:left w:val="nil"/>
              <w:bottom w:val="single" w:sz="4" w:space="0" w:color="auto"/>
              <w:right w:val="single" w:sz="4" w:space="0" w:color="auto"/>
            </w:tcBorders>
            <w:shd w:val="clear" w:color="auto" w:fill="FFFFFF"/>
            <w:noWrap/>
            <w:vAlign w:val="center"/>
            <w:hideMark/>
          </w:tcPr>
          <w:p w14:paraId="1A56784D" w14:textId="77777777" w:rsidR="00616638" w:rsidRPr="00532C65" w:rsidRDefault="00616638" w:rsidP="00616638">
            <w:pPr>
              <w:widowControl/>
              <w:autoSpaceDE/>
              <w:autoSpaceDN/>
              <w:adjustRightInd/>
              <w:jc w:val="right"/>
              <w:rPr>
                <w:rFonts w:eastAsia="Times New Roman"/>
                <w:b/>
                <w:bCs/>
                <w:sz w:val="18"/>
                <w:szCs w:val="18"/>
              </w:rPr>
            </w:pPr>
            <w:r w:rsidRPr="00532C65">
              <w:rPr>
                <w:rFonts w:eastAsia="Times New Roman"/>
                <w:b/>
                <w:bCs/>
                <w:sz w:val="18"/>
                <w:szCs w:val="18"/>
              </w:rPr>
              <w:t>43 939 159,00</w:t>
            </w:r>
          </w:p>
        </w:tc>
        <w:tc>
          <w:tcPr>
            <w:tcW w:w="0" w:type="auto"/>
            <w:vAlign w:val="center"/>
            <w:hideMark/>
          </w:tcPr>
          <w:p w14:paraId="0251CFC2" w14:textId="77777777" w:rsidR="00616638" w:rsidRPr="00532C65" w:rsidRDefault="00616638" w:rsidP="00616638">
            <w:pPr>
              <w:widowControl/>
              <w:autoSpaceDE/>
              <w:autoSpaceDN/>
              <w:adjustRightInd/>
              <w:rPr>
                <w:rFonts w:eastAsia="Times New Roman"/>
                <w:sz w:val="20"/>
                <w:szCs w:val="20"/>
              </w:rPr>
            </w:pPr>
          </w:p>
        </w:tc>
      </w:tr>
      <w:tr w:rsidR="00616638" w:rsidRPr="00532C65" w14:paraId="1A401CF8"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55909B7A" w14:textId="77777777" w:rsidR="00616638" w:rsidRPr="00532C65" w:rsidRDefault="00616638" w:rsidP="00616638">
            <w:pPr>
              <w:widowControl/>
              <w:autoSpaceDE/>
              <w:autoSpaceDN/>
              <w:adjustRightInd/>
              <w:rPr>
                <w:rFonts w:eastAsia="Times New Roman"/>
                <w:i/>
                <w:iCs/>
                <w:sz w:val="18"/>
                <w:szCs w:val="18"/>
              </w:rPr>
            </w:pPr>
            <w:r w:rsidRPr="00532C65">
              <w:rPr>
                <w:rFonts w:eastAsia="Times New Roman"/>
                <w:i/>
                <w:iCs/>
                <w:sz w:val="18"/>
                <w:szCs w:val="18"/>
              </w:rPr>
              <w:t>Подпрограмма "Переселение граждан из аварийного жилищного фонда п. Дорожный и Октябрьская партия"</w:t>
            </w:r>
          </w:p>
        </w:tc>
        <w:tc>
          <w:tcPr>
            <w:tcW w:w="879" w:type="pct"/>
            <w:tcBorders>
              <w:top w:val="nil"/>
              <w:left w:val="nil"/>
              <w:bottom w:val="single" w:sz="4" w:space="0" w:color="auto"/>
              <w:right w:val="single" w:sz="4" w:space="0" w:color="auto"/>
            </w:tcBorders>
            <w:shd w:val="clear" w:color="auto" w:fill="FFFFFF"/>
            <w:noWrap/>
            <w:vAlign w:val="center"/>
            <w:hideMark/>
          </w:tcPr>
          <w:p w14:paraId="27A98671" w14:textId="77777777" w:rsidR="00616638" w:rsidRPr="00532C65" w:rsidRDefault="00616638" w:rsidP="00616638">
            <w:pPr>
              <w:widowControl/>
              <w:autoSpaceDE/>
              <w:autoSpaceDN/>
              <w:adjustRightInd/>
              <w:jc w:val="center"/>
              <w:rPr>
                <w:rFonts w:eastAsia="Times New Roman"/>
                <w:i/>
                <w:iCs/>
                <w:sz w:val="18"/>
                <w:szCs w:val="18"/>
              </w:rPr>
            </w:pPr>
            <w:r w:rsidRPr="00532C65">
              <w:rPr>
                <w:rFonts w:eastAsia="Times New Roman"/>
                <w:i/>
                <w:iCs/>
                <w:sz w:val="18"/>
                <w:szCs w:val="18"/>
              </w:rPr>
              <w:t>0501</w:t>
            </w:r>
          </w:p>
        </w:tc>
        <w:tc>
          <w:tcPr>
            <w:tcW w:w="935" w:type="pct"/>
            <w:tcBorders>
              <w:top w:val="nil"/>
              <w:left w:val="nil"/>
              <w:bottom w:val="single" w:sz="4" w:space="0" w:color="auto"/>
              <w:right w:val="single" w:sz="4" w:space="0" w:color="auto"/>
            </w:tcBorders>
            <w:shd w:val="clear" w:color="auto" w:fill="FFFFFF"/>
            <w:noWrap/>
            <w:vAlign w:val="center"/>
            <w:hideMark/>
          </w:tcPr>
          <w:p w14:paraId="2D975ED7" w14:textId="77777777" w:rsidR="00616638" w:rsidRPr="00532C65" w:rsidRDefault="00616638" w:rsidP="00616638">
            <w:pPr>
              <w:widowControl/>
              <w:autoSpaceDE/>
              <w:autoSpaceDN/>
              <w:adjustRightInd/>
              <w:jc w:val="center"/>
              <w:rPr>
                <w:rFonts w:eastAsia="Times New Roman"/>
                <w:i/>
                <w:iCs/>
                <w:sz w:val="18"/>
                <w:szCs w:val="18"/>
              </w:rPr>
            </w:pPr>
            <w:r w:rsidRPr="00532C65">
              <w:rPr>
                <w:rFonts w:eastAsia="Times New Roman"/>
                <w:i/>
                <w:iCs/>
                <w:sz w:val="18"/>
                <w:szCs w:val="18"/>
              </w:rPr>
              <w:t>2030010030</w:t>
            </w:r>
          </w:p>
        </w:tc>
        <w:tc>
          <w:tcPr>
            <w:tcW w:w="1034" w:type="pct"/>
            <w:tcBorders>
              <w:top w:val="nil"/>
              <w:left w:val="nil"/>
              <w:bottom w:val="single" w:sz="4" w:space="0" w:color="auto"/>
              <w:right w:val="single" w:sz="4" w:space="0" w:color="auto"/>
            </w:tcBorders>
            <w:shd w:val="clear" w:color="auto" w:fill="FFFFFF"/>
            <w:noWrap/>
            <w:vAlign w:val="center"/>
            <w:hideMark/>
          </w:tcPr>
          <w:p w14:paraId="231E2404" w14:textId="77777777" w:rsidR="00616638" w:rsidRPr="00532C65" w:rsidRDefault="00616638" w:rsidP="00616638">
            <w:pPr>
              <w:widowControl/>
              <w:autoSpaceDE/>
              <w:autoSpaceDN/>
              <w:adjustRightInd/>
              <w:jc w:val="right"/>
              <w:rPr>
                <w:rFonts w:eastAsia="Times New Roman"/>
                <w:i/>
                <w:iCs/>
                <w:sz w:val="18"/>
                <w:szCs w:val="18"/>
              </w:rPr>
            </w:pPr>
            <w:r w:rsidRPr="00532C65">
              <w:rPr>
                <w:rFonts w:eastAsia="Times New Roman"/>
                <w:i/>
                <w:iCs/>
                <w:sz w:val="18"/>
                <w:szCs w:val="18"/>
              </w:rPr>
              <w:t>43 939 159,00</w:t>
            </w:r>
          </w:p>
        </w:tc>
        <w:tc>
          <w:tcPr>
            <w:tcW w:w="0" w:type="auto"/>
            <w:vAlign w:val="center"/>
            <w:hideMark/>
          </w:tcPr>
          <w:p w14:paraId="565872FC" w14:textId="77777777" w:rsidR="00616638" w:rsidRPr="00532C65" w:rsidRDefault="00616638" w:rsidP="00616638">
            <w:pPr>
              <w:widowControl/>
              <w:autoSpaceDE/>
              <w:autoSpaceDN/>
              <w:adjustRightInd/>
              <w:rPr>
                <w:rFonts w:eastAsia="Times New Roman"/>
                <w:sz w:val="20"/>
                <w:szCs w:val="20"/>
              </w:rPr>
            </w:pPr>
          </w:p>
        </w:tc>
      </w:tr>
      <w:tr w:rsidR="00616638" w:rsidRPr="00532C65" w14:paraId="73DB5D65"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28A40D65" w14:textId="77777777" w:rsidR="00616638" w:rsidRPr="00532C65" w:rsidRDefault="00616638" w:rsidP="00616638">
            <w:pPr>
              <w:widowControl/>
              <w:autoSpaceDE/>
              <w:autoSpaceDN/>
              <w:adjustRightInd/>
              <w:rPr>
                <w:rFonts w:eastAsia="Times New Roman"/>
                <w:b/>
                <w:bCs/>
                <w:sz w:val="18"/>
                <w:szCs w:val="18"/>
              </w:rPr>
            </w:pPr>
            <w:r w:rsidRPr="00532C65">
              <w:rPr>
                <w:rFonts w:eastAsia="Times New Roman"/>
                <w:b/>
                <w:bCs/>
                <w:sz w:val="18"/>
                <w:szCs w:val="18"/>
              </w:rPr>
              <w:t>Благоустройство</w:t>
            </w:r>
          </w:p>
        </w:tc>
        <w:tc>
          <w:tcPr>
            <w:tcW w:w="879" w:type="pct"/>
            <w:tcBorders>
              <w:top w:val="nil"/>
              <w:left w:val="nil"/>
              <w:bottom w:val="single" w:sz="4" w:space="0" w:color="auto"/>
              <w:right w:val="single" w:sz="4" w:space="0" w:color="auto"/>
            </w:tcBorders>
            <w:shd w:val="clear" w:color="auto" w:fill="FFFFFF"/>
            <w:noWrap/>
            <w:vAlign w:val="center"/>
            <w:hideMark/>
          </w:tcPr>
          <w:p w14:paraId="38A2911E"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0503</w:t>
            </w:r>
          </w:p>
        </w:tc>
        <w:tc>
          <w:tcPr>
            <w:tcW w:w="935" w:type="pct"/>
            <w:tcBorders>
              <w:top w:val="nil"/>
              <w:left w:val="nil"/>
              <w:bottom w:val="single" w:sz="4" w:space="0" w:color="auto"/>
              <w:right w:val="single" w:sz="4" w:space="0" w:color="auto"/>
            </w:tcBorders>
            <w:shd w:val="clear" w:color="auto" w:fill="FFFFFF"/>
            <w:noWrap/>
            <w:vAlign w:val="center"/>
            <w:hideMark/>
          </w:tcPr>
          <w:p w14:paraId="4FA5F2EE"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0000000000</w:t>
            </w:r>
          </w:p>
        </w:tc>
        <w:tc>
          <w:tcPr>
            <w:tcW w:w="1034" w:type="pct"/>
            <w:tcBorders>
              <w:top w:val="nil"/>
              <w:left w:val="nil"/>
              <w:bottom w:val="single" w:sz="4" w:space="0" w:color="auto"/>
              <w:right w:val="single" w:sz="4" w:space="0" w:color="auto"/>
            </w:tcBorders>
            <w:shd w:val="clear" w:color="auto" w:fill="FFFFFF"/>
            <w:noWrap/>
            <w:vAlign w:val="center"/>
            <w:hideMark/>
          </w:tcPr>
          <w:p w14:paraId="2C6575CB" w14:textId="77777777" w:rsidR="00616638" w:rsidRPr="00532C65" w:rsidRDefault="00616638" w:rsidP="00616638">
            <w:pPr>
              <w:widowControl/>
              <w:autoSpaceDE/>
              <w:autoSpaceDN/>
              <w:adjustRightInd/>
              <w:jc w:val="right"/>
              <w:rPr>
                <w:rFonts w:eastAsia="Times New Roman"/>
                <w:b/>
                <w:bCs/>
                <w:sz w:val="18"/>
                <w:szCs w:val="18"/>
              </w:rPr>
            </w:pPr>
            <w:r w:rsidRPr="00532C65">
              <w:rPr>
                <w:rFonts w:eastAsia="Times New Roman"/>
                <w:b/>
                <w:bCs/>
                <w:sz w:val="18"/>
                <w:szCs w:val="18"/>
              </w:rPr>
              <w:t>28 199 635,83</w:t>
            </w:r>
          </w:p>
        </w:tc>
        <w:tc>
          <w:tcPr>
            <w:tcW w:w="0" w:type="auto"/>
            <w:vAlign w:val="center"/>
            <w:hideMark/>
          </w:tcPr>
          <w:p w14:paraId="4B64C4B6" w14:textId="77777777" w:rsidR="00616638" w:rsidRPr="00532C65" w:rsidRDefault="00616638" w:rsidP="00616638">
            <w:pPr>
              <w:widowControl/>
              <w:autoSpaceDE/>
              <w:autoSpaceDN/>
              <w:adjustRightInd/>
              <w:rPr>
                <w:rFonts w:eastAsia="Times New Roman"/>
                <w:sz w:val="20"/>
                <w:szCs w:val="20"/>
              </w:rPr>
            </w:pPr>
          </w:p>
        </w:tc>
      </w:tr>
      <w:tr w:rsidR="00616638" w:rsidRPr="00532C65" w14:paraId="7B81B269"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419ADF62" w14:textId="77777777" w:rsidR="00616638" w:rsidRPr="00532C65" w:rsidRDefault="00616638" w:rsidP="00616638">
            <w:pPr>
              <w:widowControl/>
              <w:autoSpaceDE/>
              <w:autoSpaceDN/>
              <w:adjustRightInd/>
              <w:rPr>
                <w:rFonts w:eastAsia="Times New Roman"/>
                <w:b/>
                <w:bCs/>
                <w:sz w:val="18"/>
                <w:szCs w:val="18"/>
              </w:rPr>
            </w:pPr>
            <w:r w:rsidRPr="00532C65">
              <w:rPr>
                <w:rFonts w:eastAsia="Times New Roman"/>
                <w:b/>
                <w:bCs/>
                <w:sz w:val="18"/>
                <w:szCs w:val="18"/>
              </w:rPr>
              <w:t xml:space="preserve">Формирование </w:t>
            </w:r>
            <w:proofErr w:type="spellStart"/>
            <w:r w:rsidRPr="00532C65">
              <w:rPr>
                <w:rFonts w:eastAsia="Times New Roman"/>
                <w:b/>
                <w:bCs/>
                <w:sz w:val="18"/>
                <w:szCs w:val="18"/>
              </w:rPr>
              <w:t>совеременной</w:t>
            </w:r>
            <w:proofErr w:type="spellEnd"/>
            <w:r w:rsidRPr="00532C65">
              <w:rPr>
                <w:rFonts w:eastAsia="Times New Roman"/>
                <w:b/>
                <w:bCs/>
                <w:sz w:val="18"/>
                <w:szCs w:val="18"/>
              </w:rPr>
              <w:t xml:space="preserve"> городской среды на территории Республики Саха (Якутия)</w:t>
            </w:r>
          </w:p>
        </w:tc>
        <w:tc>
          <w:tcPr>
            <w:tcW w:w="879" w:type="pct"/>
            <w:tcBorders>
              <w:top w:val="nil"/>
              <w:left w:val="nil"/>
              <w:bottom w:val="single" w:sz="4" w:space="0" w:color="auto"/>
              <w:right w:val="single" w:sz="4" w:space="0" w:color="auto"/>
            </w:tcBorders>
            <w:shd w:val="clear" w:color="auto" w:fill="FFFFFF"/>
            <w:noWrap/>
            <w:vAlign w:val="center"/>
            <w:hideMark/>
          </w:tcPr>
          <w:p w14:paraId="6D787775"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0503</w:t>
            </w:r>
          </w:p>
        </w:tc>
        <w:tc>
          <w:tcPr>
            <w:tcW w:w="935" w:type="pct"/>
            <w:tcBorders>
              <w:top w:val="nil"/>
              <w:left w:val="nil"/>
              <w:bottom w:val="single" w:sz="4" w:space="0" w:color="auto"/>
              <w:right w:val="single" w:sz="4" w:space="0" w:color="auto"/>
            </w:tcBorders>
            <w:shd w:val="clear" w:color="auto" w:fill="FFFFFF"/>
            <w:noWrap/>
            <w:vAlign w:val="center"/>
            <w:hideMark/>
          </w:tcPr>
          <w:p w14:paraId="418BC0EF"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2300000000</w:t>
            </w:r>
          </w:p>
        </w:tc>
        <w:tc>
          <w:tcPr>
            <w:tcW w:w="1034" w:type="pct"/>
            <w:tcBorders>
              <w:top w:val="nil"/>
              <w:left w:val="nil"/>
              <w:bottom w:val="single" w:sz="4" w:space="0" w:color="auto"/>
              <w:right w:val="single" w:sz="4" w:space="0" w:color="auto"/>
            </w:tcBorders>
            <w:shd w:val="clear" w:color="auto" w:fill="FFFFFF"/>
            <w:noWrap/>
            <w:vAlign w:val="center"/>
            <w:hideMark/>
          </w:tcPr>
          <w:p w14:paraId="29756D5D" w14:textId="77777777" w:rsidR="00616638" w:rsidRPr="00532C65" w:rsidRDefault="00616638" w:rsidP="00616638">
            <w:pPr>
              <w:widowControl/>
              <w:autoSpaceDE/>
              <w:autoSpaceDN/>
              <w:adjustRightInd/>
              <w:jc w:val="right"/>
              <w:rPr>
                <w:rFonts w:eastAsia="Times New Roman"/>
                <w:b/>
                <w:bCs/>
                <w:sz w:val="18"/>
                <w:szCs w:val="18"/>
              </w:rPr>
            </w:pPr>
            <w:r w:rsidRPr="00532C65">
              <w:rPr>
                <w:rFonts w:eastAsia="Times New Roman"/>
                <w:b/>
                <w:bCs/>
                <w:sz w:val="18"/>
                <w:szCs w:val="18"/>
              </w:rPr>
              <w:t>28 199 635,83</w:t>
            </w:r>
          </w:p>
        </w:tc>
        <w:tc>
          <w:tcPr>
            <w:tcW w:w="0" w:type="auto"/>
            <w:vAlign w:val="center"/>
            <w:hideMark/>
          </w:tcPr>
          <w:p w14:paraId="18F148C7" w14:textId="77777777" w:rsidR="00616638" w:rsidRPr="00532C65" w:rsidRDefault="00616638" w:rsidP="00616638">
            <w:pPr>
              <w:widowControl/>
              <w:autoSpaceDE/>
              <w:autoSpaceDN/>
              <w:adjustRightInd/>
              <w:rPr>
                <w:rFonts w:eastAsia="Times New Roman"/>
                <w:sz w:val="20"/>
                <w:szCs w:val="20"/>
              </w:rPr>
            </w:pPr>
          </w:p>
        </w:tc>
      </w:tr>
      <w:tr w:rsidR="00616638" w:rsidRPr="00532C65" w14:paraId="2B0C9A10"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39A66839" w14:textId="77777777" w:rsidR="00616638" w:rsidRPr="00532C65" w:rsidRDefault="00616638" w:rsidP="00616638">
            <w:pPr>
              <w:widowControl/>
              <w:autoSpaceDE/>
              <w:autoSpaceDN/>
              <w:adjustRightInd/>
              <w:rPr>
                <w:rFonts w:eastAsia="Times New Roman"/>
                <w:i/>
                <w:iCs/>
                <w:sz w:val="18"/>
                <w:szCs w:val="18"/>
              </w:rPr>
            </w:pPr>
            <w:r w:rsidRPr="00532C65">
              <w:rPr>
                <w:rFonts w:eastAsia="Times New Roman"/>
                <w:i/>
                <w:iCs/>
                <w:sz w:val="18"/>
                <w:szCs w:val="18"/>
              </w:rPr>
              <w:t>МП "Благоустройство территорий МО "Поселок Айхал"</w:t>
            </w:r>
          </w:p>
        </w:tc>
        <w:tc>
          <w:tcPr>
            <w:tcW w:w="879" w:type="pct"/>
            <w:tcBorders>
              <w:top w:val="nil"/>
              <w:left w:val="nil"/>
              <w:bottom w:val="single" w:sz="4" w:space="0" w:color="auto"/>
              <w:right w:val="single" w:sz="4" w:space="0" w:color="auto"/>
            </w:tcBorders>
            <w:shd w:val="clear" w:color="auto" w:fill="FFFFFF"/>
            <w:noWrap/>
            <w:vAlign w:val="center"/>
            <w:hideMark/>
          </w:tcPr>
          <w:p w14:paraId="3FF912C5" w14:textId="77777777" w:rsidR="00616638" w:rsidRPr="00532C65" w:rsidRDefault="00616638" w:rsidP="00616638">
            <w:pPr>
              <w:widowControl/>
              <w:autoSpaceDE/>
              <w:autoSpaceDN/>
              <w:adjustRightInd/>
              <w:jc w:val="center"/>
              <w:rPr>
                <w:rFonts w:eastAsia="Times New Roman"/>
                <w:i/>
                <w:iCs/>
                <w:sz w:val="18"/>
                <w:szCs w:val="18"/>
              </w:rPr>
            </w:pPr>
            <w:r w:rsidRPr="00532C65">
              <w:rPr>
                <w:rFonts w:eastAsia="Times New Roman"/>
                <w:i/>
                <w:iCs/>
                <w:sz w:val="18"/>
                <w:szCs w:val="18"/>
              </w:rPr>
              <w:t>0503</w:t>
            </w:r>
          </w:p>
        </w:tc>
        <w:tc>
          <w:tcPr>
            <w:tcW w:w="935" w:type="pct"/>
            <w:tcBorders>
              <w:top w:val="nil"/>
              <w:left w:val="nil"/>
              <w:bottom w:val="single" w:sz="4" w:space="0" w:color="auto"/>
              <w:right w:val="single" w:sz="4" w:space="0" w:color="auto"/>
            </w:tcBorders>
            <w:shd w:val="clear" w:color="auto" w:fill="FFFFFF"/>
            <w:noWrap/>
            <w:vAlign w:val="center"/>
            <w:hideMark/>
          </w:tcPr>
          <w:p w14:paraId="5151F505" w14:textId="77777777" w:rsidR="00616638" w:rsidRPr="00532C65" w:rsidRDefault="00616638" w:rsidP="00616638">
            <w:pPr>
              <w:widowControl/>
              <w:autoSpaceDE/>
              <w:autoSpaceDN/>
              <w:adjustRightInd/>
              <w:jc w:val="center"/>
              <w:rPr>
                <w:rFonts w:eastAsia="Times New Roman"/>
                <w:i/>
                <w:iCs/>
                <w:sz w:val="18"/>
                <w:szCs w:val="18"/>
              </w:rPr>
            </w:pPr>
            <w:r w:rsidRPr="00532C65">
              <w:rPr>
                <w:rFonts w:eastAsia="Times New Roman"/>
                <w:i/>
                <w:iCs/>
                <w:sz w:val="18"/>
                <w:szCs w:val="18"/>
              </w:rPr>
              <w:t>2320010010</w:t>
            </w:r>
          </w:p>
        </w:tc>
        <w:tc>
          <w:tcPr>
            <w:tcW w:w="1034" w:type="pct"/>
            <w:tcBorders>
              <w:top w:val="nil"/>
              <w:left w:val="nil"/>
              <w:bottom w:val="single" w:sz="4" w:space="0" w:color="auto"/>
              <w:right w:val="single" w:sz="4" w:space="0" w:color="auto"/>
            </w:tcBorders>
            <w:shd w:val="clear" w:color="auto" w:fill="FFFFFF"/>
            <w:noWrap/>
            <w:vAlign w:val="center"/>
            <w:hideMark/>
          </w:tcPr>
          <w:p w14:paraId="50319868" w14:textId="77777777" w:rsidR="00616638" w:rsidRPr="00532C65" w:rsidRDefault="00616638" w:rsidP="00616638">
            <w:pPr>
              <w:widowControl/>
              <w:autoSpaceDE/>
              <w:autoSpaceDN/>
              <w:adjustRightInd/>
              <w:jc w:val="right"/>
              <w:rPr>
                <w:rFonts w:eastAsia="Times New Roman"/>
                <w:i/>
                <w:iCs/>
                <w:sz w:val="18"/>
                <w:szCs w:val="18"/>
              </w:rPr>
            </w:pPr>
            <w:r w:rsidRPr="00532C65">
              <w:rPr>
                <w:rFonts w:eastAsia="Times New Roman"/>
                <w:i/>
                <w:iCs/>
                <w:sz w:val="18"/>
                <w:szCs w:val="18"/>
              </w:rPr>
              <w:t>1 140 000,00</w:t>
            </w:r>
          </w:p>
        </w:tc>
        <w:tc>
          <w:tcPr>
            <w:tcW w:w="0" w:type="auto"/>
            <w:vAlign w:val="center"/>
            <w:hideMark/>
          </w:tcPr>
          <w:p w14:paraId="19B0B496" w14:textId="77777777" w:rsidR="00616638" w:rsidRPr="00532C65" w:rsidRDefault="00616638" w:rsidP="00616638">
            <w:pPr>
              <w:widowControl/>
              <w:autoSpaceDE/>
              <w:autoSpaceDN/>
              <w:adjustRightInd/>
              <w:rPr>
                <w:rFonts w:eastAsia="Times New Roman"/>
                <w:sz w:val="20"/>
                <w:szCs w:val="20"/>
              </w:rPr>
            </w:pPr>
          </w:p>
        </w:tc>
      </w:tr>
      <w:tr w:rsidR="00616638" w:rsidRPr="00532C65" w14:paraId="793FDA24"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1D7F1ACD" w14:textId="77777777" w:rsidR="00616638" w:rsidRPr="00532C65" w:rsidRDefault="00616638" w:rsidP="00616638">
            <w:pPr>
              <w:widowControl/>
              <w:autoSpaceDE/>
              <w:autoSpaceDN/>
              <w:adjustRightInd/>
              <w:rPr>
                <w:rFonts w:eastAsia="Times New Roman"/>
                <w:i/>
                <w:iCs/>
                <w:sz w:val="18"/>
                <w:szCs w:val="18"/>
              </w:rPr>
            </w:pPr>
            <w:r w:rsidRPr="00532C65">
              <w:rPr>
                <w:rFonts w:eastAsia="Times New Roman"/>
                <w:i/>
                <w:iCs/>
                <w:sz w:val="18"/>
                <w:szCs w:val="18"/>
              </w:rPr>
              <w:t>МП «Благоустройство территорий МО «Поселок Айхал»</w:t>
            </w:r>
          </w:p>
        </w:tc>
        <w:tc>
          <w:tcPr>
            <w:tcW w:w="879" w:type="pct"/>
            <w:tcBorders>
              <w:top w:val="nil"/>
              <w:left w:val="nil"/>
              <w:bottom w:val="single" w:sz="4" w:space="0" w:color="auto"/>
              <w:right w:val="single" w:sz="4" w:space="0" w:color="auto"/>
            </w:tcBorders>
            <w:shd w:val="clear" w:color="auto" w:fill="FFFFFF"/>
            <w:noWrap/>
            <w:vAlign w:val="center"/>
            <w:hideMark/>
          </w:tcPr>
          <w:p w14:paraId="3033ECC9" w14:textId="77777777" w:rsidR="00616638" w:rsidRPr="00532C65" w:rsidRDefault="00616638" w:rsidP="00616638">
            <w:pPr>
              <w:widowControl/>
              <w:autoSpaceDE/>
              <w:autoSpaceDN/>
              <w:adjustRightInd/>
              <w:jc w:val="center"/>
              <w:rPr>
                <w:rFonts w:eastAsia="Times New Roman"/>
                <w:i/>
                <w:iCs/>
                <w:sz w:val="18"/>
                <w:szCs w:val="18"/>
              </w:rPr>
            </w:pPr>
            <w:r w:rsidRPr="00532C65">
              <w:rPr>
                <w:rFonts w:eastAsia="Times New Roman"/>
                <w:i/>
                <w:iCs/>
                <w:sz w:val="18"/>
                <w:szCs w:val="18"/>
              </w:rPr>
              <w:t>0503</w:t>
            </w:r>
          </w:p>
        </w:tc>
        <w:tc>
          <w:tcPr>
            <w:tcW w:w="935" w:type="pct"/>
            <w:tcBorders>
              <w:top w:val="nil"/>
              <w:left w:val="nil"/>
              <w:bottom w:val="single" w:sz="4" w:space="0" w:color="auto"/>
              <w:right w:val="single" w:sz="4" w:space="0" w:color="auto"/>
            </w:tcBorders>
            <w:shd w:val="clear" w:color="auto" w:fill="FFFFFF"/>
            <w:noWrap/>
            <w:vAlign w:val="center"/>
            <w:hideMark/>
          </w:tcPr>
          <w:p w14:paraId="530FAB58" w14:textId="77777777" w:rsidR="00616638" w:rsidRPr="00532C65" w:rsidRDefault="00616638" w:rsidP="00616638">
            <w:pPr>
              <w:widowControl/>
              <w:autoSpaceDE/>
              <w:autoSpaceDN/>
              <w:adjustRightInd/>
              <w:jc w:val="center"/>
              <w:rPr>
                <w:rFonts w:eastAsia="Times New Roman"/>
                <w:i/>
                <w:iCs/>
                <w:sz w:val="18"/>
                <w:szCs w:val="18"/>
              </w:rPr>
            </w:pPr>
            <w:r w:rsidRPr="00532C65">
              <w:rPr>
                <w:rFonts w:eastAsia="Times New Roman"/>
                <w:i/>
                <w:iCs/>
                <w:sz w:val="18"/>
                <w:szCs w:val="18"/>
              </w:rPr>
              <w:t>2320010090</w:t>
            </w:r>
          </w:p>
        </w:tc>
        <w:tc>
          <w:tcPr>
            <w:tcW w:w="1034" w:type="pct"/>
            <w:tcBorders>
              <w:top w:val="nil"/>
              <w:left w:val="nil"/>
              <w:bottom w:val="single" w:sz="4" w:space="0" w:color="auto"/>
              <w:right w:val="single" w:sz="4" w:space="0" w:color="auto"/>
            </w:tcBorders>
            <w:shd w:val="clear" w:color="auto" w:fill="FFFFFF"/>
            <w:noWrap/>
            <w:vAlign w:val="center"/>
            <w:hideMark/>
          </w:tcPr>
          <w:p w14:paraId="1B2D1E05" w14:textId="77777777" w:rsidR="00616638" w:rsidRPr="00532C65" w:rsidRDefault="00616638" w:rsidP="00616638">
            <w:pPr>
              <w:widowControl/>
              <w:autoSpaceDE/>
              <w:autoSpaceDN/>
              <w:adjustRightInd/>
              <w:jc w:val="right"/>
              <w:rPr>
                <w:rFonts w:eastAsia="Times New Roman"/>
                <w:i/>
                <w:iCs/>
                <w:sz w:val="18"/>
                <w:szCs w:val="18"/>
              </w:rPr>
            </w:pPr>
            <w:r w:rsidRPr="00532C65">
              <w:rPr>
                <w:rFonts w:eastAsia="Times New Roman"/>
                <w:i/>
                <w:iCs/>
                <w:sz w:val="18"/>
                <w:szCs w:val="18"/>
              </w:rPr>
              <w:t>2 559 635,83</w:t>
            </w:r>
          </w:p>
        </w:tc>
        <w:tc>
          <w:tcPr>
            <w:tcW w:w="0" w:type="auto"/>
            <w:vAlign w:val="center"/>
            <w:hideMark/>
          </w:tcPr>
          <w:p w14:paraId="2CE5717F" w14:textId="77777777" w:rsidR="00616638" w:rsidRPr="00532C65" w:rsidRDefault="00616638" w:rsidP="00616638">
            <w:pPr>
              <w:widowControl/>
              <w:autoSpaceDE/>
              <w:autoSpaceDN/>
              <w:adjustRightInd/>
              <w:rPr>
                <w:rFonts w:eastAsia="Times New Roman"/>
                <w:sz w:val="20"/>
                <w:szCs w:val="20"/>
              </w:rPr>
            </w:pPr>
          </w:p>
        </w:tc>
      </w:tr>
      <w:tr w:rsidR="00616638" w:rsidRPr="00532C65" w14:paraId="2C95D3B9"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21A0A272" w14:textId="77777777" w:rsidR="00616638" w:rsidRPr="00532C65" w:rsidRDefault="00616638" w:rsidP="00616638">
            <w:pPr>
              <w:widowControl/>
              <w:autoSpaceDE/>
              <w:autoSpaceDN/>
              <w:adjustRightInd/>
              <w:rPr>
                <w:rFonts w:eastAsia="Times New Roman"/>
                <w:i/>
                <w:iCs/>
                <w:sz w:val="18"/>
                <w:szCs w:val="18"/>
              </w:rPr>
            </w:pPr>
            <w:r w:rsidRPr="00532C65">
              <w:rPr>
                <w:rFonts w:eastAsia="Times New Roman"/>
                <w:i/>
                <w:iCs/>
                <w:sz w:val="18"/>
                <w:szCs w:val="18"/>
              </w:rPr>
              <w:t>МП «Формирование комфортной городской среды»</w:t>
            </w:r>
          </w:p>
        </w:tc>
        <w:tc>
          <w:tcPr>
            <w:tcW w:w="879" w:type="pct"/>
            <w:tcBorders>
              <w:top w:val="nil"/>
              <w:left w:val="nil"/>
              <w:bottom w:val="single" w:sz="4" w:space="0" w:color="auto"/>
              <w:right w:val="single" w:sz="4" w:space="0" w:color="auto"/>
            </w:tcBorders>
            <w:shd w:val="clear" w:color="auto" w:fill="FFFFFF"/>
            <w:noWrap/>
            <w:vAlign w:val="center"/>
            <w:hideMark/>
          </w:tcPr>
          <w:p w14:paraId="2A84C38F" w14:textId="77777777" w:rsidR="00616638" w:rsidRPr="00532C65" w:rsidRDefault="00616638" w:rsidP="00616638">
            <w:pPr>
              <w:widowControl/>
              <w:autoSpaceDE/>
              <w:autoSpaceDN/>
              <w:adjustRightInd/>
              <w:jc w:val="center"/>
              <w:rPr>
                <w:rFonts w:eastAsia="Times New Roman"/>
                <w:i/>
                <w:iCs/>
                <w:sz w:val="18"/>
                <w:szCs w:val="18"/>
              </w:rPr>
            </w:pPr>
            <w:r w:rsidRPr="00532C65">
              <w:rPr>
                <w:rFonts w:eastAsia="Times New Roman"/>
                <w:i/>
                <w:iCs/>
                <w:sz w:val="18"/>
                <w:szCs w:val="18"/>
              </w:rPr>
              <w:t>0503</w:t>
            </w:r>
          </w:p>
        </w:tc>
        <w:tc>
          <w:tcPr>
            <w:tcW w:w="935" w:type="pct"/>
            <w:shd w:val="clear" w:color="auto" w:fill="FFFFFF"/>
            <w:noWrap/>
            <w:vAlign w:val="center"/>
            <w:hideMark/>
          </w:tcPr>
          <w:p w14:paraId="424F1E1D" w14:textId="77777777" w:rsidR="00616638" w:rsidRPr="00532C65" w:rsidRDefault="00616638" w:rsidP="00616638">
            <w:pPr>
              <w:widowControl/>
              <w:autoSpaceDE/>
              <w:autoSpaceDN/>
              <w:adjustRightInd/>
              <w:jc w:val="center"/>
              <w:rPr>
                <w:rFonts w:eastAsia="Times New Roman"/>
                <w:i/>
                <w:iCs/>
                <w:sz w:val="18"/>
                <w:szCs w:val="18"/>
              </w:rPr>
            </w:pPr>
            <w:r w:rsidRPr="00532C65">
              <w:rPr>
                <w:rFonts w:eastAsia="Times New Roman"/>
                <w:i/>
                <w:iCs/>
                <w:sz w:val="18"/>
                <w:szCs w:val="18"/>
              </w:rPr>
              <w:t>232F255550</w:t>
            </w:r>
          </w:p>
        </w:tc>
        <w:tc>
          <w:tcPr>
            <w:tcW w:w="1034" w:type="pct"/>
            <w:tcBorders>
              <w:top w:val="nil"/>
              <w:left w:val="single" w:sz="4" w:space="0" w:color="auto"/>
              <w:bottom w:val="single" w:sz="4" w:space="0" w:color="auto"/>
              <w:right w:val="single" w:sz="4" w:space="0" w:color="auto"/>
            </w:tcBorders>
            <w:shd w:val="clear" w:color="auto" w:fill="FFFFFF"/>
            <w:noWrap/>
            <w:vAlign w:val="center"/>
            <w:hideMark/>
          </w:tcPr>
          <w:p w14:paraId="70431E37" w14:textId="77777777" w:rsidR="00616638" w:rsidRPr="00532C65" w:rsidRDefault="00616638" w:rsidP="00616638">
            <w:pPr>
              <w:widowControl/>
              <w:autoSpaceDE/>
              <w:autoSpaceDN/>
              <w:adjustRightInd/>
              <w:jc w:val="right"/>
              <w:rPr>
                <w:rFonts w:eastAsia="Times New Roman"/>
                <w:i/>
                <w:iCs/>
                <w:sz w:val="18"/>
                <w:szCs w:val="18"/>
              </w:rPr>
            </w:pPr>
            <w:r w:rsidRPr="00532C65">
              <w:rPr>
                <w:rFonts w:eastAsia="Times New Roman"/>
                <w:i/>
                <w:iCs/>
                <w:sz w:val="18"/>
                <w:szCs w:val="18"/>
              </w:rPr>
              <w:t>24 500 000,00</w:t>
            </w:r>
          </w:p>
        </w:tc>
        <w:tc>
          <w:tcPr>
            <w:tcW w:w="0" w:type="auto"/>
            <w:vAlign w:val="center"/>
            <w:hideMark/>
          </w:tcPr>
          <w:p w14:paraId="59EB2275" w14:textId="77777777" w:rsidR="00616638" w:rsidRPr="00532C65" w:rsidRDefault="00616638" w:rsidP="00616638">
            <w:pPr>
              <w:widowControl/>
              <w:autoSpaceDE/>
              <w:autoSpaceDN/>
              <w:adjustRightInd/>
              <w:rPr>
                <w:rFonts w:eastAsia="Times New Roman"/>
                <w:sz w:val="20"/>
                <w:szCs w:val="20"/>
              </w:rPr>
            </w:pPr>
          </w:p>
        </w:tc>
      </w:tr>
      <w:tr w:rsidR="00616638" w:rsidRPr="00532C65" w14:paraId="2A7C1D08"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0AE8254B" w14:textId="77777777" w:rsidR="00616638" w:rsidRPr="00532C65" w:rsidRDefault="00616638" w:rsidP="00616638">
            <w:pPr>
              <w:widowControl/>
              <w:autoSpaceDE/>
              <w:autoSpaceDN/>
              <w:adjustRightInd/>
              <w:rPr>
                <w:rFonts w:eastAsia="Times New Roman"/>
                <w:b/>
                <w:bCs/>
                <w:sz w:val="18"/>
                <w:szCs w:val="18"/>
              </w:rPr>
            </w:pPr>
            <w:r w:rsidRPr="00532C65">
              <w:rPr>
                <w:rFonts w:eastAsia="Times New Roman"/>
                <w:b/>
                <w:bCs/>
                <w:sz w:val="18"/>
                <w:szCs w:val="18"/>
              </w:rPr>
              <w:t>СОЦИАЛЬНАЯ ПОЛИТИКА</w:t>
            </w:r>
          </w:p>
        </w:tc>
        <w:tc>
          <w:tcPr>
            <w:tcW w:w="879" w:type="pct"/>
            <w:tcBorders>
              <w:top w:val="nil"/>
              <w:left w:val="nil"/>
              <w:bottom w:val="single" w:sz="4" w:space="0" w:color="auto"/>
              <w:right w:val="single" w:sz="4" w:space="0" w:color="auto"/>
            </w:tcBorders>
            <w:shd w:val="clear" w:color="auto" w:fill="FFFFFF"/>
            <w:noWrap/>
            <w:vAlign w:val="center"/>
            <w:hideMark/>
          </w:tcPr>
          <w:p w14:paraId="06EB73DC"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1000</w:t>
            </w:r>
          </w:p>
        </w:tc>
        <w:tc>
          <w:tcPr>
            <w:tcW w:w="935" w:type="pct"/>
            <w:tcBorders>
              <w:top w:val="nil"/>
              <w:left w:val="nil"/>
              <w:bottom w:val="single" w:sz="4" w:space="0" w:color="auto"/>
              <w:right w:val="single" w:sz="4" w:space="0" w:color="auto"/>
            </w:tcBorders>
            <w:shd w:val="clear" w:color="auto" w:fill="FFFFFF"/>
            <w:noWrap/>
            <w:vAlign w:val="center"/>
            <w:hideMark/>
          </w:tcPr>
          <w:p w14:paraId="11C86896"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0000000000</w:t>
            </w:r>
          </w:p>
        </w:tc>
        <w:tc>
          <w:tcPr>
            <w:tcW w:w="1034" w:type="pct"/>
            <w:tcBorders>
              <w:top w:val="nil"/>
              <w:left w:val="nil"/>
              <w:bottom w:val="single" w:sz="4" w:space="0" w:color="auto"/>
              <w:right w:val="single" w:sz="4" w:space="0" w:color="auto"/>
            </w:tcBorders>
            <w:shd w:val="clear" w:color="auto" w:fill="FFFFFF"/>
            <w:noWrap/>
            <w:vAlign w:val="center"/>
            <w:hideMark/>
          </w:tcPr>
          <w:p w14:paraId="5060F5AB" w14:textId="77777777" w:rsidR="00616638" w:rsidRPr="00532C65" w:rsidRDefault="00616638" w:rsidP="00616638">
            <w:pPr>
              <w:widowControl/>
              <w:autoSpaceDE/>
              <w:autoSpaceDN/>
              <w:adjustRightInd/>
              <w:jc w:val="right"/>
              <w:rPr>
                <w:rFonts w:eastAsia="Times New Roman"/>
                <w:b/>
                <w:bCs/>
                <w:sz w:val="18"/>
                <w:szCs w:val="18"/>
              </w:rPr>
            </w:pPr>
            <w:r w:rsidRPr="00532C65">
              <w:rPr>
                <w:rFonts w:eastAsia="Times New Roman"/>
                <w:b/>
                <w:bCs/>
                <w:sz w:val="18"/>
                <w:szCs w:val="18"/>
              </w:rPr>
              <w:t>100 000,00</w:t>
            </w:r>
          </w:p>
        </w:tc>
        <w:tc>
          <w:tcPr>
            <w:tcW w:w="0" w:type="auto"/>
            <w:vAlign w:val="center"/>
            <w:hideMark/>
          </w:tcPr>
          <w:p w14:paraId="32BD7D49" w14:textId="77777777" w:rsidR="00616638" w:rsidRPr="00532C65" w:rsidRDefault="00616638" w:rsidP="00616638">
            <w:pPr>
              <w:widowControl/>
              <w:autoSpaceDE/>
              <w:autoSpaceDN/>
              <w:adjustRightInd/>
              <w:rPr>
                <w:rFonts w:eastAsia="Times New Roman"/>
                <w:sz w:val="20"/>
                <w:szCs w:val="20"/>
              </w:rPr>
            </w:pPr>
          </w:p>
        </w:tc>
      </w:tr>
      <w:tr w:rsidR="00616638" w:rsidRPr="00532C65" w14:paraId="779F79DE"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767288A1" w14:textId="77777777" w:rsidR="00616638" w:rsidRPr="00532C65" w:rsidRDefault="00616638" w:rsidP="00616638">
            <w:pPr>
              <w:widowControl/>
              <w:autoSpaceDE/>
              <w:autoSpaceDN/>
              <w:adjustRightInd/>
              <w:rPr>
                <w:rFonts w:eastAsia="Times New Roman"/>
                <w:b/>
                <w:bCs/>
                <w:sz w:val="18"/>
                <w:szCs w:val="18"/>
              </w:rPr>
            </w:pPr>
            <w:r w:rsidRPr="00532C65">
              <w:rPr>
                <w:rFonts w:eastAsia="Times New Roman"/>
                <w:b/>
                <w:bCs/>
                <w:sz w:val="18"/>
                <w:szCs w:val="18"/>
              </w:rPr>
              <w:t>Другие вопросы в области социальной политики</w:t>
            </w:r>
          </w:p>
        </w:tc>
        <w:tc>
          <w:tcPr>
            <w:tcW w:w="879" w:type="pct"/>
            <w:tcBorders>
              <w:top w:val="nil"/>
              <w:left w:val="nil"/>
              <w:bottom w:val="single" w:sz="4" w:space="0" w:color="auto"/>
              <w:right w:val="single" w:sz="4" w:space="0" w:color="auto"/>
            </w:tcBorders>
            <w:shd w:val="clear" w:color="auto" w:fill="FFFFFF"/>
            <w:noWrap/>
            <w:vAlign w:val="center"/>
            <w:hideMark/>
          </w:tcPr>
          <w:p w14:paraId="22F088B1"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1006</w:t>
            </w:r>
          </w:p>
        </w:tc>
        <w:tc>
          <w:tcPr>
            <w:tcW w:w="935" w:type="pct"/>
            <w:tcBorders>
              <w:top w:val="nil"/>
              <w:left w:val="nil"/>
              <w:bottom w:val="single" w:sz="4" w:space="0" w:color="auto"/>
              <w:right w:val="single" w:sz="4" w:space="0" w:color="auto"/>
            </w:tcBorders>
            <w:shd w:val="clear" w:color="auto" w:fill="FFFFFF"/>
            <w:noWrap/>
            <w:vAlign w:val="center"/>
            <w:hideMark/>
          </w:tcPr>
          <w:p w14:paraId="00B8C00D"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0000000000</w:t>
            </w:r>
          </w:p>
        </w:tc>
        <w:tc>
          <w:tcPr>
            <w:tcW w:w="1034" w:type="pct"/>
            <w:tcBorders>
              <w:top w:val="nil"/>
              <w:left w:val="nil"/>
              <w:bottom w:val="single" w:sz="4" w:space="0" w:color="auto"/>
              <w:right w:val="single" w:sz="4" w:space="0" w:color="auto"/>
            </w:tcBorders>
            <w:shd w:val="clear" w:color="auto" w:fill="FFFFFF"/>
            <w:noWrap/>
            <w:vAlign w:val="center"/>
            <w:hideMark/>
          </w:tcPr>
          <w:p w14:paraId="4AAC6CB8" w14:textId="77777777" w:rsidR="00616638" w:rsidRPr="00532C65" w:rsidRDefault="00616638" w:rsidP="00616638">
            <w:pPr>
              <w:widowControl/>
              <w:autoSpaceDE/>
              <w:autoSpaceDN/>
              <w:adjustRightInd/>
              <w:jc w:val="right"/>
              <w:rPr>
                <w:rFonts w:eastAsia="Times New Roman"/>
                <w:b/>
                <w:bCs/>
                <w:sz w:val="18"/>
                <w:szCs w:val="18"/>
              </w:rPr>
            </w:pPr>
            <w:r w:rsidRPr="00532C65">
              <w:rPr>
                <w:rFonts w:eastAsia="Times New Roman"/>
                <w:b/>
                <w:bCs/>
                <w:sz w:val="18"/>
                <w:szCs w:val="18"/>
              </w:rPr>
              <w:t>100 000,00</w:t>
            </w:r>
          </w:p>
        </w:tc>
        <w:tc>
          <w:tcPr>
            <w:tcW w:w="0" w:type="auto"/>
            <w:vAlign w:val="center"/>
            <w:hideMark/>
          </w:tcPr>
          <w:p w14:paraId="53D398F3" w14:textId="77777777" w:rsidR="00616638" w:rsidRPr="00532C65" w:rsidRDefault="00616638" w:rsidP="00616638">
            <w:pPr>
              <w:widowControl/>
              <w:autoSpaceDE/>
              <w:autoSpaceDN/>
              <w:adjustRightInd/>
              <w:rPr>
                <w:rFonts w:eastAsia="Times New Roman"/>
                <w:sz w:val="20"/>
                <w:szCs w:val="20"/>
              </w:rPr>
            </w:pPr>
          </w:p>
        </w:tc>
      </w:tr>
      <w:tr w:rsidR="00616638" w:rsidRPr="00532C65" w14:paraId="6666028A"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3C132073" w14:textId="77777777" w:rsidR="00616638" w:rsidRPr="00532C65" w:rsidRDefault="00616638" w:rsidP="00616638">
            <w:pPr>
              <w:widowControl/>
              <w:autoSpaceDE/>
              <w:autoSpaceDN/>
              <w:adjustRightInd/>
              <w:rPr>
                <w:rFonts w:eastAsia="Times New Roman"/>
                <w:b/>
                <w:bCs/>
                <w:sz w:val="18"/>
                <w:szCs w:val="18"/>
              </w:rPr>
            </w:pPr>
            <w:r w:rsidRPr="00532C65">
              <w:rPr>
                <w:rFonts w:eastAsia="Times New Roman"/>
                <w:b/>
                <w:bCs/>
                <w:sz w:val="18"/>
                <w:szCs w:val="18"/>
              </w:rPr>
              <w:t>Меры социальной поддержки отдельных категорий граждан</w:t>
            </w:r>
          </w:p>
        </w:tc>
        <w:tc>
          <w:tcPr>
            <w:tcW w:w="879" w:type="pct"/>
            <w:tcBorders>
              <w:top w:val="nil"/>
              <w:left w:val="nil"/>
              <w:bottom w:val="single" w:sz="4" w:space="0" w:color="auto"/>
              <w:right w:val="single" w:sz="4" w:space="0" w:color="auto"/>
            </w:tcBorders>
            <w:shd w:val="clear" w:color="auto" w:fill="FFFFFF"/>
            <w:noWrap/>
            <w:vAlign w:val="center"/>
            <w:hideMark/>
          </w:tcPr>
          <w:p w14:paraId="44D0BDB5"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1006</w:t>
            </w:r>
          </w:p>
        </w:tc>
        <w:tc>
          <w:tcPr>
            <w:tcW w:w="935" w:type="pct"/>
            <w:tcBorders>
              <w:top w:val="nil"/>
              <w:left w:val="nil"/>
              <w:bottom w:val="single" w:sz="4" w:space="0" w:color="auto"/>
              <w:right w:val="single" w:sz="4" w:space="0" w:color="auto"/>
            </w:tcBorders>
            <w:shd w:val="clear" w:color="auto" w:fill="FFFFFF"/>
            <w:noWrap/>
            <w:vAlign w:val="center"/>
            <w:hideMark/>
          </w:tcPr>
          <w:p w14:paraId="170AB21B"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1530000000</w:t>
            </w:r>
          </w:p>
        </w:tc>
        <w:tc>
          <w:tcPr>
            <w:tcW w:w="1034" w:type="pct"/>
            <w:tcBorders>
              <w:top w:val="nil"/>
              <w:left w:val="nil"/>
              <w:bottom w:val="single" w:sz="4" w:space="0" w:color="auto"/>
              <w:right w:val="single" w:sz="4" w:space="0" w:color="auto"/>
            </w:tcBorders>
            <w:shd w:val="clear" w:color="auto" w:fill="FFFFFF"/>
            <w:noWrap/>
            <w:vAlign w:val="center"/>
            <w:hideMark/>
          </w:tcPr>
          <w:p w14:paraId="105F7820" w14:textId="77777777" w:rsidR="00616638" w:rsidRPr="00532C65" w:rsidRDefault="00616638" w:rsidP="00616638">
            <w:pPr>
              <w:widowControl/>
              <w:autoSpaceDE/>
              <w:autoSpaceDN/>
              <w:adjustRightInd/>
              <w:jc w:val="right"/>
              <w:rPr>
                <w:rFonts w:eastAsia="Times New Roman"/>
                <w:b/>
                <w:bCs/>
                <w:sz w:val="18"/>
                <w:szCs w:val="18"/>
              </w:rPr>
            </w:pPr>
            <w:r w:rsidRPr="00532C65">
              <w:rPr>
                <w:rFonts w:eastAsia="Times New Roman"/>
                <w:b/>
                <w:bCs/>
                <w:sz w:val="18"/>
                <w:szCs w:val="18"/>
              </w:rPr>
              <w:t>100 000,00</w:t>
            </w:r>
          </w:p>
        </w:tc>
        <w:tc>
          <w:tcPr>
            <w:tcW w:w="0" w:type="auto"/>
            <w:vAlign w:val="center"/>
            <w:hideMark/>
          </w:tcPr>
          <w:p w14:paraId="39900D96" w14:textId="77777777" w:rsidR="00616638" w:rsidRPr="00532C65" w:rsidRDefault="00616638" w:rsidP="00616638">
            <w:pPr>
              <w:widowControl/>
              <w:autoSpaceDE/>
              <w:autoSpaceDN/>
              <w:adjustRightInd/>
              <w:rPr>
                <w:rFonts w:eastAsia="Times New Roman"/>
                <w:sz w:val="20"/>
                <w:szCs w:val="20"/>
              </w:rPr>
            </w:pPr>
          </w:p>
        </w:tc>
      </w:tr>
      <w:tr w:rsidR="00616638" w:rsidRPr="00532C65" w14:paraId="07689F83"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727C5A2C" w14:textId="77777777" w:rsidR="00616638" w:rsidRPr="00532C65" w:rsidRDefault="00616638" w:rsidP="00616638">
            <w:pPr>
              <w:widowControl/>
              <w:autoSpaceDE/>
              <w:autoSpaceDN/>
              <w:adjustRightInd/>
              <w:rPr>
                <w:rFonts w:eastAsia="Times New Roman"/>
                <w:i/>
                <w:iCs/>
                <w:sz w:val="18"/>
                <w:szCs w:val="18"/>
              </w:rPr>
            </w:pPr>
            <w:r w:rsidRPr="00532C65">
              <w:rPr>
                <w:rFonts w:eastAsia="Times New Roman"/>
                <w:i/>
                <w:iCs/>
                <w:sz w:val="18"/>
                <w:szCs w:val="18"/>
              </w:rPr>
              <w:t>МП «Обеспечение общественного порядка и профилактики правонарушений»</w:t>
            </w:r>
          </w:p>
        </w:tc>
        <w:tc>
          <w:tcPr>
            <w:tcW w:w="879" w:type="pct"/>
            <w:tcBorders>
              <w:top w:val="nil"/>
              <w:left w:val="nil"/>
              <w:bottom w:val="single" w:sz="4" w:space="0" w:color="auto"/>
              <w:right w:val="single" w:sz="4" w:space="0" w:color="auto"/>
            </w:tcBorders>
            <w:shd w:val="clear" w:color="auto" w:fill="FFFFFF"/>
            <w:noWrap/>
            <w:vAlign w:val="center"/>
            <w:hideMark/>
          </w:tcPr>
          <w:p w14:paraId="279C355C" w14:textId="77777777" w:rsidR="00616638" w:rsidRPr="00532C65" w:rsidRDefault="00616638" w:rsidP="00616638">
            <w:pPr>
              <w:widowControl/>
              <w:autoSpaceDE/>
              <w:autoSpaceDN/>
              <w:adjustRightInd/>
              <w:jc w:val="center"/>
              <w:rPr>
                <w:rFonts w:eastAsia="Times New Roman"/>
                <w:i/>
                <w:iCs/>
                <w:sz w:val="18"/>
                <w:szCs w:val="18"/>
              </w:rPr>
            </w:pPr>
            <w:r w:rsidRPr="00532C65">
              <w:rPr>
                <w:rFonts w:eastAsia="Times New Roman"/>
                <w:i/>
                <w:iCs/>
                <w:sz w:val="18"/>
                <w:szCs w:val="18"/>
              </w:rPr>
              <w:t>1006</w:t>
            </w:r>
          </w:p>
        </w:tc>
        <w:tc>
          <w:tcPr>
            <w:tcW w:w="935" w:type="pct"/>
            <w:tcBorders>
              <w:top w:val="nil"/>
              <w:left w:val="nil"/>
              <w:bottom w:val="single" w:sz="4" w:space="0" w:color="auto"/>
              <w:right w:val="single" w:sz="4" w:space="0" w:color="auto"/>
            </w:tcBorders>
            <w:shd w:val="clear" w:color="auto" w:fill="FFFFFF"/>
            <w:noWrap/>
            <w:vAlign w:val="center"/>
            <w:hideMark/>
          </w:tcPr>
          <w:p w14:paraId="2EB7C923" w14:textId="77777777" w:rsidR="00616638" w:rsidRPr="00532C65" w:rsidRDefault="00616638" w:rsidP="00616638">
            <w:pPr>
              <w:widowControl/>
              <w:autoSpaceDE/>
              <w:autoSpaceDN/>
              <w:adjustRightInd/>
              <w:jc w:val="center"/>
              <w:rPr>
                <w:rFonts w:eastAsia="Times New Roman"/>
                <w:i/>
                <w:iCs/>
                <w:sz w:val="18"/>
                <w:szCs w:val="18"/>
              </w:rPr>
            </w:pPr>
            <w:r w:rsidRPr="00532C65">
              <w:rPr>
                <w:rFonts w:eastAsia="Times New Roman"/>
                <w:i/>
                <w:iCs/>
                <w:sz w:val="18"/>
                <w:szCs w:val="18"/>
              </w:rPr>
              <w:t>1530010010</w:t>
            </w:r>
          </w:p>
        </w:tc>
        <w:tc>
          <w:tcPr>
            <w:tcW w:w="1034" w:type="pct"/>
            <w:tcBorders>
              <w:top w:val="nil"/>
              <w:left w:val="nil"/>
              <w:bottom w:val="single" w:sz="4" w:space="0" w:color="auto"/>
              <w:right w:val="single" w:sz="4" w:space="0" w:color="auto"/>
            </w:tcBorders>
            <w:shd w:val="clear" w:color="auto" w:fill="FFFFFF"/>
            <w:noWrap/>
            <w:vAlign w:val="center"/>
            <w:hideMark/>
          </w:tcPr>
          <w:p w14:paraId="5BAC1ED4" w14:textId="77777777" w:rsidR="00616638" w:rsidRPr="00532C65" w:rsidRDefault="00616638" w:rsidP="00616638">
            <w:pPr>
              <w:widowControl/>
              <w:autoSpaceDE/>
              <w:autoSpaceDN/>
              <w:adjustRightInd/>
              <w:jc w:val="right"/>
              <w:rPr>
                <w:rFonts w:eastAsia="Times New Roman"/>
                <w:i/>
                <w:iCs/>
                <w:sz w:val="18"/>
                <w:szCs w:val="18"/>
              </w:rPr>
            </w:pPr>
            <w:r w:rsidRPr="00532C65">
              <w:rPr>
                <w:rFonts w:eastAsia="Times New Roman"/>
                <w:i/>
                <w:iCs/>
                <w:sz w:val="18"/>
                <w:szCs w:val="18"/>
              </w:rPr>
              <w:t>100 000,00</w:t>
            </w:r>
          </w:p>
        </w:tc>
        <w:tc>
          <w:tcPr>
            <w:tcW w:w="0" w:type="auto"/>
            <w:vAlign w:val="center"/>
            <w:hideMark/>
          </w:tcPr>
          <w:p w14:paraId="7527800E" w14:textId="77777777" w:rsidR="00616638" w:rsidRPr="00532C65" w:rsidRDefault="00616638" w:rsidP="00616638">
            <w:pPr>
              <w:widowControl/>
              <w:autoSpaceDE/>
              <w:autoSpaceDN/>
              <w:adjustRightInd/>
              <w:rPr>
                <w:rFonts w:eastAsia="Times New Roman"/>
                <w:sz w:val="20"/>
                <w:szCs w:val="20"/>
              </w:rPr>
            </w:pPr>
          </w:p>
        </w:tc>
      </w:tr>
      <w:tr w:rsidR="00616638" w:rsidRPr="00532C65" w14:paraId="63D83CDD" w14:textId="77777777" w:rsidTr="00616638">
        <w:trPr>
          <w:trHeight w:val="20"/>
          <w:jc w:val="center"/>
        </w:trPr>
        <w:tc>
          <w:tcPr>
            <w:tcW w:w="2151" w:type="pct"/>
            <w:tcBorders>
              <w:top w:val="nil"/>
              <w:left w:val="single" w:sz="4" w:space="0" w:color="auto"/>
              <w:bottom w:val="single" w:sz="4" w:space="0" w:color="auto"/>
              <w:right w:val="single" w:sz="4" w:space="0" w:color="auto"/>
            </w:tcBorders>
            <w:shd w:val="clear" w:color="auto" w:fill="FFFFFF"/>
            <w:vAlign w:val="center"/>
            <w:hideMark/>
          </w:tcPr>
          <w:p w14:paraId="53BC12F8" w14:textId="77777777" w:rsidR="00616638" w:rsidRPr="00532C65" w:rsidRDefault="00616638" w:rsidP="00616638">
            <w:pPr>
              <w:widowControl/>
              <w:autoSpaceDE/>
              <w:autoSpaceDN/>
              <w:adjustRightInd/>
              <w:rPr>
                <w:rFonts w:eastAsia="Times New Roman"/>
                <w:b/>
                <w:bCs/>
                <w:sz w:val="18"/>
                <w:szCs w:val="18"/>
              </w:rPr>
            </w:pPr>
            <w:r w:rsidRPr="00532C65">
              <w:rPr>
                <w:rFonts w:eastAsia="Times New Roman"/>
                <w:b/>
                <w:bCs/>
                <w:sz w:val="18"/>
                <w:szCs w:val="18"/>
              </w:rPr>
              <w:t>ИТОГО РАСХОДОВ</w:t>
            </w:r>
          </w:p>
        </w:tc>
        <w:tc>
          <w:tcPr>
            <w:tcW w:w="879" w:type="pct"/>
            <w:tcBorders>
              <w:top w:val="nil"/>
              <w:left w:val="nil"/>
              <w:bottom w:val="single" w:sz="4" w:space="0" w:color="auto"/>
              <w:right w:val="nil"/>
            </w:tcBorders>
            <w:shd w:val="clear" w:color="auto" w:fill="FFFFFF"/>
            <w:noWrap/>
            <w:vAlign w:val="center"/>
            <w:hideMark/>
          </w:tcPr>
          <w:p w14:paraId="71309EA4"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935" w:type="pct"/>
            <w:tcBorders>
              <w:top w:val="nil"/>
              <w:left w:val="single" w:sz="4" w:space="0" w:color="auto"/>
              <w:bottom w:val="single" w:sz="4" w:space="0" w:color="auto"/>
              <w:right w:val="nil"/>
            </w:tcBorders>
            <w:shd w:val="clear" w:color="auto" w:fill="FFFFFF"/>
            <w:noWrap/>
            <w:vAlign w:val="center"/>
            <w:hideMark/>
          </w:tcPr>
          <w:p w14:paraId="7142DEA7" w14:textId="77777777" w:rsidR="00616638" w:rsidRPr="00532C65" w:rsidRDefault="00616638" w:rsidP="00616638">
            <w:pPr>
              <w:widowControl/>
              <w:autoSpaceDE/>
              <w:autoSpaceDN/>
              <w:adjustRightInd/>
              <w:jc w:val="center"/>
              <w:rPr>
                <w:rFonts w:eastAsia="Times New Roman"/>
                <w:b/>
                <w:bCs/>
                <w:sz w:val="18"/>
                <w:szCs w:val="18"/>
              </w:rPr>
            </w:pPr>
            <w:r w:rsidRPr="00532C65">
              <w:rPr>
                <w:rFonts w:eastAsia="Times New Roman"/>
                <w:b/>
                <w:bCs/>
                <w:sz w:val="18"/>
                <w:szCs w:val="18"/>
              </w:rPr>
              <w:t> </w:t>
            </w:r>
          </w:p>
        </w:tc>
        <w:tc>
          <w:tcPr>
            <w:tcW w:w="1034" w:type="pct"/>
            <w:tcBorders>
              <w:top w:val="nil"/>
              <w:left w:val="single" w:sz="4" w:space="0" w:color="auto"/>
              <w:bottom w:val="single" w:sz="4" w:space="0" w:color="auto"/>
              <w:right w:val="single" w:sz="4" w:space="0" w:color="auto"/>
            </w:tcBorders>
            <w:shd w:val="clear" w:color="auto" w:fill="FFFFFF"/>
            <w:noWrap/>
            <w:vAlign w:val="center"/>
            <w:hideMark/>
          </w:tcPr>
          <w:p w14:paraId="2D64AE38" w14:textId="77777777" w:rsidR="00616638" w:rsidRPr="00532C65" w:rsidRDefault="00616638" w:rsidP="00616638">
            <w:pPr>
              <w:widowControl/>
              <w:autoSpaceDE/>
              <w:autoSpaceDN/>
              <w:adjustRightInd/>
              <w:jc w:val="right"/>
              <w:rPr>
                <w:rFonts w:eastAsia="Times New Roman"/>
                <w:b/>
                <w:bCs/>
                <w:sz w:val="18"/>
                <w:szCs w:val="18"/>
              </w:rPr>
            </w:pPr>
            <w:r w:rsidRPr="00532C65">
              <w:rPr>
                <w:rFonts w:eastAsia="Times New Roman"/>
                <w:b/>
                <w:bCs/>
                <w:sz w:val="18"/>
                <w:szCs w:val="18"/>
              </w:rPr>
              <w:t>76 365 240,41</w:t>
            </w:r>
          </w:p>
        </w:tc>
        <w:tc>
          <w:tcPr>
            <w:tcW w:w="0" w:type="auto"/>
            <w:vAlign w:val="center"/>
            <w:hideMark/>
          </w:tcPr>
          <w:p w14:paraId="0A7C766F" w14:textId="77777777" w:rsidR="00616638" w:rsidRPr="00532C65" w:rsidRDefault="00616638" w:rsidP="00616638">
            <w:pPr>
              <w:widowControl/>
              <w:autoSpaceDE/>
              <w:autoSpaceDN/>
              <w:adjustRightInd/>
              <w:rPr>
                <w:rFonts w:eastAsia="Times New Roman"/>
                <w:sz w:val="20"/>
                <w:szCs w:val="20"/>
              </w:rPr>
            </w:pPr>
          </w:p>
        </w:tc>
      </w:tr>
    </w:tbl>
    <w:p w14:paraId="79A3E17E" w14:textId="77777777" w:rsidR="00616638" w:rsidRPr="00532C65" w:rsidRDefault="00616638" w:rsidP="00616638">
      <w:pPr>
        <w:widowControl/>
        <w:autoSpaceDE/>
        <w:autoSpaceDN/>
        <w:adjustRightInd/>
        <w:rPr>
          <w:rFonts w:eastAsia="Times New Roman"/>
          <w:bCs/>
          <w:sz w:val="20"/>
          <w:szCs w:val="20"/>
        </w:rPr>
        <w:sectPr w:rsidR="00616638" w:rsidRPr="00532C65">
          <w:pgSz w:w="11906" w:h="16838"/>
          <w:pgMar w:top="1134" w:right="567" w:bottom="1134" w:left="1701" w:header="709" w:footer="709" w:gutter="0"/>
          <w:cols w:space="720"/>
        </w:sectPr>
      </w:pPr>
    </w:p>
    <w:p w14:paraId="1F0E9E9A"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lastRenderedPageBreak/>
        <w:t>Приложение № 7</w:t>
      </w:r>
    </w:p>
    <w:p w14:paraId="0EE74F4B"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к решению поселкового Совета депутатов</w:t>
      </w:r>
    </w:p>
    <w:p w14:paraId="5AD99F73"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 xml:space="preserve">от </w:t>
      </w:r>
      <w:r w:rsidRPr="00532C65">
        <w:rPr>
          <w:rFonts w:eastAsia="Times New Roman"/>
          <w:bCs/>
          <w:sz w:val="20"/>
          <w:szCs w:val="20"/>
        </w:rPr>
        <w:t>16 декабря 2021 года</w:t>
      </w:r>
      <w:r w:rsidRPr="00532C65">
        <w:rPr>
          <w:rFonts w:eastAsia="Times New Roman"/>
          <w:color w:val="000000"/>
          <w:sz w:val="20"/>
          <w:szCs w:val="20"/>
        </w:rPr>
        <w:t xml:space="preserve"> IV-№ 69-9</w:t>
      </w:r>
    </w:p>
    <w:p w14:paraId="69C6E940"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p>
    <w:p w14:paraId="0EEF1A5D" w14:textId="77777777" w:rsidR="00616638" w:rsidRPr="00532C65" w:rsidRDefault="00616638" w:rsidP="00616638">
      <w:pPr>
        <w:widowControl/>
        <w:tabs>
          <w:tab w:val="left" w:pos="2412"/>
          <w:tab w:val="left" w:pos="3437"/>
          <w:tab w:val="left" w:pos="4503"/>
          <w:tab w:val="left" w:pos="8306"/>
        </w:tabs>
        <w:autoSpaceDE/>
        <w:autoSpaceDN/>
        <w:adjustRightInd/>
        <w:jc w:val="right"/>
        <w:rPr>
          <w:rFonts w:eastAsia="Times New Roman"/>
          <w:sz w:val="20"/>
          <w:szCs w:val="20"/>
        </w:rPr>
      </w:pPr>
      <w:r w:rsidRPr="00532C65">
        <w:rPr>
          <w:rFonts w:eastAsia="Times New Roman"/>
          <w:sz w:val="20"/>
          <w:szCs w:val="20"/>
        </w:rPr>
        <w:t>таблица 7.2. </w:t>
      </w:r>
    </w:p>
    <w:p w14:paraId="05D31AA9" w14:textId="77777777" w:rsidR="00616638" w:rsidRPr="00532C65" w:rsidRDefault="00616638" w:rsidP="00616638">
      <w:pPr>
        <w:widowControl/>
        <w:tabs>
          <w:tab w:val="left" w:pos="8306"/>
        </w:tabs>
        <w:autoSpaceDE/>
        <w:autoSpaceDN/>
        <w:adjustRightInd/>
        <w:rPr>
          <w:rFonts w:eastAsia="Times New Roman"/>
          <w:b/>
          <w:bCs/>
          <w:sz w:val="20"/>
          <w:szCs w:val="20"/>
        </w:rPr>
      </w:pPr>
    </w:p>
    <w:p w14:paraId="0EB273B4" w14:textId="77777777" w:rsidR="00616638" w:rsidRPr="00532C65" w:rsidRDefault="00616638" w:rsidP="00616638">
      <w:pPr>
        <w:widowControl/>
        <w:tabs>
          <w:tab w:val="left" w:pos="8306"/>
        </w:tabs>
        <w:autoSpaceDE/>
        <w:autoSpaceDN/>
        <w:adjustRightInd/>
        <w:jc w:val="center"/>
        <w:rPr>
          <w:rFonts w:eastAsia="Times New Roman"/>
          <w:b/>
          <w:sz w:val="20"/>
          <w:szCs w:val="20"/>
        </w:rPr>
      </w:pPr>
      <w:r w:rsidRPr="00532C65">
        <w:rPr>
          <w:rFonts w:eastAsia="Times New Roman"/>
          <w:b/>
          <w:bCs/>
          <w:sz w:val="20"/>
          <w:szCs w:val="20"/>
        </w:rPr>
        <w:t xml:space="preserve">Объем межбюджетных трансфертов, передаваемых из федерального бюджета и государственного бюджета Республики Саха (Якутия), из бюджета </w:t>
      </w:r>
      <w:r w:rsidRPr="00532C65">
        <w:rPr>
          <w:rFonts w:eastAsia="Times New Roman"/>
          <w:b/>
          <w:sz w:val="20"/>
          <w:szCs w:val="20"/>
        </w:rPr>
        <w:t xml:space="preserve">муниципального образования «Мирнинский район» Республики Саха (Якутия) </w:t>
      </w:r>
      <w:r w:rsidRPr="00532C65">
        <w:rPr>
          <w:rFonts w:eastAsia="Times New Roman"/>
          <w:b/>
          <w:bCs/>
          <w:sz w:val="20"/>
          <w:szCs w:val="20"/>
        </w:rPr>
        <w:t xml:space="preserve">бюджету </w:t>
      </w:r>
      <w:r w:rsidRPr="00532C65">
        <w:rPr>
          <w:rFonts w:eastAsia="Times New Roman"/>
          <w:b/>
          <w:sz w:val="20"/>
          <w:szCs w:val="20"/>
        </w:rPr>
        <w:t>муниципального образования «Поселок Айхал» Мирнинского района Республики Саха (Якутия) на плановый период 2023 и 2024 годов</w:t>
      </w:r>
    </w:p>
    <w:p w14:paraId="6F0D7D9B" w14:textId="77777777" w:rsidR="00616638" w:rsidRPr="00532C65" w:rsidRDefault="00616638" w:rsidP="00616638">
      <w:pPr>
        <w:widowControl/>
        <w:tabs>
          <w:tab w:val="left" w:pos="8306"/>
        </w:tabs>
        <w:autoSpaceDE/>
        <w:autoSpaceDN/>
        <w:adjustRightInd/>
        <w:jc w:val="center"/>
        <w:rPr>
          <w:rFonts w:eastAsia="Times New Roman"/>
          <w:b/>
          <w:sz w:val="20"/>
          <w:szCs w:val="20"/>
        </w:rPr>
      </w:pPr>
    </w:p>
    <w:p w14:paraId="73988C81" w14:textId="77777777" w:rsidR="00616638" w:rsidRPr="00532C65" w:rsidRDefault="00616638" w:rsidP="00616638">
      <w:pPr>
        <w:widowControl/>
        <w:tabs>
          <w:tab w:val="left" w:pos="2412"/>
          <w:tab w:val="left" w:pos="3437"/>
          <w:tab w:val="left" w:pos="4503"/>
          <w:tab w:val="left" w:pos="8306"/>
        </w:tabs>
        <w:autoSpaceDE/>
        <w:autoSpaceDN/>
        <w:adjustRightInd/>
        <w:jc w:val="right"/>
        <w:rPr>
          <w:rFonts w:eastAsia="Times New Roman"/>
          <w:sz w:val="20"/>
          <w:szCs w:val="20"/>
        </w:rPr>
      </w:pPr>
      <w:r w:rsidRPr="00532C65">
        <w:rPr>
          <w:rFonts w:eastAsia="Times New Roman"/>
          <w:color w:val="000000"/>
          <w:sz w:val="20"/>
          <w:szCs w:val="20"/>
        </w:rPr>
        <w:t>рублей</w:t>
      </w:r>
    </w:p>
    <w:tbl>
      <w:tblPr>
        <w:tblW w:w="5000" w:type="pct"/>
        <w:jc w:val="center"/>
        <w:tblLook w:val="04A0" w:firstRow="1" w:lastRow="0" w:firstColumn="1" w:lastColumn="0" w:noHBand="0" w:noVBand="1"/>
      </w:tblPr>
      <w:tblGrid>
        <w:gridCol w:w="3362"/>
        <w:gridCol w:w="1377"/>
        <w:gridCol w:w="1436"/>
        <w:gridCol w:w="1918"/>
        <w:gridCol w:w="1313"/>
        <w:gridCol w:w="222"/>
      </w:tblGrid>
      <w:tr w:rsidR="00616638" w:rsidRPr="00532C65" w14:paraId="3E62D7FD" w14:textId="77777777" w:rsidTr="00616638">
        <w:trPr>
          <w:gridAfter w:val="1"/>
          <w:trHeight w:val="458"/>
          <w:jc w:val="center"/>
        </w:trPr>
        <w:tc>
          <w:tcPr>
            <w:tcW w:w="178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E5331F7"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Наименование</w:t>
            </w:r>
          </w:p>
        </w:tc>
        <w:tc>
          <w:tcPr>
            <w:tcW w:w="73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8B0A960"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Раздел, Подраздел</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5E76C8"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Целевая статья</w:t>
            </w:r>
          </w:p>
        </w:tc>
        <w:tc>
          <w:tcPr>
            <w:tcW w:w="101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EFFA541" w14:textId="77777777" w:rsidR="00616638" w:rsidRPr="00532C65" w:rsidRDefault="00616638" w:rsidP="00616638">
            <w:pPr>
              <w:widowControl/>
              <w:autoSpaceDE/>
              <w:autoSpaceDN/>
              <w:adjustRightInd/>
              <w:jc w:val="center"/>
              <w:rPr>
                <w:rFonts w:eastAsia="Times New Roman"/>
                <w:b/>
                <w:bCs/>
                <w:color w:val="000000"/>
                <w:sz w:val="20"/>
                <w:szCs w:val="20"/>
              </w:rPr>
            </w:pPr>
            <w:r w:rsidRPr="00532C65">
              <w:rPr>
                <w:rFonts w:eastAsia="Times New Roman"/>
                <w:b/>
                <w:bCs/>
                <w:color w:val="000000"/>
                <w:sz w:val="20"/>
                <w:szCs w:val="20"/>
              </w:rPr>
              <w:t>2023 год</w:t>
            </w:r>
          </w:p>
        </w:tc>
        <w:tc>
          <w:tcPr>
            <w:tcW w:w="698"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10739D36" w14:textId="77777777" w:rsidR="00616638" w:rsidRPr="00532C65" w:rsidRDefault="00616638" w:rsidP="00616638">
            <w:pPr>
              <w:widowControl/>
              <w:autoSpaceDE/>
              <w:autoSpaceDN/>
              <w:adjustRightInd/>
              <w:jc w:val="center"/>
              <w:rPr>
                <w:rFonts w:eastAsia="Times New Roman"/>
                <w:b/>
                <w:bCs/>
                <w:color w:val="000000"/>
                <w:sz w:val="20"/>
                <w:szCs w:val="20"/>
              </w:rPr>
            </w:pPr>
            <w:r w:rsidRPr="00532C65">
              <w:rPr>
                <w:rFonts w:eastAsia="Times New Roman"/>
                <w:b/>
                <w:bCs/>
                <w:color w:val="000000"/>
                <w:sz w:val="20"/>
                <w:szCs w:val="20"/>
              </w:rPr>
              <w:t>2024 год</w:t>
            </w:r>
          </w:p>
        </w:tc>
      </w:tr>
      <w:tr w:rsidR="00616638" w:rsidRPr="00532C65" w14:paraId="2151D29E" w14:textId="77777777" w:rsidTr="00616638">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04E7AA" w14:textId="77777777" w:rsidR="00616638" w:rsidRPr="00532C65" w:rsidRDefault="00616638" w:rsidP="00616638">
            <w:pPr>
              <w:widowControl/>
              <w:autoSpaceDE/>
              <w:autoSpaceDN/>
              <w:adjustRightInd/>
              <w:rPr>
                <w:rFonts w:eastAsia="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384E08" w14:textId="77777777" w:rsidR="00616638" w:rsidRPr="00532C65" w:rsidRDefault="00616638" w:rsidP="00616638">
            <w:pPr>
              <w:widowControl/>
              <w:autoSpaceDE/>
              <w:autoSpaceDN/>
              <w:adjustRightInd/>
              <w:rPr>
                <w:rFonts w:eastAsia="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166AB0" w14:textId="77777777" w:rsidR="00616638" w:rsidRPr="00532C65" w:rsidRDefault="00616638" w:rsidP="00616638">
            <w:pPr>
              <w:widowControl/>
              <w:autoSpaceDE/>
              <w:autoSpaceDN/>
              <w:adjustRightInd/>
              <w:rPr>
                <w:rFonts w:eastAsia="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7BD59" w14:textId="77777777" w:rsidR="00616638" w:rsidRPr="00532C65" w:rsidRDefault="00616638" w:rsidP="00616638">
            <w:pPr>
              <w:widowControl/>
              <w:autoSpaceDE/>
              <w:autoSpaceDN/>
              <w:adjustRightInd/>
              <w:rPr>
                <w:rFonts w:eastAsia="Times New Roman"/>
                <w:b/>
                <w:bCs/>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5F7F040" w14:textId="77777777" w:rsidR="00616638" w:rsidRPr="00532C65" w:rsidRDefault="00616638" w:rsidP="00616638">
            <w:pPr>
              <w:widowControl/>
              <w:autoSpaceDE/>
              <w:autoSpaceDN/>
              <w:adjustRightInd/>
              <w:rPr>
                <w:rFonts w:eastAsia="Times New Roman"/>
                <w:b/>
                <w:bCs/>
                <w:color w:val="000000"/>
                <w:sz w:val="20"/>
                <w:szCs w:val="20"/>
              </w:rPr>
            </w:pPr>
          </w:p>
        </w:tc>
        <w:tc>
          <w:tcPr>
            <w:tcW w:w="0" w:type="auto"/>
            <w:vAlign w:val="center"/>
            <w:hideMark/>
          </w:tcPr>
          <w:p w14:paraId="63C896E6" w14:textId="77777777" w:rsidR="00616638" w:rsidRPr="00532C65" w:rsidRDefault="00616638" w:rsidP="00616638">
            <w:pPr>
              <w:widowControl/>
              <w:autoSpaceDE/>
              <w:autoSpaceDN/>
              <w:adjustRightInd/>
              <w:rPr>
                <w:rFonts w:eastAsia="Times New Roman"/>
                <w:b/>
                <w:bCs/>
                <w:color w:val="000000"/>
                <w:sz w:val="20"/>
                <w:szCs w:val="20"/>
              </w:rPr>
            </w:pPr>
          </w:p>
        </w:tc>
      </w:tr>
      <w:tr w:rsidR="00616638" w:rsidRPr="00532C65" w14:paraId="4FCB4741" w14:textId="77777777" w:rsidTr="00616638">
        <w:trPr>
          <w:trHeight w:val="20"/>
          <w:jc w:val="center"/>
        </w:trPr>
        <w:tc>
          <w:tcPr>
            <w:tcW w:w="1787" w:type="pct"/>
            <w:tcBorders>
              <w:top w:val="nil"/>
              <w:left w:val="single" w:sz="4" w:space="0" w:color="auto"/>
              <w:bottom w:val="single" w:sz="4" w:space="0" w:color="auto"/>
              <w:right w:val="single" w:sz="4" w:space="0" w:color="auto"/>
            </w:tcBorders>
            <w:shd w:val="clear" w:color="auto" w:fill="FFFFFF"/>
            <w:vAlign w:val="center"/>
            <w:hideMark/>
          </w:tcPr>
          <w:p w14:paraId="5B09C1CD"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1</w:t>
            </w:r>
          </w:p>
        </w:tc>
        <w:tc>
          <w:tcPr>
            <w:tcW w:w="732" w:type="pct"/>
            <w:tcBorders>
              <w:top w:val="nil"/>
              <w:left w:val="nil"/>
              <w:bottom w:val="single" w:sz="4" w:space="0" w:color="auto"/>
              <w:right w:val="single" w:sz="4" w:space="0" w:color="auto"/>
            </w:tcBorders>
            <w:shd w:val="clear" w:color="auto" w:fill="FFFFFF"/>
            <w:noWrap/>
            <w:vAlign w:val="center"/>
            <w:hideMark/>
          </w:tcPr>
          <w:p w14:paraId="205CBD7A"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2</w:t>
            </w:r>
          </w:p>
        </w:tc>
        <w:tc>
          <w:tcPr>
            <w:tcW w:w="764" w:type="pct"/>
            <w:tcBorders>
              <w:top w:val="nil"/>
              <w:left w:val="nil"/>
              <w:bottom w:val="single" w:sz="4" w:space="0" w:color="auto"/>
              <w:right w:val="single" w:sz="4" w:space="0" w:color="auto"/>
            </w:tcBorders>
            <w:shd w:val="clear" w:color="auto" w:fill="FFFFFF"/>
            <w:noWrap/>
            <w:vAlign w:val="center"/>
            <w:hideMark/>
          </w:tcPr>
          <w:p w14:paraId="20DDA94B"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3</w:t>
            </w:r>
          </w:p>
        </w:tc>
        <w:tc>
          <w:tcPr>
            <w:tcW w:w="1019" w:type="pct"/>
            <w:tcBorders>
              <w:top w:val="nil"/>
              <w:left w:val="nil"/>
              <w:bottom w:val="single" w:sz="4" w:space="0" w:color="auto"/>
              <w:right w:val="single" w:sz="4" w:space="0" w:color="auto"/>
            </w:tcBorders>
            <w:shd w:val="clear" w:color="auto" w:fill="FFFFFF"/>
            <w:noWrap/>
            <w:vAlign w:val="center"/>
            <w:hideMark/>
          </w:tcPr>
          <w:p w14:paraId="72B47005"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6</w:t>
            </w:r>
          </w:p>
        </w:tc>
        <w:tc>
          <w:tcPr>
            <w:tcW w:w="698" w:type="pct"/>
            <w:tcBorders>
              <w:top w:val="nil"/>
              <w:left w:val="nil"/>
              <w:bottom w:val="single" w:sz="4" w:space="0" w:color="auto"/>
              <w:right w:val="single" w:sz="4" w:space="0" w:color="auto"/>
            </w:tcBorders>
            <w:shd w:val="clear" w:color="auto" w:fill="FFFFFF"/>
            <w:noWrap/>
            <w:vAlign w:val="center"/>
            <w:hideMark/>
          </w:tcPr>
          <w:p w14:paraId="0F3A5E7D"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 </w:t>
            </w:r>
          </w:p>
        </w:tc>
        <w:tc>
          <w:tcPr>
            <w:tcW w:w="0" w:type="auto"/>
            <w:vAlign w:val="center"/>
            <w:hideMark/>
          </w:tcPr>
          <w:p w14:paraId="4D479FD3" w14:textId="77777777" w:rsidR="00616638" w:rsidRPr="00532C65" w:rsidRDefault="00616638" w:rsidP="00616638">
            <w:pPr>
              <w:widowControl/>
              <w:autoSpaceDE/>
              <w:autoSpaceDN/>
              <w:adjustRightInd/>
              <w:rPr>
                <w:rFonts w:eastAsia="Times New Roman"/>
                <w:sz w:val="20"/>
                <w:szCs w:val="20"/>
              </w:rPr>
            </w:pPr>
          </w:p>
        </w:tc>
      </w:tr>
      <w:tr w:rsidR="00616638" w:rsidRPr="00532C65" w14:paraId="31CD7BD9" w14:textId="77777777" w:rsidTr="00616638">
        <w:trPr>
          <w:trHeight w:val="20"/>
          <w:jc w:val="center"/>
        </w:trPr>
        <w:tc>
          <w:tcPr>
            <w:tcW w:w="1787" w:type="pct"/>
            <w:tcBorders>
              <w:top w:val="nil"/>
              <w:left w:val="single" w:sz="4" w:space="0" w:color="auto"/>
              <w:bottom w:val="single" w:sz="4" w:space="0" w:color="auto"/>
              <w:right w:val="single" w:sz="4" w:space="0" w:color="auto"/>
            </w:tcBorders>
            <w:shd w:val="clear" w:color="auto" w:fill="FFFFFF"/>
            <w:vAlign w:val="center"/>
            <w:hideMark/>
          </w:tcPr>
          <w:p w14:paraId="44796E24"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НАЦИОНАЛЬНАЯ ОБОРОНА</w:t>
            </w:r>
          </w:p>
        </w:tc>
        <w:tc>
          <w:tcPr>
            <w:tcW w:w="732" w:type="pct"/>
            <w:tcBorders>
              <w:top w:val="nil"/>
              <w:left w:val="nil"/>
              <w:bottom w:val="single" w:sz="4" w:space="0" w:color="auto"/>
              <w:right w:val="single" w:sz="4" w:space="0" w:color="auto"/>
            </w:tcBorders>
            <w:shd w:val="clear" w:color="auto" w:fill="FFFFFF"/>
            <w:noWrap/>
            <w:vAlign w:val="center"/>
            <w:hideMark/>
          </w:tcPr>
          <w:p w14:paraId="018339A4"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0200</w:t>
            </w:r>
          </w:p>
        </w:tc>
        <w:tc>
          <w:tcPr>
            <w:tcW w:w="764" w:type="pct"/>
            <w:tcBorders>
              <w:top w:val="nil"/>
              <w:left w:val="nil"/>
              <w:bottom w:val="single" w:sz="4" w:space="0" w:color="auto"/>
              <w:right w:val="single" w:sz="4" w:space="0" w:color="auto"/>
            </w:tcBorders>
            <w:shd w:val="clear" w:color="auto" w:fill="FFFFFF"/>
            <w:noWrap/>
            <w:vAlign w:val="center"/>
            <w:hideMark/>
          </w:tcPr>
          <w:p w14:paraId="224704E6"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0000000000</w:t>
            </w:r>
          </w:p>
        </w:tc>
        <w:tc>
          <w:tcPr>
            <w:tcW w:w="1019" w:type="pct"/>
            <w:tcBorders>
              <w:top w:val="nil"/>
              <w:left w:val="nil"/>
              <w:bottom w:val="single" w:sz="4" w:space="0" w:color="auto"/>
              <w:right w:val="single" w:sz="4" w:space="0" w:color="auto"/>
            </w:tcBorders>
            <w:shd w:val="clear" w:color="auto" w:fill="FFFFFF"/>
            <w:noWrap/>
            <w:vAlign w:val="center"/>
            <w:hideMark/>
          </w:tcPr>
          <w:p w14:paraId="1993A780"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3 951 600,00</w:t>
            </w:r>
          </w:p>
        </w:tc>
        <w:tc>
          <w:tcPr>
            <w:tcW w:w="698" w:type="pct"/>
            <w:tcBorders>
              <w:top w:val="nil"/>
              <w:left w:val="nil"/>
              <w:bottom w:val="single" w:sz="4" w:space="0" w:color="auto"/>
              <w:right w:val="single" w:sz="4" w:space="0" w:color="auto"/>
            </w:tcBorders>
            <w:shd w:val="clear" w:color="auto" w:fill="FFFFFF"/>
            <w:noWrap/>
            <w:vAlign w:val="center"/>
            <w:hideMark/>
          </w:tcPr>
          <w:p w14:paraId="508DA477"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0,00</w:t>
            </w:r>
          </w:p>
        </w:tc>
        <w:tc>
          <w:tcPr>
            <w:tcW w:w="0" w:type="auto"/>
            <w:vAlign w:val="center"/>
            <w:hideMark/>
          </w:tcPr>
          <w:p w14:paraId="64EB4BF2" w14:textId="77777777" w:rsidR="00616638" w:rsidRPr="00532C65" w:rsidRDefault="00616638" w:rsidP="00616638">
            <w:pPr>
              <w:widowControl/>
              <w:autoSpaceDE/>
              <w:autoSpaceDN/>
              <w:adjustRightInd/>
              <w:rPr>
                <w:rFonts w:eastAsia="Times New Roman"/>
                <w:sz w:val="20"/>
                <w:szCs w:val="20"/>
              </w:rPr>
            </w:pPr>
          </w:p>
        </w:tc>
      </w:tr>
      <w:tr w:rsidR="00616638" w:rsidRPr="00532C65" w14:paraId="4751AB53" w14:textId="77777777" w:rsidTr="00616638">
        <w:trPr>
          <w:trHeight w:val="20"/>
          <w:jc w:val="center"/>
        </w:trPr>
        <w:tc>
          <w:tcPr>
            <w:tcW w:w="1787" w:type="pct"/>
            <w:tcBorders>
              <w:top w:val="nil"/>
              <w:left w:val="single" w:sz="4" w:space="0" w:color="auto"/>
              <w:bottom w:val="single" w:sz="4" w:space="0" w:color="auto"/>
              <w:right w:val="single" w:sz="4" w:space="0" w:color="auto"/>
            </w:tcBorders>
            <w:shd w:val="clear" w:color="auto" w:fill="FFFFFF"/>
            <w:vAlign w:val="center"/>
            <w:hideMark/>
          </w:tcPr>
          <w:p w14:paraId="3315141E"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Мобилизационная и вневойсковая подготовка</w:t>
            </w:r>
          </w:p>
        </w:tc>
        <w:tc>
          <w:tcPr>
            <w:tcW w:w="732" w:type="pct"/>
            <w:tcBorders>
              <w:top w:val="nil"/>
              <w:left w:val="nil"/>
              <w:bottom w:val="single" w:sz="4" w:space="0" w:color="auto"/>
              <w:right w:val="single" w:sz="4" w:space="0" w:color="auto"/>
            </w:tcBorders>
            <w:shd w:val="clear" w:color="auto" w:fill="FFFFFF"/>
            <w:noWrap/>
            <w:vAlign w:val="center"/>
            <w:hideMark/>
          </w:tcPr>
          <w:p w14:paraId="4AB18609"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0203</w:t>
            </w:r>
          </w:p>
        </w:tc>
        <w:tc>
          <w:tcPr>
            <w:tcW w:w="764" w:type="pct"/>
            <w:tcBorders>
              <w:top w:val="nil"/>
              <w:left w:val="nil"/>
              <w:bottom w:val="single" w:sz="4" w:space="0" w:color="auto"/>
              <w:right w:val="single" w:sz="4" w:space="0" w:color="auto"/>
            </w:tcBorders>
            <w:shd w:val="clear" w:color="auto" w:fill="FFFFFF"/>
            <w:noWrap/>
            <w:vAlign w:val="center"/>
            <w:hideMark/>
          </w:tcPr>
          <w:p w14:paraId="176FD785"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0000000000</w:t>
            </w:r>
          </w:p>
        </w:tc>
        <w:tc>
          <w:tcPr>
            <w:tcW w:w="1019" w:type="pct"/>
            <w:tcBorders>
              <w:top w:val="nil"/>
              <w:left w:val="nil"/>
              <w:bottom w:val="single" w:sz="4" w:space="0" w:color="auto"/>
              <w:right w:val="single" w:sz="4" w:space="0" w:color="auto"/>
            </w:tcBorders>
            <w:shd w:val="clear" w:color="auto" w:fill="FFFFFF"/>
            <w:noWrap/>
            <w:vAlign w:val="center"/>
            <w:hideMark/>
          </w:tcPr>
          <w:p w14:paraId="38ABD166"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3 951 600,00</w:t>
            </w:r>
          </w:p>
        </w:tc>
        <w:tc>
          <w:tcPr>
            <w:tcW w:w="698" w:type="pct"/>
            <w:tcBorders>
              <w:top w:val="nil"/>
              <w:left w:val="nil"/>
              <w:bottom w:val="single" w:sz="4" w:space="0" w:color="auto"/>
              <w:right w:val="single" w:sz="4" w:space="0" w:color="auto"/>
            </w:tcBorders>
            <w:shd w:val="clear" w:color="auto" w:fill="FFFFFF"/>
            <w:noWrap/>
            <w:vAlign w:val="center"/>
            <w:hideMark/>
          </w:tcPr>
          <w:p w14:paraId="328D05DB"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0,00</w:t>
            </w:r>
          </w:p>
        </w:tc>
        <w:tc>
          <w:tcPr>
            <w:tcW w:w="0" w:type="auto"/>
            <w:vAlign w:val="center"/>
            <w:hideMark/>
          </w:tcPr>
          <w:p w14:paraId="67266731" w14:textId="77777777" w:rsidR="00616638" w:rsidRPr="00532C65" w:rsidRDefault="00616638" w:rsidP="00616638">
            <w:pPr>
              <w:widowControl/>
              <w:autoSpaceDE/>
              <w:autoSpaceDN/>
              <w:adjustRightInd/>
              <w:rPr>
                <w:rFonts w:eastAsia="Times New Roman"/>
                <w:sz w:val="20"/>
                <w:szCs w:val="20"/>
              </w:rPr>
            </w:pPr>
          </w:p>
        </w:tc>
      </w:tr>
      <w:tr w:rsidR="00616638" w:rsidRPr="00532C65" w14:paraId="70F907C9" w14:textId="77777777" w:rsidTr="00616638">
        <w:trPr>
          <w:trHeight w:val="20"/>
          <w:jc w:val="center"/>
        </w:trPr>
        <w:tc>
          <w:tcPr>
            <w:tcW w:w="1787" w:type="pct"/>
            <w:tcBorders>
              <w:top w:val="nil"/>
              <w:left w:val="single" w:sz="4" w:space="0" w:color="auto"/>
              <w:bottom w:val="single" w:sz="4" w:space="0" w:color="auto"/>
              <w:right w:val="single" w:sz="4" w:space="0" w:color="auto"/>
            </w:tcBorders>
            <w:shd w:val="clear" w:color="auto" w:fill="FFFFFF"/>
            <w:vAlign w:val="center"/>
            <w:hideMark/>
          </w:tcPr>
          <w:p w14:paraId="232677E7"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Непрограммные расходы</w:t>
            </w:r>
          </w:p>
        </w:tc>
        <w:tc>
          <w:tcPr>
            <w:tcW w:w="732" w:type="pct"/>
            <w:tcBorders>
              <w:top w:val="nil"/>
              <w:left w:val="nil"/>
              <w:bottom w:val="single" w:sz="4" w:space="0" w:color="auto"/>
              <w:right w:val="single" w:sz="4" w:space="0" w:color="auto"/>
            </w:tcBorders>
            <w:shd w:val="clear" w:color="auto" w:fill="FFFFFF"/>
            <w:noWrap/>
            <w:vAlign w:val="center"/>
            <w:hideMark/>
          </w:tcPr>
          <w:p w14:paraId="15D2B036"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0203</w:t>
            </w:r>
          </w:p>
        </w:tc>
        <w:tc>
          <w:tcPr>
            <w:tcW w:w="764" w:type="pct"/>
            <w:tcBorders>
              <w:top w:val="nil"/>
              <w:left w:val="nil"/>
              <w:bottom w:val="single" w:sz="4" w:space="0" w:color="auto"/>
              <w:right w:val="single" w:sz="4" w:space="0" w:color="auto"/>
            </w:tcBorders>
            <w:shd w:val="clear" w:color="auto" w:fill="FFFFFF"/>
            <w:noWrap/>
            <w:vAlign w:val="center"/>
            <w:hideMark/>
          </w:tcPr>
          <w:p w14:paraId="4EBED28B"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9900000000</w:t>
            </w:r>
          </w:p>
        </w:tc>
        <w:tc>
          <w:tcPr>
            <w:tcW w:w="1019" w:type="pct"/>
            <w:tcBorders>
              <w:top w:val="nil"/>
              <w:left w:val="nil"/>
              <w:bottom w:val="single" w:sz="4" w:space="0" w:color="auto"/>
              <w:right w:val="single" w:sz="4" w:space="0" w:color="auto"/>
            </w:tcBorders>
            <w:shd w:val="clear" w:color="auto" w:fill="FFFFFF"/>
            <w:noWrap/>
            <w:vAlign w:val="center"/>
            <w:hideMark/>
          </w:tcPr>
          <w:p w14:paraId="09A010EA"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3 951 600,00</w:t>
            </w:r>
          </w:p>
        </w:tc>
        <w:tc>
          <w:tcPr>
            <w:tcW w:w="698" w:type="pct"/>
            <w:tcBorders>
              <w:top w:val="nil"/>
              <w:left w:val="nil"/>
              <w:bottom w:val="single" w:sz="4" w:space="0" w:color="auto"/>
              <w:right w:val="single" w:sz="4" w:space="0" w:color="auto"/>
            </w:tcBorders>
            <w:shd w:val="clear" w:color="auto" w:fill="FFFFFF"/>
            <w:noWrap/>
            <w:vAlign w:val="center"/>
            <w:hideMark/>
          </w:tcPr>
          <w:p w14:paraId="5CB5A27E"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0,00</w:t>
            </w:r>
          </w:p>
        </w:tc>
        <w:tc>
          <w:tcPr>
            <w:tcW w:w="0" w:type="auto"/>
            <w:vAlign w:val="center"/>
            <w:hideMark/>
          </w:tcPr>
          <w:p w14:paraId="3F27B289" w14:textId="77777777" w:rsidR="00616638" w:rsidRPr="00532C65" w:rsidRDefault="00616638" w:rsidP="00616638">
            <w:pPr>
              <w:widowControl/>
              <w:autoSpaceDE/>
              <w:autoSpaceDN/>
              <w:adjustRightInd/>
              <w:rPr>
                <w:rFonts w:eastAsia="Times New Roman"/>
                <w:sz w:val="20"/>
                <w:szCs w:val="20"/>
              </w:rPr>
            </w:pPr>
          </w:p>
        </w:tc>
      </w:tr>
      <w:tr w:rsidR="00616638" w:rsidRPr="00532C65" w14:paraId="173A151C" w14:textId="77777777" w:rsidTr="00616638">
        <w:trPr>
          <w:trHeight w:val="20"/>
          <w:jc w:val="center"/>
        </w:trPr>
        <w:tc>
          <w:tcPr>
            <w:tcW w:w="1787" w:type="pct"/>
            <w:tcBorders>
              <w:top w:val="nil"/>
              <w:left w:val="single" w:sz="4" w:space="0" w:color="auto"/>
              <w:bottom w:val="single" w:sz="4" w:space="0" w:color="auto"/>
              <w:right w:val="single" w:sz="4" w:space="0" w:color="auto"/>
            </w:tcBorders>
            <w:shd w:val="clear" w:color="auto" w:fill="FFFFFF"/>
            <w:vAlign w:val="center"/>
            <w:hideMark/>
          </w:tcPr>
          <w:p w14:paraId="1CAC97F1" w14:textId="77777777" w:rsidR="00616638" w:rsidRPr="00532C65" w:rsidRDefault="00616638" w:rsidP="00616638">
            <w:pPr>
              <w:widowControl/>
              <w:autoSpaceDE/>
              <w:autoSpaceDN/>
              <w:adjustRightInd/>
              <w:rPr>
                <w:rFonts w:eastAsia="Times New Roman"/>
                <w:i/>
                <w:iCs/>
                <w:sz w:val="20"/>
                <w:szCs w:val="20"/>
              </w:rPr>
            </w:pPr>
            <w:r w:rsidRPr="00532C65">
              <w:rPr>
                <w:rFonts w:eastAsia="Times New Roman"/>
                <w:i/>
                <w:iCs/>
                <w:sz w:val="20"/>
                <w:szCs w:val="20"/>
              </w:rPr>
              <w:t>Субвенция на осуществление первичного воинского учета на территориях, где отсутствуют военные комиссариаты</w:t>
            </w:r>
          </w:p>
        </w:tc>
        <w:tc>
          <w:tcPr>
            <w:tcW w:w="732" w:type="pct"/>
            <w:tcBorders>
              <w:top w:val="nil"/>
              <w:left w:val="nil"/>
              <w:bottom w:val="single" w:sz="4" w:space="0" w:color="auto"/>
              <w:right w:val="single" w:sz="4" w:space="0" w:color="auto"/>
            </w:tcBorders>
            <w:shd w:val="clear" w:color="auto" w:fill="FFFFFF"/>
            <w:noWrap/>
            <w:vAlign w:val="center"/>
            <w:hideMark/>
          </w:tcPr>
          <w:p w14:paraId="244DBE03" w14:textId="77777777" w:rsidR="00616638" w:rsidRPr="00532C65" w:rsidRDefault="00616638" w:rsidP="00616638">
            <w:pPr>
              <w:widowControl/>
              <w:autoSpaceDE/>
              <w:autoSpaceDN/>
              <w:adjustRightInd/>
              <w:jc w:val="center"/>
              <w:rPr>
                <w:rFonts w:eastAsia="Times New Roman"/>
                <w:i/>
                <w:iCs/>
                <w:sz w:val="20"/>
                <w:szCs w:val="20"/>
              </w:rPr>
            </w:pPr>
            <w:r w:rsidRPr="00532C65">
              <w:rPr>
                <w:rFonts w:eastAsia="Times New Roman"/>
                <w:i/>
                <w:iCs/>
                <w:sz w:val="20"/>
                <w:szCs w:val="20"/>
              </w:rPr>
              <w:t>0203</w:t>
            </w:r>
          </w:p>
        </w:tc>
        <w:tc>
          <w:tcPr>
            <w:tcW w:w="764" w:type="pct"/>
            <w:tcBorders>
              <w:top w:val="nil"/>
              <w:left w:val="nil"/>
              <w:bottom w:val="single" w:sz="4" w:space="0" w:color="auto"/>
              <w:right w:val="single" w:sz="4" w:space="0" w:color="auto"/>
            </w:tcBorders>
            <w:shd w:val="clear" w:color="auto" w:fill="FFFFFF"/>
            <w:noWrap/>
            <w:vAlign w:val="center"/>
            <w:hideMark/>
          </w:tcPr>
          <w:p w14:paraId="557F3B2D" w14:textId="77777777" w:rsidR="00616638" w:rsidRPr="00532C65" w:rsidRDefault="00616638" w:rsidP="00616638">
            <w:pPr>
              <w:widowControl/>
              <w:autoSpaceDE/>
              <w:autoSpaceDN/>
              <w:adjustRightInd/>
              <w:jc w:val="center"/>
              <w:rPr>
                <w:rFonts w:eastAsia="Times New Roman"/>
                <w:i/>
                <w:iCs/>
                <w:sz w:val="20"/>
                <w:szCs w:val="20"/>
              </w:rPr>
            </w:pPr>
            <w:r w:rsidRPr="00532C65">
              <w:rPr>
                <w:rFonts w:eastAsia="Times New Roman"/>
                <w:i/>
                <w:iCs/>
                <w:sz w:val="20"/>
                <w:szCs w:val="20"/>
              </w:rPr>
              <w:t>9950051180</w:t>
            </w:r>
          </w:p>
        </w:tc>
        <w:tc>
          <w:tcPr>
            <w:tcW w:w="1019" w:type="pct"/>
            <w:tcBorders>
              <w:top w:val="nil"/>
              <w:left w:val="nil"/>
              <w:bottom w:val="single" w:sz="4" w:space="0" w:color="auto"/>
              <w:right w:val="single" w:sz="4" w:space="0" w:color="auto"/>
            </w:tcBorders>
            <w:shd w:val="clear" w:color="auto" w:fill="FFFFFF"/>
            <w:noWrap/>
            <w:vAlign w:val="center"/>
            <w:hideMark/>
          </w:tcPr>
          <w:p w14:paraId="0D0E0F22" w14:textId="77777777" w:rsidR="00616638" w:rsidRPr="00532C65" w:rsidRDefault="00616638" w:rsidP="00616638">
            <w:pPr>
              <w:widowControl/>
              <w:autoSpaceDE/>
              <w:autoSpaceDN/>
              <w:adjustRightInd/>
              <w:jc w:val="right"/>
              <w:rPr>
                <w:rFonts w:eastAsia="Times New Roman"/>
                <w:i/>
                <w:iCs/>
                <w:sz w:val="20"/>
                <w:szCs w:val="20"/>
              </w:rPr>
            </w:pPr>
            <w:r w:rsidRPr="00532C65">
              <w:rPr>
                <w:rFonts w:eastAsia="Times New Roman"/>
                <w:i/>
                <w:iCs/>
                <w:sz w:val="20"/>
                <w:szCs w:val="20"/>
              </w:rPr>
              <w:t>3 951 600,00</w:t>
            </w:r>
          </w:p>
        </w:tc>
        <w:tc>
          <w:tcPr>
            <w:tcW w:w="698" w:type="pct"/>
            <w:tcBorders>
              <w:top w:val="nil"/>
              <w:left w:val="nil"/>
              <w:bottom w:val="single" w:sz="4" w:space="0" w:color="auto"/>
              <w:right w:val="single" w:sz="4" w:space="0" w:color="auto"/>
            </w:tcBorders>
            <w:shd w:val="clear" w:color="auto" w:fill="FFFFFF"/>
            <w:noWrap/>
            <w:vAlign w:val="center"/>
            <w:hideMark/>
          </w:tcPr>
          <w:p w14:paraId="6F674066" w14:textId="77777777" w:rsidR="00616638" w:rsidRPr="00532C65" w:rsidRDefault="00616638" w:rsidP="00616638">
            <w:pPr>
              <w:widowControl/>
              <w:autoSpaceDE/>
              <w:autoSpaceDN/>
              <w:adjustRightInd/>
              <w:jc w:val="right"/>
              <w:rPr>
                <w:rFonts w:eastAsia="Times New Roman"/>
                <w:i/>
                <w:iCs/>
                <w:sz w:val="20"/>
                <w:szCs w:val="20"/>
              </w:rPr>
            </w:pPr>
            <w:r w:rsidRPr="00532C65">
              <w:rPr>
                <w:rFonts w:eastAsia="Times New Roman"/>
                <w:i/>
                <w:iCs/>
                <w:sz w:val="20"/>
                <w:szCs w:val="20"/>
              </w:rPr>
              <w:t>0,00</w:t>
            </w:r>
          </w:p>
        </w:tc>
        <w:tc>
          <w:tcPr>
            <w:tcW w:w="0" w:type="auto"/>
            <w:vAlign w:val="center"/>
            <w:hideMark/>
          </w:tcPr>
          <w:p w14:paraId="671E79F8" w14:textId="77777777" w:rsidR="00616638" w:rsidRPr="00532C65" w:rsidRDefault="00616638" w:rsidP="00616638">
            <w:pPr>
              <w:widowControl/>
              <w:autoSpaceDE/>
              <w:autoSpaceDN/>
              <w:adjustRightInd/>
              <w:rPr>
                <w:rFonts w:eastAsia="Times New Roman"/>
                <w:sz w:val="20"/>
                <w:szCs w:val="20"/>
              </w:rPr>
            </w:pPr>
          </w:p>
        </w:tc>
      </w:tr>
      <w:tr w:rsidR="00616638" w:rsidRPr="00532C65" w14:paraId="2309551A" w14:textId="77777777" w:rsidTr="00616638">
        <w:trPr>
          <w:trHeight w:val="20"/>
          <w:jc w:val="center"/>
        </w:trPr>
        <w:tc>
          <w:tcPr>
            <w:tcW w:w="1787" w:type="pct"/>
            <w:tcBorders>
              <w:top w:val="nil"/>
              <w:left w:val="single" w:sz="4" w:space="0" w:color="auto"/>
              <w:bottom w:val="single" w:sz="4" w:space="0" w:color="auto"/>
              <w:right w:val="single" w:sz="4" w:space="0" w:color="auto"/>
            </w:tcBorders>
            <w:shd w:val="clear" w:color="auto" w:fill="FFFFFF"/>
            <w:vAlign w:val="center"/>
            <w:hideMark/>
          </w:tcPr>
          <w:p w14:paraId="2A4889DF"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НАЦИОНАЛЬНАЯ БЕЗОПАСНОСТЬ И ПРАВООХРАНИТЕЛЬНАЯ ДЕЯТЕЛЬНОСТЬ</w:t>
            </w:r>
          </w:p>
        </w:tc>
        <w:tc>
          <w:tcPr>
            <w:tcW w:w="732" w:type="pct"/>
            <w:tcBorders>
              <w:top w:val="nil"/>
              <w:left w:val="nil"/>
              <w:bottom w:val="single" w:sz="4" w:space="0" w:color="auto"/>
              <w:right w:val="single" w:sz="4" w:space="0" w:color="auto"/>
            </w:tcBorders>
            <w:shd w:val="clear" w:color="auto" w:fill="FFFFFF"/>
            <w:noWrap/>
            <w:vAlign w:val="center"/>
            <w:hideMark/>
          </w:tcPr>
          <w:p w14:paraId="3BDDFA6B"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0300</w:t>
            </w:r>
          </w:p>
        </w:tc>
        <w:tc>
          <w:tcPr>
            <w:tcW w:w="764" w:type="pct"/>
            <w:tcBorders>
              <w:top w:val="nil"/>
              <w:left w:val="nil"/>
              <w:bottom w:val="single" w:sz="4" w:space="0" w:color="auto"/>
              <w:right w:val="single" w:sz="4" w:space="0" w:color="auto"/>
            </w:tcBorders>
            <w:shd w:val="clear" w:color="auto" w:fill="FFFFFF"/>
            <w:noWrap/>
            <w:vAlign w:val="center"/>
            <w:hideMark/>
          </w:tcPr>
          <w:p w14:paraId="4DDC9C82"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0000000000</w:t>
            </w:r>
          </w:p>
        </w:tc>
        <w:tc>
          <w:tcPr>
            <w:tcW w:w="1019" w:type="pct"/>
            <w:tcBorders>
              <w:top w:val="nil"/>
              <w:left w:val="nil"/>
              <w:bottom w:val="single" w:sz="4" w:space="0" w:color="auto"/>
              <w:right w:val="single" w:sz="4" w:space="0" w:color="auto"/>
            </w:tcBorders>
            <w:shd w:val="clear" w:color="auto" w:fill="FFFFFF"/>
            <w:noWrap/>
            <w:vAlign w:val="center"/>
            <w:hideMark/>
          </w:tcPr>
          <w:p w14:paraId="236D0590"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141 800,00</w:t>
            </w:r>
          </w:p>
        </w:tc>
        <w:tc>
          <w:tcPr>
            <w:tcW w:w="698" w:type="pct"/>
            <w:tcBorders>
              <w:top w:val="nil"/>
              <w:left w:val="nil"/>
              <w:bottom w:val="single" w:sz="4" w:space="0" w:color="auto"/>
              <w:right w:val="single" w:sz="4" w:space="0" w:color="auto"/>
            </w:tcBorders>
            <w:shd w:val="clear" w:color="auto" w:fill="FFFFFF"/>
            <w:noWrap/>
            <w:vAlign w:val="center"/>
            <w:hideMark/>
          </w:tcPr>
          <w:p w14:paraId="287B3317"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0,00</w:t>
            </w:r>
          </w:p>
        </w:tc>
        <w:tc>
          <w:tcPr>
            <w:tcW w:w="0" w:type="auto"/>
            <w:vAlign w:val="center"/>
            <w:hideMark/>
          </w:tcPr>
          <w:p w14:paraId="1963C1AA" w14:textId="77777777" w:rsidR="00616638" w:rsidRPr="00532C65" w:rsidRDefault="00616638" w:rsidP="00616638">
            <w:pPr>
              <w:widowControl/>
              <w:autoSpaceDE/>
              <w:autoSpaceDN/>
              <w:adjustRightInd/>
              <w:rPr>
                <w:rFonts w:eastAsia="Times New Roman"/>
                <w:sz w:val="20"/>
                <w:szCs w:val="20"/>
              </w:rPr>
            </w:pPr>
          </w:p>
        </w:tc>
      </w:tr>
      <w:tr w:rsidR="00616638" w:rsidRPr="00532C65" w14:paraId="557CBA2D" w14:textId="77777777" w:rsidTr="00616638">
        <w:trPr>
          <w:trHeight w:val="20"/>
          <w:jc w:val="center"/>
        </w:trPr>
        <w:tc>
          <w:tcPr>
            <w:tcW w:w="1787" w:type="pct"/>
            <w:tcBorders>
              <w:top w:val="nil"/>
              <w:left w:val="single" w:sz="4" w:space="0" w:color="auto"/>
              <w:bottom w:val="single" w:sz="4" w:space="0" w:color="auto"/>
              <w:right w:val="single" w:sz="4" w:space="0" w:color="auto"/>
            </w:tcBorders>
            <w:shd w:val="clear" w:color="auto" w:fill="FFFFFF"/>
            <w:vAlign w:val="center"/>
            <w:hideMark/>
          </w:tcPr>
          <w:p w14:paraId="38127EB8"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Органы юстиции</w:t>
            </w:r>
          </w:p>
        </w:tc>
        <w:tc>
          <w:tcPr>
            <w:tcW w:w="732" w:type="pct"/>
            <w:tcBorders>
              <w:top w:val="nil"/>
              <w:left w:val="nil"/>
              <w:bottom w:val="single" w:sz="4" w:space="0" w:color="auto"/>
              <w:right w:val="single" w:sz="4" w:space="0" w:color="auto"/>
            </w:tcBorders>
            <w:shd w:val="clear" w:color="auto" w:fill="FFFFFF"/>
            <w:noWrap/>
            <w:vAlign w:val="center"/>
            <w:hideMark/>
          </w:tcPr>
          <w:p w14:paraId="38941C21"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0304</w:t>
            </w:r>
          </w:p>
        </w:tc>
        <w:tc>
          <w:tcPr>
            <w:tcW w:w="764" w:type="pct"/>
            <w:tcBorders>
              <w:top w:val="nil"/>
              <w:left w:val="nil"/>
              <w:bottom w:val="single" w:sz="4" w:space="0" w:color="auto"/>
              <w:right w:val="single" w:sz="4" w:space="0" w:color="auto"/>
            </w:tcBorders>
            <w:shd w:val="clear" w:color="auto" w:fill="FFFFFF"/>
            <w:noWrap/>
            <w:vAlign w:val="center"/>
            <w:hideMark/>
          </w:tcPr>
          <w:p w14:paraId="2507FC2D"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0000000000</w:t>
            </w:r>
          </w:p>
        </w:tc>
        <w:tc>
          <w:tcPr>
            <w:tcW w:w="1019" w:type="pct"/>
            <w:tcBorders>
              <w:top w:val="nil"/>
              <w:left w:val="nil"/>
              <w:bottom w:val="single" w:sz="4" w:space="0" w:color="auto"/>
              <w:right w:val="single" w:sz="4" w:space="0" w:color="auto"/>
            </w:tcBorders>
            <w:shd w:val="clear" w:color="auto" w:fill="FFFFFF"/>
            <w:noWrap/>
            <w:vAlign w:val="center"/>
            <w:hideMark/>
          </w:tcPr>
          <w:p w14:paraId="3E620A30"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141 800,00</w:t>
            </w:r>
          </w:p>
        </w:tc>
        <w:tc>
          <w:tcPr>
            <w:tcW w:w="698" w:type="pct"/>
            <w:tcBorders>
              <w:top w:val="nil"/>
              <w:left w:val="nil"/>
              <w:bottom w:val="single" w:sz="4" w:space="0" w:color="auto"/>
              <w:right w:val="single" w:sz="4" w:space="0" w:color="auto"/>
            </w:tcBorders>
            <w:shd w:val="clear" w:color="auto" w:fill="FFFFFF"/>
            <w:noWrap/>
            <w:vAlign w:val="center"/>
            <w:hideMark/>
          </w:tcPr>
          <w:p w14:paraId="522DA3FC"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0,00</w:t>
            </w:r>
          </w:p>
        </w:tc>
        <w:tc>
          <w:tcPr>
            <w:tcW w:w="0" w:type="auto"/>
            <w:vAlign w:val="center"/>
            <w:hideMark/>
          </w:tcPr>
          <w:p w14:paraId="3BF8DE80" w14:textId="77777777" w:rsidR="00616638" w:rsidRPr="00532C65" w:rsidRDefault="00616638" w:rsidP="00616638">
            <w:pPr>
              <w:widowControl/>
              <w:autoSpaceDE/>
              <w:autoSpaceDN/>
              <w:adjustRightInd/>
              <w:rPr>
                <w:rFonts w:eastAsia="Times New Roman"/>
                <w:sz w:val="20"/>
                <w:szCs w:val="20"/>
              </w:rPr>
            </w:pPr>
          </w:p>
        </w:tc>
      </w:tr>
      <w:tr w:rsidR="00616638" w:rsidRPr="00532C65" w14:paraId="45240D65" w14:textId="77777777" w:rsidTr="00616638">
        <w:trPr>
          <w:trHeight w:val="20"/>
          <w:jc w:val="center"/>
        </w:trPr>
        <w:tc>
          <w:tcPr>
            <w:tcW w:w="1787" w:type="pct"/>
            <w:tcBorders>
              <w:top w:val="nil"/>
              <w:left w:val="single" w:sz="4" w:space="0" w:color="auto"/>
              <w:bottom w:val="single" w:sz="4" w:space="0" w:color="auto"/>
              <w:right w:val="single" w:sz="4" w:space="0" w:color="auto"/>
            </w:tcBorders>
            <w:shd w:val="clear" w:color="auto" w:fill="FFFFFF"/>
            <w:vAlign w:val="center"/>
            <w:hideMark/>
          </w:tcPr>
          <w:p w14:paraId="2CFF3CD8"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Непрограммные расходы</w:t>
            </w:r>
          </w:p>
        </w:tc>
        <w:tc>
          <w:tcPr>
            <w:tcW w:w="732" w:type="pct"/>
            <w:tcBorders>
              <w:top w:val="nil"/>
              <w:left w:val="nil"/>
              <w:bottom w:val="single" w:sz="4" w:space="0" w:color="auto"/>
              <w:right w:val="single" w:sz="4" w:space="0" w:color="auto"/>
            </w:tcBorders>
            <w:shd w:val="clear" w:color="auto" w:fill="FFFFFF"/>
            <w:noWrap/>
            <w:vAlign w:val="center"/>
            <w:hideMark/>
          </w:tcPr>
          <w:p w14:paraId="56CE04E8"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0304</w:t>
            </w:r>
          </w:p>
        </w:tc>
        <w:tc>
          <w:tcPr>
            <w:tcW w:w="764" w:type="pct"/>
            <w:tcBorders>
              <w:top w:val="nil"/>
              <w:left w:val="nil"/>
              <w:bottom w:val="single" w:sz="4" w:space="0" w:color="auto"/>
              <w:right w:val="single" w:sz="4" w:space="0" w:color="auto"/>
            </w:tcBorders>
            <w:shd w:val="clear" w:color="auto" w:fill="FFFFFF"/>
            <w:noWrap/>
            <w:vAlign w:val="center"/>
            <w:hideMark/>
          </w:tcPr>
          <w:p w14:paraId="389F1B56"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9900000000</w:t>
            </w:r>
          </w:p>
        </w:tc>
        <w:tc>
          <w:tcPr>
            <w:tcW w:w="1019" w:type="pct"/>
            <w:tcBorders>
              <w:top w:val="nil"/>
              <w:left w:val="nil"/>
              <w:bottom w:val="single" w:sz="4" w:space="0" w:color="auto"/>
              <w:right w:val="single" w:sz="4" w:space="0" w:color="auto"/>
            </w:tcBorders>
            <w:shd w:val="clear" w:color="auto" w:fill="FFFFFF"/>
            <w:noWrap/>
            <w:vAlign w:val="center"/>
            <w:hideMark/>
          </w:tcPr>
          <w:p w14:paraId="4AE89107"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141 800,00</w:t>
            </w:r>
          </w:p>
        </w:tc>
        <w:tc>
          <w:tcPr>
            <w:tcW w:w="698" w:type="pct"/>
            <w:tcBorders>
              <w:top w:val="nil"/>
              <w:left w:val="nil"/>
              <w:bottom w:val="single" w:sz="4" w:space="0" w:color="auto"/>
              <w:right w:val="single" w:sz="4" w:space="0" w:color="auto"/>
            </w:tcBorders>
            <w:shd w:val="clear" w:color="auto" w:fill="FFFFFF"/>
            <w:noWrap/>
            <w:vAlign w:val="center"/>
            <w:hideMark/>
          </w:tcPr>
          <w:p w14:paraId="57108AC4"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0,00</w:t>
            </w:r>
          </w:p>
        </w:tc>
        <w:tc>
          <w:tcPr>
            <w:tcW w:w="0" w:type="auto"/>
            <w:vAlign w:val="center"/>
            <w:hideMark/>
          </w:tcPr>
          <w:p w14:paraId="30A85726" w14:textId="77777777" w:rsidR="00616638" w:rsidRPr="00532C65" w:rsidRDefault="00616638" w:rsidP="00616638">
            <w:pPr>
              <w:widowControl/>
              <w:autoSpaceDE/>
              <w:autoSpaceDN/>
              <w:adjustRightInd/>
              <w:rPr>
                <w:rFonts w:eastAsia="Times New Roman"/>
                <w:sz w:val="20"/>
                <w:szCs w:val="20"/>
              </w:rPr>
            </w:pPr>
          </w:p>
        </w:tc>
      </w:tr>
      <w:tr w:rsidR="00616638" w:rsidRPr="00532C65" w14:paraId="1DB1A0DC" w14:textId="77777777" w:rsidTr="00616638">
        <w:trPr>
          <w:trHeight w:val="20"/>
          <w:jc w:val="center"/>
        </w:trPr>
        <w:tc>
          <w:tcPr>
            <w:tcW w:w="1787" w:type="pct"/>
            <w:tcBorders>
              <w:top w:val="nil"/>
              <w:left w:val="single" w:sz="4" w:space="0" w:color="auto"/>
              <w:bottom w:val="single" w:sz="4" w:space="0" w:color="auto"/>
              <w:right w:val="single" w:sz="4" w:space="0" w:color="auto"/>
            </w:tcBorders>
            <w:shd w:val="clear" w:color="auto" w:fill="FFFFFF"/>
            <w:vAlign w:val="center"/>
            <w:hideMark/>
          </w:tcPr>
          <w:p w14:paraId="1322A533" w14:textId="77777777" w:rsidR="00616638" w:rsidRPr="00532C65" w:rsidRDefault="00616638" w:rsidP="00616638">
            <w:pPr>
              <w:widowControl/>
              <w:autoSpaceDE/>
              <w:autoSpaceDN/>
              <w:adjustRightInd/>
              <w:rPr>
                <w:rFonts w:eastAsia="Times New Roman"/>
                <w:i/>
                <w:iCs/>
                <w:sz w:val="20"/>
                <w:szCs w:val="20"/>
              </w:rPr>
            </w:pPr>
            <w:r w:rsidRPr="00532C65">
              <w:rPr>
                <w:rFonts w:eastAsia="Times New Roman"/>
                <w:i/>
                <w:iCs/>
                <w:sz w:val="20"/>
                <w:szCs w:val="20"/>
              </w:rPr>
              <w:t>Выполнение других обязательств муниципальных образований по государственной регистрации актов гражданского состояния</w:t>
            </w:r>
          </w:p>
        </w:tc>
        <w:tc>
          <w:tcPr>
            <w:tcW w:w="732" w:type="pct"/>
            <w:tcBorders>
              <w:top w:val="nil"/>
              <w:left w:val="nil"/>
              <w:bottom w:val="single" w:sz="4" w:space="0" w:color="auto"/>
              <w:right w:val="single" w:sz="4" w:space="0" w:color="auto"/>
            </w:tcBorders>
            <w:shd w:val="clear" w:color="auto" w:fill="FFFFFF"/>
            <w:noWrap/>
            <w:vAlign w:val="center"/>
            <w:hideMark/>
          </w:tcPr>
          <w:p w14:paraId="33285046" w14:textId="77777777" w:rsidR="00616638" w:rsidRPr="00532C65" w:rsidRDefault="00616638" w:rsidP="00616638">
            <w:pPr>
              <w:widowControl/>
              <w:autoSpaceDE/>
              <w:autoSpaceDN/>
              <w:adjustRightInd/>
              <w:jc w:val="center"/>
              <w:rPr>
                <w:rFonts w:eastAsia="Times New Roman"/>
                <w:i/>
                <w:iCs/>
                <w:sz w:val="20"/>
                <w:szCs w:val="20"/>
              </w:rPr>
            </w:pPr>
            <w:r w:rsidRPr="00532C65">
              <w:rPr>
                <w:rFonts w:eastAsia="Times New Roman"/>
                <w:i/>
                <w:iCs/>
                <w:sz w:val="20"/>
                <w:szCs w:val="20"/>
              </w:rPr>
              <w:t>0304</w:t>
            </w:r>
          </w:p>
        </w:tc>
        <w:tc>
          <w:tcPr>
            <w:tcW w:w="764" w:type="pct"/>
            <w:tcBorders>
              <w:top w:val="nil"/>
              <w:left w:val="nil"/>
              <w:bottom w:val="single" w:sz="4" w:space="0" w:color="auto"/>
              <w:right w:val="single" w:sz="4" w:space="0" w:color="auto"/>
            </w:tcBorders>
            <w:shd w:val="clear" w:color="auto" w:fill="FFFFFF"/>
            <w:noWrap/>
            <w:vAlign w:val="center"/>
            <w:hideMark/>
          </w:tcPr>
          <w:p w14:paraId="2C9C507E" w14:textId="77777777" w:rsidR="00616638" w:rsidRPr="00532C65" w:rsidRDefault="00616638" w:rsidP="00616638">
            <w:pPr>
              <w:widowControl/>
              <w:autoSpaceDE/>
              <w:autoSpaceDN/>
              <w:adjustRightInd/>
              <w:jc w:val="center"/>
              <w:rPr>
                <w:rFonts w:eastAsia="Times New Roman"/>
                <w:i/>
                <w:iCs/>
                <w:sz w:val="20"/>
                <w:szCs w:val="20"/>
              </w:rPr>
            </w:pPr>
            <w:r w:rsidRPr="00532C65">
              <w:rPr>
                <w:rFonts w:eastAsia="Times New Roman"/>
                <w:i/>
                <w:iCs/>
                <w:sz w:val="20"/>
                <w:szCs w:val="20"/>
              </w:rPr>
              <w:t>9950059300</w:t>
            </w:r>
          </w:p>
        </w:tc>
        <w:tc>
          <w:tcPr>
            <w:tcW w:w="1019" w:type="pct"/>
            <w:tcBorders>
              <w:top w:val="nil"/>
              <w:left w:val="nil"/>
              <w:bottom w:val="single" w:sz="4" w:space="0" w:color="auto"/>
              <w:right w:val="single" w:sz="4" w:space="0" w:color="auto"/>
            </w:tcBorders>
            <w:shd w:val="clear" w:color="auto" w:fill="FFFFFF"/>
            <w:noWrap/>
            <w:vAlign w:val="center"/>
            <w:hideMark/>
          </w:tcPr>
          <w:p w14:paraId="03C8BB0F" w14:textId="77777777" w:rsidR="00616638" w:rsidRPr="00532C65" w:rsidRDefault="00616638" w:rsidP="00616638">
            <w:pPr>
              <w:widowControl/>
              <w:autoSpaceDE/>
              <w:autoSpaceDN/>
              <w:adjustRightInd/>
              <w:jc w:val="right"/>
              <w:rPr>
                <w:rFonts w:eastAsia="Times New Roman"/>
                <w:i/>
                <w:iCs/>
                <w:sz w:val="20"/>
                <w:szCs w:val="20"/>
              </w:rPr>
            </w:pPr>
            <w:r w:rsidRPr="00532C65">
              <w:rPr>
                <w:rFonts w:eastAsia="Times New Roman"/>
                <w:i/>
                <w:iCs/>
                <w:sz w:val="20"/>
                <w:szCs w:val="20"/>
              </w:rPr>
              <w:t>141 800,00</w:t>
            </w:r>
          </w:p>
        </w:tc>
        <w:tc>
          <w:tcPr>
            <w:tcW w:w="698" w:type="pct"/>
            <w:tcBorders>
              <w:top w:val="nil"/>
              <w:left w:val="nil"/>
              <w:bottom w:val="single" w:sz="4" w:space="0" w:color="auto"/>
              <w:right w:val="single" w:sz="4" w:space="0" w:color="auto"/>
            </w:tcBorders>
            <w:shd w:val="clear" w:color="auto" w:fill="FFFFFF"/>
            <w:noWrap/>
            <w:vAlign w:val="center"/>
            <w:hideMark/>
          </w:tcPr>
          <w:p w14:paraId="46BCD44A" w14:textId="77777777" w:rsidR="00616638" w:rsidRPr="00532C65" w:rsidRDefault="00616638" w:rsidP="00616638">
            <w:pPr>
              <w:widowControl/>
              <w:autoSpaceDE/>
              <w:autoSpaceDN/>
              <w:adjustRightInd/>
              <w:jc w:val="right"/>
              <w:rPr>
                <w:rFonts w:eastAsia="Times New Roman"/>
                <w:i/>
                <w:iCs/>
                <w:sz w:val="20"/>
                <w:szCs w:val="20"/>
              </w:rPr>
            </w:pPr>
            <w:r w:rsidRPr="00532C65">
              <w:rPr>
                <w:rFonts w:eastAsia="Times New Roman"/>
                <w:i/>
                <w:iCs/>
                <w:sz w:val="20"/>
                <w:szCs w:val="20"/>
              </w:rPr>
              <w:t>0,00</w:t>
            </w:r>
          </w:p>
        </w:tc>
        <w:tc>
          <w:tcPr>
            <w:tcW w:w="0" w:type="auto"/>
            <w:vAlign w:val="center"/>
            <w:hideMark/>
          </w:tcPr>
          <w:p w14:paraId="5528EA4E" w14:textId="77777777" w:rsidR="00616638" w:rsidRPr="00532C65" w:rsidRDefault="00616638" w:rsidP="00616638">
            <w:pPr>
              <w:widowControl/>
              <w:autoSpaceDE/>
              <w:autoSpaceDN/>
              <w:adjustRightInd/>
              <w:rPr>
                <w:rFonts w:eastAsia="Times New Roman"/>
                <w:sz w:val="20"/>
                <w:szCs w:val="20"/>
              </w:rPr>
            </w:pPr>
          </w:p>
        </w:tc>
      </w:tr>
      <w:tr w:rsidR="00616638" w:rsidRPr="00532C65" w14:paraId="4C28FEF3" w14:textId="77777777" w:rsidTr="00616638">
        <w:trPr>
          <w:trHeight w:val="20"/>
          <w:jc w:val="center"/>
        </w:trPr>
        <w:tc>
          <w:tcPr>
            <w:tcW w:w="1787" w:type="pct"/>
            <w:tcBorders>
              <w:top w:val="nil"/>
              <w:left w:val="single" w:sz="4" w:space="0" w:color="auto"/>
              <w:bottom w:val="single" w:sz="4" w:space="0" w:color="auto"/>
              <w:right w:val="single" w:sz="4" w:space="0" w:color="auto"/>
            </w:tcBorders>
            <w:shd w:val="clear" w:color="auto" w:fill="FFFFFF"/>
            <w:vAlign w:val="center"/>
            <w:hideMark/>
          </w:tcPr>
          <w:p w14:paraId="4274C853"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СОЦИАЛЬНАЯ ПОЛИТИКА</w:t>
            </w:r>
          </w:p>
        </w:tc>
        <w:tc>
          <w:tcPr>
            <w:tcW w:w="732" w:type="pct"/>
            <w:tcBorders>
              <w:top w:val="nil"/>
              <w:left w:val="nil"/>
              <w:bottom w:val="single" w:sz="4" w:space="0" w:color="auto"/>
              <w:right w:val="single" w:sz="4" w:space="0" w:color="auto"/>
            </w:tcBorders>
            <w:shd w:val="clear" w:color="auto" w:fill="FFFFFF"/>
            <w:noWrap/>
            <w:vAlign w:val="center"/>
            <w:hideMark/>
          </w:tcPr>
          <w:p w14:paraId="1535FF08"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1000</w:t>
            </w:r>
          </w:p>
        </w:tc>
        <w:tc>
          <w:tcPr>
            <w:tcW w:w="764" w:type="pct"/>
            <w:tcBorders>
              <w:top w:val="nil"/>
              <w:left w:val="nil"/>
              <w:bottom w:val="single" w:sz="4" w:space="0" w:color="auto"/>
              <w:right w:val="single" w:sz="4" w:space="0" w:color="auto"/>
            </w:tcBorders>
            <w:shd w:val="clear" w:color="auto" w:fill="FFFFFF"/>
            <w:noWrap/>
            <w:vAlign w:val="center"/>
            <w:hideMark/>
          </w:tcPr>
          <w:p w14:paraId="53859871"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0000000000</w:t>
            </w:r>
          </w:p>
        </w:tc>
        <w:tc>
          <w:tcPr>
            <w:tcW w:w="1019" w:type="pct"/>
            <w:tcBorders>
              <w:top w:val="nil"/>
              <w:left w:val="nil"/>
              <w:bottom w:val="single" w:sz="4" w:space="0" w:color="auto"/>
              <w:right w:val="single" w:sz="4" w:space="0" w:color="auto"/>
            </w:tcBorders>
            <w:shd w:val="clear" w:color="auto" w:fill="FFFFFF"/>
            <w:noWrap/>
            <w:vAlign w:val="center"/>
            <w:hideMark/>
          </w:tcPr>
          <w:p w14:paraId="47360C47"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100 000,00</w:t>
            </w:r>
          </w:p>
        </w:tc>
        <w:tc>
          <w:tcPr>
            <w:tcW w:w="698" w:type="pct"/>
            <w:tcBorders>
              <w:top w:val="nil"/>
              <w:left w:val="nil"/>
              <w:bottom w:val="single" w:sz="4" w:space="0" w:color="auto"/>
              <w:right w:val="single" w:sz="4" w:space="0" w:color="auto"/>
            </w:tcBorders>
            <w:shd w:val="clear" w:color="auto" w:fill="FFFFFF"/>
            <w:noWrap/>
            <w:vAlign w:val="center"/>
            <w:hideMark/>
          </w:tcPr>
          <w:p w14:paraId="7F81E8D7"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100 000,00</w:t>
            </w:r>
          </w:p>
        </w:tc>
        <w:tc>
          <w:tcPr>
            <w:tcW w:w="0" w:type="auto"/>
            <w:vAlign w:val="center"/>
            <w:hideMark/>
          </w:tcPr>
          <w:p w14:paraId="35CE7345" w14:textId="77777777" w:rsidR="00616638" w:rsidRPr="00532C65" w:rsidRDefault="00616638" w:rsidP="00616638">
            <w:pPr>
              <w:widowControl/>
              <w:autoSpaceDE/>
              <w:autoSpaceDN/>
              <w:adjustRightInd/>
              <w:rPr>
                <w:rFonts w:eastAsia="Times New Roman"/>
                <w:sz w:val="20"/>
                <w:szCs w:val="20"/>
              </w:rPr>
            </w:pPr>
          </w:p>
        </w:tc>
      </w:tr>
      <w:tr w:rsidR="00616638" w:rsidRPr="00532C65" w14:paraId="698E9A48" w14:textId="77777777" w:rsidTr="00616638">
        <w:trPr>
          <w:trHeight w:val="20"/>
          <w:jc w:val="center"/>
        </w:trPr>
        <w:tc>
          <w:tcPr>
            <w:tcW w:w="1787" w:type="pct"/>
            <w:tcBorders>
              <w:top w:val="nil"/>
              <w:left w:val="single" w:sz="4" w:space="0" w:color="auto"/>
              <w:bottom w:val="single" w:sz="4" w:space="0" w:color="auto"/>
              <w:right w:val="single" w:sz="4" w:space="0" w:color="auto"/>
            </w:tcBorders>
            <w:shd w:val="clear" w:color="auto" w:fill="FFFFFF"/>
            <w:vAlign w:val="center"/>
            <w:hideMark/>
          </w:tcPr>
          <w:p w14:paraId="5BC984CC"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Другие вопросы в области социальной политики</w:t>
            </w:r>
          </w:p>
        </w:tc>
        <w:tc>
          <w:tcPr>
            <w:tcW w:w="732" w:type="pct"/>
            <w:tcBorders>
              <w:top w:val="nil"/>
              <w:left w:val="nil"/>
              <w:bottom w:val="single" w:sz="4" w:space="0" w:color="auto"/>
              <w:right w:val="single" w:sz="4" w:space="0" w:color="auto"/>
            </w:tcBorders>
            <w:shd w:val="clear" w:color="auto" w:fill="FFFFFF"/>
            <w:noWrap/>
            <w:vAlign w:val="center"/>
            <w:hideMark/>
          </w:tcPr>
          <w:p w14:paraId="5CF85BC0"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1006</w:t>
            </w:r>
          </w:p>
        </w:tc>
        <w:tc>
          <w:tcPr>
            <w:tcW w:w="764" w:type="pct"/>
            <w:tcBorders>
              <w:top w:val="nil"/>
              <w:left w:val="nil"/>
              <w:bottom w:val="single" w:sz="4" w:space="0" w:color="auto"/>
              <w:right w:val="single" w:sz="4" w:space="0" w:color="auto"/>
            </w:tcBorders>
            <w:shd w:val="clear" w:color="auto" w:fill="FFFFFF"/>
            <w:noWrap/>
            <w:vAlign w:val="center"/>
            <w:hideMark/>
          </w:tcPr>
          <w:p w14:paraId="3EE4C631"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0000000000</w:t>
            </w:r>
          </w:p>
        </w:tc>
        <w:tc>
          <w:tcPr>
            <w:tcW w:w="1019" w:type="pct"/>
            <w:tcBorders>
              <w:top w:val="nil"/>
              <w:left w:val="nil"/>
              <w:bottom w:val="single" w:sz="4" w:space="0" w:color="auto"/>
              <w:right w:val="single" w:sz="4" w:space="0" w:color="auto"/>
            </w:tcBorders>
            <w:shd w:val="clear" w:color="auto" w:fill="FFFFFF"/>
            <w:noWrap/>
            <w:vAlign w:val="center"/>
            <w:hideMark/>
          </w:tcPr>
          <w:p w14:paraId="69941FCA"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100 000,00</w:t>
            </w:r>
          </w:p>
        </w:tc>
        <w:tc>
          <w:tcPr>
            <w:tcW w:w="698" w:type="pct"/>
            <w:tcBorders>
              <w:top w:val="nil"/>
              <w:left w:val="nil"/>
              <w:bottom w:val="single" w:sz="4" w:space="0" w:color="auto"/>
              <w:right w:val="single" w:sz="4" w:space="0" w:color="auto"/>
            </w:tcBorders>
            <w:shd w:val="clear" w:color="auto" w:fill="FFFFFF"/>
            <w:noWrap/>
            <w:vAlign w:val="center"/>
            <w:hideMark/>
          </w:tcPr>
          <w:p w14:paraId="729467FD"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100 000,00</w:t>
            </w:r>
          </w:p>
        </w:tc>
        <w:tc>
          <w:tcPr>
            <w:tcW w:w="0" w:type="auto"/>
            <w:vAlign w:val="center"/>
            <w:hideMark/>
          </w:tcPr>
          <w:p w14:paraId="42664C6C" w14:textId="77777777" w:rsidR="00616638" w:rsidRPr="00532C65" w:rsidRDefault="00616638" w:rsidP="00616638">
            <w:pPr>
              <w:widowControl/>
              <w:autoSpaceDE/>
              <w:autoSpaceDN/>
              <w:adjustRightInd/>
              <w:rPr>
                <w:rFonts w:eastAsia="Times New Roman"/>
                <w:sz w:val="20"/>
                <w:szCs w:val="20"/>
              </w:rPr>
            </w:pPr>
          </w:p>
        </w:tc>
      </w:tr>
      <w:tr w:rsidR="00616638" w:rsidRPr="00532C65" w14:paraId="518C99CC" w14:textId="77777777" w:rsidTr="00616638">
        <w:trPr>
          <w:trHeight w:val="20"/>
          <w:jc w:val="center"/>
        </w:trPr>
        <w:tc>
          <w:tcPr>
            <w:tcW w:w="1787" w:type="pct"/>
            <w:tcBorders>
              <w:top w:val="nil"/>
              <w:left w:val="single" w:sz="4" w:space="0" w:color="auto"/>
              <w:bottom w:val="single" w:sz="4" w:space="0" w:color="auto"/>
              <w:right w:val="single" w:sz="4" w:space="0" w:color="auto"/>
            </w:tcBorders>
            <w:shd w:val="clear" w:color="auto" w:fill="FFFFFF"/>
            <w:vAlign w:val="center"/>
            <w:hideMark/>
          </w:tcPr>
          <w:p w14:paraId="1EC1AE33"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Меры социальной поддержки отдельных категорий граждан</w:t>
            </w:r>
          </w:p>
        </w:tc>
        <w:tc>
          <w:tcPr>
            <w:tcW w:w="732" w:type="pct"/>
            <w:tcBorders>
              <w:top w:val="nil"/>
              <w:left w:val="nil"/>
              <w:bottom w:val="single" w:sz="4" w:space="0" w:color="auto"/>
              <w:right w:val="single" w:sz="4" w:space="0" w:color="auto"/>
            </w:tcBorders>
            <w:shd w:val="clear" w:color="auto" w:fill="FFFFFF"/>
            <w:noWrap/>
            <w:vAlign w:val="center"/>
            <w:hideMark/>
          </w:tcPr>
          <w:p w14:paraId="07449F8A"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1006</w:t>
            </w:r>
          </w:p>
        </w:tc>
        <w:tc>
          <w:tcPr>
            <w:tcW w:w="764" w:type="pct"/>
            <w:tcBorders>
              <w:top w:val="nil"/>
              <w:left w:val="nil"/>
              <w:bottom w:val="single" w:sz="4" w:space="0" w:color="auto"/>
              <w:right w:val="single" w:sz="4" w:space="0" w:color="auto"/>
            </w:tcBorders>
            <w:shd w:val="clear" w:color="auto" w:fill="FFFFFF"/>
            <w:noWrap/>
            <w:vAlign w:val="center"/>
            <w:hideMark/>
          </w:tcPr>
          <w:p w14:paraId="6EA92FC5"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1530000000</w:t>
            </w:r>
          </w:p>
        </w:tc>
        <w:tc>
          <w:tcPr>
            <w:tcW w:w="1019" w:type="pct"/>
            <w:tcBorders>
              <w:top w:val="nil"/>
              <w:left w:val="nil"/>
              <w:bottom w:val="single" w:sz="4" w:space="0" w:color="auto"/>
              <w:right w:val="single" w:sz="4" w:space="0" w:color="auto"/>
            </w:tcBorders>
            <w:shd w:val="clear" w:color="auto" w:fill="FFFFFF"/>
            <w:noWrap/>
            <w:vAlign w:val="center"/>
            <w:hideMark/>
          </w:tcPr>
          <w:p w14:paraId="6B9A9312"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100 000,00</w:t>
            </w:r>
          </w:p>
        </w:tc>
        <w:tc>
          <w:tcPr>
            <w:tcW w:w="698" w:type="pct"/>
            <w:tcBorders>
              <w:top w:val="nil"/>
              <w:left w:val="nil"/>
              <w:bottom w:val="single" w:sz="4" w:space="0" w:color="auto"/>
              <w:right w:val="single" w:sz="4" w:space="0" w:color="auto"/>
            </w:tcBorders>
            <w:shd w:val="clear" w:color="auto" w:fill="FFFFFF"/>
            <w:noWrap/>
            <w:vAlign w:val="center"/>
            <w:hideMark/>
          </w:tcPr>
          <w:p w14:paraId="24091925"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100 000,00</w:t>
            </w:r>
          </w:p>
        </w:tc>
        <w:tc>
          <w:tcPr>
            <w:tcW w:w="0" w:type="auto"/>
            <w:vAlign w:val="center"/>
            <w:hideMark/>
          </w:tcPr>
          <w:p w14:paraId="0C1660CF" w14:textId="77777777" w:rsidR="00616638" w:rsidRPr="00532C65" w:rsidRDefault="00616638" w:rsidP="00616638">
            <w:pPr>
              <w:widowControl/>
              <w:autoSpaceDE/>
              <w:autoSpaceDN/>
              <w:adjustRightInd/>
              <w:rPr>
                <w:rFonts w:eastAsia="Times New Roman"/>
                <w:sz w:val="20"/>
                <w:szCs w:val="20"/>
              </w:rPr>
            </w:pPr>
          </w:p>
        </w:tc>
      </w:tr>
      <w:tr w:rsidR="00616638" w:rsidRPr="00532C65" w14:paraId="5F013871" w14:textId="77777777" w:rsidTr="00616638">
        <w:trPr>
          <w:trHeight w:val="20"/>
          <w:jc w:val="center"/>
        </w:trPr>
        <w:tc>
          <w:tcPr>
            <w:tcW w:w="1787" w:type="pct"/>
            <w:tcBorders>
              <w:top w:val="nil"/>
              <w:left w:val="single" w:sz="4" w:space="0" w:color="auto"/>
              <w:bottom w:val="single" w:sz="4" w:space="0" w:color="auto"/>
              <w:right w:val="single" w:sz="4" w:space="0" w:color="auto"/>
            </w:tcBorders>
            <w:shd w:val="clear" w:color="auto" w:fill="FFFFFF"/>
            <w:vAlign w:val="center"/>
            <w:hideMark/>
          </w:tcPr>
          <w:p w14:paraId="19F51495" w14:textId="77777777" w:rsidR="00616638" w:rsidRPr="00532C65" w:rsidRDefault="00616638" w:rsidP="00616638">
            <w:pPr>
              <w:widowControl/>
              <w:autoSpaceDE/>
              <w:autoSpaceDN/>
              <w:adjustRightInd/>
              <w:rPr>
                <w:rFonts w:eastAsia="Times New Roman"/>
                <w:i/>
                <w:iCs/>
                <w:sz w:val="20"/>
                <w:szCs w:val="20"/>
              </w:rPr>
            </w:pPr>
            <w:r w:rsidRPr="00532C65">
              <w:rPr>
                <w:rFonts w:eastAsia="Times New Roman"/>
                <w:i/>
                <w:iCs/>
                <w:sz w:val="20"/>
                <w:szCs w:val="20"/>
              </w:rPr>
              <w:t>МП "Обеспечение общественного порядка и профилактики правонарушений"</w:t>
            </w:r>
          </w:p>
        </w:tc>
        <w:tc>
          <w:tcPr>
            <w:tcW w:w="732" w:type="pct"/>
            <w:tcBorders>
              <w:top w:val="nil"/>
              <w:left w:val="nil"/>
              <w:bottom w:val="single" w:sz="4" w:space="0" w:color="auto"/>
              <w:right w:val="single" w:sz="4" w:space="0" w:color="auto"/>
            </w:tcBorders>
            <w:shd w:val="clear" w:color="auto" w:fill="FFFFFF"/>
            <w:noWrap/>
            <w:vAlign w:val="center"/>
            <w:hideMark/>
          </w:tcPr>
          <w:p w14:paraId="6A235A10" w14:textId="77777777" w:rsidR="00616638" w:rsidRPr="00532C65" w:rsidRDefault="00616638" w:rsidP="00616638">
            <w:pPr>
              <w:widowControl/>
              <w:autoSpaceDE/>
              <w:autoSpaceDN/>
              <w:adjustRightInd/>
              <w:jc w:val="center"/>
              <w:rPr>
                <w:rFonts w:eastAsia="Times New Roman"/>
                <w:i/>
                <w:iCs/>
                <w:sz w:val="20"/>
                <w:szCs w:val="20"/>
              </w:rPr>
            </w:pPr>
            <w:r w:rsidRPr="00532C65">
              <w:rPr>
                <w:rFonts w:eastAsia="Times New Roman"/>
                <w:i/>
                <w:iCs/>
                <w:sz w:val="20"/>
                <w:szCs w:val="20"/>
              </w:rPr>
              <w:t>1006</w:t>
            </w:r>
          </w:p>
        </w:tc>
        <w:tc>
          <w:tcPr>
            <w:tcW w:w="764" w:type="pct"/>
            <w:tcBorders>
              <w:top w:val="nil"/>
              <w:left w:val="nil"/>
              <w:bottom w:val="single" w:sz="4" w:space="0" w:color="auto"/>
              <w:right w:val="single" w:sz="4" w:space="0" w:color="auto"/>
            </w:tcBorders>
            <w:shd w:val="clear" w:color="auto" w:fill="FFFFFF"/>
            <w:noWrap/>
            <w:vAlign w:val="center"/>
            <w:hideMark/>
          </w:tcPr>
          <w:p w14:paraId="69431205" w14:textId="77777777" w:rsidR="00616638" w:rsidRPr="00532C65" w:rsidRDefault="00616638" w:rsidP="00616638">
            <w:pPr>
              <w:widowControl/>
              <w:autoSpaceDE/>
              <w:autoSpaceDN/>
              <w:adjustRightInd/>
              <w:jc w:val="center"/>
              <w:rPr>
                <w:rFonts w:eastAsia="Times New Roman"/>
                <w:i/>
                <w:iCs/>
                <w:sz w:val="20"/>
                <w:szCs w:val="20"/>
              </w:rPr>
            </w:pPr>
            <w:r w:rsidRPr="00532C65">
              <w:rPr>
                <w:rFonts w:eastAsia="Times New Roman"/>
                <w:i/>
                <w:iCs/>
                <w:sz w:val="20"/>
                <w:szCs w:val="20"/>
              </w:rPr>
              <w:t>1530010010</w:t>
            </w:r>
          </w:p>
        </w:tc>
        <w:tc>
          <w:tcPr>
            <w:tcW w:w="1019" w:type="pct"/>
            <w:tcBorders>
              <w:top w:val="nil"/>
              <w:left w:val="nil"/>
              <w:bottom w:val="single" w:sz="4" w:space="0" w:color="auto"/>
              <w:right w:val="single" w:sz="4" w:space="0" w:color="auto"/>
            </w:tcBorders>
            <w:shd w:val="clear" w:color="auto" w:fill="FFFFFF"/>
            <w:noWrap/>
            <w:vAlign w:val="center"/>
            <w:hideMark/>
          </w:tcPr>
          <w:p w14:paraId="4D172D78" w14:textId="77777777" w:rsidR="00616638" w:rsidRPr="00532C65" w:rsidRDefault="00616638" w:rsidP="00616638">
            <w:pPr>
              <w:widowControl/>
              <w:autoSpaceDE/>
              <w:autoSpaceDN/>
              <w:adjustRightInd/>
              <w:jc w:val="right"/>
              <w:rPr>
                <w:rFonts w:eastAsia="Times New Roman"/>
                <w:i/>
                <w:iCs/>
                <w:sz w:val="20"/>
                <w:szCs w:val="20"/>
              </w:rPr>
            </w:pPr>
            <w:r w:rsidRPr="00532C65">
              <w:rPr>
                <w:rFonts w:eastAsia="Times New Roman"/>
                <w:i/>
                <w:iCs/>
                <w:sz w:val="20"/>
                <w:szCs w:val="20"/>
              </w:rPr>
              <w:t>100 000,00</w:t>
            </w:r>
          </w:p>
        </w:tc>
        <w:tc>
          <w:tcPr>
            <w:tcW w:w="698" w:type="pct"/>
            <w:tcBorders>
              <w:top w:val="nil"/>
              <w:left w:val="nil"/>
              <w:bottom w:val="single" w:sz="4" w:space="0" w:color="auto"/>
              <w:right w:val="single" w:sz="4" w:space="0" w:color="auto"/>
            </w:tcBorders>
            <w:shd w:val="clear" w:color="auto" w:fill="FFFFFF"/>
            <w:noWrap/>
            <w:vAlign w:val="center"/>
            <w:hideMark/>
          </w:tcPr>
          <w:p w14:paraId="0D3844C4" w14:textId="77777777" w:rsidR="00616638" w:rsidRPr="00532C65" w:rsidRDefault="00616638" w:rsidP="00616638">
            <w:pPr>
              <w:widowControl/>
              <w:autoSpaceDE/>
              <w:autoSpaceDN/>
              <w:adjustRightInd/>
              <w:jc w:val="right"/>
              <w:rPr>
                <w:rFonts w:eastAsia="Times New Roman"/>
                <w:i/>
                <w:iCs/>
                <w:sz w:val="20"/>
                <w:szCs w:val="20"/>
              </w:rPr>
            </w:pPr>
            <w:r w:rsidRPr="00532C65">
              <w:rPr>
                <w:rFonts w:eastAsia="Times New Roman"/>
                <w:i/>
                <w:iCs/>
                <w:sz w:val="20"/>
                <w:szCs w:val="20"/>
              </w:rPr>
              <w:t>100 000,00</w:t>
            </w:r>
          </w:p>
        </w:tc>
        <w:tc>
          <w:tcPr>
            <w:tcW w:w="0" w:type="auto"/>
            <w:vAlign w:val="center"/>
            <w:hideMark/>
          </w:tcPr>
          <w:p w14:paraId="42B2C375" w14:textId="77777777" w:rsidR="00616638" w:rsidRPr="00532C65" w:rsidRDefault="00616638" w:rsidP="00616638">
            <w:pPr>
              <w:widowControl/>
              <w:autoSpaceDE/>
              <w:autoSpaceDN/>
              <w:adjustRightInd/>
              <w:rPr>
                <w:rFonts w:eastAsia="Times New Roman"/>
                <w:sz w:val="20"/>
                <w:szCs w:val="20"/>
              </w:rPr>
            </w:pPr>
          </w:p>
        </w:tc>
      </w:tr>
      <w:tr w:rsidR="00616638" w:rsidRPr="00532C65" w14:paraId="4505AE4A" w14:textId="77777777" w:rsidTr="00616638">
        <w:trPr>
          <w:trHeight w:val="20"/>
          <w:jc w:val="center"/>
        </w:trPr>
        <w:tc>
          <w:tcPr>
            <w:tcW w:w="1787" w:type="pct"/>
            <w:tcBorders>
              <w:top w:val="nil"/>
              <w:left w:val="single" w:sz="4" w:space="0" w:color="auto"/>
              <w:bottom w:val="single" w:sz="4" w:space="0" w:color="auto"/>
              <w:right w:val="single" w:sz="4" w:space="0" w:color="auto"/>
            </w:tcBorders>
            <w:shd w:val="clear" w:color="auto" w:fill="FFFFFF"/>
            <w:vAlign w:val="center"/>
            <w:hideMark/>
          </w:tcPr>
          <w:p w14:paraId="4CDF3831"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ИТОГО РАСХОДОВ</w:t>
            </w:r>
          </w:p>
        </w:tc>
        <w:tc>
          <w:tcPr>
            <w:tcW w:w="732" w:type="pct"/>
            <w:tcBorders>
              <w:top w:val="nil"/>
              <w:left w:val="nil"/>
              <w:bottom w:val="single" w:sz="4" w:space="0" w:color="auto"/>
              <w:right w:val="nil"/>
            </w:tcBorders>
            <w:shd w:val="clear" w:color="auto" w:fill="FFFFFF"/>
            <w:noWrap/>
            <w:vAlign w:val="center"/>
            <w:hideMark/>
          </w:tcPr>
          <w:p w14:paraId="2A7B9448"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 </w:t>
            </w:r>
          </w:p>
        </w:tc>
        <w:tc>
          <w:tcPr>
            <w:tcW w:w="764" w:type="pct"/>
            <w:tcBorders>
              <w:top w:val="nil"/>
              <w:left w:val="single" w:sz="4" w:space="0" w:color="auto"/>
              <w:bottom w:val="single" w:sz="4" w:space="0" w:color="auto"/>
              <w:right w:val="nil"/>
            </w:tcBorders>
            <w:shd w:val="clear" w:color="auto" w:fill="FFFFFF"/>
            <w:noWrap/>
            <w:vAlign w:val="center"/>
            <w:hideMark/>
          </w:tcPr>
          <w:p w14:paraId="61F457E2"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 </w:t>
            </w:r>
          </w:p>
        </w:tc>
        <w:tc>
          <w:tcPr>
            <w:tcW w:w="1019" w:type="pct"/>
            <w:tcBorders>
              <w:top w:val="nil"/>
              <w:left w:val="single" w:sz="4" w:space="0" w:color="auto"/>
              <w:bottom w:val="single" w:sz="4" w:space="0" w:color="auto"/>
              <w:right w:val="single" w:sz="4" w:space="0" w:color="auto"/>
            </w:tcBorders>
            <w:shd w:val="clear" w:color="auto" w:fill="FFFFFF"/>
            <w:noWrap/>
            <w:vAlign w:val="center"/>
            <w:hideMark/>
          </w:tcPr>
          <w:p w14:paraId="75DC6F1C"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4 193 400,00</w:t>
            </w:r>
          </w:p>
        </w:tc>
        <w:tc>
          <w:tcPr>
            <w:tcW w:w="698" w:type="pct"/>
            <w:tcBorders>
              <w:top w:val="nil"/>
              <w:left w:val="nil"/>
              <w:bottom w:val="single" w:sz="4" w:space="0" w:color="auto"/>
              <w:right w:val="single" w:sz="4" w:space="0" w:color="auto"/>
            </w:tcBorders>
            <w:shd w:val="clear" w:color="auto" w:fill="FFFFFF"/>
            <w:noWrap/>
            <w:vAlign w:val="center"/>
            <w:hideMark/>
          </w:tcPr>
          <w:p w14:paraId="249F8899"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100 000,00</w:t>
            </w:r>
          </w:p>
        </w:tc>
        <w:tc>
          <w:tcPr>
            <w:tcW w:w="0" w:type="auto"/>
            <w:vAlign w:val="center"/>
            <w:hideMark/>
          </w:tcPr>
          <w:p w14:paraId="17482023" w14:textId="77777777" w:rsidR="00616638" w:rsidRPr="00532C65" w:rsidRDefault="00616638" w:rsidP="00616638">
            <w:pPr>
              <w:widowControl/>
              <w:autoSpaceDE/>
              <w:autoSpaceDN/>
              <w:adjustRightInd/>
              <w:rPr>
                <w:rFonts w:eastAsia="Times New Roman"/>
                <w:sz w:val="20"/>
                <w:szCs w:val="20"/>
              </w:rPr>
            </w:pPr>
          </w:p>
        </w:tc>
      </w:tr>
    </w:tbl>
    <w:p w14:paraId="05FC22FB"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p>
    <w:p w14:paraId="34D69F59"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Приложение № 8</w:t>
      </w:r>
    </w:p>
    <w:p w14:paraId="28ABDA99"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к решению поселкового Совета депутатов</w:t>
      </w:r>
    </w:p>
    <w:p w14:paraId="63EDDB13"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 xml:space="preserve">от </w:t>
      </w:r>
      <w:r w:rsidRPr="00532C65">
        <w:rPr>
          <w:rFonts w:eastAsia="Times New Roman"/>
          <w:bCs/>
          <w:sz w:val="20"/>
          <w:szCs w:val="20"/>
        </w:rPr>
        <w:t>16 декабря 2021 года</w:t>
      </w:r>
      <w:r w:rsidRPr="00532C65">
        <w:rPr>
          <w:rFonts w:eastAsia="Times New Roman"/>
          <w:color w:val="000000"/>
          <w:sz w:val="20"/>
          <w:szCs w:val="20"/>
        </w:rPr>
        <w:t xml:space="preserve"> IV-№ 69-9</w:t>
      </w:r>
    </w:p>
    <w:p w14:paraId="36FA4A49" w14:textId="77777777" w:rsidR="00616638" w:rsidRPr="00532C65" w:rsidRDefault="00616638" w:rsidP="00616638">
      <w:pPr>
        <w:widowControl/>
        <w:tabs>
          <w:tab w:val="left" w:pos="2412"/>
          <w:tab w:val="left" w:pos="3437"/>
          <w:tab w:val="left" w:pos="4503"/>
          <w:tab w:val="left" w:pos="8306"/>
        </w:tabs>
        <w:autoSpaceDE/>
        <w:autoSpaceDN/>
        <w:adjustRightInd/>
        <w:jc w:val="right"/>
        <w:rPr>
          <w:rFonts w:eastAsia="Times New Roman"/>
          <w:sz w:val="20"/>
          <w:szCs w:val="20"/>
        </w:rPr>
      </w:pPr>
      <w:r w:rsidRPr="00532C65">
        <w:rPr>
          <w:rFonts w:eastAsia="Times New Roman"/>
          <w:sz w:val="20"/>
          <w:szCs w:val="20"/>
        </w:rPr>
        <w:t>таблица 8.1.</w:t>
      </w:r>
    </w:p>
    <w:p w14:paraId="3B0098F4" w14:textId="77777777" w:rsidR="00616638" w:rsidRPr="00532C65" w:rsidRDefault="00616638" w:rsidP="00616638">
      <w:pPr>
        <w:widowControl/>
        <w:tabs>
          <w:tab w:val="left" w:pos="0"/>
          <w:tab w:val="left" w:pos="15943"/>
          <w:tab w:val="left" w:pos="16636"/>
          <w:tab w:val="left" w:pos="17329"/>
          <w:tab w:val="left" w:pos="18023"/>
          <w:tab w:val="left" w:pos="18717"/>
          <w:tab w:val="left" w:pos="19411"/>
          <w:tab w:val="left" w:pos="20105"/>
          <w:tab w:val="left" w:pos="20799"/>
        </w:tabs>
        <w:autoSpaceDE/>
        <w:autoSpaceDN/>
        <w:adjustRightInd/>
        <w:jc w:val="center"/>
        <w:rPr>
          <w:rFonts w:eastAsia="Times New Roman"/>
          <w:sz w:val="20"/>
          <w:szCs w:val="20"/>
        </w:rPr>
      </w:pPr>
    </w:p>
    <w:p w14:paraId="20F89897" w14:textId="77777777" w:rsidR="00616638" w:rsidRPr="00532C65" w:rsidRDefault="00616638" w:rsidP="00616638">
      <w:pPr>
        <w:widowControl/>
        <w:tabs>
          <w:tab w:val="left" w:pos="0"/>
          <w:tab w:val="left" w:pos="15943"/>
          <w:tab w:val="left" w:pos="16636"/>
          <w:tab w:val="left" w:pos="17329"/>
          <w:tab w:val="left" w:pos="18023"/>
          <w:tab w:val="left" w:pos="18717"/>
          <w:tab w:val="left" w:pos="19411"/>
          <w:tab w:val="left" w:pos="20105"/>
          <w:tab w:val="left" w:pos="20799"/>
        </w:tabs>
        <w:autoSpaceDE/>
        <w:autoSpaceDN/>
        <w:adjustRightInd/>
        <w:jc w:val="center"/>
        <w:rPr>
          <w:rFonts w:eastAsia="Times New Roman"/>
          <w:b/>
          <w:bCs/>
          <w:sz w:val="20"/>
          <w:szCs w:val="20"/>
        </w:rPr>
      </w:pPr>
      <w:r w:rsidRPr="00532C65">
        <w:rPr>
          <w:rFonts w:eastAsia="Times New Roman"/>
          <w:b/>
          <w:bCs/>
          <w:sz w:val="20"/>
          <w:szCs w:val="20"/>
        </w:rPr>
        <w:t xml:space="preserve">Объем бюджетных ассигнований </w:t>
      </w:r>
      <w:r w:rsidRPr="00532C65">
        <w:rPr>
          <w:rFonts w:eastAsia="Times New Roman"/>
          <w:b/>
          <w:sz w:val="20"/>
          <w:szCs w:val="20"/>
        </w:rPr>
        <w:t>муниципального образования «Поселок Айхал» Мирнинского района Республики Саха (Якутия)</w:t>
      </w:r>
      <w:r w:rsidRPr="00532C65">
        <w:rPr>
          <w:rFonts w:eastAsia="Times New Roman"/>
          <w:b/>
          <w:bCs/>
          <w:sz w:val="20"/>
          <w:szCs w:val="20"/>
        </w:rPr>
        <w:t xml:space="preserve"> направляемых на исполнение публичных нормативных обязательств социального характера, на 2022 год по разделам, подразделам, целевым статьям расходов, видам расходов, статьям бюджетной классификации</w:t>
      </w:r>
    </w:p>
    <w:p w14:paraId="7C02AB6C" w14:textId="77777777" w:rsidR="00616638" w:rsidRPr="00532C65" w:rsidRDefault="00616638" w:rsidP="00616638">
      <w:pPr>
        <w:widowControl/>
        <w:tabs>
          <w:tab w:val="left" w:pos="376"/>
          <w:tab w:val="left" w:pos="15943"/>
          <w:tab w:val="left" w:pos="16636"/>
          <w:tab w:val="left" w:pos="17329"/>
          <w:tab w:val="left" w:pos="18023"/>
          <w:tab w:val="left" w:pos="18717"/>
          <w:tab w:val="left" w:pos="19411"/>
          <w:tab w:val="left" w:pos="20105"/>
          <w:tab w:val="left" w:pos="20799"/>
        </w:tabs>
        <w:autoSpaceDE/>
        <w:autoSpaceDN/>
        <w:adjustRightInd/>
        <w:ind w:left="93"/>
        <w:rPr>
          <w:rFonts w:eastAsia="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073"/>
        <w:gridCol w:w="1868"/>
        <w:gridCol w:w="1040"/>
        <w:gridCol w:w="1200"/>
        <w:gridCol w:w="2070"/>
      </w:tblGrid>
      <w:tr w:rsidR="00616638" w:rsidRPr="00532C65" w14:paraId="3EA44548" w14:textId="77777777" w:rsidTr="00616638">
        <w:trPr>
          <w:trHeight w:val="20"/>
        </w:trPr>
        <w:tc>
          <w:tcPr>
            <w:tcW w:w="3925" w:type="pct"/>
            <w:gridSpan w:val="5"/>
            <w:tcBorders>
              <w:top w:val="single" w:sz="4" w:space="0" w:color="auto"/>
              <w:left w:val="single" w:sz="4" w:space="0" w:color="auto"/>
              <w:bottom w:val="single" w:sz="4" w:space="0" w:color="auto"/>
              <w:right w:val="single" w:sz="4" w:space="0" w:color="auto"/>
            </w:tcBorders>
            <w:vAlign w:val="center"/>
            <w:hideMark/>
          </w:tcPr>
          <w:p w14:paraId="0D7754E2"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Статья расхода, код</w:t>
            </w:r>
          </w:p>
        </w:tc>
        <w:tc>
          <w:tcPr>
            <w:tcW w:w="1075" w:type="pct"/>
            <w:vMerge w:val="restart"/>
            <w:tcBorders>
              <w:top w:val="single" w:sz="4" w:space="0" w:color="auto"/>
              <w:left w:val="single" w:sz="4" w:space="0" w:color="auto"/>
              <w:bottom w:val="single" w:sz="4" w:space="0" w:color="auto"/>
              <w:right w:val="single" w:sz="4" w:space="0" w:color="auto"/>
            </w:tcBorders>
            <w:vAlign w:val="center"/>
            <w:hideMark/>
          </w:tcPr>
          <w:p w14:paraId="36002550"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Бюджет на 2022 год</w:t>
            </w:r>
          </w:p>
        </w:tc>
      </w:tr>
      <w:tr w:rsidR="00616638" w:rsidRPr="00532C65" w14:paraId="5EF5B80B" w14:textId="77777777" w:rsidTr="00616638">
        <w:trPr>
          <w:trHeight w:val="20"/>
        </w:trPr>
        <w:tc>
          <w:tcPr>
            <w:tcW w:w="1235" w:type="pct"/>
            <w:tcBorders>
              <w:top w:val="single" w:sz="4" w:space="0" w:color="auto"/>
              <w:left w:val="single" w:sz="4" w:space="0" w:color="auto"/>
              <w:bottom w:val="single" w:sz="4" w:space="0" w:color="auto"/>
              <w:right w:val="single" w:sz="4" w:space="0" w:color="auto"/>
            </w:tcBorders>
            <w:vAlign w:val="center"/>
            <w:hideMark/>
          </w:tcPr>
          <w:p w14:paraId="3F029F1E"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Наименование разделов, подразделов</w:t>
            </w:r>
          </w:p>
        </w:tc>
        <w:tc>
          <w:tcPr>
            <w:tcW w:w="557" w:type="pct"/>
            <w:tcBorders>
              <w:top w:val="single" w:sz="4" w:space="0" w:color="auto"/>
              <w:left w:val="single" w:sz="4" w:space="0" w:color="auto"/>
              <w:bottom w:val="single" w:sz="4" w:space="0" w:color="auto"/>
              <w:right w:val="single" w:sz="4" w:space="0" w:color="auto"/>
            </w:tcBorders>
            <w:vAlign w:val="center"/>
            <w:hideMark/>
          </w:tcPr>
          <w:p w14:paraId="629F1212"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КФСР</w:t>
            </w:r>
          </w:p>
        </w:tc>
        <w:tc>
          <w:tcPr>
            <w:tcW w:w="970" w:type="pct"/>
            <w:tcBorders>
              <w:top w:val="single" w:sz="4" w:space="0" w:color="auto"/>
              <w:left w:val="single" w:sz="4" w:space="0" w:color="auto"/>
              <w:bottom w:val="single" w:sz="4" w:space="0" w:color="auto"/>
              <w:right w:val="single" w:sz="4" w:space="0" w:color="auto"/>
            </w:tcBorders>
            <w:vAlign w:val="center"/>
            <w:hideMark/>
          </w:tcPr>
          <w:p w14:paraId="0B852405"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КЦСР</w:t>
            </w:r>
          </w:p>
        </w:tc>
        <w:tc>
          <w:tcPr>
            <w:tcW w:w="540" w:type="pct"/>
            <w:tcBorders>
              <w:top w:val="single" w:sz="4" w:space="0" w:color="auto"/>
              <w:left w:val="single" w:sz="4" w:space="0" w:color="auto"/>
              <w:bottom w:val="single" w:sz="4" w:space="0" w:color="auto"/>
              <w:right w:val="single" w:sz="4" w:space="0" w:color="auto"/>
            </w:tcBorders>
            <w:vAlign w:val="center"/>
            <w:hideMark/>
          </w:tcPr>
          <w:p w14:paraId="0DC38160"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КВР</w:t>
            </w:r>
          </w:p>
        </w:tc>
        <w:tc>
          <w:tcPr>
            <w:tcW w:w="623" w:type="pct"/>
            <w:tcBorders>
              <w:top w:val="single" w:sz="4" w:space="0" w:color="auto"/>
              <w:left w:val="single" w:sz="4" w:space="0" w:color="auto"/>
              <w:bottom w:val="single" w:sz="4" w:space="0" w:color="auto"/>
              <w:right w:val="single" w:sz="4" w:space="0" w:color="auto"/>
            </w:tcBorders>
            <w:vAlign w:val="center"/>
            <w:hideMark/>
          </w:tcPr>
          <w:p w14:paraId="20470423"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КОСГУ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67866" w14:textId="77777777" w:rsidR="00616638" w:rsidRPr="00532C65" w:rsidRDefault="00616638" w:rsidP="00616638">
            <w:pPr>
              <w:widowControl/>
              <w:autoSpaceDE/>
              <w:autoSpaceDN/>
              <w:adjustRightInd/>
              <w:rPr>
                <w:rFonts w:eastAsia="Times New Roman"/>
                <w:b/>
                <w:bCs/>
                <w:sz w:val="20"/>
                <w:szCs w:val="20"/>
              </w:rPr>
            </w:pPr>
          </w:p>
        </w:tc>
      </w:tr>
      <w:tr w:rsidR="00616638" w:rsidRPr="00532C65" w14:paraId="6237EC01" w14:textId="77777777" w:rsidTr="00616638">
        <w:trPr>
          <w:trHeight w:val="20"/>
        </w:trPr>
        <w:tc>
          <w:tcPr>
            <w:tcW w:w="1235" w:type="pct"/>
            <w:tcBorders>
              <w:top w:val="single" w:sz="4" w:space="0" w:color="auto"/>
              <w:left w:val="single" w:sz="4" w:space="0" w:color="auto"/>
              <w:bottom w:val="single" w:sz="4" w:space="0" w:color="auto"/>
              <w:right w:val="single" w:sz="4" w:space="0" w:color="auto"/>
            </w:tcBorders>
            <w:vAlign w:val="center"/>
            <w:hideMark/>
          </w:tcPr>
          <w:p w14:paraId="13A279C8"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СОЦИАЛЬНАЯ ПОЛИТИКА</w:t>
            </w:r>
          </w:p>
        </w:tc>
        <w:tc>
          <w:tcPr>
            <w:tcW w:w="557" w:type="pct"/>
            <w:tcBorders>
              <w:top w:val="single" w:sz="4" w:space="0" w:color="auto"/>
              <w:left w:val="single" w:sz="4" w:space="0" w:color="auto"/>
              <w:bottom w:val="single" w:sz="4" w:space="0" w:color="auto"/>
              <w:right w:val="single" w:sz="4" w:space="0" w:color="auto"/>
            </w:tcBorders>
            <w:vAlign w:val="center"/>
            <w:hideMark/>
          </w:tcPr>
          <w:p w14:paraId="5B26A3D4"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1000</w:t>
            </w:r>
          </w:p>
        </w:tc>
        <w:tc>
          <w:tcPr>
            <w:tcW w:w="970" w:type="pct"/>
            <w:tcBorders>
              <w:top w:val="single" w:sz="4" w:space="0" w:color="auto"/>
              <w:left w:val="single" w:sz="4" w:space="0" w:color="auto"/>
              <w:bottom w:val="single" w:sz="4" w:space="0" w:color="auto"/>
              <w:right w:val="single" w:sz="4" w:space="0" w:color="auto"/>
            </w:tcBorders>
            <w:vAlign w:val="center"/>
            <w:hideMark/>
          </w:tcPr>
          <w:p w14:paraId="7467E25D"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0000000000</w:t>
            </w:r>
          </w:p>
        </w:tc>
        <w:tc>
          <w:tcPr>
            <w:tcW w:w="540" w:type="pct"/>
            <w:tcBorders>
              <w:top w:val="single" w:sz="4" w:space="0" w:color="auto"/>
              <w:left w:val="single" w:sz="4" w:space="0" w:color="auto"/>
              <w:bottom w:val="single" w:sz="4" w:space="0" w:color="auto"/>
              <w:right w:val="single" w:sz="4" w:space="0" w:color="auto"/>
            </w:tcBorders>
            <w:vAlign w:val="center"/>
            <w:hideMark/>
          </w:tcPr>
          <w:p w14:paraId="50640EA2"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w:t>
            </w:r>
          </w:p>
        </w:tc>
        <w:tc>
          <w:tcPr>
            <w:tcW w:w="623" w:type="pct"/>
            <w:tcBorders>
              <w:top w:val="single" w:sz="4" w:space="0" w:color="auto"/>
              <w:left w:val="single" w:sz="4" w:space="0" w:color="auto"/>
              <w:bottom w:val="single" w:sz="4" w:space="0" w:color="auto"/>
              <w:right w:val="single" w:sz="4" w:space="0" w:color="auto"/>
            </w:tcBorders>
            <w:vAlign w:val="center"/>
            <w:hideMark/>
          </w:tcPr>
          <w:p w14:paraId="299238A4"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w:t>
            </w:r>
          </w:p>
        </w:tc>
        <w:tc>
          <w:tcPr>
            <w:tcW w:w="1075" w:type="pct"/>
            <w:tcBorders>
              <w:top w:val="single" w:sz="4" w:space="0" w:color="auto"/>
              <w:left w:val="single" w:sz="4" w:space="0" w:color="auto"/>
              <w:bottom w:val="single" w:sz="4" w:space="0" w:color="auto"/>
              <w:right w:val="single" w:sz="4" w:space="0" w:color="auto"/>
            </w:tcBorders>
            <w:vAlign w:val="center"/>
            <w:hideMark/>
          </w:tcPr>
          <w:p w14:paraId="6993B29C"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1 025 000,00</w:t>
            </w:r>
          </w:p>
        </w:tc>
      </w:tr>
      <w:tr w:rsidR="00616638" w:rsidRPr="00532C65" w14:paraId="36AFA534" w14:textId="77777777" w:rsidTr="00616638">
        <w:trPr>
          <w:trHeight w:val="20"/>
        </w:trPr>
        <w:tc>
          <w:tcPr>
            <w:tcW w:w="1235" w:type="pct"/>
            <w:tcBorders>
              <w:top w:val="single" w:sz="4" w:space="0" w:color="auto"/>
              <w:left w:val="single" w:sz="4" w:space="0" w:color="auto"/>
              <w:bottom w:val="single" w:sz="4" w:space="0" w:color="auto"/>
              <w:right w:val="single" w:sz="4" w:space="0" w:color="auto"/>
            </w:tcBorders>
            <w:vAlign w:val="center"/>
            <w:hideMark/>
          </w:tcPr>
          <w:p w14:paraId="1665BA55"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Социальное обеспечение населения</w:t>
            </w:r>
          </w:p>
        </w:tc>
        <w:tc>
          <w:tcPr>
            <w:tcW w:w="55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AA0BCB"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1003</w:t>
            </w:r>
          </w:p>
        </w:tc>
        <w:tc>
          <w:tcPr>
            <w:tcW w:w="970" w:type="pct"/>
            <w:tcBorders>
              <w:top w:val="single" w:sz="4" w:space="0" w:color="auto"/>
              <w:left w:val="single" w:sz="4" w:space="0" w:color="auto"/>
              <w:bottom w:val="single" w:sz="4" w:space="0" w:color="auto"/>
              <w:right w:val="single" w:sz="4" w:space="0" w:color="auto"/>
            </w:tcBorders>
            <w:vAlign w:val="center"/>
            <w:hideMark/>
          </w:tcPr>
          <w:p w14:paraId="31935E70"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0000000000</w:t>
            </w:r>
          </w:p>
        </w:tc>
        <w:tc>
          <w:tcPr>
            <w:tcW w:w="540" w:type="pct"/>
            <w:tcBorders>
              <w:top w:val="single" w:sz="4" w:space="0" w:color="auto"/>
              <w:left w:val="single" w:sz="4" w:space="0" w:color="auto"/>
              <w:bottom w:val="single" w:sz="4" w:space="0" w:color="auto"/>
              <w:right w:val="single" w:sz="4" w:space="0" w:color="auto"/>
            </w:tcBorders>
            <w:vAlign w:val="center"/>
            <w:hideMark/>
          </w:tcPr>
          <w:p w14:paraId="7D9AB38B"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w:t>
            </w:r>
          </w:p>
        </w:tc>
        <w:tc>
          <w:tcPr>
            <w:tcW w:w="623" w:type="pct"/>
            <w:tcBorders>
              <w:top w:val="single" w:sz="4" w:space="0" w:color="auto"/>
              <w:left w:val="single" w:sz="4" w:space="0" w:color="auto"/>
              <w:bottom w:val="single" w:sz="4" w:space="0" w:color="auto"/>
              <w:right w:val="single" w:sz="4" w:space="0" w:color="auto"/>
            </w:tcBorders>
            <w:vAlign w:val="center"/>
            <w:hideMark/>
          </w:tcPr>
          <w:p w14:paraId="32E6D8ED"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w:t>
            </w:r>
          </w:p>
        </w:tc>
        <w:tc>
          <w:tcPr>
            <w:tcW w:w="1075" w:type="pct"/>
            <w:tcBorders>
              <w:top w:val="single" w:sz="4" w:space="0" w:color="auto"/>
              <w:left w:val="single" w:sz="4" w:space="0" w:color="auto"/>
              <w:bottom w:val="single" w:sz="4" w:space="0" w:color="auto"/>
              <w:right w:val="single" w:sz="4" w:space="0" w:color="auto"/>
            </w:tcBorders>
            <w:noWrap/>
            <w:vAlign w:val="center"/>
            <w:hideMark/>
          </w:tcPr>
          <w:p w14:paraId="5D1CD8A2"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1 025 000,00</w:t>
            </w:r>
          </w:p>
        </w:tc>
      </w:tr>
      <w:tr w:rsidR="00616638" w:rsidRPr="00532C65" w14:paraId="2F302116" w14:textId="77777777" w:rsidTr="00616638">
        <w:trPr>
          <w:trHeight w:val="20"/>
        </w:trPr>
        <w:tc>
          <w:tcPr>
            <w:tcW w:w="1235" w:type="pct"/>
            <w:tcBorders>
              <w:top w:val="single" w:sz="4" w:space="0" w:color="auto"/>
              <w:left w:val="single" w:sz="4" w:space="0" w:color="auto"/>
              <w:bottom w:val="single" w:sz="4" w:space="0" w:color="auto"/>
              <w:right w:val="single" w:sz="4" w:space="0" w:color="auto"/>
            </w:tcBorders>
            <w:vAlign w:val="center"/>
            <w:hideMark/>
          </w:tcPr>
          <w:p w14:paraId="0B619A61"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lastRenderedPageBreak/>
              <w:t>МП "Социальная поддержка населения МО "Поселок Айхал"</w:t>
            </w:r>
          </w:p>
        </w:tc>
        <w:tc>
          <w:tcPr>
            <w:tcW w:w="557" w:type="pct"/>
            <w:tcBorders>
              <w:top w:val="single" w:sz="4" w:space="0" w:color="auto"/>
              <w:left w:val="single" w:sz="4" w:space="0" w:color="auto"/>
              <w:bottom w:val="single" w:sz="4" w:space="0" w:color="auto"/>
              <w:right w:val="single" w:sz="4" w:space="0" w:color="auto"/>
            </w:tcBorders>
            <w:vAlign w:val="center"/>
            <w:hideMark/>
          </w:tcPr>
          <w:p w14:paraId="3A6C3097"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1003</w:t>
            </w:r>
          </w:p>
        </w:tc>
        <w:tc>
          <w:tcPr>
            <w:tcW w:w="970" w:type="pct"/>
            <w:tcBorders>
              <w:top w:val="single" w:sz="4" w:space="0" w:color="auto"/>
              <w:left w:val="single" w:sz="4" w:space="0" w:color="auto"/>
              <w:bottom w:val="single" w:sz="4" w:space="0" w:color="auto"/>
              <w:right w:val="single" w:sz="4" w:space="0" w:color="auto"/>
            </w:tcBorders>
            <w:noWrap/>
            <w:vAlign w:val="center"/>
            <w:hideMark/>
          </w:tcPr>
          <w:p w14:paraId="6390D0EB"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1530010010</w:t>
            </w:r>
          </w:p>
        </w:tc>
        <w:tc>
          <w:tcPr>
            <w:tcW w:w="540" w:type="pct"/>
            <w:tcBorders>
              <w:top w:val="single" w:sz="4" w:space="0" w:color="auto"/>
              <w:left w:val="single" w:sz="4" w:space="0" w:color="auto"/>
              <w:bottom w:val="single" w:sz="4" w:space="0" w:color="auto"/>
              <w:right w:val="single" w:sz="4" w:space="0" w:color="auto"/>
            </w:tcBorders>
            <w:vAlign w:val="center"/>
            <w:hideMark/>
          </w:tcPr>
          <w:p w14:paraId="45ABACD3"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313</w:t>
            </w:r>
          </w:p>
        </w:tc>
        <w:tc>
          <w:tcPr>
            <w:tcW w:w="623" w:type="pct"/>
            <w:tcBorders>
              <w:top w:val="single" w:sz="4" w:space="0" w:color="auto"/>
              <w:left w:val="single" w:sz="4" w:space="0" w:color="auto"/>
              <w:bottom w:val="single" w:sz="4" w:space="0" w:color="auto"/>
              <w:right w:val="single" w:sz="4" w:space="0" w:color="auto"/>
            </w:tcBorders>
            <w:vAlign w:val="center"/>
            <w:hideMark/>
          </w:tcPr>
          <w:p w14:paraId="6611F23E"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262</w:t>
            </w:r>
          </w:p>
        </w:tc>
        <w:tc>
          <w:tcPr>
            <w:tcW w:w="1075" w:type="pct"/>
            <w:tcBorders>
              <w:top w:val="single" w:sz="4" w:space="0" w:color="auto"/>
              <w:left w:val="single" w:sz="4" w:space="0" w:color="auto"/>
              <w:bottom w:val="single" w:sz="4" w:space="0" w:color="auto"/>
              <w:right w:val="single" w:sz="4" w:space="0" w:color="auto"/>
            </w:tcBorders>
            <w:noWrap/>
            <w:vAlign w:val="center"/>
            <w:hideMark/>
          </w:tcPr>
          <w:p w14:paraId="59871B53"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1 025 000,00</w:t>
            </w:r>
          </w:p>
        </w:tc>
      </w:tr>
      <w:tr w:rsidR="00616638" w:rsidRPr="00532C65" w14:paraId="68358FEF" w14:textId="77777777" w:rsidTr="00616638">
        <w:trPr>
          <w:trHeight w:val="20"/>
        </w:trPr>
        <w:tc>
          <w:tcPr>
            <w:tcW w:w="1235" w:type="pct"/>
            <w:tcBorders>
              <w:top w:val="single" w:sz="4" w:space="0" w:color="auto"/>
              <w:left w:val="single" w:sz="4" w:space="0" w:color="auto"/>
              <w:bottom w:val="single" w:sz="4" w:space="0" w:color="auto"/>
              <w:right w:val="single" w:sz="4" w:space="0" w:color="auto"/>
            </w:tcBorders>
            <w:vAlign w:val="center"/>
            <w:hideMark/>
          </w:tcPr>
          <w:p w14:paraId="64720BFA"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ИТОГО РАСХОДОВ</w:t>
            </w:r>
          </w:p>
        </w:tc>
        <w:tc>
          <w:tcPr>
            <w:tcW w:w="557" w:type="pct"/>
            <w:tcBorders>
              <w:top w:val="single" w:sz="4" w:space="0" w:color="auto"/>
              <w:left w:val="single" w:sz="4" w:space="0" w:color="auto"/>
              <w:bottom w:val="single" w:sz="4" w:space="0" w:color="auto"/>
              <w:right w:val="single" w:sz="4" w:space="0" w:color="auto"/>
            </w:tcBorders>
            <w:vAlign w:val="center"/>
            <w:hideMark/>
          </w:tcPr>
          <w:p w14:paraId="06425E80"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 </w:t>
            </w:r>
          </w:p>
        </w:tc>
        <w:tc>
          <w:tcPr>
            <w:tcW w:w="970" w:type="pct"/>
            <w:tcBorders>
              <w:top w:val="single" w:sz="4" w:space="0" w:color="auto"/>
              <w:left w:val="single" w:sz="4" w:space="0" w:color="auto"/>
              <w:bottom w:val="single" w:sz="4" w:space="0" w:color="auto"/>
              <w:right w:val="single" w:sz="4" w:space="0" w:color="auto"/>
            </w:tcBorders>
            <w:vAlign w:val="center"/>
            <w:hideMark/>
          </w:tcPr>
          <w:p w14:paraId="3B2FFE76"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 </w:t>
            </w:r>
          </w:p>
        </w:tc>
        <w:tc>
          <w:tcPr>
            <w:tcW w:w="540" w:type="pct"/>
            <w:tcBorders>
              <w:top w:val="single" w:sz="4" w:space="0" w:color="auto"/>
              <w:left w:val="single" w:sz="4" w:space="0" w:color="auto"/>
              <w:bottom w:val="single" w:sz="4" w:space="0" w:color="auto"/>
              <w:right w:val="single" w:sz="4" w:space="0" w:color="auto"/>
            </w:tcBorders>
            <w:vAlign w:val="center"/>
            <w:hideMark/>
          </w:tcPr>
          <w:p w14:paraId="3B41C3EB"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 </w:t>
            </w:r>
          </w:p>
        </w:tc>
        <w:tc>
          <w:tcPr>
            <w:tcW w:w="623" w:type="pct"/>
            <w:tcBorders>
              <w:top w:val="single" w:sz="4" w:space="0" w:color="auto"/>
              <w:left w:val="single" w:sz="4" w:space="0" w:color="auto"/>
              <w:bottom w:val="single" w:sz="4" w:space="0" w:color="auto"/>
              <w:right w:val="single" w:sz="4" w:space="0" w:color="auto"/>
            </w:tcBorders>
            <w:vAlign w:val="center"/>
            <w:hideMark/>
          </w:tcPr>
          <w:p w14:paraId="6505DA0C"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 </w:t>
            </w:r>
          </w:p>
        </w:tc>
        <w:tc>
          <w:tcPr>
            <w:tcW w:w="1075" w:type="pct"/>
            <w:tcBorders>
              <w:top w:val="single" w:sz="4" w:space="0" w:color="auto"/>
              <w:left w:val="single" w:sz="4" w:space="0" w:color="auto"/>
              <w:bottom w:val="single" w:sz="4" w:space="0" w:color="auto"/>
              <w:right w:val="single" w:sz="4" w:space="0" w:color="auto"/>
            </w:tcBorders>
            <w:vAlign w:val="center"/>
            <w:hideMark/>
          </w:tcPr>
          <w:p w14:paraId="2C8AE9BC"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1 025 000,00</w:t>
            </w:r>
          </w:p>
        </w:tc>
      </w:tr>
    </w:tbl>
    <w:p w14:paraId="69DFBE54" w14:textId="77777777" w:rsidR="00616638" w:rsidRPr="00532C65" w:rsidRDefault="00616638" w:rsidP="00616638">
      <w:pPr>
        <w:widowControl/>
        <w:autoSpaceDE/>
        <w:autoSpaceDN/>
        <w:adjustRightInd/>
        <w:rPr>
          <w:rFonts w:eastAsia="Times New Roman"/>
          <w:color w:val="000000"/>
          <w:sz w:val="20"/>
          <w:szCs w:val="20"/>
        </w:rPr>
      </w:pPr>
    </w:p>
    <w:p w14:paraId="47959C0B"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Приложение № 8</w:t>
      </w:r>
    </w:p>
    <w:p w14:paraId="519031AE"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к решению поселкового Совета депутатов</w:t>
      </w:r>
    </w:p>
    <w:p w14:paraId="23CEB854"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 xml:space="preserve">от </w:t>
      </w:r>
      <w:r w:rsidRPr="00532C65">
        <w:rPr>
          <w:rFonts w:eastAsia="Times New Roman"/>
          <w:bCs/>
          <w:sz w:val="20"/>
          <w:szCs w:val="20"/>
        </w:rPr>
        <w:t>16 декабря 2021 года</w:t>
      </w:r>
      <w:r w:rsidRPr="00532C65">
        <w:rPr>
          <w:rFonts w:eastAsia="Times New Roman"/>
          <w:color w:val="000000"/>
          <w:sz w:val="20"/>
          <w:szCs w:val="20"/>
        </w:rPr>
        <w:t xml:space="preserve"> IV-№ 69-9</w:t>
      </w:r>
    </w:p>
    <w:p w14:paraId="4C82395E" w14:textId="77777777" w:rsidR="00616638" w:rsidRPr="00532C65" w:rsidRDefault="00616638" w:rsidP="00616638">
      <w:pPr>
        <w:widowControl/>
        <w:tabs>
          <w:tab w:val="left" w:pos="2412"/>
          <w:tab w:val="left" w:pos="3437"/>
          <w:tab w:val="left" w:pos="4503"/>
          <w:tab w:val="left" w:pos="8306"/>
        </w:tabs>
        <w:autoSpaceDE/>
        <w:autoSpaceDN/>
        <w:adjustRightInd/>
        <w:jc w:val="right"/>
        <w:rPr>
          <w:rFonts w:eastAsia="Times New Roman"/>
          <w:sz w:val="20"/>
          <w:szCs w:val="20"/>
        </w:rPr>
      </w:pPr>
      <w:r w:rsidRPr="00532C65">
        <w:rPr>
          <w:rFonts w:eastAsia="Times New Roman"/>
          <w:sz w:val="20"/>
          <w:szCs w:val="20"/>
        </w:rPr>
        <w:t>таблица 8.2.</w:t>
      </w:r>
    </w:p>
    <w:p w14:paraId="3ADFB699" w14:textId="77777777" w:rsidR="00616638" w:rsidRPr="00532C65" w:rsidRDefault="00616638" w:rsidP="00616638">
      <w:pPr>
        <w:widowControl/>
        <w:tabs>
          <w:tab w:val="left" w:pos="369"/>
          <w:tab w:val="left" w:pos="2363"/>
          <w:tab w:val="left" w:pos="3280"/>
          <w:tab w:val="left" w:pos="4696"/>
          <w:tab w:val="left" w:pos="5393"/>
          <w:tab w:val="left" w:pos="9569"/>
          <w:tab w:val="left" w:pos="10647"/>
          <w:tab w:val="left" w:pos="10923"/>
          <w:tab w:val="left" w:pos="11199"/>
          <w:tab w:val="left" w:pos="11475"/>
          <w:tab w:val="left" w:pos="11751"/>
          <w:tab w:val="left" w:pos="12027"/>
          <w:tab w:val="left" w:pos="12303"/>
          <w:tab w:val="left" w:pos="12579"/>
          <w:tab w:val="left" w:pos="12855"/>
          <w:tab w:val="left" w:pos="13131"/>
          <w:tab w:val="left" w:pos="13407"/>
          <w:tab w:val="left" w:pos="13683"/>
          <w:tab w:val="left" w:pos="13959"/>
          <w:tab w:val="left" w:pos="14235"/>
          <w:tab w:val="left" w:pos="14511"/>
          <w:tab w:val="left" w:pos="14787"/>
          <w:tab w:val="left" w:pos="15063"/>
          <w:tab w:val="left" w:pos="15339"/>
          <w:tab w:val="left" w:pos="15615"/>
          <w:tab w:val="left" w:pos="15891"/>
          <w:tab w:val="left" w:pos="16167"/>
          <w:tab w:val="left" w:pos="16443"/>
          <w:tab w:val="left" w:pos="16719"/>
          <w:tab w:val="left" w:pos="16995"/>
          <w:tab w:val="left" w:pos="17271"/>
          <w:tab w:val="left" w:pos="17547"/>
          <w:tab w:val="left" w:pos="17823"/>
          <w:tab w:val="left" w:pos="18099"/>
          <w:tab w:val="left" w:pos="18375"/>
          <w:tab w:val="left" w:pos="18651"/>
          <w:tab w:val="left" w:pos="18927"/>
          <w:tab w:val="left" w:pos="19203"/>
          <w:tab w:val="left" w:pos="19479"/>
          <w:tab w:val="left" w:pos="19755"/>
          <w:tab w:val="left" w:pos="20031"/>
          <w:tab w:val="left" w:pos="20307"/>
          <w:tab w:val="left" w:pos="20583"/>
          <w:tab w:val="left" w:pos="20859"/>
          <w:tab w:val="left" w:pos="21135"/>
          <w:tab w:val="left" w:pos="21411"/>
        </w:tabs>
        <w:autoSpaceDE/>
        <w:autoSpaceDN/>
        <w:adjustRightInd/>
        <w:ind w:left="93"/>
        <w:rPr>
          <w:rFonts w:eastAsia="Times New Roman"/>
          <w:sz w:val="20"/>
          <w:szCs w:val="20"/>
        </w:rPr>
      </w:pPr>
    </w:p>
    <w:p w14:paraId="336CD131" w14:textId="77777777" w:rsidR="00616638" w:rsidRPr="00532C65" w:rsidRDefault="00616638" w:rsidP="00616638">
      <w:pPr>
        <w:widowControl/>
        <w:tabs>
          <w:tab w:val="left" w:pos="369"/>
          <w:tab w:val="left" w:pos="9569"/>
          <w:tab w:val="left" w:pos="10647"/>
          <w:tab w:val="left" w:pos="10923"/>
          <w:tab w:val="left" w:pos="11199"/>
          <w:tab w:val="left" w:pos="11475"/>
          <w:tab w:val="left" w:pos="11751"/>
          <w:tab w:val="left" w:pos="12027"/>
          <w:tab w:val="left" w:pos="12303"/>
          <w:tab w:val="left" w:pos="12579"/>
          <w:tab w:val="left" w:pos="12855"/>
          <w:tab w:val="left" w:pos="13131"/>
          <w:tab w:val="left" w:pos="13407"/>
          <w:tab w:val="left" w:pos="13683"/>
          <w:tab w:val="left" w:pos="13959"/>
          <w:tab w:val="left" w:pos="14235"/>
          <w:tab w:val="left" w:pos="14511"/>
          <w:tab w:val="left" w:pos="14787"/>
          <w:tab w:val="left" w:pos="15063"/>
          <w:tab w:val="left" w:pos="15339"/>
          <w:tab w:val="left" w:pos="15615"/>
          <w:tab w:val="left" w:pos="15891"/>
          <w:tab w:val="left" w:pos="16167"/>
          <w:tab w:val="left" w:pos="16443"/>
          <w:tab w:val="left" w:pos="16719"/>
          <w:tab w:val="left" w:pos="16995"/>
          <w:tab w:val="left" w:pos="17271"/>
          <w:tab w:val="left" w:pos="17547"/>
          <w:tab w:val="left" w:pos="17823"/>
          <w:tab w:val="left" w:pos="18099"/>
          <w:tab w:val="left" w:pos="18375"/>
          <w:tab w:val="left" w:pos="18651"/>
          <w:tab w:val="left" w:pos="18927"/>
          <w:tab w:val="left" w:pos="19203"/>
          <w:tab w:val="left" w:pos="19479"/>
          <w:tab w:val="left" w:pos="19755"/>
          <w:tab w:val="left" w:pos="20031"/>
          <w:tab w:val="left" w:pos="20307"/>
          <w:tab w:val="left" w:pos="20583"/>
          <w:tab w:val="left" w:pos="20859"/>
          <w:tab w:val="left" w:pos="21135"/>
          <w:tab w:val="left" w:pos="21411"/>
        </w:tabs>
        <w:autoSpaceDE/>
        <w:autoSpaceDN/>
        <w:adjustRightInd/>
        <w:ind w:left="93"/>
        <w:jc w:val="center"/>
        <w:rPr>
          <w:rFonts w:eastAsia="Times New Roman"/>
          <w:b/>
          <w:bCs/>
          <w:sz w:val="20"/>
          <w:szCs w:val="20"/>
        </w:rPr>
      </w:pPr>
      <w:r w:rsidRPr="00532C65">
        <w:rPr>
          <w:rFonts w:eastAsia="Times New Roman"/>
          <w:b/>
          <w:bCs/>
          <w:sz w:val="20"/>
          <w:szCs w:val="20"/>
        </w:rPr>
        <w:t xml:space="preserve">Объем бюджетных ассигнований </w:t>
      </w:r>
      <w:r w:rsidRPr="00532C65">
        <w:rPr>
          <w:rFonts w:eastAsia="Times New Roman"/>
          <w:b/>
          <w:sz w:val="20"/>
          <w:szCs w:val="20"/>
        </w:rPr>
        <w:t>муниципального образования «Поселок Айхал» Мирнинского района Республики Саха (Якутия)</w:t>
      </w:r>
      <w:r w:rsidRPr="00532C65">
        <w:rPr>
          <w:rFonts w:eastAsia="Times New Roman"/>
          <w:b/>
          <w:bCs/>
          <w:sz w:val="20"/>
          <w:szCs w:val="20"/>
        </w:rPr>
        <w:t>, направляемых на исполнение публичных нормативных обязательств социального характера, на плановый период 2023-2024 годы по разделам, подразделам, целевым статьям расходов, видам расходов, статьям бюджетной классификации</w:t>
      </w:r>
    </w:p>
    <w:p w14:paraId="70A214D2" w14:textId="77777777" w:rsidR="00616638" w:rsidRPr="00532C65" w:rsidRDefault="00616638" w:rsidP="00616638">
      <w:pPr>
        <w:widowControl/>
        <w:tabs>
          <w:tab w:val="left" w:pos="369"/>
          <w:tab w:val="left" w:pos="9569"/>
          <w:tab w:val="left" w:pos="10647"/>
          <w:tab w:val="left" w:pos="10923"/>
          <w:tab w:val="left" w:pos="11199"/>
          <w:tab w:val="left" w:pos="11475"/>
          <w:tab w:val="left" w:pos="11751"/>
          <w:tab w:val="left" w:pos="12027"/>
          <w:tab w:val="left" w:pos="12303"/>
          <w:tab w:val="left" w:pos="12579"/>
          <w:tab w:val="left" w:pos="12855"/>
          <w:tab w:val="left" w:pos="13131"/>
          <w:tab w:val="left" w:pos="13407"/>
          <w:tab w:val="left" w:pos="13683"/>
          <w:tab w:val="left" w:pos="13959"/>
          <w:tab w:val="left" w:pos="14235"/>
          <w:tab w:val="left" w:pos="14511"/>
          <w:tab w:val="left" w:pos="14787"/>
          <w:tab w:val="left" w:pos="15063"/>
          <w:tab w:val="left" w:pos="15339"/>
          <w:tab w:val="left" w:pos="15615"/>
          <w:tab w:val="left" w:pos="15891"/>
          <w:tab w:val="left" w:pos="16167"/>
          <w:tab w:val="left" w:pos="16443"/>
          <w:tab w:val="left" w:pos="16719"/>
          <w:tab w:val="left" w:pos="16995"/>
          <w:tab w:val="left" w:pos="17271"/>
          <w:tab w:val="left" w:pos="17547"/>
          <w:tab w:val="left" w:pos="17823"/>
          <w:tab w:val="left" w:pos="18099"/>
          <w:tab w:val="left" w:pos="18375"/>
          <w:tab w:val="left" w:pos="18651"/>
          <w:tab w:val="left" w:pos="18927"/>
          <w:tab w:val="left" w:pos="19203"/>
          <w:tab w:val="left" w:pos="19479"/>
          <w:tab w:val="left" w:pos="19755"/>
          <w:tab w:val="left" w:pos="20031"/>
          <w:tab w:val="left" w:pos="20307"/>
          <w:tab w:val="left" w:pos="20583"/>
          <w:tab w:val="left" w:pos="20859"/>
          <w:tab w:val="left" w:pos="21135"/>
          <w:tab w:val="left" w:pos="21411"/>
        </w:tabs>
        <w:autoSpaceDE/>
        <w:autoSpaceDN/>
        <w:adjustRightInd/>
        <w:ind w:left="93"/>
        <w:rPr>
          <w:rFonts w:eastAsia="Times New Roman"/>
          <w:sz w:val="20"/>
          <w:szCs w:val="20"/>
        </w:rPr>
      </w:pPr>
      <w:r w:rsidRPr="00532C65">
        <w:rPr>
          <w:rFonts w:eastAsia="Times New Roman"/>
          <w:sz w:val="20"/>
          <w:szCs w:val="20"/>
        </w:rPr>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r w:rsidRPr="00532C65">
        <w:rPr>
          <w:rFonts w:eastAsia="Times New Roman"/>
          <w:sz w:val="20"/>
          <w:szCs w:val="20"/>
        </w:rPr>
        <w:tab/>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065"/>
        <w:gridCol w:w="1646"/>
        <w:gridCol w:w="809"/>
        <w:gridCol w:w="1256"/>
        <w:gridCol w:w="1266"/>
        <w:gridCol w:w="1266"/>
      </w:tblGrid>
      <w:tr w:rsidR="00616638" w:rsidRPr="00532C65" w14:paraId="5F7B8324" w14:textId="77777777" w:rsidTr="00616638">
        <w:trPr>
          <w:trHeight w:val="20"/>
        </w:trPr>
        <w:tc>
          <w:tcPr>
            <w:tcW w:w="3695" w:type="pct"/>
            <w:gridSpan w:val="5"/>
            <w:tcBorders>
              <w:top w:val="single" w:sz="4" w:space="0" w:color="auto"/>
              <w:left w:val="single" w:sz="4" w:space="0" w:color="auto"/>
              <w:bottom w:val="single" w:sz="4" w:space="0" w:color="auto"/>
              <w:right w:val="single" w:sz="4" w:space="0" w:color="auto"/>
            </w:tcBorders>
            <w:vAlign w:val="center"/>
            <w:hideMark/>
          </w:tcPr>
          <w:p w14:paraId="1505BC32"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Статья расхода, код</w:t>
            </w:r>
          </w:p>
        </w:tc>
        <w:tc>
          <w:tcPr>
            <w:tcW w:w="653" w:type="pct"/>
            <w:vMerge w:val="restart"/>
            <w:tcBorders>
              <w:top w:val="single" w:sz="4" w:space="0" w:color="auto"/>
              <w:left w:val="single" w:sz="4" w:space="0" w:color="auto"/>
              <w:bottom w:val="single" w:sz="4" w:space="0" w:color="auto"/>
              <w:right w:val="single" w:sz="4" w:space="0" w:color="auto"/>
            </w:tcBorders>
            <w:vAlign w:val="center"/>
            <w:hideMark/>
          </w:tcPr>
          <w:p w14:paraId="1811800A"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Бюджет на 2023 год</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269CA1C"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Бюджет на 2024 год</w:t>
            </w:r>
          </w:p>
        </w:tc>
      </w:tr>
      <w:tr w:rsidR="00616638" w:rsidRPr="00532C65" w14:paraId="1B5E48A8" w14:textId="77777777" w:rsidTr="00616638">
        <w:trPr>
          <w:trHeight w:val="20"/>
        </w:trPr>
        <w:tc>
          <w:tcPr>
            <w:tcW w:w="1207" w:type="pct"/>
            <w:tcBorders>
              <w:top w:val="single" w:sz="4" w:space="0" w:color="auto"/>
              <w:left w:val="single" w:sz="4" w:space="0" w:color="auto"/>
              <w:bottom w:val="single" w:sz="4" w:space="0" w:color="auto"/>
              <w:right w:val="single" w:sz="4" w:space="0" w:color="auto"/>
            </w:tcBorders>
            <w:vAlign w:val="center"/>
            <w:hideMark/>
          </w:tcPr>
          <w:p w14:paraId="2062D65E"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Наименование разделов, подразделов</w:t>
            </w:r>
          </w:p>
        </w:tc>
        <w:tc>
          <w:tcPr>
            <w:tcW w:w="555" w:type="pct"/>
            <w:tcBorders>
              <w:top w:val="single" w:sz="4" w:space="0" w:color="auto"/>
              <w:left w:val="single" w:sz="4" w:space="0" w:color="auto"/>
              <w:bottom w:val="single" w:sz="4" w:space="0" w:color="auto"/>
              <w:right w:val="single" w:sz="4" w:space="0" w:color="auto"/>
            </w:tcBorders>
            <w:vAlign w:val="center"/>
            <w:hideMark/>
          </w:tcPr>
          <w:p w14:paraId="0AC6A945"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КФСР</w:t>
            </w:r>
          </w:p>
        </w:tc>
        <w:tc>
          <w:tcPr>
            <w:tcW w:w="857" w:type="pct"/>
            <w:tcBorders>
              <w:top w:val="single" w:sz="4" w:space="0" w:color="auto"/>
              <w:left w:val="single" w:sz="4" w:space="0" w:color="auto"/>
              <w:bottom w:val="single" w:sz="4" w:space="0" w:color="auto"/>
              <w:right w:val="single" w:sz="4" w:space="0" w:color="auto"/>
            </w:tcBorders>
            <w:vAlign w:val="center"/>
            <w:hideMark/>
          </w:tcPr>
          <w:p w14:paraId="02587CBC"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КЦСР</w:t>
            </w:r>
          </w:p>
        </w:tc>
        <w:tc>
          <w:tcPr>
            <w:tcW w:w="422" w:type="pct"/>
            <w:tcBorders>
              <w:top w:val="single" w:sz="4" w:space="0" w:color="auto"/>
              <w:left w:val="single" w:sz="4" w:space="0" w:color="auto"/>
              <w:bottom w:val="single" w:sz="4" w:space="0" w:color="auto"/>
              <w:right w:val="single" w:sz="4" w:space="0" w:color="auto"/>
            </w:tcBorders>
            <w:vAlign w:val="center"/>
            <w:hideMark/>
          </w:tcPr>
          <w:p w14:paraId="17B5E269"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КВР</w:t>
            </w:r>
          </w:p>
        </w:tc>
        <w:tc>
          <w:tcPr>
            <w:tcW w:w="653" w:type="pct"/>
            <w:tcBorders>
              <w:top w:val="single" w:sz="4" w:space="0" w:color="auto"/>
              <w:left w:val="single" w:sz="4" w:space="0" w:color="auto"/>
              <w:bottom w:val="single" w:sz="4" w:space="0" w:color="auto"/>
              <w:right w:val="single" w:sz="4" w:space="0" w:color="auto"/>
            </w:tcBorders>
            <w:vAlign w:val="center"/>
            <w:hideMark/>
          </w:tcPr>
          <w:p w14:paraId="37BB8CC5"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КОСГУ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43C02" w14:textId="77777777" w:rsidR="00616638" w:rsidRPr="00532C65" w:rsidRDefault="00616638" w:rsidP="00616638">
            <w:pPr>
              <w:widowControl/>
              <w:autoSpaceDE/>
              <w:autoSpaceDN/>
              <w:adjustRightInd/>
              <w:rPr>
                <w:rFonts w:eastAsia="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ED56A" w14:textId="77777777" w:rsidR="00616638" w:rsidRPr="00532C65" w:rsidRDefault="00616638" w:rsidP="00616638">
            <w:pPr>
              <w:widowControl/>
              <w:autoSpaceDE/>
              <w:autoSpaceDN/>
              <w:adjustRightInd/>
              <w:rPr>
                <w:rFonts w:eastAsia="Times New Roman"/>
                <w:b/>
                <w:bCs/>
                <w:sz w:val="20"/>
                <w:szCs w:val="20"/>
              </w:rPr>
            </w:pPr>
          </w:p>
        </w:tc>
      </w:tr>
      <w:tr w:rsidR="00616638" w:rsidRPr="00532C65" w14:paraId="5D69D54C" w14:textId="77777777" w:rsidTr="00616638">
        <w:trPr>
          <w:trHeight w:val="20"/>
        </w:trPr>
        <w:tc>
          <w:tcPr>
            <w:tcW w:w="1207" w:type="pct"/>
            <w:tcBorders>
              <w:top w:val="single" w:sz="4" w:space="0" w:color="auto"/>
              <w:left w:val="single" w:sz="4" w:space="0" w:color="auto"/>
              <w:bottom w:val="single" w:sz="4" w:space="0" w:color="auto"/>
              <w:right w:val="single" w:sz="4" w:space="0" w:color="auto"/>
            </w:tcBorders>
            <w:vAlign w:val="center"/>
            <w:hideMark/>
          </w:tcPr>
          <w:p w14:paraId="0B162655"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СОЦИАЛЬНАЯ ПОЛИТИКА</w:t>
            </w:r>
          </w:p>
        </w:tc>
        <w:tc>
          <w:tcPr>
            <w:tcW w:w="555" w:type="pct"/>
            <w:tcBorders>
              <w:top w:val="single" w:sz="4" w:space="0" w:color="auto"/>
              <w:left w:val="single" w:sz="4" w:space="0" w:color="auto"/>
              <w:bottom w:val="single" w:sz="4" w:space="0" w:color="auto"/>
              <w:right w:val="single" w:sz="4" w:space="0" w:color="auto"/>
            </w:tcBorders>
            <w:vAlign w:val="center"/>
            <w:hideMark/>
          </w:tcPr>
          <w:p w14:paraId="6BC9416D"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1000</w:t>
            </w:r>
          </w:p>
        </w:tc>
        <w:tc>
          <w:tcPr>
            <w:tcW w:w="857" w:type="pct"/>
            <w:tcBorders>
              <w:top w:val="single" w:sz="4" w:space="0" w:color="auto"/>
              <w:left w:val="single" w:sz="4" w:space="0" w:color="auto"/>
              <w:bottom w:val="single" w:sz="4" w:space="0" w:color="auto"/>
              <w:right w:val="single" w:sz="4" w:space="0" w:color="auto"/>
            </w:tcBorders>
            <w:vAlign w:val="center"/>
            <w:hideMark/>
          </w:tcPr>
          <w:p w14:paraId="22DFD56E"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0000000000</w:t>
            </w:r>
          </w:p>
        </w:tc>
        <w:tc>
          <w:tcPr>
            <w:tcW w:w="422" w:type="pct"/>
            <w:tcBorders>
              <w:top w:val="single" w:sz="4" w:space="0" w:color="auto"/>
              <w:left w:val="single" w:sz="4" w:space="0" w:color="auto"/>
              <w:bottom w:val="single" w:sz="4" w:space="0" w:color="auto"/>
              <w:right w:val="single" w:sz="4" w:space="0" w:color="auto"/>
            </w:tcBorders>
            <w:vAlign w:val="center"/>
            <w:hideMark/>
          </w:tcPr>
          <w:p w14:paraId="000BA6EB"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w:t>
            </w:r>
          </w:p>
        </w:tc>
        <w:tc>
          <w:tcPr>
            <w:tcW w:w="653" w:type="pct"/>
            <w:tcBorders>
              <w:top w:val="single" w:sz="4" w:space="0" w:color="auto"/>
              <w:left w:val="single" w:sz="4" w:space="0" w:color="auto"/>
              <w:bottom w:val="single" w:sz="4" w:space="0" w:color="auto"/>
              <w:right w:val="single" w:sz="4" w:space="0" w:color="auto"/>
            </w:tcBorders>
            <w:vAlign w:val="center"/>
            <w:hideMark/>
          </w:tcPr>
          <w:p w14:paraId="5A0F438F"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w:t>
            </w:r>
          </w:p>
        </w:tc>
        <w:tc>
          <w:tcPr>
            <w:tcW w:w="653" w:type="pct"/>
            <w:tcBorders>
              <w:top w:val="single" w:sz="4" w:space="0" w:color="auto"/>
              <w:left w:val="single" w:sz="4" w:space="0" w:color="auto"/>
              <w:bottom w:val="single" w:sz="4" w:space="0" w:color="auto"/>
              <w:right w:val="single" w:sz="4" w:space="0" w:color="auto"/>
            </w:tcBorders>
            <w:vAlign w:val="center"/>
            <w:hideMark/>
          </w:tcPr>
          <w:p w14:paraId="169FBC04"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2 250 000,00</w:t>
            </w:r>
          </w:p>
        </w:tc>
        <w:tc>
          <w:tcPr>
            <w:tcW w:w="653" w:type="pct"/>
            <w:tcBorders>
              <w:top w:val="single" w:sz="4" w:space="0" w:color="auto"/>
              <w:left w:val="single" w:sz="4" w:space="0" w:color="auto"/>
              <w:bottom w:val="single" w:sz="4" w:space="0" w:color="auto"/>
              <w:right w:val="single" w:sz="4" w:space="0" w:color="auto"/>
            </w:tcBorders>
            <w:vAlign w:val="center"/>
            <w:hideMark/>
          </w:tcPr>
          <w:p w14:paraId="08FC9842"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2 250 000,00</w:t>
            </w:r>
          </w:p>
        </w:tc>
      </w:tr>
      <w:tr w:rsidR="00616638" w:rsidRPr="00532C65" w14:paraId="1983CF59" w14:textId="77777777" w:rsidTr="00616638">
        <w:trPr>
          <w:trHeight w:val="20"/>
        </w:trPr>
        <w:tc>
          <w:tcPr>
            <w:tcW w:w="1207" w:type="pct"/>
            <w:tcBorders>
              <w:top w:val="single" w:sz="4" w:space="0" w:color="auto"/>
              <w:left w:val="single" w:sz="4" w:space="0" w:color="auto"/>
              <w:bottom w:val="single" w:sz="4" w:space="0" w:color="auto"/>
              <w:right w:val="single" w:sz="4" w:space="0" w:color="auto"/>
            </w:tcBorders>
            <w:vAlign w:val="center"/>
            <w:hideMark/>
          </w:tcPr>
          <w:p w14:paraId="40289CBA"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Социальное обеспечение населения</w:t>
            </w:r>
          </w:p>
        </w:tc>
        <w:tc>
          <w:tcPr>
            <w:tcW w:w="55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11566C"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1003</w:t>
            </w:r>
          </w:p>
        </w:tc>
        <w:tc>
          <w:tcPr>
            <w:tcW w:w="857" w:type="pct"/>
            <w:tcBorders>
              <w:top w:val="single" w:sz="4" w:space="0" w:color="auto"/>
              <w:left w:val="single" w:sz="4" w:space="0" w:color="auto"/>
              <w:bottom w:val="single" w:sz="4" w:space="0" w:color="auto"/>
              <w:right w:val="single" w:sz="4" w:space="0" w:color="auto"/>
            </w:tcBorders>
            <w:vAlign w:val="center"/>
            <w:hideMark/>
          </w:tcPr>
          <w:p w14:paraId="412D58AF"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0000000000</w:t>
            </w:r>
          </w:p>
        </w:tc>
        <w:tc>
          <w:tcPr>
            <w:tcW w:w="422" w:type="pct"/>
            <w:tcBorders>
              <w:top w:val="single" w:sz="4" w:space="0" w:color="auto"/>
              <w:left w:val="single" w:sz="4" w:space="0" w:color="auto"/>
              <w:bottom w:val="single" w:sz="4" w:space="0" w:color="auto"/>
              <w:right w:val="single" w:sz="4" w:space="0" w:color="auto"/>
            </w:tcBorders>
            <w:vAlign w:val="center"/>
            <w:hideMark/>
          </w:tcPr>
          <w:p w14:paraId="03AFF756"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w:t>
            </w:r>
          </w:p>
        </w:tc>
        <w:tc>
          <w:tcPr>
            <w:tcW w:w="653" w:type="pct"/>
            <w:tcBorders>
              <w:top w:val="single" w:sz="4" w:space="0" w:color="auto"/>
              <w:left w:val="single" w:sz="4" w:space="0" w:color="auto"/>
              <w:bottom w:val="single" w:sz="4" w:space="0" w:color="auto"/>
              <w:right w:val="single" w:sz="4" w:space="0" w:color="auto"/>
            </w:tcBorders>
            <w:vAlign w:val="center"/>
            <w:hideMark/>
          </w:tcPr>
          <w:p w14:paraId="10B055D8"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w:t>
            </w:r>
          </w:p>
        </w:tc>
        <w:tc>
          <w:tcPr>
            <w:tcW w:w="653" w:type="pct"/>
            <w:tcBorders>
              <w:top w:val="single" w:sz="4" w:space="0" w:color="auto"/>
              <w:left w:val="single" w:sz="4" w:space="0" w:color="auto"/>
              <w:bottom w:val="single" w:sz="4" w:space="0" w:color="auto"/>
              <w:right w:val="single" w:sz="4" w:space="0" w:color="auto"/>
            </w:tcBorders>
            <w:noWrap/>
            <w:vAlign w:val="center"/>
            <w:hideMark/>
          </w:tcPr>
          <w:p w14:paraId="57D9EA67"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2 250 000,00</w:t>
            </w:r>
          </w:p>
        </w:tc>
        <w:tc>
          <w:tcPr>
            <w:tcW w:w="653" w:type="pct"/>
            <w:tcBorders>
              <w:top w:val="single" w:sz="4" w:space="0" w:color="auto"/>
              <w:left w:val="single" w:sz="4" w:space="0" w:color="auto"/>
              <w:bottom w:val="single" w:sz="4" w:space="0" w:color="auto"/>
              <w:right w:val="single" w:sz="4" w:space="0" w:color="auto"/>
            </w:tcBorders>
            <w:noWrap/>
            <w:vAlign w:val="center"/>
            <w:hideMark/>
          </w:tcPr>
          <w:p w14:paraId="5E024E54"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2 250 000,00</w:t>
            </w:r>
          </w:p>
        </w:tc>
      </w:tr>
      <w:tr w:rsidR="00616638" w:rsidRPr="00532C65" w14:paraId="57DC464D" w14:textId="77777777" w:rsidTr="00616638">
        <w:trPr>
          <w:trHeight w:val="20"/>
        </w:trPr>
        <w:tc>
          <w:tcPr>
            <w:tcW w:w="1207" w:type="pct"/>
            <w:tcBorders>
              <w:top w:val="single" w:sz="4" w:space="0" w:color="auto"/>
              <w:left w:val="single" w:sz="4" w:space="0" w:color="auto"/>
              <w:bottom w:val="single" w:sz="4" w:space="0" w:color="auto"/>
              <w:right w:val="single" w:sz="4" w:space="0" w:color="auto"/>
            </w:tcBorders>
            <w:vAlign w:val="center"/>
            <w:hideMark/>
          </w:tcPr>
          <w:p w14:paraId="70B65335"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МП "Социальная поддержка населения МО "Поселок Айхал"</w:t>
            </w:r>
          </w:p>
        </w:tc>
        <w:tc>
          <w:tcPr>
            <w:tcW w:w="555" w:type="pct"/>
            <w:tcBorders>
              <w:top w:val="single" w:sz="4" w:space="0" w:color="auto"/>
              <w:left w:val="single" w:sz="4" w:space="0" w:color="auto"/>
              <w:bottom w:val="single" w:sz="4" w:space="0" w:color="auto"/>
              <w:right w:val="single" w:sz="4" w:space="0" w:color="auto"/>
            </w:tcBorders>
            <w:vAlign w:val="center"/>
            <w:hideMark/>
          </w:tcPr>
          <w:p w14:paraId="1DA31C34"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1003</w:t>
            </w:r>
          </w:p>
        </w:tc>
        <w:tc>
          <w:tcPr>
            <w:tcW w:w="857" w:type="pct"/>
            <w:tcBorders>
              <w:top w:val="single" w:sz="4" w:space="0" w:color="auto"/>
              <w:left w:val="single" w:sz="4" w:space="0" w:color="auto"/>
              <w:bottom w:val="single" w:sz="4" w:space="0" w:color="auto"/>
              <w:right w:val="single" w:sz="4" w:space="0" w:color="auto"/>
            </w:tcBorders>
            <w:noWrap/>
            <w:vAlign w:val="center"/>
            <w:hideMark/>
          </w:tcPr>
          <w:p w14:paraId="157DCBCA"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1530010010</w:t>
            </w:r>
          </w:p>
        </w:tc>
        <w:tc>
          <w:tcPr>
            <w:tcW w:w="422" w:type="pct"/>
            <w:tcBorders>
              <w:top w:val="single" w:sz="4" w:space="0" w:color="auto"/>
              <w:left w:val="single" w:sz="4" w:space="0" w:color="auto"/>
              <w:bottom w:val="single" w:sz="4" w:space="0" w:color="auto"/>
              <w:right w:val="single" w:sz="4" w:space="0" w:color="auto"/>
            </w:tcBorders>
            <w:vAlign w:val="center"/>
            <w:hideMark/>
          </w:tcPr>
          <w:p w14:paraId="15FFB025"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313</w:t>
            </w:r>
          </w:p>
        </w:tc>
        <w:tc>
          <w:tcPr>
            <w:tcW w:w="653" w:type="pct"/>
            <w:tcBorders>
              <w:top w:val="single" w:sz="4" w:space="0" w:color="auto"/>
              <w:left w:val="single" w:sz="4" w:space="0" w:color="auto"/>
              <w:bottom w:val="single" w:sz="4" w:space="0" w:color="auto"/>
              <w:right w:val="single" w:sz="4" w:space="0" w:color="auto"/>
            </w:tcBorders>
            <w:vAlign w:val="center"/>
            <w:hideMark/>
          </w:tcPr>
          <w:p w14:paraId="0D1531EB"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262</w:t>
            </w:r>
          </w:p>
        </w:tc>
        <w:tc>
          <w:tcPr>
            <w:tcW w:w="653" w:type="pct"/>
            <w:tcBorders>
              <w:top w:val="single" w:sz="4" w:space="0" w:color="auto"/>
              <w:left w:val="single" w:sz="4" w:space="0" w:color="auto"/>
              <w:bottom w:val="single" w:sz="4" w:space="0" w:color="auto"/>
              <w:right w:val="single" w:sz="4" w:space="0" w:color="auto"/>
            </w:tcBorders>
            <w:noWrap/>
            <w:vAlign w:val="center"/>
            <w:hideMark/>
          </w:tcPr>
          <w:p w14:paraId="0128B9E0"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2 250 000,00</w:t>
            </w:r>
          </w:p>
        </w:tc>
        <w:tc>
          <w:tcPr>
            <w:tcW w:w="653" w:type="pct"/>
            <w:tcBorders>
              <w:top w:val="single" w:sz="4" w:space="0" w:color="auto"/>
              <w:left w:val="single" w:sz="4" w:space="0" w:color="auto"/>
              <w:bottom w:val="single" w:sz="4" w:space="0" w:color="auto"/>
              <w:right w:val="single" w:sz="4" w:space="0" w:color="auto"/>
            </w:tcBorders>
            <w:vAlign w:val="center"/>
            <w:hideMark/>
          </w:tcPr>
          <w:p w14:paraId="126F6E04"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2 250 000,00</w:t>
            </w:r>
          </w:p>
        </w:tc>
      </w:tr>
      <w:tr w:rsidR="00616638" w:rsidRPr="00532C65" w14:paraId="668CA0C7" w14:textId="77777777" w:rsidTr="00616638">
        <w:trPr>
          <w:trHeight w:val="20"/>
        </w:trPr>
        <w:tc>
          <w:tcPr>
            <w:tcW w:w="1207" w:type="pct"/>
            <w:tcBorders>
              <w:top w:val="single" w:sz="4" w:space="0" w:color="auto"/>
              <w:left w:val="single" w:sz="4" w:space="0" w:color="auto"/>
              <w:bottom w:val="single" w:sz="4" w:space="0" w:color="auto"/>
              <w:right w:val="single" w:sz="4" w:space="0" w:color="auto"/>
            </w:tcBorders>
            <w:vAlign w:val="center"/>
            <w:hideMark/>
          </w:tcPr>
          <w:p w14:paraId="3881DBD1"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ИТОГО РАСХОДОВ</w:t>
            </w:r>
          </w:p>
        </w:tc>
        <w:tc>
          <w:tcPr>
            <w:tcW w:w="555" w:type="pct"/>
            <w:tcBorders>
              <w:top w:val="single" w:sz="4" w:space="0" w:color="auto"/>
              <w:left w:val="single" w:sz="4" w:space="0" w:color="auto"/>
              <w:bottom w:val="single" w:sz="4" w:space="0" w:color="auto"/>
              <w:right w:val="single" w:sz="4" w:space="0" w:color="auto"/>
            </w:tcBorders>
            <w:vAlign w:val="center"/>
            <w:hideMark/>
          </w:tcPr>
          <w:p w14:paraId="68DAA901"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 </w:t>
            </w:r>
          </w:p>
        </w:tc>
        <w:tc>
          <w:tcPr>
            <w:tcW w:w="857" w:type="pct"/>
            <w:tcBorders>
              <w:top w:val="single" w:sz="4" w:space="0" w:color="auto"/>
              <w:left w:val="single" w:sz="4" w:space="0" w:color="auto"/>
              <w:bottom w:val="single" w:sz="4" w:space="0" w:color="auto"/>
              <w:right w:val="single" w:sz="4" w:space="0" w:color="auto"/>
            </w:tcBorders>
            <w:vAlign w:val="center"/>
            <w:hideMark/>
          </w:tcPr>
          <w:p w14:paraId="27928187"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 </w:t>
            </w:r>
          </w:p>
        </w:tc>
        <w:tc>
          <w:tcPr>
            <w:tcW w:w="422" w:type="pct"/>
            <w:tcBorders>
              <w:top w:val="single" w:sz="4" w:space="0" w:color="auto"/>
              <w:left w:val="single" w:sz="4" w:space="0" w:color="auto"/>
              <w:bottom w:val="single" w:sz="4" w:space="0" w:color="auto"/>
              <w:right w:val="single" w:sz="4" w:space="0" w:color="auto"/>
            </w:tcBorders>
            <w:vAlign w:val="center"/>
            <w:hideMark/>
          </w:tcPr>
          <w:p w14:paraId="3A7FDCAE"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 </w:t>
            </w:r>
          </w:p>
        </w:tc>
        <w:tc>
          <w:tcPr>
            <w:tcW w:w="653" w:type="pct"/>
            <w:tcBorders>
              <w:top w:val="single" w:sz="4" w:space="0" w:color="auto"/>
              <w:left w:val="single" w:sz="4" w:space="0" w:color="auto"/>
              <w:bottom w:val="single" w:sz="4" w:space="0" w:color="auto"/>
              <w:right w:val="single" w:sz="4" w:space="0" w:color="auto"/>
            </w:tcBorders>
            <w:vAlign w:val="center"/>
            <w:hideMark/>
          </w:tcPr>
          <w:p w14:paraId="5641C15F"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 </w:t>
            </w:r>
          </w:p>
        </w:tc>
        <w:tc>
          <w:tcPr>
            <w:tcW w:w="653" w:type="pct"/>
            <w:tcBorders>
              <w:top w:val="single" w:sz="4" w:space="0" w:color="auto"/>
              <w:left w:val="single" w:sz="4" w:space="0" w:color="auto"/>
              <w:bottom w:val="single" w:sz="4" w:space="0" w:color="auto"/>
              <w:right w:val="single" w:sz="4" w:space="0" w:color="auto"/>
            </w:tcBorders>
            <w:vAlign w:val="center"/>
            <w:hideMark/>
          </w:tcPr>
          <w:p w14:paraId="33A44243"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2 250 000,00</w:t>
            </w:r>
          </w:p>
        </w:tc>
        <w:tc>
          <w:tcPr>
            <w:tcW w:w="653" w:type="pct"/>
            <w:tcBorders>
              <w:top w:val="single" w:sz="4" w:space="0" w:color="auto"/>
              <w:left w:val="single" w:sz="4" w:space="0" w:color="auto"/>
              <w:bottom w:val="single" w:sz="4" w:space="0" w:color="auto"/>
              <w:right w:val="single" w:sz="4" w:space="0" w:color="auto"/>
            </w:tcBorders>
            <w:vAlign w:val="center"/>
            <w:hideMark/>
          </w:tcPr>
          <w:p w14:paraId="3F8EDBA2"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2 250 000,00</w:t>
            </w:r>
          </w:p>
        </w:tc>
      </w:tr>
    </w:tbl>
    <w:p w14:paraId="3C00E4B6"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bookmarkStart w:id="176" w:name="RANGE!A1:M23"/>
      <w:bookmarkEnd w:id="176"/>
    </w:p>
    <w:p w14:paraId="0952DB9C"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Приложение № 9</w:t>
      </w:r>
    </w:p>
    <w:p w14:paraId="4ABF99B5"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к решению поселкового Совета депутатов</w:t>
      </w:r>
    </w:p>
    <w:p w14:paraId="33788AC6"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 xml:space="preserve">от </w:t>
      </w:r>
      <w:r w:rsidRPr="00532C65">
        <w:rPr>
          <w:rFonts w:eastAsia="Times New Roman"/>
          <w:bCs/>
          <w:sz w:val="20"/>
          <w:szCs w:val="20"/>
        </w:rPr>
        <w:t>16 декабря 2021 года</w:t>
      </w:r>
      <w:r w:rsidRPr="00532C65">
        <w:rPr>
          <w:rFonts w:eastAsia="Times New Roman"/>
          <w:color w:val="000000"/>
          <w:sz w:val="20"/>
          <w:szCs w:val="20"/>
        </w:rPr>
        <w:t xml:space="preserve"> IV-№ 69-9</w:t>
      </w:r>
    </w:p>
    <w:p w14:paraId="3270957D" w14:textId="77777777" w:rsidR="00616638" w:rsidRPr="00532C65" w:rsidRDefault="00616638" w:rsidP="00616638">
      <w:pPr>
        <w:widowControl/>
        <w:tabs>
          <w:tab w:val="left" w:pos="673"/>
          <w:tab w:val="left" w:pos="8413"/>
        </w:tabs>
        <w:autoSpaceDE/>
        <w:autoSpaceDN/>
        <w:adjustRightInd/>
        <w:jc w:val="right"/>
        <w:rPr>
          <w:rFonts w:eastAsia="Times New Roman"/>
          <w:sz w:val="20"/>
          <w:szCs w:val="20"/>
        </w:rPr>
      </w:pPr>
      <w:bookmarkStart w:id="177" w:name="RANGE!B1:L23"/>
      <w:bookmarkEnd w:id="177"/>
      <w:r w:rsidRPr="00532C65">
        <w:rPr>
          <w:rFonts w:eastAsia="Times New Roman"/>
          <w:sz w:val="20"/>
          <w:szCs w:val="20"/>
        </w:rPr>
        <w:t>таблица 9.1.</w:t>
      </w:r>
    </w:p>
    <w:p w14:paraId="2423A1CC" w14:textId="77777777" w:rsidR="00616638" w:rsidRPr="00532C65" w:rsidRDefault="00616638" w:rsidP="00616638">
      <w:pPr>
        <w:widowControl/>
        <w:autoSpaceDE/>
        <w:autoSpaceDN/>
        <w:adjustRightInd/>
        <w:ind w:left="93"/>
        <w:rPr>
          <w:rFonts w:eastAsia="Times New Roman"/>
          <w:color w:val="000000"/>
          <w:sz w:val="20"/>
          <w:szCs w:val="20"/>
        </w:rPr>
      </w:pPr>
    </w:p>
    <w:p w14:paraId="0602CA3B" w14:textId="77777777" w:rsidR="00616638" w:rsidRPr="00532C65" w:rsidRDefault="00616638" w:rsidP="00616638">
      <w:pPr>
        <w:widowControl/>
        <w:autoSpaceDE/>
        <w:autoSpaceDN/>
        <w:adjustRightInd/>
        <w:jc w:val="center"/>
        <w:rPr>
          <w:rFonts w:eastAsia="Times New Roman"/>
          <w:b/>
          <w:bCs/>
          <w:color w:val="000000"/>
          <w:sz w:val="20"/>
          <w:szCs w:val="20"/>
        </w:rPr>
      </w:pPr>
      <w:r w:rsidRPr="00532C65">
        <w:rPr>
          <w:rFonts w:eastAsia="Times New Roman"/>
          <w:b/>
          <w:bCs/>
          <w:color w:val="000000"/>
          <w:sz w:val="20"/>
          <w:szCs w:val="20"/>
        </w:rPr>
        <w:t xml:space="preserve">Объем расходов Дорожного фонда </w:t>
      </w:r>
      <w:r w:rsidRPr="00532C65">
        <w:rPr>
          <w:rFonts w:eastAsia="Times New Roman"/>
          <w:b/>
          <w:sz w:val="20"/>
          <w:szCs w:val="20"/>
        </w:rPr>
        <w:t xml:space="preserve">муниципального образования «Поселок Айхал» Мирнинский район Республики Саха (Якутия) </w:t>
      </w:r>
      <w:r w:rsidRPr="00532C65">
        <w:rPr>
          <w:rFonts w:eastAsia="Times New Roman"/>
          <w:b/>
          <w:bCs/>
          <w:color w:val="000000"/>
          <w:sz w:val="20"/>
          <w:szCs w:val="20"/>
        </w:rPr>
        <w:t>на 2022 год</w:t>
      </w:r>
    </w:p>
    <w:p w14:paraId="3414F8F9"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в рублях</w:t>
      </w:r>
    </w:p>
    <w:tbl>
      <w:tblPr>
        <w:tblW w:w="5000" w:type="pct"/>
        <w:tblLook w:val="04A0" w:firstRow="1" w:lastRow="0" w:firstColumn="1" w:lastColumn="0" w:noHBand="0" w:noVBand="1"/>
      </w:tblPr>
      <w:tblGrid>
        <w:gridCol w:w="534"/>
        <w:gridCol w:w="6606"/>
        <w:gridCol w:w="2256"/>
        <w:gridCol w:w="222"/>
      </w:tblGrid>
      <w:tr w:rsidR="00616638" w:rsidRPr="00532C65" w14:paraId="2582EA55" w14:textId="77777777" w:rsidTr="00616638">
        <w:trPr>
          <w:gridAfter w:val="1"/>
          <w:trHeight w:val="458"/>
        </w:trPr>
        <w:tc>
          <w:tcPr>
            <w:tcW w:w="284" w:type="pct"/>
            <w:vMerge w:val="restart"/>
            <w:tcBorders>
              <w:top w:val="single" w:sz="8" w:space="0" w:color="auto"/>
              <w:left w:val="single" w:sz="8" w:space="0" w:color="auto"/>
              <w:bottom w:val="single" w:sz="8" w:space="0" w:color="000000"/>
              <w:right w:val="nil"/>
            </w:tcBorders>
            <w:vAlign w:val="center"/>
            <w:hideMark/>
          </w:tcPr>
          <w:p w14:paraId="23A0437F" w14:textId="77777777" w:rsidR="00616638" w:rsidRPr="00532C65" w:rsidRDefault="00616638" w:rsidP="00616638">
            <w:pPr>
              <w:widowControl/>
              <w:autoSpaceDE/>
              <w:autoSpaceDN/>
              <w:adjustRightInd/>
              <w:jc w:val="center"/>
              <w:rPr>
                <w:rFonts w:eastAsia="Times New Roman"/>
                <w:b/>
                <w:bCs/>
                <w:color w:val="000000"/>
                <w:sz w:val="20"/>
                <w:szCs w:val="20"/>
              </w:rPr>
            </w:pPr>
            <w:r w:rsidRPr="00532C65">
              <w:rPr>
                <w:rFonts w:eastAsia="Times New Roman"/>
                <w:b/>
                <w:bCs/>
                <w:color w:val="000000"/>
                <w:sz w:val="20"/>
                <w:szCs w:val="20"/>
              </w:rPr>
              <w:t>№ п/п</w:t>
            </w:r>
          </w:p>
        </w:tc>
        <w:tc>
          <w:tcPr>
            <w:tcW w:w="3515" w:type="pct"/>
            <w:vMerge w:val="restart"/>
            <w:tcBorders>
              <w:top w:val="single" w:sz="8" w:space="0" w:color="auto"/>
              <w:left w:val="single" w:sz="8" w:space="0" w:color="auto"/>
              <w:bottom w:val="single" w:sz="8" w:space="0" w:color="000000"/>
              <w:right w:val="single" w:sz="4" w:space="0" w:color="auto"/>
            </w:tcBorders>
            <w:vAlign w:val="center"/>
            <w:hideMark/>
          </w:tcPr>
          <w:p w14:paraId="564A2D36" w14:textId="77777777" w:rsidR="00616638" w:rsidRPr="00532C65" w:rsidRDefault="00616638" w:rsidP="00616638">
            <w:pPr>
              <w:widowControl/>
              <w:autoSpaceDE/>
              <w:autoSpaceDN/>
              <w:adjustRightInd/>
              <w:jc w:val="center"/>
              <w:rPr>
                <w:rFonts w:eastAsia="Times New Roman"/>
                <w:b/>
                <w:bCs/>
                <w:color w:val="000000"/>
                <w:sz w:val="20"/>
                <w:szCs w:val="20"/>
              </w:rPr>
            </w:pPr>
            <w:r w:rsidRPr="00532C65">
              <w:rPr>
                <w:rFonts w:eastAsia="Times New Roman"/>
                <w:b/>
                <w:bCs/>
                <w:color w:val="000000"/>
                <w:sz w:val="20"/>
                <w:szCs w:val="20"/>
              </w:rPr>
              <w:t>Наименование объектов содержания</w:t>
            </w:r>
          </w:p>
        </w:tc>
        <w:tc>
          <w:tcPr>
            <w:tcW w:w="1201" w:type="pct"/>
            <w:vMerge w:val="restart"/>
            <w:tcBorders>
              <w:top w:val="single" w:sz="8" w:space="0" w:color="auto"/>
              <w:left w:val="single" w:sz="4" w:space="0" w:color="auto"/>
              <w:bottom w:val="single" w:sz="8" w:space="0" w:color="000000"/>
              <w:right w:val="single" w:sz="8" w:space="0" w:color="auto"/>
            </w:tcBorders>
            <w:vAlign w:val="center"/>
            <w:hideMark/>
          </w:tcPr>
          <w:p w14:paraId="76B554CB" w14:textId="77777777" w:rsidR="00616638" w:rsidRPr="00532C65" w:rsidRDefault="00616638" w:rsidP="00616638">
            <w:pPr>
              <w:widowControl/>
              <w:autoSpaceDE/>
              <w:autoSpaceDN/>
              <w:adjustRightInd/>
              <w:jc w:val="center"/>
              <w:rPr>
                <w:rFonts w:eastAsia="Times New Roman"/>
                <w:b/>
                <w:bCs/>
                <w:color w:val="000000"/>
                <w:sz w:val="20"/>
                <w:szCs w:val="20"/>
              </w:rPr>
            </w:pPr>
            <w:r w:rsidRPr="00532C65">
              <w:rPr>
                <w:rFonts w:eastAsia="Times New Roman"/>
                <w:b/>
                <w:bCs/>
                <w:color w:val="000000"/>
                <w:sz w:val="20"/>
                <w:szCs w:val="20"/>
              </w:rPr>
              <w:t>Сумма на 2022 год</w:t>
            </w:r>
          </w:p>
        </w:tc>
      </w:tr>
      <w:tr w:rsidR="00616638" w:rsidRPr="00532C65" w14:paraId="5401D2DB" w14:textId="77777777" w:rsidTr="00616638">
        <w:trPr>
          <w:trHeight w:val="276"/>
        </w:trPr>
        <w:tc>
          <w:tcPr>
            <w:tcW w:w="0" w:type="auto"/>
            <w:vMerge/>
            <w:tcBorders>
              <w:top w:val="single" w:sz="8" w:space="0" w:color="auto"/>
              <w:left w:val="single" w:sz="8" w:space="0" w:color="auto"/>
              <w:bottom w:val="single" w:sz="8" w:space="0" w:color="000000"/>
              <w:right w:val="nil"/>
            </w:tcBorders>
            <w:vAlign w:val="center"/>
            <w:hideMark/>
          </w:tcPr>
          <w:p w14:paraId="2A6478A6" w14:textId="77777777" w:rsidR="00616638" w:rsidRPr="00532C65" w:rsidRDefault="00616638" w:rsidP="00616638">
            <w:pPr>
              <w:widowControl/>
              <w:autoSpaceDE/>
              <w:autoSpaceDN/>
              <w:adjustRightInd/>
              <w:rPr>
                <w:rFonts w:eastAsia="Times New Roman"/>
                <w:b/>
                <w:bCs/>
                <w:color w:val="000000"/>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6B7553DD" w14:textId="77777777" w:rsidR="00616638" w:rsidRPr="00532C65" w:rsidRDefault="00616638" w:rsidP="00616638">
            <w:pPr>
              <w:widowControl/>
              <w:autoSpaceDE/>
              <w:autoSpaceDN/>
              <w:adjustRightInd/>
              <w:rPr>
                <w:rFonts w:eastAsia="Times New Roman"/>
                <w:b/>
                <w:bCs/>
                <w:color w:val="000000"/>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14:paraId="0F1F4424" w14:textId="77777777" w:rsidR="00616638" w:rsidRPr="00532C65" w:rsidRDefault="00616638" w:rsidP="00616638">
            <w:pPr>
              <w:widowControl/>
              <w:autoSpaceDE/>
              <w:autoSpaceDN/>
              <w:adjustRightInd/>
              <w:rPr>
                <w:rFonts w:eastAsia="Times New Roman"/>
                <w:b/>
                <w:bCs/>
                <w:color w:val="000000"/>
                <w:sz w:val="20"/>
                <w:szCs w:val="20"/>
              </w:rPr>
            </w:pPr>
          </w:p>
        </w:tc>
        <w:tc>
          <w:tcPr>
            <w:tcW w:w="0" w:type="auto"/>
            <w:vAlign w:val="center"/>
            <w:hideMark/>
          </w:tcPr>
          <w:p w14:paraId="3D85E07C" w14:textId="77777777" w:rsidR="00616638" w:rsidRPr="00532C65" w:rsidRDefault="00616638" w:rsidP="00616638">
            <w:pPr>
              <w:widowControl/>
              <w:autoSpaceDE/>
              <w:autoSpaceDN/>
              <w:adjustRightInd/>
              <w:rPr>
                <w:rFonts w:eastAsia="Times New Roman"/>
                <w:b/>
                <w:bCs/>
                <w:color w:val="000000"/>
                <w:sz w:val="20"/>
                <w:szCs w:val="20"/>
              </w:rPr>
            </w:pPr>
          </w:p>
        </w:tc>
      </w:tr>
      <w:tr w:rsidR="00616638" w:rsidRPr="00532C65" w14:paraId="356D0B33" w14:textId="77777777" w:rsidTr="00616638">
        <w:trPr>
          <w:trHeight w:val="276"/>
        </w:trPr>
        <w:tc>
          <w:tcPr>
            <w:tcW w:w="0" w:type="auto"/>
            <w:vMerge/>
            <w:tcBorders>
              <w:top w:val="single" w:sz="8" w:space="0" w:color="auto"/>
              <w:left w:val="single" w:sz="8" w:space="0" w:color="auto"/>
              <w:bottom w:val="single" w:sz="8" w:space="0" w:color="000000"/>
              <w:right w:val="nil"/>
            </w:tcBorders>
            <w:vAlign w:val="center"/>
            <w:hideMark/>
          </w:tcPr>
          <w:p w14:paraId="65030548" w14:textId="77777777" w:rsidR="00616638" w:rsidRPr="00532C65" w:rsidRDefault="00616638" w:rsidP="00616638">
            <w:pPr>
              <w:widowControl/>
              <w:autoSpaceDE/>
              <w:autoSpaceDN/>
              <w:adjustRightInd/>
              <w:rPr>
                <w:rFonts w:eastAsia="Times New Roman"/>
                <w:b/>
                <w:bCs/>
                <w:color w:val="000000"/>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3FEE804F" w14:textId="77777777" w:rsidR="00616638" w:rsidRPr="00532C65" w:rsidRDefault="00616638" w:rsidP="00616638">
            <w:pPr>
              <w:widowControl/>
              <w:autoSpaceDE/>
              <w:autoSpaceDN/>
              <w:adjustRightInd/>
              <w:rPr>
                <w:rFonts w:eastAsia="Times New Roman"/>
                <w:b/>
                <w:bCs/>
                <w:color w:val="000000"/>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14:paraId="3BBD38C8" w14:textId="77777777" w:rsidR="00616638" w:rsidRPr="00532C65" w:rsidRDefault="00616638" w:rsidP="00616638">
            <w:pPr>
              <w:widowControl/>
              <w:autoSpaceDE/>
              <w:autoSpaceDN/>
              <w:adjustRightInd/>
              <w:rPr>
                <w:rFonts w:eastAsia="Times New Roman"/>
                <w:b/>
                <w:bCs/>
                <w:color w:val="000000"/>
                <w:sz w:val="20"/>
                <w:szCs w:val="20"/>
              </w:rPr>
            </w:pPr>
          </w:p>
        </w:tc>
        <w:tc>
          <w:tcPr>
            <w:tcW w:w="0" w:type="auto"/>
            <w:vAlign w:val="center"/>
            <w:hideMark/>
          </w:tcPr>
          <w:p w14:paraId="65382194" w14:textId="77777777" w:rsidR="00616638" w:rsidRPr="00532C65" w:rsidRDefault="00616638" w:rsidP="00616638">
            <w:pPr>
              <w:widowControl/>
              <w:autoSpaceDE/>
              <w:autoSpaceDN/>
              <w:adjustRightInd/>
              <w:rPr>
                <w:rFonts w:eastAsia="Times New Roman"/>
                <w:sz w:val="20"/>
                <w:szCs w:val="20"/>
              </w:rPr>
            </w:pPr>
          </w:p>
        </w:tc>
      </w:tr>
      <w:tr w:rsidR="00616638" w:rsidRPr="00532C65" w14:paraId="422C0C45" w14:textId="77777777" w:rsidTr="00616638">
        <w:trPr>
          <w:trHeight w:val="20"/>
        </w:trPr>
        <w:tc>
          <w:tcPr>
            <w:tcW w:w="284" w:type="pct"/>
            <w:tcBorders>
              <w:top w:val="nil"/>
              <w:left w:val="single" w:sz="8" w:space="0" w:color="auto"/>
              <w:bottom w:val="single" w:sz="4" w:space="0" w:color="auto"/>
              <w:right w:val="nil"/>
            </w:tcBorders>
            <w:vAlign w:val="center"/>
            <w:hideMark/>
          </w:tcPr>
          <w:p w14:paraId="3353749A"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1</w:t>
            </w:r>
          </w:p>
        </w:tc>
        <w:tc>
          <w:tcPr>
            <w:tcW w:w="3515" w:type="pct"/>
            <w:tcBorders>
              <w:top w:val="nil"/>
              <w:left w:val="single" w:sz="8" w:space="0" w:color="auto"/>
              <w:bottom w:val="single" w:sz="4" w:space="0" w:color="auto"/>
              <w:right w:val="single" w:sz="4" w:space="0" w:color="auto"/>
            </w:tcBorders>
            <w:vAlign w:val="center"/>
            <w:hideMark/>
          </w:tcPr>
          <w:p w14:paraId="23ACFFF4" w14:textId="77777777" w:rsidR="00616638" w:rsidRPr="00532C65" w:rsidRDefault="00616638" w:rsidP="00616638">
            <w:pPr>
              <w:widowControl/>
              <w:autoSpaceDE/>
              <w:autoSpaceDN/>
              <w:adjustRightInd/>
              <w:jc w:val="both"/>
              <w:rPr>
                <w:rFonts w:eastAsia="Times New Roman"/>
                <w:color w:val="000000"/>
                <w:sz w:val="20"/>
                <w:szCs w:val="20"/>
              </w:rPr>
            </w:pPr>
            <w:r w:rsidRPr="00532C65">
              <w:rPr>
                <w:rFonts w:eastAsia="Times New Roman"/>
                <w:color w:val="000000"/>
                <w:sz w:val="20"/>
                <w:szCs w:val="20"/>
              </w:rPr>
              <w:t xml:space="preserve">Содержание автомобильных дорог общего пользования </w:t>
            </w:r>
          </w:p>
        </w:tc>
        <w:tc>
          <w:tcPr>
            <w:tcW w:w="1201" w:type="pct"/>
            <w:tcBorders>
              <w:top w:val="nil"/>
              <w:left w:val="single" w:sz="4" w:space="0" w:color="auto"/>
              <w:bottom w:val="single" w:sz="4" w:space="0" w:color="auto"/>
              <w:right w:val="single" w:sz="8" w:space="0" w:color="auto"/>
            </w:tcBorders>
            <w:noWrap/>
            <w:vAlign w:val="bottom"/>
            <w:hideMark/>
          </w:tcPr>
          <w:p w14:paraId="3EE3FC79"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 xml:space="preserve"> 8 883 000,00 </w:t>
            </w:r>
          </w:p>
        </w:tc>
        <w:tc>
          <w:tcPr>
            <w:tcW w:w="0" w:type="auto"/>
            <w:vAlign w:val="center"/>
            <w:hideMark/>
          </w:tcPr>
          <w:p w14:paraId="4B5976B6" w14:textId="77777777" w:rsidR="00616638" w:rsidRPr="00532C65" w:rsidRDefault="00616638" w:rsidP="00616638">
            <w:pPr>
              <w:widowControl/>
              <w:autoSpaceDE/>
              <w:autoSpaceDN/>
              <w:adjustRightInd/>
              <w:rPr>
                <w:rFonts w:eastAsia="Times New Roman"/>
                <w:sz w:val="20"/>
                <w:szCs w:val="20"/>
              </w:rPr>
            </w:pPr>
          </w:p>
        </w:tc>
      </w:tr>
      <w:tr w:rsidR="00616638" w:rsidRPr="00532C65" w14:paraId="4467E7F4" w14:textId="77777777" w:rsidTr="00616638">
        <w:trPr>
          <w:trHeight w:val="20"/>
        </w:trPr>
        <w:tc>
          <w:tcPr>
            <w:tcW w:w="284" w:type="pct"/>
            <w:tcBorders>
              <w:top w:val="nil"/>
              <w:left w:val="single" w:sz="8" w:space="0" w:color="auto"/>
              <w:bottom w:val="single" w:sz="8" w:space="0" w:color="auto"/>
              <w:right w:val="nil"/>
            </w:tcBorders>
            <w:vAlign w:val="center"/>
            <w:hideMark/>
          </w:tcPr>
          <w:p w14:paraId="2EDF78FA" w14:textId="77777777" w:rsidR="00616638" w:rsidRPr="00532C65" w:rsidRDefault="00616638" w:rsidP="00616638">
            <w:pPr>
              <w:widowControl/>
              <w:autoSpaceDE/>
              <w:autoSpaceDN/>
              <w:adjustRightInd/>
              <w:jc w:val="center"/>
              <w:rPr>
                <w:rFonts w:eastAsia="Times New Roman"/>
                <w:b/>
                <w:bCs/>
                <w:color w:val="000000"/>
                <w:sz w:val="20"/>
                <w:szCs w:val="20"/>
              </w:rPr>
            </w:pPr>
            <w:r w:rsidRPr="00532C65">
              <w:rPr>
                <w:rFonts w:eastAsia="Times New Roman"/>
                <w:b/>
                <w:bCs/>
                <w:color w:val="000000"/>
                <w:sz w:val="20"/>
                <w:szCs w:val="20"/>
              </w:rPr>
              <w:t xml:space="preserve"> </w:t>
            </w:r>
          </w:p>
        </w:tc>
        <w:tc>
          <w:tcPr>
            <w:tcW w:w="3515" w:type="pct"/>
            <w:tcBorders>
              <w:top w:val="nil"/>
              <w:left w:val="single" w:sz="8" w:space="0" w:color="auto"/>
              <w:bottom w:val="single" w:sz="8" w:space="0" w:color="auto"/>
              <w:right w:val="single" w:sz="4" w:space="0" w:color="auto"/>
            </w:tcBorders>
            <w:vAlign w:val="bottom"/>
            <w:hideMark/>
          </w:tcPr>
          <w:p w14:paraId="4E30D45A" w14:textId="77777777" w:rsidR="00616638" w:rsidRPr="00532C65" w:rsidRDefault="00616638" w:rsidP="00616638">
            <w:pPr>
              <w:widowControl/>
              <w:autoSpaceDE/>
              <w:autoSpaceDN/>
              <w:adjustRightInd/>
              <w:rPr>
                <w:rFonts w:eastAsia="Times New Roman"/>
                <w:b/>
                <w:bCs/>
                <w:color w:val="000000"/>
                <w:sz w:val="20"/>
                <w:szCs w:val="20"/>
              </w:rPr>
            </w:pPr>
            <w:r w:rsidRPr="00532C65">
              <w:rPr>
                <w:rFonts w:eastAsia="Times New Roman"/>
                <w:b/>
                <w:bCs/>
                <w:color w:val="000000"/>
                <w:sz w:val="20"/>
                <w:szCs w:val="20"/>
              </w:rPr>
              <w:t>Всего объем дорожного фонда МО "Поселок Айхал"</w:t>
            </w:r>
          </w:p>
        </w:tc>
        <w:tc>
          <w:tcPr>
            <w:tcW w:w="1201" w:type="pct"/>
            <w:tcBorders>
              <w:top w:val="nil"/>
              <w:left w:val="nil"/>
              <w:bottom w:val="single" w:sz="8" w:space="0" w:color="auto"/>
              <w:right w:val="single" w:sz="8" w:space="0" w:color="auto"/>
            </w:tcBorders>
            <w:noWrap/>
            <w:vAlign w:val="bottom"/>
            <w:hideMark/>
          </w:tcPr>
          <w:p w14:paraId="424F701D" w14:textId="77777777" w:rsidR="00616638" w:rsidRPr="00532C65" w:rsidRDefault="00616638" w:rsidP="00616638">
            <w:pPr>
              <w:widowControl/>
              <w:autoSpaceDE/>
              <w:autoSpaceDN/>
              <w:adjustRightInd/>
              <w:rPr>
                <w:rFonts w:eastAsia="Times New Roman"/>
                <w:b/>
                <w:bCs/>
                <w:color w:val="000000"/>
                <w:sz w:val="20"/>
                <w:szCs w:val="20"/>
              </w:rPr>
            </w:pPr>
            <w:r w:rsidRPr="00532C65">
              <w:rPr>
                <w:rFonts w:eastAsia="Times New Roman"/>
                <w:b/>
                <w:bCs/>
                <w:color w:val="000000"/>
                <w:sz w:val="20"/>
                <w:szCs w:val="20"/>
              </w:rPr>
              <w:t xml:space="preserve"> 8 883 000,00 </w:t>
            </w:r>
          </w:p>
        </w:tc>
        <w:tc>
          <w:tcPr>
            <w:tcW w:w="0" w:type="auto"/>
            <w:vAlign w:val="center"/>
            <w:hideMark/>
          </w:tcPr>
          <w:p w14:paraId="7C8CE631" w14:textId="77777777" w:rsidR="00616638" w:rsidRPr="00532C65" w:rsidRDefault="00616638" w:rsidP="00616638">
            <w:pPr>
              <w:widowControl/>
              <w:autoSpaceDE/>
              <w:autoSpaceDN/>
              <w:adjustRightInd/>
              <w:rPr>
                <w:rFonts w:eastAsia="Times New Roman"/>
                <w:sz w:val="20"/>
                <w:szCs w:val="20"/>
              </w:rPr>
            </w:pPr>
          </w:p>
        </w:tc>
      </w:tr>
    </w:tbl>
    <w:p w14:paraId="613A42BF" w14:textId="77777777" w:rsidR="00616638" w:rsidRPr="00532C65" w:rsidRDefault="00616638" w:rsidP="00616638">
      <w:pPr>
        <w:widowControl/>
        <w:autoSpaceDE/>
        <w:autoSpaceDN/>
        <w:adjustRightInd/>
        <w:rPr>
          <w:rFonts w:eastAsia="Times New Roman"/>
          <w:sz w:val="20"/>
          <w:szCs w:val="20"/>
        </w:rPr>
      </w:pPr>
    </w:p>
    <w:p w14:paraId="131F81B1"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Приложение № 9</w:t>
      </w:r>
    </w:p>
    <w:p w14:paraId="3ABF10C8"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lastRenderedPageBreak/>
        <w:t>к решению поселкового Совета депутатов</w:t>
      </w:r>
    </w:p>
    <w:p w14:paraId="4EF3AC4F"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 xml:space="preserve">от </w:t>
      </w:r>
      <w:r w:rsidRPr="00532C65">
        <w:rPr>
          <w:rFonts w:eastAsia="Times New Roman"/>
          <w:bCs/>
          <w:sz w:val="20"/>
          <w:szCs w:val="20"/>
        </w:rPr>
        <w:t>16 декабря 2021 года</w:t>
      </w:r>
      <w:r w:rsidRPr="00532C65">
        <w:rPr>
          <w:rFonts w:eastAsia="Times New Roman"/>
          <w:color w:val="000000"/>
          <w:sz w:val="20"/>
          <w:szCs w:val="20"/>
        </w:rPr>
        <w:t xml:space="preserve"> IV-№ 69-9</w:t>
      </w:r>
    </w:p>
    <w:p w14:paraId="752642DD" w14:textId="77777777" w:rsidR="00616638" w:rsidRPr="00532C65" w:rsidRDefault="00616638" w:rsidP="00616638">
      <w:pPr>
        <w:widowControl/>
        <w:tabs>
          <w:tab w:val="left" w:pos="673"/>
          <w:tab w:val="left" w:pos="8413"/>
        </w:tabs>
        <w:autoSpaceDE/>
        <w:autoSpaceDN/>
        <w:adjustRightInd/>
        <w:jc w:val="right"/>
        <w:rPr>
          <w:rFonts w:eastAsia="Times New Roman"/>
          <w:sz w:val="20"/>
          <w:szCs w:val="20"/>
        </w:rPr>
      </w:pPr>
      <w:r w:rsidRPr="00532C65">
        <w:rPr>
          <w:rFonts w:eastAsia="Times New Roman"/>
          <w:sz w:val="20"/>
          <w:szCs w:val="20"/>
        </w:rPr>
        <w:t>таблица 9.2.</w:t>
      </w:r>
    </w:p>
    <w:p w14:paraId="57E01544" w14:textId="77777777" w:rsidR="00616638" w:rsidRPr="00532C65" w:rsidRDefault="00616638" w:rsidP="00616638">
      <w:pPr>
        <w:widowControl/>
        <w:tabs>
          <w:tab w:val="left" w:pos="673"/>
          <w:tab w:val="left" w:pos="12973"/>
          <w:tab w:val="left" w:pos="14373"/>
          <w:tab w:val="left" w:pos="15713"/>
        </w:tabs>
        <w:autoSpaceDE/>
        <w:autoSpaceDN/>
        <w:adjustRightInd/>
        <w:ind w:left="93"/>
        <w:rPr>
          <w:rFonts w:eastAsia="Times New Roman"/>
          <w:sz w:val="20"/>
          <w:szCs w:val="20"/>
        </w:rPr>
      </w:pPr>
    </w:p>
    <w:p w14:paraId="4A9CAAA5" w14:textId="77777777" w:rsidR="00616638" w:rsidRPr="00532C65" w:rsidRDefault="00616638" w:rsidP="00616638">
      <w:pPr>
        <w:widowControl/>
        <w:tabs>
          <w:tab w:val="left" w:pos="0"/>
          <w:tab w:val="left" w:pos="12973"/>
          <w:tab w:val="left" w:pos="14373"/>
          <w:tab w:val="left" w:pos="15713"/>
        </w:tabs>
        <w:autoSpaceDE/>
        <w:autoSpaceDN/>
        <w:adjustRightInd/>
        <w:jc w:val="center"/>
        <w:rPr>
          <w:rFonts w:eastAsia="Times New Roman"/>
          <w:color w:val="000000"/>
          <w:sz w:val="20"/>
          <w:szCs w:val="20"/>
        </w:rPr>
      </w:pPr>
      <w:r w:rsidRPr="00532C65">
        <w:rPr>
          <w:rFonts w:eastAsia="Times New Roman"/>
          <w:b/>
          <w:bCs/>
          <w:color w:val="000000"/>
          <w:sz w:val="20"/>
          <w:szCs w:val="20"/>
        </w:rPr>
        <w:t xml:space="preserve">Объем расходов Дорожного фонда </w:t>
      </w:r>
      <w:r w:rsidRPr="00532C65">
        <w:rPr>
          <w:rFonts w:eastAsia="Times New Roman"/>
          <w:b/>
          <w:sz w:val="20"/>
          <w:szCs w:val="20"/>
        </w:rPr>
        <w:t xml:space="preserve">муниципального образования «Поселок Айхал» Мирнинский район Республики Саха (Якутия) </w:t>
      </w:r>
      <w:r w:rsidRPr="00532C65">
        <w:rPr>
          <w:rFonts w:eastAsia="Times New Roman"/>
          <w:b/>
          <w:bCs/>
          <w:color w:val="000000"/>
          <w:sz w:val="20"/>
          <w:szCs w:val="20"/>
        </w:rPr>
        <w:t>на плановый период 2023 и 2024 годов</w:t>
      </w:r>
    </w:p>
    <w:p w14:paraId="774B46B7" w14:textId="77777777" w:rsidR="00616638" w:rsidRPr="00532C65" w:rsidRDefault="00616638" w:rsidP="00616638">
      <w:pPr>
        <w:widowControl/>
        <w:tabs>
          <w:tab w:val="left" w:pos="0"/>
          <w:tab w:val="left" w:pos="8013"/>
          <w:tab w:val="left" w:pos="10313"/>
          <w:tab w:val="left" w:pos="12973"/>
          <w:tab w:val="left" w:pos="14373"/>
          <w:tab w:val="left" w:pos="15713"/>
        </w:tabs>
        <w:autoSpaceDE/>
        <w:autoSpaceDN/>
        <w:adjustRightInd/>
        <w:jc w:val="right"/>
        <w:rPr>
          <w:rFonts w:eastAsia="Times New Roman"/>
          <w:color w:val="000000"/>
          <w:sz w:val="20"/>
          <w:szCs w:val="20"/>
        </w:rPr>
      </w:pPr>
      <w:r w:rsidRPr="00532C65">
        <w:rPr>
          <w:rFonts w:eastAsia="Times New Roman"/>
          <w:color w:val="000000"/>
          <w:sz w:val="20"/>
          <w:szCs w:val="20"/>
        </w:rPr>
        <w:t>в рублях</w:t>
      </w:r>
    </w:p>
    <w:tbl>
      <w:tblPr>
        <w:tblW w:w="5000" w:type="pct"/>
        <w:tblLook w:val="04A0" w:firstRow="1" w:lastRow="0" w:firstColumn="1" w:lastColumn="0" w:noHBand="0" w:noVBand="1"/>
      </w:tblPr>
      <w:tblGrid>
        <w:gridCol w:w="690"/>
        <w:gridCol w:w="4920"/>
        <w:gridCol w:w="1893"/>
        <w:gridCol w:w="1893"/>
        <w:gridCol w:w="222"/>
      </w:tblGrid>
      <w:tr w:rsidR="00616638" w:rsidRPr="00532C65" w14:paraId="620B072B" w14:textId="77777777" w:rsidTr="00616638">
        <w:trPr>
          <w:gridAfter w:val="1"/>
          <w:trHeight w:val="458"/>
        </w:trPr>
        <w:tc>
          <w:tcPr>
            <w:tcW w:w="367" w:type="pct"/>
            <w:vMerge w:val="restart"/>
            <w:tcBorders>
              <w:top w:val="single" w:sz="8" w:space="0" w:color="auto"/>
              <w:left w:val="single" w:sz="8" w:space="0" w:color="auto"/>
              <w:bottom w:val="single" w:sz="8" w:space="0" w:color="000000"/>
              <w:right w:val="single" w:sz="8" w:space="0" w:color="auto"/>
            </w:tcBorders>
            <w:vAlign w:val="center"/>
            <w:hideMark/>
          </w:tcPr>
          <w:p w14:paraId="1DE4E553" w14:textId="77777777" w:rsidR="00616638" w:rsidRPr="00532C65" w:rsidRDefault="00616638" w:rsidP="00616638">
            <w:pPr>
              <w:widowControl/>
              <w:autoSpaceDE/>
              <w:autoSpaceDN/>
              <w:adjustRightInd/>
              <w:jc w:val="center"/>
              <w:rPr>
                <w:rFonts w:eastAsia="Times New Roman"/>
                <w:b/>
                <w:bCs/>
                <w:color w:val="000000"/>
                <w:sz w:val="20"/>
                <w:szCs w:val="20"/>
              </w:rPr>
            </w:pPr>
            <w:r w:rsidRPr="00532C65">
              <w:rPr>
                <w:rFonts w:eastAsia="Times New Roman"/>
                <w:b/>
                <w:bCs/>
                <w:color w:val="000000"/>
                <w:sz w:val="20"/>
                <w:szCs w:val="20"/>
              </w:rPr>
              <w:t>№ п/п</w:t>
            </w:r>
          </w:p>
        </w:tc>
        <w:tc>
          <w:tcPr>
            <w:tcW w:w="2618" w:type="pct"/>
            <w:vMerge w:val="restart"/>
            <w:tcBorders>
              <w:top w:val="single" w:sz="8" w:space="0" w:color="auto"/>
              <w:left w:val="single" w:sz="8" w:space="0" w:color="auto"/>
              <w:bottom w:val="single" w:sz="8" w:space="0" w:color="000000"/>
              <w:right w:val="single" w:sz="4" w:space="0" w:color="auto"/>
            </w:tcBorders>
            <w:vAlign w:val="center"/>
            <w:hideMark/>
          </w:tcPr>
          <w:p w14:paraId="713E6AF4" w14:textId="77777777" w:rsidR="00616638" w:rsidRPr="00532C65" w:rsidRDefault="00616638" w:rsidP="00616638">
            <w:pPr>
              <w:widowControl/>
              <w:autoSpaceDE/>
              <w:autoSpaceDN/>
              <w:adjustRightInd/>
              <w:jc w:val="center"/>
              <w:rPr>
                <w:rFonts w:eastAsia="Times New Roman"/>
                <w:b/>
                <w:bCs/>
                <w:color w:val="000000"/>
                <w:sz w:val="20"/>
                <w:szCs w:val="20"/>
              </w:rPr>
            </w:pPr>
            <w:r w:rsidRPr="00532C65">
              <w:rPr>
                <w:rFonts w:eastAsia="Times New Roman"/>
                <w:b/>
                <w:bCs/>
                <w:color w:val="000000"/>
                <w:sz w:val="20"/>
                <w:szCs w:val="20"/>
              </w:rPr>
              <w:t>Наименование объектов содержания</w:t>
            </w:r>
          </w:p>
        </w:tc>
        <w:tc>
          <w:tcPr>
            <w:tcW w:w="1007" w:type="pct"/>
            <w:vMerge w:val="restart"/>
            <w:tcBorders>
              <w:top w:val="single" w:sz="8" w:space="0" w:color="auto"/>
              <w:left w:val="single" w:sz="8" w:space="0" w:color="auto"/>
              <w:bottom w:val="single" w:sz="8" w:space="0" w:color="000000"/>
              <w:right w:val="single" w:sz="8" w:space="0" w:color="auto"/>
            </w:tcBorders>
            <w:vAlign w:val="center"/>
            <w:hideMark/>
          </w:tcPr>
          <w:p w14:paraId="029A0FA0" w14:textId="77777777" w:rsidR="00616638" w:rsidRPr="00532C65" w:rsidRDefault="00616638" w:rsidP="00616638">
            <w:pPr>
              <w:widowControl/>
              <w:autoSpaceDE/>
              <w:autoSpaceDN/>
              <w:adjustRightInd/>
              <w:jc w:val="center"/>
              <w:rPr>
                <w:rFonts w:eastAsia="Times New Roman"/>
                <w:b/>
                <w:bCs/>
                <w:color w:val="000000"/>
                <w:sz w:val="20"/>
                <w:szCs w:val="20"/>
              </w:rPr>
            </w:pPr>
            <w:r w:rsidRPr="00532C65">
              <w:rPr>
                <w:rFonts w:eastAsia="Times New Roman"/>
                <w:b/>
                <w:bCs/>
                <w:color w:val="000000"/>
                <w:sz w:val="20"/>
                <w:szCs w:val="20"/>
              </w:rPr>
              <w:t>Сумма на 2023 год</w:t>
            </w:r>
          </w:p>
        </w:tc>
        <w:tc>
          <w:tcPr>
            <w:tcW w:w="1007" w:type="pct"/>
            <w:vMerge w:val="restart"/>
            <w:tcBorders>
              <w:top w:val="single" w:sz="8" w:space="0" w:color="auto"/>
              <w:left w:val="single" w:sz="8" w:space="0" w:color="auto"/>
              <w:bottom w:val="single" w:sz="8" w:space="0" w:color="000000"/>
              <w:right w:val="single" w:sz="8" w:space="0" w:color="auto"/>
            </w:tcBorders>
            <w:vAlign w:val="center"/>
            <w:hideMark/>
          </w:tcPr>
          <w:p w14:paraId="6B561FB3" w14:textId="77777777" w:rsidR="00616638" w:rsidRPr="00532C65" w:rsidRDefault="00616638" w:rsidP="00616638">
            <w:pPr>
              <w:widowControl/>
              <w:autoSpaceDE/>
              <w:autoSpaceDN/>
              <w:adjustRightInd/>
              <w:jc w:val="center"/>
              <w:rPr>
                <w:rFonts w:eastAsia="Times New Roman"/>
                <w:b/>
                <w:bCs/>
                <w:color w:val="000000"/>
                <w:sz w:val="20"/>
                <w:szCs w:val="20"/>
              </w:rPr>
            </w:pPr>
            <w:r w:rsidRPr="00532C65">
              <w:rPr>
                <w:rFonts w:eastAsia="Times New Roman"/>
                <w:b/>
                <w:bCs/>
                <w:color w:val="000000"/>
                <w:sz w:val="20"/>
                <w:szCs w:val="20"/>
              </w:rPr>
              <w:t>Сумма на 2024 год</w:t>
            </w:r>
          </w:p>
        </w:tc>
      </w:tr>
      <w:tr w:rsidR="00616638" w:rsidRPr="00532C65" w14:paraId="495CC425" w14:textId="77777777" w:rsidTr="00616638">
        <w:trPr>
          <w:trHeight w:val="276"/>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C1EF82D" w14:textId="77777777" w:rsidR="00616638" w:rsidRPr="00532C65" w:rsidRDefault="00616638" w:rsidP="00616638">
            <w:pPr>
              <w:widowControl/>
              <w:autoSpaceDE/>
              <w:autoSpaceDN/>
              <w:adjustRightInd/>
              <w:rPr>
                <w:rFonts w:eastAsia="Times New Roman"/>
                <w:b/>
                <w:bCs/>
                <w:color w:val="000000"/>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2B23C458" w14:textId="77777777" w:rsidR="00616638" w:rsidRPr="00532C65" w:rsidRDefault="00616638" w:rsidP="00616638">
            <w:pPr>
              <w:widowControl/>
              <w:autoSpaceDE/>
              <w:autoSpaceDN/>
              <w:adjustRightInd/>
              <w:rPr>
                <w:rFonts w:eastAsia="Times New Roman"/>
                <w:b/>
                <w:bCs/>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6303053" w14:textId="77777777" w:rsidR="00616638" w:rsidRPr="00532C65" w:rsidRDefault="00616638" w:rsidP="00616638">
            <w:pPr>
              <w:widowControl/>
              <w:autoSpaceDE/>
              <w:autoSpaceDN/>
              <w:adjustRightInd/>
              <w:rPr>
                <w:rFonts w:eastAsia="Times New Roman"/>
                <w:b/>
                <w:bCs/>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1BA9726" w14:textId="77777777" w:rsidR="00616638" w:rsidRPr="00532C65" w:rsidRDefault="00616638" w:rsidP="00616638">
            <w:pPr>
              <w:widowControl/>
              <w:autoSpaceDE/>
              <w:autoSpaceDN/>
              <w:adjustRightInd/>
              <w:rPr>
                <w:rFonts w:eastAsia="Times New Roman"/>
                <w:b/>
                <w:bCs/>
                <w:color w:val="000000"/>
                <w:sz w:val="20"/>
                <w:szCs w:val="20"/>
              </w:rPr>
            </w:pPr>
          </w:p>
        </w:tc>
        <w:tc>
          <w:tcPr>
            <w:tcW w:w="0" w:type="auto"/>
            <w:vAlign w:val="center"/>
            <w:hideMark/>
          </w:tcPr>
          <w:p w14:paraId="7E457314" w14:textId="77777777" w:rsidR="00616638" w:rsidRPr="00532C65" w:rsidRDefault="00616638" w:rsidP="00616638">
            <w:pPr>
              <w:widowControl/>
              <w:autoSpaceDE/>
              <w:autoSpaceDN/>
              <w:adjustRightInd/>
              <w:rPr>
                <w:rFonts w:eastAsia="Times New Roman"/>
                <w:b/>
                <w:bCs/>
                <w:color w:val="000000"/>
                <w:sz w:val="20"/>
                <w:szCs w:val="20"/>
              </w:rPr>
            </w:pPr>
          </w:p>
        </w:tc>
      </w:tr>
      <w:tr w:rsidR="00616638" w:rsidRPr="00532C65" w14:paraId="7A3F0F10" w14:textId="77777777" w:rsidTr="00616638">
        <w:trPr>
          <w:trHeight w:val="276"/>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6DD9F47" w14:textId="77777777" w:rsidR="00616638" w:rsidRPr="00532C65" w:rsidRDefault="00616638" w:rsidP="00616638">
            <w:pPr>
              <w:widowControl/>
              <w:autoSpaceDE/>
              <w:autoSpaceDN/>
              <w:adjustRightInd/>
              <w:rPr>
                <w:rFonts w:eastAsia="Times New Roman"/>
                <w:b/>
                <w:bCs/>
                <w:color w:val="000000"/>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7F34267A" w14:textId="77777777" w:rsidR="00616638" w:rsidRPr="00532C65" w:rsidRDefault="00616638" w:rsidP="00616638">
            <w:pPr>
              <w:widowControl/>
              <w:autoSpaceDE/>
              <w:autoSpaceDN/>
              <w:adjustRightInd/>
              <w:rPr>
                <w:rFonts w:eastAsia="Times New Roman"/>
                <w:b/>
                <w:bCs/>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EB525A9" w14:textId="77777777" w:rsidR="00616638" w:rsidRPr="00532C65" w:rsidRDefault="00616638" w:rsidP="00616638">
            <w:pPr>
              <w:widowControl/>
              <w:autoSpaceDE/>
              <w:autoSpaceDN/>
              <w:adjustRightInd/>
              <w:rPr>
                <w:rFonts w:eastAsia="Times New Roman"/>
                <w:b/>
                <w:bCs/>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6728A4D" w14:textId="77777777" w:rsidR="00616638" w:rsidRPr="00532C65" w:rsidRDefault="00616638" w:rsidP="00616638">
            <w:pPr>
              <w:widowControl/>
              <w:autoSpaceDE/>
              <w:autoSpaceDN/>
              <w:adjustRightInd/>
              <w:rPr>
                <w:rFonts w:eastAsia="Times New Roman"/>
                <w:b/>
                <w:bCs/>
                <w:color w:val="000000"/>
                <w:sz w:val="20"/>
                <w:szCs w:val="20"/>
              </w:rPr>
            </w:pPr>
          </w:p>
        </w:tc>
        <w:tc>
          <w:tcPr>
            <w:tcW w:w="0" w:type="auto"/>
            <w:vAlign w:val="center"/>
            <w:hideMark/>
          </w:tcPr>
          <w:p w14:paraId="033097E0" w14:textId="77777777" w:rsidR="00616638" w:rsidRPr="00532C65" w:rsidRDefault="00616638" w:rsidP="00616638">
            <w:pPr>
              <w:widowControl/>
              <w:autoSpaceDE/>
              <w:autoSpaceDN/>
              <w:adjustRightInd/>
              <w:rPr>
                <w:rFonts w:eastAsia="Times New Roman"/>
                <w:sz w:val="20"/>
                <w:szCs w:val="20"/>
              </w:rPr>
            </w:pPr>
          </w:p>
        </w:tc>
      </w:tr>
      <w:tr w:rsidR="00616638" w:rsidRPr="00532C65" w14:paraId="717B3F96" w14:textId="77777777" w:rsidTr="00616638">
        <w:trPr>
          <w:trHeight w:val="20"/>
        </w:trPr>
        <w:tc>
          <w:tcPr>
            <w:tcW w:w="367" w:type="pct"/>
            <w:tcBorders>
              <w:top w:val="nil"/>
              <w:left w:val="single" w:sz="8" w:space="0" w:color="auto"/>
              <w:bottom w:val="single" w:sz="4" w:space="0" w:color="auto"/>
              <w:right w:val="nil"/>
            </w:tcBorders>
            <w:vAlign w:val="center"/>
            <w:hideMark/>
          </w:tcPr>
          <w:p w14:paraId="6031DCD6"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1</w:t>
            </w:r>
          </w:p>
        </w:tc>
        <w:tc>
          <w:tcPr>
            <w:tcW w:w="2618" w:type="pct"/>
            <w:tcBorders>
              <w:top w:val="nil"/>
              <w:left w:val="single" w:sz="8" w:space="0" w:color="auto"/>
              <w:bottom w:val="single" w:sz="4" w:space="0" w:color="auto"/>
              <w:right w:val="single" w:sz="4" w:space="0" w:color="auto"/>
            </w:tcBorders>
            <w:vAlign w:val="center"/>
            <w:hideMark/>
          </w:tcPr>
          <w:p w14:paraId="73F1F09B" w14:textId="77777777" w:rsidR="00616638" w:rsidRPr="00532C65" w:rsidRDefault="00616638" w:rsidP="00616638">
            <w:pPr>
              <w:widowControl/>
              <w:autoSpaceDE/>
              <w:autoSpaceDN/>
              <w:adjustRightInd/>
              <w:jc w:val="both"/>
              <w:rPr>
                <w:rFonts w:eastAsia="Times New Roman"/>
                <w:color w:val="000000"/>
                <w:sz w:val="20"/>
                <w:szCs w:val="20"/>
              </w:rPr>
            </w:pPr>
            <w:r w:rsidRPr="00532C65">
              <w:rPr>
                <w:rFonts w:eastAsia="Times New Roman"/>
                <w:color w:val="000000"/>
                <w:sz w:val="20"/>
                <w:szCs w:val="20"/>
              </w:rPr>
              <w:t xml:space="preserve">Содержание автомобильных дорог общего пользования </w:t>
            </w:r>
          </w:p>
        </w:tc>
        <w:tc>
          <w:tcPr>
            <w:tcW w:w="1007" w:type="pct"/>
            <w:tcBorders>
              <w:top w:val="nil"/>
              <w:left w:val="single" w:sz="8" w:space="0" w:color="auto"/>
              <w:bottom w:val="single" w:sz="4" w:space="0" w:color="auto"/>
              <w:right w:val="single" w:sz="8" w:space="0" w:color="auto"/>
            </w:tcBorders>
            <w:noWrap/>
            <w:vAlign w:val="bottom"/>
            <w:hideMark/>
          </w:tcPr>
          <w:p w14:paraId="23A8559C"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 xml:space="preserve">8 465 060,45 </w:t>
            </w:r>
          </w:p>
        </w:tc>
        <w:tc>
          <w:tcPr>
            <w:tcW w:w="1007" w:type="pct"/>
            <w:tcBorders>
              <w:top w:val="nil"/>
              <w:left w:val="single" w:sz="4" w:space="0" w:color="auto"/>
              <w:bottom w:val="single" w:sz="4" w:space="0" w:color="auto"/>
              <w:right w:val="single" w:sz="8" w:space="0" w:color="auto"/>
            </w:tcBorders>
            <w:noWrap/>
            <w:vAlign w:val="bottom"/>
            <w:hideMark/>
          </w:tcPr>
          <w:p w14:paraId="0BE8F959"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 xml:space="preserve">8 803 662,87 </w:t>
            </w:r>
          </w:p>
        </w:tc>
        <w:tc>
          <w:tcPr>
            <w:tcW w:w="0" w:type="auto"/>
            <w:vAlign w:val="center"/>
            <w:hideMark/>
          </w:tcPr>
          <w:p w14:paraId="03B27D3D" w14:textId="77777777" w:rsidR="00616638" w:rsidRPr="00532C65" w:rsidRDefault="00616638" w:rsidP="00616638">
            <w:pPr>
              <w:widowControl/>
              <w:autoSpaceDE/>
              <w:autoSpaceDN/>
              <w:adjustRightInd/>
              <w:rPr>
                <w:rFonts w:eastAsia="Times New Roman"/>
                <w:sz w:val="20"/>
                <w:szCs w:val="20"/>
              </w:rPr>
            </w:pPr>
          </w:p>
        </w:tc>
      </w:tr>
      <w:tr w:rsidR="00616638" w:rsidRPr="00532C65" w14:paraId="22ED4601" w14:textId="77777777" w:rsidTr="00616638">
        <w:trPr>
          <w:trHeight w:val="20"/>
        </w:trPr>
        <w:tc>
          <w:tcPr>
            <w:tcW w:w="367" w:type="pct"/>
            <w:tcBorders>
              <w:top w:val="nil"/>
              <w:left w:val="single" w:sz="8" w:space="0" w:color="auto"/>
              <w:bottom w:val="single" w:sz="4" w:space="0" w:color="auto"/>
              <w:right w:val="nil"/>
            </w:tcBorders>
            <w:vAlign w:val="center"/>
            <w:hideMark/>
          </w:tcPr>
          <w:p w14:paraId="204340B3"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2</w:t>
            </w:r>
          </w:p>
        </w:tc>
        <w:tc>
          <w:tcPr>
            <w:tcW w:w="2618" w:type="pct"/>
            <w:tcBorders>
              <w:top w:val="nil"/>
              <w:left w:val="single" w:sz="8" w:space="0" w:color="auto"/>
              <w:bottom w:val="single" w:sz="4" w:space="0" w:color="auto"/>
              <w:right w:val="single" w:sz="4" w:space="0" w:color="auto"/>
            </w:tcBorders>
            <w:vAlign w:val="center"/>
            <w:hideMark/>
          </w:tcPr>
          <w:p w14:paraId="4F15D962" w14:textId="77777777" w:rsidR="00616638" w:rsidRPr="00532C65" w:rsidRDefault="00616638" w:rsidP="00616638">
            <w:pPr>
              <w:widowControl/>
              <w:autoSpaceDE/>
              <w:autoSpaceDN/>
              <w:adjustRightInd/>
              <w:jc w:val="both"/>
              <w:rPr>
                <w:rFonts w:eastAsia="Times New Roman"/>
                <w:color w:val="000000"/>
                <w:sz w:val="20"/>
                <w:szCs w:val="20"/>
              </w:rPr>
            </w:pPr>
            <w:r w:rsidRPr="00532C65">
              <w:rPr>
                <w:rFonts w:eastAsia="Times New Roman"/>
                <w:color w:val="000000"/>
                <w:sz w:val="20"/>
                <w:szCs w:val="20"/>
              </w:rPr>
              <w:t>Текущий и капитальный ремонт автомобильных дорог общего пользования</w:t>
            </w:r>
          </w:p>
        </w:tc>
        <w:tc>
          <w:tcPr>
            <w:tcW w:w="1007" w:type="pct"/>
            <w:tcBorders>
              <w:top w:val="nil"/>
              <w:left w:val="single" w:sz="8" w:space="0" w:color="auto"/>
              <w:bottom w:val="single" w:sz="4" w:space="0" w:color="auto"/>
              <w:right w:val="single" w:sz="8" w:space="0" w:color="auto"/>
            </w:tcBorders>
            <w:noWrap/>
            <w:vAlign w:val="bottom"/>
            <w:hideMark/>
          </w:tcPr>
          <w:p w14:paraId="144173F3"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 xml:space="preserve">361 503,16 </w:t>
            </w:r>
          </w:p>
        </w:tc>
        <w:tc>
          <w:tcPr>
            <w:tcW w:w="1007" w:type="pct"/>
            <w:tcBorders>
              <w:top w:val="nil"/>
              <w:left w:val="single" w:sz="4" w:space="0" w:color="auto"/>
              <w:bottom w:val="single" w:sz="4" w:space="0" w:color="auto"/>
              <w:right w:val="single" w:sz="8" w:space="0" w:color="auto"/>
            </w:tcBorders>
            <w:noWrap/>
            <w:vAlign w:val="bottom"/>
            <w:hideMark/>
          </w:tcPr>
          <w:p w14:paraId="2E09E19C"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 xml:space="preserve">500 000,00 </w:t>
            </w:r>
          </w:p>
        </w:tc>
        <w:tc>
          <w:tcPr>
            <w:tcW w:w="0" w:type="auto"/>
            <w:vAlign w:val="center"/>
            <w:hideMark/>
          </w:tcPr>
          <w:p w14:paraId="4C20D737" w14:textId="77777777" w:rsidR="00616638" w:rsidRPr="00532C65" w:rsidRDefault="00616638" w:rsidP="00616638">
            <w:pPr>
              <w:widowControl/>
              <w:autoSpaceDE/>
              <w:autoSpaceDN/>
              <w:adjustRightInd/>
              <w:rPr>
                <w:rFonts w:eastAsia="Times New Roman"/>
                <w:sz w:val="20"/>
                <w:szCs w:val="20"/>
              </w:rPr>
            </w:pPr>
          </w:p>
        </w:tc>
      </w:tr>
      <w:tr w:rsidR="00616638" w:rsidRPr="00532C65" w14:paraId="2221C64C" w14:textId="77777777" w:rsidTr="00616638">
        <w:trPr>
          <w:trHeight w:val="20"/>
        </w:trPr>
        <w:tc>
          <w:tcPr>
            <w:tcW w:w="367" w:type="pct"/>
            <w:tcBorders>
              <w:top w:val="nil"/>
              <w:left w:val="single" w:sz="8" w:space="0" w:color="auto"/>
              <w:bottom w:val="single" w:sz="8" w:space="0" w:color="auto"/>
              <w:right w:val="nil"/>
            </w:tcBorders>
            <w:vAlign w:val="center"/>
            <w:hideMark/>
          </w:tcPr>
          <w:p w14:paraId="03A352DC" w14:textId="77777777" w:rsidR="00616638" w:rsidRPr="00532C65" w:rsidRDefault="00616638" w:rsidP="00616638">
            <w:pPr>
              <w:widowControl/>
              <w:autoSpaceDE/>
              <w:autoSpaceDN/>
              <w:adjustRightInd/>
              <w:jc w:val="center"/>
              <w:rPr>
                <w:rFonts w:eastAsia="Times New Roman"/>
                <w:b/>
                <w:bCs/>
                <w:color w:val="000000"/>
                <w:sz w:val="20"/>
                <w:szCs w:val="20"/>
              </w:rPr>
            </w:pPr>
            <w:r w:rsidRPr="00532C65">
              <w:rPr>
                <w:rFonts w:eastAsia="Times New Roman"/>
                <w:b/>
                <w:bCs/>
                <w:color w:val="000000"/>
                <w:sz w:val="20"/>
                <w:szCs w:val="20"/>
              </w:rPr>
              <w:t xml:space="preserve"> </w:t>
            </w:r>
          </w:p>
        </w:tc>
        <w:tc>
          <w:tcPr>
            <w:tcW w:w="2618" w:type="pct"/>
            <w:tcBorders>
              <w:top w:val="nil"/>
              <w:left w:val="single" w:sz="8" w:space="0" w:color="auto"/>
              <w:bottom w:val="single" w:sz="8" w:space="0" w:color="auto"/>
              <w:right w:val="single" w:sz="4" w:space="0" w:color="auto"/>
            </w:tcBorders>
            <w:vAlign w:val="bottom"/>
            <w:hideMark/>
          </w:tcPr>
          <w:p w14:paraId="2BAE61C5" w14:textId="77777777" w:rsidR="00616638" w:rsidRPr="00532C65" w:rsidRDefault="00616638" w:rsidP="00616638">
            <w:pPr>
              <w:widowControl/>
              <w:autoSpaceDE/>
              <w:autoSpaceDN/>
              <w:adjustRightInd/>
              <w:rPr>
                <w:rFonts w:eastAsia="Times New Roman"/>
                <w:b/>
                <w:bCs/>
                <w:color w:val="000000"/>
                <w:sz w:val="20"/>
                <w:szCs w:val="20"/>
              </w:rPr>
            </w:pPr>
            <w:r w:rsidRPr="00532C65">
              <w:rPr>
                <w:rFonts w:eastAsia="Times New Roman"/>
                <w:b/>
                <w:bCs/>
                <w:color w:val="000000"/>
                <w:sz w:val="20"/>
                <w:szCs w:val="20"/>
              </w:rPr>
              <w:t>Всего объем дорожного фонда МО "Поселок Айхал"</w:t>
            </w:r>
          </w:p>
        </w:tc>
        <w:tc>
          <w:tcPr>
            <w:tcW w:w="1007" w:type="pct"/>
            <w:tcBorders>
              <w:top w:val="nil"/>
              <w:left w:val="single" w:sz="8" w:space="0" w:color="auto"/>
              <w:bottom w:val="single" w:sz="8" w:space="0" w:color="auto"/>
              <w:right w:val="single" w:sz="8" w:space="0" w:color="auto"/>
            </w:tcBorders>
            <w:noWrap/>
            <w:vAlign w:val="bottom"/>
            <w:hideMark/>
          </w:tcPr>
          <w:p w14:paraId="5BE97D9C" w14:textId="77777777" w:rsidR="00616638" w:rsidRPr="00532C65" w:rsidRDefault="00616638" w:rsidP="00616638">
            <w:pPr>
              <w:widowControl/>
              <w:autoSpaceDE/>
              <w:autoSpaceDN/>
              <w:adjustRightInd/>
              <w:jc w:val="right"/>
              <w:rPr>
                <w:rFonts w:eastAsia="Times New Roman"/>
                <w:b/>
                <w:bCs/>
                <w:color w:val="000000"/>
                <w:sz w:val="20"/>
                <w:szCs w:val="20"/>
              </w:rPr>
            </w:pPr>
            <w:r w:rsidRPr="00532C65">
              <w:rPr>
                <w:rFonts w:eastAsia="Times New Roman"/>
                <w:b/>
                <w:bCs/>
                <w:color w:val="000000"/>
                <w:sz w:val="20"/>
                <w:szCs w:val="20"/>
              </w:rPr>
              <w:t xml:space="preserve"> 8 826 563,61 </w:t>
            </w:r>
          </w:p>
        </w:tc>
        <w:tc>
          <w:tcPr>
            <w:tcW w:w="1007" w:type="pct"/>
            <w:tcBorders>
              <w:top w:val="nil"/>
              <w:left w:val="nil"/>
              <w:bottom w:val="single" w:sz="8" w:space="0" w:color="auto"/>
              <w:right w:val="single" w:sz="8" w:space="0" w:color="auto"/>
            </w:tcBorders>
            <w:noWrap/>
            <w:vAlign w:val="bottom"/>
            <w:hideMark/>
          </w:tcPr>
          <w:p w14:paraId="2784A89C" w14:textId="77777777" w:rsidR="00616638" w:rsidRPr="00532C65" w:rsidRDefault="00616638" w:rsidP="00616638">
            <w:pPr>
              <w:widowControl/>
              <w:autoSpaceDE/>
              <w:autoSpaceDN/>
              <w:adjustRightInd/>
              <w:jc w:val="right"/>
              <w:rPr>
                <w:rFonts w:eastAsia="Times New Roman"/>
                <w:b/>
                <w:bCs/>
                <w:color w:val="000000"/>
                <w:sz w:val="20"/>
                <w:szCs w:val="20"/>
              </w:rPr>
            </w:pPr>
            <w:r w:rsidRPr="00532C65">
              <w:rPr>
                <w:rFonts w:eastAsia="Times New Roman"/>
                <w:b/>
                <w:bCs/>
                <w:color w:val="000000"/>
                <w:sz w:val="20"/>
                <w:szCs w:val="20"/>
              </w:rPr>
              <w:t xml:space="preserve"> 9 303 662,87 </w:t>
            </w:r>
          </w:p>
        </w:tc>
        <w:tc>
          <w:tcPr>
            <w:tcW w:w="0" w:type="auto"/>
            <w:vAlign w:val="center"/>
            <w:hideMark/>
          </w:tcPr>
          <w:p w14:paraId="27452178" w14:textId="77777777" w:rsidR="00616638" w:rsidRPr="00532C65" w:rsidRDefault="00616638" w:rsidP="00616638">
            <w:pPr>
              <w:widowControl/>
              <w:autoSpaceDE/>
              <w:autoSpaceDN/>
              <w:adjustRightInd/>
              <w:rPr>
                <w:rFonts w:eastAsia="Times New Roman"/>
                <w:sz w:val="20"/>
                <w:szCs w:val="20"/>
              </w:rPr>
            </w:pPr>
          </w:p>
        </w:tc>
      </w:tr>
    </w:tbl>
    <w:p w14:paraId="04C112F3"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p>
    <w:p w14:paraId="7E00B6BC"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Приложение № 10</w:t>
      </w:r>
    </w:p>
    <w:p w14:paraId="7C6F4EEB"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к решению поселкового Совета депутатов</w:t>
      </w:r>
    </w:p>
    <w:p w14:paraId="55337AB1"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bCs/>
          <w:sz w:val="20"/>
          <w:szCs w:val="20"/>
        </w:rPr>
      </w:pPr>
      <w:r w:rsidRPr="00532C65">
        <w:rPr>
          <w:rFonts w:eastAsia="Times New Roman"/>
          <w:color w:val="000000"/>
          <w:sz w:val="20"/>
          <w:szCs w:val="20"/>
        </w:rPr>
        <w:t xml:space="preserve">от </w:t>
      </w:r>
      <w:r w:rsidRPr="00532C65">
        <w:rPr>
          <w:rFonts w:eastAsia="Times New Roman"/>
          <w:bCs/>
          <w:sz w:val="20"/>
          <w:szCs w:val="20"/>
        </w:rPr>
        <w:t>16 декабря 2021 года</w:t>
      </w:r>
      <w:r w:rsidRPr="00532C65">
        <w:rPr>
          <w:rFonts w:eastAsia="Times New Roman"/>
          <w:color w:val="000000"/>
          <w:sz w:val="20"/>
          <w:szCs w:val="20"/>
        </w:rPr>
        <w:t xml:space="preserve"> IV-№ 69-9</w:t>
      </w:r>
    </w:p>
    <w:p w14:paraId="32F6B2BE" w14:textId="77777777" w:rsidR="00616638" w:rsidRPr="00532C65" w:rsidRDefault="00616638" w:rsidP="00616638">
      <w:pPr>
        <w:widowControl/>
        <w:tabs>
          <w:tab w:val="left" w:pos="9493"/>
          <w:tab w:val="left" w:pos="11573"/>
        </w:tabs>
        <w:autoSpaceDE/>
        <w:autoSpaceDN/>
        <w:adjustRightInd/>
        <w:jc w:val="right"/>
        <w:rPr>
          <w:rFonts w:eastAsia="Times New Roman"/>
          <w:bCs/>
          <w:sz w:val="20"/>
          <w:szCs w:val="20"/>
        </w:rPr>
      </w:pPr>
      <w:r w:rsidRPr="00532C65">
        <w:rPr>
          <w:rFonts w:eastAsia="Times New Roman"/>
          <w:bCs/>
          <w:sz w:val="20"/>
          <w:szCs w:val="20"/>
        </w:rPr>
        <w:t>таблица 10.1</w:t>
      </w:r>
    </w:p>
    <w:p w14:paraId="3D33DFB7" w14:textId="77777777" w:rsidR="00616638" w:rsidRPr="00532C65" w:rsidRDefault="00616638" w:rsidP="00616638">
      <w:pPr>
        <w:widowControl/>
        <w:tabs>
          <w:tab w:val="left" w:pos="9493"/>
          <w:tab w:val="left" w:pos="11573"/>
        </w:tabs>
        <w:autoSpaceDE/>
        <w:autoSpaceDN/>
        <w:adjustRightInd/>
        <w:ind w:left="93"/>
        <w:rPr>
          <w:rFonts w:eastAsia="Times New Roman"/>
          <w:sz w:val="20"/>
          <w:szCs w:val="20"/>
        </w:rPr>
      </w:pPr>
    </w:p>
    <w:p w14:paraId="0A1A4E45" w14:textId="77777777" w:rsidR="00616638" w:rsidRPr="00532C65" w:rsidRDefault="00616638" w:rsidP="00616638">
      <w:pPr>
        <w:widowControl/>
        <w:tabs>
          <w:tab w:val="left" w:pos="9493"/>
          <w:tab w:val="left" w:pos="11573"/>
        </w:tabs>
        <w:autoSpaceDE/>
        <w:autoSpaceDN/>
        <w:adjustRightInd/>
        <w:ind w:left="93"/>
        <w:jc w:val="center"/>
        <w:rPr>
          <w:rFonts w:eastAsia="Times New Roman"/>
          <w:b/>
          <w:bCs/>
          <w:sz w:val="20"/>
          <w:szCs w:val="20"/>
        </w:rPr>
      </w:pPr>
      <w:r w:rsidRPr="00532C65">
        <w:rPr>
          <w:rFonts w:eastAsia="Times New Roman"/>
          <w:b/>
          <w:bCs/>
          <w:sz w:val="20"/>
          <w:szCs w:val="20"/>
        </w:rPr>
        <w:t xml:space="preserve">Программа муниципальных заимствований </w:t>
      </w:r>
      <w:r w:rsidRPr="00532C65">
        <w:rPr>
          <w:rFonts w:eastAsia="Times New Roman"/>
          <w:b/>
          <w:sz w:val="20"/>
          <w:szCs w:val="20"/>
        </w:rPr>
        <w:t xml:space="preserve">муниципального образования «Поселок Айхал» Мирнинский район Республики Саха (Якутия) </w:t>
      </w:r>
      <w:r w:rsidRPr="00532C65">
        <w:rPr>
          <w:rFonts w:eastAsia="Times New Roman"/>
          <w:b/>
          <w:bCs/>
          <w:sz w:val="20"/>
          <w:szCs w:val="20"/>
        </w:rPr>
        <w:t xml:space="preserve"> на 2022 год</w:t>
      </w:r>
    </w:p>
    <w:p w14:paraId="2E3957ED" w14:textId="77777777" w:rsidR="00616638" w:rsidRPr="00532C65" w:rsidRDefault="00616638" w:rsidP="00616638">
      <w:pPr>
        <w:widowControl/>
        <w:tabs>
          <w:tab w:val="left" w:pos="9493"/>
          <w:tab w:val="left" w:pos="11573"/>
        </w:tabs>
        <w:autoSpaceDE/>
        <w:autoSpaceDN/>
        <w:adjustRightInd/>
        <w:ind w:left="93"/>
        <w:rPr>
          <w:rFonts w:eastAsia="Times New Roman"/>
          <w:b/>
          <w:bCs/>
          <w:sz w:val="20"/>
          <w:szCs w:val="20"/>
        </w:rPr>
      </w:pPr>
      <w:r w:rsidRPr="00532C65">
        <w:rPr>
          <w:rFonts w:eastAsia="Times New Roman"/>
          <w:b/>
          <w:bCs/>
          <w:sz w:val="20"/>
          <w:szCs w:val="20"/>
        </w:rPr>
        <w:tab/>
      </w:r>
      <w:r w:rsidRPr="00532C65">
        <w:rPr>
          <w:rFonts w:eastAsia="Times New Roman"/>
          <w:sz w:val="20"/>
          <w:szCs w:val="20"/>
        </w:rPr>
        <w:tab/>
      </w:r>
      <w:r w:rsidRPr="00532C65">
        <w:rPr>
          <w:rFonts w:eastAsia="Times New Roman"/>
          <w:b/>
          <w:bCs/>
          <w:sz w:val="20"/>
          <w:szCs w:val="20"/>
        </w:rPr>
        <w:t xml:space="preserve"> рублей</w:t>
      </w:r>
    </w:p>
    <w:tbl>
      <w:tblPr>
        <w:tblW w:w="5000" w:type="pct"/>
        <w:tblLook w:val="04A0" w:firstRow="1" w:lastRow="0" w:firstColumn="1" w:lastColumn="0" w:noHBand="0" w:noVBand="1"/>
      </w:tblPr>
      <w:tblGrid>
        <w:gridCol w:w="6422"/>
        <w:gridCol w:w="1421"/>
        <w:gridCol w:w="1785"/>
      </w:tblGrid>
      <w:tr w:rsidR="00616638" w:rsidRPr="00532C65" w14:paraId="2C01AF00" w14:textId="77777777" w:rsidTr="00616638">
        <w:trPr>
          <w:trHeight w:val="20"/>
        </w:trPr>
        <w:tc>
          <w:tcPr>
            <w:tcW w:w="3335" w:type="pct"/>
            <w:vMerge w:val="restart"/>
            <w:tcBorders>
              <w:top w:val="single" w:sz="4" w:space="0" w:color="auto"/>
              <w:left w:val="single" w:sz="4" w:space="0" w:color="auto"/>
              <w:bottom w:val="single" w:sz="4" w:space="0" w:color="auto"/>
              <w:right w:val="single" w:sz="4" w:space="0" w:color="auto"/>
            </w:tcBorders>
            <w:noWrap/>
            <w:vAlign w:val="center"/>
            <w:hideMark/>
          </w:tcPr>
          <w:p w14:paraId="68EEF50A"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Обязательства</w:t>
            </w:r>
          </w:p>
        </w:tc>
        <w:tc>
          <w:tcPr>
            <w:tcW w:w="1665" w:type="pct"/>
            <w:gridSpan w:val="2"/>
            <w:tcBorders>
              <w:top w:val="single" w:sz="4" w:space="0" w:color="auto"/>
              <w:left w:val="nil"/>
              <w:bottom w:val="single" w:sz="4" w:space="0" w:color="auto"/>
              <w:right w:val="single" w:sz="4" w:space="0" w:color="auto"/>
            </w:tcBorders>
            <w:noWrap/>
            <w:vAlign w:val="bottom"/>
            <w:hideMark/>
          </w:tcPr>
          <w:p w14:paraId="323B6796"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2022 год</w:t>
            </w:r>
          </w:p>
        </w:tc>
      </w:tr>
      <w:tr w:rsidR="00616638" w:rsidRPr="00532C65" w14:paraId="29E54FA7" w14:textId="77777777" w:rsidTr="0061663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A34DBE" w14:textId="77777777" w:rsidR="00616638" w:rsidRPr="00532C65" w:rsidRDefault="00616638" w:rsidP="00616638">
            <w:pPr>
              <w:widowControl/>
              <w:autoSpaceDE/>
              <w:autoSpaceDN/>
              <w:adjustRightInd/>
              <w:rPr>
                <w:rFonts w:eastAsia="Times New Roman"/>
                <w:b/>
                <w:bCs/>
                <w:sz w:val="20"/>
                <w:szCs w:val="20"/>
              </w:rPr>
            </w:pPr>
          </w:p>
        </w:tc>
        <w:tc>
          <w:tcPr>
            <w:tcW w:w="738" w:type="pct"/>
            <w:tcBorders>
              <w:top w:val="nil"/>
              <w:left w:val="nil"/>
              <w:bottom w:val="single" w:sz="4" w:space="0" w:color="auto"/>
              <w:right w:val="single" w:sz="4" w:space="0" w:color="auto"/>
            </w:tcBorders>
            <w:noWrap/>
            <w:vAlign w:val="bottom"/>
            <w:hideMark/>
          </w:tcPr>
          <w:p w14:paraId="2EEA5B73"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привлечение</w:t>
            </w:r>
          </w:p>
        </w:tc>
        <w:tc>
          <w:tcPr>
            <w:tcW w:w="926" w:type="pct"/>
            <w:tcBorders>
              <w:top w:val="nil"/>
              <w:left w:val="nil"/>
              <w:bottom w:val="single" w:sz="4" w:space="0" w:color="auto"/>
              <w:right w:val="single" w:sz="4" w:space="0" w:color="auto"/>
            </w:tcBorders>
            <w:noWrap/>
            <w:vAlign w:val="bottom"/>
            <w:hideMark/>
          </w:tcPr>
          <w:p w14:paraId="6FC3140E"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погашение</w:t>
            </w:r>
          </w:p>
        </w:tc>
      </w:tr>
      <w:tr w:rsidR="00616638" w:rsidRPr="00532C65" w14:paraId="28517129" w14:textId="77777777" w:rsidTr="00616638">
        <w:trPr>
          <w:trHeight w:val="20"/>
        </w:trPr>
        <w:tc>
          <w:tcPr>
            <w:tcW w:w="3335" w:type="pct"/>
            <w:tcBorders>
              <w:top w:val="nil"/>
              <w:left w:val="single" w:sz="4" w:space="0" w:color="auto"/>
              <w:bottom w:val="single" w:sz="4" w:space="0" w:color="auto"/>
              <w:right w:val="single" w:sz="4" w:space="0" w:color="auto"/>
            </w:tcBorders>
            <w:vAlign w:val="center"/>
            <w:hideMark/>
          </w:tcPr>
          <w:p w14:paraId="5D2D892A"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Муниципальные внутренние заимствования, всего:</w:t>
            </w:r>
          </w:p>
        </w:tc>
        <w:tc>
          <w:tcPr>
            <w:tcW w:w="738" w:type="pct"/>
            <w:tcBorders>
              <w:top w:val="nil"/>
              <w:left w:val="nil"/>
              <w:bottom w:val="single" w:sz="4" w:space="0" w:color="auto"/>
              <w:right w:val="single" w:sz="4" w:space="0" w:color="auto"/>
            </w:tcBorders>
            <w:noWrap/>
            <w:vAlign w:val="bottom"/>
            <w:hideMark/>
          </w:tcPr>
          <w:p w14:paraId="36F405BF"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0,00</w:t>
            </w:r>
          </w:p>
        </w:tc>
        <w:tc>
          <w:tcPr>
            <w:tcW w:w="926" w:type="pct"/>
            <w:tcBorders>
              <w:top w:val="nil"/>
              <w:left w:val="nil"/>
              <w:bottom w:val="single" w:sz="4" w:space="0" w:color="auto"/>
              <w:right w:val="single" w:sz="4" w:space="0" w:color="auto"/>
            </w:tcBorders>
            <w:noWrap/>
            <w:vAlign w:val="bottom"/>
            <w:hideMark/>
          </w:tcPr>
          <w:p w14:paraId="4A8D4308"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0,00</w:t>
            </w:r>
          </w:p>
        </w:tc>
      </w:tr>
      <w:tr w:rsidR="00616638" w:rsidRPr="00532C65" w14:paraId="2BBF2DAF" w14:textId="77777777" w:rsidTr="00616638">
        <w:trPr>
          <w:trHeight w:val="20"/>
        </w:trPr>
        <w:tc>
          <w:tcPr>
            <w:tcW w:w="3335" w:type="pct"/>
            <w:tcBorders>
              <w:top w:val="nil"/>
              <w:left w:val="single" w:sz="4" w:space="0" w:color="auto"/>
              <w:bottom w:val="single" w:sz="4" w:space="0" w:color="auto"/>
              <w:right w:val="single" w:sz="4" w:space="0" w:color="auto"/>
            </w:tcBorders>
            <w:noWrap/>
            <w:vAlign w:val="bottom"/>
            <w:hideMark/>
          </w:tcPr>
          <w:p w14:paraId="576EF0E8"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в том числе:</w:t>
            </w:r>
          </w:p>
        </w:tc>
        <w:tc>
          <w:tcPr>
            <w:tcW w:w="738" w:type="pct"/>
            <w:tcBorders>
              <w:top w:val="nil"/>
              <w:left w:val="nil"/>
              <w:bottom w:val="single" w:sz="4" w:space="0" w:color="auto"/>
              <w:right w:val="single" w:sz="4" w:space="0" w:color="auto"/>
            </w:tcBorders>
            <w:noWrap/>
            <w:vAlign w:val="bottom"/>
            <w:hideMark/>
          </w:tcPr>
          <w:p w14:paraId="561CEB44"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c>
          <w:tcPr>
            <w:tcW w:w="926" w:type="pct"/>
            <w:tcBorders>
              <w:top w:val="nil"/>
              <w:left w:val="nil"/>
              <w:bottom w:val="single" w:sz="4" w:space="0" w:color="auto"/>
              <w:right w:val="single" w:sz="4" w:space="0" w:color="auto"/>
            </w:tcBorders>
            <w:noWrap/>
            <w:vAlign w:val="bottom"/>
            <w:hideMark/>
          </w:tcPr>
          <w:p w14:paraId="2E7A7AA1"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r>
      <w:tr w:rsidR="00616638" w:rsidRPr="00532C65" w14:paraId="4CBF555B" w14:textId="77777777" w:rsidTr="00616638">
        <w:trPr>
          <w:trHeight w:val="20"/>
        </w:trPr>
        <w:tc>
          <w:tcPr>
            <w:tcW w:w="3335" w:type="pct"/>
            <w:tcBorders>
              <w:top w:val="nil"/>
              <w:left w:val="single" w:sz="4" w:space="0" w:color="auto"/>
              <w:bottom w:val="single" w:sz="4" w:space="0" w:color="auto"/>
              <w:right w:val="single" w:sz="4" w:space="0" w:color="auto"/>
            </w:tcBorders>
            <w:vAlign w:val="bottom"/>
            <w:hideMark/>
          </w:tcPr>
          <w:p w14:paraId="60485915" w14:textId="77777777" w:rsidR="00616638" w:rsidRPr="00532C65" w:rsidRDefault="00616638" w:rsidP="00616638">
            <w:pPr>
              <w:widowControl/>
              <w:autoSpaceDE/>
              <w:autoSpaceDN/>
              <w:adjustRightInd/>
              <w:rPr>
                <w:rFonts w:eastAsia="Times New Roman"/>
                <w:sz w:val="20"/>
                <w:szCs w:val="20"/>
              </w:rPr>
            </w:pPr>
            <w:proofErr w:type="spellStart"/>
            <w:r w:rsidRPr="00532C65">
              <w:rPr>
                <w:rFonts w:eastAsia="Times New Roman"/>
                <w:sz w:val="20"/>
                <w:szCs w:val="20"/>
              </w:rPr>
              <w:t>Мунициапльные</w:t>
            </w:r>
            <w:proofErr w:type="spellEnd"/>
            <w:r w:rsidRPr="00532C65">
              <w:rPr>
                <w:rFonts w:eastAsia="Times New Roman"/>
                <w:sz w:val="20"/>
                <w:szCs w:val="20"/>
              </w:rPr>
              <w:t xml:space="preserve"> ценные бумаги, выраженные в валюте Российской Федерации</w:t>
            </w:r>
          </w:p>
        </w:tc>
        <w:tc>
          <w:tcPr>
            <w:tcW w:w="738" w:type="pct"/>
            <w:tcBorders>
              <w:top w:val="nil"/>
              <w:left w:val="nil"/>
              <w:bottom w:val="single" w:sz="4" w:space="0" w:color="auto"/>
              <w:right w:val="single" w:sz="4" w:space="0" w:color="auto"/>
            </w:tcBorders>
            <w:noWrap/>
            <w:vAlign w:val="bottom"/>
            <w:hideMark/>
          </w:tcPr>
          <w:p w14:paraId="528E518B"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926" w:type="pct"/>
            <w:tcBorders>
              <w:top w:val="nil"/>
              <w:left w:val="nil"/>
              <w:bottom w:val="single" w:sz="4" w:space="0" w:color="auto"/>
              <w:right w:val="single" w:sz="4" w:space="0" w:color="auto"/>
            </w:tcBorders>
            <w:noWrap/>
            <w:vAlign w:val="bottom"/>
            <w:hideMark/>
          </w:tcPr>
          <w:p w14:paraId="38DB364F"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r>
      <w:tr w:rsidR="00616638" w:rsidRPr="00532C65" w14:paraId="228981F1" w14:textId="77777777" w:rsidTr="00616638">
        <w:trPr>
          <w:trHeight w:val="20"/>
        </w:trPr>
        <w:tc>
          <w:tcPr>
            <w:tcW w:w="3335" w:type="pct"/>
            <w:tcBorders>
              <w:top w:val="nil"/>
              <w:left w:val="single" w:sz="4" w:space="0" w:color="auto"/>
              <w:bottom w:val="single" w:sz="4" w:space="0" w:color="auto"/>
              <w:right w:val="single" w:sz="4" w:space="0" w:color="auto"/>
            </w:tcBorders>
            <w:vAlign w:val="bottom"/>
            <w:hideMark/>
          </w:tcPr>
          <w:p w14:paraId="633A6A09"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Бюджетные кредиты, полученные от бюджетов других уровней бюджетной системы, выраженные в валюте Российской Федерации</w:t>
            </w:r>
          </w:p>
        </w:tc>
        <w:tc>
          <w:tcPr>
            <w:tcW w:w="738" w:type="pct"/>
            <w:tcBorders>
              <w:top w:val="nil"/>
              <w:left w:val="nil"/>
              <w:bottom w:val="single" w:sz="4" w:space="0" w:color="auto"/>
              <w:right w:val="single" w:sz="4" w:space="0" w:color="auto"/>
            </w:tcBorders>
            <w:noWrap/>
            <w:vAlign w:val="bottom"/>
            <w:hideMark/>
          </w:tcPr>
          <w:p w14:paraId="5302BD46"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926" w:type="pct"/>
            <w:tcBorders>
              <w:top w:val="nil"/>
              <w:left w:val="nil"/>
              <w:bottom w:val="single" w:sz="4" w:space="0" w:color="auto"/>
              <w:right w:val="single" w:sz="4" w:space="0" w:color="auto"/>
            </w:tcBorders>
            <w:noWrap/>
            <w:vAlign w:val="bottom"/>
            <w:hideMark/>
          </w:tcPr>
          <w:p w14:paraId="2B2416C0"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r>
      <w:tr w:rsidR="00616638" w:rsidRPr="00532C65" w14:paraId="499F48D1" w14:textId="77777777" w:rsidTr="00616638">
        <w:trPr>
          <w:trHeight w:val="20"/>
        </w:trPr>
        <w:tc>
          <w:tcPr>
            <w:tcW w:w="3335" w:type="pct"/>
            <w:tcBorders>
              <w:top w:val="nil"/>
              <w:left w:val="single" w:sz="4" w:space="0" w:color="auto"/>
              <w:bottom w:val="single" w:sz="4" w:space="0" w:color="auto"/>
              <w:right w:val="single" w:sz="4" w:space="0" w:color="auto"/>
            </w:tcBorders>
            <w:vAlign w:val="bottom"/>
            <w:hideMark/>
          </w:tcPr>
          <w:p w14:paraId="104ACB40"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Кредиты кредитных организаций, выраженные в валюте Российской Федерации</w:t>
            </w:r>
          </w:p>
        </w:tc>
        <w:tc>
          <w:tcPr>
            <w:tcW w:w="738" w:type="pct"/>
            <w:tcBorders>
              <w:top w:val="nil"/>
              <w:left w:val="nil"/>
              <w:bottom w:val="single" w:sz="4" w:space="0" w:color="auto"/>
              <w:right w:val="single" w:sz="4" w:space="0" w:color="auto"/>
            </w:tcBorders>
            <w:noWrap/>
            <w:vAlign w:val="bottom"/>
            <w:hideMark/>
          </w:tcPr>
          <w:p w14:paraId="206421C8"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926" w:type="pct"/>
            <w:tcBorders>
              <w:top w:val="nil"/>
              <w:left w:val="nil"/>
              <w:bottom w:val="single" w:sz="4" w:space="0" w:color="auto"/>
              <w:right w:val="single" w:sz="4" w:space="0" w:color="auto"/>
            </w:tcBorders>
            <w:noWrap/>
            <w:vAlign w:val="bottom"/>
            <w:hideMark/>
          </w:tcPr>
          <w:p w14:paraId="3C70ACBB"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r>
      <w:tr w:rsidR="00616638" w:rsidRPr="00532C65" w14:paraId="38260CFE" w14:textId="77777777" w:rsidTr="00616638">
        <w:trPr>
          <w:trHeight w:val="20"/>
        </w:trPr>
        <w:tc>
          <w:tcPr>
            <w:tcW w:w="3335" w:type="pct"/>
            <w:tcBorders>
              <w:top w:val="nil"/>
              <w:left w:val="single" w:sz="4" w:space="0" w:color="auto"/>
              <w:bottom w:val="single" w:sz="4" w:space="0" w:color="auto"/>
              <w:right w:val="single" w:sz="4" w:space="0" w:color="auto"/>
            </w:tcBorders>
            <w:vAlign w:val="center"/>
            <w:hideMark/>
          </w:tcPr>
          <w:p w14:paraId="7EB94D51"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Муниципальные внешние заимствования, всего:</w:t>
            </w:r>
          </w:p>
        </w:tc>
        <w:tc>
          <w:tcPr>
            <w:tcW w:w="738" w:type="pct"/>
            <w:tcBorders>
              <w:top w:val="nil"/>
              <w:left w:val="nil"/>
              <w:bottom w:val="single" w:sz="4" w:space="0" w:color="auto"/>
              <w:right w:val="single" w:sz="4" w:space="0" w:color="auto"/>
            </w:tcBorders>
            <w:noWrap/>
            <w:vAlign w:val="bottom"/>
            <w:hideMark/>
          </w:tcPr>
          <w:p w14:paraId="25D82300"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0,00</w:t>
            </w:r>
          </w:p>
        </w:tc>
        <w:tc>
          <w:tcPr>
            <w:tcW w:w="926" w:type="pct"/>
            <w:tcBorders>
              <w:top w:val="nil"/>
              <w:left w:val="nil"/>
              <w:bottom w:val="single" w:sz="4" w:space="0" w:color="auto"/>
              <w:right w:val="single" w:sz="4" w:space="0" w:color="auto"/>
            </w:tcBorders>
            <w:noWrap/>
            <w:vAlign w:val="bottom"/>
            <w:hideMark/>
          </w:tcPr>
          <w:p w14:paraId="6FC3732A"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0,00</w:t>
            </w:r>
          </w:p>
        </w:tc>
      </w:tr>
      <w:tr w:rsidR="00616638" w:rsidRPr="00532C65" w14:paraId="05521182" w14:textId="77777777" w:rsidTr="00616638">
        <w:trPr>
          <w:trHeight w:val="20"/>
        </w:trPr>
        <w:tc>
          <w:tcPr>
            <w:tcW w:w="3335" w:type="pct"/>
            <w:tcBorders>
              <w:top w:val="nil"/>
              <w:left w:val="single" w:sz="4" w:space="0" w:color="auto"/>
              <w:bottom w:val="single" w:sz="4" w:space="0" w:color="auto"/>
              <w:right w:val="single" w:sz="4" w:space="0" w:color="auto"/>
            </w:tcBorders>
            <w:noWrap/>
            <w:vAlign w:val="bottom"/>
            <w:hideMark/>
          </w:tcPr>
          <w:p w14:paraId="26CD3422"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в том числе:</w:t>
            </w:r>
          </w:p>
        </w:tc>
        <w:tc>
          <w:tcPr>
            <w:tcW w:w="738" w:type="pct"/>
            <w:tcBorders>
              <w:top w:val="nil"/>
              <w:left w:val="nil"/>
              <w:bottom w:val="single" w:sz="4" w:space="0" w:color="auto"/>
              <w:right w:val="single" w:sz="4" w:space="0" w:color="auto"/>
            </w:tcBorders>
            <w:noWrap/>
            <w:vAlign w:val="bottom"/>
            <w:hideMark/>
          </w:tcPr>
          <w:p w14:paraId="2955B73F"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c>
          <w:tcPr>
            <w:tcW w:w="926" w:type="pct"/>
            <w:tcBorders>
              <w:top w:val="nil"/>
              <w:left w:val="nil"/>
              <w:bottom w:val="single" w:sz="4" w:space="0" w:color="auto"/>
              <w:right w:val="single" w:sz="4" w:space="0" w:color="auto"/>
            </w:tcBorders>
            <w:noWrap/>
            <w:vAlign w:val="bottom"/>
            <w:hideMark/>
          </w:tcPr>
          <w:p w14:paraId="5863BCE2"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r>
      <w:tr w:rsidR="00616638" w:rsidRPr="00532C65" w14:paraId="3637C33E" w14:textId="77777777" w:rsidTr="00616638">
        <w:trPr>
          <w:trHeight w:val="20"/>
        </w:trPr>
        <w:tc>
          <w:tcPr>
            <w:tcW w:w="3335" w:type="pct"/>
            <w:tcBorders>
              <w:top w:val="nil"/>
              <w:left w:val="single" w:sz="4" w:space="0" w:color="auto"/>
              <w:bottom w:val="single" w:sz="4" w:space="0" w:color="auto"/>
              <w:right w:val="single" w:sz="4" w:space="0" w:color="auto"/>
            </w:tcBorders>
            <w:vAlign w:val="bottom"/>
            <w:hideMark/>
          </w:tcPr>
          <w:p w14:paraId="38764ED1"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xml:space="preserve">Кредиты из федерального бюджета от имени муниципального </w:t>
            </w:r>
            <w:proofErr w:type="spellStart"/>
            <w:r w:rsidRPr="00532C65">
              <w:rPr>
                <w:rFonts w:eastAsia="Times New Roman"/>
                <w:sz w:val="20"/>
                <w:szCs w:val="20"/>
              </w:rPr>
              <w:t>образовния</w:t>
            </w:r>
            <w:proofErr w:type="spellEnd"/>
            <w:r w:rsidRPr="00532C65">
              <w:rPr>
                <w:rFonts w:eastAsia="Times New Roman"/>
                <w:sz w:val="20"/>
                <w:szCs w:val="20"/>
              </w:rPr>
              <w:t xml:space="preserve">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tc>
        <w:tc>
          <w:tcPr>
            <w:tcW w:w="738" w:type="pct"/>
            <w:tcBorders>
              <w:top w:val="nil"/>
              <w:left w:val="nil"/>
              <w:bottom w:val="single" w:sz="4" w:space="0" w:color="auto"/>
              <w:right w:val="single" w:sz="4" w:space="0" w:color="auto"/>
            </w:tcBorders>
            <w:noWrap/>
            <w:vAlign w:val="bottom"/>
            <w:hideMark/>
          </w:tcPr>
          <w:p w14:paraId="2DBA704F"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926" w:type="pct"/>
            <w:tcBorders>
              <w:top w:val="nil"/>
              <w:left w:val="nil"/>
              <w:bottom w:val="single" w:sz="4" w:space="0" w:color="auto"/>
              <w:right w:val="single" w:sz="4" w:space="0" w:color="auto"/>
            </w:tcBorders>
            <w:noWrap/>
            <w:vAlign w:val="bottom"/>
            <w:hideMark/>
          </w:tcPr>
          <w:p w14:paraId="64734C02"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r>
    </w:tbl>
    <w:p w14:paraId="1449E530" w14:textId="77777777" w:rsidR="00616638" w:rsidRPr="00532C65" w:rsidRDefault="00616638" w:rsidP="00616638">
      <w:pPr>
        <w:widowControl/>
        <w:autoSpaceDE/>
        <w:autoSpaceDN/>
        <w:adjustRightInd/>
        <w:rPr>
          <w:rFonts w:eastAsia="Times New Roman"/>
          <w:sz w:val="20"/>
          <w:szCs w:val="20"/>
        </w:rPr>
      </w:pPr>
    </w:p>
    <w:p w14:paraId="71EA16BC"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b/>
          <w:bCs/>
          <w:sz w:val="20"/>
          <w:szCs w:val="20"/>
        </w:rPr>
        <w:t xml:space="preserve">Верхний предел муниципального долга </w:t>
      </w:r>
      <w:r w:rsidRPr="00532C65">
        <w:rPr>
          <w:rFonts w:eastAsia="Times New Roman"/>
          <w:b/>
          <w:sz w:val="20"/>
          <w:szCs w:val="20"/>
        </w:rPr>
        <w:t>муниципального образования «Поселок Айхал» Мирнинский район Республики Саха (Якутия)</w:t>
      </w:r>
    </w:p>
    <w:p w14:paraId="3C772242" w14:textId="77777777" w:rsidR="00616638" w:rsidRPr="00532C65" w:rsidRDefault="00616638" w:rsidP="00616638">
      <w:pPr>
        <w:widowControl/>
        <w:tabs>
          <w:tab w:val="left" w:pos="6489"/>
          <w:tab w:val="left" w:pos="8111"/>
        </w:tabs>
        <w:autoSpaceDE/>
        <w:autoSpaceDN/>
        <w:adjustRightInd/>
        <w:jc w:val="right"/>
        <w:rPr>
          <w:rFonts w:eastAsia="Times New Roman"/>
          <w:bCs/>
          <w:sz w:val="20"/>
          <w:szCs w:val="20"/>
        </w:rPr>
      </w:pPr>
      <w:r w:rsidRPr="00532C65">
        <w:rPr>
          <w:rFonts w:eastAsia="Times New Roman"/>
          <w:bCs/>
          <w:sz w:val="20"/>
          <w:szCs w:val="20"/>
        </w:rPr>
        <w:t>рублей</w:t>
      </w:r>
    </w:p>
    <w:tbl>
      <w:tblPr>
        <w:tblW w:w="5018" w:type="pct"/>
        <w:tblLook w:val="04A0" w:firstRow="1" w:lastRow="0" w:firstColumn="1" w:lastColumn="0" w:noHBand="0" w:noVBand="1"/>
      </w:tblPr>
      <w:tblGrid>
        <w:gridCol w:w="6426"/>
        <w:gridCol w:w="1575"/>
        <w:gridCol w:w="1662"/>
      </w:tblGrid>
      <w:tr w:rsidR="00616638" w:rsidRPr="00532C65" w14:paraId="29E746D0" w14:textId="77777777" w:rsidTr="00616638">
        <w:trPr>
          <w:trHeight w:val="20"/>
        </w:trPr>
        <w:tc>
          <w:tcPr>
            <w:tcW w:w="3325" w:type="pct"/>
            <w:tcBorders>
              <w:top w:val="single" w:sz="4" w:space="0" w:color="auto"/>
              <w:left w:val="single" w:sz="4" w:space="0" w:color="auto"/>
              <w:bottom w:val="single" w:sz="4" w:space="0" w:color="auto"/>
              <w:right w:val="single" w:sz="4" w:space="0" w:color="auto"/>
            </w:tcBorders>
            <w:noWrap/>
            <w:vAlign w:val="bottom"/>
            <w:hideMark/>
          </w:tcPr>
          <w:p w14:paraId="416A1079"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Обязательства</w:t>
            </w:r>
          </w:p>
        </w:tc>
        <w:tc>
          <w:tcPr>
            <w:tcW w:w="815" w:type="pct"/>
            <w:tcBorders>
              <w:top w:val="single" w:sz="4" w:space="0" w:color="auto"/>
              <w:left w:val="nil"/>
              <w:bottom w:val="single" w:sz="4" w:space="0" w:color="auto"/>
              <w:right w:val="single" w:sz="4" w:space="0" w:color="auto"/>
            </w:tcBorders>
            <w:vAlign w:val="center"/>
            <w:hideMark/>
          </w:tcPr>
          <w:p w14:paraId="1D06CB46"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Оценка на 1 января 2022 года</w:t>
            </w:r>
          </w:p>
        </w:tc>
        <w:tc>
          <w:tcPr>
            <w:tcW w:w="860" w:type="pct"/>
            <w:tcBorders>
              <w:top w:val="single" w:sz="4" w:space="0" w:color="auto"/>
              <w:left w:val="nil"/>
              <w:bottom w:val="single" w:sz="4" w:space="0" w:color="auto"/>
              <w:right w:val="single" w:sz="4" w:space="0" w:color="auto"/>
            </w:tcBorders>
            <w:vAlign w:val="center"/>
            <w:hideMark/>
          </w:tcPr>
          <w:p w14:paraId="28B103B0"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На 1 января 2023 года</w:t>
            </w:r>
          </w:p>
        </w:tc>
      </w:tr>
      <w:tr w:rsidR="00616638" w:rsidRPr="00532C65" w14:paraId="1A7D6E17" w14:textId="77777777" w:rsidTr="00616638">
        <w:trPr>
          <w:trHeight w:val="20"/>
        </w:trPr>
        <w:tc>
          <w:tcPr>
            <w:tcW w:w="3325" w:type="pct"/>
            <w:tcBorders>
              <w:top w:val="nil"/>
              <w:left w:val="single" w:sz="4" w:space="0" w:color="auto"/>
              <w:bottom w:val="single" w:sz="4" w:space="0" w:color="auto"/>
              <w:right w:val="single" w:sz="4" w:space="0" w:color="auto"/>
            </w:tcBorders>
            <w:noWrap/>
            <w:vAlign w:val="bottom"/>
            <w:hideMark/>
          </w:tcPr>
          <w:p w14:paraId="2894652B"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Муниципальный внутренний долг, всего</w:t>
            </w:r>
          </w:p>
        </w:tc>
        <w:tc>
          <w:tcPr>
            <w:tcW w:w="815" w:type="pct"/>
            <w:tcBorders>
              <w:top w:val="nil"/>
              <w:left w:val="nil"/>
              <w:bottom w:val="single" w:sz="4" w:space="0" w:color="auto"/>
              <w:right w:val="single" w:sz="4" w:space="0" w:color="auto"/>
            </w:tcBorders>
            <w:noWrap/>
            <w:vAlign w:val="bottom"/>
            <w:hideMark/>
          </w:tcPr>
          <w:p w14:paraId="5FF9E0A9"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0,00</w:t>
            </w:r>
          </w:p>
        </w:tc>
        <w:tc>
          <w:tcPr>
            <w:tcW w:w="860" w:type="pct"/>
            <w:tcBorders>
              <w:top w:val="nil"/>
              <w:left w:val="nil"/>
              <w:bottom w:val="single" w:sz="4" w:space="0" w:color="auto"/>
              <w:right w:val="single" w:sz="4" w:space="0" w:color="auto"/>
            </w:tcBorders>
            <w:noWrap/>
            <w:vAlign w:val="bottom"/>
            <w:hideMark/>
          </w:tcPr>
          <w:p w14:paraId="102C9C86"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0,00</w:t>
            </w:r>
          </w:p>
        </w:tc>
      </w:tr>
      <w:tr w:rsidR="00616638" w:rsidRPr="00532C65" w14:paraId="7A981676" w14:textId="77777777" w:rsidTr="00616638">
        <w:trPr>
          <w:trHeight w:val="20"/>
        </w:trPr>
        <w:tc>
          <w:tcPr>
            <w:tcW w:w="3325" w:type="pct"/>
            <w:tcBorders>
              <w:top w:val="nil"/>
              <w:left w:val="single" w:sz="4" w:space="0" w:color="auto"/>
              <w:bottom w:val="single" w:sz="4" w:space="0" w:color="auto"/>
              <w:right w:val="single" w:sz="4" w:space="0" w:color="auto"/>
            </w:tcBorders>
            <w:noWrap/>
            <w:vAlign w:val="bottom"/>
            <w:hideMark/>
          </w:tcPr>
          <w:p w14:paraId="58F51EAD"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в том числе:</w:t>
            </w:r>
          </w:p>
        </w:tc>
        <w:tc>
          <w:tcPr>
            <w:tcW w:w="815" w:type="pct"/>
            <w:tcBorders>
              <w:top w:val="nil"/>
              <w:left w:val="nil"/>
              <w:bottom w:val="single" w:sz="4" w:space="0" w:color="auto"/>
              <w:right w:val="single" w:sz="4" w:space="0" w:color="auto"/>
            </w:tcBorders>
            <w:noWrap/>
            <w:vAlign w:val="bottom"/>
            <w:hideMark/>
          </w:tcPr>
          <w:p w14:paraId="4EA6C723"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860" w:type="pct"/>
            <w:tcBorders>
              <w:top w:val="nil"/>
              <w:left w:val="nil"/>
              <w:bottom w:val="single" w:sz="4" w:space="0" w:color="auto"/>
              <w:right w:val="single" w:sz="4" w:space="0" w:color="auto"/>
            </w:tcBorders>
            <w:noWrap/>
            <w:vAlign w:val="bottom"/>
            <w:hideMark/>
          </w:tcPr>
          <w:p w14:paraId="6F325FF4"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r>
      <w:tr w:rsidR="00616638" w:rsidRPr="00532C65" w14:paraId="6A54E666" w14:textId="77777777" w:rsidTr="00616638">
        <w:trPr>
          <w:trHeight w:val="20"/>
        </w:trPr>
        <w:tc>
          <w:tcPr>
            <w:tcW w:w="3325" w:type="pct"/>
            <w:tcBorders>
              <w:top w:val="nil"/>
              <w:left w:val="single" w:sz="4" w:space="0" w:color="auto"/>
              <w:bottom w:val="single" w:sz="4" w:space="0" w:color="auto"/>
              <w:right w:val="single" w:sz="4" w:space="0" w:color="auto"/>
            </w:tcBorders>
            <w:vAlign w:val="bottom"/>
            <w:hideMark/>
          </w:tcPr>
          <w:p w14:paraId="37A2B2C4"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Номинальная сумма по муниципальным ценным бумагам, обязательства по которым выражены в валюте Российской Федерации</w:t>
            </w:r>
          </w:p>
        </w:tc>
        <w:tc>
          <w:tcPr>
            <w:tcW w:w="815" w:type="pct"/>
            <w:tcBorders>
              <w:top w:val="nil"/>
              <w:left w:val="nil"/>
              <w:bottom w:val="single" w:sz="4" w:space="0" w:color="auto"/>
              <w:right w:val="single" w:sz="4" w:space="0" w:color="auto"/>
            </w:tcBorders>
            <w:noWrap/>
            <w:vAlign w:val="bottom"/>
            <w:hideMark/>
          </w:tcPr>
          <w:p w14:paraId="77B0D374"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860" w:type="pct"/>
            <w:tcBorders>
              <w:top w:val="nil"/>
              <w:left w:val="nil"/>
              <w:bottom w:val="single" w:sz="4" w:space="0" w:color="auto"/>
              <w:right w:val="single" w:sz="4" w:space="0" w:color="auto"/>
            </w:tcBorders>
            <w:noWrap/>
            <w:vAlign w:val="bottom"/>
            <w:hideMark/>
          </w:tcPr>
          <w:p w14:paraId="55AD0991"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r>
      <w:tr w:rsidR="00616638" w:rsidRPr="00532C65" w14:paraId="59AEB2EE" w14:textId="77777777" w:rsidTr="00616638">
        <w:trPr>
          <w:trHeight w:val="20"/>
        </w:trPr>
        <w:tc>
          <w:tcPr>
            <w:tcW w:w="3325" w:type="pct"/>
            <w:tcBorders>
              <w:top w:val="nil"/>
              <w:left w:val="single" w:sz="4" w:space="0" w:color="auto"/>
              <w:bottom w:val="single" w:sz="4" w:space="0" w:color="auto"/>
              <w:right w:val="single" w:sz="4" w:space="0" w:color="auto"/>
            </w:tcBorders>
            <w:vAlign w:val="bottom"/>
            <w:hideMark/>
          </w:tcPr>
          <w:p w14:paraId="5617D861"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Объем основного долга по бюджетным кредитам, привлеченным в местный бюджет из других бюджетов бюджетной системы РФ, обязательства по которым выражены в валюте Российской Федерации</w:t>
            </w:r>
          </w:p>
        </w:tc>
        <w:tc>
          <w:tcPr>
            <w:tcW w:w="815" w:type="pct"/>
            <w:tcBorders>
              <w:top w:val="nil"/>
              <w:left w:val="nil"/>
              <w:bottom w:val="single" w:sz="4" w:space="0" w:color="auto"/>
              <w:right w:val="single" w:sz="4" w:space="0" w:color="auto"/>
            </w:tcBorders>
            <w:noWrap/>
            <w:vAlign w:val="bottom"/>
            <w:hideMark/>
          </w:tcPr>
          <w:p w14:paraId="6BD4EEB5"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860" w:type="pct"/>
            <w:tcBorders>
              <w:top w:val="nil"/>
              <w:left w:val="nil"/>
              <w:bottom w:val="single" w:sz="4" w:space="0" w:color="auto"/>
              <w:right w:val="single" w:sz="4" w:space="0" w:color="auto"/>
            </w:tcBorders>
            <w:noWrap/>
            <w:vAlign w:val="bottom"/>
            <w:hideMark/>
          </w:tcPr>
          <w:p w14:paraId="62D67E0D"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r>
      <w:tr w:rsidR="00616638" w:rsidRPr="00532C65" w14:paraId="5E3D55AA" w14:textId="77777777" w:rsidTr="00616638">
        <w:trPr>
          <w:trHeight w:val="20"/>
        </w:trPr>
        <w:tc>
          <w:tcPr>
            <w:tcW w:w="3325" w:type="pct"/>
            <w:tcBorders>
              <w:top w:val="nil"/>
              <w:left w:val="single" w:sz="4" w:space="0" w:color="auto"/>
              <w:bottom w:val="single" w:sz="4" w:space="0" w:color="auto"/>
              <w:right w:val="single" w:sz="4" w:space="0" w:color="auto"/>
            </w:tcBorders>
            <w:vAlign w:val="bottom"/>
            <w:hideMark/>
          </w:tcPr>
          <w:p w14:paraId="1E13381E"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lastRenderedPageBreak/>
              <w:t>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tc>
        <w:tc>
          <w:tcPr>
            <w:tcW w:w="815" w:type="pct"/>
            <w:tcBorders>
              <w:top w:val="nil"/>
              <w:left w:val="nil"/>
              <w:bottom w:val="single" w:sz="4" w:space="0" w:color="auto"/>
              <w:right w:val="single" w:sz="4" w:space="0" w:color="auto"/>
            </w:tcBorders>
            <w:noWrap/>
            <w:vAlign w:val="bottom"/>
            <w:hideMark/>
          </w:tcPr>
          <w:p w14:paraId="625CA0B3"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860" w:type="pct"/>
            <w:tcBorders>
              <w:top w:val="nil"/>
              <w:left w:val="nil"/>
              <w:bottom w:val="single" w:sz="4" w:space="0" w:color="auto"/>
              <w:right w:val="single" w:sz="4" w:space="0" w:color="auto"/>
            </w:tcBorders>
            <w:noWrap/>
            <w:vAlign w:val="bottom"/>
            <w:hideMark/>
          </w:tcPr>
          <w:p w14:paraId="168DF003"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r>
      <w:tr w:rsidR="00616638" w:rsidRPr="00532C65" w14:paraId="21551986" w14:textId="77777777" w:rsidTr="00616638">
        <w:trPr>
          <w:trHeight w:val="20"/>
        </w:trPr>
        <w:tc>
          <w:tcPr>
            <w:tcW w:w="3325" w:type="pct"/>
            <w:tcBorders>
              <w:top w:val="nil"/>
              <w:left w:val="single" w:sz="4" w:space="0" w:color="auto"/>
              <w:bottom w:val="single" w:sz="4" w:space="0" w:color="auto"/>
              <w:right w:val="single" w:sz="4" w:space="0" w:color="auto"/>
            </w:tcBorders>
            <w:vAlign w:val="center"/>
            <w:hideMark/>
          </w:tcPr>
          <w:p w14:paraId="720C4BE6"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Объем обязательств по муниципальным гарантиям, выраженным в валюте Российской Федерации</w:t>
            </w:r>
          </w:p>
        </w:tc>
        <w:tc>
          <w:tcPr>
            <w:tcW w:w="815" w:type="pct"/>
            <w:tcBorders>
              <w:top w:val="nil"/>
              <w:left w:val="nil"/>
              <w:bottom w:val="single" w:sz="4" w:space="0" w:color="auto"/>
              <w:right w:val="single" w:sz="4" w:space="0" w:color="auto"/>
            </w:tcBorders>
            <w:noWrap/>
            <w:vAlign w:val="bottom"/>
            <w:hideMark/>
          </w:tcPr>
          <w:p w14:paraId="5CC89B08"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860" w:type="pct"/>
            <w:tcBorders>
              <w:top w:val="nil"/>
              <w:left w:val="nil"/>
              <w:bottom w:val="single" w:sz="4" w:space="0" w:color="auto"/>
              <w:right w:val="single" w:sz="4" w:space="0" w:color="auto"/>
            </w:tcBorders>
            <w:noWrap/>
            <w:vAlign w:val="bottom"/>
            <w:hideMark/>
          </w:tcPr>
          <w:p w14:paraId="16F07214"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r>
      <w:tr w:rsidR="00616638" w:rsidRPr="00532C65" w14:paraId="3F1D0B06" w14:textId="77777777" w:rsidTr="00616638">
        <w:trPr>
          <w:trHeight w:val="20"/>
        </w:trPr>
        <w:tc>
          <w:tcPr>
            <w:tcW w:w="3325" w:type="pct"/>
            <w:tcBorders>
              <w:top w:val="nil"/>
              <w:left w:val="single" w:sz="4" w:space="0" w:color="auto"/>
              <w:bottom w:val="single" w:sz="4" w:space="0" w:color="auto"/>
              <w:right w:val="single" w:sz="4" w:space="0" w:color="auto"/>
            </w:tcBorders>
            <w:vAlign w:val="bottom"/>
            <w:hideMark/>
          </w:tcPr>
          <w:p w14:paraId="58C0DC41"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Объем иных непогашенных долговых обязательств в валюте Российской Федерации</w:t>
            </w:r>
          </w:p>
        </w:tc>
        <w:tc>
          <w:tcPr>
            <w:tcW w:w="815" w:type="pct"/>
            <w:tcBorders>
              <w:top w:val="nil"/>
              <w:left w:val="nil"/>
              <w:bottom w:val="single" w:sz="4" w:space="0" w:color="auto"/>
              <w:right w:val="single" w:sz="4" w:space="0" w:color="auto"/>
            </w:tcBorders>
            <w:noWrap/>
            <w:vAlign w:val="bottom"/>
            <w:hideMark/>
          </w:tcPr>
          <w:p w14:paraId="79CE9AC0"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860" w:type="pct"/>
            <w:tcBorders>
              <w:top w:val="nil"/>
              <w:left w:val="nil"/>
              <w:bottom w:val="single" w:sz="4" w:space="0" w:color="auto"/>
              <w:right w:val="single" w:sz="4" w:space="0" w:color="auto"/>
            </w:tcBorders>
            <w:noWrap/>
            <w:vAlign w:val="bottom"/>
            <w:hideMark/>
          </w:tcPr>
          <w:p w14:paraId="0613C299"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r>
      <w:tr w:rsidR="00616638" w:rsidRPr="00532C65" w14:paraId="23E665FB" w14:textId="77777777" w:rsidTr="00616638">
        <w:trPr>
          <w:trHeight w:val="20"/>
        </w:trPr>
        <w:tc>
          <w:tcPr>
            <w:tcW w:w="3325" w:type="pct"/>
            <w:tcBorders>
              <w:top w:val="nil"/>
              <w:left w:val="single" w:sz="4" w:space="0" w:color="auto"/>
              <w:bottom w:val="single" w:sz="4" w:space="0" w:color="auto"/>
              <w:right w:val="single" w:sz="4" w:space="0" w:color="auto"/>
            </w:tcBorders>
            <w:noWrap/>
            <w:vAlign w:val="bottom"/>
            <w:hideMark/>
          </w:tcPr>
          <w:p w14:paraId="583CBBCC"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Муниципальный внешний долг, всего</w:t>
            </w:r>
          </w:p>
        </w:tc>
        <w:tc>
          <w:tcPr>
            <w:tcW w:w="815" w:type="pct"/>
            <w:tcBorders>
              <w:top w:val="nil"/>
              <w:left w:val="nil"/>
              <w:bottom w:val="single" w:sz="4" w:space="0" w:color="auto"/>
              <w:right w:val="single" w:sz="4" w:space="0" w:color="auto"/>
            </w:tcBorders>
            <w:noWrap/>
            <w:vAlign w:val="bottom"/>
            <w:hideMark/>
          </w:tcPr>
          <w:p w14:paraId="2CFD5A0D"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0,00</w:t>
            </w:r>
          </w:p>
        </w:tc>
        <w:tc>
          <w:tcPr>
            <w:tcW w:w="860" w:type="pct"/>
            <w:tcBorders>
              <w:top w:val="nil"/>
              <w:left w:val="nil"/>
              <w:bottom w:val="single" w:sz="4" w:space="0" w:color="auto"/>
              <w:right w:val="single" w:sz="4" w:space="0" w:color="auto"/>
            </w:tcBorders>
            <w:noWrap/>
            <w:vAlign w:val="bottom"/>
            <w:hideMark/>
          </w:tcPr>
          <w:p w14:paraId="0E746F81"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0,00</w:t>
            </w:r>
          </w:p>
        </w:tc>
      </w:tr>
      <w:tr w:rsidR="00616638" w:rsidRPr="00532C65" w14:paraId="09BC5820" w14:textId="77777777" w:rsidTr="00616638">
        <w:trPr>
          <w:trHeight w:val="20"/>
        </w:trPr>
        <w:tc>
          <w:tcPr>
            <w:tcW w:w="3325" w:type="pct"/>
            <w:tcBorders>
              <w:top w:val="nil"/>
              <w:left w:val="single" w:sz="4" w:space="0" w:color="auto"/>
              <w:bottom w:val="single" w:sz="4" w:space="0" w:color="auto"/>
              <w:right w:val="single" w:sz="4" w:space="0" w:color="auto"/>
            </w:tcBorders>
            <w:noWrap/>
            <w:vAlign w:val="bottom"/>
            <w:hideMark/>
          </w:tcPr>
          <w:p w14:paraId="58E317E9"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в том числе:</w:t>
            </w:r>
          </w:p>
        </w:tc>
        <w:tc>
          <w:tcPr>
            <w:tcW w:w="815" w:type="pct"/>
            <w:tcBorders>
              <w:top w:val="nil"/>
              <w:left w:val="nil"/>
              <w:bottom w:val="single" w:sz="4" w:space="0" w:color="auto"/>
              <w:right w:val="single" w:sz="4" w:space="0" w:color="auto"/>
            </w:tcBorders>
            <w:noWrap/>
            <w:vAlign w:val="bottom"/>
            <w:hideMark/>
          </w:tcPr>
          <w:p w14:paraId="1B193BA9"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860" w:type="pct"/>
            <w:tcBorders>
              <w:top w:val="nil"/>
              <w:left w:val="nil"/>
              <w:bottom w:val="single" w:sz="4" w:space="0" w:color="auto"/>
              <w:right w:val="single" w:sz="4" w:space="0" w:color="auto"/>
            </w:tcBorders>
            <w:noWrap/>
            <w:vAlign w:val="bottom"/>
            <w:hideMark/>
          </w:tcPr>
          <w:p w14:paraId="32127918"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r>
      <w:tr w:rsidR="00616638" w:rsidRPr="00532C65" w14:paraId="2CC2156F" w14:textId="77777777" w:rsidTr="00616638">
        <w:trPr>
          <w:trHeight w:val="20"/>
        </w:trPr>
        <w:tc>
          <w:tcPr>
            <w:tcW w:w="3325" w:type="pct"/>
            <w:tcBorders>
              <w:top w:val="nil"/>
              <w:left w:val="single" w:sz="4" w:space="0" w:color="auto"/>
              <w:bottom w:val="single" w:sz="4" w:space="0" w:color="auto"/>
              <w:right w:val="single" w:sz="4" w:space="0" w:color="auto"/>
            </w:tcBorders>
            <w:vAlign w:val="bottom"/>
            <w:hideMark/>
          </w:tcPr>
          <w:p w14:paraId="198D8544"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tc>
        <w:tc>
          <w:tcPr>
            <w:tcW w:w="815" w:type="pct"/>
            <w:tcBorders>
              <w:top w:val="nil"/>
              <w:left w:val="nil"/>
              <w:bottom w:val="single" w:sz="4" w:space="0" w:color="auto"/>
              <w:right w:val="single" w:sz="4" w:space="0" w:color="auto"/>
            </w:tcBorders>
            <w:noWrap/>
            <w:vAlign w:val="bottom"/>
            <w:hideMark/>
          </w:tcPr>
          <w:p w14:paraId="653E39AC"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860" w:type="pct"/>
            <w:tcBorders>
              <w:top w:val="nil"/>
              <w:left w:val="nil"/>
              <w:bottom w:val="single" w:sz="4" w:space="0" w:color="auto"/>
              <w:right w:val="single" w:sz="4" w:space="0" w:color="auto"/>
            </w:tcBorders>
            <w:noWrap/>
            <w:vAlign w:val="bottom"/>
            <w:hideMark/>
          </w:tcPr>
          <w:p w14:paraId="1F376FA0"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r>
      <w:tr w:rsidR="00616638" w:rsidRPr="00532C65" w14:paraId="3BDEA301" w14:textId="77777777" w:rsidTr="00616638">
        <w:trPr>
          <w:trHeight w:val="20"/>
        </w:trPr>
        <w:tc>
          <w:tcPr>
            <w:tcW w:w="3325" w:type="pct"/>
            <w:tcBorders>
              <w:top w:val="nil"/>
              <w:left w:val="single" w:sz="4" w:space="0" w:color="auto"/>
              <w:bottom w:val="single" w:sz="4" w:space="0" w:color="auto"/>
              <w:right w:val="single" w:sz="4" w:space="0" w:color="auto"/>
            </w:tcBorders>
            <w:vAlign w:val="bottom"/>
            <w:hideMark/>
          </w:tcPr>
          <w:p w14:paraId="2CBD01AB"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Объем обязательств по муниципальным гарантиям в иностранной валюте, привлеченным муниципальным образованием от Российской Федерации в рамках использования целевых иностранных кредитов</w:t>
            </w:r>
          </w:p>
        </w:tc>
        <w:tc>
          <w:tcPr>
            <w:tcW w:w="815" w:type="pct"/>
            <w:tcBorders>
              <w:top w:val="nil"/>
              <w:left w:val="nil"/>
              <w:bottom w:val="single" w:sz="4" w:space="0" w:color="auto"/>
              <w:right w:val="single" w:sz="4" w:space="0" w:color="auto"/>
            </w:tcBorders>
            <w:noWrap/>
            <w:vAlign w:val="bottom"/>
            <w:hideMark/>
          </w:tcPr>
          <w:p w14:paraId="69F5B564"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860" w:type="pct"/>
            <w:tcBorders>
              <w:top w:val="nil"/>
              <w:left w:val="nil"/>
              <w:bottom w:val="single" w:sz="4" w:space="0" w:color="auto"/>
              <w:right w:val="single" w:sz="4" w:space="0" w:color="auto"/>
            </w:tcBorders>
            <w:noWrap/>
            <w:vAlign w:val="bottom"/>
            <w:hideMark/>
          </w:tcPr>
          <w:p w14:paraId="123CA6FB"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r>
    </w:tbl>
    <w:p w14:paraId="67204390" w14:textId="77777777" w:rsidR="00616638" w:rsidRPr="00532C65" w:rsidRDefault="00616638" w:rsidP="00616638">
      <w:pPr>
        <w:widowControl/>
        <w:autoSpaceDE/>
        <w:autoSpaceDN/>
        <w:adjustRightInd/>
        <w:rPr>
          <w:rFonts w:eastAsia="Times New Roman"/>
          <w:b/>
          <w:bCs/>
          <w:sz w:val="20"/>
          <w:szCs w:val="20"/>
        </w:rPr>
      </w:pPr>
    </w:p>
    <w:p w14:paraId="5BCCE239"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Приложение № 10</w:t>
      </w:r>
    </w:p>
    <w:p w14:paraId="5E0F88A9"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к решению поселкового Совета депутатов</w:t>
      </w:r>
    </w:p>
    <w:p w14:paraId="14FAA113"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 xml:space="preserve">от </w:t>
      </w:r>
      <w:r w:rsidRPr="00532C65">
        <w:rPr>
          <w:rFonts w:eastAsia="Times New Roman"/>
          <w:bCs/>
          <w:sz w:val="20"/>
          <w:szCs w:val="20"/>
        </w:rPr>
        <w:t>16 декабря 2021 года</w:t>
      </w:r>
      <w:r w:rsidRPr="00532C65">
        <w:rPr>
          <w:rFonts w:eastAsia="Times New Roman"/>
          <w:color w:val="000000"/>
          <w:sz w:val="20"/>
          <w:szCs w:val="20"/>
        </w:rPr>
        <w:t xml:space="preserve"> IV-№ 69-9</w:t>
      </w:r>
    </w:p>
    <w:p w14:paraId="6E021C08" w14:textId="77777777" w:rsidR="00616638" w:rsidRPr="00532C65" w:rsidRDefault="00616638" w:rsidP="00616638">
      <w:pPr>
        <w:widowControl/>
        <w:tabs>
          <w:tab w:val="left" w:pos="673"/>
          <w:tab w:val="left" w:pos="8413"/>
        </w:tabs>
        <w:autoSpaceDE/>
        <w:autoSpaceDN/>
        <w:adjustRightInd/>
        <w:jc w:val="right"/>
        <w:rPr>
          <w:rFonts w:eastAsia="Times New Roman"/>
          <w:sz w:val="20"/>
          <w:szCs w:val="20"/>
        </w:rPr>
      </w:pPr>
      <w:r w:rsidRPr="00532C65">
        <w:rPr>
          <w:rFonts w:eastAsia="Times New Roman"/>
          <w:sz w:val="20"/>
          <w:szCs w:val="20"/>
        </w:rPr>
        <w:t>таблица 10.2.</w:t>
      </w:r>
    </w:p>
    <w:p w14:paraId="61FA5FB5" w14:textId="77777777" w:rsidR="00616638" w:rsidRPr="00532C65" w:rsidRDefault="00616638" w:rsidP="00616638">
      <w:pPr>
        <w:widowControl/>
        <w:tabs>
          <w:tab w:val="left" w:pos="6433"/>
          <w:tab w:val="left" w:pos="8153"/>
          <w:tab w:val="left" w:pos="9753"/>
          <w:tab w:val="left" w:pos="11453"/>
        </w:tabs>
        <w:autoSpaceDE/>
        <w:autoSpaceDN/>
        <w:adjustRightInd/>
        <w:ind w:left="93"/>
        <w:rPr>
          <w:rFonts w:eastAsia="Times New Roman"/>
          <w:sz w:val="20"/>
          <w:szCs w:val="20"/>
        </w:rPr>
      </w:pPr>
    </w:p>
    <w:p w14:paraId="5D3685E2"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 xml:space="preserve">Программа муниципальных заимствований </w:t>
      </w:r>
      <w:r w:rsidRPr="00532C65">
        <w:rPr>
          <w:rFonts w:eastAsia="Times New Roman"/>
          <w:b/>
          <w:sz w:val="20"/>
          <w:szCs w:val="20"/>
        </w:rPr>
        <w:t xml:space="preserve">муниципального образования «Поселок Айхал» Мирнинский район Республики Саха (Якутия) </w:t>
      </w:r>
      <w:r w:rsidRPr="00532C65">
        <w:rPr>
          <w:rFonts w:eastAsia="Times New Roman"/>
          <w:b/>
          <w:bCs/>
          <w:sz w:val="20"/>
          <w:szCs w:val="20"/>
        </w:rPr>
        <w:t xml:space="preserve"> на плановый период 2023 и 2024 годов</w:t>
      </w:r>
    </w:p>
    <w:p w14:paraId="0FBB14DC" w14:textId="77777777" w:rsidR="00616638" w:rsidRPr="00532C65" w:rsidRDefault="00616638" w:rsidP="00616638">
      <w:pPr>
        <w:widowControl/>
        <w:autoSpaceDE/>
        <w:autoSpaceDN/>
        <w:adjustRightInd/>
        <w:jc w:val="right"/>
        <w:rPr>
          <w:rFonts w:eastAsia="Times New Roman"/>
          <w:bCs/>
          <w:sz w:val="20"/>
          <w:szCs w:val="20"/>
        </w:rPr>
      </w:pPr>
      <w:r w:rsidRPr="00532C65">
        <w:rPr>
          <w:rFonts w:eastAsia="Times New Roman"/>
          <w:bCs/>
          <w:sz w:val="20"/>
          <w:szCs w:val="20"/>
        </w:rPr>
        <w:t xml:space="preserve"> рублей</w:t>
      </w:r>
    </w:p>
    <w:tbl>
      <w:tblPr>
        <w:tblW w:w="5000" w:type="pct"/>
        <w:tblLook w:val="04A0" w:firstRow="1" w:lastRow="0" w:firstColumn="1" w:lastColumn="0" w:noHBand="0" w:noVBand="1"/>
      </w:tblPr>
      <w:tblGrid>
        <w:gridCol w:w="4064"/>
        <w:gridCol w:w="1388"/>
        <w:gridCol w:w="1199"/>
        <w:gridCol w:w="1388"/>
        <w:gridCol w:w="1589"/>
      </w:tblGrid>
      <w:tr w:rsidR="00616638" w:rsidRPr="00532C65" w14:paraId="05255620" w14:textId="77777777" w:rsidTr="00616638">
        <w:trPr>
          <w:trHeight w:val="315"/>
        </w:trPr>
        <w:tc>
          <w:tcPr>
            <w:tcW w:w="2251" w:type="pct"/>
            <w:vMerge w:val="restart"/>
            <w:tcBorders>
              <w:top w:val="single" w:sz="4" w:space="0" w:color="auto"/>
              <w:left w:val="single" w:sz="4" w:space="0" w:color="auto"/>
              <w:bottom w:val="single" w:sz="4" w:space="0" w:color="auto"/>
              <w:right w:val="single" w:sz="4" w:space="0" w:color="auto"/>
            </w:tcBorders>
            <w:noWrap/>
            <w:vAlign w:val="center"/>
            <w:hideMark/>
          </w:tcPr>
          <w:p w14:paraId="171BE2AA"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Обязательства</w:t>
            </w:r>
          </w:p>
        </w:tc>
        <w:tc>
          <w:tcPr>
            <w:tcW w:w="1179" w:type="pct"/>
            <w:gridSpan w:val="2"/>
            <w:tcBorders>
              <w:top w:val="single" w:sz="4" w:space="0" w:color="auto"/>
              <w:left w:val="nil"/>
              <w:bottom w:val="single" w:sz="4" w:space="0" w:color="auto"/>
              <w:right w:val="single" w:sz="4" w:space="0" w:color="auto"/>
            </w:tcBorders>
            <w:noWrap/>
            <w:vAlign w:val="bottom"/>
            <w:hideMark/>
          </w:tcPr>
          <w:p w14:paraId="23D343B7"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2023 год</w:t>
            </w:r>
          </w:p>
        </w:tc>
        <w:tc>
          <w:tcPr>
            <w:tcW w:w="1570" w:type="pct"/>
            <w:gridSpan w:val="2"/>
            <w:tcBorders>
              <w:top w:val="single" w:sz="4" w:space="0" w:color="auto"/>
              <w:left w:val="nil"/>
              <w:bottom w:val="single" w:sz="4" w:space="0" w:color="auto"/>
              <w:right w:val="single" w:sz="4" w:space="0" w:color="auto"/>
            </w:tcBorders>
            <w:noWrap/>
            <w:vAlign w:val="bottom"/>
            <w:hideMark/>
          </w:tcPr>
          <w:p w14:paraId="7AD9808B"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2024 год</w:t>
            </w:r>
          </w:p>
        </w:tc>
      </w:tr>
      <w:tr w:rsidR="00616638" w:rsidRPr="00532C65" w14:paraId="599F8679" w14:textId="77777777" w:rsidTr="0061663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65C665" w14:textId="77777777" w:rsidR="00616638" w:rsidRPr="00532C65" w:rsidRDefault="00616638" w:rsidP="00616638">
            <w:pPr>
              <w:widowControl/>
              <w:autoSpaceDE/>
              <w:autoSpaceDN/>
              <w:adjustRightInd/>
              <w:rPr>
                <w:rFonts w:eastAsia="Times New Roman"/>
                <w:b/>
                <w:bCs/>
                <w:sz w:val="20"/>
                <w:szCs w:val="20"/>
              </w:rPr>
            </w:pPr>
          </w:p>
        </w:tc>
        <w:tc>
          <w:tcPr>
            <w:tcW w:w="611" w:type="pct"/>
            <w:tcBorders>
              <w:top w:val="nil"/>
              <w:left w:val="nil"/>
              <w:bottom w:val="single" w:sz="4" w:space="0" w:color="auto"/>
              <w:right w:val="single" w:sz="4" w:space="0" w:color="auto"/>
            </w:tcBorders>
            <w:noWrap/>
            <w:vAlign w:val="bottom"/>
            <w:hideMark/>
          </w:tcPr>
          <w:p w14:paraId="4F78D015"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привлечение</w:t>
            </w:r>
          </w:p>
        </w:tc>
        <w:tc>
          <w:tcPr>
            <w:tcW w:w="568" w:type="pct"/>
            <w:tcBorders>
              <w:top w:val="nil"/>
              <w:left w:val="nil"/>
              <w:bottom w:val="single" w:sz="4" w:space="0" w:color="auto"/>
              <w:right w:val="single" w:sz="4" w:space="0" w:color="auto"/>
            </w:tcBorders>
            <w:noWrap/>
            <w:vAlign w:val="bottom"/>
            <w:hideMark/>
          </w:tcPr>
          <w:p w14:paraId="68D382BA"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погашение</w:t>
            </w:r>
          </w:p>
        </w:tc>
        <w:tc>
          <w:tcPr>
            <w:tcW w:w="604" w:type="pct"/>
            <w:tcBorders>
              <w:top w:val="nil"/>
              <w:left w:val="nil"/>
              <w:bottom w:val="single" w:sz="4" w:space="0" w:color="auto"/>
              <w:right w:val="single" w:sz="4" w:space="0" w:color="auto"/>
            </w:tcBorders>
            <w:noWrap/>
            <w:vAlign w:val="bottom"/>
            <w:hideMark/>
          </w:tcPr>
          <w:p w14:paraId="154B1641"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привлечение</w:t>
            </w:r>
          </w:p>
        </w:tc>
        <w:tc>
          <w:tcPr>
            <w:tcW w:w="967" w:type="pct"/>
            <w:tcBorders>
              <w:top w:val="nil"/>
              <w:left w:val="nil"/>
              <w:bottom w:val="single" w:sz="4" w:space="0" w:color="auto"/>
              <w:right w:val="single" w:sz="4" w:space="0" w:color="auto"/>
            </w:tcBorders>
            <w:noWrap/>
            <w:vAlign w:val="bottom"/>
            <w:hideMark/>
          </w:tcPr>
          <w:p w14:paraId="7CA178AD"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погашение</w:t>
            </w:r>
          </w:p>
        </w:tc>
      </w:tr>
      <w:tr w:rsidR="00616638" w:rsidRPr="00532C65" w14:paraId="37995F43" w14:textId="77777777" w:rsidTr="00616638">
        <w:trPr>
          <w:trHeight w:val="285"/>
        </w:trPr>
        <w:tc>
          <w:tcPr>
            <w:tcW w:w="2251" w:type="pct"/>
            <w:tcBorders>
              <w:top w:val="nil"/>
              <w:left w:val="single" w:sz="4" w:space="0" w:color="auto"/>
              <w:bottom w:val="single" w:sz="4" w:space="0" w:color="auto"/>
              <w:right w:val="single" w:sz="4" w:space="0" w:color="auto"/>
            </w:tcBorders>
            <w:vAlign w:val="center"/>
            <w:hideMark/>
          </w:tcPr>
          <w:p w14:paraId="57F6B316" w14:textId="77777777" w:rsidR="00616638" w:rsidRPr="00532C65" w:rsidRDefault="00616638" w:rsidP="00616638">
            <w:pPr>
              <w:widowControl/>
              <w:autoSpaceDE/>
              <w:autoSpaceDN/>
              <w:adjustRightInd/>
              <w:jc w:val="both"/>
              <w:rPr>
                <w:rFonts w:eastAsia="Times New Roman"/>
                <w:b/>
                <w:bCs/>
                <w:sz w:val="20"/>
                <w:szCs w:val="20"/>
              </w:rPr>
            </w:pPr>
            <w:r w:rsidRPr="00532C65">
              <w:rPr>
                <w:rFonts w:eastAsia="Times New Roman"/>
                <w:b/>
                <w:bCs/>
                <w:sz w:val="20"/>
                <w:szCs w:val="20"/>
              </w:rPr>
              <w:t>Муниципальные внутренние заимствования, всего:</w:t>
            </w:r>
          </w:p>
        </w:tc>
        <w:tc>
          <w:tcPr>
            <w:tcW w:w="611" w:type="pct"/>
            <w:tcBorders>
              <w:top w:val="nil"/>
              <w:left w:val="nil"/>
              <w:bottom w:val="single" w:sz="4" w:space="0" w:color="auto"/>
              <w:right w:val="single" w:sz="4" w:space="0" w:color="auto"/>
            </w:tcBorders>
            <w:noWrap/>
            <w:vAlign w:val="center"/>
            <w:hideMark/>
          </w:tcPr>
          <w:p w14:paraId="2E4138BF"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w:t>
            </w:r>
          </w:p>
        </w:tc>
        <w:tc>
          <w:tcPr>
            <w:tcW w:w="568" w:type="pct"/>
            <w:tcBorders>
              <w:top w:val="nil"/>
              <w:left w:val="nil"/>
              <w:bottom w:val="single" w:sz="4" w:space="0" w:color="auto"/>
              <w:right w:val="single" w:sz="4" w:space="0" w:color="auto"/>
            </w:tcBorders>
            <w:noWrap/>
            <w:vAlign w:val="center"/>
            <w:hideMark/>
          </w:tcPr>
          <w:p w14:paraId="172AC47E"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w:t>
            </w:r>
          </w:p>
        </w:tc>
        <w:tc>
          <w:tcPr>
            <w:tcW w:w="604" w:type="pct"/>
            <w:tcBorders>
              <w:top w:val="nil"/>
              <w:left w:val="nil"/>
              <w:bottom w:val="single" w:sz="4" w:space="0" w:color="auto"/>
              <w:right w:val="single" w:sz="4" w:space="0" w:color="auto"/>
            </w:tcBorders>
            <w:noWrap/>
            <w:vAlign w:val="center"/>
            <w:hideMark/>
          </w:tcPr>
          <w:p w14:paraId="5EC0C5BA"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w:t>
            </w:r>
          </w:p>
        </w:tc>
        <w:tc>
          <w:tcPr>
            <w:tcW w:w="967" w:type="pct"/>
            <w:tcBorders>
              <w:top w:val="nil"/>
              <w:left w:val="nil"/>
              <w:bottom w:val="single" w:sz="4" w:space="0" w:color="auto"/>
              <w:right w:val="single" w:sz="4" w:space="0" w:color="auto"/>
            </w:tcBorders>
            <w:noWrap/>
            <w:vAlign w:val="center"/>
            <w:hideMark/>
          </w:tcPr>
          <w:p w14:paraId="246E5401"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w:t>
            </w:r>
          </w:p>
        </w:tc>
      </w:tr>
      <w:tr w:rsidR="00616638" w:rsidRPr="00532C65" w14:paraId="6D49252D" w14:textId="77777777" w:rsidTr="00616638">
        <w:trPr>
          <w:trHeight w:val="285"/>
        </w:trPr>
        <w:tc>
          <w:tcPr>
            <w:tcW w:w="2251" w:type="pct"/>
            <w:tcBorders>
              <w:top w:val="nil"/>
              <w:left w:val="single" w:sz="4" w:space="0" w:color="auto"/>
              <w:bottom w:val="single" w:sz="4" w:space="0" w:color="auto"/>
              <w:right w:val="single" w:sz="4" w:space="0" w:color="auto"/>
            </w:tcBorders>
            <w:noWrap/>
            <w:vAlign w:val="bottom"/>
            <w:hideMark/>
          </w:tcPr>
          <w:p w14:paraId="11E87053" w14:textId="77777777" w:rsidR="00616638" w:rsidRPr="00532C65" w:rsidRDefault="00616638" w:rsidP="00616638">
            <w:pPr>
              <w:widowControl/>
              <w:autoSpaceDE/>
              <w:autoSpaceDN/>
              <w:adjustRightInd/>
              <w:jc w:val="both"/>
              <w:rPr>
                <w:rFonts w:eastAsia="Times New Roman"/>
                <w:sz w:val="20"/>
                <w:szCs w:val="20"/>
              </w:rPr>
            </w:pPr>
            <w:r w:rsidRPr="00532C65">
              <w:rPr>
                <w:rFonts w:eastAsia="Times New Roman"/>
                <w:sz w:val="20"/>
                <w:szCs w:val="20"/>
              </w:rPr>
              <w:t>в том числе:</w:t>
            </w:r>
          </w:p>
        </w:tc>
        <w:tc>
          <w:tcPr>
            <w:tcW w:w="611" w:type="pct"/>
            <w:tcBorders>
              <w:top w:val="nil"/>
              <w:left w:val="nil"/>
              <w:bottom w:val="single" w:sz="4" w:space="0" w:color="auto"/>
              <w:right w:val="single" w:sz="4" w:space="0" w:color="auto"/>
            </w:tcBorders>
            <w:noWrap/>
            <w:vAlign w:val="bottom"/>
            <w:hideMark/>
          </w:tcPr>
          <w:p w14:paraId="1D29D19C"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c>
          <w:tcPr>
            <w:tcW w:w="568" w:type="pct"/>
            <w:tcBorders>
              <w:top w:val="nil"/>
              <w:left w:val="nil"/>
              <w:bottom w:val="single" w:sz="4" w:space="0" w:color="auto"/>
              <w:right w:val="single" w:sz="4" w:space="0" w:color="auto"/>
            </w:tcBorders>
            <w:noWrap/>
            <w:vAlign w:val="bottom"/>
            <w:hideMark/>
          </w:tcPr>
          <w:p w14:paraId="685AFCA6"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c>
          <w:tcPr>
            <w:tcW w:w="604" w:type="pct"/>
            <w:tcBorders>
              <w:top w:val="nil"/>
              <w:left w:val="nil"/>
              <w:bottom w:val="single" w:sz="4" w:space="0" w:color="auto"/>
              <w:right w:val="single" w:sz="4" w:space="0" w:color="auto"/>
            </w:tcBorders>
            <w:noWrap/>
            <w:vAlign w:val="bottom"/>
            <w:hideMark/>
          </w:tcPr>
          <w:p w14:paraId="059B683D"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c>
          <w:tcPr>
            <w:tcW w:w="967" w:type="pct"/>
            <w:tcBorders>
              <w:top w:val="nil"/>
              <w:left w:val="nil"/>
              <w:bottom w:val="single" w:sz="4" w:space="0" w:color="auto"/>
              <w:right w:val="single" w:sz="4" w:space="0" w:color="auto"/>
            </w:tcBorders>
            <w:noWrap/>
            <w:vAlign w:val="bottom"/>
            <w:hideMark/>
          </w:tcPr>
          <w:p w14:paraId="35FAB045"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r>
      <w:tr w:rsidR="00616638" w:rsidRPr="00532C65" w14:paraId="297B5F14" w14:textId="77777777" w:rsidTr="00616638">
        <w:trPr>
          <w:trHeight w:val="600"/>
        </w:trPr>
        <w:tc>
          <w:tcPr>
            <w:tcW w:w="2251" w:type="pct"/>
            <w:tcBorders>
              <w:top w:val="nil"/>
              <w:left w:val="single" w:sz="4" w:space="0" w:color="auto"/>
              <w:bottom w:val="single" w:sz="4" w:space="0" w:color="auto"/>
              <w:right w:val="single" w:sz="4" w:space="0" w:color="auto"/>
            </w:tcBorders>
            <w:vAlign w:val="bottom"/>
            <w:hideMark/>
          </w:tcPr>
          <w:p w14:paraId="2A240E95" w14:textId="77777777" w:rsidR="00616638" w:rsidRPr="00532C65" w:rsidRDefault="00616638" w:rsidP="00616638">
            <w:pPr>
              <w:widowControl/>
              <w:autoSpaceDE/>
              <w:autoSpaceDN/>
              <w:adjustRightInd/>
              <w:jc w:val="both"/>
              <w:rPr>
                <w:rFonts w:eastAsia="Times New Roman"/>
                <w:sz w:val="20"/>
                <w:szCs w:val="20"/>
              </w:rPr>
            </w:pPr>
            <w:proofErr w:type="spellStart"/>
            <w:r w:rsidRPr="00532C65">
              <w:rPr>
                <w:rFonts w:eastAsia="Times New Roman"/>
                <w:sz w:val="20"/>
                <w:szCs w:val="20"/>
              </w:rPr>
              <w:t>Мунициапльные</w:t>
            </w:r>
            <w:proofErr w:type="spellEnd"/>
            <w:r w:rsidRPr="00532C65">
              <w:rPr>
                <w:rFonts w:eastAsia="Times New Roman"/>
                <w:sz w:val="20"/>
                <w:szCs w:val="20"/>
              </w:rPr>
              <w:t xml:space="preserve"> ценные бумаги, выраженные в валюте Российской Федерации</w:t>
            </w:r>
          </w:p>
        </w:tc>
        <w:tc>
          <w:tcPr>
            <w:tcW w:w="611" w:type="pct"/>
            <w:tcBorders>
              <w:top w:val="nil"/>
              <w:left w:val="nil"/>
              <w:bottom w:val="single" w:sz="4" w:space="0" w:color="auto"/>
              <w:right w:val="single" w:sz="4" w:space="0" w:color="auto"/>
            </w:tcBorders>
            <w:noWrap/>
            <w:vAlign w:val="bottom"/>
            <w:hideMark/>
          </w:tcPr>
          <w:p w14:paraId="44503EDF"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0,00</w:t>
            </w:r>
          </w:p>
        </w:tc>
        <w:tc>
          <w:tcPr>
            <w:tcW w:w="568" w:type="pct"/>
            <w:tcBorders>
              <w:top w:val="nil"/>
              <w:left w:val="nil"/>
              <w:bottom w:val="single" w:sz="4" w:space="0" w:color="auto"/>
              <w:right w:val="single" w:sz="4" w:space="0" w:color="auto"/>
            </w:tcBorders>
            <w:noWrap/>
            <w:vAlign w:val="bottom"/>
            <w:hideMark/>
          </w:tcPr>
          <w:p w14:paraId="5588DB8F"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0,00</w:t>
            </w:r>
          </w:p>
        </w:tc>
        <w:tc>
          <w:tcPr>
            <w:tcW w:w="604" w:type="pct"/>
            <w:tcBorders>
              <w:top w:val="nil"/>
              <w:left w:val="nil"/>
              <w:bottom w:val="single" w:sz="4" w:space="0" w:color="auto"/>
              <w:right w:val="single" w:sz="4" w:space="0" w:color="auto"/>
            </w:tcBorders>
            <w:noWrap/>
            <w:vAlign w:val="bottom"/>
            <w:hideMark/>
          </w:tcPr>
          <w:p w14:paraId="7E5BE206"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0,00</w:t>
            </w:r>
          </w:p>
        </w:tc>
        <w:tc>
          <w:tcPr>
            <w:tcW w:w="967" w:type="pct"/>
            <w:tcBorders>
              <w:top w:val="nil"/>
              <w:left w:val="nil"/>
              <w:bottom w:val="single" w:sz="4" w:space="0" w:color="auto"/>
              <w:right w:val="single" w:sz="4" w:space="0" w:color="auto"/>
            </w:tcBorders>
            <w:noWrap/>
            <w:vAlign w:val="bottom"/>
            <w:hideMark/>
          </w:tcPr>
          <w:p w14:paraId="25FB01A8"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0,00</w:t>
            </w:r>
          </w:p>
        </w:tc>
      </w:tr>
      <w:tr w:rsidR="00616638" w:rsidRPr="00532C65" w14:paraId="4EFC3F57" w14:textId="77777777" w:rsidTr="00616638">
        <w:trPr>
          <w:trHeight w:val="900"/>
        </w:trPr>
        <w:tc>
          <w:tcPr>
            <w:tcW w:w="2251" w:type="pct"/>
            <w:tcBorders>
              <w:top w:val="nil"/>
              <w:left w:val="single" w:sz="4" w:space="0" w:color="auto"/>
              <w:bottom w:val="single" w:sz="4" w:space="0" w:color="auto"/>
              <w:right w:val="single" w:sz="4" w:space="0" w:color="auto"/>
            </w:tcBorders>
            <w:vAlign w:val="bottom"/>
            <w:hideMark/>
          </w:tcPr>
          <w:p w14:paraId="7CFB3BF5" w14:textId="77777777" w:rsidR="00616638" w:rsidRPr="00532C65" w:rsidRDefault="00616638" w:rsidP="00616638">
            <w:pPr>
              <w:widowControl/>
              <w:autoSpaceDE/>
              <w:autoSpaceDN/>
              <w:adjustRightInd/>
              <w:jc w:val="both"/>
              <w:rPr>
                <w:rFonts w:eastAsia="Times New Roman"/>
                <w:sz w:val="20"/>
                <w:szCs w:val="20"/>
              </w:rPr>
            </w:pPr>
            <w:r w:rsidRPr="00532C65">
              <w:rPr>
                <w:rFonts w:eastAsia="Times New Roman"/>
                <w:sz w:val="20"/>
                <w:szCs w:val="20"/>
              </w:rPr>
              <w:t>Бюджетные кредиты, полученные от бюджетов других уровней бюджетной системы, выраженные в валюте Российской Федерации</w:t>
            </w:r>
          </w:p>
        </w:tc>
        <w:tc>
          <w:tcPr>
            <w:tcW w:w="611" w:type="pct"/>
            <w:tcBorders>
              <w:top w:val="nil"/>
              <w:left w:val="nil"/>
              <w:bottom w:val="single" w:sz="4" w:space="0" w:color="auto"/>
              <w:right w:val="single" w:sz="4" w:space="0" w:color="auto"/>
            </w:tcBorders>
            <w:noWrap/>
            <w:vAlign w:val="bottom"/>
            <w:hideMark/>
          </w:tcPr>
          <w:p w14:paraId="4D3820F6"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0,00</w:t>
            </w:r>
          </w:p>
        </w:tc>
        <w:tc>
          <w:tcPr>
            <w:tcW w:w="568" w:type="pct"/>
            <w:tcBorders>
              <w:top w:val="nil"/>
              <w:left w:val="nil"/>
              <w:bottom w:val="single" w:sz="4" w:space="0" w:color="auto"/>
              <w:right w:val="single" w:sz="4" w:space="0" w:color="auto"/>
            </w:tcBorders>
            <w:noWrap/>
            <w:vAlign w:val="bottom"/>
            <w:hideMark/>
          </w:tcPr>
          <w:p w14:paraId="7D555A0D"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0,00</w:t>
            </w:r>
          </w:p>
        </w:tc>
        <w:tc>
          <w:tcPr>
            <w:tcW w:w="604" w:type="pct"/>
            <w:tcBorders>
              <w:top w:val="nil"/>
              <w:left w:val="nil"/>
              <w:bottom w:val="single" w:sz="4" w:space="0" w:color="auto"/>
              <w:right w:val="single" w:sz="4" w:space="0" w:color="auto"/>
            </w:tcBorders>
            <w:noWrap/>
            <w:vAlign w:val="bottom"/>
            <w:hideMark/>
          </w:tcPr>
          <w:p w14:paraId="4E6C9903"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0,00</w:t>
            </w:r>
          </w:p>
        </w:tc>
        <w:tc>
          <w:tcPr>
            <w:tcW w:w="967" w:type="pct"/>
            <w:tcBorders>
              <w:top w:val="nil"/>
              <w:left w:val="nil"/>
              <w:bottom w:val="single" w:sz="4" w:space="0" w:color="auto"/>
              <w:right w:val="single" w:sz="4" w:space="0" w:color="auto"/>
            </w:tcBorders>
            <w:noWrap/>
            <w:vAlign w:val="bottom"/>
            <w:hideMark/>
          </w:tcPr>
          <w:p w14:paraId="3736DE55"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0,00</w:t>
            </w:r>
          </w:p>
        </w:tc>
      </w:tr>
      <w:tr w:rsidR="00616638" w:rsidRPr="00532C65" w14:paraId="5338BB9F" w14:textId="77777777" w:rsidTr="00616638">
        <w:trPr>
          <w:trHeight w:val="600"/>
        </w:trPr>
        <w:tc>
          <w:tcPr>
            <w:tcW w:w="2251" w:type="pct"/>
            <w:tcBorders>
              <w:top w:val="nil"/>
              <w:left w:val="single" w:sz="4" w:space="0" w:color="auto"/>
              <w:bottom w:val="single" w:sz="4" w:space="0" w:color="auto"/>
              <w:right w:val="single" w:sz="4" w:space="0" w:color="auto"/>
            </w:tcBorders>
            <w:vAlign w:val="bottom"/>
            <w:hideMark/>
          </w:tcPr>
          <w:p w14:paraId="3E16CBFD" w14:textId="77777777" w:rsidR="00616638" w:rsidRPr="00532C65" w:rsidRDefault="00616638" w:rsidP="00616638">
            <w:pPr>
              <w:widowControl/>
              <w:autoSpaceDE/>
              <w:autoSpaceDN/>
              <w:adjustRightInd/>
              <w:jc w:val="both"/>
              <w:rPr>
                <w:rFonts w:eastAsia="Times New Roman"/>
                <w:sz w:val="20"/>
                <w:szCs w:val="20"/>
              </w:rPr>
            </w:pPr>
            <w:r w:rsidRPr="00532C65">
              <w:rPr>
                <w:rFonts w:eastAsia="Times New Roman"/>
                <w:sz w:val="20"/>
                <w:szCs w:val="20"/>
              </w:rPr>
              <w:t>Кредиты кредитных организаций, выраженные в валюте Российской Федерации</w:t>
            </w:r>
          </w:p>
        </w:tc>
        <w:tc>
          <w:tcPr>
            <w:tcW w:w="611" w:type="pct"/>
            <w:tcBorders>
              <w:top w:val="nil"/>
              <w:left w:val="nil"/>
              <w:bottom w:val="single" w:sz="4" w:space="0" w:color="auto"/>
              <w:right w:val="single" w:sz="4" w:space="0" w:color="auto"/>
            </w:tcBorders>
            <w:noWrap/>
            <w:vAlign w:val="bottom"/>
            <w:hideMark/>
          </w:tcPr>
          <w:p w14:paraId="0B9C8B85"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0,00</w:t>
            </w:r>
          </w:p>
        </w:tc>
        <w:tc>
          <w:tcPr>
            <w:tcW w:w="568" w:type="pct"/>
            <w:tcBorders>
              <w:top w:val="nil"/>
              <w:left w:val="nil"/>
              <w:bottom w:val="single" w:sz="4" w:space="0" w:color="auto"/>
              <w:right w:val="single" w:sz="4" w:space="0" w:color="auto"/>
            </w:tcBorders>
            <w:noWrap/>
            <w:vAlign w:val="bottom"/>
            <w:hideMark/>
          </w:tcPr>
          <w:p w14:paraId="0FA1224B"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0,00</w:t>
            </w:r>
          </w:p>
        </w:tc>
        <w:tc>
          <w:tcPr>
            <w:tcW w:w="604" w:type="pct"/>
            <w:tcBorders>
              <w:top w:val="nil"/>
              <w:left w:val="nil"/>
              <w:bottom w:val="single" w:sz="4" w:space="0" w:color="auto"/>
              <w:right w:val="single" w:sz="4" w:space="0" w:color="auto"/>
            </w:tcBorders>
            <w:noWrap/>
            <w:vAlign w:val="bottom"/>
            <w:hideMark/>
          </w:tcPr>
          <w:p w14:paraId="33AD5AD5"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0,00</w:t>
            </w:r>
          </w:p>
        </w:tc>
        <w:tc>
          <w:tcPr>
            <w:tcW w:w="967" w:type="pct"/>
            <w:tcBorders>
              <w:top w:val="nil"/>
              <w:left w:val="nil"/>
              <w:bottom w:val="single" w:sz="4" w:space="0" w:color="auto"/>
              <w:right w:val="single" w:sz="4" w:space="0" w:color="auto"/>
            </w:tcBorders>
            <w:noWrap/>
            <w:vAlign w:val="bottom"/>
            <w:hideMark/>
          </w:tcPr>
          <w:p w14:paraId="1C827114"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0,00</w:t>
            </w:r>
          </w:p>
        </w:tc>
      </w:tr>
      <w:tr w:rsidR="00616638" w:rsidRPr="00532C65" w14:paraId="7C68D94D" w14:textId="77777777" w:rsidTr="00616638">
        <w:trPr>
          <w:trHeight w:val="315"/>
        </w:trPr>
        <w:tc>
          <w:tcPr>
            <w:tcW w:w="2251" w:type="pct"/>
            <w:tcBorders>
              <w:top w:val="nil"/>
              <w:left w:val="single" w:sz="4" w:space="0" w:color="auto"/>
              <w:bottom w:val="single" w:sz="4" w:space="0" w:color="auto"/>
              <w:right w:val="single" w:sz="4" w:space="0" w:color="auto"/>
            </w:tcBorders>
            <w:vAlign w:val="center"/>
            <w:hideMark/>
          </w:tcPr>
          <w:p w14:paraId="428294CF" w14:textId="77777777" w:rsidR="00616638" w:rsidRPr="00532C65" w:rsidRDefault="00616638" w:rsidP="00616638">
            <w:pPr>
              <w:widowControl/>
              <w:autoSpaceDE/>
              <w:autoSpaceDN/>
              <w:adjustRightInd/>
              <w:jc w:val="both"/>
              <w:rPr>
                <w:rFonts w:eastAsia="Times New Roman"/>
                <w:b/>
                <w:bCs/>
                <w:sz w:val="20"/>
                <w:szCs w:val="20"/>
              </w:rPr>
            </w:pPr>
            <w:r w:rsidRPr="00532C65">
              <w:rPr>
                <w:rFonts w:eastAsia="Times New Roman"/>
                <w:b/>
                <w:bCs/>
                <w:sz w:val="20"/>
                <w:szCs w:val="20"/>
              </w:rPr>
              <w:t>Муниципальные внешние заимствования, всего:</w:t>
            </w:r>
          </w:p>
        </w:tc>
        <w:tc>
          <w:tcPr>
            <w:tcW w:w="611" w:type="pct"/>
            <w:tcBorders>
              <w:top w:val="nil"/>
              <w:left w:val="nil"/>
              <w:bottom w:val="single" w:sz="4" w:space="0" w:color="auto"/>
              <w:right w:val="single" w:sz="4" w:space="0" w:color="auto"/>
            </w:tcBorders>
            <w:noWrap/>
            <w:vAlign w:val="center"/>
            <w:hideMark/>
          </w:tcPr>
          <w:p w14:paraId="26939F12"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w:t>
            </w:r>
          </w:p>
        </w:tc>
        <w:tc>
          <w:tcPr>
            <w:tcW w:w="568" w:type="pct"/>
            <w:tcBorders>
              <w:top w:val="nil"/>
              <w:left w:val="nil"/>
              <w:bottom w:val="single" w:sz="4" w:space="0" w:color="auto"/>
              <w:right w:val="single" w:sz="4" w:space="0" w:color="auto"/>
            </w:tcBorders>
            <w:noWrap/>
            <w:vAlign w:val="center"/>
            <w:hideMark/>
          </w:tcPr>
          <w:p w14:paraId="084A2F2A"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w:t>
            </w:r>
          </w:p>
        </w:tc>
        <w:tc>
          <w:tcPr>
            <w:tcW w:w="604" w:type="pct"/>
            <w:tcBorders>
              <w:top w:val="nil"/>
              <w:left w:val="nil"/>
              <w:bottom w:val="single" w:sz="4" w:space="0" w:color="auto"/>
              <w:right w:val="single" w:sz="4" w:space="0" w:color="auto"/>
            </w:tcBorders>
            <w:noWrap/>
            <w:vAlign w:val="center"/>
            <w:hideMark/>
          </w:tcPr>
          <w:p w14:paraId="21000586"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w:t>
            </w:r>
          </w:p>
        </w:tc>
        <w:tc>
          <w:tcPr>
            <w:tcW w:w="967" w:type="pct"/>
            <w:tcBorders>
              <w:top w:val="nil"/>
              <w:left w:val="nil"/>
              <w:bottom w:val="single" w:sz="4" w:space="0" w:color="auto"/>
              <w:right w:val="single" w:sz="4" w:space="0" w:color="auto"/>
            </w:tcBorders>
            <w:noWrap/>
            <w:vAlign w:val="center"/>
            <w:hideMark/>
          </w:tcPr>
          <w:p w14:paraId="18E0A00D"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0,00</w:t>
            </w:r>
          </w:p>
        </w:tc>
      </w:tr>
      <w:tr w:rsidR="00616638" w:rsidRPr="00532C65" w14:paraId="2FE311FC" w14:textId="77777777" w:rsidTr="00616638">
        <w:trPr>
          <w:trHeight w:val="300"/>
        </w:trPr>
        <w:tc>
          <w:tcPr>
            <w:tcW w:w="2251" w:type="pct"/>
            <w:tcBorders>
              <w:top w:val="nil"/>
              <w:left w:val="single" w:sz="4" w:space="0" w:color="auto"/>
              <w:bottom w:val="single" w:sz="4" w:space="0" w:color="auto"/>
              <w:right w:val="single" w:sz="4" w:space="0" w:color="auto"/>
            </w:tcBorders>
            <w:noWrap/>
            <w:vAlign w:val="bottom"/>
            <w:hideMark/>
          </w:tcPr>
          <w:p w14:paraId="5D656338" w14:textId="77777777" w:rsidR="00616638" w:rsidRPr="00532C65" w:rsidRDefault="00616638" w:rsidP="00616638">
            <w:pPr>
              <w:widowControl/>
              <w:autoSpaceDE/>
              <w:autoSpaceDN/>
              <w:adjustRightInd/>
              <w:jc w:val="both"/>
              <w:rPr>
                <w:rFonts w:eastAsia="Times New Roman"/>
                <w:sz w:val="20"/>
                <w:szCs w:val="20"/>
              </w:rPr>
            </w:pPr>
            <w:r w:rsidRPr="00532C65">
              <w:rPr>
                <w:rFonts w:eastAsia="Times New Roman"/>
                <w:sz w:val="20"/>
                <w:szCs w:val="20"/>
              </w:rPr>
              <w:t>в том числе:</w:t>
            </w:r>
          </w:p>
        </w:tc>
        <w:tc>
          <w:tcPr>
            <w:tcW w:w="611" w:type="pct"/>
            <w:tcBorders>
              <w:top w:val="nil"/>
              <w:left w:val="nil"/>
              <w:bottom w:val="single" w:sz="4" w:space="0" w:color="auto"/>
              <w:right w:val="single" w:sz="4" w:space="0" w:color="auto"/>
            </w:tcBorders>
            <w:noWrap/>
            <w:vAlign w:val="bottom"/>
            <w:hideMark/>
          </w:tcPr>
          <w:p w14:paraId="159C4C1D"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c>
          <w:tcPr>
            <w:tcW w:w="568" w:type="pct"/>
            <w:tcBorders>
              <w:top w:val="nil"/>
              <w:left w:val="nil"/>
              <w:bottom w:val="single" w:sz="4" w:space="0" w:color="auto"/>
              <w:right w:val="single" w:sz="4" w:space="0" w:color="auto"/>
            </w:tcBorders>
            <w:noWrap/>
            <w:vAlign w:val="bottom"/>
            <w:hideMark/>
          </w:tcPr>
          <w:p w14:paraId="2820B62D"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c>
          <w:tcPr>
            <w:tcW w:w="604" w:type="pct"/>
            <w:tcBorders>
              <w:top w:val="nil"/>
              <w:left w:val="nil"/>
              <w:bottom w:val="single" w:sz="4" w:space="0" w:color="auto"/>
              <w:right w:val="single" w:sz="4" w:space="0" w:color="auto"/>
            </w:tcBorders>
            <w:noWrap/>
            <w:vAlign w:val="bottom"/>
            <w:hideMark/>
          </w:tcPr>
          <w:p w14:paraId="09F99453"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c>
          <w:tcPr>
            <w:tcW w:w="967" w:type="pct"/>
            <w:tcBorders>
              <w:top w:val="nil"/>
              <w:left w:val="nil"/>
              <w:bottom w:val="single" w:sz="4" w:space="0" w:color="auto"/>
              <w:right w:val="single" w:sz="4" w:space="0" w:color="auto"/>
            </w:tcBorders>
            <w:noWrap/>
            <w:vAlign w:val="bottom"/>
            <w:hideMark/>
          </w:tcPr>
          <w:p w14:paraId="46BBDB91"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r>
      <w:tr w:rsidR="00616638" w:rsidRPr="00532C65" w14:paraId="08791BFF" w14:textId="77777777" w:rsidTr="00616638">
        <w:trPr>
          <w:trHeight w:val="2100"/>
        </w:trPr>
        <w:tc>
          <w:tcPr>
            <w:tcW w:w="2251" w:type="pct"/>
            <w:tcBorders>
              <w:top w:val="nil"/>
              <w:left w:val="single" w:sz="4" w:space="0" w:color="auto"/>
              <w:bottom w:val="single" w:sz="4" w:space="0" w:color="auto"/>
              <w:right w:val="single" w:sz="4" w:space="0" w:color="auto"/>
            </w:tcBorders>
            <w:vAlign w:val="bottom"/>
            <w:hideMark/>
          </w:tcPr>
          <w:p w14:paraId="3535AEE3" w14:textId="77777777" w:rsidR="00616638" w:rsidRPr="00532C65" w:rsidRDefault="00616638" w:rsidP="00616638">
            <w:pPr>
              <w:widowControl/>
              <w:autoSpaceDE/>
              <w:autoSpaceDN/>
              <w:adjustRightInd/>
              <w:jc w:val="both"/>
              <w:rPr>
                <w:rFonts w:eastAsia="Times New Roman"/>
                <w:sz w:val="20"/>
                <w:szCs w:val="20"/>
              </w:rPr>
            </w:pPr>
            <w:r w:rsidRPr="00532C65">
              <w:rPr>
                <w:rFonts w:eastAsia="Times New Roman"/>
                <w:sz w:val="20"/>
                <w:szCs w:val="20"/>
              </w:rPr>
              <w:t xml:space="preserve">Кредиты из федерального бюджета от имени муниципального </w:t>
            </w:r>
            <w:proofErr w:type="spellStart"/>
            <w:r w:rsidRPr="00532C65">
              <w:rPr>
                <w:rFonts w:eastAsia="Times New Roman"/>
                <w:sz w:val="20"/>
                <w:szCs w:val="20"/>
              </w:rPr>
              <w:t>образовния</w:t>
            </w:r>
            <w:proofErr w:type="spellEnd"/>
            <w:r w:rsidRPr="00532C65">
              <w:rPr>
                <w:rFonts w:eastAsia="Times New Roman"/>
                <w:sz w:val="20"/>
                <w:szCs w:val="20"/>
              </w:rPr>
              <w:t xml:space="preserve">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tc>
        <w:tc>
          <w:tcPr>
            <w:tcW w:w="611" w:type="pct"/>
            <w:tcBorders>
              <w:top w:val="nil"/>
              <w:left w:val="nil"/>
              <w:bottom w:val="single" w:sz="4" w:space="0" w:color="auto"/>
              <w:right w:val="single" w:sz="4" w:space="0" w:color="auto"/>
            </w:tcBorders>
            <w:noWrap/>
            <w:vAlign w:val="bottom"/>
            <w:hideMark/>
          </w:tcPr>
          <w:p w14:paraId="67831919"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0,00</w:t>
            </w:r>
          </w:p>
        </w:tc>
        <w:tc>
          <w:tcPr>
            <w:tcW w:w="568" w:type="pct"/>
            <w:tcBorders>
              <w:top w:val="nil"/>
              <w:left w:val="nil"/>
              <w:bottom w:val="single" w:sz="4" w:space="0" w:color="auto"/>
              <w:right w:val="single" w:sz="4" w:space="0" w:color="auto"/>
            </w:tcBorders>
            <w:noWrap/>
            <w:vAlign w:val="bottom"/>
            <w:hideMark/>
          </w:tcPr>
          <w:p w14:paraId="2B66BDBC"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0,00</w:t>
            </w:r>
          </w:p>
        </w:tc>
        <w:tc>
          <w:tcPr>
            <w:tcW w:w="604" w:type="pct"/>
            <w:tcBorders>
              <w:top w:val="nil"/>
              <w:left w:val="nil"/>
              <w:bottom w:val="single" w:sz="4" w:space="0" w:color="auto"/>
              <w:right w:val="single" w:sz="4" w:space="0" w:color="auto"/>
            </w:tcBorders>
            <w:noWrap/>
            <w:vAlign w:val="bottom"/>
            <w:hideMark/>
          </w:tcPr>
          <w:p w14:paraId="1F898D1F"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0,00</w:t>
            </w:r>
          </w:p>
        </w:tc>
        <w:tc>
          <w:tcPr>
            <w:tcW w:w="967" w:type="pct"/>
            <w:tcBorders>
              <w:top w:val="nil"/>
              <w:left w:val="nil"/>
              <w:bottom w:val="single" w:sz="4" w:space="0" w:color="auto"/>
              <w:right w:val="single" w:sz="4" w:space="0" w:color="auto"/>
            </w:tcBorders>
            <w:noWrap/>
            <w:vAlign w:val="bottom"/>
            <w:hideMark/>
          </w:tcPr>
          <w:p w14:paraId="7AF79E19"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0,00</w:t>
            </w:r>
          </w:p>
        </w:tc>
      </w:tr>
    </w:tbl>
    <w:p w14:paraId="2933C34E" w14:textId="77777777" w:rsidR="00616638" w:rsidRPr="00532C65" w:rsidRDefault="00616638" w:rsidP="00616638">
      <w:pPr>
        <w:widowControl/>
        <w:tabs>
          <w:tab w:val="left" w:pos="4288"/>
          <w:tab w:val="left" w:pos="5782"/>
          <w:tab w:val="left" w:pos="7071"/>
          <w:tab w:val="left" w:pos="8565"/>
        </w:tabs>
        <w:autoSpaceDE/>
        <w:autoSpaceDN/>
        <w:adjustRightInd/>
        <w:rPr>
          <w:rFonts w:eastAsia="Times New Roman"/>
          <w:sz w:val="20"/>
          <w:szCs w:val="20"/>
        </w:rPr>
      </w:pPr>
    </w:p>
    <w:p w14:paraId="41D84D9E" w14:textId="77777777" w:rsidR="00616638" w:rsidRPr="00532C65" w:rsidRDefault="00616638" w:rsidP="00616638">
      <w:pPr>
        <w:widowControl/>
        <w:tabs>
          <w:tab w:val="left" w:pos="8565"/>
        </w:tabs>
        <w:autoSpaceDE/>
        <w:autoSpaceDN/>
        <w:adjustRightInd/>
        <w:jc w:val="center"/>
        <w:rPr>
          <w:rFonts w:eastAsia="Times New Roman"/>
          <w:b/>
          <w:bCs/>
          <w:sz w:val="20"/>
          <w:szCs w:val="20"/>
        </w:rPr>
      </w:pPr>
      <w:r w:rsidRPr="00532C65">
        <w:rPr>
          <w:rFonts w:eastAsia="Times New Roman"/>
          <w:b/>
          <w:bCs/>
          <w:sz w:val="20"/>
          <w:szCs w:val="20"/>
        </w:rPr>
        <w:t xml:space="preserve">Верхний предел муниципального долга </w:t>
      </w:r>
      <w:r w:rsidRPr="00532C65">
        <w:rPr>
          <w:rFonts w:eastAsia="Times New Roman"/>
          <w:b/>
          <w:sz w:val="20"/>
          <w:szCs w:val="20"/>
        </w:rPr>
        <w:t>муниципального образования «Поселок Айхал» Мирнинский район Республики Саха (Якутия)</w:t>
      </w:r>
    </w:p>
    <w:p w14:paraId="22268EC7" w14:textId="77777777" w:rsidR="00616638" w:rsidRPr="00532C65" w:rsidRDefault="00616638" w:rsidP="00616638">
      <w:pPr>
        <w:widowControl/>
        <w:tabs>
          <w:tab w:val="left" w:pos="8565"/>
        </w:tabs>
        <w:autoSpaceDE/>
        <w:autoSpaceDN/>
        <w:adjustRightInd/>
        <w:jc w:val="right"/>
        <w:rPr>
          <w:rFonts w:eastAsia="Times New Roman"/>
          <w:b/>
          <w:bCs/>
          <w:sz w:val="20"/>
          <w:szCs w:val="20"/>
        </w:rPr>
      </w:pPr>
    </w:p>
    <w:p w14:paraId="3C401CBE" w14:textId="77777777" w:rsidR="00616638" w:rsidRPr="00532C65" w:rsidRDefault="00616638" w:rsidP="00616638">
      <w:pPr>
        <w:widowControl/>
        <w:tabs>
          <w:tab w:val="left" w:pos="8565"/>
        </w:tabs>
        <w:autoSpaceDE/>
        <w:autoSpaceDN/>
        <w:adjustRightInd/>
        <w:jc w:val="right"/>
        <w:rPr>
          <w:rFonts w:eastAsia="Times New Roman"/>
          <w:bCs/>
          <w:sz w:val="20"/>
          <w:szCs w:val="20"/>
        </w:rPr>
      </w:pPr>
      <w:r w:rsidRPr="00532C65">
        <w:rPr>
          <w:rFonts w:eastAsia="Times New Roman"/>
          <w:bCs/>
          <w:sz w:val="20"/>
          <w:szCs w:val="20"/>
        </w:rPr>
        <w:t>рублей</w:t>
      </w:r>
    </w:p>
    <w:tbl>
      <w:tblPr>
        <w:tblW w:w="5000" w:type="pct"/>
        <w:tblLook w:val="04A0" w:firstRow="1" w:lastRow="0" w:firstColumn="1" w:lastColumn="0" w:noHBand="0" w:noVBand="1"/>
      </w:tblPr>
      <w:tblGrid>
        <w:gridCol w:w="4589"/>
        <w:gridCol w:w="1748"/>
        <w:gridCol w:w="1747"/>
        <w:gridCol w:w="1544"/>
      </w:tblGrid>
      <w:tr w:rsidR="00616638" w:rsidRPr="00532C65" w14:paraId="4EA43477" w14:textId="77777777" w:rsidTr="00616638">
        <w:trPr>
          <w:trHeight w:val="630"/>
        </w:trPr>
        <w:tc>
          <w:tcPr>
            <w:tcW w:w="2383" w:type="pct"/>
            <w:tcBorders>
              <w:top w:val="single" w:sz="4" w:space="0" w:color="auto"/>
              <w:left w:val="single" w:sz="4" w:space="0" w:color="auto"/>
              <w:bottom w:val="single" w:sz="4" w:space="0" w:color="auto"/>
              <w:right w:val="single" w:sz="4" w:space="0" w:color="auto"/>
            </w:tcBorders>
            <w:noWrap/>
            <w:vAlign w:val="bottom"/>
            <w:hideMark/>
          </w:tcPr>
          <w:p w14:paraId="029B8490"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Обязательства</w:t>
            </w:r>
          </w:p>
        </w:tc>
        <w:tc>
          <w:tcPr>
            <w:tcW w:w="908" w:type="pct"/>
            <w:tcBorders>
              <w:top w:val="single" w:sz="4" w:space="0" w:color="auto"/>
              <w:left w:val="nil"/>
              <w:bottom w:val="single" w:sz="4" w:space="0" w:color="auto"/>
              <w:right w:val="single" w:sz="4" w:space="0" w:color="auto"/>
            </w:tcBorders>
            <w:vAlign w:val="bottom"/>
            <w:hideMark/>
          </w:tcPr>
          <w:p w14:paraId="23392C21"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На 1 января 2023 года</w:t>
            </w:r>
          </w:p>
        </w:tc>
        <w:tc>
          <w:tcPr>
            <w:tcW w:w="907" w:type="pct"/>
            <w:tcBorders>
              <w:top w:val="single" w:sz="4" w:space="0" w:color="auto"/>
              <w:left w:val="nil"/>
              <w:bottom w:val="single" w:sz="4" w:space="0" w:color="auto"/>
              <w:right w:val="single" w:sz="4" w:space="0" w:color="auto"/>
            </w:tcBorders>
            <w:vAlign w:val="bottom"/>
            <w:hideMark/>
          </w:tcPr>
          <w:p w14:paraId="635EC116"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На 1 января 2024 года</w:t>
            </w:r>
          </w:p>
        </w:tc>
        <w:tc>
          <w:tcPr>
            <w:tcW w:w="802" w:type="pct"/>
            <w:tcBorders>
              <w:top w:val="single" w:sz="4" w:space="0" w:color="auto"/>
              <w:left w:val="nil"/>
              <w:bottom w:val="single" w:sz="4" w:space="0" w:color="auto"/>
              <w:right w:val="single" w:sz="4" w:space="0" w:color="auto"/>
            </w:tcBorders>
            <w:vAlign w:val="bottom"/>
            <w:hideMark/>
          </w:tcPr>
          <w:p w14:paraId="45224454"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На 1 января 2025 года</w:t>
            </w:r>
          </w:p>
        </w:tc>
      </w:tr>
      <w:tr w:rsidR="00616638" w:rsidRPr="00532C65" w14:paraId="54C0A222" w14:textId="77777777" w:rsidTr="00616638">
        <w:trPr>
          <w:trHeight w:val="390"/>
        </w:trPr>
        <w:tc>
          <w:tcPr>
            <w:tcW w:w="2383" w:type="pct"/>
            <w:tcBorders>
              <w:top w:val="nil"/>
              <w:left w:val="single" w:sz="4" w:space="0" w:color="auto"/>
              <w:bottom w:val="single" w:sz="4" w:space="0" w:color="auto"/>
              <w:right w:val="single" w:sz="4" w:space="0" w:color="auto"/>
            </w:tcBorders>
            <w:noWrap/>
            <w:vAlign w:val="bottom"/>
            <w:hideMark/>
          </w:tcPr>
          <w:p w14:paraId="0C7D8CEE" w14:textId="77777777" w:rsidR="00616638" w:rsidRPr="00532C65" w:rsidRDefault="00616638" w:rsidP="00616638">
            <w:pPr>
              <w:widowControl/>
              <w:autoSpaceDE/>
              <w:autoSpaceDN/>
              <w:adjustRightInd/>
              <w:jc w:val="both"/>
              <w:rPr>
                <w:rFonts w:eastAsia="Times New Roman"/>
                <w:b/>
                <w:bCs/>
                <w:sz w:val="20"/>
                <w:szCs w:val="20"/>
              </w:rPr>
            </w:pPr>
            <w:r w:rsidRPr="00532C65">
              <w:rPr>
                <w:rFonts w:eastAsia="Times New Roman"/>
                <w:b/>
                <w:bCs/>
                <w:sz w:val="20"/>
                <w:szCs w:val="20"/>
              </w:rPr>
              <w:t>Муниципальный внутренний долг, всего</w:t>
            </w:r>
          </w:p>
        </w:tc>
        <w:tc>
          <w:tcPr>
            <w:tcW w:w="908" w:type="pct"/>
            <w:tcBorders>
              <w:top w:val="nil"/>
              <w:left w:val="nil"/>
              <w:bottom w:val="single" w:sz="4" w:space="0" w:color="auto"/>
              <w:right w:val="single" w:sz="4" w:space="0" w:color="auto"/>
            </w:tcBorders>
            <w:noWrap/>
            <w:vAlign w:val="bottom"/>
            <w:hideMark/>
          </w:tcPr>
          <w:p w14:paraId="479435D1"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0,00</w:t>
            </w:r>
          </w:p>
        </w:tc>
        <w:tc>
          <w:tcPr>
            <w:tcW w:w="907" w:type="pct"/>
            <w:tcBorders>
              <w:top w:val="nil"/>
              <w:left w:val="nil"/>
              <w:bottom w:val="single" w:sz="4" w:space="0" w:color="auto"/>
              <w:right w:val="single" w:sz="4" w:space="0" w:color="auto"/>
            </w:tcBorders>
            <w:noWrap/>
            <w:vAlign w:val="bottom"/>
            <w:hideMark/>
          </w:tcPr>
          <w:p w14:paraId="1BE164FA"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0,00</w:t>
            </w:r>
          </w:p>
        </w:tc>
        <w:tc>
          <w:tcPr>
            <w:tcW w:w="802" w:type="pct"/>
            <w:tcBorders>
              <w:top w:val="nil"/>
              <w:left w:val="nil"/>
              <w:bottom w:val="single" w:sz="4" w:space="0" w:color="auto"/>
              <w:right w:val="single" w:sz="4" w:space="0" w:color="auto"/>
            </w:tcBorders>
            <w:noWrap/>
            <w:vAlign w:val="bottom"/>
            <w:hideMark/>
          </w:tcPr>
          <w:p w14:paraId="30EB7A53"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0,00</w:t>
            </w:r>
          </w:p>
        </w:tc>
      </w:tr>
      <w:tr w:rsidR="00616638" w:rsidRPr="00532C65" w14:paraId="69E6BF5F" w14:textId="77777777" w:rsidTr="00616638">
        <w:trPr>
          <w:trHeight w:val="360"/>
        </w:trPr>
        <w:tc>
          <w:tcPr>
            <w:tcW w:w="2383" w:type="pct"/>
            <w:tcBorders>
              <w:top w:val="nil"/>
              <w:left w:val="single" w:sz="4" w:space="0" w:color="auto"/>
              <w:bottom w:val="single" w:sz="4" w:space="0" w:color="auto"/>
              <w:right w:val="single" w:sz="4" w:space="0" w:color="auto"/>
            </w:tcBorders>
            <w:noWrap/>
            <w:vAlign w:val="bottom"/>
            <w:hideMark/>
          </w:tcPr>
          <w:p w14:paraId="7D18E656" w14:textId="77777777" w:rsidR="00616638" w:rsidRPr="00532C65" w:rsidRDefault="00616638" w:rsidP="00616638">
            <w:pPr>
              <w:widowControl/>
              <w:autoSpaceDE/>
              <w:autoSpaceDN/>
              <w:adjustRightInd/>
              <w:jc w:val="both"/>
              <w:rPr>
                <w:rFonts w:eastAsia="Times New Roman"/>
                <w:sz w:val="20"/>
                <w:szCs w:val="20"/>
              </w:rPr>
            </w:pPr>
            <w:r w:rsidRPr="00532C65">
              <w:rPr>
                <w:rFonts w:eastAsia="Times New Roman"/>
                <w:sz w:val="20"/>
                <w:szCs w:val="20"/>
              </w:rPr>
              <w:lastRenderedPageBreak/>
              <w:t>в том числе:</w:t>
            </w:r>
          </w:p>
        </w:tc>
        <w:tc>
          <w:tcPr>
            <w:tcW w:w="908" w:type="pct"/>
            <w:tcBorders>
              <w:top w:val="nil"/>
              <w:left w:val="nil"/>
              <w:bottom w:val="single" w:sz="4" w:space="0" w:color="auto"/>
              <w:right w:val="single" w:sz="4" w:space="0" w:color="auto"/>
            </w:tcBorders>
            <w:noWrap/>
            <w:vAlign w:val="bottom"/>
            <w:hideMark/>
          </w:tcPr>
          <w:p w14:paraId="3F497857"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 </w:t>
            </w:r>
          </w:p>
        </w:tc>
        <w:tc>
          <w:tcPr>
            <w:tcW w:w="907" w:type="pct"/>
            <w:tcBorders>
              <w:top w:val="nil"/>
              <w:left w:val="nil"/>
              <w:bottom w:val="single" w:sz="4" w:space="0" w:color="auto"/>
              <w:right w:val="single" w:sz="4" w:space="0" w:color="auto"/>
            </w:tcBorders>
            <w:noWrap/>
            <w:vAlign w:val="bottom"/>
            <w:hideMark/>
          </w:tcPr>
          <w:p w14:paraId="009A6844"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 </w:t>
            </w:r>
          </w:p>
        </w:tc>
        <w:tc>
          <w:tcPr>
            <w:tcW w:w="802" w:type="pct"/>
            <w:tcBorders>
              <w:top w:val="nil"/>
              <w:left w:val="nil"/>
              <w:bottom w:val="single" w:sz="4" w:space="0" w:color="auto"/>
              <w:right w:val="single" w:sz="4" w:space="0" w:color="auto"/>
            </w:tcBorders>
            <w:noWrap/>
            <w:vAlign w:val="bottom"/>
            <w:hideMark/>
          </w:tcPr>
          <w:p w14:paraId="3E9EB732"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 </w:t>
            </w:r>
          </w:p>
        </w:tc>
      </w:tr>
      <w:tr w:rsidR="00616638" w:rsidRPr="00532C65" w14:paraId="742B26C4" w14:textId="77777777" w:rsidTr="00616638">
        <w:trPr>
          <w:trHeight w:val="900"/>
        </w:trPr>
        <w:tc>
          <w:tcPr>
            <w:tcW w:w="2383" w:type="pct"/>
            <w:tcBorders>
              <w:top w:val="nil"/>
              <w:left w:val="single" w:sz="4" w:space="0" w:color="auto"/>
              <w:bottom w:val="single" w:sz="4" w:space="0" w:color="auto"/>
              <w:right w:val="single" w:sz="4" w:space="0" w:color="auto"/>
            </w:tcBorders>
            <w:vAlign w:val="bottom"/>
            <w:hideMark/>
          </w:tcPr>
          <w:p w14:paraId="54488C62" w14:textId="77777777" w:rsidR="00616638" w:rsidRPr="00532C65" w:rsidRDefault="00616638" w:rsidP="00616638">
            <w:pPr>
              <w:widowControl/>
              <w:autoSpaceDE/>
              <w:autoSpaceDN/>
              <w:adjustRightInd/>
              <w:jc w:val="both"/>
              <w:rPr>
                <w:rFonts w:eastAsia="Times New Roman"/>
                <w:sz w:val="20"/>
                <w:szCs w:val="20"/>
              </w:rPr>
            </w:pPr>
            <w:r w:rsidRPr="00532C65">
              <w:rPr>
                <w:rFonts w:eastAsia="Times New Roman"/>
                <w:sz w:val="20"/>
                <w:szCs w:val="20"/>
              </w:rPr>
              <w:t>Номинальная сумма по муниципальным ценным бумагам, обязательства по которым выражены в валюте Российской Федерации</w:t>
            </w:r>
          </w:p>
        </w:tc>
        <w:tc>
          <w:tcPr>
            <w:tcW w:w="908" w:type="pct"/>
            <w:tcBorders>
              <w:top w:val="nil"/>
              <w:left w:val="nil"/>
              <w:bottom w:val="single" w:sz="4" w:space="0" w:color="auto"/>
              <w:right w:val="single" w:sz="4" w:space="0" w:color="auto"/>
            </w:tcBorders>
            <w:noWrap/>
            <w:vAlign w:val="bottom"/>
            <w:hideMark/>
          </w:tcPr>
          <w:p w14:paraId="7E3E6284"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907" w:type="pct"/>
            <w:tcBorders>
              <w:top w:val="nil"/>
              <w:left w:val="nil"/>
              <w:bottom w:val="single" w:sz="4" w:space="0" w:color="auto"/>
              <w:right w:val="single" w:sz="4" w:space="0" w:color="auto"/>
            </w:tcBorders>
            <w:noWrap/>
            <w:vAlign w:val="bottom"/>
            <w:hideMark/>
          </w:tcPr>
          <w:p w14:paraId="3A5656C4"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802" w:type="pct"/>
            <w:tcBorders>
              <w:top w:val="nil"/>
              <w:left w:val="nil"/>
              <w:bottom w:val="single" w:sz="4" w:space="0" w:color="auto"/>
              <w:right w:val="single" w:sz="4" w:space="0" w:color="auto"/>
            </w:tcBorders>
            <w:noWrap/>
            <w:vAlign w:val="bottom"/>
            <w:hideMark/>
          </w:tcPr>
          <w:p w14:paraId="1D4B7DF0"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r>
      <w:tr w:rsidR="00616638" w:rsidRPr="00532C65" w14:paraId="3462F6BC" w14:textId="77777777" w:rsidTr="00616638">
        <w:trPr>
          <w:trHeight w:val="1200"/>
        </w:trPr>
        <w:tc>
          <w:tcPr>
            <w:tcW w:w="2383" w:type="pct"/>
            <w:tcBorders>
              <w:top w:val="nil"/>
              <w:left w:val="single" w:sz="4" w:space="0" w:color="auto"/>
              <w:bottom w:val="single" w:sz="4" w:space="0" w:color="auto"/>
              <w:right w:val="single" w:sz="4" w:space="0" w:color="auto"/>
            </w:tcBorders>
            <w:vAlign w:val="bottom"/>
            <w:hideMark/>
          </w:tcPr>
          <w:p w14:paraId="367B3174" w14:textId="77777777" w:rsidR="00616638" w:rsidRPr="00532C65" w:rsidRDefault="00616638" w:rsidP="00616638">
            <w:pPr>
              <w:widowControl/>
              <w:autoSpaceDE/>
              <w:autoSpaceDN/>
              <w:adjustRightInd/>
              <w:jc w:val="both"/>
              <w:rPr>
                <w:rFonts w:eastAsia="Times New Roman"/>
                <w:sz w:val="20"/>
                <w:szCs w:val="20"/>
              </w:rPr>
            </w:pPr>
            <w:r w:rsidRPr="00532C65">
              <w:rPr>
                <w:rFonts w:eastAsia="Times New Roman"/>
                <w:sz w:val="20"/>
                <w:szCs w:val="20"/>
              </w:rPr>
              <w:t>Объем основного долга по бюджетным кредитам, привлеченным в местный бюджет из других бюджетов бюджетной системы РФ, обязательства по которым выражены в валюте Российской Федерации</w:t>
            </w:r>
          </w:p>
        </w:tc>
        <w:tc>
          <w:tcPr>
            <w:tcW w:w="908" w:type="pct"/>
            <w:tcBorders>
              <w:top w:val="nil"/>
              <w:left w:val="nil"/>
              <w:bottom w:val="single" w:sz="4" w:space="0" w:color="auto"/>
              <w:right w:val="single" w:sz="4" w:space="0" w:color="auto"/>
            </w:tcBorders>
            <w:noWrap/>
            <w:vAlign w:val="bottom"/>
            <w:hideMark/>
          </w:tcPr>
          <w:p w14:paraId="2F24F98C"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907" w:type="pct"/>
            <w:tcBorders>
              <w:top w:val="nil"/>
              <w:left w:val="nil"/>
              <w:bottom w:val="single" w:sz="4" w:space="0" w:color="auto"/>
              <w:right w:val="single" w:sz="4" w:space="0" w:color="auto"/>
            </w:tcBorders>
            <w:noWrap/>
            <w:vAlign w:val="bottom"/>
            <w:hideMark/>
          </w:tcPr>
          <w:p w14:paraId="3886317F"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802" w:type="pct"/>
            <w:tcBorders>
              <w:top w:val="nil"/>
              <w:left w:val="nil"/>
              <w:bottom w:val="single" w:sz="4" w:space="0" w:color="auto"/>
              <w:right w:val="single" w:sz="4" w:space="0" w:color="auto"/>
            </w:tcBorders>
            <w:noWrap/>
            <w:vAlign w:val="bottom"/>
            <w:hideMark/>
          </w:tcPr>
          <w:p w14:paraId="0F25B37A"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r>
      <w:tr w:rsidR="00616638" w:rsidRPr="00532C65" w14:paraId="3D6B47EE" w14:textId="77777777" w:rsidTr="00616638">
        <w:trPr>
          <w:trHeight w:val="1200"/>
        </w:trPr>
        <w:tc>
          <w:tcPr>
            <w:tcW w:w="2383" w:type="pct"/>
            <w:tcBorders>
              <w:top w:val="nil"/>
              <w:left w:val="single" w:sz="4" w:space="0" w:color="auto"/>
              <w:bottom w:val="single" w:sz="4" w:space="0" w:color="auto"/>
              <w:right w:val="single" w:sz="4" w:space="0" w:color="auto"/>
            </w:tcBorders>
            <w:vAlign w:val="bottom"/>
            <w:hideMark/>
          </w:tcPr>
          <w:p w14:paraId="53A0529A" w14:textId="77777777" w:rsidR="00616638" w:rsidRPr="00532C65" w:rsidRDefault="00616638" w:rsidP="00616638">
            <w:pPr>
              <w:widowControl/>
              <w:autoSpaceDE/>
              <w:autoSpaceDN/>
              <w:adjustRightInd/>
              <w:jc w:val="both"/>
              <w:rPr>
                <w:rFonts w:eastAsia="Times New Roman"/>
                <w:sz w:val="20"/>
                <w:szCs w:val="20"/>
              </w:rPr>
            </w:pPr>
            <w:r w:rsidRPr="00532C65">
              <w:rPr>
                <w:rFonts w:eastAsia="Times New Roman"/>
                <w:sz w:val="20"/>
                <w:szCs w:val="20"/>
              </w:rPr>
              <w:t>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tc>
        <w:tc>
          <w:tcPr>
            <w:tcW w:w="908" w:type="pct"/>
            <w:tcBorders>
              <w:top w:val="nil"/>
              <w:left w:val="nil"/>
              <w:bottom w:val="single" w:sz="4" w:space="0" w:color="auto"/>
              <w:right w:val="single" w:sz="4" w:space="0" w:color="auto"/>
            </w:tcBorders>
            <w:noWrap/>
            <w:vAlign w:val="bottom"/>
            <w:hideMark/>
          </w:tcPr>
          <w:p w14:paraId="488DC2A6"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907" w:type="pct"/>
            <w:tcBorders>
              <w:top w:val="nil"/>
              <w:left w:val="nil"/>
              <w:bottom w:val="single" w:sz="4" w:space="0" w:color="auto"/>
              <w:right w:val="single" w:sz="4" w:space="0" w:color="auto"/>
            </w:tcBorders>
            <w:noWrap/>
            <w:vAlign w:val="bottom"/>
            <w:hideMark/>
          </w:tcPr>
          <w:p w14:paraId="017138F1"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802" w:type="pct"/>
            <w:tcBorders>
              <w:top w:val="nil"/>
              <w:left w:val="nil"/>
              <w:bottom w:val="single" w:sz="4" w:space="0" w:color="auto"/>
              <w:right w:val="single" w:sz="4" w:space="0" w:color="auto"/>
            </w:tcBorders>
            <w:noWrap/>
            <w:vAlign w:val="bottom"/>
            <w:hideMark/>
          </w:tcPr>
          <w:p w14:paraId="6FA238D5"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r>
      <w:tr w:rsidR="00616638" w:rsidRPr="00532C65" w14:paraId="2E1E80B7" w14:textId="77777777" w:rsidTr="00616638">
        <w:trPr>
          <w:trHeight w:val="600"/>
        </w:trPr>
        <w:tc>
          <w:tcPr>
            <w:tcW w:w="2383" w:type="pct"/>
            <w:tcBorders>
              <w:top w:val="nil"/>
              <w:left w:val="single" w:sz="4" w:space="0" w:color="auto"/>
              <w:bottom w:val="single" w:sz="4" w:space="0" w:color="auto"/>
              <w:right w:val="single" w:sz="4" w:space="0" w:color="auto"/>
            </w:tcBorders>
            <w:vAlign w:val="center"/>
            <w:hideMark/>
          </w:tcPr>
          <w:p w14:paraId="57B340EA" w14:textId="77777777" w:rsidR="00616638" w:rsidRPr="00532C65" w:rsidRDefault="00616638" w:rsidP="00616638">
            <w:pPr>
              <w:widowControl/>
              <w:autoSpaceDE/>
              <w:autoSpaceDN/>
              <w:adjustRightInd/>
              <w:jc w:val="both"/>
              <w:rPr>
                <w:rFonts w:eastAsia="Times New Roman"/>
                <w:sz w:val="20"/>
                <w:szCs w:val="20"/>
              </w:rPr>
            </w:pPr>
            <w:r w:rsidRPr="00532C65">
              <w:rPr>
                <w:rFonts w:eastAsia="Times New Roman"/>
                <w:sz w:val="20"/>
                <w:szCs w:val="20"/>
              </w:rPr>
              <w:t>Объем обязательств по муниципальным гарантиям, выраженным в валюте Российской Федерации</w:t>
            </w:r>
          </w:p>
        </w:tc>
        <w:tc>
          <w:tcPr>
            <w:tcW w:w="908" w:type="pct"/>
            <w:tcBorders>
              <w:top w:val="nil"/>
              <w:left w:val="nil"/>
              <w:bottom w:val="single" w:sz="4" w:space="0" w:color="auto"/>
              <w:right w:val="single" w:sz="4" w:space="0" w:color="auto"/>
            </w:tcBorders>
            <w:noWrap/>
            <w:vAlign w:val="bottom"/>
            <w:hideMark/>
          </w:tcPr>
          <w:p w14:paraId="12CE277A"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907" w:type="pct"/>
            <w:tcBorders>
              <w:top w:val="nil"/>
              <w:left w:val="nil"/>
              <w:bottom w:val="single" w:sz="4" w:space="0" w:color="auto"/>
              <w:right w:val="single" w:sz="4" w:space="0" w:color="auto"/>
            </w:tcBorders>
            <w:noWrap/>
            <w:vAlign w:val="bottom"/>
            <w:hideMark/>
          </w:tcPr>
          <w:p w14:paraId="09CD3E54"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802" w:type="pct"/>
            <w:tcBorders>
              <w:top w:val="nil"/>
              <w:left w:val="nil"/>
              <w:bottom w:val="single" w:sz="4" w:space="0" w:color="auto"/>
              <w:right w:val="single" w:sz="4" w:space="0" w:color="auto"/>
            </w:tcBorders>
            <w:noWrap/>
            <w:vAlign w:val="bottom"/>
            <w:hideMark/>
          </w:tcPr>
          <w:p w14:paraId="21DCC92D"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r>
      <w:tr w:rsidR="00616638" w:rsidRPr="00532C65" w14:paraId="19F769FF" w14:textId="77777777" w:rsidTr="00616638">
        <w:trPr>
          <w:trHeight w:val="600"/>
        </w:trPr>
        <w:tc>
          <w:tcPr>
            <w:tcW w:w="2383" w:type="pct"/>
            <w:tcBorders>
              <w:top w:val="nil"/>
              <w:left w:val="single" w:sz="4" w:space="0" w:color="auto"/>
              <w:bottom w:val="single" w:sz="4" w:space="0" w:color="auto"/>
              <w:right w:val="single" w:sz="4" w:space="0" w:color="auto"/>
            </w:tcBorders>
            <w:vAlign w:val="bottom"/>
            <w:hideMark/>
          </w:tcPr>
          <w:p w14:paraId="633CBD40" w14:textId="77777777" w:rsidR="00616638" w:rsidRPr="00532C65" w:rsidRDefault="00616638" w:rsidP="00616638">
            <w:pPr>
              <w:widowControl/>
              <w:autoSpaceDE/>
              <w:autoSpaceDN/>
              <w:adjustRightInd/>
              <w:jc w:val="both"/>
              <w:rPr>
                <w:rFonts w:eastAsia="Times New Roman"/>
                <w:sz w:val="20"/>
                <w:szCs w:val="20"/>
              </w:rPr>
            </w:pPr>
            <w:r w:rsidRPr="00532C65">
              <w:rPr>
                <w:rFonts w:eastAsia="Times New Roman"/>
                <w:sz w:val="20"/>
                <w:szCs w:val="20"/>
              </w:rPr>
              <w:t>Объем иных непогашенных долговых обязательств в валюте Российской Федерации</w:t>
            </w:r>
          </w:p>
        </w:tc>
        <w:tc>
          <w:tcPr>
            <w:tcW w:w="908" w:type="pct"/>
            <w:tcBorders>
              <w:top w:val="nil"/>
              <w:left w:val="nil"/>
              <w:bottom w:val="single" w:sz="4" w:space="0" w:color="auto"/>
              <w:right w:val="single" w:sz="4" w:space="0" w:color="auto"/>
            </w:tcBorders>
            <w:noWrap/>
            <w:vAlign w:val="bottom"/>
            <w:hideMark/>
          </w:tcPr>
          <w:p w14:paraId="2C35391C"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907" w:type="pct"/>
            <w:tcBorders>
              <w:top w:val="nil"/>
              <w:left w:val="nil"/>
              <w:bottom w:val="single" w:sz="4" w:space="0" w:color="auto"/>
              <w:right w:val="single" w:sz="4" w:space="0" w:color="auto"/>
            </w:tcBorders>
            <w:noWrap/>
            <w:vAlign w:val="bottom"/>
            <w:hideMark/>
          </w:tcPr>
          <w:p w14:paraId="10DCC07D"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802" w:type="pct"/>
            <w:tcBorders>
              <w:top w:val="nil"/>
              <w:left w:val="nil"/>
              <w:bottom w:val="single" w:sz="4" w:space="0" w:color="auto"/>
              <w:right w:val="single" w:sz="4" w:space="0" w:color="auto"/>
            </w:tcBorders>
            <w:noWrap/>
            <w:vAlign w:val="bottom"/>
            <w:hideMark/>
          </w:tcPr>
          <w:p w14:paraId="7FD142AA"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r>
      <w:tr w:rsidR="00616638" w:rsidRPr="00532C65" w14:paraId="57F2C3DF" w14:textId="77777777" w:rsidTr="00616638">
        <w:trPr>
          <w:trHeight w:val="315"/>
        </w:trPr>
        <w:tc>
          <w:tcPr>
            <w:tcW w:w="2383" w:type="pct"/>
            <w:tcBorders>
              <w:top w:val="nil"/>
              <w:left w:val="single" w:sz="4" w:space="0" w:color="auto"/>
              <w:bottom w:val="single" w:sz="4" w:space="0" w:color="auto"/>
              <w:right w:val="single" w:sz="4" w:space="0" w:color="auto"/>
            </w:tcBorders>
            <w:noWrap/>
            <w:vAlign w:val="bottom"/>
            <w:hideMark/>
          </w:tcPr>
          <w:p w14:paraId="43AA2764" w14:textId="77777777" w:rsidR="00616638" w:rsidRPr="00532C65" w:rsidRDefault="00616638" w:rsidP="00616638">
            <w:pPr>
              <w:widowControl/>
              <w:autoSpaceDE/>
              <w:autoSpaceDN/>
              <w:adjustRightInd/>
              <w:jc w:val="both"/>
              <w:rPr>
                <w:rFonts w:eastAsia="Times New Roman"/>
                <w:b/>
                <w:bCs/>
                <w:sz w:val="20"/>
                <w:szCs w:val="20"/>
              </w:rPr>
            </w:pPr>
            <w:r w:rsidRPr="00532C65">
              <w:rPr>
                <w:rFonts w:eastAsia="Times New Roman"/>
                <w:b/>
                <w:bCs/>
                <w:sz w:val="20"/>
                <w:szCs w:val="20"/>
              </w:rPr>
              <w:t>Муниципальный внешний долг, всего</w:t>
            </w:r>
          </w:p>
        </w:tc>
        <w:tc>
          <w:tcPr>
            <w:tcW w:w="908" w:type="pct"/>
            <w:tcBorders>
              <w:top w:val="nil"/>
              <w:left w:val="nil"/>
              <w:bottom w:val="single" w:sz="4" w:space="0" w:color="auto"/>
              <w:right w:val="single" w:sz="4" w:space="0" w:color="auto"/>
            </w:tcBorders>
            <w:noWrap/>
            <w:vAlign w:val="bottom"/>
            <w:hideMark/>
          </w:tcPr>
          <w:p w14:paraId="71B5F34D"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0,00</w:t>
            </w:r>
          </w:p>
        </w:tc>
        <w:tc>
          <w:tcPr>
            <w:tcW w:w="907" w:type="pct"/>
            <w:tcBorders>
              <w:top w:val="nil"/>
              <w:left w:val="nil"/>
              <w:bottom w:val="single" w:sz="4" w:space="0" w:color="auto"/>
              <w:right w:val="single" w:sz="4" w:space="0" w:color="auto"/>
            </w:tcBorders>
            <w:noWrap/>
            <w:vAlign w:val="bottom"/>
            <w:hideMark/>
          </w:tcPr>
          <w:p w14:paraId="6C43D837"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0,00</w:t>
            </w:r>
          </w:p>
        </w:tc>
        <w:tc>
          <w:tcPr>
            <w:tcW w:w="802" w:type="pct"/>
            <w:tcBorders>
              <w:top w:val="nil"/>
              <w:left w:val="nil"/>
              <w:bottom w:val="single" w:sz="4" w:space="0" w:color="auto"/>
              <w:right w:val="single" w:sz="4" w:space="0" w:color="auto"/>
            </w:tcBorders>
            <w:noWrap/>
            <w:vAlign w:val="bottom"/>
            <w:hideMark/>
          </w:tcPr>
          <w:p w14:paraId="01CAB0F1"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0,00</w:t>
            </w:r>
          </w:p>
        </w:tc>
      </w:tr>
      <w:tr w:rsidR="00616638" w:rsidRPr="00532C65" w14:paraId="3C4DE92E" w14:textId="77777777" w:rsidTr="00616638">
        <w:trPr>
          <w:trHeight w:val="300"/>
        </w:trPr>
        <w:tc>
          <w:tcPr>
            <w:tcW w:w="2383" w:type="pct"/>
            <w:tcBorders>
              <w:top w:val="nil"/>
              <w:left w:val="single" w:sz="4" w:space="0" w:color="auto"/>
              <w:bottom w:val="single" w:sz="4" w:space="0" w:color="auto"/>
              <w:right w:val="single" w:sz="4" w:space="0" w:color="auto"/>
            </w:tcBorders>
            <w:noWrap/>
            <w:vAlign w:val="bottom"/>
            <w:hideMark/>
          </w:tcPr>
          <w:p w14:paraId="1751364E" w14:textId="77777777" w:rsidR="00616638" w:rsidRPr="00532C65" w:rsidRDefault="00616638" w:rsidP="00616638">
            <w:pPr>
              <w:widowControl/>
              <w:autoSpaceDE/>
              <w:autoSpaceDN/>
              <w:adjustRightInd/>
              <w:jc w:val="both"/>
              <w:rPr>
                <w:rFonts w:eastAsia="Times New Roman"/>
                <w:sz w:val="20"/>
                <w:szCs w:val="20"/>
              </w:rPr>
            </w:pPr>
            <w:r w:rsidRPr="00532C65">
              <w:rPr>
                <w:rFonts w:eastAsia="Times New Roman"/>
                <w:sz w:val="20"/>
                <w:szCs w:val="20"/>
              </w:rPr>
              <w:t>в том числе:</w:t>
            </w:r>
          </w:p>
        </w:tc>
        <w:tc>
          <w:tcPr>
            <w:tcW w:w="908" w:type="pct"/>
            <w:tcBorders>
              <w:top w:val="nil"/>
              <w:left w:val="nil"/>
              <w:bottom w:val="single" w:sz="4" w:space="0" w:color="auto"/>
              <w:right w:val="single" w:sz="4" w:space="0" w:color="auto"/>
            </w:tcBorders>
            <w:noWrap/>
            <w:vAlign w:val="bottom"/>
            <w:hideMark/>
          </w:tcPr>
          <w:p w14:paraId="219D1538"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 </w:t>
            </w:r>
          </w:p>
        </w:tc>
        <w:tc>
          <w:tcPr>
            <w:tcW w:w="907" w:type="pct"/>
            <w:tcBorders>
              <w:top w:val="nil"/>
              <w:left w:val="nil"/>
              <w:bottom w:val="single" w:sz="4" w:space="0" w:color="auto"/>
              <w:right w:val="single" w:sz="4" w:space="0" w:color="auto"/>
            </w:tcBorders>
            <w:noWrap/>
            <w:vAlign w:val="bottom"/>
            <w:hideMark/>
          </w:tcPr>
          <w:p w14:paraId="2243D8BE"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 </w:t>
            </w:r>
          </w:p>
        </w:tc>
        <w:tc>
          <w:tcPr>
            <w:tcW w:w="802" w:type="pct"/>
            <w:tcBorders>
              <w:top w:val="nil"/>
              <w:left w:val="nil"/>
              <w:bottom w:val="single" w:sz="4" w:space="0" w:color="auto"/>
              <w:right w:val="single" w:sz="4" w:space="0" w:color="auto"/>
            </w:tcBorders>
            <w:noWrap/>
            <w:vAlign w:val="bottom"/>
            <w:hideMark/>
          </w:tcPr>
          <w:p w14:paraId="1FDEAADF"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 </w:t>
            </w:r>
          </w:p>
        </w:tc>
      </w:tr>
      <w:tr w:rsidR="00616638" w:rsidRPr="00532C65" w14:paraId="029CE5E1" w14:textId="77777777" w:rsidTr="00616638">
        <w:trPr>
          <w:trHeight w:val="1200"/>
        </w:trPr>
        <w:tc>
          <w:tcPr>
            <w:tcW w:w="2383" w:type="pct"/>
            <w:tcBorders>
              <w:top w:val="nil"/>
              <w:left w:val="single" w:sz="4" w:space="0" w:color="auto"/>
              <w:bottom w:val="single" w:sz="4" w:space="0" w:color="auto"/>
              <w:right w:val="single" w:sz="4" w:space="0" w:color="auto"/>
            </w:tcBorders>
            <w:vAlign w:val="bottom"/>
            <w:hideMark/>
          </w:tcPr>
          <w:p w14:paraId="13F75E15" w14:textId="77777777" w:rsidR="00616638" w:rsidRPr="00532C65" w:rsidRDefault="00616638" w:rsidP="00616638">
            <w:pPr>
              <w:widowControl/>
              <w:autoSpaceDE/>
              <w:autoSpaceDN/>
              <w:adjustRightInd/>
              <w:jc w:val="both"/>
              <w:rPr>
                <w:rFonts w:eastAsia="Times New Roman"/>
                <w:sz w:val="20"/>
                <w:szCs w:val="20"/>
              </w:rPr>
            </w:pPr>
            <w:r w:rsidRPr="00532C65">
              <w:rPr>
                <w:rFonts w:eastAsia="Times New Roman"/>
                <w:sz w:val="20"/>
                <w:szCs w:val="20"/>
              </w:rPr>
              <w:t>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tc>
        <w:tc>
          <w:tcPr>
            <w:tcW w:w="908" w:type="pct"/>
            <w:tcBorders>
              <w:top w:val="nil"/>
              <w:left w:val="nil"/>
              <w:bottom w:val="single" w:sz="4" w:space="0" w:color="auto"/>
              <w:right w:val="single" w:sz="4" w:space="0" w:color="auto"/>
            </w:tcBorders>
            <w:noWrap/>
            <w:vAlign w:val="bottom"/>
            <w:hideMark/>
          </w:tcPr>
          <w:p w14:paraId="13E11357"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907" w:type="pct"/>
            <w:tcBorders>
              <w:top w:val="nil"/>
              <w:left w:val="nil"/>
              <w:bottom w:val="single" w:sz="4" w:space="0" w:color="auto"/>
              <w:right w:val="single" w:sz="4" w:space="0" w:color="auto"/>
            </w:tcBorders>
            <w:noWrap/>
            <w:vAlign w:val="bottom"/>
            <w:hideMark/>
          </w:tcPr>
          <w:p w14:paraId="3CAF9D90"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802" w:type="pct"/>
            <w:tcBorders>
              <w:top w:val="nil"/>
              <w:left w:val="nil"/>
              <w:bottom w:val="single" w:sz="4" w:space="0" w:color="auto"/>
              <w:right w:val="single" w:sz="4" w:space="0" w:color="auto"/>
            </w:tcBorders>
            <w:noWrap/>
            <w:vAlign w:val="bottom"/>
            <w:hideMark/>
          </w:tcPr>
          <w:p w14:paraId="383C768E"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r>
      <w:tr w:rsidR="00616638" w:rsidRPr="00532C65" w14:paraId="2B985641" w14:textId="77777777" w:rsidTr="00616638">
        <w:trPr>
          <w:trHeight w:val="1200"/>
        </w:trPr>
        <w:tc>
          <w:tcPr>
            <w:tcW w:w="2383" w:type="pct"/>
            <w:tcBorders>
              <w:top w:val="nil"/>
              <w:left w:val="single" w:sz="4" w:space="0" w:color="auto"/>
              <w:bottom w:val="single" w:sz="4" w:space="0" w:color="auto"/>
              <w:right w:val="single" w:sz="4" w:space="0" w:color="auto"/>
            </w:tcBorders>
            <w:vAlign w:val="bottom"/>
            <w:hideMark/>
          </w:tcPr>
          <w:p w14:paraId="582B965E" w14:textId="77777777" w:rsidR="00616638" w:rsidRPr="00532C65" w:rsidRDefault="00616638" w:rsidP="00616638">
            <w:pPr>
              <w:widowControl/>
              <w:autoSpaceDE/>
              <w:autoSpaceDN/>
              <w:adjustRightInd/>
              <w:jc w:val="both"/>
              <w:rPr>
                <w:rFonts w:eastAsia="Times New Roman"/>
                <w:sz w:val="20"/>
                <w:szCs w:val="20"/>
              </w:rPr>
            </w:pPr>
            <w:r w:rsidRPr="00532C65">
              <w:rPr>
                <w:rFonts w:eastAsia="Times New Roman"/>
                <w:sz w:val="20"/>
                <w:szCs w:val="20"/>
              </w:rPr>
              <w:t>Объем обязательств по муниципальным гарантиям в иностранной валюте, привлеченным муниципальным образованием от Российской Федерации в рамках использования целевых иностранных кредитов</w:t>
            </w:r>
          </w:p>
        </w:tc>
        <w:tc>
          <w:tcPr>
            <w:tcW w:w="908" w:type="pct"/>
            <w:tcBorders>
              <w:top w:val="nil"/>
              <w:left w:val="nil"/>
              <w:bottom w:val="single" w:sz="4" w:space="0" w:color="auto"/>
              <w:right w:val="single" w:sz="4" w:space="0" w:color="auto"/>
            </w:tcBorders>
            <w:noWrap/>
            <w:vAlign w:val="bottom"/>
            <w:hideMark/>
          </w:tcPr>
          <w:p w14:paraId="1B3485BF"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907" w:type="pct"/>
            <w:tcBorders>
              <w:top w:val="nil"/>
              <w:left w:val="nil"/>
              <w:bottom w:val="single" w:sz="4" w:space="0" w:color="auto"/>
              <w:right w:val="single" w:sz="4" w:space="0" w:color="auto"/>
            </w:tcBorders>
            <w:noWrap/>
            <w:vAlign w:val="bottom"/>
            <w:hideMark/>
          </w:tcPr>
          <w:p w14:paraId="48FBA297"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c>
          <w:tcPr>
            <w:tcW w:w="802" w:type="pct"/>
            <w:tcBorders>
              <w:top w:val="nil"/>
              <w:left w:val="nil"/>
              <w:bottom w:val="single" w:sz="4" w:space="0" w:color="auto"/>
              <w:right w:val="single" w:sz="4" w:space="0" w:color="auto"/>
            </w:tcBorders>
            <w:noWrap/>
            <w:vAlign w:val="bottom"/>
            <w:hideMark/>
          </w:tcPr>
          <w:p w14:paraId="78994927"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0,00</w:t>
            </w:r>
          </w:p>
        </w:tc>
      </w:tr>
    </w:tbl>
    <w:p w14:paraId="0E31C379"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p>
    <w:p w14:paraId="2624B3DA"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Приложение № 11</w:t>
      </w:r>
    </w:p>
    <w:p w14:paraId="69148331"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к решению поселкового Совета депутатов</w:t>
      </w:r>
    </w:p>
    <w:p w14:paraId="52F9D633"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sz w:val="20"/>
          <w:szCs w:val="20"/>
        </w:rPr>
      </w:pPr>
      <w:r w:rsidRPr="00532C65">
        <w:rPr>
          <w:rFonts w:eastAsia="Times New Roman"/>
          <w:color w:val="000000"/>
          <w:sz w:val="20"/>
          <w:szCs w:val="20"/>
        </w:rPr>
        <w:t xml:space="preserve">от </w:t>
      </w:r>
      <w:r w:rsidRPr="00532C65">
        <w:rPr>
          <w:rFonts w:eastAsia="Times New Roman"/>
          <w:bCs/>
          <w:sz w:val="20"/>
          <w:szCs w:val="20"/>
        </w:rPr>
        <w:t>16 декабря 2021 года</w:t>
      </w:r>
      <w:r w:rsidRPr="00532C65">
        <w:rPr>
          <w:rFonts w:eastAsia="Times New Roman"/>
          <w:color w:val="000000"/>
          <w:sz w:val="20"/>
          <w:szCs w:val="20"/>
        </w:rPr>
        <w:t xml:space="preserve"> IV-№ 69-9</w:t>
      </w:r>
    </w:p>
    <w:p w14:paraId="559B55D7" w14:textId="77777777" w:rsidR="00616638" w:rsidRPr="00532C65" w:rsidRDefault="00616638" w:rsidP="00616638">
      <w:pPr>
        <w:widowControl/>
        <w:jc w:val="right"/>
        <w:rPr>
          <w:rFonts w:eastAsia="Times New Roman"/>
          <w:bCs/>
          <w:sz w:val="20"/>
          <w:szCs w:val="20"/>
        </w:rPr>
      </w:pPr>
      <w:r w:rsidRPr="00532C65">
        <w:rPr>
          <w:rFonts w:eastAsia="Times New Roman"/>
          <w:bCs/>
          <w:sz w:val="20"/>
          <w:szCs w:val="20"/>
        </w:rPr>
        <w:t>таблица 11.1.</w:t>
      </w:r>
    </w:p>
    <w:p w14:paraId="433907DA" w14:textId="77777777" w:rsidR="00616638" w:rsidRPr="00532C65" w:rsidRDefault="00616638" w:rsidP="00616638">
      <w:pPr>
        <w:widowControl/>
        <w:jc w:val="center"/>
        <w:outlineLvl w:val="0"/>
        <w:rPr>
          <w:rFonts w:eastAsia="Times New Roman"/>
          <w:b/>
          <w:bCs/>
          <w:sz w:val="20"/>
          <w:szCs w:val="20"/>
        </w:rPr>
      </w:pPr>
    </w:p>
    <w:p w14:paraId="7DEEFB80" w14:textId="77777777" w:rsidR="00616638" w:rsidRPr="00532C65" w:rsidRDefault="00616638" w:rsidP="00616638">
      <w:pPr>
        <w:widowControl/>
        <w:jc w:val="center"/>
        <w:outlineLvl w:val="0"/>
        <w:rPr>
          <w:rFonts w:eastAsia="Times New Roman"/>
          <w:b/>
          <w:bCs/>
          <w:sz w:val="20"/>
          <w:szCs w:val="20"/>
        </w:rPr>
      </w:pPr>
      <w:r w:rsidRPr="00532C65">
        <w:rPr>
          <w:rFonts w:eastAsia="Times New Roman"/>
          <w:b/>
          <w:bCs/>
          <w:sz w:val="20"/>
          <w:szCs w:val="20"/>
        </w:rPr>
        <w:t xml:space="preserve">План возврата бюджетных кредитов из бюджета муниципального образования «Поселок Айхал» Мирнинский район Республики Саха (Якутия) бюджету муниципального образования «Мирнинский район» Республики Саха (Якутия) в 2022 году </w:t>
      </w:r>
    </w:p>
    <w:p w14:paraId="54335E60" w14:textId="77777777" w:rsidR="00616638" w:rsidRPr="00532C65" w:rsidRDefault="00616638" w:rsidP="00616638">
      <w:pPr>
        <w:widowControl/>
        <w:jc w:val="center"/>
        <w:outlineLvl w:val="0"/>
        <w:rPr>
          <w:rFonts w:eastAsia="Times New Roman"/>
          <w:b/>
          <w:bCs/>
          <w:sz w:val="20"/>
          <w:szCs w:val="20"/>
        </w:rPr>
      </w:pPr>
    </w:p>
    <w:p w14:paraId="51B872E6" w14:textId="77777777" w:rsidR="00616638" w:rsidRPr="00532C65" w:rsidRDefault="00616638" w:rsidP="00616638">
      <w:pPr>
        <w:widowControl/>
        <w:ind w:right="175"/>
        <w:jc w:val="right"/>
        <w:rPr>
          <w:rFonts w:eastAsia="Times New Roman"/>
          <w:sz w:val="20"/>
          <w:szCs w:val="20"/>
        </w:rPr>
      </w:pPr>
      <w:r w:rsidRPr="00532C65">
        <w:rPr>
          <w:rFonts w:eastAsia="Times New Roman"/>
          <w:sz w:val="20"/>
          <w:szCs w:val="20"/>
        </w:rPr>
        <w:t xml:space="preserve"> в рублях</w:t>
      </w:r>
    </w:p>
    <w:tbl>
      <w:tblPr>
        <w:tblW w:w="5000" w:type="pct"/>
        <w:jc w:val="center"/>
        <w:tblLayout w:type="fixed"/>
        <w:tblCellMar>
          <w:left w:w="75" w:type="dxa"/>
          <w:right w:w="75" w:type="dxa"/>
        </w:tblCellMar>
        <w:tblLook w:val="04A0" w:firstRow="1" w:lastRow="0" w:firstColumn="1" w:lastColumn="0" w:noHBand="0" w:noVBand="1"/>
      </w:tblPr>
      <w:tblGrid>
        <w:gridCol w:w="4349"/>
        <w:gridCol w:w="3299"/>
        <w:gridCol w:w="1980"/>
      </w:tblGrid>
      <w:tr w:rsidR="00616638" w:rsidRPr="00532C65" w14:paraId="79AA3ECD" w14:textId="77777777" w:rsidTr="00616638">
        <w:trPr>
          <w:trHeight w:val="20"/>
          <w:jc w:val="center"/>
        </w:trPr>
        <w:tc>
          <w:tcPr>
            <w:tcW w:w="4111" w:type="dxa"/>
            <w:tcBorders>
              <w:top w:val="single" w:sz="4" w:space="0" w:color="auto"/>
              <w:left w:val="single" w:sz="4" w:space="0" w:color="auto"/>
              <w:bottom w:val="single" w:sz="4" w:space="0" w:color="auto"/>
              <w:right w:val="single" w:sz="4" w:space="0" w:color="auto"/>
            </w:tcBorders>
            <w:hideMark/>
          </w:tcPr>
          <w:p w14:paraId="2C1CBC38" w14:textId="77777777" w:rsidR="00616638" w:rsidRPr="00532C65" w:rsidRDefault="00616638" w:rsidP="00616638">
            <w:pPr>
              <w:jc w:val="center"/>
              <w:rPr>
                <w:rFonts w:eastAsia="Times New Roman"/>
                <w:b/>
                <w:sz w:val="20"/>
                <w:szCs w:val="20"/>
              </w:rPr>
            </w:pPr>
            <w:r w:rsidRPr="00532C65">
              <w:rPr>
                <w:rFonts w:eastAsia="Times New Roman"/>
                <w:b/>
                <w:sz w:val="20"/>
                <w:szCs w:val="20"/>
              </w:rPr>
              <w:t>Наименование</w:t>
            </w:r>
          </w:p>
        </w:tc>
        <w:tc>
          <w:tcPr>
            <w:tcW w:w="3119" w:type="dxa"/>
            <w:tcBorders>
              <w:top w:val="single" w:sz="4" w:space="0" w:color="auto"/>
              <w:left w:val="single" w:sz="4" w:space="0" w:color="auto"/>
              <w:bottom w:val="single" w:sz="4" w:space="0" w:color="auto"/>
              <w:right w:val="single" w:sz="4" w:space="0" w:color="auto"/>
            </w:tcBorders>
            <w:hideMark/>
          </w:tcPr>
          <w:p w14:paraId="656D81F0" w14:textId="77777777" w:rsidR="00616638" w:rsidRPr="00532C65" w:rsidRDefault="00616638" w:rsidP="00616638">
            <w:pPr>
              <w:jc w:val="center"/>
              <w:rPr>
                <w:rFonts w:eastAsia="Times New Roman"/>
                <w:b/>
                <w:sz w:val="20"/>
                <w:szCs w:val="20"/>
              </w:rPr>
            </w:pPr>
            <w:r w:rsidRPr="00532C65">
              <w:rPr>
                <w:rFonts w:eastAsia="Times New Roman"/>
                <w:b/>
                <w:sz w:val="20"/>
                <w:szCs w:val="20"/>
              </w:rPr>
              <w:t>коды</w:t>
            </w:r>
          </w:p>
        </w:tc>
        <w:tc>
          <w:tcPr>
            <w:tcW w:w="1872" w:type="dxa"/>
            <w:tcBorders>
              <w:top w:val="single" w:sz="4" w:space="0" w:color="auto"/>
              <w:left w:val="single" w:sz="4" w:space="0" w:color="auto"/>
              <w:bottom w:val="single" w:sz="4" w:space="0" w:color="auto"/>
              <w:right w:val="single" w:sz="4" w:space="0" w:color="auto"/>
            </w:tcBorders>
            <w:hideMark/>
          </w:tcPr>
          <w:p w14:paraId="351ECCF9" w14:textId="77777777" w:rsidR="00616638" w:rsidRPr="00532C65" w:rsidRDefault="00616638" w:rsidP="00616638">
            <w:pPr>
              <w:jc w:val="center"/>
              <w:rPr>
                <w:rFonts w:eastAsia="Times New Roman"/>
                <w:b/>
                <w:sz w:val="20"/>
                <w:szCs w:val="20"/>
              </w:rPr>
            </w:pPr>
            <w:r w:rsidRPr="00532C65">
              <w:rPr>
                <w:rFonts w:eastAsia="Times New Roman"/>
                <w:b/>
                <w:sz w:val="20"/>
                <w:szCs w:val="20"/>
              </w:rPr>
              <w:t>2022 год</w:t>
            </w:r>
          </w:p>
        </w:tc>
      </w:tr>
      <w:tr w:rsidR="00616638" w:rsidRPr="00532C65" w14:paraId="4BD8F9C7" w14:textId="77777777" w:rsidTr="00616638">
        <w:trPr>
          <w:trHeight w:val="20"/>
          <w:jc w:val="center"/>
        </w:trPr>
        <w:tc>
          <w:tcPr>
            <w:tcW w:w="4111" w:type="dxa"/>
            <w:tcBorders>
              <w:top w:val="single" w:sz="4" w:space="0" w:color="auto"/>
              <w:left w:val="single" w:sz="4" w:space="0" w:color="auto"/>
              <w:bottom w:val="single" w:sz="4" w:space="0" w:color="auto"/>
              <w:right w:val="single" w:sz="4" w:space="0" w:color="auto"/>
            </w:tcBorders>
            <w:hideMark/>
          </w:tcPr>
          <w:p w14:paraId="13383038" w14:textId="77777777" w:rsidR="00616638" w:rsidRPr="00532C65" w:rsidRDefault="00616638" w:rsidP="00616638">
            <w:pPr>
              <w:rPr>
                <w:rFonts w:eastAsia="Times New Roman"/>
                <w:b/>
                <w:sz w:val="20"/>
                <w:szCs w:val="20"/>
              </w:rPr>
            </w:pPr>
            <w:r w:rsidRPr="00532C65">
              <w:rPr>
                <w:rFonts w:eastAsia="Times New Roman"/>
                <w:b/>
                <w:sz w:val="20"/>
                <w:szCs w:val="20"/>
              </w:rPr>
              <w:t>Программа предоставления бюджетных кредитов,</w:t>
            </w:r>
            <w:r w:rsidRPr="00532C65">
              <w:rPr>
                <w:rFonts w:eastAsia="Times New Roman"/>
                <w:sz w:val="20"/>
                <w:szCs w:val="20"/>
              </w:rPr>
              <w:t xml:space="preserve"> в т.ч.:</w:t>
            </w:r>
          </w:p>
        </w:tc>
        <w:tc>
          <w:tcPr>
            <w:tcW w:w="3119" w:type="dxa"/>
            <w:tcBorders>
              <w:top w:val="single" w:sz="4" w:space="0" w:color="auto"/>
              <w:left w:val="single" w:sz="4" w:space="0" w:color="auto"/>
              <w:bottom w:val="single" w:sz="4" w:space="0" w:color="auto"/>
              <w:right w:val="single" w:sz="4" w:space="0" w:color="auto"/>
            </w:tcBorders>
            <w:vAlign w:val="center"/>
          </w:tcPr>
          <w:p w14:paraId="6D9E7DA0" w14:textId="77777777" w:rsidR="00616638" w:rsidRPr="00532C65" w:rsidRDefault="00616638" w:rsidP="00616638">
            <w:pPr>
              <w:jc w:val="center"/>
              <w:rPr>
                <w:rFonts w:eastAsia="Times New Roman"/>
                <w:b/>
                <w:sz w:val="20"/>
                <w:szCs w:val="20"/>
              </w:rP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7446668C" w14:textId="77777777" w:rsidR="00616638" w:rsidRPr="00532C65" w:rsidRDefault="00616638" w:rsidP="00616638">
            <w:pPr>
              <w:jc w:val="center"/>
              <w:rPr>
                <w:rFonts w:eastAsia="Times New Roman"/>
                <w:b/>
                <w:sz w:val="20"/>
                <w:szCs w:val="20"/>
              </w:rPr>
            </w:pPr>
            <w:r w:rsidRPr="00532C65">
              <w:rPr>
                <w:rFonts w:eastAsia="Times New Roman"/>
                <w:b/>
                <w:sz w:val="20"/>
                <w:szCs w:val="20"/>
              </w:rPr>
              <w:t>0</w:t>
            </w:r>
          </w:p>
        </w:tc>
      </w:tr>
      <w:tr w:rsidR="00616638" w:rsidRPr="00532C65" w14:paraId="444AD5B0" w14:textId="77777777" w:rsidTr="00616638">
        <w:trPr>
          <w:trHeight w:val="20"/>
          <w:jc w:val="center"/>
        </w:trPr>
        <w:tc>
          <w:tcPr>
            <w:tcW w:w="4111" w:type="dxa"/>
            <w:tcBorders>
              <w:top w:val="single" w:sz="4" w:space="0" w:color="auto"/>
              <w:left w:val="single" w:sz="4" w:space="0" w:color="auto"/>
              <w:bottom w:val="single" w:sz="4" w:space="0" w:color="auto"/>
              <w:right w:val="single" w:sz="4" w:space="0" w:color="auto"/>
            </w:tcBorders>
            <w:hideMark/>
          </w:tcPr>
          <w:p w14:paraId="5DF316F1" w14:textId="77777777" w:rsidR="00616638" w:rsidRPr="00532C65" w:rsidRDefault="00616638" w:rsidP="00616638">
            <w:pPr>
              <w:rPr>
                <w:rFonts w:eastAsia="Times New Roman"/>
                <w:b/>
                <w:sz w:val="20"/>
                <w:szCs w:val="20"/>
              </w:rPr>
            </w:pPr>
            <w:r w:rsidRPr="00532C65">
              <w:rPr>
                <w:rFonts w:eastAsia="Times New Roman"/>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1C3F89C" w14:textId="77777777" w:rsidR="00616638" w:rsidRPr="00532C65" w:rsidRDefault="00616638" w:rsidP="00616638">
            <w:pPr>
              <w:jc w:val="center"/>
              <w:rPr>
                <w:rFonts w:eastAsia="Times New Roman"/>
                <w:sz w:val="20"/>
                <w:szCs w:val="20"/>
              </w:rPr>
            </w:pPr>
            <w:r w:rsidRPr="00532C65">
              <w:rPr>
                <w:rFonts w:eastAsia="Times New Roman"/>
                <w:sz w:val="20"/>
                <w:szCs w:val="20"/>
              </w:rPr>
              <w:t>800 01 06 05 02 13 0000 540</w:t>
            </w:r>
          </w:p>
        </w:tc>
        <w:tc>
          <w:tcPr>
            <w:tcW w:w="1872" w:type="dxa"/>
            <w:tcBorders>
              <w:top w:val="single" w:sz="4" w:space="0" w:color="auto"/>
              <w:left w:val="single" w:sz="4" w:space="0" w:color="auto"/>
              <w:bottom w:val="single" w:sz="4" w:space="0" w:color="auto"/>
              <w:right w:val="single" w:sz="4" w:space="0" w:color="auto"/>
            </w:tcBorders>
            <w:vAlign w:val="center"/>
            <w:hideMark/>
          </w:tcPr>
          <w:p w14:paraId="66256970" w14:textId="77777777" w:rsidR="00616638" w:rsidRPr="00532C65" w:rsidRDefault="00616638" w:rsidP="00616638">
            <w:pPr>
              <w:jc w:val="center"/>
              <w:rPr>
                <w:rFonts w:eastAsia="Times New Roman"/>
                <w:b/>
                <w:sz w:val="20"/>
                <w:szCs w:val="20"/>
              </w:rPr>
            </w:pPr>
            <w:r w:rsidRPr="00532C65">
              <w:rPr>
                <w:rFonts w:eastAsia="Times New Roman"/>
                <w:sz w:val="20"/>
                <w:szCs w:val="20"/>
              </w:rPr>
              <w:t>0</w:t>
            </w:r>
          </w:p>
        </w:tc>
      </w:tr>
      <w:tr w:rsidR="00616638" w:rsidRPr="00532C65" w14:paraId="38C785A7" w14:textId="77777777" w:rsidTr="00616638">
        <w:trPr>
          <w:trHeight w:val="20"/>
          <w:jc w:val="center"/>
        </w:trPr>
        <w:tc>
          <w:tcPr>
            <w:tcW w:w="4111" w:type="dxa"/>
            <w:tcBorders>
              <w:top w:val="nil"/>
              <w:left w:val="single" w:sz="4" w:space="0" w:color="auto"/>
              <w:bottom w:val="single" w:sz="4" w:space="0" w:color="auto"/>
              <w:right w:val="single" w:sz="4" w:space="0" w:color="auto"/>
            </w:tcBorders>
            <w:hideMark/>
          </w:tcPr>
          <w:p w14:paraId="05F49F47" w14:textId="77777777" w:rsidR="00616638" w:rsidRPr="00532C65" w:rsidRDefault="00616638" w:rsidP="00616638">
            <w:pPr>
              <w:rPr>
                <w:rFonts w:eastAsia="Times New Roman"/>
                <w:b/>
                <w:sz w:val="20"/>
                <w:szCs w:val="20"/>
              </w:rPr>
            </w:pPr>
            <w:r w:rsidRPr="00532C65">
              <w:rPr>
                <w:rFonts w:eastAsia="Times New Roman"/>
                <w:b/>
                <w:sz w:val="20"/>
                <w:szCs w:val="20"/>
              </w:rPr>
              <w:t xml:space="preserve">План возврата бюджетных кредитов </w:t>
            </w:r>
          </w:p>
        </w:tc>
        <w:tc>
          <w:tcPr>
            <w:tcW w:w="3119" w:type="dxa"/>
            <w:tcBorders>
              <w:top w:val="nil"/>
              <w:left w:val="single" w:sz="4" w:space="0" w:color="auto"/>
              <w:bottom w:val="single" w:sz="4" w:space="0" w:color="auto"/>
              <w:right w:val="single" w:sz="4" w:space="0" w:color="auto"/>
            </w:tcBorders>
            <w:vAlign w:val="center"/>
          </w:tcPr>
          <w:p w14:paraId="148F0E35" w14:textId="77777777" w:rsidR="00616638" w:rsidRPr="00532C65" w:rsidRDefault="00616638" w:rsidP="00616638">
            <w:pPr>
              <w:jc w:val="center"/>
              <w:rPr>
                <w:rFonts w:eastAsia="Times New Roman"/>
                <w:b/>
                <w:sz w:val="20"/>
                <w:szCs w:val="20"/>
              </w:rPr>
            </w:pPr>
          </w:p>
        </w:tc>
        <w:tc>
          <w:tcPr>
            <w:tcW w:w="1872" w:type="dxa"/>
            <w:tcBorders>
              <w:top w:val="nil"/>
              <w:left w:val="single" w:sz="4" w:space="0" w:color="auto"/>
              <w:bottom w:val="single" w:sz="4" w:space="0" w:color="auto"/>
              <w:right w:val="single" w:sz="4" w:space="0" w:color="auto"/>
            </w:tcBorders>
            <w:vAlign w:val="center"/>
            <w:hideMark/>
          </w:tcPr>
          <w:p w14:paraId="4F20CF8F" w14:textId="77777777" w:rsidR="00616638" w:rsidRPr="00532C65" w:rsidRDefault="00616638" w:rsidP="00616638">
            <w:pPr>
              <w:jc w:val="center"/>
              <w:rPr>
                <w:rFonts w:eastAsia="Times New Roman"/>
                <w:b/>
                <w:sz w:val="20"/>
                <w:szCs w:val="20"/>
              </w:rPr>
            </w:pPr>
            <w:r w:rsidRPr="00532C65">
              <w:rPr>
                <w:rFonts w:eastAsia="Times New Roman"/>
                <w:b/>
                <w:sz w:val="20"/>
                <w:szCs w:val="20"/>
              </w:rPr>
              <w:t>0,00</w:t>
            </w:r>
          </w:p>
        </w:tc>
      </w:tr>
      <w:tr w:rsidR="00616638" w:rsidRPr="00532C65" w14:paraId="2CF0D01E" w14:textId="77777777" w:rsidTr="00616638">
        <w:trPr>
          <w:trHeight w:val="20"/>
          <w:jc w:val="center"/>
        </w:trPr>
        <w:tc>
          <w:tcPr>
            <w:tcW w:w="4111" w:type="dxa"/>
            <w:tcBorders>
              <w:top w:val="nil"/>
              <w:left w:val="single" w:sz="4" w:space="0" w:color="auto"/>
              <w:bottom w:val="single" w:sz="4" w:space="0" w:color="auto"/>
              <w:right w:val="single" w:sz="4" w:space="0" w:color="auto"/>
            </w:tcBorders>
            <w:hideMark/>
          </w:tcPr>
          <w:p w14:paraId="595F364D" w14:textId="77777777" w:rsidR="00616638" w:rsidRPr="00532C65" w:rsidRDefault="00616638" w:rsidP="00616638">
            <w:pPr>
              <w:rPr>
                <w:rFonts w:eastAsia="Times New Roman"/>
                <w:sz w:val="20"/>
                <w:szCs w:val="20"/>
              </w:rPr>
            </w:pPr>
            <w:r w:rsidRPr="00532C65">
              <w:rPr>
                <w:rFonts w:eastAsia="Times New Roman"/>
                <w:sz w:val="20"/>
                <w:szCs w:val="20"/>
              </w:rPr>
              <w:t xml:space="preserve">в т.ч.: </w:t>
            </w:r>
          </w:p>
        </w:tc>
        <w:tc>
          <w:tcPr>
            <w:tcW w:w="3119" w:type="dxa"/>
            <w:tcBorders>
              <w:top w:val="nil"/>
              <w:left w:val="single" w:sz="4" w:space="0" w:color="auto"/>
              <w:bottom w:val="single" w:sz="4" w:space="0" w:color="auto"/>
              <w:right w:val="single" w:sz="4" w:space="0" w:color="auto"/>
            </w:tcBorders>
            <w:vAlign w:val="center"/>
          </w:tcPr>
          <w:p w14:paraId="34B3119F" w14:textId="77777777" w:rsidR="00616638" w:rsidRPr="00532C65" w:rsidRDefault="00616638" w:rsidP="00616638">
            <w:pPr>
              <w:jc w:val="center"/>
              <w:rPr>
                <w:rFonts w:eastAsia="Times New Roman"/>
                <w:sz w:val="20"/>
                <w:szCs w:val="20"/>
              </w:rPr>
            </w:pPr>
          </w:p>
        </w:tc>
        <w:tc>
          <w:tcPr>
            <w:tcW w:w="1872" w:type="dxa"/>
            <w:tcBorders>
              <w:top w:val="nil"/>
              <w:left w:val="single" w:sz="4" w:space="0" w:color="auto"/>
              <w:bottom w:val="single" w:sz="4" w:space="0" w:color="auto"/>
              <w:right w:val="single" w:sz="4" w:space="0" w:color="auto"/>
            </w:tcBorders>
            <w:vAlign w:val="center"/>
          </w:tcPr>
          <w:p w14:paraId="54B7DEF2" w14:textId="77777777" w:rsidR="00616638" w:rsidRPr="00532C65" w:rsidRDefault="00616638" w:rsidP="00616638">
            <w:pPr>
              <w:jc w:val="center"/>
              <w:rPr>
                <w:rFonts w:eastAsia="Times New Roman"/>
                <w:sz w:val="20"/>
                <w:szCs w:val="20"/>
              </w:rPr>
            </w:pPr>
          </w:p>
        </w:tc>
      </w:tr>
      <w:tr w:rsidR="00616638" w:rsidRPr="00532C65" w14:paraId="65F19626" w14:textId="77777777" w:rsidTr="00616638">
        <w:trPr>
          <w:trHeight w:val="20"/>
          <w:jc w:val="center"/>
        </w:trPr>
        <w:tc>
          <w:tcPr>
            <w:tcW w:w="4111" w:type="dxa"/>
            <w:tcBorders>
              <w:top w:val="nil"/>
              <w:left w:val="single" w:sz="4" w:space="0" w:color="auto"/>
              <w:bottom w:val="single" w:sz="4" w:space="0" w:color="auto"/>
              <w:right w:val="single" w:sz="4" w:space="0" w:color="auto"/>
            </w:tcBorders>
            <w:hideMark/>
          </w:tcPr>
          <w:p w14:paraId="2D6CDF73" w14:textId="77777777" w:rsidR="00616638" w:rsidRPr="00532C65" w:rsidRDefault="00616638" w:rsidP="00616638">
            <w:pPr>
              <w:rPr>
                <w:rFonts w:eastAsia="Times New Roman"/>
                <w:sz w:val="20"/>
                <w:szCs w:val="20"/>
              </w:rPr>
            </w:pPr>
            <w:r w:rsidRPr="00532C65">
              <w:rPr>
                <w:rFonts w:eastAsia="Times New Roman"/>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119" w:type="dxa"/>
            <w:tcBorders>
              <w:top w:val="nil"/>
              <w:left w:val="single" w:sz="4" w:space="0" w:color="auto"/>
              <w:bottom w:val="single" w:sz="4" w:space="0" w:color="auto"/>
              <w:right w:val="single" w:sz="4" w:space="0" w:color="auto"/>
            </w:tcBorders>
            <w:vAlign w:val="center"/>
            <w:hideMark/>
          </w:tcPr>
          <w:p w14:paraId="44C4FC5E" w14:textId="77777777" w:rsidR="00616638" w:rsidRPr="00532C65" w:rsidRDefault="00616638" w:rsidP="00616638">
            <w:pPr>
              <w:jc w:val="center"/>
              <w:rPr>
                <w:rFonts w:eastAsia="Times New Roman"/>
                <w:sz w:val="20"/>
                <w:szCs w:val="20"/>
              </w:rPr>
            </w:pPr>
            <w:r w:rsidRPr="00532C65">
              <w:rPr>
                <w:rFonts w:eastAsia="Times New Roman"/>
                <w:sz w:val="20"/>
                <w:szCs w:val="20"/>
              </w:rPr>
              <w:t>800 01 06 05 02 13 0000 640</w:t>
            </w:r>
          </w:p>
        </w:tc>
        <w:tc>
          <w:tcPr>
            <w:tcW w:w="1872" w:type="dxa"/>
            <w:tcBorders>
              <w:top w:val="nil"/>
              <w:left w:val="single" w:sz="4" w:space="0" w:color="auto"/>
              <w:bottom w:val="single" w:sz="4" w:space="0" w:color="auto"/>
              <w:right w:val="single" w:sz="4" w:space="0" w:color="auto"/>
            </w:tcBorders>
            <w:vAlign w:val="center"/>
            <w:hideMark/>
          </w:tcPr>
          <w:p w14:paraId="541287D3" w14:textId="77777777" w:rsidR="00616638" w:rsidRPr="00532C65" w:rsidRDefault="00616638" w:rsidP="00616638">
            <w:pPr>
              <w:jc w:val="center"/>
              <w:rPr>
                <w:rFonts w:eastAsia="Times New Roman"/>
                <w:sz w:val="20"/>
                <w:szCs w:val="20"/>
              </w:rPr>
            </w:pPr>
            <w:r w:rsidRPr="00532C65">
              <w:rPr>
                <w:rFonts w:eastAsia="Times New Roman"/>
                <w:sz w:val="20"/>
                <w:szCs w:val="20"/>
              </w:rPr>
              <w:t>0,00</w:t>
            </w:r>
          </w:p>
        </w:tc>
      </w:tr>
    </w:tbl>
    <w:p w14:paraId="001A0A3F" w14:textId="77777777" w:rsidR="00616638" w:rsidRPr="00532C65" w:rsidRDefault="00616638" w:rsidP="00616638">
      <w:pPr>
        <w:widowControl/>
        <w:autoSpaceDE/>
        <w:autoSpaceDN/>
        <w:adjustRightInd/>
        <w:rPr>
          <w:rFonts w:eastAsia="Times New Roman"/>
          <w:sz w:val="20"/>
          <w:szCs w:val="20"/>
        </w:rPr>
      </w:pPr>
    </w:p>
    <w:p w14:paraId="0207CF95"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Приложение № 11</w:t>
      </w:r>
    </w:p>
    <w:p w14:paraId="00B33F8E"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к решению поселкового Совета депутатов</w:t>
      </w:r>
    </w:p>
    <w:p w14:paraId="7799E3D1"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sz w:val="20"/>
          <w:szCs w:val="20"/>
        </w:rPr>
      </w:pPr>
      <w:r w:rsidRPr="00532C65">
        <w:rPr>
          <w:rFonts w:eastAsia="Times New Roman"/>
          <w:color w:val="000000"/>
          <w:sz w:val="20"/>
          <w:szCs w:val="20"/>
        </w:rPr>
        <w:lastRenderedPageBreak/>
        <w:t xml:space="preserve">от </w:t>
      </w:r>
      <w:r w:rsidRPr="00532C65">
        <w:rPr>
          <w:rFonts w:eastAsia="Times New Roman"/>
          <w:bCs/>
          <w:sz w:val="20"/>
          <w:szCs w:val="20"/>
        </w:rPr>
        <w:t>16 декабря 2021 года</w:t>
      </w:r>
      <w:r w:rsidRPr="00532C65">
        <w:rPr>
          <w:rFonts w:eastAsia="Times New Roman"/>
          <w:color w:val="000000"/>
          <w:sz w:val="20"/>
          <w:szCs w:val="20"/>
        </w:rPr>
        <w:t xml:space="preserve"> IV-№ 69-9</w:t>
      </w:r>
    </w:p>
    <w:p w14:paraId="65C5C08C" w14:textId="77777777" w:rsidR="00616638" w:rsidRPr="00532C65" w:rsidRDefault="00616638" w:rsidP="00616638">
      <w:pPr>
        <w:widowControl/>
        <w:jc w:val="right"/>
        <w:rPr>
          <w:rFonts w:eastAsia="Times New Roman"/>
          <w:bCs/>
          <w:sz w:val="20"/>
          <w:szCs w:val="20"/>
        </w:rPr>
      </w:pPr>
      <w:r w:rsidRPr="00532C65">
        <w:rPr>
          <w:rFonts w:eastAsia="Times New Roman"/>
          <w:bCs/>
          <w:sz w:val="20"/>
          <w:szCs w:val="20"/>
        </w:rPr>
        <w:t>таблица 11.2.</w:t>
      </w:r>
    </w:p>
    <w:p w14:paraId="6E789C0A" w14:textId="77777777" w:rsidR="00616638" w:rsidRPr="00532C65" w:rsidRDefault="00616638" w:rsidP="00616638">
      <w:pPr>
        <w:widowControl/>
        <w:jc w:val="center"/>
        <w:outlineLvl w:val="0"/>
        <w:rPr>
          <w:rFonts w:eastAsia="Times New Roman"/>
          <w:b/>
          <w:bCs/>
          <w:sz w:val="20"/>
          <w:szCs w:val="20"/>
        </w:rPr>
      </w:pPr>
    </w:p>
    <w:p w14:paraId="24071C07" w14:textId="77777777" w:rsidR="00616638" w:rsidRPr="00532C65" w:rsidRDefault="00616638" w:rsidP="00616638">
      <w:pPr>
        <w:widowControl/>
        <w:jc w:val="center"/>
        <w:outlineLvl w:val="0"/>
        <w:rPr>
          <w:rFonts w:eastAsia="Times New Roman"/>
          <w:b/>
          <w:bCs/>
          <w:sz w:val="20"/>
          <w:szCs w:val="20"/>
        </w:rPr>
      </w:pPr>
      <w:r w:rsidRPr="00532C65">
        <w:rPr>
          <w:rFonts w:eastAsia="Times New Roman"/>
          <w:b/>
          <w:bCs/>
          <w:sz w:val="20"/>
          <w:szCs w:val="20"/>
        </w:rPr>
        <w:t>План возврата бюджетных кредитов из бюджета муниципального образования «Поселок Айхал» Мирнинский район Республики Саха (Якутия) бюджету муниципального образования «Мирнинский район» Республики Саха (Якутия) на плановый период 2022 и 2023 годов</w:t>
      </w:r>
    </w:p>
    <w:p w14:paraId="3FCAFDB4" w14:textId="77777777" w:rsidR="00616638" w:rsidRPr="00532C65" w:rsidRDefault="00616638" w:rsidP="00616638">
      <w:pPr>
        <w:widowControl/>
        <w:ind w:right="175"/>
        <w:jc w:val="right"/>
        <w:rPr>
          <w:rFonts w:eastAsia="Times New Roman"/>
          <w:sz w:val="20"/>
          <w:szCs w:val="20"/>
        </w:rPr>
      </w:pPr>
      <w:r w:rsidRPr="00532C65">
        <w:rPr>
          <w:rFonts w:eastAsia="Times New Roman"/>
          <w:sz w:val="20"/>
          <w:szCs w:val="20"/>
        </w:rPr>
        <w:t xml:space="preserve"> в рублях</w:t>
      </w:r>
    </w:p>
    <w:tbl>
      <w:tblPr>
        <w:tblW w:w="5000" w:type="pct"/>
        <w:tblCellMar>
          <w:left w:w="75" w:type="dxa"/>
          <w:right w:w="75" w:type="dxa"/>
        </w:tblCellMar>
        <w:tblLook w:val="04A0" w:firstRow="1" w:lastRow="0" w:firstColumn="1" w:lastColumn="0" w:noHBand="0" w:noVBand="1"/>
      </w:tblPr>
      <w:tblGrid>
        <w:gridCol w:w="3647"/>
        <w:gridCol w:w="2917"/>
        <w:gridCol w:w="1604"/>
        <w:gridCol w:w="1460"/>
      </w:tblGrid>
      <w:tr w:rsidR="00616638" w:rsidRPr="00532C65" w14:paraId="6037CFA0" w14:textId="77777777" w:rsidTr="00616638">
        <w:tc>
          <w:tcPr>
            <w:tcW w:w="1894" w:type="pct"/>
            <w:tcBorders>
              <w:top w:val="single" w:sz="4" w:space="0" w:color="auto"/>
              <w:left w:val="single" w:sz="4" w:space="0" w:color="auto"/>
              <w:bottom w:val="single" w:sz="4" w:space="0" w:color="auto"/>
              <w:right w:val="single" w:sz="4" w:space="0" w:color="auto"/>
            </w:tcBorders>
            <w:hideMark/>
          </w:tcPr>
          <w:p w14:paraId="6973AEF7" w14:textId="77777777" w:rsidR="00616638" w:rsidRPr="00532C65" w:rsidRDefault="00616638" w:rsidP="00616638">
            <w:pPr>
              <w:jc w:val="center"/>
              <w:rPr>
                <w:rFonts w:eastAsia="Times New Roman"/>
                <w:b/>
                <w:sz w:val="20"/>
                <w:szCs w:val="20"/>
              </w:rPr>
            </w:pPr>
            <w:r w:rsidRPr="00532C65">
              <w:rPr>
                <w:rFonts w:eastAsia="Times New Roman"/>
                <w:b/>
                <w:sz w:val="20"/>
                <w:szCs w:val="20"/>
              </w:rPr>
              <w:t>Наименование</w:t>
            </w:r>
          </w:p>
        </w:tc>
        <w:tc>
          <w:tcPr>
            <w:tcW w:w="1515" w:type="pct"/>
            <w:tcBorders>
              <w:top w:val="single" w:sz="4" w:space="0" w:color="auto"/>
              <w:left w:val="single" w:sz="4" w:space="0" w:color="auto"/>
              <w:bottom w:val="single" w:sz="4" w:space="0" w:color="auto"/>
              <w:right w:val="single" w:sz="4" w:space="0" w:color="auto"/>
            </w:tcBorders>
            <w:hideMark/>
          </w:tcPr>
          <w:p w14:paraId="160C2C00" w14:textId="77777777" w:rsidR="00616638" w:rsidRPr="00532C65" w:rsidRDefault="00616638" w:rsidP="00616638">
            <w:pPr>
              <w:jc w:val="center"/>
              <w:rPr>
                <w:rFonts w:eastAsia="Times New Roman"/>
                <w:b/>
                <w:sz w:val="20"/>
                <w:szCs w:val="20"/>
              </w:rPr>
            </w:pPr>
            <w:r w:rsidRPr="00532C65">
              <w:rPr>
                <w:rFonts w:eastAsia="Times New Roman"/>
                <w:b/>
                <w:sz w:val="20"/>
                <w:szCs w:val="20"/>
              </w:rPr>
              <w:t>коды</w:t>
            </w:r>
          </w:p>
        </w:tc>
        <w:tc>
          <w:tcPr>
            <w:tcW w:w="833" w:type="pct"/>
            <w:tcBorders>
              <w:top w:val="single" w:sz="4" w:space="0" w:color="auto"/>
              <w:left w:val="single" w:sz="4" w:space="0" w:color="auto"/>
              <w:bottom w:val="single" w:sz="4" w:space="0" w:color="auto"/>
              <w:right w:val="single" w:sz="4" w:space="0" w:color="auto"/>
            </w:tcBorders>
            <w:hideMark/>
          </w:tcPr>
          <w:p w14:paraId="6C00AF8C" w14:textId="77777777" w:rsidR="00616638" w:rsidRPr="00532C65" w:rsidRDefault="00616638" w:rsidP="00616638">
            <w:pPr>
              <w:jc w:val="center"/>
              <w:rPr>
                <w:rFonts w:eastAsia="Times New Roman"/>
                <w:b/>
                <w:sz w:val="20"/>
                <w:szCs w:val="20"/>
              </w:rPr>
            </w:pPr>
            <w:r w:rsidRPr="00532C65">
              <w:rPr>
                <w:rFonts w:eastAsia="Times New Roman"/>
                <w:b/>
                <w:sz w:val="20"/>
                <w:szCs w:val="20"/>
              </w:rPr>
              <w:t>2023 год</w:t>
            </w:r>
          </w:p>
        </w:tc>
        <w:tc>
          <w:tcPr>
            <w:tcW w:w="758" w:type="pct"/>
            <w:tcBorders>
              <w:top w:val="single" w:sz="4" w:space="0" w:color="auto"/>
              <w:left w:val="single" w:sz="4" w:space="0" w:color="auto"/>
              <w:bottom w:val="single" w:sz="4" w:space="0" w:color="auto"/>
              <w:right w:val="single" w:sz="4" w:space="0" w:color="auto"/>
            </w:tcBorders>
            <w:hideMark/>
          </w:tcPr>
          <w:p w14:paraId="715B8CDC" w14:textId="77777777" w:rsidR="00616638" w:rsidRPr="00532C65" w:rsidRDefault="00616638" w:rsidP="00616638">
            <w:pPr>
              <w:jc w:val="center"/>
              <w:rPr>
                <w:rFonts w:eastAsia="Times New Roman"/>
                <w:b/>
                <w:sz w:val="20"/>
                <w:szCs w:val="20"/>
              </w:rPr>
            </w:pPr>
            <w:r w:rsidRPr="00532C65">
              <w:rPr>
                <w:rFonts w:eastAsia="Times New Roman"/>
                <w:b/>
                <w:sz w:val="20"/>
                <w:szCs w:val="20"/>
              </w:rPr>
              <w:t>2024 год</w:t>
            </w:r>
          </w:p>
        </w:tc>
      </w:tr>
      <w:tr w:rsidR="00616638" w:rsidRPr="00532C65" w14:paraId="4D3BFF9D" w14:textId="77777777" w:rsidTr="00616638">
        <w:tc>
          <w:tcPr>
            <w:tcW w:w="1894" w:type="pct"/>
            <w:tcBorders>
              <w:top w:val="single" w:sz="4" w:space="0" w:color="auto"/>
              <w:left w:val="single" w:sz="4" w:space="0" w:color="auto"/>
              <w:bottom w:val="single" w:sz="4" w:space="0" w:color="auto"/>
              <w:right w:val="single" w:sz="4" w:space="0" w:color="auto"/>
            </w:tcBorders>
            <w:hideMark/>
          </w:tcPr>
          <w:p w14:paraId="58252921" w14:textId="77777777" w:rsidR="00616638" w:rsidRPr="00532C65" w:rsidRDefault="00616638" w:rsidP="00616638">
            <w:pPr>
              <w:rPr>
                <w:rFonts w:eastAsia="Times New Roman"/>
                <w:sz w:val="20"/>
                <w:szCs w:val="20"/>
              </w:rPr>
            </w:pPr>
            <w:r w:rsidRPr="00532C65">
              <w:rPr>
                <w:rFonts w:eastAsia="Times New Roman"/>
                <w:sz w:val="20"/>
                <w:szCs w:val="20"/>
              </w:rPr>
              <w:t>Программа предоставления бюджетных кредитов, в т.ч.:</w:t>
            </w:r>
          </w:p>
        </w:tc>
        <w:tc>
          <w:tcPr>
            <w:tcW w:w="1515" w:type="pct"/>
            <w:tcBorders>
              <w:top w:val="single" w:sz="4" w:space="0" w:color="auto"/>
              <w:left w:val="single" w:sz="4" w:space="0" w:color="auto"/>
              <w:bottom w:val="single" w:sz="4" w:space="0" w:color="auto"/>
              <w:right w:val="single" w:sz="4" w:space="0" w:color="auto"/>
            </w:tcBorders>
            <w:vAlign w:val="center"/>
          </w:tcPr>
          <w:p w14:paraId="24A7C86F" w14:textId="77777777" w:rsidR="00616638" w:rsidRPr="00532C65" w:rsidRDefault="00616638" w:rsidP="00616638">
            <w:pPr>
              <w:jc w:val="center"/>
              <w:rPr>
                <w:rFonts w:eastAsia="Times New Roman"/>
                <w:sz w:val="20"/>
                <w:szCs w:val="20"/>
              </w:rPr>
            </w:pPr>
          </w:p>
        </w:tc>
        <w:tc>
          <w:tcPr>
            <w:tcW w:w="833" w:type="pct"/>
            <w:tcBorders>
              <w:top w:val="single" w:sz="4" w:space="0" w:color="auto"/>
              <w:left w:val="single" w:sz="4" w:space="0" w:color="auto"/>
              <w:bottom w:val="single" w:sz="4" w:space="0" w:color="auto"/>
              <w:right w:val="single" w:sz="4" w:space="0" w:color="auto"/>
            </w:tcBorders>
            <w:vAlign w:val="center"/>
            <w:hideMark/>
          </w:tcPr>
          <w:p w14:paraId="53C0FDF3" w14:textId="77777777" w:rsidR="00616638" w:rsidRPr="00532C65" w:rsidRDefault="00616638" w:rsidP="00616638">
            <w:pPr>
              <w:jc w:val="center"/>
              <w:rPr>
                <w:rFonts w:eastAsia="Times New Roman"/>
                <w:sz w:val="20"/>
                <w:szCs w:val="20"/>
              </w:rPr>
            </w:pPr>
            <w:r w:rsidRPr="00532C65">
              <w:rPr>
                <w:rFonts w:eastAsia="Times New Roman"/>
                <w:sz w:val="20"/>
                <w:szCs w:val="20"/>
              </w:rPr>
              <w:t>0</w:t>
            </w:r>
          </w:p>
        </w:tc>
        <w:tc>
          <w:tcPr>
            <w:tcW w:w="758" w:type="pct"/>
            <w:tcBorders>
              <w:top w:val="single" w:sz="4" w:space="0" w:color="auto"/>
              <w:left w:val="single" w:sz="4" w:space="0" w:color="auto"/>
              <w:bottom w:val="single" w:sz="4" w:space="0" w:color="auto"/>
              <w:right w:val="single" w:sz="4" w:space="0" w:color="auto"/>
            </w:tcBorders>
            <w:vAlign w:val="center"/>
            <w:hideMark/>
          </w:tcPr>
          <w:p w14:paraId="2DDB32E3" w14:textId="77777777" w:rsidR="00616638" w:rsidRPr="00532C65" w:rsidRDefault="00616638" w:rsidP="00616638">
            <w:pPr>
              <w:jc w:val="center"/>
              <w:rPr>
                <w:rFonts w:eastAsia="Times New Roman"/>
                <w:sz w:val="20"/>
                <w:szCs w:val="20"/>
              </w:rPr>
            </w:pPr>
            <w:r w:rsidRPr="00532C65">
              <w:rPr>
                <w:rFonts w:eastAsia="Times New Roman"/>
                <w:sz w:val="20"/>
                <w:szCs w:val="20"/>
              </w:rPr>
              <w:t>0</w:t>
            </w:r>
          </w:p>
        </w:tc>
      </w:tr>
      <w:tr w:rsidR="00616638" w:rsidRPr="00532C65" w14:paraId="18B69C12" w14:textId="77777777" w:rsidTr="00616638">
        <w:tc>
          <w:tcPr>
            <w:tcW w:w="1894" w:type="pct"/>
            <w:tcBorders>
              <w:top w:val="single" w:sz="4" w:space="0" w:color="auto"/>
              <w:left w:val="single" w:sz="4" w:space="0" w:color="auto"/>
              <w:bottom w:val="single" w:sz="4" w:space="0" w:color="auto"/>
              <w:right w:val="single" w:sz="4" w:space="0" w:color="auto"/>
            </w:tcBorders>
            <w:hideMark/>
          </w:tcPr>
          <w:p w14:paraId="11C9F903" w14:textId="77777777" w:rsidR="00616638" w:rsidRPr="00532C65" w:rsidRDefault="00616638" w:rsidP="00616638">
            <w:pPr>
              <w:rPr>
                <w:rFonts w:eastAsia="Times New Roman"/>
                <w:b/>
                <w:sz w:val="20"/>
                <w:szCs w:val="20"/>
              </w:rPr>
            </w:pPr>
            <w:r w:rsidRPr="00532C65">
              <w:rPr>
                <w:rFonts w:eastAsia="Times New Roman"/>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15" w:type="pct"/>
            <w:tcBorders>
              <w:top w:val="single" w:sz="4" w:space="0" w:color="auto"/>
              <w:left w:val="single" w:sz="4" w:space="0" w:color="auto"/>
              <w:bottom w:val="single" w:sz="4" w:space="0" w:color="auto"/>
              <w:right w:val="single" w:sz="4" w:space="0" w:color="auto"/>
            </w:tcBorders>
            <w:vAlign w:val="center"/>
            <w:hideMark/>
          </w:tcPr>
          <w:p w14:paraId="0C62ACCD" w14:textId="77777777" w:rsidR="00616638" w:rsidRPr="00532C65" w:rsidRDefault="00616638" w:rsidP="00616638">
            <w:pPr>
              <w:jc w:val="center"/>
              <w:rPr>
                <w:rFonts w:eastAsia="Times New Roman"/>
                <w:sz w:val="20"/>
                <w:szCs w:val="20"/>
              </w:rPr>
            </w:pPr>
            <w:r w:rsidRPr="00532C65">
              <w:rPr>
                <w:rFonts w:eastAsia="Times New Roman"/>
                <w:sz w:val="20"/>
                <w:szCs w:val="20"/>
              </w:rPr>
              <w:t>800 01 06 05 02 13 0000 540</w:t>
            </w:r>
          </w:p>
        </w:tc>
        <w:tc>
          <w:tcPr>
            <w:tcW w:w="833" w:type="pct"/>
            <w:tcBorders>
              <w:top w:val="single" w:sz="4" w:space="0" w:color="auto"/>
              <w:left w:val="single" w:sz="4" w:space="0" w:color="auto"/>
              <w:bottom w:val="single" w:sz="4" w:space="0" w:color="auto"/>
              <w:right w:val="single" w:sz="4" w:space="0" w:color="auto"/>
            </w:tcBorders>
            <w:vAlign w:val="center"/>
            <w:hideMark/>
          </w:tcPr>
          <w:p w14:paraId="408BFD9A" w14:textId="77777777" w:rsidR="00616638" w:rsidRPr="00532C65" w:rsidRDefault="00616638" w:rsidP="00616638">
            <w:pPr>
              <w:jc w:val="center"/>
              <w:rPr>
                <w:rFonts w:eastAsia="Times New Roman"/>
                <w:b/>
                <w:sz w:val="20"/>
                <w:szCs w:val="20"/>
              </w:rPr>
            </w:pPr>
            <w:r w:rsidRPr="00532C65">
              <w:rPr>
                <w:rFonts w:eastAsia="Times New Roman"/>
                <w:sz w:val="20"/>
                <w:szCs w:val="20"/>
              </w:rPr>
              <w:t>0</w:t>
            </w:r>
          </w:p>
        </w:tc>
        <w:tc>
          <w:tcPr>
            <w:tcW w:w="758" w:type="pct"/>
            <w:tcBorders>
              <w:top w:val="single" w:sz="4" w:space="0" w:color="auto"/>
              <w:left w:val="single" w:sz="4" w:space="0" w:color="auto"/>
              <w:bottom w:val="single" w:sz="4" w:space="0" w:color="auto"/>
              <w:right w:val="single" w:sz="4" w:space="0" w:color="auto"/>
            </w:tcBorders>
            <w:vAlign w:val="center"/>
            <w:hideMark/>
          </w:tcPr>
          <w:p w14:paraId="558CE193" w14:textId="77777777" w:rsidR="00616638" w:rsidRPr="00532C65" w:rsidRDefault="00616638" w:rsidP="00616638">
            <w:pPr>
              <w:jc w:val="center"/>
              <w:rPr>
                <w:rFonts w:eastAsia="Times New Roman"/>
                <w:b/>
                <w:sz w:val="20"/>
                <w:szCs w:val="20"/>
              </w:rPr>
            </w:pPr>
            <w:r w:rsidRPr="00532C65">
              <w:rPr>
                <w:rFonts w:eastAsia="Times New Roman"/>
                <w:sz w:val="20"/>
                <w:szCs w:val="20"/>
              </w:rPr>
              <w:t>0</w:t>
            </w:r>
          </w:p>
        </w:tc>
      </w:tr>
      <w:tr w:rsidR="00616638" w:rsidRPr="00532C65" w14:paraId="73306843" w14:textId="77777777" w:rsidTr="00616638">
        <w:tc>
          <w:tcPr>
            <w:tcW w:w="1894" w:type="pct"/>
            <w:tcBorders>
              <w:top w:val="nil"/>
              <w:left w:val="single" w:sz="4" w:space="0" w:color="auto"/>
              <w:bottom w:val="single" w:sz="4" w:space="0" w:color="auto"/>
              <w:right w:val="single" w:sz="4" w:space="0" w:color="auto"/>
            </w:tcBorders>
            <w:hideMark/>
          </w:tcPr>
          <w:p w14:paraId="308E25F2" w14:textId="77777777" w:rsidR="00616638" w:rsidRPr="00532C65" w:rsidRDefault="00616638" w:rsidP="00616638">
            <w:pPr>
              <w:rPr>
                <w:rFonts w:eastAsia="Times New Roman"/>
                <w:b/>
                <w:sz w:val="20"/>
                <w:szCs w:val="20"/>
              </w:rPr>
            </w:pPr>
            <w:r w:rsidRPr="00532C65">
              <w:rPr>
                <w:rFonts w:eastAsia="Times New Roman"/>
                <w:b/>
                <w:sz w:val="20"/>
                <w:szCs w:val="20"/>
              </w:rPr>
              <w:t xml:space="preserve">План возврата бюджетных кредитов </w:t>
            </w:r>
          </w:p>
        </w:tc>
        <w:tc>
          <w:tcPr>
            <w:tcW w:w="1515" w:type="pct"/>
            <w:tcBorders>
              <w:top w:val="nil"/>
              <w:left w:val="single" w:sz="4" w:space="0" w:color="auto"/>
              <w:bottom w:val="single" w:sz="4" w:space="0" w:color="auto"/>
              <w:right w:val="single" w:sz="4" w:space="0" w:color="auto"/>
            </w:tcBorders>
            <w:vAlign w:val="center"/>
          </w:tcPr>
          <w:p w14:paraId="585292B9" w14:textId="77777777" w:rsidR="00616638" w:rsidRPr="00532C65" w:rsidRDefault="00616638" w:rsidP="00616638">
            <w:pPr>
              <w:jc w:val="center"/>
              <w:rPr>
                <w:rFonts w:eastAsia="Times New Roman"/>
                <w:b/>
                <w:sz w:val="20"/>
                <w:szCs w:val="20"/>
              </w:rPr>
            </w:pPr>
          </w:p>
        </w:tc>
        <w:tc>
          <w:tcPr>
            <w:tcW w:w="833" w:type="pct"/>
            <w:tcBorders>
              <w:top w:val="nil"/>
              <w:left w:val="single" w:sz="4" w:space="0" w:color="auto"/>
              <w:bottom w:val="single" w:sz="4" w:space="0" w:color="auto"/>
              <w:right w:val="single" w:sz="4" w:space="0" w:color="auto"/>
            </w:tcBorders>
            <w:vAlign w:val="center"/>
            <w:hideMark/>
          </w:tcPr>
          <w:p w14:paraId="72D3ACEE" w14:textId="77777777" w:rsidR="00616638" w:rsidRPr="00532C65" w:rsidRDefault="00616638" w:rsidP="00616638">
            <w:pPr>
              <w:jc w:val="center"/>
              <w:rPr>
                <w:rFonts w:eastAsia="Times New Roman"/>
                <w:b/>
                <w:sz w:val="20"/>
                <w:szCs w:val="20"/>
              </w:rPr>
            </w:pPr>
            <w:r w:rsidRPr="00532C65">
              <w:rPr>
                <w:rFonts w:eastAsia="Times New Roman"/>
                <w:b/>
                <w:sz w:val="20"/>
                <w:szCs w:val="20"/>
              </w:rPr>
              <w:t>0</w:t>
            </w:r>
          </w:p>
        </w:tc>
        <w:tc>
          <w:tcPr>
            <w:tcW w:w="758" w:type="pct"/>
            <w:tcBorders>
              <w:top w:val="nil"/>
              <w:left w:val="single" w:sz="4" w:space="0" w:color="auto"/>
              <w:bottom w:val="single" w:sz="4" w:space="0" w:color="auto"/>
              <w:right w:val="single" w:sz="4" w:space="0" w:color="auto"/>
            </w:tcBorders>
            <w:vAlign w:val="center"/>
            <w:hideMark/>
          </w:tcPr>
          <w:p w14:paraId="3D9E0B9D" w14:textId="77777777" w:rsidR="00616638" w:rsidRPr="00532C65" w:rsidRDefault="00616638" w:rsidP="00616638">
            <w:pPr>
              <w:jc w:val="center"/>
              <w:rPr>
                <w:rFonts w:eastAsia="Times New Roman"/>
                <w:b/>
                <w:sz w:val="20"/>
                <w:szCs w:val="20"/>
              </w:rPr>
            </w:pPr>
            <w:r w:rsidRPr="00532C65">
              <w:rPr>
                <w:rFonts w:eastAsia="Times New Roman"/>
                <w:b/>
                <w:sz w:val="20"/>
                <w:szCs w:val="20"/>
              </w:rPr>
              <w:t>0</w:t>
            </w:r>
          </w:p>
        </w:tc>
      </w:tr>
      <w:tr w:rsidR="00616638" w:rsidRPr="00532C65" w14:paraId="45231D4E" w14:textId="77777777" w:rsidTr="00616638">
        <w:tc>
          <w:tcPr>
            <w:tcW w:w="1894" w:type="pct"/>
            <w:tcBorders>
              <w:top w:val="nil"/>
              <w:left w:val="single" w:sz="4" w:space="0" w:color="auto"/>
              <w:bottom w:val="single" w:sz="4" w:space="0" w:color="auto"/>
              <w:right w:val="single" w:sz="4" w:space="0" w:color="auto"/>
            </w:tcBorders>
            <w:hideMark/>
          </w:tcPr>
          <w:p w14:paraId="231CD790" w14:textId="77777777" w:rsidR="00616638" w:rsidRPr="00532C65" w:rsidRDefault="00616638" w:rsidP="00616638">
            <w:pPr>
              <w:rPr>
                <w:rFonts w:eastAsia="Times New Roman"/>
                <w:sz w:val="20"/>
                <w:szCs w:val="20"/>
              </w:rPr>
            </w:pPr>
            <w:r w:rsidRPr="00532C65">
              <w:rPr>
                <w:rFonts w:eastAsia="Times New Roman"/>
                <w:sz w:val="20"/>
                <w:szCs w:val="20"/>
              </w:rPr>
              <w:t xml:space="preserve">в т.ч.: </w:t>
            </w:r>
          </w:p>
        </w:tc>
        <w:tc>
          <w:tcPr>
            <w:tcW w:w="1515" w:type="pct"/>
            <w:tcBorders>
              <w:top w:val="nil"/>
              <w:left w:val="single" w:sz="4" w:space="0" w:color="auto"/>
              <w:bottom w:val="single" w:sz="4" w:space="0" w:color="auto"/>
              <w:right w:val="single" w:sz="4" w:space="0" w:color="auto"/>
            </w:tcBorders>
            <w:vAlign w:val="center"/>
          </w:tcPr>
          <w:p w14:paraId="248687A8" w14:textId="77777777" w:rsidR="00616638" w:rsidRPr="00532C65" w:rsidRDefault="00616638" w:rsidP="00616638">
            <w:pPr>
              <w:jc w:val="center"/>
              <w:rPr>
                <w:rFonts w:eastAsia="Times New Roman"/>
                <w:sz w:val="20"/>
                <w:szCs w:val="20"/>
              </w:rPr>
            </w:pPr>
          </w:p>
        </w:tc>
        <w:tc>
          <w:tcPr>
            <w:tcW w:w="833" w:type="pct"/>
            <w:tcBorders>
              <w:top w:val="nil"/>
              <w:left w:val="single" w:sz="4" w:space="0" w:color="auto"/>
              <w:bottom w:val="single" w:sz="4" w:space="0" w:color="auto"/>
              <w:right w:val="single" w:sz="4" w:space="0" w:color="auto"/>
            </w:tcBorders>
            <w:vAlign w:val="center"/>
          </w:tcPr>
          <w:p w14:paraId="580EF16D" w14:textId="77777777" w:rsidR="00616638" w:rsidRPr="00532C65" w:rsidRDefault="00616638" w:rsidP="00616638">
            <w:pPr>
              <w:jc w:val="center"/>
              <w:rPr>
                <w:rFonts w:eastAsia="Times New Roman"/>
                <w:sz w:val="20"/>
                <w:szCs w:val="20"/>
              </w:rPr>
            </w:pPr>
          </w:p>
        </w:tc>
        <w:tc>
          <w:tcPr>
            <w:tcW w:w="758" w:type="pct"/>
            <w:tcBorders>
              <w:top w:val="nil"/>
              <w:left w:val="single" w:sz="4" w:space="0" w:color="auto"/>
              <w:bottom w:val="single" w:sz="4" w:space="0" w:color="auto"/>
              <w:right w:val="single" w:sz="4" w:space="0" w:color="auto"/>
            </w:tcBorders>
            <w:vAlign w:val="center"/>
          </w:tcPr>
          <w:p w14:paraId="5050C1AE" w14:textId="77777777" w:rsidR="00616638" w:rsidRPr="00532C65" w:rsidRDefault="00616638" w:rsidP="00616638">
            <w:pPr>
              <w:jc w:val="center"/>
              <w:rPr>
                <w:rFonts w:eastAsia="Times New Roman"/>
                <w:sz w:val="20"/>
                <w:szCs w:val="20"/>
              </w:rPr>
            </w:pPr>
          </w:p>
        </w:tc>
      </w:tr>
      <w:tr w:rsidR="00616638" w:rsidRPr="00532C65" w14:paraId="473CADA6" w14:textId="77777777" w:rsidTr="00616638">
        <w:trPr>
          <w:trHeight w:val="822"/>
        </w:trPr>
        <w:tc>
          <w:tcPr>
            <w:tcW w:w="1894" w:type="pct"/>
            <w:tcBorders>
              <w:top w:val="nil"/>
              <w:left w:val="single" w:sz="4" w:space="0" w:color="auto"/>
              <w:bottom w:val="single" w:sz="4" w:space="0" w:color="auto"/>
              <w:right w:val="single" w:sz="4" w:space="0" w:color="auto"/>
            </w:tcBorders>
            <w:hideMark/>
          </w:tcPr>
          <w:p w14:paraId="6F282528" w14:textId="77777777" w:rsidR="00616638" w:rsidRPr="00532C65" w:rsidRDefault="00616638" w:rsidP="00616638">
            <w:pPr>
              <w:rPr>
                <w:rFonts w:eastAsia="Times New Roman"/>
                <w:sz w:val="20"/>
                <w:szCs w:val="20"/>
              </w:rPr>
            </w:pPr>
            <w:r w:rsidRPr="00532C65">
              <w:rPr>
                <w:rFonts w:eastAsia="Times New Roman"/>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15" w:type="pct"/>
            <w:tcBorders>
              <w:top w:val="nil"/>
              <w:left w:val="single" w:sz="4" w:space="0" w:color="auto"/>
              <w:bottom w:val="single" w:sz="4" w:space="0" w:color="auto"/>
              <w:right w:val="single" w:sz="4" w:space="0" w:color="auto"/>
            </w:tcBorders>
            <w:vAlign w:val="center"/>
            <w:hideMark/>
          </w:tcPr>
          <w:p w14:paraId="722657FB" w14:textId="77777777" w:rsidR="00616638" w:rsidRPr="00532C65" w:rsidRDefault="00616638" w:rsidP="00616638">
            <w:pPr>
              <w:jc w:val="center"/>
              <w:rPr>
                <w:rFonts w:eastAsia="Times New Roman"/>
                <w:sz w:val="20"/>
                <w:szCs w:val="20"/>
              </w:rPr>
            </w:pPr>
            <w:r w:rsidRPr="00532C65">
              <w:rPr>
                <w:rFonts w:eastAsia="Times New Roman"/>
                <w:sz w:val="20"/>
                <w:szCs w:val="20"/>
              </w:rPr>
              <w:t>800 01 06 05 02 13 0000 640</w:t>
            </w:r>
          </w:p>
        </w:tc>
        <w:tc>
          <w:tcPr>
            <w:tcW w:w="833" w:type="pct"/>
            <w:tcBorders>
              <w:top w:val="nil"/>
              <w:left w:val="single" w:sz="4" w:space="0" w:color="auto"/>
              <w:bottom w:val="single" w:sz="4" w:space="0" w:color="auto"/>
              <w:right w:val="single" w:sz="4" w:space="0" w:color="auto"/>
            </w:tcBorders>
            <w:vAlign w:val="center"/>
            <w:hideMark/>
          </w:tcPr>
          <w:p w14:paraId="440A1A1D" w14:textId="77777777" w:rsidR="00616638" w:rsidRPr="00532C65" w:rsidRDefault="00616638" w:rsidP="00616638">
            <w:pPr>
              <w:jc w:val="center"/>
              <w:rPr>
                <w:rFonts w:eastAsia="Times New Roman"/>
                <w:sz w:val="20"/>
                <w:szCs w:val="20"/>
              </w:rPr>
            </w:pPr>
            <w:r w:rsidRPr="00532C65">
              <w:rPr>
                <w:rFonts w:eastAsia="Times New Roman"/>
                <w:sz w:val="20"/>
                <w:szCs w:val="20"/>
              </w:rPr>
              <w:t>0</w:t>
            </w:r>
          </w:p>
        </w:tc>
        <w:tc>
          <w:tcPr>
            <w:tcW w:w="758" w:type="pct"/>
            <w:tcBorders>
              <w:top w:val="nil"/>
              <w:left w:val="single" w:sz="4" w:space="0" w:color="auto"/>
              <w:bottom w:val="single" w:sz="4" w:space="0" w:color="auto"/>
              <w:right w:val="single" w:sz="4" w:space="0" w:color="auto"/>
            </w:tcBorders>
            <w:vAlign w:val="center"/>
            <w:hideMark/>
          </w:tcPr>
          <w:p w14:paraId="5298B3F5" w14:textId="77777777" w:rsidR="00616638" w:rsidRPr="00532C65" w:rsidRDefault="00616638" w:rsidP="00616638">
            <w:pPr>
              <w:jc w:val="center"/>
              <w:rPr>
                <w:rFonts w:eastAsia="Times New Roman"/>
                <w:sz w:val="20"/>
                <w:szCs w:val="20"/>
              </w:rPr>
            </w:pPr>
            <w:r w:rsidRPr="00532C65">
              <w:rPr>
                <w:rFonts w:eastAsia="Times New Roman"/>
                <w:sz w:val="20"/>
                <w:szCs w:val="20"/>
              </w:rPr>
              <w:t>0</w:t>
            </w:r>
          </w:p>
        </w:tc>
      </w:tr>
    </w:tbl>
    <w:p w14:paraId="7DDE8581" w14:textId="77777777" w:rsidR="00616638" w:rsidRPr="00532C65" w:rsidRDefault="00616638" w:rsidP="00616638">
      <w:pPr>
        <w:widowControl/>
        <w:autoSpaceDE/>
        <w:autoSpaceDN/>
        <w:adjustRightInd/>
        <w:rPr>
          <w:rFonts w:eastAsia="Times New Roman"/>
          <w:bCs/>
          <w:sz w:val="20"/>
          <w:szCs w:val="20"/>
        </w:rPr>
        <w:sectPr w:rsidR="00616638" w:rsidRPr="00532C65">
          <w:pgSz w:w="11906" w:h="16838"/>
          <w:pgMar w:top="1134" w:right="567" w:bottom="1134" w:left="1701" w:header="709" w:footer="709" w:gutter="0"/>
          <w:cols w:space="720"/>
        </w:sectPr>
      </w:pPr>
    </w:p>
    <w:p w14:paraId="5CB49BA6"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bookmarkStart w:id="178" w:name="RANGE!A1:G40"/>
      <w:bookmarkEnd w:id="178"/>
      <w:r w:rsidRPr="00532C65">
        <w:rPr>
          <w:rFonts w:eastAsia="Times New Roman"/>
          <w:color w:val="000000"/>
          <w:sz w:val="20"/>
          <w:szCs w:val="20"/>
        </w:rPr>
        <w:lastRenderedPageBreak/>
        <w:t>Приложение № 12</w:t>
      </w:r>
    </w:p>
    <w:p w14:paraId="17C41DD4"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к решению поселкового Совета депутатов</w:t>
      </w:r>
    </w:p>
    <w:p w14:paraId="59B8FE6B"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 xml:space="preserve">от </w:t>
      </w:r>
      <w:r w:rsidRPr="00532C65">
        <w:rPr>
          <w:rFonts w:eastAsia="Times New Roman"/>
          <w:bCs/>
          <w:sz w:val="20"/>
          <w:szCs w:val="20"/>
        </w:rPr>
        <w:t>16 декабря 2021 года</w:t>
      </w:r>
      <w:r w:rsidRPr="00532C65">
        <w:rPr>
          <w:rFonts w:eastAsia="Times New Roman"/>
          <w:color w:val="000000"/>
          <w:sz w:val="20"/>
          <w:szCs w:val="20"/>
        </w:rPr>
        <w:t xml:space="preserve"> IV-№ 69-9</w:t>
      </w:r>
    </w:p>
    <w:p w14:paraId="290535C0" w14:textId="77777777" w:rsidR="00616638" w:rsidRPr="00532C65" w:rsidRDefault="00616638" w:rsidP="00616638">
      <w:pPr>
        <w:widowControl/>
        <w:jc w:val="right"/>
        <w:rPr>
          <w:rFonts w:eastAsia="Times New Roman"/>
          <w:b/>
          <w:bCs/>
          <w:sz w:val="20"/>
          <w:szCs w:val="20"/>
        </w:rPr>
      </w:pPr>
    </w:p>
    <w:p w14:paraId="47EBC949" w14:textId="77777777" w:rsidR="00616638" w:rsidRPr="00532C65" w:rsidRDefault="00616638" w:rsidP="00616638">
      <w:pPr>
        <w:widowControl/>
        <w:tabs>
          <w:tab w:val="left" w:pos="310"/>
          <w:tab w:val="left" w:pos="1986"/>
          <w:tab w:val="left" w:pos="3230"/>
          <w:tab w:val="left" w:pos="4131"/>
          <w:tab w:val="left" w:pos="4967"/>
          <w:tab w:val="left" w:pos="5780"/>
          <w:tab w:val="left" w:pos="7958"/>
          <w:tab w:val="left" w:pos="8197"/>
          <w:tab w:val="left" w:pos="8415"/>
          <w:tab w:val="left" w:pos="8633"/>
          <w:tab w:val="left" w:pos="8851"/>
          <w:tab w:val="left" w:pos="9069"/>
        </w:tabs>
        <w:autoSpaceDE/>
        <w:autoSpaceDN/>
        <w:adjustRightInd/>
        <w:rPr>
          <w:rFonts w:eastAsia="Times New Roman"/>
          <w:b/>
          <w:bCs/>
          <w:sz w:val="20"/>
          <w:szCs w:val="20"/>
        </w:rPr>
      </w:pPr>
      <w:r w:rsidRPr="00532C65">
        <w:rPr>
          <w:rFonts w:eastAsia="Times New Roman"/>
          <w:b/>
          <w:bCs/>
          <w:sz w:val="20"/>
          <w:szCs w:val="20"/>
        </w:rPr>
        <w:t xml:space="preserve">Программа муниципальных гарантий </w:t>
      </w:r>
      <w:r w:rsidRPr="00532C65">
        <w:rPr>
          <w:rFonts w:eastAsia="Times New Roman"/>
          <w:b/>
          <w:sz w:val="20"/>
          <w:szCs w:val="20"/>
        </w:rPr>
        <w:t xml:space="preserve">муниципального образования «Поселок Айхал» Мирнинский район Республики Саха (Якутия) </w:t>
      </w:r>
      <w:r w:rsidRPr="00532C65">
        <w:rPr>
          <w:rFonts w:eastAsia="Times New Roman"/>
          <w:b/>
          <w:bCs/>
          <w:sz w:val="20"/>
          <w:szCs w:val="20"/>
        </w:rPr>
        <w:t xml:space="preserve"> на 2022-2024 годы</w:t>
      </w:r>
    </w:p>
    <w:p w14:paraId="3B95DAC0" w14:textId="77777777" w:rsidR="00616638" w:rsidRPr="00532C65" w:rsidRDefault="00616638" w:rsidP="00616638">
      <w:pPr>
        <w:widowControl/>
        <w:tabs>
          <w:tab w:val="left" w:pos="310"/>
          <w:tab w:val="left" w:pos="1986"/>
          <w:tab w:val="left" w:pos="3230"/>
          <w:tab w:val="left" w:pos="4131"/>
          <w:tab w:val="left" w:pos="4967"/>
          <w:tab w:val="left" w:pos="5780"/>
          <w:tab w:val="left" w:pos="7958"/>
          <w:tab w:val="left" w:pos="8197"/>
          <w:tab w:val="left" w:pos="8415"/>
          <w:tab w:val="left" w:pos="8633"/>
          <w:tab w:val="left" w:pos="8851"/>
          <w:tab w:val="left" w:pos="9069"/>
        </w:tabs>
        <w:autoSpaceDE/>
        <w:autoSpaceDN/>
        <w:adjustRightInd/>
        <w:rPr>
          <w:rFonts w:eastAsia="Times New Roman"/>
          <w:b/>
          <w:bCs/>
          <w:sz w:val="20"/>
          <w:szCs w:val="20"/>
        </w:rPr>
      </w:pPr>
    </w:p>
    <w:p w14:paraId="7EF5BA6F" w14:textId="77777777" w:rsidR="00616638" w:rsidRPr="00532C65" w:rsidRDefault="00616638" w:rsidP="00B76090">
      <w:pPr>
        <w:widowControl/>
        <w:numPr>
          <w:ilvl w:val="0"/>
          <w:numId w:val="34"/>
        </w:numPr>
        <w:tabs>
          <w:tab w:val="left" w:pos="310"/>
          <w:tab w:val="left" w:pos="1986"/>
          <w:tab w:val="left" w:pos="3230"/>
          <w:tab w:val="left" w:pos="4131"/>
          <w:tab w:val="left" w:pos="4967"/>
          <w:tab w:val="left" w:pos="5780"/>
          <w:tab w:val="left" w:pos="7958"/>
          <w:tab w:val="left" w:pos="8197"/>
          <w:tab w:val="left" w:pos="8415"/>
          <w:tab w:val="left" w:pos="8633"/>
          <w:tab w:val="left" w:pos="8851"/>
          <w:tab w:val="left" w:pos="9069"/>
        </w:tabs>
        <w:autoSpaceDE/>
        <w:autoSpaceDN/>
        <w:adjustRightInd/>
        <w:ind w:left="0" w:firstLine="0"/>
        <w:contextualSpacing/>
        <w:jc w:val="both"/>
        <w:rPr>
          <w:rFonts w:eastAsiaTheme="minorHAnsi"/>
          <w:b/>
          <w:bCs/>
          <w:sz w:val="20"/>
          <w:szCs w:val="20"/>
          <w:lang w:val="x-none" w:eastAsia="x-none"/>
        </w:rPr>
      </w:pPr>
      <w:r w:rsidRPr="00532C65">
        <w:rPr>
          <w:rFonts w:eastAsiaTheme="minorHAnsi"/>
          <w:sz w:val="20"/>
          <w:szCs w:val="20"/>
          <w:lang w:val="x-none" w:eastAsia="x-none"/>
        </w:rPr>
        <w:t>Перечень, подлежащих предоставлению муниципальных гарантий в 2022-2024 гг.</w:t>
      </w:r>
      <w:r w:rsidRPr="00532C65">
        <w:rPr>
          <w:rFonts w:eastAsiaTheme="minorHAnsi"/>
          <w:sz w:val="20"/>
          <w:szCs w:val="20"/>
          <w:lang w:val="x-none" w:eastAsia="x-none"/>
        </w:rPr>
        <w:tab/>
      </w:r>
      <w:r w:rsidRPr="00532C65">
        <w:rPr>
          <w:rFonts w:eastAsiaTheme="minorHAnsi"/>
          <w:b/>
          <w:bCs/>
          <w:sz w:val="20"/>
          <w:szCs w:val="20"/>
          <w:lang w:val="x-none" w:eastAsia="x-none"/>
        </w:rPr>
        <w:tab/>
      </w:r>
    </w:p>
    <w:p w14:paraId="33FE277D" w14:textId="77777777" w:rsidR="00616638" w:rsidRPr="00532C65" w:rsidRDefault="00616638" w:rsidP="00616638">
      <w:pPr>
        <w:widowControl/>
        <w:tabs>
          <w:tab w:val="left" w:pos="310"/>
          <w:tab w:val="left" w:pos="1986"/>
          <w:tab w:val="left" w:pos="3230"/>
          <w:tab w:val="left" w:pos="4131"/>
          <w:tab w:val="left" w:pos="4967"/>
          <w:tab w:val="left" w:pos="5780"/>
          <w:tab w:val="left" w:pos="7958"/>
          <w:tab w:val="left" w:pos="8197"/>
          <w:tab w:val="left" w:pos="8415"/>
          <w:tab w:val="left" w:pos="8633"/>
          <w:tab w:val="left" w:pos="8851"/>
          <w:tab w:val="left" w:pos="9069"/>
        </w:tabs>
        <w:autoSpaceDE/>
        <w:autoSpaceDN/>
        <w:adjustRightInd/>
        <w:ind w:left="708"/>
        <w:rPr>
          <w:rFonts w:eastAsiaTheme="minorHAnsi"/>
          <w:sz w:val="20"/>
          <w:szCs w:val="20"/>
          <w:lang w:val="x-none" w:eastAsia="x-none"/>
        </w:rPr>
      </w:pPr>
    </w:p>
    <w:tbl>
      <w:tblPr>
        <w:tblW w:w="4293" w:type="pct"/>
        <w:tblLook w:val="04A0" w:firstRow="1" w:lastRow="0" w:firstColumn="1" w:lastColumn="0" w:noHBand="0" w:noVBand="1"/>
      </w:tblPr>
      <w:tblGrid>
        <w:gridCol w:w="405"/>
        <w:gridCol w:w="1610"/>
        <w:gridCol w:w="1470"/>
        <w:gridCol w:w="1610"/>
        <w:gridCol w:w="1479"/>
        <w:gridCol w:w="1431"/>
        <w:gridCol w:w="1623"/>
      </w:tblGrid>
      <w:tr w:rsidR="00616638" w:rsidRPr="00532C65" w14:paraId="7516316D" w14:textId="77777777" w:rsidTr="00616638">
        <w:trPr>
          <w:trHeight w:val="1575"/>
        </w:trPr>
        <w:tc>
          <w:tcPr>
            <w:tcW w:w="208" w:type="pct"/>
            <w:tcBorders>
              <w:top w:val="single" w:sz="4" w:space="0" w:color="auto"/>
              <w:left w:val="single" w:sz="4" w:space="0" w:color="auto"/>
              <w:bottom w:val="single" w:sz="4" w:space="0" w:color="auto"/>
              <w:right w:val="single" w:sz="4" w:space="0" w:color="auto"/>
            </w:tcBorders>
            <w:noWrap/>
            <w:vAlign w:val="center"/>
            <w:hideMark/>
          </w:tcPr>
          <w:p w14:paraId="383DC74B"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w:t>
            </w:r>
          </w:p>
        </w:tc>
        <w:tc>
          <w:tcPr>
            <w:tcW w:w="1279" w:type="pct"/>
            <w:tcBorders>
              <w:top w:val="single" w:sz="4" w:space="0" w:color="auto"/>
              <w:left w:val="nil"/>
              <w:bottom w:val="single" w:sz="4" w:space="0" w:color="auto"/>
              <w:right w:val="single" w:sz="4" w:space="0" w:color="auto"/>
            </w:tcBorders>
            <w:vAlign w:val="center"/>
            <w:hideMark/>
          </w:tcPr>
          <w:p w14:paraId="35135CC4"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Цель гарантирования</w:t>
            </w:r>
          </w:p>
        </w:tc>
        <w:tc>
          <w:tcPr>
            <w:tcW w:w="941" w:type="pct"/>
            <w:tcBorders>
              <w:top w:val="single" w:sz="4" w:space="0" w:color="auto"/>
              <w:left w:val="nil"/>
              <w:bottom w:val="single" w:sz="4" w:space="0" w:color="auto"/>
              <w:right w:val="single" w:sz="4" w:space="0" w:color="auto"/>
            </w:tcBorders>
            <w:vAlign w:val="center"/>
            <w:hideMark/>
          </w:tcPr>
          <w:p w14:paraId="42DAA0D9"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Наименование принципала</w:t>
            </w:r>
          </w:p>
        </w:tc>
        <w:tc>
          <w:tcPr>
            <w:tcW w:w="672" w:type="pct"/>
            <w:tcBorders>
              <w:top w:val="single" w:sz="4" w:space="0" w:color="auto"/>
              <w:left w:val="nil"/>
              <w:bottom w:val="single" w:sz="4" w:space="0" w:color="auto"/>
              <w:right w:val="single" w:sz="4" w:space="0" w:color="auto"/>
            </w:tcBorders>
            <w:vAlign w:val="center"/>
            <w:hideMark/>
          </w:tcPr>
          <w:p w14:paraId="58596FE9"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Сумма гарантирования</w:t>
            </w:r>
          </w:p>
        </w:tc>
        <w:tc>
          <w:tcPr>
            <w:tcW w:w="621" w:type="pct"/>
            <w:tcBorders>
              <w:top w:val="single" w:sz="4" w:space="0" w:color="auto"/>
              <w:left w:val="nil"/>
              <w:bottom w:val="single" w:sz="4" w:space="0" w:color="auto"/>
              <w:right w:val="single" w:sz="4" w:space="0" w:color="auto"/>
            </w:tcBorders>
            <w:vAlign w:val="center"/>
            <w:hideMark/>
          </w:tcPr>
          <w:p w14:paraId="7A2717A1"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В том числе со сроками погашения, переходящими за 2021 год</w:t>
            </w:r>
          </w:p>
        </w:tc>
        <w:tc>
          <w:tcPr>
            <w:tcW w:w="603" w:type="pct"/>
            <w:tcBorders>
              <w:top w:val="single" w:sz="4" w:space="0" w:color="auto"/>
              <w:left w:val="nil"/>
              <w:bottom w:val="single" w:sz="4" w:space="0" w:color="auto"/>
              <w:right w:val="single" w:sz="4" w:space="0" w:color="auto"/>
            </w:tcBorders>
            <w:vAlign w:val="center"/>
            <w:hideMark/>
          </w:tcPr>
          <w:p w14:paraId="48C28176"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Наличие права регрессивного требования</w:t>
            </w:r>
          </w:p>
        </w:tc>
        <w:tc>
          <w:tcPr>
            <w:tcW w:w="677" w:type="pct"/>
            <w:tcBorders>
              <w:top w:val="single" w:sz="4" w:space="0" w:color="auto"/>
              <w:left w:val="nil"/>
              <w:bottom w:val="single" w:sz="4" w:space="0" w:color="auto"/>
              <w:right w:val="single" w:sz="4" w:space="0" w:color="auto"/>
            </w:tcBorders>
            <w:vAlign w:val="center"/>
            <w:hideMark/>
          </w:tcPr>
          <w:p w14:paraId="68ED5D03"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Иные условия предоставления муниципальных гарантий</w:t>
            </w:r>
          </w:p>
        </w:tc>
      </w:tr>
      <w:tr w:rsidR="00616638" w:rsidRPr="00532C65" w14:paraId="55D5D1F8" w14:textId="77777777" w:rsidTr="00616638">
        <w:trPr>
          <w:trHeight w:val="315"/>
        </w:trPr>
        <w:tc>
          <w:tcPr>
            <w:tcW w:w="208" w:type="pct"/>
            <w:tcBorders>
              <w:top w:val="nil"/>
              <w:left w:val="single" w:sz="4" w:space="0" w:color="auto"/>
              <w:bottom w:val="single" w:sz="4" w:space="0" w:color="auto"/>
              <w:right w:val="single" w:sz="4" w:space="0" w:color="auto"/>
            </w:tcBorders>
            <w:noWrap/>
            <w:vAlign w:val="bottom"/>
            <w:hideMark/>
          </w:tcPr>
          <w:p w14:paraId="6F730DAB"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1</w:t>
            </w:r>
          </w:p>
        </w:tc>
        <w:tc>
          <w:tcPr>
            <w:tcW w:w="1279" w:type="pct"/>
            <w:tcBorders>
              <w:top w:val="nil"/>
              <w:left w:val="nil"/>
              <w:bottom w:val="single" w:sz="4" w:space="0" w:color="auto"/>
              <w:right w:val="single" w:sz="4" w:space="0" w:color="auto"/>
            </w:tcBorders>
            <w:noWrap/>
            <w:vAlign w:val="bottom"/>
            <w:hideMark/>
          </w:tcPr>
          <w:p w14:paraId="2BE048B1"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 </w:t>
            </w:r>
          </w:p>
        </w:tc>
        <w:tc>
          <w:tcPr>
            <w:tcW w:w="941" w:type="pct"/>
            <w:tcBorders>
              <w:top w:val="nil"/>
              <w:left w:val="nil"/>
              <w:bottom w:val="single" w:sz="4" w:space="0" w:color="auto"/>
              <w:right w:val="single" w:sz="4" w:space="0" w:color="auto"/>
            </w:tcBorders>
            <w:noWrap/>
            <w:vAlign w:val="bottom"/>
            <w:hideMark/>
          </w:tcPr>
          <w:p w14:paraId="5651739C"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 </w:t>
            </w:r>
          </w:p>
        </w:tc>
        <w:tc>
          <w:tcPr>
            <w:tcW w:w="672" w:type="pct"/>
            <w:tcBorders>
              <w:top w:val="nil"/>
              <w:left w:val="nil"/>
              <w:bottom w:val="single" w:sz="4" w:space="0" w:color="auto"/>
              <w:right w:val="single" w:sz="4" w:space="0" w:color="auto"/>
            </w:tcBorders>
            <w:noWrap/>
            <w:vAlign w:val="bottom"/>
            <w:hideMark/>
          </w:tcPr>
          <w:p w14:paraId="0DCD0230"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 </w:t>
            </w:r>
          </w:p>
        </w:tc>
        <w:tc>
          <w:tcPr>
            <w:tcW w:w="621" w:type="pct"/>
            <w:tcBorders>
              <w:top w:val="nil"/>
              <w:left w:val="nil"/>
              <w:bottom w:val="single" w:sz="4" w:space="0" w:color="auto"/>
              <w:right w:val="single" w:sz="4" w:space="0" w:color="auto"/>
            </w:tcBorders>
            <w:noWrap/>
            <w:vAlign w:val="bottom"/>
            <w:hideMark/>
          </w:tcPr>
          <w:p w14:paraId="0CD9AF1A"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 </w:t>
            </w:r>
          </w:p>
        </w:tc>
        <w:tc>
          <w:tcPr>
            <w:tcW w:w="603" w:type="pct"/>
            <w:tcBorders>
              <w:top w:val="nil"/>
              <w:left w:val="nil"/>
              <w:bottom w:val="single" w:sz="4" w:space="0" w:color="auto"/>
              <w:right w:val="single" w:sz="4" w:space="0" w:color="auto"/>
            </w:tcBorders>
            <w:noWrap/>
            <w:vAlign w:val="bottom"/>
            <w:hideMark/>
          </w:tcPr>
          <w:p w14:paraId="161F2CC0"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 </w:t>
            </w:r>
          </w:p>
        </w:tc>
        <w:tc>
          <w:tcPr>
            <w:tcW w:w="677" w:type="pct"/>
            <w:tcBorders>
              <w:top w:val="nil"/>
              <w:left w:val="nil"/>
              <w:bottom w:val="single" w:sz="4" w:space="0" w:color="auto"/>
              <w:right w:val="single" w:sz="4" w:space="0" w:color="auto"/>
            </w:tcBorders>
            <w:noWrap/>
            <w:vAlign w:val="bottom"/>
            <w:hideMark/>
          </w:tcPr>
          <w:p w14:paraId="45046CFC"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r>
      <w:tr w:rsidR="00616638" w:rsidRPr="00532C65" w14:paraId="7D7225B3" w14:textId="77777777" w:rsidTr="00616638">
        <w:trPr>
          <w:trHeight w:val="300"/>
        </w:trPr>
        <w:tc>
          <w:tcPr>
            <w:tcW w:w="208" w:type="pct"/>
            <w:tcBorders>
              <w:top w:val="nil"/>
              <w:left w:val="single" w:sz="4" w:space="0" w:color="auto"/>
              <w:bottom w:val="single" w:sz="4" w:space="0" w:color="auto"/>
              <w:right w:val="single" w:sz="4" w:space="0" w:color="auto"/>
            </w:tcBorders>
            <w:noWrap/>
            <w:vAlign w:val="bottom"/>
            <w:hideMark/>
          </w:tcPr>
          <w:p w14:paraId="06E4E972"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2</w:t>
            </w:r>
          </w:p>
        </w:tc>
        <w:tc>
          <w:tcPr>
            <w:tcW w:w="1279" w:type="pct"/>
            <w:tcBorders>
              <w:top w:val="nil"/>
              <w:left w:val="nil"/>
              <w:bottom w:val="single" w:sz="4" w:space="0" w:color="auto"/>
              <w:right w:val="single" w:sz="4" w:space="0" w:color="auto"/>
            </w:tcBorders>
            <w:noWrap/>
            <w:vAlign w:val="bottom"/>
            <w:hideMark/>
          </w:tcPr>
          <w:p w14:paraId="16DC5F6E"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c>
          <w:tcPr>
            <w:tcW w:w="941" w:type="pct"/>
            <w:tcBorders>
              <w:top w:val="nil"/>
              <w:left w:val="nil"/>
              <w:bottom w:val="single" w:sz="4" w:space="0" w:color="auto"/>
              <w:right w:val="single" w:sz="4" w:space="0" w:color="auto"/>
            </w:tcBorders>
            <w:noWrap/>
            <w:vAlign w:val="bottom"/>
            <w:hideMark/>
          </w:tcPr>
          <w:p w14:paraId="1F45CE76"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c>
          <w:tcPr>
            <w:tcW w:w="672" w:type="pct"/>
            <w:tcBorders>
              <w:top w:val="nil"/>
              <w:left w:val="nil"/>
              <w:bottom w:val="single" w:sz="4" w:space="0" w:color="auto"/>
              <w:right w:val="single" w:sz="4" w:space="0" w:color="auto"/>
            </w:tcBorders>
            <w:noWrap/>
            <w:vAlign w:val="bottom"/>
            <w:hideMark/>
          </w:tcPr>
          <w:p w14:paraId="540E53FE"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c>
          <w:tcPr>
            <w:tcW w:w="621" w:type="pct"/>
            <w:tcBorders>
              <w:top w:val="nil"/>
              <w:left w:val="nil"/>
              <w:bottom w:val="single" w:sz="4" w:space="0" w:color="auto"/>
              <w:right w:val="single" w:sz="4" w:space="0" w:color="auto"/>
            </w:tcBorders>
            <w:noWrap/>
            <w:vAlign w:val="bottom"/>
            <w:hideMark/>
          </w:tcPr>
          <w:p w14:paraId="44B909EB"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c>
          <w:tcPr>
            <w:tcW w:w="603" w:type="pct"/>
            <w:tcBorders>
              <w:top w:val="nil"/>
              <w:left w:val="nil"/>
              <w:bottom w:val="single" w:sz="4" w:space="0" w:color="auto"/>
              <w:right w:val="single" w:sz="4" w:space="0" w:color="auto"/>
            </w:tcBorders>
            <w:noWrap/>
            <w:vAlign w:val="bottom"/>
            <w:hideMark/>
          </w:tcPr>
          <w:p w14:paraId="09BE63A0"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c>
          <w:tcPr>
            <w:tcW w:w="677" w:type="pct"/>
            <w:tcBorders>
              <w:top w:val="nil"/>
              <w:left w:val="nil"/>
              <w:bottom w:val="single" w:sz="4" w:space="0" w:color="auto"/>
              <w:right w:val="single" w:sz="4" w:space="0" w:color="auto"/>
            </w:tcBorders>
            <w:noWrap/>
            <w:vAlign w:val="bottom"/>
            <w:hideMark/>
          </w:tcPr>
          <w:p w14:paraId="6800B023"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r>
      <w:tr w:rsidR="00616638" w:rsidRPr="00532C65" w14:paraId="3595E53D" w14:textId="77777777" w:rsidTr="00616638">
        <w:trPr>
          <w:trHeight w:val="300"/>
        </w:trPr>
        <w:tc>
          <w:tcPr>
            <w:tcW w:w="208" w:type="pct"/>
            <w:tcBorders>
              <w:top w:val="nil"/>
              <w:left w:val="single" w:sz="4" w:space="0" w:color="auto"/>
              <w:bottom w:val="single" w:sz="4" w:space="0" w:color="auto"/>
              <w:right w:val="single" w:sz="4" w:space="0" w:color="auto"/>
            </w:tcBorders>
            <w:noWrap/>
            <w:vAlign w:val="bottom"/>
            <w:hideMark/>
          </w:tcPr>
          <w:p w14:paraId="1F1D2EF4"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3</w:t>
            </w:r>
          </w:p>
        </w:tc>
        <w:tc>
          <w:tcPr>
            <w:tcW w:w="1279" w:type="pct"/>
            <w:tcBorders>
              <w:top w:val="nil"/>
              <w:left w:val="nil"/>
              <w:bottom w:val="single" w:sz="4" w:space="0" w:color="auto"/>
              <w:right w:val="single" w:sz="4" w:space="0" w:color="auto"/>
            </w:tcBorders>
            <w:noWrap/>
            <w:vAlign w:val="bottom"/>
            <w:hideMark/>
          </w:tcPr>
          <w:p w14:paraId="3D9F01E9"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c>
          <w:tcPr>
            <w:tcW w:w="941" w:type="pct"/>
            <w:tcBorders>
              <w:top w:val="nil"/>
              <w:left w:val="nil"/>
              <w:bottom w:val="single" w:sz="4" w:space="0" w:color="auto"/>
              <w:right w:val="single" w:sz="4" w:space="0" w:color="auto"/>
            </w:tcBorders>
            <w:noWrap/>
            <w:vAlign w:val="bottom"/>
            <w:hideMark/>
          </w:tcPr>
          <w:p w14:paraId="18191520"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c>
          <w:tcPr>
            <w:tcW w:w="672" w:type="pct"/>
            <w:tcBorders>
              <w:top w:val="nil"/>
              <w:left w:val="nil"/>
              <w:bottom w:val="single" w:sz="4" w:space="0" w:color="auto"/>
              <w:right w:val="single" w:sz="4" w:space="0" w:color="auto"/>
            </w:tcBorders>
            <w:noWrap/>
            <w:vAlign w:val="bottom"/>
            <w:hideMark/>
          </w:tcPr>
          <w:p w14:paraId="154C190F"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c>
          <w:tcPr>
            <w:tcW w:w="621" w:type="pct"/>
            <w:tcBorders>
              <w:top w:val="nil"/>
              <w:left w:val="nil"/>
              <w:bottom w:val="single" w:sz="4" w:space="0" w:color="auto"/>
              <w:right w:val="single" w:sz="4" w:space="0" w:color="auto"/>
            </w:tcBorders>
            <w:noWrap/>
            <w:vAlign w:val="bottom"/>
            <w:hideMark/>
          </w:tcPr>
          <w:p w14:paraId="236A2347"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c>
          <w:tcPr>
            <w:tcW w:w="603" w:type="pct"/>
            <w:tcBorders>
              <w:top w:val="nil"/>
              <w:left w:val="nil"/>
              <w:bottom w:val="single" w:sz="4" w:space="0" w:color="auto"/>
              <w:right w:val="single" w:sz="4" w:space="0" w:color="auto"/>
            </w:tcBorders>
            <w:noWrap/>
            <w:vAlign w:val="bottom"/>
            <w:hideMark/>
          </w:tcPr>
          <w:p w14:paraId="39D81191"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c>
          <w:tcPr>
            <w:tcW w:w="677" w:type="pct"/>
            <w:tcBorders>
              <w:top w:val="nil"/>
              <w:left w:val="nil"/>
              <w:bottom w:val="single" w:sz="4" w:space="0" w:color="auto"/>
              <w:right w:val="single" w:sz="4" w:space="0" w:color="auto"/>
            </w:tcBorders>
            <w:noWrap/>
            <w:vAlign w:val="bottom"/>
            <w:hideMark/>
          </w:tcPr>
          <w:p w14:paraId="3126B90D"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r>
      <w:tr w:rsidR="00616638" w:rsidRPr="00532C65" w14:paraId="3497F069" w14:textId="77777777" w:rsidTr="00616638">
        <w:trPr>
          <w:trHeight w:val="315"/>
        </w:trPr>
        <w:tc>
          <w:tcPr>
            <w:tcW w:w="208" w:type="pct"/>
            <w:tcBorders>
              <w:top w:val="nil"/>
              <w:left w:val="single" w:sz="4" w:space="0" w:color="auto"/>
              <w:bottom w:val="single" w:sz="4" w:space="0" w:color="auto"/>
              <w:right w:val="single" w:sz="4" w:space="0" w:color="auto"/>
            </w:tcBorders>
            <w:noWrap/>
            <w:vAlign w:val="bottom"/>
            <w:hideMark/>
          </w:tcPr>
          <w:p w14:paraId="528833DE"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4</w:t>
            </w:r>
          </w:p>
        </w:tc>
        <w:tc>
          <w:tcPr>
            <w:tcW w:w="1279" w:type="pct"/>
            <w:tcBorders>
              <w:top w:val="nil"/>
              <w:left w:val="nil"/>
              <w:bottom w:val="single" w:sz="4" w:space="0" w:color="auto"/>
              <w:right w:val="single" w:sz="4" w:space="0" w:color="auto"/>
            </w:tcBorders>
            <w:noWrap/>
            <w:vAlign w:val="bottom"/>
            <w:hideMark/>
          </w:tcPr>
          <w:p w14:paraId="4E3ABC44"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 </w:t>
            </w:r>
          </w:p>
        </w:tc>
        <w:tc>
          <w:tcPr>
            <w:tcW w:w="941" w:type="pct"/>
            <w:tcBorders>
              <w:top w:val="nil"/>
              <w:left w:val="nil"/>
              <w:bottom w:val="single" w:sz="4" w:space="0" w:color="auto"/>
              <w:right w:val="single" w:sz="4" w:space="0" w:color="auto"/>
            </w:tcBorders>
            <w:noWrap/>
            <w:vAlign w:val="bottom"/>
            <w:hideMark/>
          </w:tcPr>
          <w:p w14:paraId="3E5556C4"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 </w:t>
            </w:r>
          </w:p>
        </w:tc>
        <w:tc>
          <w:tcPr>
            <w:tcW w:w="672" w:type="pct"/>
            <w:tcBorders>
              <w:top w:val="nil"/>
              <w:left w:val="nil"/>
              <w:bottom w:val="single" w:sz="4" w:space="0" w:color="auto"/>
              <w:right w:val="single" w:sz="4" w:space="0" w:color="auto"/>
            </w:tcBorders>
            <w:noWrap/>
            <w:vAlign w:val="bottom"/>
            <w:hideMark/>
          </w:tcPr>
          <w:p w14:paraId="6AEE83C7"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 </w:t>
            </w:r>
          </w:p>
        </w:tc>
        <w:tc>
          <w:tcPr>
            <w:tcW w:w="621" w:type="pct"/>
            <w:tcBorders>
              <w:top w:val="nil"/>
              <w:left w:val="nil"/>
              <w:bottom w:val="single" w:sz="4" w:space="0" w:color="auto"/>
              <w:right w:val="single" w:sz="4" w:space="0" w:color="auto"/>
            </w:tcBorders>
            <w:noWrap/>
            <w:vAlign w:val="bottom"/>
            <w:hideMark/>
          </w:tcPr>
          <w:p w14:paraId="5B425CAE"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 </w:t>
            </w:r>
          </w:p>
        </w:tc>
        <w:tc>
          <w:tcPr>
            <w:tcW w:w="603" w:type="pct"/>
            <w:tcBorders>
              <w:top w:val="nil"/>
              <w:left w:val="nil"/>
              <w:bottom w:val="single" w:sz="4" w:space="0" w:color="auto"/>
              <w:right w:val="single" w:sz="4" w:space="0" w:color="auto"/>
            </w:tcBorders>
            <w:noWrap/>
            <w:vAlign w:val="bottom"/>
            <w:hideMark/>
          </w:tcPr>
          <w:p w14:paraId="1BEA74ED"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 </w:t>
            </w:r>
          </w:p>
        </w:tc>
        <w:tc>
          <w:tcPr>
            <w:tcW w:w="677" w:type="pct"/>
            <w:tcBorders>
              <w:top w:val="nil"/>
              <w:left w:val="nil"/>
              <w:bottom w:val="single" w:sz="4" w:space="0" w:color="auto"/>
              <w:right w:val="single" w:sz="4" w:space="0" w:color="auto"/>
            </w:tcBorders>
            <w:noWrap/>
            <w:vAlign w:val="bottom"/>
            <w:hideMark/>
          </w:tcPr>
          <w:p w14:paraId="0C94694A"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r>
      <w:tr w:rsidR="00616638" w:rsidRPr="00532C65" w14:paraId="639E7E74" w14:textId="77777777" w:rsidTr="00616638">
        <w:trPr>
          <w:trHeight w:val="315"/>
        </w:trPr>
        <w:tc>
          <w:tcPr>
            <w:tcW w:w="208" w:type="pct"/>
            <w:tcBorders>
              <w:top w:val="nil"/>
              <w:left w:val="single" w:sz="4" w:space="0" w:color="auto"/>
              <w:bottom w:val="single" w:sz="4" w:space="0" w:color="auto"/>
              <w:right w:val="single" w:sz="4" w:space="0" w:color="auto"/>
            </w:tcBorders>
            <w:noWrap/>
            <w:vAlign w:val="bottom"/>
            <w:hideMark/>
          </w:tcPr>
          <w:p w14:paraId="43EEAC49"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c>
          <w:tcPr>
            <w:tcW w:w="1279" w:type="pct"/>
            <w:tcBorders>
              <w:top w:val="nil"/>
              <w:left w:val="nil"/>
              <w:bottom w:val="single" w:sz="4" w:space="0" w:color="auto"/>
              <w:right w:val="single" w:sz="4" w:space="0" w:color="auto"/>
            </w:tcBorders>
            <w:noWrap/>
            <w:vAlign w:val="bottom"/>
            <w:hideMark/>
          </w:tcPr>
          <w:p w14:paraId="36543294"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Всего</w:t>
            </w:r>
          </w:p>
        </w:tc>
        <w:tc>
          <w:tcPr>
            <w:tcW w:w="941" w:type="pct"/>
            <w:tcBorders>
              <w:top w:val="nil"/>
              <w:left w:val="nil"/>
              <w:bottom w:val="single" w:sz="4" w:space="0" w:color="auto"/>
              <w:right w:val="single" w:sz="4" w:space="0" w:color="auto"/>
            </w:tcBorders>
            <w:noWrap/>
            <w:vAlign w:val="bottom"/>
            <w:hideMark/>
          </w:tcPr>
          <w:p w14:paraId="57252B3C"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bCs/>
                <w:sz w:val="20"/>
                <w:szCs w:val="20"/>
              </w:rPr>
              <w:t> </w:t>
            </w:r>
          </w:p>
        </w:tc>
        <w:tc>
          <w:tcPr>
            <w:tcW w:w="672" w:type="pct"/>
            <w:tcBorders>
              <w:top w:val="nil"/>
              <w:left w:val="nil"/>
              <w:bottom w:val="single" w:sz="4" w:space="0" w:color="auto"/>
              <w:right w:val="single" w:sz="4" w:space="0" w:color="auto"/>
            </w:tcBorders>
            <w:noWrap/>
            <w:vAlign w:val="bottom"/>
            <w:hideMark/>
          </w:tcPr>
          <w:p w14:paraId="47F883F9"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0,00</w:t>
            </w:r>
          </w:p>
        </w:tc>
        <w:tc>
          <w:tcPr>
            <w:tcW w:w="621" w:type="pct"/>
            <w:tcBorders>
              <w:top w:val="nil"/>
              <w:left w:val="nil"/>
              <w:bottom w:val="single" w:sz="4" w:space="0" w:color="auto"/>
              <w:right w:val="single" w:sz="4" w:space="0" w:color="auto"/>
            </w:tcBorders>
            <w:noWrap/>
            <w:vAlign w:val="bottom"/>
            <w:hideMark/>
          </w:tcPr>
          <w:p w14:paraId="23EBC5DE"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0,00</w:t>
            </w:r>
          </w:p>
        </w:tc>
        <w:tc>
          <w:tcPr>
            <w:tcW w:w="603" w:type="pct"/>
            <w:tcBorders>
              <w:top w:val="nil"/>
              <w:left w:val="nil"/>
              <w:bottom w:val="single" w:sz="4" w:space="0" w:color="auto"/>
              <w:right w:val="single" w:sz="4" w:space="0" w:color="auto"/>
            </w:tcBorders>
            <w:noWrap/>
            <w:vAlign w:val="bottom"/>
            <w:hideMark/>
          </w:tcPr>
          <w:p w14:paraId="2712AA65"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0,00</w:t>
            </w:r>
          </w:p>
        </w:tc>
        <w:tc>
          <w:tcPr>
            <w:tcW w:w="677" w:type="pct"/>
            <w:tcBorders>
              <w:top w:val="nil"/>
              <w:left w:val="nil"/>
              <w:bottom w:val="single" w:sz="4" w:space="0" w:color="auto"/>
              <w:right w:val="single" w:sz="4" w:space="0" w:color="auto"/>
            </w:tcBorders>
            <w:noWrap/>
            <w:vAlign w:val="bottom"/>
            <w:hideMark/>
          </w:tcPr>
          <w:p w14:paraId="121FA8E1"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0,00</w:t>
            </w:r>
          </w:p>
        </w:tc>
      </w:tr>
    </w:tbl>
    <w:p w14:paraId="52660341" w14:textId="77777777" w:rsidR="00616638" w:rsidRPr="00532C65" w:rsidRDefault="00616638" w:rsidP="00616638">
      <w:pPr>
        <w:widowControl/>
        <w:tabs>
          <w:tab w:val="left" w:pos="8033"/>
        </w:tabs>
        <w:autoSpaceDE/>
        <w:autoSpaceDN/>
        <w:adjustRightInd/>
        <w:rPr>
          <w:rFonts w:eastAsia="Times New Roman"/>
          <w:sz w:val="20"/>
          <w:szCs w:val="20"/>
        </w:rPr>
      </w:pPr>
    </w:p>
    <w:p w14:paraId="2E97A9A9" w14:textId="77777777" w:rsidR="00616638" w:rsidRPr="00532C65" w:rsidRDefault="00616638" w:rsidP="00616638">
      <w:pPr>
        <w:widowControl/>
        <w:tabs>
          <w:tab w:val="left" w:pos="8033"/>
        </w:tabs>
        <w:autoSpaceDE/>
        <w:autoSpaceDN/>
        <w:adjustRightInd/>
        <w:jc w:val="both"/>
        <w:rPr>
          <w:rFonts w:eastAsia="Times New Roman"/>
          <w:b/>
          <w:bCs/>
          <w:sz w:val="20"/>
          <w:szCs w:val="20"/>
        </w:rPr>
      </w:pPr>
      <w:r w:rsidRPr="00532C65">
        <w:rPr>
          <w:rFonts w:eastAsia="Times New Roman"/>
          <w:b/>
          <w:bCs/>
          <w:sz w:val="20"/>
          <w:szCs w:val="20"/>
        </w:rPr>
        <w:t xml:space="preserve">2. Общий объем бюджетных ассигнований, предусмотренных на исполнение муниципальных гарантий </w:t>
      </w:r>
      <w:r w:rsidRPr="00532C65">
        <w:rPr>
          <w:rFonts w:eastAsia="Times New Roman"/>
          <w:b/>
          <w:sz w:val="20"/>
          <w:szCs w:val="20"/>
        </w:rPr>
        <w:t xml:space="preserve">муниципального образования «Поселок Айхал» Мирнинский район Республики Саха (Якутия) </w:t>
      </w:r>
      <w:r w:rsidRPr="00532C65">
        <w:rPr>
          <w:rFonts w:eastAsia="Times New Roman"/>
          <w:b/>
          <w:bCs/>
          <w:sz w:val="20"/>
          <w:szCs w:val="20"/>
        </w:rPr>
        <w:t>по возможным гарантийным случаям в 2022-2024 годах</w:t>
      </w:r>
    </w:p>
    <w:p w14:paraId="0B547218" w14:textId="77777777" w:rsidR="00616638" w:rsidRPr="00532C65" w:rsidRDefault="00616638" w:rsidP="00616638">
      <w:pPr>
        <w:widowControl/>
        <w:tabs>
          <w:tab w:val="left" w:pos="355"/>
          <w:tab w:val="left" w:pos="2745"/>
          <w:tab w:val="left" w:pos="4527"/>
          <w:tab w:val="left" w:pos="5772"/>
          <w:tab w:val="left" w:pos="6920"/>
          <w:tab w:val="left" w:pos="8033"/>
        </w:tabs>
        <w:autoSpaceDE/>
        <w:autoSpaceDN/>
        <w:adjustRightInd/>
        <w:jc w:val="right"/>
        <w:rPr>
          <w:rFonts w:eastAsia="Times New Roman"/>
          <w:sz w:val="20"/>
          <w:szCs w:val="20"/>
        </w:rPr>
      </w:pPr>
      <w:r w:rsidRPr="00532C65">
        <w:rPr>
          <w:rFonts w:eastAsia="Times New Roman"/>
          <w:b/>
          <w:bCs/>
          <w:sz w:val="20"/>
          <w:szCs w:val="20"/>
        </w:rPr>
        <w:t xml:space="preserve"> руб.</w:t>
      </w:r>
    </w:p>
    <w:tbl>
      <w:tblPr>
        <w:tblW w:w="5000" w:type="pct"/>
        <w:tblLook w:val="04A0" w:firstRow="1" w:lastRow="0" w:firstColumn="1" w:lastColumn="0" w:noHBand="0" w:noVBand="1"/>
      </w:tblPr>
      <w:tblGrid>
        <w:gridCol w:w="483"/>
        <w:gridCol w:w="6936"/>
        <w:gridCol w:w="2209"/>
      </w:tblGrid>
      <w:tr w:rsidR="00616638" w:rsidRPr="00532C65" w14:paraId="512CEC62" w14:textId="77777777" w:rsidTr="00616638">
        <w:trPr>
          <w:trHeight w:val="690"/>
        </w:trPr>
        <w:tc>
          <w:tcPr>
            <w:tcW w:w="251" w:type="pct"/>
            <w:tcBorders>
              <w:top w:val="single" w:sz="4" w:space="0" w:color="auto"/>
              <w:left w:val="single" w:sz="4" w:space="0" w:color="auto"/>
              <w:bottom w:val="single" w:sz="4" w:space="0" w:color="auto"/>
              <w:right w:val="single" w:sz="4" w:space="0" w:color="auto"/>
            </w:tcBorders>
            <w:noWrap/>
            <w:vAlign w:val="center"/>
            <w:hideMark/>
          </w:tcPr>
          <w:p w14:paraId="41A9B0F3"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w:t>
            </w:r>
          </w:p>
        </w:tc>
        <w:tc>
          <w:tcPr>
            <w:tcW w:w="3602" w:type="pct"/>
            <w:tcBorders>
              <w:top w:val="single" w:sz="4" w:space="0" w:color="auto"/>
              <w:left w:val="nil"/>
              <w:bottom w:val="single" w:sz="4" w:space="0" w:color="auto"/>
              <w:right w:val="single" w:sz="4" w:space="0" w:color="000000"/>
            </w:tcBorders>
            <w:noWrap/>
            <w:vAlign w:val="center"/>
            <w:hideMark/>
          </w:tcPr>
          <w:p w14:paraId="25F636E4"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Исполнение муниципальных гарантий МО "Поселок Айхал"</w:t>
            </w:r>
          </w:p>
        </w:tc>
        <w:tc>
          <w:tcPr>
            <w:tcW w:w="1147" w:type="pct"/>
            <w:tcBorders>
              <w:top w:val="single" w:sz="4" w:space="0" w:color="auto"/>
              <w:left w:val="nil"/>
              <w:bottom w:val="single" w:sz="4" w:space="0" w:color="auto"/>
              <w:right w:val="single" w:sz="4" w:space="0" w:color="000000"/>
            </w:tcBorders>
            <w:vAlign w:val="bottom"/>
            <w:hideMark/>
          </w:tcPr>
          <w:p w14:paraId="71A48FC8" w14:textId="77777777" w:rsidR="00616638" w:rsidRPr="00532C65" w:rsidRDefault="00616638" w:rsidP="00616638">
            <w:pPr>
              <w:widowControl/>
              <w:autoSpaceDE/>
              <w:autoSpaceDN/>
              <w:adjustRightInd/>
              <w:jc w:val="center"/>
              <w:rPr>
                <w:rFonts w:eastAsia="Times New Roman"/>
                <w:b/>
                <w:bCs/>
                <w:sz w:val="20"/>
                <w:szCs w:val="20"/>
              </w:rPr>
            </w:pPr>
            <w:r w:rsidRPr="00532C65">
              <w:rPr>
                <w:rFonts w:eastAsia="Times New Roman"/>
                <w:b/>
                <w:bCs/>
                <w:sz w:val="20"/>
                <w:szCs w:val="20"/>
              </w:rPr>
              <w:t>Объем бюджетных ассигнований на исполнение гарантий по возможным гарантийным случаям</w:t>
            </w:r>
          </w:p>
        </w:tc>
      </w:tr>
      <w:tr w:rsidR="00616638" w:rsidRPr="00532C65" w14:paraId="3764E54C" w14:textId="77777777" w:rsidTr="00616638">
        <w:trPr>
          <w:trHeight w:val="300"/>
        </w:trPr>
        <w:tc>
          <w:tcPr>
            <w:tcW w:w="251" w:type="pct"/>
            <w:tcBorders>
              <w:top w:val="nil"/>
              <w:left w:val="single" w:sz="4" w:space="0" w:color="auto"/>
              <w:bottom w:val="single" w:sz="4" w:space="0" w:color="auto"/>
              <w:right w:val="single" w:sz="4" w:space="0" w:color="auto"/>
            </w:tcBorders>
            <w:noWrap/>
            <w:vAlign w:val="bottom"/>
            <w:hideMark/>
          </w:tcPr>
          <w:p w14:paraId="437547D7"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1</w:t>
            </w:r>
          </w:p>
        </w:tc>
        <w:tc>
          <w:tcPr>
            <w:tcW w:w="3602" w:type="pct"/>
            <w:tcBorders>
              <w:top w:val="single" w:sz="4" w:space="0" w:color="auto"/>
              <w:left w:val="nil"/>
              <w:bottom w:val="single" w:sz="4" w:space="0" w:color="auto"/>
              <w:right w:val="single" w:sz="4" w:space="0" w:color="000000"/>
            </w:tcBorders>
            <w:noWrap/>
            <w:vAlign w:val="bottom"/>
            <w:hideMark/>
          </w:tcPr>
          <w:p w14:paraId="0551CD97"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За счет источников финансирования дефицита бюджета</w:t>
            </w:r>
          </w:p>
        </w:tc>
        <w:tc>
          <w:tcPr>
            <w:tcW w:w="1147" w:type="pct"/>
            <w:tcBorders>
              <w:top w:val="single" w:sz="4" w:space="0" w:color="auto"/>
              <w:left w:val="nil"/>
              <w:bottom w:val="single" w:sz="4" w:space="0" w:color="auto"/>
              <w:right w:val="single" w:sz="4" w:space="0" w:color="000000"/>
            </w:tcBorders>
            <w:noWrap/>
            <w:vAlign w:val="bottom"/>
            <w:hideMark/>
          </w:tcPr>
          <w:p w14:paraId="2E48BC19"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0,00</w:t>
            </w:r>
          </w:p>
        </w:tc>
      </w:tr>
      <w:tr w:rsidR="00616638" w:rsidRPr="00532C65" w14:paraId="46725C37" w14:textId="77777777" w:rsidTr="00616638">
        <w:trPr>
          <w:trHeight w:val="300"/>
        </w:trPr>
        <w:tc>
          <w:tcPr>
            <w:tcW w:w="251" w:type="pct"/>
            <w:tcBorders>
              <w:top w:val="nil"/>
              <w:left w:val="single" w:sz="4" w:space="0" w:color="auto"/>
              <w:bottom w:val="single" w:sz="4" w:space="0" w:color="auto"/>
              <w:right w:val="single" w:sz="4" w:space="0" w:color="auto"/>
            </w:tcBorders>
            <w:noWrap/>
            <w:vAlign w:val="bottom"/>
            <w:hideMark/>
          </w:tcPr>
          <w:p w14:paraId="34BD62C3"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2</w:t>
            </w:r>
          </w:p>
        </w:tc>
        <w:tc>
          <w:tcPr>
            <w:tcW w:w="3602" w:type="pct"/>
            <w:tcBorders>
              <w:top w:val="single" w:sz="4" w:space="0" w:color="auto"/>
              <w:left w:val="nil"/>
              <w:bottom w:val="single" w:sz="4" w:space="0" w:color="auto"/>
              <w:right w:val="single" w:sz="4" w:space="0" w:color="000000"/>
            </w:tcBorders>
            <w:noWrap/>
            <w:vAlign w:val="bottom"/>
            <w:hideMark/>
          </w:tcPr>
          <w:p w14:paraId="6082979F"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За счет расходов местного бюджета</w:t>
            </w:r>
          </w:p>
        </w:tc>
        <w:tc>
          <w:tcPr>
            <w:tcW w:w="1147" w:type="pct"/>
            <w:tcBorders>
              <w:top w:val="single" w:sz="4" w:space="0" w:color="auto"/>
              <w:left w:val="nil"/>
              <w:bottom w:val="single" w:sz="4" w:space="0" w:color="auto"/>
              <w:right w:val="single" w:sz="4" w:space="0" w:color="000000"/>
            </w:tcBorders>
            <w:noWrap/>
            <w:vAlign w:val="bottom"/>
            <w:hideMark/>
          </w:tcPr>
          <w:p w14:paraId="0CFFA53A"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0,00</w:t>
            </w:r>
          </w:p>
        </w:tc>
      </w:tr>
    </w:tbl>
    <w:p w14:paraId="2C488206"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p>
    <w:p w14:paraId="74B0E410"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Приложение № 13</w:t>
      </w:r>
    </w:p>
    <w:p w14:paraId="412A2962"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к решению поселкового Совета депутатов</w:t>
      </w:r>
    </w:p>
    <w:p w14:paraId="098259EA"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sz w:val="20"/>
          <w:szCs w:val="20"/>
        </w:rPr>
      </w:pPr>
      <w:r w:rsidRPr="00532C65">
        <w:rPr>
          <w:rFonts w:eastAsia="Times New Roman"/>
          <w:color w:val="000000"/>
          <w:sz w:val="20"/>
          <w:szCs w:val="20"/>
        </w:rPr>
        <w:t xml:space="preserve">от </w:t>
      </w:r>
      <w:r w:rsidRPr="00532C65">
        <w:rPr>
          <w:rFonts w:eastAsia="Times New Roman"/>
          <w:bCs/>
          <w:sz w:val="20"/>
          <w:szCs w:val="20"/>
        </w:rPr>
        <w:t>16 декабря 2021 года</w:t>
      </w:r>
      <w:r w:rsidRPr="00532C65">
        <w:rPr>
          <w:rFonts w:eastAsia="Times New Roman"/>
          <w:color w:val="000000"/>
          <w:sz w:val="20"/>
          <w:szCs w:val="20"/>
        </w:rPr>
        <w:t xml:space="preserve"> IV-№ 69-9</w:t>
      </w:r>
    </w:p>
    <w:p w14:paraId="68C01A28" w14:textId="77777777" w:rsidR="00616638" w:rsidRPr="00532C65" w:rsidRDefault="00616638" w:rsidP="00616638">
      <w:pPr>
        <w:widowControl/>
        <w:tabs>
          <w:tab w:val="left" w:pos="1042"/>
          <w:tab w:val="left" w:pos="5566"/>
        </w:tabs>
        <w:autoSpaceDE/>
        <w:autoSpaceDN/>
        <w:adjustRightInd/>
        <w:jc w:val="right"/>
        <w:rPr>
          <w:rFonts w:eastAsia="Times New Roman"/>
          <w:sz w:val="20"/>
          <w:szCs w:val="20"/>
        </w:rPr>
      </w:pPr>
      <w:r w:rsidRPr="00532C65">
        <w:rPr>
          <w:rFonts w:eastAsia="Times New Roman"/>
          <w:sz w:val="20"/>
          <w:szCs w:val="20"/>
        </w:rPr>
        <w:t>таблица 13.1.</w:t>
      </w:r>
    </w:p>
    <w:p w14:paraId="2CB85A8E" w14:textId="77777777" w:rsidR="00616638" w:rsidRPr="00532C65" w:rsidRDefault="00616638" w:rsidP="00616638">
      <w:pPr>
        <w:widowControl/>
        <w:autoSpaceDE/>
        <w:autoSpaceDN/>
        <w:adjustRightInd/>
        <w:jc w:val="center"/>
        <w:rPr>
          <w:rFonts w:eastAsia="Times New Roman"/>
          <w:b/>
          <w:color w:val="000000"/>
          <w:sz w:val="20"/>
          <w:szCs w:val="20"/>
        </w:rPr>
      </w:pPr>
    </w:p>
    <w:p w14:paraId="3776D440" w14:textId="77777777" w:rsidR="00616638" w:rsidRPr="00532C65" w:rsidRDefault="00616638" w:rsidP="00616638">
      <w:pPr>
        <w:widowControl/>
        <w:autoSpaceDE/>
        <w:autoSpaceDN/>
        <w:adjustRightInd/>
        <w:jc w:val="center"/>
        <w:rPr>
          <w:rFonts w:eastAsia="Times New Roman"/>
          <w:b/>
          <w:color w:val="000000"/>
          <w:sz w:val="20"/>
          <w:szCs w:val="20"/>
        </w:rPr>
      </w:pPr>
      <w:r w:rsidRPr="00532C65">
        <w:rPr>
          <w:rFonts w:eastAsia="Times New Roman"/>
          <w:b/>
          <w:color w:val="000000"/>
          <w:sz w:val="20"/>
          <w:szCs w:val="20"/>
        </w:rPr>
        <w:t>Источники финансирования дефицита бюджета в 2022 году</w:t>
      </w:r>
    </w:p>
    <w:p w14:paraId="64B96CD8" w14:textId="77777777" w:rsidR="00616638" w:rsidRPr="00532C65" w:rsidRDefault="00616638" w:rsidP="00616638">
      <w:pPr>
        <w:widowControl/>
        <w:autoSpaceDE/>
        <w:autoSpaceDN/>
        <w:adjustRightInd/>
        <w:jc w:val="center"/>
        <w:rPr>
          <w:rFonts w:eastAsia="Times New Roman"/>
          <w:b/>
          <w:color w:val="000000"/>
          <w:sz w:val="20"/>
          <w:szCs w:val="20"/>
        </w:rPr>
      </w:pPr>
    </w:p>
    <w:p w14:paraId="38919341" w14:textId="77777777" w:rsidR="00616638" w:rsidRPr="00532C65" w:rsidRDefault="00616638" w:rsidP="00616638">
      <w:pPr>
        <w:widowControl/>
        <w:tabs>
          <w:tab w:val="left" w:pos="1042"/>
          <w:tab w:val="left" w:pos="5566"/>
        </w:tabs>
        <w:autoSpaceDE/>
        <w:autoSpaceDN/>
        <w:adjustRightInd/>
        <w:ind w:left="93"/>
        <w:jc w:val="right"/>
        <w:rPr>
          <w:rFonts w:eastAsia="Times New Roman"/>
          <w:color w:val="000000"/>
          <w:sz w:val="20"/>
          <w:szCs w:val="20"/>
        </w:rPr>
      </w:pPr>
      <w:r w:rsidRPr="00532C65">
        <w:rPr>
          <w:rFonts w:eastAsia="Times New Roman"/>
          <w:color w:val="000000"/>
          <w:sz w:val="20"/>
          <w:szCs w:val="20"/>
        </w:rPr>
        <w:t>(руб.)</w:t>
      </w:r>
    </w:p>
    <w:tbl>
      <w:tblPr>
        <w:tblW w:w="5000" w:type="pct"/>
        <w:jc w:val="center"/>
        <w:tblLook w:val="04A0" w:firstRow="1" w:lastRow="0" w:firstColumn="1" w:lastColumn="0" w:noHBand="0" w:noVBand="1"/>
      </w:tblPr>
      <w:tblGrid>
        <w:gridCol w:w="944"/>
        <w:gridCol w:w="4481"/>
        <w:gridCol w:w="4193"/>
      </w:tblGrid>
      <w:tr w:rsidR="00616638" w:rsidRPr="00532C65" w14:paraId="1FBB7F97" w14:textId="77777777" w:rsidTr="00616638">
        <w:trPr>
          <w:trHeight w:val="20"/>
          <w:jc w:val="center"/>
        </w:trPr>
        <w:tc>
          <w:tcPr>
            <w:tcW w:w="949" w:type="dxa"/>
            <w:tcBorders>
              <w:top w:val="single" w:sz="8" w:space="0" w:color="000000"/>
              <w:left w:val="single" w:sz="8" w:space="0" w:color="000000"/>
              <w:bottom w:val="single" w:sz="8" w:space="0" w:color="000000"/>
              <w:right w:val="single" w:sz="8" w:space="0" w:color="000000"/>
            </w:tcBorders>
            <w:vAlign w:val="center"/>
            <w:hideMark/>
          </w:tcPr>
          <w:p w14:paraId="43CAF6F6"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w:t>
            </w:r>
          </w:p>
        </w:tc>
        <w:tc>
          <w:tcPr>
            <w:tcW w:w="4524" w:type="dxa"/>
            <w:tcBorders>
              <w:top w:val="single" w:sz="8" w:space="0" w:color="000000"/>
              <w:left w:val="nil"/>
              <w:bottom w:val="single" w:sz="8" w:space="0" w:color="000000"/>
              <w:right w:val="single" w:sz="8" w:space="0" w:color="000000"/>
            </w:tcBorders>
            <w:vAlign w:val="center"/>
            <w:hideMark/>
          </w:tcPr>
          <w:p w14:paraId="5C7106BE"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Наименование</w:t>
            </w:r>
          </w:p>
        </w:tc>
        <w:tc>
          <w:tcPr>
            <w:tcW w:w="4246" w:type="dxa"/>
            <w:tcBorders>
              <w:top w:val="single" w:sz="8" w:space="0" w:color="000000"/>
              <w:left w:val="nil"/>
              <w:bottom w:val="single" w:sz="8" w:space="0" w:color="000000"/>
              <w:right w:val="single" w:sz="8" w:space="0" w:color="000000"/>
            </w:tcBorders>
            <w:vAlign w:val="center"/>
            <w:hideMark/>
          </w:tcPr>
          <w:p w14:paraId="771C9CE2"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Сумма</w:t>
            </w:r>
          </w:p>
        </w:tc>
      </w:tr>
      <w:tr w:rsidR="00616638" w:rsidRPr="00532C65" w14:paraId="0A030C5B" w14:textId="77777777" w:rsidTr="00616638">
        <w:trPr>
          <w:trHeight w:val="20"/>
          <w:jc w:val="center"/>
        </w:trPr>
        <w:tc>
          <w:tcPr>
            <w:tcW w:w="949" w:type="dxa"/>
            <w:tcBorders>
              <w:top w:val="nil"/>
              <w:left w:val="single" w:sz="8" w:space="0" w:color="000000"/>
              <w:bottom w:val="single" w:sz="8" w:space="0" w:color="000000"/>
              <w:right w:val="single" w:sz="8" w:space="0" w:color="000000"/>
            </w:tcBorders>
            <w:vAlign w:val="center"/>
            <w:hideMark/>
          </w:tcPr>
          <w:p w14:paraId="771A9680"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 </w:t>
            </w:r>
          </w:p>
        </w:tc>
        <w:tc>
          <w:tcPr>
            <w:tcW w:w="4524" w:type="dxa"/>
            <w:tcBorders>
              <w:top w:val="nil"/>
              <w:left w:val="nil"/>
              <w:bottom w:val="single" w:sz="8" w:space="0" w:color="000000"/>
              <w:right w:val="single" w:sz="8" w:space="0" w:color="000000"/>
            </w:tcBorders>
            <w:vAlign w:val="center"/>
            <w:hideMark/>
          </w:tcPr>
          <w:p w14:paraId="520C93C0"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Источники финансирования дефицита, всего</w:t>
            </w:r>
          </w:p>
        </w:tc>
        <w:tc>
          <w:tcPr>
            <w:tcW w:w="4246" w:type="dxa"/>
            <w:tcBorders>
              <w:top w:val="nil"/>
              <w:left w:val="nil"/>
              <w:bottom w:val="single" w:sz="8" w:space="0" w:color="000000"/>
              <w:right w:val="single" w:sz="8" w:space="0" w:color="000000"/>
            </w:tcBorders>
            <w:vAlign w:val="center"/>
            <w:hideMark/>
          </w:tcPr>
          <w:p w14:paraId="478D1247"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10 810 273,35</w:t>
            </w:r>
          </w:p>
        </w:tc>
      </w:tr>
      <w:tr w:rsidR="00616638" w:rsidRPr="00532C65" w14:paraId="1BB4B848" w14:textId="77777777" w:rsidTr="00616638">
        <w:trPr>
          <w:trHeight w:val="20"/>
          <w:jc w:val="center"/>
        </w:trPr>
        <w:tc>
          <w:tcPr>
            <w:tcW w:w="949" w:type="dxa"/>
            <w:tcBorders>
              <w:top w:val="nil"/>
              <w:left w:val="single" w:sz="8" w:space="0" w:color="000000"/>
              <w:bottom w:val="single" w:sz="8" w:space="0" w:color="000000"/>
              <w:right w:val="single" w:sz="8" w:space="0" w:color="000000"/>
            </w:tcBorders>
            <w:vAlign w:val="center"/>
            <w:hideMark/>
          </w:tcPr>
          <w:p w14:paraId="31FDBB61"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1</w:t>
            </w:r>
          </w:p>
        </w:tc>
        <w:tc>
          <w:tcPr>
            <w:tcW w:w="4524" w:type="dxa"/>
            <w:tcBorders>
              <w:top w:val="nil"/>
              <w:left w:val="nil"/>
              <w:bottom w:val="single" w:sz="8" w:space="0" w:color="000000"/>
              <w:right w:val="single" w:sz="8" w:space="0" w:color="000000"/>
            </w:tcBorders>
            <w:vAlign w:val="center"/>
            <w:hideMark/>
          </w:tcPr>
          <w:p w14:paraId="6E0A342E"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Бюджетные кредиты от других уровней бюджетной системы</w:t>
            </w:r>
          </w:p>
        </w:tc>
        <w:tc>
          <w:tcPr>
            <w:tcW w:w="4246" w:type="dxa"/>
            <w:tcBorders>
              <w:top w:val="nil"/>
              <w:left w:val="nil"/>
              <w:bottom w:val="single" w:sz="8" w:space="0" w:color="000000"/>
              <w:right w:val="single" w:sz="8" w:space="0" w:color="000000"/>
            </w:tcBorders>
            <w:vAlign w:val="center"/>
            <w:hideMark/>
          </w:tcPr>
          <w:p w14:paraId="1880AE8B"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0,00</w:t>
            </w:r>
          </w:p>
        </w:tc>
      </w:tr>
      <w:tr w:rsidR="00616638" w:rsidRPr="00532C65" w14:paraId="133585D0" w14:textId="77777777" w:rsidTr="00616638">
        <w:trPr>
          <w:trHeight w:val="20"/>
          <w:jc w:val="center"/>
        </w:trPr>
        <w:tc>
          <w:tcPr>
            <w:tcW w:w="949" w:type="dxa"/>
            <w:tcBorders>
              <w:top w:val="nil"/>
              <w:left w:val="single" w:sz="8" w:space="0" w:color="000000"/>
              <w:bottom w:val="single" w:sz="8" w:space="0" w:color="000000"/>
              <w:right w:val="single" w:sz="8" w:space="0" w:color="000000"/>
            </w:tcBorders>
            <w:vAlign w:val="center"/>
            <w:hideMark/>
          </w:tcPr>
          <w:p w14:paraId="7F0E54F4"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1,1</w:t>
            </w:r>
          </w:p>
        </w:tc>
        <w:tc>
          <w:tcPr>
            <w:tcW w:w="4524" w:type="dxa"/>
            <w:tcBorders>
              <w:top w:val="nil"/>
              <w:left w:val="nil"/>
              <w:bottom w:val="single" w:sz="8" w:space="0" w:color="000000"/>
              <w:right w:val="single" w:sz="8" w:space="0" w:color="000000"/>
            </w:tcBorders>
            <w:vAlign w:val="center"/>
            <w:hideMark/>
          </w:tcPr>
          <w:p w14:paraId="63DE1AAF"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 xml:space="preserve"> Привлечение основного долга</w:t>
            </w:r>
          </w:p>
        </w:tc>
        <w:tc>
          <w:tcPr>
            <w:tcW w:w="4246" w:type="dxa"/>
            <w:tcBorders>
              <w:top w:val="nil"/>
              <w:left w:val="nil"/>
              <w:bottom w:val="single" w:sz="8" w:space="0" w:color="000000"/>
              <w:right w:val="single" w:sz="8" w:space="0" w:color="000000"/>
            </w:tcBorders>
            <w:vAlign w:val="center"/>
            <w:hideMark/>
          </w:tcPr>
          <w:p w14:paraId="5AB2AA20"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 </w:t>
            </w:r>
          </w:p>
        </w:tc>
      </w:tr>
      <w:tr w:rsidR="00616638" w:rsidRPr="00532C65" w14:paraId="1A63604C" w14:textId="77777777" w:rsidTr="00616638">
        <w:trPr>
          <w:trHeight w:val="20"/>
          <w:jc w:val="center"/>
        </w:trPr>
        <w:tc>
          <w:tcPr>
            <w:tcW w:w="949" w:type="dxa"/>
            <w:tcBorders>
              <w:top w:val="nil"/>
              <w:left w:val="single" w:sz="8" w:space="0" w:color="000000"/>
              <w:bottom w:val="single" w:sz="8" w:space="0" w:color="000000"/>
              <w:right w:val="single" w:sz="8" w:space="0" w:color="000000"/>
            </w:tcBorders>
            <w:vAlign w:val="center"/>
            <w:hideMark/>
          </w:tcPr>
          <w:p w14:paraId="075B3D87"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1,2</w:t>
            </w:r>
          </w:p>
        </w:tc>
        <w:tc>
          <w:tcPr>
            <w:tcW w:w="4524" w:type="dxa"/>
            <w:tcBorders>
              <w:top w:val="nil"/>
              <w:left w:val="nil"/>
              <w:bottom w:val="single" w:sz="8" w:space="0" w:color="000000"/>
              <w:right w:val="single" w:sz="8" w:space="0" w:color="000000"/>
            </w:tcBorders>
            <w:vAlign w:val="center"/>
            <w:hideMark/>
          </w:tcPr>
          <w:p w14:paraId="52542A06"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 xml:space="preserve"> Погашение основного долга</w:t>
            </w:r>
          </w:p>
        </w:tc>
        <w:tc>
          <w:tcPr>
            <w:tcW w:w="4246" w:type="dxa"/>
            <w:tcBorders>
              <w:top w:val="nil"/>
              <w:left w:val="nil"/>
              <w:bottom w:val="single" w:sz="8" w:space="0" w:color="000000"/>
              <w:right w:val="single" w:sz="8" w:space="0" w:color="000000"/>
            </w:tcBorders>
            <w:vAlign w:val="center"/>
            <w:hideMark/>
          </w:tcPr>
          <w:p w14:paraId="01DD1B0D"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0,00</w:t>
            </w:r>
          </w:p>
        </w:tc>
      </w:tr>
      <w:tr w:rsidR="00616638" w:rsidRPr="00532C65" w14:paraId="3CB7A6B1" w14:textId="77777777" w:rsidTr="00616638">
        <w:trPr>
          <w:trHeight w:val="20"/>
          <w:jc w:val="center"/>
        </w:trPr>
        <w:tc>
          <w:tcPr>
            <w:tcW w:w="949" w:type="dxa"/>
            <w:tcBorders>
              <w:top w:val="nil"/>
              <w:left w:val="single" w:sz="8" w:space="0" w:color="000000"/>
              <w:bottom w:val="single" w:sz="8" w:space="0" w:color="000000"/>
              <w:right w:val="single" w:sz="8" w:space="0" w:color="000000"/>
            </w:tcBorders>
            <w:vAlign w:val="center"/>
            <w:hideMark/>
          </w:tcPr>
          <w:p w14:paraId="7171FB48"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2</w:t>
            </w:r>
          </w:p>
        </w:tc>
        <w:tc>
          <w:tcPr>
            <w:tcW w:w="4524" w:type="dxa"/>
            <w:tcBorders>
              <w:top w:val="nil"/>
              <w:left w:val="nil"/>
              <w:bottom w:val="single" w:sz="8" w:space="0" w:color="000000"/>
              <w:right w:val="single" w:sz="8" w:space="0" w:color="000000"/>
            </w:tcBorders>
            <w:vAlign w:val="center"/>
            <w:hideMark/>
          </w:tcPr>
          <w:p w14:paraId="3CC1E86D"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Кредиты кредитных организаций</w:t>
            </w:r>
          </w:p>
        </w:tc>
        <w:tc>
          <w:tcPr>
            <w:tcW w:w="4246" w:type="dxa"/>
            <w:tcBorders>
              <w:top w:val="nil"/>
              <w:left w:val="nil"/>
              <w:bottom w:val="single" w:sz="8" w:space="0" w:color="000000"/>
              <w:right w:val="single" w:sz="8" w:space="0" w:color="000000"/>
            </w:tcBorders>
            <w:vAlign w:val="center"/>
            <w:hideMark/>
          </w:tcPr>
          <w:p w14:paraId="75FE6D65"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 </w:t>
            </w:r>
          </w:p>
        </w:tc>
      </w:tr>
      <w:tr w:rsidR="00616638" w:rsidRPr="00532C65" w14:paraId="324581F9" w14:textId="77777777" w:rsidTr="00616638">
        <w:trPr>
          <w:trHeight w:val="20"/>
          <w:jc w:val="center"/>
        </w:trPr>
        <w:tc>
          <w:tcPr>
            <w:tcW w:w="949" w:type="dxa"/>
            <w:tcBorders>
              <w:top w:val="nil"/>
              <w:left w:val="single" w:sz="8" w:space="0" w:color="000000"/>
              <w:bottom w:val="single" w:sz="8" w:space="0" w:color="000000"/>
              <w:right w:val="single" w:sz="8" w:space="0" w:color="000000"/>
            </w:tcBorders>
            <w:vAlign w:val="center"/>
            <w:hideMark/>
          </w:tcPr>
          <w:p w14:paraId="6C829676"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2,1</w:t>
            </w:r>
          </w:p>
        </w:tc>
        <w:tc>
          <w:tcPr>
            <w:tcW w:w="4524" w:type="dxa"/>
            <w:tcBorders>
              <w:top w:val="nil"/>
              <w:left w:val="nil"/>
              <w:bottom w:val="single" w:sz="8" w:space="0" w:color="000000"/>
              <w:right w:val="single" w:sz="8" w:space="0" w:color="000000"/>
            </w:tcBorders>
            <w:vAlign w:val="center"/>
            <w:hideMark/>
          </w:tcPr>
          <w:p w14:paraId="68D3159D"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 xml:space="preserve"> Привлечение основного долга</w:t>
            </w:r>
          </w:p>
        </w:tc>
        <w:tc>
          <w:tcPr>
            <w:tcW w:w="4246" w:type="dxa"/>
            <w:tcBorders>
              <w:top w:val="nil"/>
              <w:left w:val="nil"/>
              <w:bottom w:val="single" w:sz="8" w:space="0" w:color="000000"/>
              <w:right w:val="single" w:sz="8" w:space="0" w:color="000000"/>
            </w:tcBorders>
            <w:vAlign w:val="center"/>
            <w:hideMark/>
          </w:tcPr>
          <w:p w14:paraId="04F125D8"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 </w:t>
            </w:r>
          </w:p>
        </w:tc>
      </w:tr>
      <w:tr w:rsidR="00616638" w:rsidRPr="00532C65" w14:paraId="53D8A48C" w14:textId="77777777" w:rsidTr="00616638">
        <w:trPr>
          <w:trHeight w:val="20"/>
          <w:jc w:val="center"/>
        </w:trPr>
        <w:tc>
          <w:tcPr>
            <w:tcW w:w="949" w:type="dxa"/>
            <w:tcBorders>
              <w:top w:val="nil"/>
              <w:left w:val="single" w:sz="8" w:space="0" w:color="000000"/>
              <w:bottom w:val="single" w:sz="8" w:space="0" w:color="000000"/>
              <w:right w:val="single" w:sz="8" w:space="0" w:color="000000"/>
            </w:tcBorders>
            <w:vAlign w:val="center"/>
            <w:hideMark/>
          </w:tcPr>
          <w:p w14:paraId="2F97F145"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2,2</w:t>
            </w:r>
          </w:p>
        </w:tc>
        <w:tc>
          <w:tcPr>
            <w:tcW w:w="4524" w:type="dxa"/>
            <w:tcBorders>
              <w:top w:val="nil"/>
              <w:left w:val="nil"/>
              <w:bottom w:val="single" w:sz="8" w:space="0" w:color="000000"/>
              <w:right w:val="single" w:sz="8" w:space="0" w:color="000000"/>
            </w:tcBorders>
            <w:vAlign w:val="center"/>
            <w:hideMark/>
          </w:tcPr>
          <w:p w14:paraId="730FA64D"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 xml:space="preserve"> Погашение основного долга</w:t>
            </w:r>
          </w:p>
        </w:tc>
        <w:tc>
          <w:tcPr>
            <w:tcW w:w="4246" w:type="dxa"/>
            <w:tcBorders>
              <w:top w:val="nil"/>
              <w:left w:val="nil"/>
              <w:bottom w:val="single" w:sz="8" w:space="0" w:color="000000"/>
              <w:right w:val="single" w:sz="8" w:space="0" w:color="000000"/>
            </w:tcBorders>
            <w:vAlign w:val="center"/>
            <w:hideMark/>
          </w:tcPr>
          <w:p w14:paraId="3A6BC7B1"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 </w:t>
            </w:r>
          </w:p>
        </w:tc>
      </w:tr>
      <w:tr w:rsidR="00616638" w:rsidRPr="00532C65" w14:paraId="50497A9E" w14:textId="77777777" w:rsidTr="00616638">
        <w:trPr>
          <w:trHeight w:val="20"/>
          <w:jc w:val="center"/>
        </w:trPr>
        <w:tc>
          <w:tcPr>
            <w:tcW w:w="949" w:type="dxa"/>
            <w:tcBorders>
              <w:top w:val="nil"/>
              <w:left w:val="single" w:sz="8" w:space="0" w:color="000000"/>
              <w:bottom w:val="single" w:sz="8" w:space="0" w:color="000000"/>
              <w:right w:val="single" w:sz="8" w:space="0" w:color="000000"/>
            </w:tcBorders>
            <w:vAlign w:val="center"/>
            <w:hideMark/>
          </w:tcPr>
          <w:p w14:paraId="392D6122"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3</w:t>
            </w:r>
          </w:p>
        </w:tc>
        <w:tc>
          <w:tcPr>
            <w:tcW w:w="4524" w:type="dxa"/>
            <w:tcBorders>
              <w:top w:val="nil"/>
              <w:left w:val="nil"/>
              <w:bottom w:val="single" w:sz="8" w:space="0" w:color="000000"/>
              <w:right w:val="single" w:sz="8" w:space="0" w:color="000000"/>
            </w:tcBorders>
            <w:vAlign w:val="center"/>
            <w:hideMark/>
          </w:tcPr>
          <w:p w14:paraId="1CF419C3"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Изменение остатков средств на счетах</w:t>
            </w:r>
          </w:p>
        </w:tc>
        <w:tc>
          <w:tcPr>
            <w:tcW w:w="4246" w:type="dxa"/>
            <w:tcBorders>
              <w:top w:val="nil"/>
              <w:left w:val="nil"/>
              <w:bottom w:val="single" w:sz="8" w:space="0" w:color="000000"/>
              <w:right w:val="single" w:sz="8" w:space="0" w:color="000000"/>
            </w:tcBorders>
            <w:vAlign w:val="center"/>
            <w:hideMark/>
          </w:tcPr>
          <w:p w14:paraId="5B8D2175"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10 810 273,35</w:t>
            </w:r>
          </w:p>
        </w:tc>
      </w:tr>
      <w:tr w:rsidR="00616638" w:rsidRPr="00532C65" w14:paraId="7549C7DA" w14:textId="77777777" w:rsidTr="00616638">
        <w:trPr>
          <w:trHeight w:val="20"/>
          <w:jc w:val="center"/>
        </w:trPr>
        <w:tc>
          <w:tcPr>
            <w:tcW w:w="949" w:type="dxa"/>
            <w:tcBorders>
              <w:top w:val="nil"/>
              <w:left w:val="single" w:sz="8" w:space="0" w:color="000000"/>
              <w:bottom w:val="single" w:sz="8" w:space="0" w:color="000000"/>
              <w:right w:val="single" w:sz="8" w:space="0" w:color="000000"/>
            </w:tcBorders>
            <w:vAlign w:val="center"/>
            <w:hideMark/>
          </w:tcPr>
          <w:p w14:paraId="2DF1D591"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4</w:t>
            </w:r>
          </w:p>
        </w:tc>
        <w:tc>
          <w:tcPr>
            <w:tcW w:w="4524" w:type="dxa"/>
            <w:tcBorders>
              <w:top w:val="nil"/>
              <w:left w:val="nil"/>
              <w:bottom w:val="single" w:sz="8" w:space="0" w:color="000000"/>
              <w:right w:val="single" w:sz="8" w:space="0" w:color="000000"/>
            </w:tcBorders>
            <w:vAlign w:val="center"/>
            <w:hideMark/>
          </w:tcPr>
          <w:p w14:paraId="319AF12C"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Иные источники финансирования дефицита бюджета</w:t>
            </w:r>
          </w:p>
        </w:tc>
        <w:tc>
          <w:tcPr>
            <w:tcW w:w="4246" w:type="dxa"/>
            <w:tcBorders>
              <w:top w:val="nil"/>
              <w:left w:val="nil"/>
              <w:bottom w:val="single" w:sz="8" w:space="0" w:color="000000"/>
              <w:right w:val="single" w:sz="8" w:space="0" w:color="000000"/>
            </w:tcBorders>
            <w:vAlign w:val="center"/>
            <w:hideMark/>
          </w:tcPr>
          <w:p w14:paraId="2022E221"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 </w:t>
            </w:r>
          </w:p>
        </w:tc>
      </w:tr>
      <w:tr w:rsidR="00616638" w:rsidRPr="00532C65" w14:paraId="22DD8CF6" w14:textId="77777777" w:rsidTr="00616638">
        <w:trPr>
          <w:trHeight w:val="20"/>
          <w:jc w:val="center"/>
        </w:trPr>
        <w:tc>
          <w:tcPr>
            <w:tcW w:w="949" w:type="dxa"/>
            <w:tcBorders>
              <w:top w:val="nil"/>
              <w:left w:val="single" w:sz="8" w:space="0" w:color="000000"/>
              <w:bottom w:val="single" w:sz="8" w:space="0" w:color="000000"/>
              <w:right w:val="single" w:sz="8" w:space="0" w:color="000000"/>
            </w:tcBorders>
            <w:vAlign w:val="center"/>
            <w:hideMark/>
          </w:tcPr>
          <w:p w14:paraId="2A84FB6B"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 </w:t>
            </w:r>
          </w:p>
        </w:tc>
        <w:tc>
          <w:tcPr>
            <w:tcW w:w="4524" w:type="dxa"/>
            <w:tcBorders>
              <w:top w:val="nil"/>
              <w:left w:val="nil"/>
              <w:bottom w:val="single" w:sz="8" w:space="0" w:color="000000"/>
              <w:right w:val="single" w:sz="8" w:space="0" w:color="000000"/>
            </w:tcBorders>
            <w:vAlign w:val="center"/>
            <w:hideMark/>
          </w:tcPr>
          <w:p w14:paraId="4AAE1036"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 xml:space="preserve"> в том числе</w:t>
            </w:r>
          </w:p>
        </w:tc>
        <w:tc>
          <w:tcPr>
            <w:tcW w:w="4246" w:type="dxa"/>
            <w:tcBorders>
              <w:top w:val="nil"/>
              <w:left w:val="nil"/>
              <w:bottom w:val="single" w:sz="8" w:space="0" w:color="000000"/>
              <w:right w:val="single" w:sz="8" w:space="0" w:color="000000"/>
            </w:tcBorders>
            <w:vAlign w:val="center"/>
            <w:hideMark/>
          </w:tcPr>
          <w:p w14:paraId="12B0C761"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 </w:t>
            </w:r>
          </w:p>
        </w:tc>
      </w:tr>
      <w:tr w:rsidR="00616638" w:rsidRPr="00532C65" w14:paraId="03259FEF" w14:textId="77777777" w:rsidTr="00616638">
        <w:trPr>
          <w:trHeight w:val="20"/>
          <w:jc w:val="center"/>
        </w:trPr>
        <w:tc>
          <w:tcPr>
            <w:tcW w:w="949" w:type="dxa"/>
            <w:tcBorders>
              <w:top w:val="nil"/>
              <w:left w:val="single" w:sz="8" w:space="0" w:color="000000"/>
              <w:bottom w:val="single" w:sz="8" w:space="0" w:color="000000"/>
              <w:right w:val="single" w:sz="8" w:space="0" w:color="000000"/>
            </w:tcBorders>
            <w:vAlign w:val="center"/>
            <w:hideMark/>
          </w:tcPr>
          <w:p w14:paraId="2875801A"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4,1</w:t>
            </w:r>
          </w:p>
        </w:tc>
        <w:tc>
          <w:tcPr>
            <w:tcW w:w="4524" w:type="dxa"/>
            <w:tcBorders>
              <w:top w:val="nil"/>
              <w:left w:val="nil"/>
              <w:bottom w:val="single" w:sz="8" w:space="0" w:color="000000"/>
              <w:right w:val="single" w:sz="8" w:space="0" w:color="000000"/>
            </w:tcBorders>
            <w:vAlign w:val="center"/>
            <w:hideMark/>
          </w:tcPr>
          <w:p w14:paraId="3EC02AE7"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Поступление от продажи акций и иных форм участия в капитале, находящихся в собственности муниципального образования</w:t>
            </w:r>
          </w:p>
        </w:tc>
        <w:tc>
          <w:tcPr>
            <w:tcW w:w="4246" w:type="dxa"/>
            <w:tcBorders>
              <w:top w:val="nil"/>
              <w:left w:val="nil"/>
              <w:bottom w:val="single" w:sz="8" w:space="0" w:color="000000"/>
              <w:right w:val="single" w:sz="8" w:space="0" w:color="000000"/>
            </w:tcBorders>
            <w:vAlign w:val="center"/>
            <w:hideMark/>
          </w:tcPr>
          <w:p w14:paraId="6D3AC85E"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 </w:t>
            </w:r>
          </w:p>
        </w:tc>
      </w:tr>
      <w:tr w:rsidR="00616638" w:rsidRPr="00532C65" w14:paraId="4DA424DD" w14:textId="77777777" w:rsidTr="00616638">
        <w:trPr>
          <w:trHeight w:val="20"/>
          <w:jc w:val="center"/>
        </w:trPr>
        <w:tc>
          <w:tcPr>
            <w:tcW w:w="949" w:type="dxa"/>
            <w:tcBorders>
              <w:top w:val="nil"/>
              <w:left w:val="single" w:sz="8" w:space="0" w:color="000000"/>
              <w:bottom w:val="single" w:sz="8" w:space="0" w:color="000000"/>
              <w:right w:val="single" w:sz="8" w:space="0" w:color="000000"/>
            </w:tcBorders>
            <w:vAlign w:val="center"/>
            <w:hideMark/>
          </w:tcPr>
          <w:p w14:paraId="557548F3"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4,2</w:t>
            </w:r>
          </w:p>
        </w:tc>
        <w:tc>
          <w:tcPr>
            <w:tcW w:w="4524" w:type="dxa"/>
            <w:tcBorders>
              <w:top w:val="nil"/>
              <w:left w:val="nil"/>
              <w:bottom w:val="single" w:sz="8" w:space="0" w:color="000000"/>
              <w:right w:val="single" w:sz="8" w:space="0" w:color="000000"/>
            </w:tcBorders>
            <w:vAlign w:val="center"/>
            <w:hideMark/>
          </w:tcPr>
          <w:p w14:paraId="0F7C63CE"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 xml:space="preserve">Исполнение муниципальных гарантий, если исполнение гарантом муниципальных гарантий </w:t>
            </w:r>
            <w:r w:rsidRPr="00532C65">
              <w:rPr>
                <w:rFonts w:eastAsia="Times New Roman"/>
                <w:color w:val="000000"/>
                <w:sz w:val="20"/>
                <w:szCs w:val="20"/>
              </w:rPr>
              <w:lastRenderedPageBreak/>
              <w:t>ведет к возникновению права регрессного требования гаранта к принципалу</w:t>
            </w:r>
          </w:p>
        </w:tc>
        <w:tc>
          <w:tcPr>
            <w:tcW w:w="4246" w:type="dxa"/>
            <w:tcBorders>
              <w:top w:val="nil"/>
              <w:left w:val="nil"/>
              <w:bottom w:val="single" w:sz="8" w:space="0" w:color="000000"/>
              <w:right w:val="single" w:sz="8" w:space="0" w:color="000000"/>
            </w:tcBorders>
            <w:vAlign w:val="center"/>
            <w:hideMark/>
          </w:tcPr>
          <w:p w14:paraId="320D91EE"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lastRenderedPageBreak/>
              <w:t> </w:t>
            </w:r>
          </w:p>
        </w:tc>
      </w:tr>
      <w:tr w:rsidR="00616638" w:rsidRPr="00532C65" w14:paraId="4F0AE24F" w14:textId="77777777" w:rsidTr="00616638">
        <w:trPr>
          <w:trHeight w:val="20"/>
          <w:jc w:val="center"/>
        </w:trPr>
        <w:tc>
          <w:tcPr>
            <w:tcW w:w="949" w:type="dxa"/>
            <w:tcBorders>
              <w:top w:val="nil"/>
              <w:left w:val="single" w:sz="8" w:space="0" w:color="000000"/>
              <w:bottom w:val="single" w:sz="8" w:space="0" w:color="000000"/>
              <w:right w:val="single" w:sz="8" w:space="0" w:color="000000"/>
            </w:tcBorders>
            <w:vAlign w:val="center"/>
            <w:hideMark/>
          </w:tcPr>
          <w:p w14:paraId="2D26FE1D"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4,3</w:t>
            </w:r>
          </w:p>
        </w:tc>
        <w:tc>
          <w:tcPr>
            <w:tcW w:w="4524" w:type="dxa"/>
            <w:tcBorders>
              <w:top w:val="nil"/>
              <w:left w:val="nil"/>
              <w:bottom w:val="single" w:sz="8" w:space="0" w:color="000000"/>
              <w:right w:val="single" w:sz="8" w:space="0" w:color="000000"/>
            </w:tcBorders>
            <w:vAlign w:val="center"/>
            <w:hideMark/>
          </w:tcPr>
          <w:p w14:paraId="4BEF717B"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Погашение обязательств за счет прочих источников внутреннего финансирования дефицитов бюджетов</w:t>
            </w:r>
          </w:p>
        </w:tc>
        <w:tc>
          <w:tcPr>
            <w:tcW w:w="4246" w:type="dxa"/>
            <w:tcBorders>
              <w:top w:val="nil"/>
              <w:left w:val="nil"/>
              <w:bottom w:val="single" w:sz="8" w:space="0" w:color="000000"/>
              <w:right w:val="single" w:sz="8" w:space="0" w:color="000000"/>
            </w:tcBorders>
            <w:vAlign w:val="center"/>
            <w:hideMark/>
          </w:tcPr>
          <w:p w14:paraId="3BE15872"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 </w:t>
            </w:r>
          </w:p>
        </w:tc>
      </w:tr>
      <w:tr w:rsidR="00616638" w:rsidRPr="00532C65" w14:paraId="76719B47" w14:textId="77777777" w:rsidTr="00616638">
        <w:trPr>
          <w:trHeight w:val="20"/>
          <w:jc w:val="center"/>
        </w:trPr>
        <w:tc>
          <w:tcPr>
            <w:tcW w:w="949" w:type="dxa"/>
            <w:tcBorders>
              <w:top w:val="nil"/>
              <w:left w:val="single" w:sz="8" w:space="0" w:color="000000"/>
              <w:bottom w:val="single" w:sz="8" w:space="0" w:color="000000"/>
              <w:right w:val="single" w:sz="8" w:space="0" w:color="000000"/>
            </w:tcBorders>
            <w:vAlign w:val="center"/>
            <w:hideMark/>
          </w:tcPr>
          <w:p w14:paraId="6F98C2D1"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4,4</w:t>
            </w:r>
          </w:p>
        </w:tc>
        <w:tc>
          <w:tcPr>
            <w:tcW w:w="4524" w:type="dxa"/>
            <w:tcBorders>
              <w:top w:val="nil"/>
              <w:left w:val="nil"/>
              <w:bottom w:val="single" w:sz="8" w:space="0" w:color="000000"/>
              <w:right w:val="single" w:sz="8" w:space="0" w:color="000000"/>
            </w:tcBorders>
            <w:vAlign w:val="center"/>
            <w:hideMark/>
          </w:tcPr>
          <w:p w14:paraId="5276CF20"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Бюджетные кредиты, предоставленные из местного бюджета другим бюджетам бюджетной системы Российской Федерации</w:t>
            </w:r>
          </w:p>
        </w:tc>
        <w:tc>
          <w:tcPr>
            <w:tcW w:w="4246" w:type="dxa"/>
            <w:tcBorders>
              <w:top w:val="nil"/>
              <w:left w:val="nil"/>
              <w:bottom w:val="single" w:sz="8" w:space="0" w:color="000000"/>
              <w:right w:val="single" w:sz="8" w:space="0" w:color="000000"/>
            </w:tcBorders>
            <w:vAlign w:val="center"/>
            <w:hideMark/>
          </w:tcPr>
          <w:p w14:paraId="32F4DA90"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 </w:t>
            </w:r>
          </w:p>
        </w:tc>
      </w:tr>
      <w:tr w:rsidR="00616638" w:rsidRPr="00532C65" w14:paraId="0A5A5A65" w14:textId="77777777" w:rsidTr="00616638">
        <w:trPr>
          <w:trHeight w:val="20"/>
          <w:jc w:val="center"/>
        </w:trPr>
        <w:tc>
          <w:tcPr>
            <w:tcW w:w="949" w:type="dxa"/>
            <w:tcBorders>
              <w:top w:val="nil"/>
              <w:left w:val="single" w:sz="8" w:space="0" w:color="000000"/>
              <w:bottom w:val="single" w:sz="8" w:space="0" w:color="000000"/>
              <w:right w:val="single" w:sz="8" w:space="0" w:color="000000"/>
            </w:tcBorders>
            <w:vAlign w:val="center"/>
            <w:hideMark/>
          </w:tcPr>
          <w:p w14:paraId="7F5EF23E"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4.4.1</w:t>
            </w:r>
          </w:p>
        </w:tc>
        <w:tc>
          <w:tcPr>
            <w:tcW w:w="4524" w:type="dxa"/>
            <w:tcBorders>
              <w:top w:val="nil"/>
              <w:left w:val="nil"/>
              <w:bottom w:val="single" w:sz="8" w:space="0" w:color="000000"/>
              <w:right w:val="single" w:sz="8" w:space="0" w:color="000000"/>
            </w:tcBorders>
            <w:vAlign w:val="center"/>
            <w:hideMark/>
          </w:tcPr>
          <w:p w14:paraId="788033AC"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 xml:space="preserve"> предоставление кредита</w:t>
            </w:r>
          </w:p>
        </w:tc>
        <w:tc>
          <w:tcPr>
            <w:tcW w:w="4246" w:type="dxa"/>
            <w:tcBorders>
              <w:top w:val="nil"/>
              <w:left w:val="nil"/>
              <w:bottom w:val="single" w:sz="8" w:space="0" w:color="000000"/>
              <w:right w:val="single" w:sz="8" w:space="0" w:color="000000"/>
            </w:tcBorders>
            <w:vAlign w:val="center"/>
            <w:hideMark/>
          </w:tcPr>
          <w:p w14:paraId="694B5720"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 </w:t>
            </w:r>
          </w:p>
        </w:tc>
      </w:tr>
      <w:tr w:rsidR="00616638" w:rsidRPr="00532C65" w14:paraId="4BB5E686" w14:textId="77777777" w:rsidTr="00616638">
        <w:trPr>
          <w:trHeight w:val="20"/>
          <w:jc w:val="center"/>
        </w:trPr>
        <w:tc>
          <w:tcPr>
            <w:tcW w:w="949" w:type="dxa"/>
            <w:tcBorders>
              <w:top w:val="nil"/>
              <w:left w:val="single" w:sz="8" w:space="0" w:color="000000"/>
              <w:bottom w:val="single" w:sz="8" w:space="0" w:color="000000"/>
              <w:right w:val="single" w:sz="8" w:space="0" w:color="000000"/>
            </w:tcBorders>
            <w:vAlign w:val="center"/>
            <w:hideMark/>
          </w:tcPr>
          <w:p w14:paraId="474A7A28"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4.4.2</w:t>
            </w:r>
          </w:p>
        </w:tc>
        <w:tc>
          <w:tcPr>
            <w:tcW w:w="4524" w:type="dxa"/>
            <w:tcBorders>
              <w:top w:val="nil"/>
              <w:left w:val="nil"/>
              <w:bottom w:val="single" w:sz="8" w:space="0" w:color="000000"/>
              <w:right w:val="single" w:sz="8" w:space="0" w:color="000000"/>
            </w:tcBorders>
            <w:vAlign w:val="center"/>
            <w:hideMark/>
          </w:tcPr>
          <w:p w14:paraId="0F3D237B"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 xml:space="preserve"> погашение кредита</w:t>
            </w:r>
          </w:p>
        </w:tc>
        <w:tc>
          <w:tcPr>
            <w:tcW w:w="4246" w:type="dxa"/>
            <w:tcBorders>
              <w:top w:val="nil"/>
              <w:left w:val="nil"/>
              <w:bottom w:val="single" w:sz="8" w:space="0" w:color="000000"/>
              <w:right w:val="single" w:sz="8" w:space="0" w:color="000000"/>
            </w:tcBorders>
            <w:vAlign w:val="center"/>
            <w:hideMark/>
          </w:tcPr>
          <w:p w14:paraId="3786DC15"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 </w:t>
            </w:r>
          </w:p>
        </w:tc>
      </w:tr>
    </w:tbl>
    <w:p w14:paraId="1C5974CE" w14:textId="77777777" w:rsidR="00616638" w:rsidRPr="00532C65" w:rsidRDefault="00616638" w:rsidP="00616638">
      <w:pPr>
        <w:widowControl/>
        <w:tabs>
          <w:tab w:val="left" w:pos="873"/>
          <w:tab w:val="left" w:pos="5513"/>
          <w:tab w:val="left" w:pos="8853"/>
          <w:tab w:val="left" w:pos="11213"/>
          <w:tab w:val="left" w:pos="13793"/>
          <w:tab w:val="left" w:pos="16793"/>
          <w:tab w:val="left" w:pos="21517"/>
          <w:tab w:val="left" w:pos="22737"/>
          <w:tab w:val="left" w:pos="23697"/>
          <w:tab w:val="left" w:pos="24657"/>
          <w:tab w:val="left" w:pos="25617"/>
          <w:tab w:val="left" w:pos="26577"/>
        </w:tabs>
        <w:autoSpaceDE/>
        <w:autoSpaceDN/>
        <w:adjustRightInd/>
        <w:ind w:left="93"/>
        <w:rPr>
          <w:rFonts w:eastAsia="Times New Roman"/>
          <w:sz w:val="20"/>
          <w:szCs w:val="20"/>
        </w:rPr>
      </w:pPr>
      <w:r w:rsidRPr="00532C65">
        <w:rPr>
          <w:rFonts w:eastAsia="Times New Roman"/>
          <w:sz w:val="20"/>
          <w:szCs w:val="20"/>
        </w:rPr>
        <w:tab/>
      </w:r>
      <w:r w:rsidRPr="00532C65">
        <w:rPr>
          <w:rFonts w:eastAsia="Times New Roman"/>
          <w:sz w:val="20"/>
          <w:szCs w:val="20"/>
        </w:rPr>
        <w:tab/>
      </w:r>
      <w:r w:rsidRPr="00532C65">
        <w:rPr>
          <w:rFonts w:eastAsia="Times New Roman"/>
          <w:sz w:val="20"/>
          <w:szCs w:val="20"/>
        </w:rPr>
        <w:tab/>
      </w:r>
      <w:r w:rsidRPr="00532C65">
        <w:rPr>
          <w:rFonts w:eastAsia="Times New Roman"/>
          <w:sz w:val="20"/>
          <w:szCs w:val="20"/>
        </w:rPr>
        <w:tab/>
      </w:r>
      <w:r w:rsidRPr="00532C65">
        <w:rPr>
          <w:rFonts w:eastAsia="Times New Roman"/>
          <w:sz w:val="20"/>
          <w:szCs w:val="20"/>
        </w:rPr>
        <w:tab/>
      </w:r>
      <w:r w:rsidRPr="00532C65">
        <w:rPr>
          <w:rFonts w:eastAsia="Times New Roman"/>
          <w:sz w:val="20"/>
          <w:szCs w:val="20"/>
        </w:rPr>
        <w:tab/>
      </w:r>
      <w:r w:rsidRPr="00532C65">
        <w:rPr>
          <w:rFonts w:eastAsia="Times New Roman"/>
          <w:sz w:val="20"/>
          <w:szCs w:val="20"/>
        </w:rPr>
        <w:tab/>
      </w:r>
      <w:r w:rsidRPr="00532C65">
        <w:rPr>
          <w:rFonts w:eastAsia="Times New Roman"/>
          <w:sz w:val="20"/>
          <w:szCs w:val="20"/>
        </w:rPr>
        <w:tab/>
      </w:r>
      <w:r w:rsidRPr="00532C65">
        <w:rPr>
          <w:rFonts w:eastAsia="Times New Roman"/>
          <w:sz w:val="20"/>
          <w:szCs w:val="20"/>
        </w:rPr>
        <w:tab/>
      </w:r>
      <w:r w:rsidRPr="00532C65">
        <w:rPr>
          <w:rFonts w:eastAsia="Times New Roman"/>
          <w:sz w:val="20"/>
          <w:szCs w:val="20"/>
        </w:rPr>
        <w:tab/>
      </w:r>
      <w:r w:rsidRPr="00532C65">
        <w:rPr>
          <w:rFonts w:eastAsia="Times New Roman"/>
          <w:sz w:val="20"/>
          <w:szCs w:val="20"/>
        </w:rPr>
        <w:tab/>
      </w:r>
      <w:r w:rsidRPr="00532C65">
        <w:rPr>
          <w:rFonts w:eastAsia="Times New Roman"/>
          <w:sz w:val="20"/>
          <w:szCs w:val="20"/>
        </w:rPr>
        <w:tab/>
      </w:r>
    </w:p>
    <w:p w14:paraId="2EE2B94F"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Приложение № 13</w:t>
      </w:r>
    </w:p>
    <w:p w14:paraId="4AEBE790"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color w:val="000000"/>
          <w:sz w:val="20"/>
          <w:szCs w:val="20"/>
        </w:rPr>
      </w:pPr>
      <w:r w:rsidRPr="00532C65">
        <w:rPr>
          <w:rFonts w:eastAsia="Times New Roman"/>
          <w:color w:val="000000"/>
          <w:sz w:val="20"/>
          <w:szCs w:val="20"/>
        </w:rPr>
        <w:t>к решению поселкового Совета депутатов</w:t>
      </w:r>
    </w:p>
    <w:p w14:paraId="571F4D50" w14:textId="77777777" w:rsidR="00616638" w:rsidRPr="00532C65" w:rsidRDefault="00616638" w:rsidP="00616638">
      <w:pPr>
        <w:widowControl/>
        <w:tabs>
          <w:tab w:val="left" w:pos="10373"/>
          <w:tab w:val="left" w:pos="11313"/>
          <w:tab w:val="left" w:pos="12153"/>
        </w:tabs>
        <w:autoSpaceDE/>
        <w:autoSpaceDN/>
        <w:adjustRightInd/>
        <w:jc w:val="right"/>
        <w:rPr>
          <w:rFonts w:eastAsia="Times New Roman"/>
          <w:sz w:val="20"/>
          <w:szCs w:val="20"/>
        </w:rPr>
      </w:pPr>
      <w:r w:rsidRPr="00532C65">
        <w:rPr>
          <w:rFonts w:eastAsia="Times New Roman"/>
          <w:color w:val="000000"/>
          <w:sz w:val="20"/>
          <w:szCs w:val="20"/>
        </w:rPr>
        <w:t xml:space="preserve">от </w:t>
      </w:r>
      <w:r w:rsidRPr="00532C65">
        <w:rPr>
          <w:rFonts w:eastAsia="Times New Roman"/>
          <w:bCs/>
          <w:sz w:val="20"/>
          <w:szCs w:val="20"/>
        </w:rPr>
        <w:t>16 декабря 2021 года</w:t>
      </w:r>
      <w:r w:rsidRPr="00532C65">
        <w:rPr>
          <w:rFonts w:eastAsia="Times New Roman"/>
          <w:color w:val="000000"/>
          <w:sz w:val="20"/>
          <w:szCs w:val="20"/>
        </w:rPr>
        <w:t xml:space="preserve"> IV-№ 69-9</w:t>
      </w:r>
    </w:p>
    <w:p w14:paraId="66E5D345" w14:textId="77777777" w:rsidR="00616638" w:rsidRPr="00532C65" w:rsidRDefault="00616638" w:rsidP="00616638">
      <w:pPr>
        <w:widowControl/>
        <w:tabs>
          <w:tab w:val="left" w:pos="1042"/>
          <w:tab w:val="left" w:pos="5566"/>
        </w:tabs>
        <w:autoSpaceDE/>
        <w:autoSpaceDN/>
        <w:adjustRightInd/>
        <w:jc w:val="right"/>
        <w:rPr>
          <w:rFonts w:eastAsia="Times New Roman"/>
          <w:sz w:val="20"/>
          <w:szCs w:val="20"/>
        </w:rPr>
      </w:pPr>
      <w:r w:rsidRPr="00532C65">
        <w:rPr>
          <w:rFonts w:eastAsia="Times New Roman"/>
          <w:sz w:val="20"/>
          <w:szCs w:val="20"/>
        </w:rPr>
        <w:t>таблица 13.2.</w:t>
      </w:r>
    </w:p>
    <w:p w14:paraId="19E6FCC6" w14:textId="77777777" w:rsidR="00616638" w:rsidRPr="00532C65" w:rsidRDefault="00616638" w:rsidP="00616638">
      <w:pPr>
        <w:widowControl/>
        <w:tabs>
          <w:tab w:val="left" w:pos="1042"/>
          <w:tab w:val="left" w:pos="5566"/>
        </w:tabs>
        <w:autoSpaceDE/>
        <w:autoSpaceDN/>
        <w:adjustRightInd/>
        <w:jc w:val="center"/>
        <w:rPr>
          <w:rFonts w:eastAsia="Times New Roman"/>
          <w:b/>
          <w:sz w:val="20"/>
          <w:szCs w:val="20"/>
        </w:rPr>
      </w:pPr>
    </w:p>
    <w:p w14:paraId="4D7BF153" w14:textId="77777777" w:rsidR="00616638" w:rsidRPr="00532C65" w:rsidRDefault="00616638" w:rsidP="00616638">
      <w:pPr>
        <w:widowControl/>
        <w:tabs>
          <w:tab w:val="left" w:pos="907"/>
          <w:tab w:val="left" w:pos="4776"/>
          <w:tab w:val="left" w:pos="8407"/>
        </w:tabs>
        <w:autoSpaceDE/>
        <w:autoSpaceDN/>
        <w:adjustRightInd/>
        <w:ind w:left="93"/>
        <w:jc w:val="center"/>
        <w:rPr>
          <w:rFonts w:eastAsia="Times New Roman"/>
          <w:b/>
          <w:color w:val="000000"/>
          <w:sz w:val="20"/>
          <w:szCs w:val="20"/>
        </w:rPr>
      </w:pPr>
      <w:r w:rsidRPr="00532C65">
        <w:rPr>
          <w:rFonts w:eastAsia="Times New Roman"/>
          <w:b/>
          <w:color w:val="000000"/>
          <w:sz w:val="20"/>
          <w:szCs w:val="20"/>
        </w:rPr>
        <w:t>Источники финансирования дефицита бюджета на плановый период 2023 - 2024 годы</w:t>
      </w:r>
    </w:p>
    <w:p w14:paraId="26E5DC3D" w14:textId="77777777" w:rsidR="00616638" w:rsidRPr="00532C65" w:rsidRDefault="00616638" w:rsidP="00616638">
      <w:pPr>
        <w:widowControl/>
        <w:tabs>
          <w:tab w:val="left" w:pos="907"/>
          <w:tab w:val="left" w:pos="4776"/>
          <w:tab w:val="left" w:pos="8407"/>
        </w:tabs>
        <w:autoSpaceDE/>
        <w:autoSpaceDN/>
        <w:adjustRightInd/>
        <w:jc w:val="right"/>
        <w:rPr>
          <w:rFonts w:eastAsia="Times New Roman"/>
          <w:sz w:val="20"/>
          <w:szCs w:val="20"/>
        </w:rPr>
      </w:pPr>
      <w:r w:rsidRPr="00532C65">
        <w:rPr>
          <w:rFonts w:eastAsia="Times New Roman"/>
          <w:color w:val="000000"/>
          <w:sz w:val="20"/>
          <w:szCs w:val="20"/>
        </w:rPr>
        <w:t>(руб.)</w:t>
      </w:r>
    </w:p>
    <w:tbl>
      <w:tblPr>
        <w:tblW w:w="4905" w:type="pct"/>
        <w:jc w:val="center"/>
        <w:tblLook w:val="04A0" w:firstRow="1" w:lastRow="0" w:firstColumn="1" w:lastColumn="0" w:noHBand="0" w:noVBand="1"/>
      </w:tblPr>
      <w:tblGrid>
        <w:gridCol w:w="849"/>
        <w:gridCol w:w="5045"/>
        <w:gridCol w:w="1826"/>
        <w:gridCol w:w="1720"/>
      </w:tblGrid>
      <w:tr w:rsidR="00616638" w:rsidRPr="00532C65" w14:paraId="14A0D19B" w14:textId="77777777" w:rsidTr="00616638">
        <w:trPr>
          <w:trHeight w:val="20"/>
          <w:jc w:val="center"/>
        </w:trPr>
        <w:tc>
          <w:tcPr>
            <w:tcW w:w="450" w:type="pct"/>
            <w:tcBorders>
              <w:top w:val="single" w:sz="8" w:space="0" w:color="000000"/>
              <w:left w:val="single" w:sz="8" w:space="0" w:color="000000"/>
              <w:bottom w:val="single" w:sz="8" w:space="0" w:color="000000"/>
              <w:right w:val="single" w:sz="8" w:space="0" w:color="000000"/>
            </w:tcBorders>
            <w:vAlign w:val="center"/>
            <w:hideMark/>
          </w:tcPr>
          <w:p w14:paraId="5B3ED6E4"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w:t>
            </w:r>
          </w:p>
        </w:tc>
        <w:tc>
          <w:tcPr>
            <w:tcW w:w="2672" w:type="pct"/>
            <w:tcBorders>
              <w:top w:val="single" w:sz="8" w:space="0" w:color="000000"/>
              <w:left w:val="nil"/>
              <w:bottom w:val="single" w:sz="8" w:space="0" w:color="000000"/>
              <w:right w:val="single" w:sz="8" w:space="0" w:color="000000"/>
            </w:tcBorders>
            <w:vAlign w:val="center"/>
            <w:hideMark/>
          </w:tcPr>
          <w:p w14:paraId="14C6D4A7"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Наименование</w:t>
            </w:r>
          </w:p>
        </w:tc>
        <w:tc>
          <w:tcPr>
            <w:tcW w:w="967" w:type="pct"/>
            <w:tcBorders>
              <w:top w:val="single" w:sz="8" w:space="0" w:color="000000"/>
              <w:left w:val="nil"/>
              <w:bottom w:val="single" w:sz="8" w:space="0" w:color="000000"/>
              <w:right w:val="nil"/>
            </w:tcBorders>
            <w:vAlign w:val="center"/>
            <w:hideMark/>
          </w:tcPr>
          <w:p w14:paraId="2AD8CCC2"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2023 год</w:t>
            </w:r>
          </w:p>
        </w:tc>
        <w:tc>
          <w:tcPr>
            <w:tcW w:w="911" w:type="pct"/>
            <w:tcBorders>
              <w:top w:val="single" w:sz="4" w:space="0" w:color="auto"/>
              <w:left w:val="single" w:sz="4" w:space="0" w:color="auto"/>
              <w:bottom w:val="single" w:sz="4" w:space="0" w:color="auto"/>
              <w:right w:val="single" w:sz="4" w:space="0" w:color="auto"/>
            </w:tcBorders>
            <w:noWrap/>
            <w:vAlign w:val="bottom"/>
            <w:hideMark/>
          </w:tcPr>
          <w:p w14:paraId="5A33E9E5"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2024 год</w:t>
            </w:r>
          </w:p>
        </w:tc>
      </w:tr>
      <w:tr w:rsidR="00616638" w:rsidRPr="00532C65" w14:paraId="4962BD61" w14:textId="77777777" w:rsidTr="00616638">
        <w:trPr>
          <w:trHeight w:val="20"/>
          <w:jc w:val="center"/>
        </w:trPr>
        <w:tc>
          <w:tcPr>
            <w:tcW w:w="450" w:type="pct"/>
            <w:tcBorders>
              <w:top w:val="nil"/>
              <w:left w:val="single" w:sz="8" w:space="0" w:color="000000"/>
              <w:bottom w:val="single" w:sz="8" w:space="0" w:color="000000"/>
              <w:right w:val="single" w:sz="8" w:space="0" w:color="000000"/>
            </w:tcBorders>
            <w:vAlign w:val="center"/>
            <w:hideMark/>
          </w:tcPr>
          <w:p w14:paraId="7895F1DC"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 </w:t>
            </w:r>
          </w:p>
        </w:tc>
        <w:tc>
          <w:tcPr>
            <w:tcW w:w="2672" w:type="pct"/>
            <w:tcBorders>
              <w:top w:val="nil"/>
              <w:left w:val="nil"/>
              <w:bottom w:val="single" w:sz="8" w:space="0" w:color="000000"/>
              <w:right w:val="single" w:sz="8" w:space="0" w:color="000000"/>
            </w:tcBorders>
            <w:vAlign w:val="center"/>
            <w:hideMark/>
          </w:tcPr>
          <w:p w14:paraId="2B6C7ADC"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Источники финансирования дефицита, всего</w:t>
            </w:r>
          </w:p>
        </w:tc>
        <w:tc>
          <w:tcPr>
            <w:tcW w:w="967" w:type="pct"/>
            <w:tcBorders>
              <w:top w:val="nil"/>
              <w:left w:val="nil"/>
              <w:bottom w:val="single" w:sz="8" w:space="0" w:color="000000"/>
              <w:right w:val="nil"/>
            </w:tcBorders>
            <w:vAlign w:val="center"/>
            <w:hideMark/>
          </w:tcPr>
          <w:p w14:paraId="7BB22029"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0,00</w:t>
            </w:r>
          </w:p>
        </w:tc>
        <w:tc>
          <w:tcPr>
            <w:tcW w:w="911" w:type="pct"/>
            <w:tcBorders>
              <w:top w:val="nil"/>
              <w:left w:val="single" w:sz="4" w:space="0" w:color="auto"/>
              <w:bottom w:val="single" w:sz="4" w:space="0" w:color="auto"/>
              <w:right w:val="single" w:sz="4" w:space="0" w:color="auto"/>
            </w:tcBorders>
            <w:vAlign w:val="center"/>
            <w:hideMark/>
          </w:tcPr>
          <w:p w14:paraId="7B88C7B7"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0,00</w:t>
            </w:r>
          </w:p>
        </w:tc>
      </w:tr>
      <w:tr w:rsidR="00616638" w:rsidRPr="00532C65" w14:paraId="76200E0E" w14:textId="77777777" w:rsidTr="00616638">
        <w:trPr>
          <w:trHeight w:val="20"/>
          <w:jc w:val="center"/>
        </w:trPr>
        <w:tc>
          <w:tcPr>
            <w:tcW w:w="450" w:type="pct"/>
            <w:tcBorders>
              <w:top w:val="nil"/>
              <w:left w:val="single" w:sz="8" w:space="0" w:color="000000"/>
              <w:bottom w:val="single" w:sz="8" w:space="0" w:color="000000"/>
              <w:right w:val="single" w:sz="8" w:space="0" w:color="000000"/>
            </w:tcBorders>
            <w:vAlign w:val="center"/>
            <w:hideMark/>
          </w:tcPr>
          <w:p w14:paraId="6C07FC7D"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1</w:t>
            </w:r>
          </w:p>
        </w:tc>
        <w:tc>
          <w:tcPr>
            <w:tcW w:w="2672" w:type="pct"/>
            <w:tcBorders>
              <w:top w:val="nil"/>
              <w:left w:val="nil"/>
              <w:bottom w:val="single" w:sz="8" w:space="0" w:color="000000"/>
              <w:right w:val="single" w:sz="8" w:space="0" w:color="000000"/>
            </w:tcBorders>
            <w:vAlign w:val="center"/>
            <w:hideMark/>
          </w:tcPr>
          <w:p w14:paraId="096E47D7"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Бюджетные кредиты от других уровней бюджетной системы</w:t>
            </w:r>
          </w:p>
        </w:tc>
        <w:tc>
          <w:tcPr>
            <w:tcW w:w="967" w:type="pct"/>
            <w:tcBorders>
              <w:top w:val="nil"/>
              <w:left w:val="nil"/>
              <w:bottom w:val="single" w:sz="8" w:space="0" w:color="000000"/>
              <w:right w:val="nil"/>
            </w:tcBorders>
            <w:vAlign w:val="center"/>
            <w:hideMark/>
          </w:tcPr>
          <w:p w14:paraId="66C6C378"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0,00</w:t>
            </w:r>
          </w:p>
        </w:tc>
        <w:tc>
          <w:tcPr>
            <w:tcW w:w="911" w:type="pct"/>
            <w:tcBorders>
              <w:top w:val="nil"/>
              <w:left w:val="single" w:sz="4" w:space="0" w:color="auto"/>
              <w:bottom w:val="single" w:sz="4" w:space="0" w:color="auto"/>
              <w:right w:val="single" w:sz="4" w:space="0" w:color="auto"/>
            </w:tcBorders>
            <w:vAlign w:val="center"/>
            <w:hideMark/>
          </w:tcPr>
          <w:p w14:paraId="7245AD8E"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0,00</w:t>
            </w:r>
          </w:p>
        </w:tc>
      </w:tr>
      <w:tr w:rsidR="00616638" w:rsidRPr="00532C65" w14:paraId="3A8A790D" w14:textId="77777777" w:rsidTr="00616638">
        <w:trPr>
          <w:trHeight w:val="20"/>
          <w:jc w:val="center"/>
        </w:trPr>
        <w:tc>
          <w:tcPr>
            <w:tcW w:w="450" w:type="pct"/>
            <w:tcBorders>
              <w:top w:val="nil"/>
              <w:left w:val="single" w:sz="8" w:space="0" w:color="000000"/>
              <w:bottom w:val="single" w:sz="8" w:space="0" w:color="000000"/>
              <w:right w:val="single" w:sz="8" w:space="0" w:color="000000"/>
            </w:tcBorders>
            <w:vAlign w:val="center"/>
            <w:hideMark/>
          </w:tcPr>
          <w:p w14:paraId="46C81776"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1,1</w:t>
            </w:r>
          </w:p>
        </w:tc>
        <w:tc>
          <w:tcPr>
            <w:tcW w:w="2672" w:type="pct"/>
            <w:tcBorders>
              <w:top w:val="nil"/>
              <w:left w:val="nil"/>
              <w:bottom w:val="single" w:sz="8" w:space="0" w:color="000000"/>
              <w:right w:val="single" w:sz="8" w:space="0" w:color="000000"/>
            </w:tcBorders>
            <w:vAlign w:val="center"/>
            <w:hideMark/>
          </w:tcPr>
          <w:p w14:paraId="0538E4C2"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 xml:space="preserve">            Привлечение основного долга</w:t>
            </w:r>
          </w:p>
        </w:tc>
        <w:tc>
          <w:tcPr>
            <w:tcW w:w="967" w:type="pct"/>
            <w:tcBorders>
              <w:top w:val="nil"/>
              <w:left w:val="nil"/>
              <w:bottom w:val="single" w:sz="8" w:space="0" w:color="000000"/>
              <w:right w:val="nil"/>
            </w:tcBorders>
            <w:vAlign w:val="center"/>
            <w:hideMark/>
          </w:tcPr>
          <w:p w14:paraId="72ACA69D"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 </w:t>
            </w:r>
          </w:p>
        </w:tc>
        <w:tc>
          <w:tcPr>
            <w:tcW w:w="911" w:type="pct"/>
            <w:tcBorders>
              <w:top w:val="nil"/>
              <w:left w:val="single" w:sz="4" w:space="0" w:color="auto"/>
              <w:bottom w:val="single" w:sz="4" w:space="0" w:color="auto"/>
              <w:right w:val="single" w:sz="4" w:space="0" w:color="auto"/>
            </w:tcBorders>
            <w:vAlign w:val="center"/>
            <w:hideMark/>
          </w:tcPr>
          <w:p w14:paraId="6480C174"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 </w:t>
            </w:r>
          </w:p>
        </w:tc>
      </w:tr>
      <w:tr w:rsidR="00616638" w:rsidRPr="00532C65" w14:paraId="57A0EF39" w14:textId="77777777" w:rsidTr="00616638">
        <w:trPr>
          <w:trHeight w:val="20"/>
          <w:jc w:val="center"/>
        </w:trPr>
        <w:tc>
          <w:tcPr>
            <w:tcW w:w="450" w:type="pct"/>
            <w:tcBorders>
              <w:top w:val="nil"/>
              <w:left w:val="single" w:sz="8" w:space="0" w:color="000000"/>
              <w:bottom w:val="single" w:sz="8" w:space="0" w:color="000000"/>
              <w:right w:val="single" w:sz="8" w:space="0" w:color="000000"/>
            </w:tcBorders>
            <w:vAlign w:val="center"/>
            <w:hideMark/>
          </w:tcPr>
          <w:p w14:paraId="6D52AF80"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1,2</w:t>
            </w:r>
          </w:p>
        </w:tc>
        <w:tc>
          <w:tcPr>
            <w:tcW w:w="2672" w:type="pct"/>
            <w:tcBorders>
              <w:top w:val="nil"/>
              <w:left w:val="nil"/>
              <w:bottom w:val="single" w:sz="8" w:space="0" w:color="000000"/>
              <w:right w:val="single" w:sz="8" w:space="0" w:color="000000"/>
            </w:tcBorders>
            <w:vAlign w:val="center"/>
            <w:hideMark/>
          </w:tcPr>
          <w:p w14:paraId="1823C228"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 xml:space="preserve">            Погашение основного долга</w:t>
            </w:r>
          </w:p>
        </w:tc>
        <w:tc>
          <w:tcPr>
            <w:tcW w:w="967" w:type="pct"/>
            <w:tcBorders>
              <w:top w:val="nil"/>
              <w:left w:val="nil"/>
              <w:bottom w:val="single" w:sz="8" w:space="0" w:color="000000"/>
              <w:right w:val="nil"/>
            </w:tcBorders>
            <w:vAlign w:val="center"/>
            <w:hideMark/>
          </w:tcPr>
          <w:p w14:paraId="2EDC275D"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0,00</w:t>
            </w:r>
          </w:p>
        </w:tc>
        <w:tc>
          <w:tcPr>
            <w:tcW w:w="911" w:type="pct"/>
            <w:tcBorders>
              <w:top w:val="nil"/>
              <w:left w:val="single" w:sz="4" w:space="0" w:color="auto"/>
              <w:bottom w:val="single" w:sz="4" w:space="0" w:color="auto"/>
              <w:right w:val="single" w:sz="4" w:space="0" w:color="auto"/>
            </w:tcBorders>
            <w:vAlign w:val="center"/>
            <w:hideMark/>
          </w:tcPr>
          <w:p w14:paraId="4EDEE26B"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0,00</w:t>
            </w:r>
          </w:p>
        </w:tc>
      </w:tr>
      <w:tr w:rsidR="00616638" w:rsidRPr="00532C65" w14:paraId="48C88656" w14:textId="77777777" w:rsidTr="00616638">
        <w:trPr>
          <w:trHeight w:val="20"/>
          <w:jc w:val="center"/>
        </w:trPr>
        <w:tc>
          <w:tcPr>
            <w:tcW w:w="450" w:type="pct"/>
            <w:tcBorders>
              <w:top w:val="nil"/>
              <w:left w:val="single" w:sz="8" w:space="0" w:color="000000"/>
              <w:bottom w:val="single" w:sz="8" w:space="0" w:color="000000"/>
              <w:right w:val="single" w:sz="8" w:space="0" w:color="000000"/>
            </w:tcBorders>
            <w:vAlign w:val="center"/>
            <w:hideMark/>
          </w:tcPr>
          <w:p w14:paraId="54063B11"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2</w:t>
            </w:r>
          </w:p>
        </w:tc>
        <w:tc>
          <w:tcPr>
            <w:tcW w:w="2672" w:type="pct"/>
            <w:tcBorders>
              <w:top w:val="nil"/>
              <w:left w:val="nil"/>
              <w:bottom w:val="single" w:sz="8" w:space="0" w:color="000000"/>
              <w:right w:val="single" w:sz="8" w:space="0" w:color="000000"/>
            </w:tcBorders>
            <w:vAlign w:val="center"/>
            <w:hideMark/>
          </w:tcPr>
          <w:p w14:paraId="0E14E175"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Кредиты кредитных организаций</w:t>
            </w:r>
          </w:p>
        </w:tc>
        <w:tc>
          <w:tcPr>
            <w:tcW w:w="967" w:type="pct"/>
            <w:tcBorders>
              <w:top w:val="nil"/>
              <w:left w:val="nil"/>
              <w:bottom w:val="single" w:sz="8" w:space="0" w:color="000000"/>
              <w:right w:val="nil"/>
            </w:tcBorders>
            <w:vAlign w:val="center"/>
            <w:hideMark/>
          </w:tcPr>
          <w:p w14:paraId="5219F6A8"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 </w:t>
            </w:r>
          </w:p>
        </w:tc>
        <w:tc>
          <w:tcPr>
            <w:tcW w:w="911" w:type="pct"/>
            <w:tcBorders>
              <w:top w:val="nil"/>
              <w:left w:val="single" w:sz="4" w:space="0" w:color="auto"/>
              <w:bottom w:val="single" w:sz="4" w:space="0" w:color="auto"/>
              <w:right w:val="single" w:sz="4" w:space="0" w:color="auto"/>
            </w:tcBorders>
            <w:vAlign w:val="center"/>
            <w:hideMark/>
          </w:tcPr>
          <w:p w14:paraId="49186ADD"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 </w:t>
            </w:r>
          </w:p>
        </w:tc>
      </w:tr>
      <w:tr w:rsidR="00616638" w:rsidRPr="00532C65" w14:paraId="3383FE40" w14:textId="77777777" w:rsidTr="00616638">
        <w:trPr>
          <w:trHeight w:val="20"/>
          <w:jc w:val="center"/>
        </w:trPr>
        <w:tc>
          <w:tcPr>
            <w:tcW w:w="450" w:type="pct"/>
            <w:tcBorders>
              <w:top w:val="nil"/>
              <w:left w:val="single" w:sz="8" w:space="0" w:color="000000"/>
              <w:bottom w:val="single" w:sz="8" w:space="0" w:color="000000"/>
              <w:right w:val="single" w:sz="8" w:space="0" w:color="000000"/>
            </w:tcBorders>
            <w:vAlign w:val="center"/>
            <w:hideMark/>
          </w:tcPr>
          <w:p w14:paraId="4FD67A37"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2,1</w:t>
            </w:r>
          </w:p>
        </w:tc>
        <w:tc>
          <w:tcPr>
            <w:tcW w:w="2672" w:type="pct"/>
            <w:tcBorders>
              <w:top w:val="nil"/>
              <w:left w:val="nil"/>
              <w:bottom w:val="single" w:sz="8" w:space="0" w:color="000000"/>
              <w:right w:val="single" w:sz="8" w:space="0" w:color="000000"/>
            </w:tcBorders>
            <w:vAlign w:val="center"/>
            <w:hideMark/>
          </w:tcPr>
          <w:p w14:paraId="721B7C2D"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 xml:space="preserve">            Привлечение основного долга</w:t>
            </w:r>
          </w:p>
        </w:tc>
        <w:tc>
          <w:tcPr>
            <w:tcW w:w="967" w:type="pct"/>
            <w:tcBorders>
              <w:top w:val="nil"/>
              <w:left w:val="nil"/>
              <w:bottom w:val="single" w:sz="8" w:space="0" w:color="000000"/>
              <w:right w:val="nil"/>
            </w:tcBorders>
            <w:vAlign w:val="center"/>
            <w:hideMark/>
          </w:tcPr>
          <w:p w14:paraId="2377AF47"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 </w:t>
            </w:r>
          </w:p>
        </w:tc>
        <w:tc>
          <w:tcPr>
            <w:tcW w:w="911" w:type="pct"/>
            <w:tcBorders>
              <w:top w:val="nil"/>
              <w:left w:val="single" w:sz="4" w:space="0" w:color="auto"/>
              <w:bottom w:val="single" w:sz="4" w:space="0" w:color="auto"/>
              <w:right w:val="single" w:sz="4" w:space="0" w:color="auto"/>
            </w:tcBorders>
            <w:vAlign w:val="center"/>
            <w:hideMark/>
          </w:tcPr>
          <w:p w14:paraId="418C040B"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 </w:t>
            </w:r>
          </w:p>
        </w:tc>
      </w:tr>
      <w:tr w:rsidR="00616638" w:rsidRPr="00532C65" w14:paraId="56902E1E" w14:textId="77777777" w:rsidTr="00616638">
        <w:trPr>
          <w:trHeight w:val="20"/>
          <w:jc w:val="center"/>
        </w:trPr>
        <w:tc>
          <w:tcPr>
            <w:tcW w:w="450" w:type="pct"/>
            <w:tcBorders>
              <w:top w:val="nil"/>
              <w:left w:val="single" w:sz="8" w:space="0" w:color="000000"/>
              <w:bottom w:val="single" w:sz="8" w:space="0" w:color="000000"/>
              <w:right w:val="single" w:sz="8" w:space="0" w:color="000000"/>
            </w:tcBorders>
            <w:vAlign w:val="center"/>
            <w:hideMark/>
          </w:tcPr>
          <w:p w14:paraId="69BDB86F"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2,2</w:t>
            </w:r>
          </w:p>
        </w:tc>
        <w:tc>
          <w:tcPr>
            <w:tcW w:w="2672" w:type="pct"/>
            <w:tcBorders>
              <w:top w:val="nil"/>
              <w:left w:val="nil"/>
              <w:bottom w:val="single" w:sz="8" w:space="0" w:color="000000"/>
              <w:right w:val="single" w:sz="8" w:space="0" w:color="000000"/>
            </w:tcBorders>
            <w:vAlign w:val="center"/>
            <w:hideMark/>
          </w:tcPr>
          <w:p w14:paraId="2E597CB3"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 xml:space="preserve">            Погашение основного долга</w:t>
            </w:r>
          </w:p>
        </w:tc>
        <w:tc>
          <w:tcPr>
            <w:tcW w:w="967" w:type="pct"/>
            <w:tcBorders>
              <w:top w:val="nil"/>
              <w:left w:val="nil"/>
              <w:bottom w:val="single" w:sz="8" w:space="0" w:color="000000"/>
              <w:right w:val="nil"/>
            </w:tcBorders>
            <w:vAlign w:val="center"/>
            <w:hideMark/>
          </w:tcPr>
          <w:p w14:paraId="3A11BAF7"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 </w:t>
            </w:r>
          </w:p>
        </w:tc>
        <w:tc>
          <w:tcPr>
            <w:tcW w:w="911" w:type="pct"/>
            <w:tcBorders>
              <w:top w:val="nil"/>
              <w:left w:val="single" w:sz="4" w:space="0" w:color="auto"/>
              <w:bottom w:val="single" w:sz="4" w:space="0" w:color="auto"/>
              <w:right w:val="single" w:sz="4" w:space="0" w:color="auto"/>
            </w:tcBorders>
            <w:vAlign w:val="center"/>
            <w:hideMark/>
          </w:tcPr>
          <w:p w14:paraId="553E6AB3"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 </w:t>
            </w:r>
          </w:p>
        </w:tc>
      </w:tr>
      <w:tr w:rsidR="00616638" w:rsidRPr="00532C65" w14:paraId="366E2D5B" w14:textId="77777777" w:rsidTr="00616638">
        <w:trPr>
          <w:trHeight w:val="20"/>
          <w:jc w:val="center"/>
        </w:trPr>
        <w:tc>
          <w:tcPr>
            <w:tcW w:w="450" w:type="pct"/>
            <w:tcBorders>
              <w:top w:val="nil"/>
              <w:left w:val="single" w:sz="8" w:space="0" w:color="000000"/>
              <w:bottom w:val="single" w:sz="8" w:space="0" w:color="000000"/>
              <w:right w:val="single" w:sz="8" w:space="0" w:color="000000"/>
            </w:tcBorders>
            <w:vAlign w:val="center"/>
            <w:hideMark/>
          </w:tcPr>
          <w:p w14:paraId="74460D9C"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3</w:t>
            </w:r>
          </w:p>
        </w:tc>
        <w:tc>
          <w:tcPr>
            <w:tcW w:w="2672" w:type="pct"/>
            <w:tcBorders>
              <w:top w:val="nil"/>
              <w:left w:val="nil"/>
              <w:bottom w:val="single" w:sz="8" w:space="0" w:color="000000"/>
              <w:right w:val="single" w:sz="8" w:space="0" w:color="000000"/>
            </w:tcBorders>
            <w:vAlign w:val="center"/>
            <w:hideMark/>
          </w:tcPr>
          <w:p w14:paraId="3E851C46"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Изменение остатков средств на счетах</w:t>
            </w:r>
          </w:p>
        </w:tc>
        <w:tc>
          <w:tcPr>
            <w:tcW w:w="967" w:type="pct"/>
            <w:tcBorders>
              <w:top w:val="nil"/>
              <w:left w:val="nil"/>
              <w:bottom w:val="single" w:sz="8" w:space="0" w:color="000000"/>
              <w:right w:val="nil"/>
            </w:tcBorders>
            <w:vAlign w:val="center"/>
            <w:hideMark/>
          </w:tcPr>
          <w:p w14:paraId="139A73FD"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0,00</w:t>
            </w:r>
          </w:p>
        </w:tc>
        <w:tc>
          <w:tcPr>
            <w:tcW w:w="911" w:type="pct"/>
            <w:tcBorders>
              <w:top w:val="nil"/>
              <w:left w:val="single" w:sz="4" w:space="0" w:color="auto"/>
              <w:bottom w:val="single" w:sz="4" w:space="0" w:color="auto"/>
              <w:right w:val="single" w:sz="4" w:space="0" w:color="auto"/>
            </w:tcBorders>
            <w:vAlign w:val="center"/>
            <w:hideMark/>
          </w:tcPr>
          <w:p w14:paraId="27605A1F"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0,00</w:t>
            </w:r>
          </w:p>
        </w:tc>
      </w:tr>
      <w:tr w:rsidR="00616638" w:rsidRPr="00532C65" w14:paraId="032170C2" w14:textId="77777777" w:rsidTr="00616638">
        <w:trPr>
          <w:trHeight w:val="20"/>
          <w:jc w:val="center"/>
        </w:trPr>
        <w:tc>
          <w:tcPr>
            <w:tcW w:w="450" w:type="pct"/>
            <w:tcBorders>
              <w:top w:val="nil"/>
              <w:left w:val="single" w:sz="8" w:space="0" w:color="000000"/>
              <w:bottom w:val="single" w:sz="8" w:space="0" w:color="000000"/>
              <w:right w:val="single" w:sz="8" w:space="0" w:color="000000"/>
            </w:tcBorders>
            <w:vAlign w:val="center"/>
            <w:hideMark/>
          </w:tcPr>
          <w:p w14:paraId="3BCECA96"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4</w:t>
            </w:r>
          </w:p>
        </w:tc>
        <w:tc>
          <w:tcPr>
            <w:tcW w:w="2672" w:type="pct"/>
            <w:tcBorders>
              <w:top w:val="nil"/>
              <w:left w:val="nil"/>
              <w:bottom w:val="single" w:sz="8" w:space="0" w:color="000000"/>
              <w:right w:val="single" w:sz="8" w:space="0" w:color="000000"/>
            </w:tcBorders>
            <w:vAlign w:val="center"/>
            <w:hideMark/>
          </w:tcPr>
          <w:p w14:paraId="073E9DC2"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Иные источники финансирования дефицита бюджета</w:t>
            </w:r>
          </w:p>
        </w:tc>
        <w:tc>
          <w:tcPr>
            <w:tcW w:w="967" w:type="pct"/>
            <w:tcBorders>
              <w:top w:val="nil"/>
              <w:left w:val="nil"/>
              <w:bottom w:val="single" w:sz="8" w:space="0" w:color="000000"/>
              <w:right w:val="nil"/>
            </w:tcBorders>
            <w:vAlign w:val="center"/>
            <w:hideMark/>
          </w:tcPr>
          <w:p w14:paraId="0836D6F9"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 </w:t>
            </w:r>
          </w:p>
        </w:tc>
        <w:tc>
          <w:tcPr>
            <w:tcW w:w="911" w:type="pct"/>
            <w:tcBorders>
              <w:top w:val="nil"/>
              <w:left w:val="single" w:sz="4" w:space="0" w:color="auto"/>
              <w:bottom w:val="single" w:sz="4" w:space="0" w:color="auto"/>
              <w:right w:val="single" w:sz="4" w:space="0" w:color="auto"/>
            </w:tcBorders>
            <w:noWrap/>
            <w:vAlign w:val="bottom"/>
            <w:hideMark/>
          </w:tcPr>
          <w:p w14:paraId="3AE1CA7A"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r>
      <w:tr w:rsidR="00616638" w:rsidRPr="00532C65" w14:paraId="1C4AB6A1" w14:textId="77777777" w:rsidTr="00616638">
        <w:trPr>
          <w:trHeight w:val="20"/>
          <w:jc w:val="center"/>
        </w:trPr>
        <w:tc>
          <w:tcPr>
            <w:tcW w:w="450" w:type="pct"/>
            <w:tcBorders>
              <w:top w:val="nil"/>
              <w:left w:val="single" w:sz="8" w:space="0" w:color="000000"/>
              <w:bottom w:val="single" w:sz="8" w:space="0" w:color="000000"/>
              <w:right w:val="single" w:sz="8" w:space="0" w:color="000000"/>
            </w:tcBorders>
            <w:vAlign w:val="center"/>
            <w:hideMark/>
          </w:tcPr>
          <w:p w14:paraId="34EF6C10"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 </w:t>
            </w:r>
          </w:p>
        </w:tc>
        <w:tc>
          <w:tcPr>
            <w:tcW w:w="2672" w:type="pct"/>
            <w:tcBorders>
              <w:top w:val="nil"/>
              <w:left w:val="nil"/>
              <w:bottom w:val="single" w:sz="8" w:space="0" w:color="000000"/>
              <w:right w:val="single" w:sz="8" w:space="0" w:color="000000"/>
            </w:tcBorders>
            <w:vAlign w:val="center"/>
            <w:hideMark/>
          </w:tcPr>
          <w:p w14:paraId="60117462"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 xml:space="preserve">            в том числе</w:t>
            </w:r>
          </w:p>
        </w:tc>
        <w:tc>
          <w:tcPr>
            <w:tcW w:w="967" w:type="pct"/>
            <w:tcBorders>
              <w:top w:val="nil"/>
              <w:left w:val="nil"/>
              <w:bottom w:val="single" w:sz="8" w:space="0" w:color="000000"/>
              <w:right w:val="nil"/>
            </w:tcBorders>
            <w:vAlign w:val="center"/>
            <w:hideMark/>
          </w:tcPr>
          <w:p w14:paraId="18AACAE4"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 </w:t>
            </w:r>
          </w:p>
        </w:tc>
        <w:tc>
          <w:tcPr>
            <w:tcW w:w="911" w:type="pct"/>
            <w:tcBorders>
              <w:top w:val="nil"/>
              <w:left w:val="single" w:sz="4" w:space="0" w:color="auto"/>
              <w:bottom w:val="single" w:sz="4" w:space="0" w:color="auto"/>
              <w:right w:val="single" w:sz="4" w:space="0" w:color="auto"/>
            </w:tcBorders>
            <w:noWrap/>
            <w:vAlign w:val="bottom"/>
            <w:hideMark/>
          </w:tcPr>
          <w:p w14:paraId="6B3646E5"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r>
      <w:tr w:rsidR="00616638" w:rsidRPr="00532C65" w14:paraId="01D53FFA" w14:textId="77777777" w:rsidTr="00616638">
        <w:trPr>
          <w:trHeight w:val="20"/>
          <w:jc w:val="center"/>
        </w:trPr>
        <w:tc>
          <w:tcPr>
            <w:tcW w:w="450" w:type="pct"/>
            <w:tcBorders>
              <w:top w:val="nil"/>
              <w:left w:val="single" w:sz="8" w:space="0" w:color="000000"/>
              <w:bottom w:val="single" w:sz="8" w:space="0" w:color="000000"/>
              <w:right w:val="single" w:sz="8" w:space="0" w:color="000000"/>
            </w:tcBorders>
            <w:vAlign w:val="center"/>
            <w:hideMark/>
          </w:tcPr>
          <w:p w14:paraId="794D06A4"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4,1</w:t>
            </w:r>
          </w:p>
        </w:tc>
        <w:tc>
          <w:tcPr>
            <w:tcW w:w="2672" w:type="pct"/>
            <w:tcBorders>
              <w:top w:val="nil"/>
              <w:left w:val="nil"/>
              <w:bottom w:val="single" w:sz="8" w:space="0" w:color="000000"/>
              <w:right w:val="single" w:sz="8" w:space="0" w:color="000000"/>
            </w:tcBorders>
            <w:vAlign w:val="center"/>
            <w:hideMark/>
          </w:tcPr>
          <w:p w14:paraId="1B04BEB6"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Поступление от продажи акций и иных форм участия в капитале, находящихся в собственности муниципального образования</w:t>
            </w:r>
          </w:p>
        </w:tc>
        <w:tc>
          <w:tcPr>
            <w:tcW w:w="967" w:type="pct"/>
            <w:tcBorders>
              <w:top w:val="nil"/>
              <w:left w:val="nil"/>
              <w:bottom w:val="single" w:sz="8" w:space="0" w:color="000000"/>
              <w:right w:val="nil"/>
            </w:tcBorders>
            <w:vAlign w:val="center"/>
            <w:hideMark/>
          </w:tcPr>
          <w:p w14:paraId="20150CC8"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 </w:t>
            </w:r>
          </w:p>
        </w:tc>
        <w:tc>
          <w:tcPr>
            <w:tcW w:w="911" w:type="pct"/>
            <w:tcBorders>
              <w:top w:val="nil"/>
              <w:left w:val="single" w:sz="4" w:space="0" w:color="auto"/>
              <w:bottom w:val="single" w:sz="4" w:space="0" w:color="auto"/>
              <w:right w:val="single" w:sz="4" w:space="0" w:color="auto"/>
            </w:tcBorders>
            <w:noWrap/>
            <w:vAlign w:val="bottom"/>
            <w:hideMark/>
          </w:tcPr>
          <w:p w14:paraId="62982521"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r>
      <w:tr w:rsidR="00616638" w:rsidRPr="00532C65" w14:paraId="73C0EBC6" w14:textId="77777777" w:rsidTr="00616638">
        <w:trPr>
          <w:trHeight w:val="20"/>
          <w:jc w:val="center"/>
        </w:trPr>
        <w:tc>
          <w:tcPr>
            <w:tcW w:w="450" w:type="pct"/>
            <w:tcBorders>
              <w:top w:val="nil"/>
              <w:left w:val="single" w:sz="8" w:space="0" w:color="000000"/>
              <w:bottom w:val="single" w:sz="8" w:space="0" w:color="000000"/>
              <w:right w:val="single" w:sz="8" w:space="0" w:color="000000"/>
            </w:tcBorders>
            <w:vAlign w:val="center"/>
            <w:hideMark/>
          </w:tcPr>
          <w:p w14:paraId="6D041D41"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4,2</w:t>
            </w:r>
          </w:p>
        </w:tc>
        <w:tc>
          <w:tcPr>
            <w:tcW w:w="2672" w:type="pct"/>
            <w:tcBorders>
              <w:top w:val="nil"/>
              <w:left w:val="nil"/>
              <w:bottom w:val="single" w:sz="8" w:space="0" w:color="000000"/>
              <w:right w:val="single" w:sz="8" w:space="0" w:color="000000"/>
            </w:tcBorders>
            <w:vAlign w:val="center"/>
            <w:hideMark/>
          </w:tcPr>
          <w:p w14:paraId="51E332BD"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967" w:type="pct"/>
            <w:tcBorders>
              <w:top w:val="nil"/>
              <w:left w:val="nil"/>
              <w:bottom w:val="single" w:sz="8" w:space="0" w:color="000000"/>
              <w:right w:val="nil"/>
            </w:tcBorders>
            <w:vAlign w:val="center"/>
            <w:hideMark/>
          </w:tcPr>
          <w:p w14:paraId="141E4B43"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 </w:t>
            </w:r>
          </w:p>
        </w:tc>
        <w:tc>
          <w:tcPr>
            <w:tcW w:w="911" w:type="pct"/>
            <w:tcBorders>
              <w:top w:val="nil"/>
              <w:left w:val="single" w:sz="4" w:space="0" w:color="auto"/>
              <w:bottom w:val="single" w:sz="4" w:space="0" w:color="auto"/>
              <w:right w:val="single" w:sz="4" w:space="0" w:color="auto"/>
            </w:tcBorders>
            <w:noWrap/>
            <w:vAlign w:val="bottom"/>
            <w:hideMark/>
          </w:tcPr>
          <w:p w14:paraId="693A1192"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r>
      <w:tr w:rsidR="00616638" w:rsidRPr="00532C65" w14:paraId="288DD397" w14:textId="77777777" w:rsidTr="00616638">
        <w:trPr>
          <w:trHeight w:val="20"/>
          <w:jc w:val="center"/>
        </w:trPr>
        <w:tc>
          <w:tcPr>
            <w:tcW w:w="450" w:type="pct"/>
            <w:tcBorders>
              <w:top w:val="nil"/>
              <w:left w:val="single" w:sz="8" w:space="0" w:color="000000"/>
              <w:bottom w:val="single" w:sz="8" w:space="0" w:color="000000"/>
              <w:right w:val="single" w:sz="8" w:space="0" w:color="000000"/>
            </w:tcBorders>
            <w:vAlign w:val="center"/>
            <w:hideMark/>
          </w:tcPr>
          <w:p w14:paraId="4B21EDAF"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4,3</w:t>
            </w:r>
          </w:p>
        </w:tc>
        <w:tc>
          <w:tcPr>
            <w:tcW w:w="2672" w:type="pct"/>
            <w:tcBorders>
              <w:top w:val="nil"/>
              <w:left w:val="nil"/>
              <w:bottom w:val="single" w:sz="8" w:space="0" w:color="000000"/>
              <w:right w:val="single" w:sz="8" w:space="0" w:color="000000"/>
            </w:tcBorders>
            <w:vAlign w:val="center"/>
            <w:hideMark/>
          </w:tcPr>
          <w:p w14:paraId="6FA83BFF"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Погашение обязательств за счет прочих источников внутреннего финансирования дефицитов бюджетов</w:t>
            </w:r>
          </w:p>
        </w:tc>
        <w:tc>
          <w:tcPr>
            <w:tcW w:w="967" w:type="pct"/>
            <w:tcBorders>
              <w:top w:val="nil"/>
              <w:left w:val="nil"/>
              <w:bottom w:val="single" w:sz="8" w:space="0" w:color="000000"/>
              <w:right w:val="nil"/>
            </w:tcBorders>
            <w:vAlign w:val="center"/>
            <w:hideMark/>
          </w:tcPr>
          <w:p w14:paraId="24129548" w14:textId="77777777" w:rsidR="00616638" w:rsidRPr="00532C65" w:rsidRDefault="00616638" w:rsidP="00616638">
            <w:pPr>
              <w:widowControl/>
              <w:autoSpaceDE/>
              <w:autoSpaceDN/>
              <w:adjustRightInd/>
              <w:jc w:val="right"/>
              <w:rPr>
                <w:rFonts w:eastAsia="Times New Roman"/>
                <w:color w:val="000000"/>
                <w:sz w:val="20"/>
                <w:szCs w:val="20"/>
              </w:rPr>
            </w:pPr>
            <w:r w:rsidRPr="00532C65">
              <w:rPr>
                <w:rFonts w:eastAsia="Times New Roman"/>
                <w:color w:val="000000"/>
                <w:sz w:val="20"/>
                <w:szCs w:val="20"/>
              </w:rPr>
              <w:t> </w:t>
            </w:r>
          </w:p>
        </w:tc>
        <w:tc>
          <w:tcPr>
            <w:tcW w:w="911" w:type="pct"/>
            <w:tcBorders>
              <w:top w:val="nil"/>
              <w:left w:val="single" w:sz="4" w:space="0" w:color="auto"/>
              <w:bottom w:val="single" w:sz="4" w:space="0" w:color="auto"/>
              <w:right w:val="single" w:sz="4" w:space="0" w:color="auto"/>
            </w:tcBorders>
            <w:noWrap/>
            <w:vAlign w:val="bottom"/>
            <w:hideMark/>
          </w:tcPr>
          <w:p w14:paraId="77F5B781"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r>
      <w:tr w:rsidR="00616638" w:rsidRPr="00532C65" w14:paraId="22080816" w14:textId="77777777" w:rsidTr="00616638">
        <w:trPr>
          <w:trHeight w:val="20"/>
          <w:jc w:val="center"/>
        </w:trPr>
        <w:tc>
          <w:tcPr>
            <w:tcW w:w="450" w:type="pct"/>
            <w:tcBorders>
              <w:top w:val="nil"/>
              <w:left w:val="single" w:sz="8" w:space="0" w:color="000000"/>
              <w:bottom w:val="single" w:sz="8" w:space="0" w:color="000000"/>
              <w:right w:val="single" w:sz="8" w:space="0" w:color="000000"/>
            </w:tcBorders>
            <w:vAlign w:val="center"/>
            <w:hideMark/>
          </w:tcPr>
          <w:p w14:paraId="63FB07EB"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4,4</w:t>
            </w:r>
          </w:p>
        </w:tc>
        <w:tc>
          <w:tcPr>
            <w:tcW w:w="2672" w:type="pct"/>
            <w:tcBorders>
              <w:top w:val="nil"/>
              <w:left w:val="nil"/>
              <w:bottom w:val="single" w:sz="8" w:space="0" w:color="000000"/>
              <w:right w:val="single" w:sz="8" w:space="0" w:color="000000"/>
            </w:tcBorders>
            <w:vAlign w:val="center"/>
            <w:hideMark/>
          </w:tcPr>
          <w:p w14:paraId="306BA7D3"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Бюджетные кредиты, предоставленные из местного бюджета другим бюджетам бюджетной системы Российской Федерации</w:t>
            </w:r>
          </w:p>
        </w:tc>
        <w:tc>
          <w:tcPr>
            <w:tcW w:w="967" w:type="pct"/>
            <w:tcBorders>
              <w:top w:val="nil"/>
              <w:left w:val="nil"/>
              <w:bottom w:val="single" w:sz="8" w:space="0" w:color="000000"/>
              <w:right w:val="nil"/>
            </w:tcBorders>
            <w:vAlign w:val="center"/>
            <w:hideMark/>
          </w:tcPr>
          <w:p w14:paraId="2D12213F"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 </w:t>
            </w:r>
          </w:p>
        </w:tc>
        <w:tc>
          <w:tcPr>
            <w:tcW w:w="911" w:type="pct"/>
            <w:tcBorders>
              <w:top w:val="nil"/>
              <w:left w:val="single" w:sz="4" w:space="0" w:color="auto"/>
              <w:bottom w:val="single" w:sz="4" w:space="0" w:color="auto"/>
              <w:right w:val="single" w:sz="4" w:space="0" w:color="auto"/>
            </w:tcBorders>
            <w:noWrap/>
            <w:vAlign w:val="bottom"/>
            <w:hideMark/>
          </w:tcPr>
          <w:p w14:paraId="2B922E54"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r>
      <w:tr w:rsidR="00616638" w:rsidRPr="00532C65" w14:paraId="468AB50C" w14:textId="77777777" w:rsidTr="00616638">
        <w:trPr>
          <w:trHeight w:val="20"/>
          <w:jc w:val="center"/>
        </w:trPr>
        <w:tc>
          <w:tcPr>
            <w:tcW w:w="450" w:type="pct"/>
            <w:tcBorders>
              <w:top w:val="nil"/>
              <w:left w:val="single" w:sz="8" w:space="0" w:color="000000"/>
              <w:bottom w:val="single" w:sz="8" w:space="0" w:color="000000"/>
              <w:right w:val="single" w:sz="8" w:space="0" w:color="000000"/>
            </w:tcBorders>
            <w:vAlign w:val="center"/>
            <w:hideMark/>
          </w:tcPr>
          <w:p w14:paraId="292AF6FB"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4.4.1</w:t>
            </w:r>
          </w:p>
        </w:tc>
        <w:tc>
          <w:tcPr>
            <w:tcW w:w="2672" w:type="pct"/>
            <w:tcBorders>
              <w:top w:val="nil"/>
              <w:left w:val="nil"/>
              <w:bottom w:val="single" w:sz="8" w:space="0" w:color="000000"/>
              <w:right w:val="single" w:sz="8" w:space="0" w:color="000000"/>
            </w:tcBorders>
            <w:vAlign w:val="center"/>
            <w:hideMark/>
          </w:tcPr>
          <w:p w14:paraId="7051BD7E"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 xml:space="preserve">         предоставление кредита</w:t>
            </w:r>
          </w:p>
        </w:tc>
        <w:tc>
          <w:tcPr>
            <w:tcW w:w="967" w:type="pct"/>
            <w:tcBorders>
              <w:top w:val="nil"/>
              <w:left w:val="nil"/>
              <w:bottom w:val="single" w:sz="8" w:space="0" w:color="000000"/>
              <w:right w:val="nil"/>
            </w:tcBorders>
            <w:vAlign w:val="center"/>
            <w:hideMark/>
          </w:tcPr>
          <w:p w14:paraId="0ADF8177"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 </w:t>
            </w:r>
          </w:p>
        </w:tc>
        <w:tc>
          <w:tcPr>
            <w:tcW w:w="911" w:type="pct"/>
            <w:tcBorders>
              <w:top w:val="nil"/>
              <w:left w:val="single" w:sz="4" w:space="0" w:color="auto"/>
              <w:bottom w:val="single" w:sz="4" w:space="0" w:color="auto"/>
              <w:right w:val="single" w:sz="4" w:space="0" w:color="auto"/>
            </w:tcBorders>
            <w:noWrap/>
            <w:vAlign w:val="bottom"/>
            <w:hideMark/>
          </w:tcPr>
          <w:p w14:paraId="3B765AEB"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r>
      <w:tr w:rsidR="00616638" w:rsidRPr="00532C65" w14:paraId="0465D08E" w14:textId="77777777" w:rsidTr="00616638">
        <w:trPr>
          <w:trHeight w:val="20"/>
          <w:jc w:val="center"/>
        </w:trPr>
        <w:tc>
          <w:tcPr>
            <w:tcW w:w="450" w:type="pct"/>
            <w:tcBorders>
              <w:top w:val="nil"/>
              <w:left w:val="single" w:sz="8" w:space="0" w:color="000000"/>
              <w:bottom w:val="single" w:sz="8" w:space="0" w:color="000000"/>
              <w:right w:val="single" w:sz="8" w:space="0" w:color="000000"/>
            </w:tcBorders>
            <w:vAlign w:val="center"/>
            <w:hideMark/>
          </w:tcPr>
          <w:p w14:paraId="525078BB"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4.4.2</w:t>
            </w:r>
          </w:p>
        </w:tc>
        <w:tc>
          <w:tcPr>
            <w:tcW w:w="2672" w:type="pct"/>
            <w:tcBorders>
              <w:top w:val="nil"/>
              <w:left w:val="nil"/>
              <w:bottom w:val="single" w:sz="8" w:space="0" w:color="000000"/>
              <w:right w:val="single" w:sz="8" w:space="0" w:color="000000"/>
            </w:tcBorders>
            <w:vAlign w:val="center"/>
            <w:hideMark/>
          </w:tcPr>
          <w:p w14:paraId="743482EF"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 xml:space="preserve">         погашение кредита</w:t>
            </w:r>
          </w:p>
        </w:tc>
        <w:tc>
          <w:tcPr>
            <w:tcW w:w="967" w:type="pct"/>
            <w:tcBorders>
              <w:top w:val="nil"/>
              <w:left w:val="nil"/>
              <w:bottom w:val="single" w:sz="8" w:space="0" w:color="000000"/>
              <w:right w:val="nil"/>
            </w:tcBorders>
            <w:vAlign w:val="center"/>
            <w:hideMark/>
          </w:tcPr>
          <w:p w14:paraId="1D900556" w14:textId="77777777" w:rsidR="00616638" w:rsidRPr="00532C65" w:rsidRDefault="00616638" w:rsidP="00616638">
            <w:pPr>
              <w:widowControl/>
              <w:autoSpaceDE/>
              <w:autoSpaceDN/>
              <w:adjustRightInd/>
              <w:jc w:val="center"/>
              <w:rPr>
                <w:rFonts w:eastAsia="Times New Roman"/>
                <w:color w:val="000000"/>
                <w:sz w:val="20"/>
                <w:szCs w:val="20"/>
              </w:rPr>
            </w:pPr>
            <w:r w:rsidRPr="00532C65">
              <w:rPr>
                <w:rFonts w:eastAsia="Times New Roman"/>
                <w:color w:val="000000"/>
                <w:sz w:val="20"/>
                <w:szCs w:val="20"/>
              </w:rPr>
              <w:t> </w:t>
            </w:r>
          </w:p>
        </w:tc>
        <w:tc>
          <w:tcPr>
            <w:tcW w:w="911" w:type="pct"/>
            <w:tcBorders>
              <w:top w:val="nil"/>
              <w:left w:val="single" w:sz="4" w:space="0" w:color="auto"/>
              <w:bottom w:val="single" w:sz="4" w:space="0" w:color="auto"/>
              <w:right w:val="single" w:sz="4" w:space="0" w:color="auto"/>
            </w:tcBorders>
            <w:noWrap/>
            <w:vAlign w:val="bottom"/>
            <w:hideMark/>
          </w:tcPr>
          <w:p w14:paraId="3929671F" w14:textId="77777777" w:rsidR="00616638" w:rsidRPr="00532C65" w:rsidRDefault="00616638" w:rsidP="00616638">
            <w:pPr>
              <w:widowControl/>
              <w:autoSpaceDE/>
              <w:autoSpaceDN/>
              <w:adjustRightInd/>
              <w:rPr>
                <w:rFonts w:eastAsia="Times New Roman"/>
                <w:sz w:val="20"/>
                <w:szCs w:val="20"/>
              </w:rPr>
            </w:pPr>
            <w:r w:rsidRPr="00532C65">
              <w:rPr>
                <w:rFonts w:eastAsia="Times New Roman"/>
                <w:sz w:val="20"/>
                <w:szCs w:val="20"/>
              </w:rPr>
              <w:t> </w:t>
            </w:r>
          </w:p>
        </w:tc>
      </w:tr>
    </w:tbl>
    <w:p w14:paraId="50FE8537" w14:textId="77777777" w:rsidR="00616638" w:rsidRPr="00532C65" w:rsidRDefault="00616638" w:rsidP="00616638">
      <w:pPr>
        <w:widowControl/>
        <w:tabs>
          <w:tab w:val="left" w:pos="873"/>
          <w:tab w:val="left" w:pos="5513"/>
          <w:tab w:val="left" w:pos="8853"/>
          <w:tab w:val="left" w:pos="11213"/>
          <w:tab w:val="left" w:pos="13793"/>
          <w:tab w:val="left" w:pos="16793"/>
          <w:tab w:val="left" w:pos="21517"/>
          <w:tab w:val="left" w:pos="22737"/>
          <w:tab w:val="left" w:pos="23697"/>
          <w:tab w:val="left" w:pos="24657"/>
          <w:tab w:val="left" w:pos="25617"/>
          <w:tab w:val="left" w:pos="26577"/>
        </w:tabs>
        <w:autoSpaceDE/>
        <w:autoSpaceDN/>
        <w:adjustRightInd/>
        <w:ind w:left="93"/>
        <w:rPr>
          <w:rFonts w:eastAsia="Times New Roman"/>
          <w:bCs/>
          <w:sz w:val="20"/>
          <w:szCs w:val="20"/>
        </w:rPr>
      </w:pPr>
    </w:p>
    <w:p w14:paraId="4F498092" w14:textId="77777777" w:rsidR="00616638" w:rsidRPr="00532C65" w:rsidRDefault="00616638" w:rsidP="00616638">
      <w:pPr>
        <w:keepNext/>
        <w:widowControl/>
        <w:autoSpaceDE/>
        <w:autoSpaceDN/>
        <w:adjustRightInd/>
        <w:jc w:val="center"/>
        <w:outlineLvl w:val="1"/>
        <w:rPr>
          <w:rFonts w:eastAsia="Times New Roman"/>
          <w:bCs/>
          <w:sz w:val="20"/>
          <w:szCs w:val="20"/>
        </w:rPr>
      </w:pPr>
      <w:r w:rsidRPr="00532C65">
        <w:rPr>
          <w:rFonts w:eastAsia="Times New Roman"/>
          <w:bCs/>
          <w:sz w:val="20"/>
          <w:szCs w:val="20"/>
        </w:rPr>
        <w:t>РОССИЙСКАЯ ФЕДЕРАЦИЯ (РОССИЯ)</w:t>
      </w:r>
    </w:p>
    <w:p w14:paraId="51D648F7"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24BA0319"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МИРНИНСКИЙ РАЙОН</w:t>
      </w:r>
    </w:p>
    <w:p w14:paraId="0F15A7FB"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4CDA101D"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64A910C2" w14:textId="77777777" w:rsidR="00616638" w:rsidRPr="00532C65" w:rsidRDefault="00616638" w:rsidP="00616638">
      <w:pPr>
        <w:widowControl/>
        <w:autoSpaceDE/>
        <w:autoSpaceDN/>
        <w:adjustRightInd/>
        <w:jc w:val="center"/>
        <w:rPr>
          <w:rFonts w:eastAsia="Times New Roman"/>
          <w:sz w:val="20"/>
          <w:szCs w:val="20"/>
        </w:rPr>
      </w:pPr>
    </w:p>
    <w:p w14:paraId="44F4D5B7"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lang w:val="en-US"/>
        </w:rPr>
        <w:t>LXIX</w:t>
      </w:r>
      <w:r w:rsidRPr="00532C65">
        <w:rPr>
          <w:rFonts w:eastAsia="Times New Roman"/>
          <w:sz w:val="20"/>
          <w:szCs w:val="20"/>
        </w:rPr>
        <w:t xml:space="preserve"> СЕССИЯ</w:t>
      </w:r>
    </w:p>
    <w:p w14:paraId="7FB7B541" w14:textId="77777777" w:rsidR="00616638" w:rsidRPr="00532C65" w:rsidRDefault="00616638" w:rsidP="00616638">
      <w:pPr>
        <w:widowControl/>
        <w:autoSpaceDE/>
        <w:autoSpaceDN/>
        <w:adjustRightInd/>
        <w:jc w:val="center"/>
        <w:rPr>
          <w:rFonts w:eastAsia="Times New Roman"/>
          <w:sz w:val="20"/>
          <w:szCs w:val="20"/>
        </w:rPr>
      </w:pPr>
    </w:p>
    <w:p w14:paraId="45B16E68" w14:textId="77777777" w:rsidR="00616638" w:rsidRPr="00532C65" w:rsidRDefault="00616638" w:rsidP="00616638">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616638" w:rsidRPr="00532C65" w14:paraId="5DB26146" w14:textId="77777777" w:rsidTr="00616638">
        <w:tc>
          <w:tcPr>
            <w:tcW w:w="4939" w:type="dxa"/>
            <w:hideMark/>
          </w:tcPr>
          <w:p w14:paraId="42E565EC" w14:textId="77777777" w:rsidR="00616638" w:rsidRPr="00532C65" w:rsidRDefault="00616638" w:rsidP="00616638">
            <w:pPr>
              <w:widowControl/>
              <w:autoSpaceDE/>
              <w:autoSpaceDN/>
              <w:adjustRightInd/>
              <w:rPr>
                <w:rFonts w:eastAsia="Times New Roman"/>
                <w:bCs/>
                <w:sz w:val="20"/>
                <w:szCs w:val="20"/>
              </w:rPr>
            </w:pPr>
            <w:r w:rsidRPr="00532C65">
              <w:rPr>
                <w:rFonts w:eastAsia="Times New Roman"/>
                <w:bCs/>
                <w:sz w:val="20"/>
                <w:szCs w:val="20"/>
              </w:rPr>
              <w:t>16 декабря 2021 года</w:t>
            </w:r>
          </w:p>
        </w:tc>
        <w:tc>
          <w:tcPr>
            <w:tcW w:w="4915" w:type="dxa"/>
            <w:hideMark/>
          </w:tcPr>
          <w:p w14:paraId="7583D5EA" w14:textId="77777777" w:rsidR="00616638" w:rsidRPr="00532C65" w:rsidRDefault="00616638" w:rsidP="00616638">
            <w:pPr>
              <w:widowControl/>
              <w:autoSpaceDE/>
              <w:autoSpaceDN/>
              <w:adjustRightInd/>
              <w:jc w:val="right"/>
              <w:rPr>
                <w:rFonts w:eastAsia="Times New Roman"/>
                <w:bCs/>
                <w:sz w:val="20"/>
                <w:szCs w:val="20"/>
              </w:rPr>
            </w:pPr>
            <w:r w:rsidRPr="00532C65">
              <w:rPr>
                <w:rFonts w:eastAsia="Times New Roman"/>
                <w:bCs/>
                <w:sz w:val="20"/>
                <w:szCs w:val="20"/>
                <w:lang w:val="en-US"/>
              </w:rPr>
              <w:t>IV</w:t>
            </w:r>
            <w:r w:rsidRPr="00532C65">
              <w:rPr>
                <w:rFonts w:eastAsia="Times New Roman"/>
                <w:bCs/>
                <w:sz w:val="20"/>
                <w:szCs w:val="20"/>
              </w:rPr>
              <w:t>-№ 69-10</w:t>
            </w:r>
          </w:p>
        </w:tc>
      </w:tr>
    </w:tbl>
    <w:p w14:paraId="1F4AB098" w14:textId="77777777" w:rsidR="00616638" w:rsidRPr="00532C65" w:rsidRDefault="00616638" w:rsidP="00616638">
      <w:pPr>
        <w:widowControl/>
        <w:tabs>
          <w:tab w:val="right" w:pos="0"/>
        </w:tabs>
        <w:autoSpaceDE/>
        <w:autoSpaceDN/>
        <w:adjustRightInd/>
        <w:jc w:val="center"/>
        <w:rPr>
          <w:rFonts w:eastAsia="Times New Roman"/>
          <w:b/>
          <w:sz w:val="20"/>
          <w:szCs w:val="20"/>
        </w:rPr>
      </w:pPr>
    </w:p>
    <w:p w14:paraId="0F657BDB" w14:textId="77777777" w:rsidR="00616638" w:rsidRPr="00532C65" w:rsidRDefault="00616638" w:rsidP="00616638">
      <w:pPr>
        <w:widowControl/>
        <w:tabs>
          <w:tab w:val="right" w:pos="0"/>
        </w:tabs>
        <w:autoSpaceDE/>
        <w:autoSpaceDN/>
        <w:adjustRightInd/>
        <w:jc w:val="center"/>
        <w:rPr>
          <w:rFonts w:eastAsia="Times New Roman"/>
          <w:b/>
          <w:bCs/>
          <w:sz w:val="20"/>
          <w:szCs w:val="20"/>
        </w:rPr>
      </w:pPr>
      <w:r w:rsidRPr="00532C65">
        <w:rPr>
          <w:rFonts w:eastAsia="Times New Roman"/>
          <w:b/>
          <w:sz w:val="20"/>
          <w:szCs w:val="20"/>
        </w:rPr>
        <w:t xml:space="preserve">Об утверждении </w:t>
      </w:r>
      <w:r w:rsidRPr="00532C65">
        <w:rPr>
          <w:rFonts w:eastAsia="Times New Roman"/>
          <w:b/>
          <w:bCs/>
          <w:sz w:val="20"/>
          <w:szCs w:val="20"/>
        </w:rPr>
        <w:t>Плана работы поселкового Совета депутатов на 2022 год</w:t>
      </w:r>
    </w:p>
    <w:p w14:paraId="434D42B8" w14:textId="77777777" w:rsidR="00616638" w:rsidRPr="00532C65" w:rsidRDefault="00616638" w:rsidP="00616638">
      <w:pPr>
        <w:widowControl/>
        <w:autoSpaceDE/>
        <w:autoSpaceDN/>
        <w:adjustRightInd/>
        <w:jc w:val="center"/>
        <w:rPr>
          <w:rFonts w:eastAsia="Times New Roman"/>
          <w:b/>
          <w:sz w:val="20"/>
          <w:szCs w:val="20"/>
        </w:rPr>
      </w:pPr>
    </w:p>
    <w:p w14:paraId="06057599" w14:textId="77777777" w:rsidR="00616638" w:rsidRPr="00532C65" w:rsidRDefault="00616638" w:rsidP="00616638">
      <w:pPr>
        <w:widowControl/>
        <w:autoSpaceDE/>
        <w:autoSpaceDN/>
        <w:adjustRightInd/>
        <w:ind w:firstLine="709"/>
        <w:jc w:val="both"/>
        <w:rPr>
          <w:rFonts w:eastAsia="Times New Roman"/>
          <w:sz w:val="20"/>
          <w:szCs w:val="20"/>
        </w:rPr>
      </w:pPr>
      <w:r w:rsidRPr="00532C65">
        <w:rPr>
          <w:rFonts w:eastAsia="Times New Roman"/>
          <w:sz w:val="20"/>
          <w:szCs w:val="20"/>
        </w:rPr>
        <w:lastRenderedPageBreak/>
        <w:t xml:space="preserve">Заслушав и обсудив информацию Заместителя председателя поселкового Совета депутатов А.М. </w:t>
      </w:r>
      <w:proofErr w:type="spellStart"/>
      <w:r w:rsidRPr="00532C65">
        <w:rPr>
          <w:rFonts w:eastAsia="Times New Roman"/>
          <w:sz w:val="20"/>
          <w:szCs w:val="20"/>
        </w:rPr>
        <w:t>Бочарова</w:t>
      </w:r>
      <w:proofErr w:type="spellEnd"/>
      <w:r w:rsidRPr="00532C65">
        <w:rPr>
          <w:rFonts w:eastAsia="Times New Roman"/>
          <w:sz w:val="20"/>
          <w:szCs w:val="20"/>
        </w:rPr>
        <w:t xml:space="preserve">, председателей постоянных комиссий поселкового Совета депутатов, </w:t>
      </w:r>
      <w:r w:rsidRPr="00532C65">
        <w:rPr>
          <w:rFonts w:eastAsia="Times New Roman"/>
          <w:b/>
          <w:bCs/>
          <w:sz w:val="20"/>
          <w:szCs w:val="20"/>
        </w:rPr>
        <w:t>поселковый Совет депутатов решил</w:t>
      </w:r>
      <w:r w:rsidRPr="00532C65">
        <w:rPr>
          <w:rFonts w:eastAsia="Times New Roman"/>
          <w:b/>
          <w:sz w:val="20"/>
          <w:szCs w:val="20"/>
        </w:rPr>
        <w:t>:</w:t>
      </w:r>
    </w:p>
    <w:p w14:paraId="1A7D1F83" w14:textId="77777777" w:rsidR="00616638" w:rsidRPr="00532C65" w:rsidRDefault="00616638" w:rsidP="00616638">
      <w:pPr>
        <w:widowControl/>
        <w:autoSpaceDE/>
        <w:autoSpaceDN/>
        <w:adjustRightInd/>
        <w:ind w:firstLine="709"/>
        <w:jc w:val="both"/>
        <w:rPr>
          <w:rFonts w:eastAsia="Times New Roman"/>
          <w:b/>
          <w:sz w:val="20"/>
          <w:szCs w:val="20"/>
        </w:rPr>
      </w:pPr>
    </w:p>
    <w:p w14:paraId="4D2EAF85" w14:textId="77777777" w:rsidR="00616638" w:rsidRPr="00532C65" w:rsidRDefault="00616638" w:rsidP="00616638">
      <w:pPr>
        <w:widowControl/>
        <w:autoSpaceDE/>
        <w:autoSpaceDN/>
        <w:adjustRightInd/>
        <w:ind w:firstLine="567"/>
        <w:jc w:val="both"/>
        <w:rPr>
          <w:rFonts w:eastAsia="Times New Roman"/>
          <w:sz w:val="20"/>
          <w:szCs w:val="20"/>
        </w:rPr>
      </w:pPr>
      <w:r w:rsidRPr="00532C65">
        <w:rPr>
          <w:rFonts w:eastAsia="Times New Roman"/>
          <w:sz w:val="20"/>
          <w:szCs w:val="20"/>
        </w:rPr>
        <w:t>1.</w:t>
      </w:r>
      <w:r w:rsidRPr="00532C65">
        <w:rPr>
          <w:rFonts w:eastAsia="Times New Roman"/>
          <w:sz w:val="20"/>
          <w:szCs w:val="20"/>
        </w:rPr>
        <w:tab/>
        <w:t>Утвердить План работы поселкового Совета депутатов на 2022 года согласно приложению к настоящему решению.</w:t>
      </w:r>
    </w:p>
    <w:p w14:paraId="13104D5F" w14:textId="77777777" w:rsidR="00616638" w:rsidRPr="00532C65" w:rsidRDefault="00616638" w:rsidP="00616638">
      <w:pPr>
        <w:widowControl/>
        <w:autoSpaceDE/>
        <w:autoSpaceDN/>
        <w:adjustRightInd/>
        <w:ind w:firstLine="567"/>
        <w:jc w:val="both"/>
        <w:rPr>
          <w:rFonts w:eastAsia="Times New Roman"/>
          <w:sz w:val="20"/>
          <w:szCs w:val="20"/>
        </w:rPr>
      </w:pPr>
      <w:r w:rsidRPr="00532C65">
        <w:rPr>
          <w:rFonts w:eastAsia="Times New Roman"/>
          <w:sz w:val="20"/>
          <w:szCs w:val="20"/>
        </w:rPr>
        <w:t>2.</w:t>
      </w:r>
      <w:r w:rsidRPr="00532C65">
        <w:rPr>
          <w:rFonts w:eastAsia="Times New Roman"/>
          <w:sz w:val="20"/>
          <w:szCs w:val="20"/>
        </w:rPr>
        <w:tab/>
        <w:t>Депутатам поселкового Совета депутатов в срок до 13 января 2022 года предоставить в Секретариат поселкового Совета депутатов отчеты по итогам работы за 2021 год.</w:t>
      </w:r>
    </w:p>
    <w:p w14:paraId="7374F6FF" w14:textId="77777777" w:rsidR="00616638" w:rsidRPr="00532C65" w:rsidRDefault="00616638" w:rsidP="00616638">
      <w:pPr>
        <w:widowControl/>
        <w:autoSpaceDE/>
        <w:autoSpaceDN/>
        <w:adjustRightInd/>
        <w:ind w:firstLine="567"/>
        <w:jc w:val="both"/>
        <w:rPr>
          <w:rFonts w:eastAsia="Times New Roman"/>
          <w:sz w:val="20"/>
          <w:szCs w:val="20"/>
        </w:rPr>
      </w:pPr>
      <w:r w:rsidRPr="00532C65">
        <w:rPr>
          <w:rFonts w:eastAsia="Times New Roman"/>
          <w:sz w:val="20"/>
          <w:szCs w:val="20"/>
        </w:rPr>
        <w:t>3.</w:t>
      </w:r>
      <w:r w:rsidRPr="00532C65">
        <w:rPr>
          <w:rFonts w:eastAsia="Times New Roman"/>
          <w:sz w:val="20"/>
          <w:szCs w:val="20"/>
        </w:rPr>
        <w:tab/>
        <w:t>Настоящее решение вступает в силу с 01 января 2022 года.</w:t>
      </w:r>
    </w:p>
    <w:p w14:paraId="69348B65" w14:textId="77777777" w:rsidR="00616638" w:rsidRPr="00532C65" w:rsidRDefault="00616638" w:rsidP="00616638">
      <w:pPr>
        <w:widowControl/>
        <w:autoSpaceDE/>
        <w:autoSpaceDN/>
        <w:adjustRightInd/>
        <w:ind w:firstLine="567"/>
        <w:jc w:val="both"/>
        <w:rPr>
          <w:rFonts w:eastAsia="Times New Roman"/>
          <w:bCs/>
          <w:sz w:val="20"/>
          <w:szCs w:val="20"/>
        </w:rPr>
      </w:pPr>
      <w:r w:rsidRPr="00532C65">
        <w:rPr>
          <w:rFonts w:eastAsia="Times New Roman"/>
          <w:sz w:val="20"/>
          <w:szCs w:val="20"/>
        </w:rPr>
        <w:t>4.</w:t>
      </w:r>
      <w:r w:rsidRPr="00532C65">
        <w:rPr>
          <w:rFonts w:eastAsia="Times New Roman"/>
          <w:sz w:val="20"/>
          <w:szCs w:val="20"/>
        </w:rPr>
        <w:tab/>
        <w:t>Разместить настоящее решение на официальном сайте органов местного самоуправления в сети «Интернет» (</w:t>
      </w:r>
      <w:hyperlink r:id="rId154" w:history="1">
        <w:r w:rsidRPr="00532C65">
          <w:rPr>
            <w:rFonts w:eastAsia="Times New Roman"/>
            <w:color w:val="0000FF"/>
            <w:sz w:val="20"/>
            <w:szCs w:val="20"/>
            <w:u w:val="single"/>
          </w:rPr>
          <w:t>www.мо-айхал.рф</w:t>
        </w:r>
      </w:hyperlink>
      <w:r w:rsidRPr="00532C65">
        <w:rPr>
          <w:rFonts w:eastAsia="Times New Roman"/>
          <w:sz w:val="20"/>
          <w:szCs w:val="20"/>
        </w:rPr>
        <w:t>).</w:t>
      </w:r>
    </w:p>
    <w:p w14:paraId="1FD49E26" w14:textId="77777777" w:rsidR="00616638" w:rsidRPr="00532C65" w:rsidRDefault="00616638" w:rsidP="00616638">
      <w:pPr>
        <w:widowControl/>
        <w:autoSpaceDE/>
        <w:autoSpaceDN/>
        <w:adjustRightInd/>
        <w:ind w:firstLine="567"/>
        <w:jc w:val="both"/>
        <w:rPr>
          <w:rFonts w:eastAsia="Times New Roman"/>
          <w:sz w:val="20"/>
          <w:szCs w:val="20"/>
        </w:rPr>
      </w:pPr>
      <w:r w:rsidRPr="00532C65">
        <w:rPr>
          <w:rFonts w:eastAsia="Times New Roman"/>
          <w:sz w:val="20"/>
          <w:szCs w:val="20"/>
        </w:rPr>
        <w:t>5.</w:t>
      </w:r>
      <w:r w:rsidRPr="00532C65">
        <w:rPr>
          <w:rFonts w:eastAsia="Times New Roman"/>
          <w:sz w:val="20"/>
          <w:szCs w:val="20"/>
        </w:rPr>
        <w:tab/>
        <w:t>Контроль исполнения настоящего решения возложить на Председателя поселкового Совета депутатов.</w:t>
      </w:r>
    </w:p>
    <w:p w14:paraId="3AC3E655" w14:textId="77777777" w:rsidR="00616638" w:rsidRPr="00532C65" w:rsidRDefault="00616638" w:rsidP="00616638">
      <w:pPr>
        <w:widowControl/>
        <w:autoSpaceDE/>
        <w:autoSpaceDN/>
        <w:adjustRightInd/>
        <w:ind w:firstLine="709"/>
        <w:jc w:val="both"/>
        <w:rPr>
          <w:rFonts w:eastAsia="Times New Roman"/>
          <w:sz w:val="20"/>
          <w:szCs w:val="20"/>
        </w:rPr>
      </w:pPr>
    </w:p>
    <w:tbl>
      <w:tblPr>
        <w:tblW w:w="5000" w:type="pct"/>
        <w:tblLook w:val="04A0" w:firstRow="1" w:lastRow="0" w:firstColumn="1" w:lastColumn="0" w:noHBand="0" w:noVBand="1"/>
      </w:tblPr>
      <w:tblGrid>
        <w:gridCol w:w="4819"/>
        <w:gridCol w:w="4819"/>
      </w:tblGrid>
      <w:tr w:rsidR="00616638" w:rsidRPr="00532C65" w14:paraId="06C6F0B1" w14:textId="77777777" w:rsidTr="00616638">
        <w:tc>
          <w:tcPr>
            <w:tcW w:w="2500" w:type="pct"/>
            <w:hideMark/>
          </w:tcPr>
          <w:p w14:paraId="08680C25" w14:textId="77777777" w:rsidR="00616638" w:rsidRPr="00532C65" w:rsidRDefault="00616638" w:rsidP="00616638">
            <w:pPr>
              <w:widowControl/>
              <w:autoSpaceDE/>
              <w:autoSpaceDN/>
              <w:adjustRightInd/>
              <w:rPr>
                <w:rFonts w:eastAsia="Times New Roman"/>
                <w:b/>
                <w:sz w:val="20"/>
                <w:szCs w:val="20"/>
              </w:rPr>
            </w:pPr>
            <w:r w:rsidRPr="00532C65">
              <w:rPr>
                <w:rFonts w:eastAsia="Times New Roman"/>
                <w:b/>
                <w:sz w:val="20"/>
                <w:szCs w:val="20"/>
              </w:rPr>
              <w:t>Заместитель председателя</w:t>
            </w:r>
          </w:p>
          <w:p w14:paraId="1AA6A2F0"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sz w:val="20"/>
                <w:szCs w:val="20"/>
              </w:rPr>
              <w:t>поселкового Совета депутатов</w:t>
            </w:r>
          </w:p>
        </w:tc>
        <w:tc>
          <w:tcPr>
            <w:tcW w:w="2500" w:type="pct"/>
            <w:vAlign w:val="bottom"/>
            <w:hideMark/>
          </w:tcPr>
          <w:p w14:paraId="05C58D35"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sz w:val="20"/>
                <w:szCs w:val="20"/>
              </w:rPr>
              <w:t>А.М. Бочаров</w:t>
            </w:r>
          </w:p>
        </w:tc>
      </w:tr>
    </w:tbl>
    <w:p w14:paraId="190C5FE4" w14:textId="77777777" w:rsidR="00616638" w:rsidRPr="00532C65" w:rsidRDefault="00616638" w:rsidP="00616638">
      <w:pPr>
        <w:widowControl/>
        <w:autoSpaceDE/>
        <w:autoSpaceDN/>
        <w:adjustRightInd/>
        <w:rPr>
          <w:rFonts w:eastAsia="Times New Roman"/>
          <w:sz w:val="20"/>
          <w:szCs w:val="20"/>
        </w:rPr>
      </w:pPr>
    </w:p>
    <w:p w14:paraId="0AC75A0A" w14:textId="77777777" w:rsidR="00616638" w:rsidRPr="00532C65" w:rsidRDefault="00616638" w:rsidP="00616638">
      <w:pPr>
        <w:keepNext/>
        <w:widowControl/>
        <w:autoSpaceDE/>
        <w:autoSpaceDN/>
        <w:adjustRightInd/>
        <w:jc w:val="center"/>
        <w:outlineLvl w:val="1"/>
        <w:rPr>
          <w:rFonts w:eastAsia="Times New Roman"/>
          <w:bCs/>
          <w:sz w:val="20"/>
          <w:szCs w:val="20"/>
        </w:rPr>
      </w:pPr>
      <w:r w:rsidRPr="00532C65">
        <w:rPr>
          <w:rFonts w:eastAsia="Times New Roman"/>
          <w:bCs/>
          <w:sz w:val="20"/>
          <w:szCs w:val="20"/>
        </w:rPr>
        <w:t>РОССИЙСКАЯ ФЕДЕРАЦИЯ (РОССИЯ)</w:t>
      </w:r>
    </w:p>
    <w:p w14:paraId="1CD5EB8E"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55BA69B8" w14:textId="77777777" w:rsidR="00616638" w:rsidRPr="00532C65" w:rsidRDefault="00616638" w:rsidP="00616638">
      <w:pPr>
        <w:widowControl/>
        <w:tabs>
          <w:tab w:val="left" w:pos="1276"/>
        </w:tabs>
        <w:autoSpaceDE/>
        <w:autoSpaceDN/>
        <w:adjustRightInd/>
        <w:ind w:firstLine="567"/>
        <w:jc w:val="center"/>
        <w:rPr>
          <w:rFonts w:eastAsia="Times New Roman"/>
          <w:sz w:val="20"/>
          <w:szCs w:val="20"/>
        </w:rPr>
      </w:pPr>
      <w:r w:rsidRPr="00532C65">
        <w:rPr>
          <w:rFonts w:eastAsia="Times New Roman"/>
          <w:sz w:val="20"/>
          <w:szCs w:val="20"/>
        </w:rPr>
        <w:t>МИРНИНСКИЙ РАЙОН</w:t>
      </w:r>
    </w:p>
    <w:p w14:paraId="6B76AE74"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430F8696"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45AAF871" w14:textId="77777777" w:rsidR="00616638" w:rsidRPr="00532C65" w:rsidRDefault="00616638" w:rsidP="00616638">
      <w:pPr>
        <w:widowControl/>
        <w:autoSpaceDE/>
        <w:autoSpaceDN/>
        <w:adjustRightInd/>
        <w:rPr>
          <w:rFonts w:eastAsia="Times New Roman"/>
          <w:sz w:val="20"/>
          <w:szCs w:val="20"/>
        </w:rPr>
      </w:pPr>
    </w:p>
    <w:p w14:paraId="4B09D99F"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lang w:val="en-US"/>
        </w:rPr>
        <w:t>LXIX</w:t>
      </w:r>
      <w:r w:rsidRPr="00532C65">
        <w:rPr>
          <w:rFonts w:eastAsia="Times New Roman"/>
          <w:sz w:val="20"/>
          <w:szCs w:val="20"/>
        </w:rPr>
        <w:t xml:space="preserve"> СЕССИЯ</w:t>
      </w:r>
    </w:p>
    <w:p w14:paraId="53EE890B" w14:textId="77777777" w:rsidR="00616638" w:rsidRPr="00532C65" w:rsidRDefault="00616638" w:rsidP="00616638">
      <w:pPr>
        <w:widowControl/>
        <w:autoSpaceDE/>
        <w:autoSpaceDN/>
        <w:adjustRightInd/>
        <w:jc w:val="center"/>
        <w:rPr>
          <w:rFonts w:eastAsia="Times New Roman"/>
          <w:sz w:val="20"/>
          <w:szCs w:val="20"/>
        </w:rPr>
      </w:pPr>
    </w:p>
    <w:p w14:paraId="010C5480" w14:textId="77777777" w:rsidR="00616638" w:rsidRPr="00532C65" w:rsidRDefault="00616638" w:rsidP="00616638">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616638" w:rsidRPr="00532C65" w14:paraId="66E1499F" w14:textId="77777777" w:rsidTr="00616638">
        <w:tc>
          <w:tcPr>
            <w:tcW w:w="4939" w:type="dxa"/>
            <w:hideMark/>
          </w:tcPr>
          <w:p w14:paraId="51125C62" w14:textId="77777777" w:rsidR="00616638" w:rsidRPr="00532C65" w:rsidRDefault="00616638" w:rsidP="00616638">
            <w:pPr>
              <w:widowControl/>
              <w:autoSpaceDE/>
              <w:autoSpaceDN/>
              <w:adjustRightInd/>
              <w:rPr>
                <w:rFonts w:eastAsia="Times New Roman"/>
                <w:bCs/>
                <w:sz w:val="20"/>
                <w:szCs w:val="20"/>
              </w:rPr>
            </w:pPr>
            <w:r w:rsidRPr="00532C65">
              <w:rPr>
                <w:rFonts w:eastAsia="Times New Roman"/>
                <w:bCs/>
                <w:sz w:val="20"/>
                <w:szCs w:val="20"/>
              </w:rPr>
              <w:t>16 декабря 2021 года</w:t>
            </w:r>
          </w:p>
        </w:tc>
        <w:tc>
          <w:tcPr>
            <w:tcW w:w="4915" w:type="dxa"/>
            <w:hideMark/>
          </w:tcPr>
          <w:p w14:paraId="486F0A0C" w14:textId="77777777" w:rsidR="00616638" w:rsidRPr="00532C65" w:rsidRDefault="00616638" w:rsidP="00616638">
            <w:pPr>
              <w:widowControl/>
              <w:autoSpaceDE/>
              <w:autoSpaceDN/>
              <w:adjustRightInd/>
              <w:jc w:val="right"/>
              <w:rPr>
                <w:rFonts w:eastAsia="Times New Roman"/>
                <w:bCs/>
                <w:sz w:val="20"/>
                <w:szCs w:val="20"/>
              </w:rPr>
            </w:pPr>
            <w:r w:rsidRPr="00532C65">
              <w:rPr>
                <w:rFonts w:eastAsia="Times New Roman"/>
                <w:bCs/>
                <w:sz w:val="20"/>
                <w:szCs w:val="20"/>
                <w:lang w:val="en-US"/>
              </w:rPr>
              <w:t>IV</w:t>
            </w:r>
            <w:r w:rsidRPr="00532C65">
              <w:rPr>
                <w:rFonts w:eastAsia="Times New Roman"/>
                <w:bCs/>
                <w:sz w:val="20"/>
                <w:szCs w:val="20"/>
              </w:rPr>
              <w:t>-№ 69-11</w:t>
            </w:r>
          </w:p>
        </w:tc>
      </w:tr>
    </w:tbl>
    <w:p w14:paraId="6BD23BBD" w14:textId="77777777" w:rsidR="00616638" w:rsidRPr="00532C65" w:rsidRDefault="00616638" w:rsidP="00616638">
      <w:pPr>
        <w:widowControl/>
        <w:autoSpaceDE/>
        <w:autoSpaceDN/>
        <w:adjustRightInd/>
        <w:jc w:val="both"/>
        <w:rPr>
          <w:rFonts w:eastAsia="Times New Roman"/>
          <w:sz w:val="20"/>
          <w:szCs w:val="20"/>
        </w:rPr>
      </w:pPr>
    </w:p>
    <w:p w14:paraId="7B4ABFD6" w14:textId="77777777" w:rsidR="00616638" w:rsidRPr="00532C65" w:rsidRDefault="00616638" w:rsidP="00616638">
      <w:pPr>
        <w:widowControl/>
        <w:autoSpaceDE/>
        <w:autoSpaceDN/>
        <w:adjustRightInd/>
        <w:jc w:val="center"/>
        <w:rPr>
          <w:rFonts w:eastAsia="Times New Roman"/>
          <w:b/>
          <w:sz w:val="20"/>
          <w:szCs w:val="20"/>
        </w:rPr>
      </w:pPr>
      <w:r w:rsidRPr="00532C65">
        <w:rPr>
          <w:rFonts w:eastAsia="Times New Roman"/>
          <w:b/>
          <w:sz w:val="20"/>
          <w:szCs w:val="20"/>
        </w:rPr>
        <w:t xml:space="preserve">О внесении изменений и дополнений </w:t>
      </w:r>
      <w:r w:rsidRPr="00532C65">
        <w:rPr>
          <w:rFonts w:eastAsia="Times New Roman"/>
          <w:b/>
          <w:bCs/>
          <w:sz w:val="20"/>
          <w:szCs w:val="20"/>
        </w:rPr>
        <w:t xml:space="preserve">в Положение </w:t>
      </w:r>
      <w:r w:rsidRPr="00532C65">
        <w:rPr>
          <w:rFonts w:eastAsia="Times New Roman"/>
          <w:b/>
          <w:sz w:val="20"/>
          <w:szCs w:val="20"/>
        </w:rPr>
        <w:t xml:space="preserve">о порядке учета предложений и участия граждан в обсуждении проекта </w:t>
      </w:r>
      <w:r w:rsidRPr="00532C65">
        <w:rPr>
          <w:rFonts w:eastAsia="Times New Roman"/>
          <w:b/>
          <w:bCs/>
          <w:sz w:val="20"/>
          <w:szCs w:val="20"/>
        </w:rPr>
        <w:t xml:space="preserve">решения «О внесении изменений и дополнений в </w:t>
      </w:r>
      <w:r w:rsidRPr="00532C65">
        <w:rPr>
          <w:rFonts w:eastAsia="Times New Roman"/>
          <w:b/>
          <w:sz w:val="20"/>
          <w:szCs w:val="20"/>
        </w:rPr>
        <w:t>Устав муниципального образования «Поселок Айхал» Мирнинского района Республики Саха (Якутия)», утверждённого решением поселкового Совета депутатов от 27 декабря 2007 года № 4-1</w:t>
      </w:r>
    </w:p>
    <w:p w14:paraId="7DAE7072" w14:textId="77777777" w:rsidR="00616638" w:rsidRPr="00532C65" w:rsidRDefault="00616638" w:rsidP="00616638">
      <w:pPr>
        <w:widowControl/>
        <w:autoSpaceDE/>
        <w:autoSpaceDN/>
        <w:adjustRightInd/>
        <w:jc w:val="center"/>
        <w:rPr>
          <w:rFonts w:eastAsia="Times New Roman"/>
          <w:b/>
          <w:bCs/>
          <w:sz w:val="20"/>
          <w:szCs w:val="20"/>
        </w:rPr>
      </w:pPr>
    </w:p>
    <w:p w14:paraId="281CC16C" w14:textId="77777777" w:rsidR="00616638" w:rsidRPr="00532C65" w:rsidRDefault="00616638" w:rsidP="00616638">
      <w:pPr>
        <w:widowControl/>
        <w:ind w:firstLine="567"/>
        <w:jc w:val="both"/>
        <w:rPr>
          <w:rFonts w:eastAsia="Times New Roman"/>
          <w:b/>
          <w:sz w:val="20"/>
          <w:szCs w:val="20"/>
        </w:rPr>
      </w:pPr>
      <w:r w:rsidRPr="00532C65">
        <w:rPr>
          <w:rFonts w:eastAsia="Times New Roman"/>
          <w:sz w:val="20"/>
          <w:szCs w:val="20"/>
        </w:rPr>
        <w:t xml:space="preserve">Руководствуясь статьей 28 Федерального закона от 6 октября 2003 г. № 131-ФЗ «Об общих принципах организации местного самоуправления в Российской Федерации», Уставом муниципального образования «Поселок Айхал» Мирнинского района Республики Саха (Якутия), Положением о публичных слушаниях, общественных обсуждениях в муниципальном образовании «Поселок Айхал», утвержденным решением поселкового Совета депутатов от 22 марта 2006 г. № 9-2 (с последующими изменениями и дополнениями), </w:t>
      </w:r>
      <w:r w:rsidRPr="00532C65">
        <w:rPr>
          <w:rFonts w:eastAsia="Times New Roman"/>
          <w:b/>
          <w:sz w:val="20"/>
          <w:szCs w:val="20"/>
        </w:rPr>
        <w:t>поселковый Совет депутатов решил:</w:t>
      </w:r>
    </w:p>
    <w:p w14:paraId="72351762" w14:textId="77777777" w:rsidR="00616638" w:rsidRPr="00532C65" w:rsidRDefault="00616638" w:rsidP="00616638">
      <w:pPr>
        <w:widowControl/>
        <w:autoSpaceDE/>
        <w:autoSpaceDN/>
        <w:adjustRightInd/>
        <w:ind w:firstLine="567"/>
        <w:jc w:val="both"/>
        <w:rPr>
          <w:rFonts w:eastAsia="Times New Roman"/>
          <w:b/>
          <w:bCs/>
          <w:sz w:val="20"/>
          <w:szCs w:val="20"/>
        </w:rPr>
      </w:pPr>
    </w:p>
    <w:p w14:paraId="79CF11EB" w14:textId="77777777" w:rsidR="00616638" w:rsidRPr="00532C65" w:rsidRDefault="00616638" w:rsidP="00B76090">
      <w:pPr>
        <w:widowControl/>
        <w:numPr>
          <w:ilvl w:val="0"/>
          <w:numId w:val="35"/>
        </w:numPr>
        <w:autoSpaceDE/>
        <w:autoSpaceDN/>
        <w:adjustRightInd/>
        <w:ind w:left="0" w:firstLine="567"/>
        <w:jc w:val="both"/>
        <w:rPr>
          <w:rFonts w:eastAsiaTheme="minorHAnsi"/>
          <w:bCs/>
          <w:sz w:val="20"/>
          <w:szCs w:val="20"/>
          <w:lang w:eastAsia="en-US"/>
        </w:rPr>
      </w:pPr>
      <w:r w:rsidRPr="00532C65">
        <w:rPr>
          <w:rFonts w:eastAsiaTheme="minorHAnsi"/>
          <w:sz w:val="22"/>
          <w:szCs w:val="22"/>
          <w:lang w:eastAsia="en-US"/>
        </w:rPr>
        <w:t>Внести следующие изменения и дополнения в П</w:t>
      </w:r>
      <w:r w:rsidRPr="00532C65">
        <w:rPr>
          <w:rFonts w:eastAsiaTheme="minorHAnsi"/>
          <w:bCs/>
          <w:sz w:val="22"/>
          <w:szCs w:val="22"/>
          <w:lang w:eastAsia="en-US"/>
        </w:rPr>
        <w:t xml:space="preserve">оложение </w:t>
      </w:r>
      <w:r w:rsidRPr="00532C65">
        <w:rPr>
          <w:rFonts w:eastAsiaTheme="minorHAnsi"/>
          <w:sz w:val="22"/>
          <w:szCs w:val="22"/>
          <w:lang w:eastAsia="en-US"/>
        </w:rPr>
        <w:t xml:space="preserve">о порядке учета предложений и участия граждан в обсуждении проекта </w:t>
      </w:r>
      <w:r w:rsidRPr="00532C65">
        <w:rPr>
          <w:rFonts w:eastAsiaTheme="minorHAnsi"/>
          <w:bCs/>
          <w:sz w:val="22"/>
          <w:szCs w:val="22"/>
          <w:lang w:eastAsia="en-US"/>
        </w:rPr>
        <w:t xml:space="preserve">решения «О внесении изменений и дополнений в </w:t>
      </w:r>
      <w:r w:rsidRPr="00532C65">
        <w:rPr>
          <w:rFonts w:eastAsiaTheme="minorHAnsi"/>
          <w:sz w:val="22"/>
          <w:szCs w:val="22"/>
          <w:lang w:eastAsia="en-US"/>
        </w:rPr>
        <w:t>Устав муниципального образования «Поселок Айхал» Мирнинского района Республики Саха (Якутия)», утверждённого решением поселкового Совета депутатов от 27 декабря 2007 года № 4-1</w:t>
      </w:r>
      <w:r w:rsidRPr="00532C65">
        <w:rPr>
          <w:rFonts w:eastAsiaTheme="minorHAnsi"/>
          <w:bCs/>
          <w:sz w:val="22"/>
          <w:szCs w:val="22"/>
          <w:lang w:eastAsia="en-US"/>
        </w:rPr>
        <w:t xml:space="preserve"> </w:t>
      </w:r>
      <w:r w:rsidRPr="00532C65">
        <w:rPr>
          <w:rFonts w:eastAsiaTheme="minorHAnsi"/>
          <w:sz w:val="22"/>
          <w:szCs w:val="22"/>
          <w:lang w:eastAsia="en-US"/>
        </w:rPr>
        <w:t>(далее по тексту – Положение):</w:t>
      </w:r>
    </w:p>
    <w:p w14:paraId="17EF6660" w14:textId="77777777" w:rsidR="00616638" w:rsidRPr="00532C65" w:rsidRDefault="00616638" w:rsidP="00B76090">
      <w:pPr>
        <w:widowControl/>
        <w:numPr>
          <w:ilvl w:val="1"/>
          <w:numId w:val="35"/>
        </w:numPr>
        <w:autoSpaceDE/>
        <w:autoSpaceDN/>
        <w:adjustRightInd/>
        <w:ind w:left="0" w:firstLine="567"/>
        <w:jc w:val="both"/>
        <w:rPr>
          <w:rFonts w:eastAsia="Times New Roman"/>
          <w:bCs/>
          <w:sz w:val="20"/>
          <w:szCs w:val="20"/>
        </w:rPr>
      </w:pPr>
      <w:r w:rsidRPr="00532C65">
        <w:rPr>
          <w:rFonts w:eastAsia="Times New Roman"/>
          <w:sz w:val="20"/>
          <w:szCs w:val="20"/>
        </w:rPr>
        <w:t>абзацы второй и третий пункта 2статьи 2 Положения дополнить изложить в следующей редакции содержания;</w:t>
      </w:r>
    </w:p>
    <w:p w14:paraId="56372A0B" w14:textId="77777777" w:rsidR="00616638" w:rsidRPr="00532C65" w:rsidRDefault="00616638" w:rsidP="00616638">
      <w:pPr>
        <w:widowControl/>
        <w:autoSpaceDE/>
        <w:autoSpaceDN/>
        <w:adjustRightInd/>
        <w:ind w:firstLine="709"/>
        <w:jc w:val="both"/>
        <w:rPr>
          <w:rFonts w:eastAsia="Times New Roman"/>
          <w:sz w:val="20"/>
          <w:szCs w:val="20"/>
        </w:rPr>
      </w:pPr>
      <w:r w:rsidRPr="00532C65">
        <w:rPr>
          <w:rFonts w:eastAsia="Times New Roman"/>
          <w:bCs/>
          <w:sz w:val="20"/>
          <w:szCs w:val="20"/>
        </w:rPr>
        <w:t>«</w:t>
      </w:r>
      <w:r w:rsidRPr="00532C65">
        <w:rPr>
          <w:rFonts w:eastAsia="Times New Roman"/>
          <w:sz w:val="20"/>
          <w:szCs w:val="20"/>
        </w:rPr>
        <w:t>с указанием названия коллектива или фамилии, имени, отчества, адреса гражданина, контактного телефона.</w:t>
      </w:r>
    </w:p>
    <w:p w14:paraId="1D54D88A" w14:textId="77777777" w:rsidR="00616638" w:rsidRPr="00532C65" w:rsidRDefault="00616638" w:rsidP="00616638">
      <w:pPr>
        <w:widowControl/>
        <w:autoSpaceDE/>
        <w:autoSpaceDN/>
        <w:adjustRightInd/>
        <w:ind w:firstLine="567"/>
        <w:jc w:val="both"/>
        <w:rPr>
          <w:rFonts w:eastAsia="Times New Roman"/>
          <w:bCs/>
          <w:sz w:val="20"/>
          <w:szCs w:val="20"/>
        </w:rPr>
      </w:pPr>
      <w:r w:rsidRPr="00532C65">
        <w:rPr>
          <w:rFonts w:eastAsia="Times New Roman"/>
          <w:bCs/>
          <w:sz w:val="20"/>
          <w:szCs w:val="20"/>
        </w:rPr>
        <w:t xml:space="preserve">Предложения </w:t>
      </w:r>
      <w:r w:rsidRPr="00532C65">
        <w:rPr>
          <w:rFonts w:eastAsia="Times New Roman"/>
          <w:sz w:val="20"/>
          <w:szCs w:val="20"/>
        </w:rPr>
        <w:t>по проект Решения, вынесенному на публичные слушания</w:t>
      </w:r>
      <w:r w:rsidRPr="00532C65">
        <w:rPr>
          <w:rFonts w:eastAsia="Times New Roman"/>
          <w:bCs/>
          <w:sz w:val="20"/>
          <w:szCs w:val="20"/>
        </w:rPr>
        <w:t>, направляются:</w:t>
      </w:r>
    </w:p>
    <w:p w14:paraId="5B03F93A" w14:textId="77777777" w:rsidR="00616638" w:rsidRPr="00532C65" w:rsidRDefault="00616638" w:rsidP="00616638">
      <w:pPr>
        <w:widowControl/>
        <w:autoSpaceDE/>
        <w:autoSpaceDN/>
        <w:adjustRightInd/>
        <w:ind w:firstLine="567"/>
        <w:jc w:val="both"/>
        <w:rPr>
          <w:rFonts w:eastAsia="Times New Roman"/>
          <w:bCs/>
          <w:sz w:val="20"/>
          <w:szCs w:val="20"/>
          <w:lang w:val="x-none" w:eastAsia="x-none"/>
        </w:rPr>
      </w:pPr>
      <w:r w:rsidRPr="00532C65">
        <w:rPr>
          <w:rFonts w:eastAsia="Times New Roman"/>
          <w:bCs/>
          <w:sz w:val="20"/>
          <w:szCs w:val="20"/>
          <w:lang w:val="x-none" w:eastAsia="x-none"/>
        </w:rPr>
        <w:t xml:space="preserve">- по адресу: поселок Айхал, улица Юбилейная, дом 7а, 102 кабинет, по факсу: +7 (41136) </w:t>
      </w:r>
      <w:r w:rsidRPr="00532C65">
        <w:rPr>
          <w:rFonts w:eastAsia="Times New Roman"/>
          <w:sz w:val="20"/>
          <w:szCs w:val="20"/>
          <w:shd w:val="clear" w:color="auto" w:fill="FAFAFA"/>
          <w:lang w:val="x-none" w:eastAsia="x-none"/>
        </w:rPr>
        <w:t>4-96-63 доб. 1</w:t>
      </w:r>
      <w:r w:rsidRPr="00532C65">
        <w:rPr>
          <w:rFonts w:eastAsia="Times New Roman"/>
          <w:bCs/>
          <w:sz w:val="20"/>
          <w:szCs w:val="20"/>
          <w:lang w:val="x-none" w:eastAsia="x-none"/>
        </w:rPr>
        <w:t xml:space="preserve"> в соответствии с графиком работы органа местного самоуправления;</w:t>
      </w:r>
    </w:p>
    <w:p w14:paraId="427D10C5" w14:textId="77777777" w:rsidR="00616638" w:rsidRPr="00532C65" w:rsidRDefault="00616638" w:rsidP="00616638">
      <w:pPr>
        <w:widowControl/>
        <w:autoSpaceDE/>
        <w:autoSpaceDN/>
        <w:adjustRightInd/>
        <w:ind w:firstLine="567"/>
        <w:jc w:val="both"/>
        <w:rPr>
          <w:rFonts w:eastAsia="Times New Roman"/>
          <w:sz w:val="20"/>
          <w:szCs w:val="20"/>
        </w:rPr>
      </w:pPr>
      <w:r w:rsidRPr="00532C65">
        <w:rPr>
          <w:rFonts w:eastAsia="Times New Roman"/>
          <w:sz w:val="20"/>
          <w:szCs w:val="20"/>
        </w:rPr>
        <w:t>- через официальный сайт органа местного самоуправления в информационно-телекоммуникационной сети «Интернет».»;</w:t>
      </w:r>
    </w:p>
    <w:p w14:paraId="52F92238" w14:textId="77777777" w:rsidR="00616638" w:rsidRPr="00532C65" w:rsidRDefault="00616638" w:rsidP="00B76090">
      <w:pPr>
        <w:widowControl/>
        <w:numPr>
          <w:ilvl w:val="1"/>
          <w:numId w:val="35"/>
        </w:numPr>
        <w:autoSpaceDE/>
        <w:autoSpaceDN/>
        <w:adjustRightInd/>
        <w:ind w:left="0" w:firstLine="567"/>
        <w:jc w:val="both"/>
        <w:rPr>
          <w:rFonts w:eastAsia="Times New Roman"/>
          <w:bCs/>
          <w:sz w:val="20"/>
          <w:szCs w:val="20"/>
        </w:rPr>
      </w:pPr>
      <w:r w:rsidRPr="00532C65">
        <w:rPr>
          <w:rFonts w:eastAsia="Times New Roman"/>
          <w:bCs/>
          <w:sz w:val="20"/>
          <w:szCs w:val="20"/>
        </w:rPr>
        <w:t>в пункте 5 статьи 4 Положения после слов «</w:t>
      </w:r>
      <w:r w:rsidRPr="00532C65">
        <w:rPr>
          <w:rFonts w:eastAsia="Times New Roman"/>
          <w:sz w:val="20"/>
          <w:szCs w:val="20"/>
        </w:rPr>
        <w:t>опубликованию» дополнить фразой «, том числе посредством его размещения на официальном сайте органа местного самоуправления в информационно-телекоммуникационной сети «Интернет».».</w:t>
      </w:r>
    </w:p>
    <w:p w14:paraId="3AA29137" w14:textId="77777777" w:rsidR="00616638" w:rsidRPr="00532C65" w:rsidRDefault="00616638" w:rsidP="00B76090">
      <w:pPr>
        <w:widowControl/>
        <w:numPr>
          <w:ilvl w:val="0"/>
          <w:numId w:val="35"/>
        </w:numPr>
        <w:autoSpaceDE/>
        <w:autoSpaceDN/>
        <w:adjustRightInd/>
        <w:ind w:left="0" w:firstLine="567"/>
        <w:jc w:val="both"/>
        <w:rPr>
          <w:rFonts w:eastAsia="Times New Roman"/>
          <w:sz w:val="20"/>
          <w:szCs w:val="20"/>
        </w:rPr>
      </w:pPr>
      <w:r w:rsidRPr="00532C65">
        <w:rPr>
          <w:rFonts w:eastAsia="Times New Roman"/>
          <w:sz w:val="20"/>
          <w:szCs w:val="20"/>
        </w:rPr>
        <w:t>Опубликовать (обнародовать) настоящее решение в информационном бюллетене «Вестник Айхала» и разместить настоящее решение на официальном сайте Администрации МО «Поселок Айхал» (</w:t>
      </w:r>
      <w:hyperlink r:id="rId155" w:history="1">
        <w:r w:rsidRPr="00532C65">
          <w:rPr>
            <w:rFonts w:eastAsia="Times New Roman"/>
            <w:color w:val="0000FF"/>
            <w:sz w:val="20"/>
            <w:szCs w:val="20"/>
            <w:u w:val="single"/>
          </w:rPr>
          <w:t>www.мо-айхал.рф</w:t>
        </w:r>
      </w:hyperlink>
      <w:r w:rsidRPr="00532C65">
        <w:rPr>
          <w:rFonts w:eastAsia="Times New Roman"/>
          <w:sz w:val="20"/>
          <w:szCs w:val="20"/>
        </w:rPr>
        <w:t>).</w:t>
      </w:r>
    </w:p>
    <w:p w14:paraId="09A9C0C7" w14:textId="77777777" w:rsidR="00616638" w:rsidRPr="00532C65" w:rsidRDefault="00616638" w:rsidP="00B76090">
      <w:pPr>
        <w:widowControl/>
        <w:numPr>
          <w:ilvl w:val="0"/>
          <w:numId w:val="35"/>
        </w:numPr>
        <w:autoSpaceDE/>
        <w:autoSpaceDN/>
        <w:adjustRightInd/>
        <w:ind w:left="0" w:firstLine="567"/>
        <w:jc w:val="both"/>
        <w:rPr>
          <w:rFonts w:eastAsia="Times New Roman"/>
          <w:sz w:val="20"/>
          <w:szCs w:val="20"/>
        </w:rPr>
      </w:pPr>
      <w:r w:rsidRPr="00532C65">
        <w:rPr>
          <w:rFonts w:eastAsia="Times New Roman"/>
          <w:sz w:val="20"/>
          <w:szCs w:val="20"/>
        </w:rPr>
        <w:t>Настоящее решение вступает в силу после его официального опубликования (обнародования).</w:t>
      </w:r>
    </w:p>
    <w:p w14:paraId="505544F2" w14:textId="77777777" w:rsidR="00616638" w:rsidRPr="00532C65" w:rsidRDefault="00616638" w:rsidP="00616638">
      <w:pPr>
        <w:widowControl/>
        <w:autoSpaceDE/>
        <w:autoSpaceDN/>
        <w:adjustRightInd/>
        <w:ind w:firstLine="567"/>
        <w:jc w:val="both"/>
        <w:rPr>
          <w:rFonts w:eastAsia="Times New Roman"/>
          <w:sz w:val="20"/>
          <w:szCs w:val="20"/>
        </w:rPr>
      </w:pPr>
      <w:r w:rsidRPr="00532C65">
        <w:rPr>
          <w:rFonts w:eastAsia="Times New Roman"/>
          <w:sz w:val="20"/>
          <w:szCs w:val="20"/>
        </w:rPr>
        <w:t>4.</w:t>
      </w:r>
      <w:r w:rsidRPr="00532C65">
        <w:rPr>
          <w:rFonts w:eastAsia="Times New Roman"/>
          <w:sz w:val="20"/>
          <w:szCs w:val="20"/>
        </w:rPr>
        <w:tab/>
        <w:t>Контроль за исполнением настоящего решения возложить на Главу поселка.</w:t>
      </w:r>
    </w:p>
    <w:tbl>
      <w:tblPr>
        <w:tblW w:w="5000" w:type="pct"/>
        <w:tblLook w:val="04A0" w:firstRow="1" w:lastRow="0" w:firstColumn="1" w:lastColumn="0" w:noHBand="0" w:noVBand="1"/>
      </w:tblPr>
      <w:tblGrid>
        <w:gridCol w:w="4819"/>
        <w:gridCol w:w="4819"/>
      </w:tblGrid>
      <w:tr w:rsidR="00616638" w:rsidRPr="00532C65" w14:paraId="048BF227" w14:textId="77777777" w:rsidTr="00616638">
        <w:trPr>
          <w:trHeight w:val="724"/>
        </w:trPr>
        <w:tc>
          <w:tcPr>
            <w:tcW w:w="2500" w:type="pct"/>
          </w:tcPr>
          <w:p w14:paraId="7242C9A8" w14:textId="77777777" w:rsidR="00616638" w:rsidRPr="00532C65" w:rsidRDefault="00616638" w:rsidP="00616638">
            <w:pPr>
              <w:widowControl/>
              <w:tabs>
                <w:tab w:val="left" w:pos="360"/>
              </w:tabs>
              <w:autoSpaceDE/>
              <w:autoSpaceDN/>
              <w:adjustRightInd/>
              <w:jc w:val="both"/>
              <w:rPr>
                <w:rFonts w:eastAsia="Times New Roman"/>
                <w:b/>
                <w:sz w:val="20"/>
                <w:szCs w:val="20"/>
              </w:rPr>
            </w:pPr>
            <w:r w:rsidRPr="00532C65">
              <w:rPr>
                <w:rFonts w:eastAsia="Times New Roman"/>
                <w:b/>
                <w:sz w:val="20"/>
                <w:szCs w:val="20"/>
              </w:rPr>
              <w:lastRenderedPageBreak/>
              <w:t>Глава поселка</w:t>
            </w:r>
          </w:p>
          <w:p w14:paraId="073F38C2" w14:textId="77777777" w:rsidR="00616638" w:rsidRPr="00532C65" w:rsidRDefault="00616638" w:rsidP="00616638">
            <w:pPr>
              <w:widowControl/>
              <w:tabs>
                <w:tab w:val="left" w:pos="360"/>
              </w:tabs>
              <w:autoSpaceDE/>
              <w:autoSpaceDN/>
              <w:adjustRightInd/>
              <w:jc w:val="both"/>
              <w:rPr>
                <w:rFonts w:eastAsia="Times New Roman"/>
                <w:b/>
                <w:sz w:val="20"/>
                <w:szCs w:val="20"/>
              </w:rPr>
            </w:pPr>
          </w:p>
          <w:p w14:paraId="1F710E5F" w14:textId="77777777" w:rsidR="00616638" w:rsidRPr="00532C65" w:rsidRDefault="00616638" w:rsidP="00616638">
            <w:pPr>
              <w:widowControl/>
              <w:tabs>
                <w:tab w:val="left" w:pos="360"/>
              </w:tabs>
              <w:autoSpaceDE/>
              <w:autoSpaceDN/>
              <w:adjustRightInd/>
              <w:jc w:val="both"/>
              <w:rPr>
                <w:rFonts w:eastAsia="Times New Roman"/>
                <w:b/>
                <w:sz w:val="20"/>
                <w:szCs w:val="20"/>
              </w:rPr>
            </w:pPr>
            <w:r w:rsidRPr="00532C65">
              <w:rPr>
                <w:rFonts w:eastAsia="Times New Roman"/>
                <w:b/>
                <w:sz w:val="20"/>
                <w:szCs w:val="20"/>
              </w:rPr>
              <w:t>______________________ Г.Ш. Петровская</w:t>
            </w:r>
          </w:p>
        </w:tc>
        <w:tc>
          <w:tcPr>
            <w:tcW w:w="2500" w:type="pct"/>
            <w:hideMark/>
          </w:tcPr>
          <w:p w14:paraId="4F410636" w14:textId="77777777" w:rsidR="00616638" w:rsidRPr="00532C65" w:rsidRDefault="00616638" w:rsidP="00616638">
            <w:pPr>
              <w:widowControl/>
              <w:tabs>
                <w:tab w:val="left" w:pos="360"/>
              </w:tabs>
              <w:autoSpaceDE/>
              <w:autoSpaceDN/>
              <w:adjustRightInd/>
              <w:rPr>
                <w:rFonts w:eastAsia="Times New Roman"/>
                <w:b/>
                <w:sz w:val="20"/>
                <w:szCs w:val="20"/>
                <w:lang w:val="sah-RU"/>
              </w:rPr>
            </w:pPr>
            <w:r w:rsidRPr="00532C65">
              <w:rPr>
                <w:rFonts w:eastAsia="Times New Roman"/>
                <w:b/>
                <w:sz w:val="20"/>
                <w:szCs w:val="20"/>
                <w:lang w:val="sah-RU"/>
              </w:rPr>
              <w:t>Заместитель председателя</w:t>
            </w:r>
          </w:p>
          <w:p w14:paraId="0C982C33" w14:textId="77777777" w:rsidR="00616638" w:rsidRPr="00532C65" w:rsidRDefault="00616638" w:rsidP="00616638">
            <w:pPr>
              <w:widowControl/>
              <w:tabs>
                <w:tab w:val="left" w:pos="360"/>
              </w:tabs>
              <w:autoSpaceDE/>
              <w:autoSpaceDN/>
              <w:adjustRightInd/>
              <w:rPr>
                <w:rFonts w:eastAsia="Times New Roman"/>
                <w:b/>
                <w:sz w:val="20"/>
                <w:szCs w:val="20"/>
              </w:rPr>
            </w:pPr>
            <w:r w:rsidRPr="00532C65">
              <w:rPr>
                <w:rFonts w:eastAsia="Times New Roman"/>
                <w:b/>
                <w:sz w:val="20"/>
                <w:szCs w:val="20"/>
              </w:rPr>
              <w:t>поселкового Совета депутатов</w:t>
            </w:r>
          </w:p>
          <w:p w14:paraId="44E44731" w14:textId="77777777" w:rsidR="00616638" w:rsidRPr="00532C65" w:rsidRDefault="00616638" w:rsidP="00616638">
            <w:pPr>
              <w:widowControl/>
              <w:tabs>
                <w:tab w:val="left" w:pos="360"/>
              </w:tabs>
              <w:autoSpaceDE/>
              <w:autoSpaceDN/>
              <w:adjustRightInd/>
              <w:rPr>
                <w:rFonts w:eastAsia="Times New Roman"/>
                <w:b/>
                <w:sz w:val="20"/>
                <w:szCs w:val="20"/>
                <w:lang w:val="sah-RU"/>
              </w:rPr>
            </w:pPr>
            <w:r w:rsidRPr="00532C65">
              <w:rPr>
                <w:rFonts w:eastAsia="Times New Roman"/>
                <w:b/>
                <w:sz w:val="20"/>
                <w:szCs w:val="20"/>
              </w:rPr>
              <w:t>______________________ А.М. Бочаров</w:t>
            </w:r>
          </w:p>
        </w:tc>
      </w:tr>
    </w:tbl>
    <w:p w14:paraId="07D5835C" w14:textId="77777777" w:rsidR="00616638" w:rsidRPr="00532C65" w:rsidRDefault="00616638" w:rsidP="00616638">
      <w:pPr>
        <w:widowControl/>
        <w:autoSpaceDE/>
        <w:autoSpaceDN/>
        <w:adjustRightInd/>
        <w:rPr>
          <w:rFonts w:eastAsia="Times New Roman"/>
          <w:b/>
          <w:bCs/>
        </w:rPr>
      </w:pPr>
    </w:p>
    <w:p w14:paraId="251D14F3" w14:textId="77777777" w:rsidR="00616638" w:rsidRPr="00532C65" w:rsidRDefault="00616638" w:rsidP="00616638">
      <w:pPr>
        <w:keepNext/>
        <w:widowControl/>
        <w:autoSpaceDE/>
        <w:autoSpaceDN/>
        <w:adjustRightInd/>
        <w:jc w:val="center"/>
        <w:outlineLvl w:val="1"/>
        <w:rPr>
          <w:rFonts w:eastAsia="Times New Roman"/>
          <w:bCs/>
          <w:sz w:val="20"/>
          <w:szCs w:val="20"/>
        </w:rPr>
      </w:pPr>
      <w:r w:rsidRPr="00532C65">
        <w:rPr>
          <w:rFonts w:eastAsia="Times New Roman"/>
          <w:bCs/>
          <w:sz w:val="20"/>
          <w:szCs w:val="20"/>
        </w:rPr>
        <w:t>РОССИЙСКАЯ ФЕДЕРАЦИЯ (РОССИЯ)</w:t>
      </w:r>
    </w:p>
    <w:p w14:paraId="67B96E6A"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4FCDC4EE" w14:textId="77777777" w:rsidR="00616638" w:rsidRPr="00532C65" w:rsidRDefault="00616638" w:rsidP="00616638">
      <w:pPr>
        <w:widowControl/>
        <w:tabs>
          <w:tab w:val="left" w:pos="1276"/>
        </w:tabs>
        <w:autoSpaceDE/>
        <w:autoSpaceDN/>
        <w:adjustRightInd/>
        <w:ind w:firstLine="567"/>
        <w:jc w:val="center"/>
        <w:rPr>
          <w:rFonts w:eastAsia="Times New Roman"/>
          <w:sz w:val="20"/>
          <w:szCs w:val="20"/>
        </w:rPr>
      </w:pPr>
      <w:r w:rsidRPr="00532C65">
        <w:rPr>
          <w:rFonts w:eastAsia="Times New Roman"/>
          <w:sz w:val="20"/>
          <w:szCs w:val="20"/>
        </w:rPr>
        <w:t>МИРНИНСКИЙ РАЙОН</w:t>
      </w:r>
    </w:p>
    <w:p w14:paraId="2408B1EF"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7C9EDEA2"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75CFF19F" w14:textId="77777777" w:rsidR="00616638" w:rsidRPr="00532C65" w:rsidRDefault="00616638" w:rsidP="00616638">
      <w:pPr>
        <w:widowControl/>
        <w:autoSpaceDE/>
        <w:autoSpaceDN/>
        <w:adjustRightInd/>
        <w:rPr>
          <w:rFonts w:eastAsia="Times New Roman"/>
          <w:sz w:val="20"/>
          <w:szCs w:val="20"/>
        </w:rPr>
      </w:pPr>
    </w:p>
    <w:p w14:paraId="45755BDE"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lang w:val="en-US"/>
        </w:rPr>
        <w:t>LXIX</w:t>
      </w:r>
      <w:r w:rsidRPr="00532C65">
        <w:rPr>
          <w:rFonts w:eastAsia="Times New Roman"/>
          <w:sz w:val="20"/>
          <w:szCs w:val="20"/>
        </w:rPr>
        <w:t xml:space="preserve"> СЕССИЯ</w:t>
      </w:r>
    </w:p>
    <w:p w14:paraId="42523E46" w14:textId="77777777" w:rsidR="00616638" w:rsidRPr="00532C65" w:rsidRDefault="00616638" w:rsidP="00616638">
      <w:pPr>
        <w:widowControl/>
        <w:autoSpaceDE/>
        <w:autoSpaceDN/>
        <w:adjustRightInd/>
        <w:jc w:val="center"/>
        <w:rPr>
          <w:rFonts w:eastAsia="Times New Roman"/>
          <w:sz w:val="20"/>
          <w:szCs w:val="20"/>
        </w:rPr>
      </w:pPr>
    </w:p>
    <w:p w14:paraId="682BC91C" w14:textId="77777777" w:rsidR="00616638" w:rsidRPr="00532C65" w:rsidRDefault="00616638" w:rsidP="00616638">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616638" w:rsidRPr="00532C65" w14:paraId="48952F67" w14:textId="77777777" w:rsidTr="00616638">
        <w:tc>
          <w:tcPr>
            <w:tcW w:w="4939" w:type="dxa"/>
            <w:hideMark/>
          </w:tcPr>
          <w:p w14:paraId="72CF3486" w14:textId="77777777" w:rsidR="00616638" w:rsidRPr="00532C65" w:rsidRDefault="00616638" w:rsidP="00616638">
            <w:pPr>
              <w:widowControl/>
              <w:autoSpaceDE/>
              <w:autoSpaceDN/>
              <w:adjustRightInd/>
              <w:rPr>
                <w:rFonts w:eastAsia="Times New Roman"/>
                <w:bCs/>
                <w:sz w:val="20"/>
                <w:szCs w:val="20"/>
              </w:rPr>
            </w:pPr>
            <w:r w:rsidRPr="00532C65">
              <w:rPr>
                <w:rFonts w:eastAsia="Times New Roman"/>
                <w:bCs/>
                <w:sz w:val="20"/>
                <w:szCs w:val="20"/>
              </w:rPr>
              <w:t>16 декабря 2021 года</w:t>
            </w:r>
          </w:p>
        </w:tc>
        <w:tc>
          <w:tcPr>
            <w:tcW w:w="4915" w:type="dxa"/>
            <w:hideMark/>
          </w:tcPr>
          <w:p w14:paraId="121EF477" w14:textId="77777777" w:rsidR="00616638" w:rsidRPr="00532C65" w:rsidRDefault="00616638" w:rsidP="00616638">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sz w:val="20"/>
                <w:szCs w:val="20"/>
              </w:rPr>
              <w:t>-№ 69-12</w:t>
            </w:r>
          </w:p>
        </w:tc>
      </w:tr>
    </w:tbl>
    <w:p w14:paraId="1E4868C6" w14:textId="77777777" w:rsidR="00616638" w:rsidRPr="00532C65" w:rsidRDefault="00616638" w:rsidP="00616638">
      <w:pPr>
        <w:widowControl/>
        <w:autoSpaceDE/>
        <w:autoSpaceDN/>
        <w:adjustRightInd/>
        <w:jc w:val="both"/>
        <w:rPr>
          <w:rFonts w:eastAsia="Times New Roman"/>
          <w:sz w:val="20"/>
          <w:szCs w:val="20"/>
        </w:rPr>
      </w:pPr>
    </w:p>
    <w:p w14:paraId="5AE82C0D" w14:textId="77777777" w:rsidR="00616638" w:rsidRPr="00532C65" w:rsidRDefault="00616638" w:rsidP="00616638">
      <w:pPr>
        <w:widowControl/>
        <w:autoSpaceDE/>
        <w:autoSpaceDN/>
        <w:adjustRightInd/>
        <w:ind w:hanging="142"/>
        <w:jc w:val="center"/>
        <w:rPr>
          <w:rFonts w:eastAsia="Times New Roman"/>
          <w:b/>
          <w:sz w:val="20"/>
          <w:szCs w:val="20"/>
        </w:rPr>
      </w:pPr>
      <w:r w:rsidRPr="00532C65">
        <w:rPr>
          <w:rFonts w:eastAsia="Times New Roman"/>
          <w:b/>
          <w:sz w:val="20"/>
          <w:szCs w:val="20"/>
        </w:rPr>
        <w:t>О признании утратившим силу Положения о порядке учета предложений и участия граждан в обсуждении проекта Устава» в новой редакции и утверждении состава организационного комитета по подготовке и проведению публичных слушаний утверждённого решением поселкового Совета депутатов от 10 сентября 2007 года № 25-6</w:t>
      </w:r>
    </w:p>
    <w:p w14:paraId="17EECA70" w14:textId="77777777" w:rsidR="00616638" w:rsidRPr="00532C65" w:rsidRDefault="00616638" w:rsidP="00616638">
      <w:pPr>
        <w:widowControl/>
        <w:autoSpaceDE/>
        <w:autoSpaceDN/>
        <w:adjustRightInd/>
        <w:jc w:val="center"/>
        <w:rPr>
          <w:rFonts w:eastAsia="Times New Roman"/>
          <w:b/>
          <w:bCs/>
          <w:sz w:val="20"/>
          <w:szCs w:val="20"/>
        </w:rPr>
      </w:pPr>
    </w:p>
    <w:p w14:paraId="3ED8EAC0" w14:textId="77777777" w:rsidR="00616638" w:rsidRPr="00532C65" w:rsidRDefault="00616638" w:rsidP="00616638">
      <w:pPr>
        <w:widowControl/>
        <w:ind w:firstLine="567"/>
        <w:jc w:val="both"/>
        <w:rPr>
          <w:rFonts w:eastAsia="Times New Roman"/>
          <w:b/>
          <w:sz w:val="20"/>
          <w:szCs w:val="20"/>
        </w:rPr>
      </w:pPr>
      <w:r w:rsidRPr="00532C65">
        <w:rPr>
          <w:rFonts w:eastAsia="Times New Roman"/>
          <w:sz w:val="20"/>
          <w:szCs w:val="20"/>
        </w:rPr>
        <w:t xml:space="preserve">Руководствуясь статьей 748 Федерального закона от 6 октября 2003 г. № 131-ФЗ «Об общих принципах организации местного самоуправления в Российской Федерации», статьей 44 Устава муниципального образования «Поселок Айхал» Мирнинского района Республики Саха (Якутия), </w:t>
      </w:r>
      <w:r w:rsidRPr="00532C65">
        <w:rPr>
          <w:rFonts w:eastAsia="Times New Roman"/>
          <w:b/>
          <w:sz w:val="20"/>
          <w:szCs w:val="20"/>
        </w:rPr>
        <w:t>поселковый Совет депутатов решил:</w:t>
      </w:r>
    </w:p>
    <w:p w14:paraId="22B2AD34" w14:textId="77777777" w:rsidR="00616638" w:rsidRPr="00532C65" w:rsidRDefault="00616638" w:rsidP="00B76090">
      <w:pPr>
        <w:widowControl/>
        <w:numPr>
          <w:ilvl w:val="0"/>
          <w:numId w:val="36"/>
        </w:numPr>
        <w:autoSpaceDE/>
        <w:autoSpaceDN/>
        <w:adjustRightInd/>
        <w:ind w:left="0" w:firstLine="567"/>
        <w:jc w:val="both"/>
        <w:rPr>
          <w:rFonts w:eastAsia="Times New Roman"/>
          <w:sz w:val="20"/>
          <w:szCs w:val="20"/>
        </w:rPr>
      </w:pPr>
      <w:r w:rsidRPr="00532C65">
        <w:rPr>
          <w:rFonts w:eastAsia="Times New Roman"/>
          <w:sz w:val="20"/>
          <w:szCs w:val="20"/>
        </w:rPr>
        <w:t>Признать утратившим силу Положение о порядке учета предложений и участия граждан в обсуждении проекта Устава в новой редакции и утверждении состава организационного комитета по подготовке и проведению публичных слушаний, утверждённое решением поселкового Совета депутатов от 10 сентября 2007 года № 25-6.</w:t>
      </w:r>
    </w:p>
    <w:p w14:paraId="3BAB7B7B" w14:textId="77777777" w:rsidR="00616638" w:rsidRPr="00532C65" w:rsidRDefault="00616638" w:rsidP="00B76090">
      <w:pPr>
        <w:widowControl/>
        <w:numPr>
          <w:ilvl w:val="0"/>
          <w:numId w:val="36"/>
        </w:numPr>
        <w:autoSpaceDE/>
        <w:autoSpaceDN/>
        <w:adjustRightInd/>
        <w:ind w:left="0" w:firstLine="567"/>
        <w:jc w:val="both"/>
        <w:rPr>
          <w:rFonts w:eastAsia="Times New Roman"/>
          <w:sz w:val="20"/>
          <w:szCs w:val="20"/>
        </w:rPr>
      </w:pPr>
      <w:r w:rsidRPr="00532C65">
        <w:rPr>
          <w:rFonts w:eastAsia="Times New Roman"/>
          <w:sz w:val="20"/>
          <w:szCs w:val="20"/>
        </w:rPr>
        <w:t>Опубликовать (обнародовать) настоящее решение в информационном бюллетене «Вестник Айхала» и разместить настоящее решение на официальном сайте Администрации МО «Поселок Айхал» (</w:t>
      </w:r>
      <w:hyperlink r:id="rId156" w:history="1">
        <w:r w:rsidRPr="00532C65">
          <w:rPr>
            <w:rFonts w:eastAsia="Times New Roman"/>
            <w:color w:val="0000FF"/>
            <w:sz w:val="20"/>
            <w:szCs w:val="20"/>
            <w:u w:val="single"/>
          </w:rPr>
          <w:t>www.мо-айхал.рф</w:t>
        </w:r>
      </w:hyperlink>
      <w:r w:rsidRPr="00532C65">
        <w:rPr>
          <w:rFonts w:eastAsia="Times New Roman"/>
          <w:sz w:val="20"/>
          <w:szCs w:val="20"/>
        </w:rPr>
        <w:t>).</w:t>
      </w:r>
    </w:p>
    <w:p w14:paraId="3CAD047C" w14:textId="77777777" w:rsidR="00616638" w:rsidRPr="00532C65" w:rsidRDefault="00616638" w:rsidP="00B76090">
      <w:pPr>
        <w:widowControl/>
        <w:numPr>
          <w:ilvl w:val="0"/>
          <w:numId w:val="36"/>
        </w:numPr>
        <w:autoSpaceDE/>
        <w:autoSpaceDN/>
        <w:adjustRightInd/>
        <w:ind w:left="0" w:firstLine="567"/>
        <w:jc w:val="both"/>
        <w:rPr>
          <w:rFonts w:eastAsia="Times New Roman"/>
          <w:sz w:val="20"/>
          <w:szCs w:val="20"/>
        </w:rPr>
      </w:pPr>
      <w:r w:rsidRPr="00532C65">
        <w:rPr>
          <w:rFonts w:eastAsia="Times New Roman"/>
          <w:sz w:val="20"/>
          <w:szCs w:val="20"/>
        </w:rPr>
        <w:t>Настоящее решение вступает в силу после его официального опубликования (обнародования).</w:t>
      </w:r>
    </w:p>
    <w:p w14:paraId="5491EAFA" w14:textId="77777777" w:rsidR="00616638" w:rsidRPr="00532C65" w:rsidRDefault="00616638" w:rsidP="00616638">
      <w:pPr>
        <w:widowControl/>
        <w:autoSpaceDE/>
        <w:autoSpaceDN/>
        <w:adjustRightInd/>
        <w:ind w:firstLine="567"/>
        <w:jc w:val="both"/>
        <w:rPr>
          <w:rFonts w:eastAsia="Times New Roman"/>
          <w:sz w:val="20"/>
          <w:szCs w:val="20"/>
        </w:rPr>
      </w:pPr>
      <w:r w:rsidRPr="00532C65">
        <w:rPr>
          <w:rFonts w:eastAsia="Times New Roman"/>
          <w:sz w:val="20"/>
          <w:szCs w:val="20"/>
        </w:rPr>
        <w:t>4.</w:t>
      </w:r>
      <w:r w:rsidRPr="00532C65">
        <w:rPr>
          <w:rFonts w:eastAsia="Times New Roman"/>
          <w:sz w:val="20"/>
          <w:szCs w:val="20"/>
        </w:rPr>
        <w:tab/>
        <w:t>Контроль за исполнением настоящего решения возложить на Главу поселка.</w:t>
      </w:r>
    </w:p>
    <w:p w14:paraId="7CF0622B" w14:textId="77777777" w:rsidR="00616638" w:rsidRPr="00532C65" w:rsidRDefault="00616638" w:rsidP="00616638">
      <w:pPr>
        <w:widowControl/>
        <w:autoSpaceDE/>
        <w:autoSpaceDN/>
        <w:adjustRightInd/>
        <w:ind w:firstLine="567"/>
        <w:jc w:val="both"/>
        <w:rPr>
          <w:rFonts w:eastAsia="Times New Roman"/>
          <w:sz w:val="20"/>
          <w:szCs w:val="20"/>
        </w:rPr>
      </w:pPr>
    </w:p>
    <w:tbl>
      <w:tblPr>
        <w:tblW w:w="5000" w:type="pct"/>
        <w:tblLook w:val="04A0" w:firstRow="1" w:lastRow="0" w:firstColumn="1" w:lastColumn="0" w:noHBand="0" w:noVBand="1"/>
      </w:tblPr>
      <w:tblGrid>
        <w:gridCol w:w="4819"/>
        <w:gridCol w:w="4819"/>
      </w:tblGrid>
      <w:tr w:rsidR="00616638" w:rsidRPr="00532C65" w14:paraId="22BC3243" w14:textId="77777777" w:rsidTr="00616638">
        <w:tc>
          <w:tcPr>
            <w:tcW w:w="2500" w:type="pct"/>
          </w:tcPr>
          <w:p w14:paraId="2CF2F44C" w14:textId="77777777" w:rsidR="00616638" w:rsidRPr="00532C65" w:rsidRDefault="00616638" w:rsidP="00616638">
            <w:pPr>
              <w:widowControl/>
              <w:tabs>
                <w:tab w:val="left" w:pos="360"/>
              </w:tabs>
              <w:autoSpaceDE/>
              <w:autoSpaceDN/>
              <w:adjustRightInd/>
              <w:jc w:val="both"/>
              <w:rPr>
                <w:rFonts w:eastAsia="Times New Roman"/>
                <w:b/>
                <w:sz w:val="20"/>
                <w:szCs w:val="20"/>
              </w:rPr>
            </w:pPr>
            <w:r w:rsidRPr="00532C65">
              <w:rPr>
                <w:rFonts w:eastAsia="Times New Roman"/>
                <w:b/>
                <w:sz w:val="20"/>
                <w:szCs w:val="20"/>
              </w:rPr>
              <w:t>Глава поселка</w:t>
            </w:r>
          </w:p>
          <w:p w14:paraId="7F92D801" w14:textId="77777777" w:rsidR="00616638" w:rsidRPr="00532C65" w:rsidRDefault="00616638" w:rsidP="00616638">
            <w:pPr>
              <w:widowControl/>
              <w:tabs>
                <w:tab w:val="left" w:pos="360"/>
              </w:tabs>
              <w:autoSpaceDE/>
              <w:autoSpaceDN/>
              <w:adjustRightInd/>
              <w:jc w:val="both"/>
              <w:rPr>
                <w:rFonts w:eastAsia="Times New Roman"/>
                <w:b/>
                <w:sz w:val="20"/>
                <w:szCs w:val="20"/>
              </w:rPr>
            </w:pPr>
          </w:p>
          <w:p w14:paraId="3F759ABF" w14:textId="77777777" w:rsidR="00616638" w:rsidRPr="00532C65" w:rsidRDefault="00616638" w:rsidP="00616638">
            <w:pPr>
              <w:widowControl/>
              <w:tabs>
                <w:tab w:val="left" w:pos="360"/>
              </w:tabs>
              <w:autoSpaceDE/>
              <w:autoSpaceDN/>
              <w:adjustRightInd/>
              <w:jc w:val="both"/>
              <w:rPr>
                <w:rFonts w:eastAsia="Times New Roman"/>
                <w:b/>
                <w:sz w:val="20"/>
                <w:szCs w:val="20"/>
              </w:rPr>
            </w:pPr>
            <w:r w:rsidRPr="00532C65">
              <w:rPr>
                <w:rFonts w:eastAsia="Times New Roman"/>
                <w:b/>
                <w:sz w:val="20"/>
                <w:szCs w:val="20"/>
              </w:rPr>
              <w:t>______________________ Г.Ш. Петровская</w:t>
            </w:r>
          </w:p>
        </w:tc>
        <w:tc>
          <w:tcPr>
            <w:tcW w:w="2500" w:type="pct"/>
            <w:hideMark/>
          </w:tcPr>
          <w:p w14:paraId="1DBE58F2" w14:textId="77777777" w:rsidR="00616638" w:rsidRPr="00532C65" w:rsidRDefault="00616638" w:rsidP="00616638">
            <w:pPr>
              <w:widowControl/>
              <w:tabs>
                <w:tab w:val="left" w:pos="360"/>
              </w:tabs>
              <w:autoSpaceDE/>
              <w:autoSpaceDN/>
              <w:adjustRightInd/>
              <w:rPr>
                <w:rFonts w:eastAsia="Times New Roman"/>
                <w:b/>
                <w:sz w:val="20"/>
                <w:szCs w:val="20"/>
                <w:lang w:val="sah-RU"/>
              </w:rPr>
            </w:pPr>
            <w:r w:rsidRPr="00532C65">
              <w:rPr>
                <w:rFonts w:eastAsia="Times New Roman"/>
                <w:b/>
                <w:sz w:val="20"/>
                <w:szCs w:val="20"/>
                <w:lang w:val="sah-RU"/>
              </w:rPr>
              <w:t>Заместитель председателя</w:t>
            </w:r>
          </w:p>
          <w:p w14:paraId="2A67014D" w14:textId="77777777" w:rsidR="00616638" w:rsidRPr="00532C65" w:rsidRDefault="00616638" w:rsidP="00616638">
            <w:pPr>
              <w:widowControl/>
              <w:tabs>
                <w:tab w:val="left" w:pos="360"/>
              </w:tabs>
              <w:autoSpaceDE/>
              <w:autoSpaceDN/>
              <w:adjustRightInd/>
              <w:rPr>
                <w:rFonts w:eastAsia="Times New Roman"/>
                <w:b/>
                <w:sz w:val="20"/>
                <w:szCs w:val="20"/>
              </w:rPr>
            </w:pPr>
            <w:r w:rsidRPr="00532C65">
              <w:rPr>
                <w:rFonts w:eastAsia="Times New Roman"/>
                <w:b/>
                <w:sz w:val="20"/>
                <w:szCs w:val="20"/>
              </w:rPr>
              <w:t>поселкового Совета депутатов</w:t>
            </w:r>
          </w:p>
          <w:p w14:paraId="4CA9A217" w14:textId="77777777" w:rsidR="00616638" w:rsidRPr="00532C65" w:rsidRDefault="00616638" w:rsidP="00616638">
            <w:pPr>
              <w:widowControl/>
              <w:tabs>
                <w:tab w:val="left" w:pos="360"/>
              </w:tabs>
              <w:autoSpaceDE/>
              <w:autoSpaceDN/>
              <w:adjustRightInd/>
              <w:rPr>
                <w:rFonts w:eastAsia="Times New Roman"/>
                <w:b/>
                <w:sz w:val="20"/>
                <w:szCs w:val="20"/>
                <w:lang w:val="sah-RU"/>
              </w:rPr>
            </w:pPr>
            <w:r w:rsidRPr="00532C65">
              <w:rPr>
                <w:rFonts w:eastAsia="Times New Roman"/>
                <w:b/>
                <w:sz w:val="20"/>
                <w:szCs w:val="20"/>
              </w:rPr>
              <w:t>_________________________ А.М. Бочаров</w:t>
            </w:r>
          </w:p>
        </w:tc>
      </w:tr>
    </w:tbl>
    <w:p w14:paraId="28E0E904" w14:textId="77777777" w:rsidR="00616638" w:rsidRPr="00532C65" w:rsidRDefault="00616638" w:rsidP="00616638">
      <w:pPr>
        <w:widowControl/>
        <w:autoSpaceDE/>
        <w:autoSpaceDN/>
        <w:adjustRightInd/>
        <w:rPr>
          <w:rFonts w:eastAsia="Times New Roman"/>
          <w:b/>
          <w:bCs/>
          <w:sz w:val="20"/>
          <w:szCs w:val="20"/>
          <w:lang w:val="x-none"/>
        </w:rPr>
      </w:pPr>
    </w:p>
    <w:p w14:paraId="57580C87" w14:textId="77777777" w:rsidR="00616638" w:rsidRPr="00532C65" w:rsidRDefault="00616638" w:rsidP="00616638">
      <w:pPr>
        <w:keepNext/>
        <w:widowControl/>
        <w:autoSpaceDE/>
        <w:autoSpaceDN/>
        <w:adjustRightInd/>
        <w:jc w:val="center"/>
        <w:outlineLvl w:val="1"/>
        <w:rPr>
          <w:rFonts w:eastAsia="Times New Roman"/>
          <w:bCs/>
          <w:sz w:val="20"/>
          <w:szCs w:val="20"/>
        </w:rPr>
      </w:pPr>
      <w:r w:rsidRPr="00532C65">
        <w:rPr>
          <w:rFonts w:eastAsia="Times New Roman"/>
          <w:bCs/>
          <w:sz w:val="20"/>
          <w:szCs w:val="20"/>
        </w:rPr>
        <w:t>РОССИЙСКАЯ ФЕДЕРАЦИЯ (РОССИЯ)</w:t>
      </w:r>
    </w:p>
    <w:p w14:paraId="67E57B38"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69B50DED" w14:textId="77777777" w:rsidR="00616638" w:rsidRPr="00532C65" w:rsidRDefault="00616638" w:rsidP="00616638">
      <w:pPr>
        <w:widowControl/>
        <w:tabs>
          <w:tab w:val="left" w:pos="1276"/>
        </w:tabs>
        <w:autoSpaceDE/>
        <w:autoSpaceDN/>
        <w:adjustRightInd/>
        <w:ind w:firstLine="567"/>
        <w:jc w:val="center"/>
        <w:rPr>
          <w:rFonts w:eastAsia="Times New Roman"/>
          <w:sz w:val="20"/>
          <w:szCs w:val="20"/>
        </w:rPr>
      </w:pPr>
      <w:r w:rsidRPr="00532C65">
        <w:rPr>
          <w:rFonts w:eastAsia="Times New Roman"/>
          <w:sz w:val="20"/>
          <w:szCs w:val="20"/>
        </w:rPr>
        <w:t>МИРНИНСКИЙ РАЙОН</w:t>
      </w:r>
    </w:p>
    <w:p w14:paraId="61E41D3B"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07423C00"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13047E21" w14:textId="77777777" w:rsidR="00616638" w:rsidRPr="00532C65" w:rsidRDefault="00616638" w:rsidP="00616638">
      <w:pPr>
        <w:widowControl/>
        <w:autoSpaceDE/>
        <w:autoSpaceDN/>
        <w:adjustRightInd/>
        <w:rPr>
          <w:rFonts w:eastAsia="Times New Roman"/>
          <w:sz w:val="20"/>
          <w:szCs w:val="20"/>
        </w:rPr>
      </w:pPr>
    </w:p>
    <w:p w14:paraId="2E677F52"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lang w:val="en-US"/>
        </w:rPr>
        <w:t>LXIX</w:t>
      </w:r>
      <w:r w:rsidRPr="00532C65">
        <w:rPr>
          <w:rFonts w:eastAsia="Times New Roman"/>
          <w:sz w:val="20"/>
          <w:szCs w:val="20"/>
        </w:rPr>
        <w:t xml:space="preserve"> СЕССИЯ</w:t>
      </w:r>
    </w:p>
    <w:p w14:paraId="538C43A1" w14:textId="77777777" w:rsidR="00616638" w:rsidRPr="00532C65" w:rsidRDefault="00616638" w:rsidP="00616638">
      <w:pPr>
        <w:widowControl/>
        <w:autoSpaceDE/>
        <w:autoSpaceDN/>
        <w:adjustRightInd/>
        <w:jc w:val="center"/>
        <w:rPr>
          <w:rFonts w:eastAsia="Times New Roman"/>
          <w:sz w:val="20"/>
          <w:szCs w:val="20"/>
        </w:rPr>
      </w:pPr>
    </w:p>
    <w:p w14:paraId="470B6555" w14:textId="77777777" w:rsidR="00616638" w:rsidRPr="00532C65" w:rsidRDefault="00616638" w:rsidP="00616638">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616638" w:rsidRPr="00532C65" w14:paraId="79C31860" w14:textId="77777777" w:rsidTr="00616638">
        <w:tc>
          <w:tcPr>
            <w:tcW w:w="4939" w:type="dxa"/>
            <w:hideMark/>
          </w:tcPr>
          <w:p w14:paraId="1B3B52A9" w14:textId="77777777" w:rsidR="00616638" w:rsidRPr="00532C65" w:rsidRDefault="00616638" w:rsidP="00616638">
            <w:pPr>
              <w:widowControl/>
              <w:autoSpaceDE/>
              <w:autoSpaceDN/>
              <w:adjustRightInd/>
              <w:rPr>
                <w:rFonts w:eastAsia="Times New Roman"/>
                <w:bCs/>
                <w:sz w:val="20"/>
                <w:szCs w:val="20"/>
              </w:rPr>
            </w:pPr>
            <w:r w:rsidRPr="00532C65">
              <w:rPr>
                <w:rFonts w:eastAsia="Times New Roman"/>
                <w:bCs/>
                <w:sz w:val="20"/>
                <w:szCs w:val="20"/>
              </w:rPr>
              <w:t>16 декабря 2021 года</w:t>
            </w:r>
          </w:p>
        </w:tc>
        <w:tc>
          <w:tcPr>
            <w:tcW w:w="4915" w:type="dxa"/>
            <w:hideMark/>
          </w:tcPr>
          <w:p w14:paraId="4DDEDCA2" w14:textId="77777777" w:rsidR="00616638" w:rsidRPr="00532C65" w:rsidRDefault="00616638" w:rsidP="00616638">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sz w:val="20"/>
                <w:szCs w:val="20"/>
              </w:rPr>
              <w:t>-№ 69-13</w:t>
            </w:r>
          </w:p>
        </w:tc>
      </w:tr>
    </w:tbl>
    <w:p w14:paraId="4C8B1FCC" w14:textId="77777777" w:rsidR="00616638" w:rsidRPr="00532C65" w:rsidRDefault="00616638" w:rsidP="00616638">
      <w:pPr>
        <w:widowControl/>
        <w:autoSpaceDE/>
        <w:autoSpaceDN/>
        <w:adjustRightInd/>
        <w:jc w:val="both"/>
        <w:rPr>
          <w:rFonts w:eastAsia="Times New Roman"/>
          <w:sz w:val="20"/>
          <w:szCs w:val="20"/>
        </w:rPr>
      </w:pPr>
    </w:p>
    <w:p w14:paraId="104FB7F1" w14:textId="77777777" w:rsidR="00616638" w:rsidRPr="00532C65" w:rsidRDefault="00616638" w:rsidP="00616638">
      <w:pPr>
        <w:widowControl/>
        <w:autoSpaceDE/>
        <w:autoSpaceDN/>
        <w:adjustRightInd/>
        <w:jc w:val="center"/>
        <w:rPr>
          <w:rFonts w:eastAsia="Times New Roman"/>
          <w:b/>
          <w:sz w:val="20"/>
          <w:szCs w:val="20"/>
        </w:rPr>
      </w:pPr>
      <w:r w:rsidRPr="00532C65">
        <w:rPr>
          <w:rFonts w:eastAsia="Times New Roman"/>
          <w:b/>
          <w:sz w:val="20"/>
          <w:szCs w:val="20"/>
        </w:rPr>
        <w:t xml:space="preserve">О внесении изменений и дополнений </w:t>
      </w:r>
      <w:r w:rsidRPr="00532C65">
        <w:rPr>
          <w:rFonts w:eastAsia="Times New Roman"/>
          <w:b/>
          <w:bCs/>
          <w:sz w:val="20"/>
          <w:szCs w:val="20"/>
        </w:rPr>
        <w:t xml:space="preserve">в Положение </w:t>
      </w:r>
      <w:r w:rsidRPr="00532C65">
        <w:rPr>
          <w:rFonts w:eastAsia="Times New Roman"/>
          <w:b/>
          <w:sz w:val="20"/>
          <w:szCs w:val="20"/>
        </w:rPr>
        <w:t>о порядке опубликования (обнародования) нормативных правовых актов органов местного самоуправления и иной официальной информации в МО «Поселок Айхал», утвержденное решением поселкового Совета депутатов от 15.12.2006 № 14-4, в редакции решения от 27.05.2015 №</w:t>
      </w:r>
      <w:r w:rsidRPr="00532C65">
        <w:rPr>
          <w:rFonts w:eastAsia="Times New Roman"/>
          <w:b/>
          <w:bCs/>
          <w:sz w:val="20"/>
          <w:szCs w:val="20"/>
        </w:rPr>
        <w:t xml:space="preserve"> </w:t>
      </w:r>
      <w:r w:rsidRPr="00532C65">
        <w:rPr>
          <w:rFonts w:eastAsia="Times New Roman"/>
          <w:b/>
          <w:bCs/>
          <w:sz w:val="20"/>
          <w:szCs w:val="20"/>
          <w:lang w:val="en-US"/>
        </w:rPr>
        <w:t>III</w:t>
      </w:r>
      <w:r w:rsidRPr="00532C65">
        <w:rPr>
          <w:rFonts w:eastAsia="Times New Roman"/>
          <w:b/>
          <w:bCs/>
          <w:sz w:val="20"/>
          <w:szCs w:val="20"/>
        </w:rPr>
        <w:t xml:space="preserve">-№ 37-7, от 22.05.2018 </w:t>
      </w:r>
      <w:r w:rsidRPr="00532C65">
        <w:rPr>
          <w:rFonts w:eastAsia="Times New Roman"/>
          <w:b/>
          <w:bCs/>
          <w:sz w:val="20"/>
          <w:szCs w:val="20"/>
          <w:lang w:val="en-US"/>
        </w:rPr>
        <w:t>IV</w:t>
      </w:r>
      <w:r w:rsidRPr="00532C65">
        <w:rPr>
          <w:rFonts w:eastAsia="Times New Roman"/>
          <w:b/>
          <w:bCs/>
          <w:sz w:val="20"/>
          <w:szCs w:val="20"/>
        </w:rPr>
        <w:t>-№ 13-7</w:t>
      </w:r>
    </w:p>
    <w:p w14:paraId="5D50626E" w14:textId="77777777" w:rsidR="00616638" w:rsidRPr="00532C65" w:rsidRDefault="00616638" w:rsidP="00616638">
      <w:pPr>
        <w:widowControl/>
        <w:autoSpaceDE/>
        <w:autoSpaceDN/>
        <w:adjustRightInd/>
        <w:jc w:val="center"/>
        <w:rPr>
          <w:rFonts w:eastAsia="Times New Roman"/>
          <w:b/>
          <w:bCs/>
          <w:sz w:val="20"/>
          <w:szCs w:val="20"/>
        </w:rPr>
      </w:pPr>
    </w:p>
    <w:p w14:paraId="6FDCF38B" w14:textId="77777777" w:rsidR="00616638" w:rsidRPr="00532C65" w:rsidRDefault="00616638" w:rsidP="00616638">
      <w:pPr>
        <w:widowControl/>
        <w:autoSpaceDE/>
        <w:autoSpaceDN/>
        <w:adjustRightInd/>
        <w:ind w:firstLine="567"/>
        <w:jc w:val="both"/>
        <w:rPr>
          <w:rFonts w:eastAsia="Times New Roman"/>
          <w:b/>
          <w:sz w:val="20"/>
          <w:szCs w:val="20"/>
        </w:rPr>
      </w:pPr>
      <w:r w:rsidRPr="00532C65">
        <w:rPr>
          <w:rFonts w:eastAsia="Times New Roman"/>
          <w:sz w:val="20"/>
          <w:szCs w:val="20"/>
        </w:rPr>
        <w:t xml:space="preserve">Руководствуясь статьей 47 Федерального закона от 6 октября 2003 года № 131-ФЗ «Об общих принципах организации местного самоуправления в Российской Федерации», статьей 45 Устава муниципального образования «Поселок Айхал» Мирнинского района Республики Саха (Якутия), Положением об информационном бюллетене «Вестник Айхала» муниципального образования «Поселок Айхал» Мирнинского района Республики Саха (Якутия), утвержденным </w:t>
      </w:r>
      <w:r w:rsidRPr="00532C65">
        <w:rPr>
          <w:rFonts w:eastAsia="Times New Roman"/>
          <w:spacing w:val="-2"/>
          <w:sz w:val="20"/>
          <w:szCs w:val="20"/>
        </w:rPr>
        <w:t>решением</w:t>
      </w:r>
      <w:r w:rsidRPr="00532C65">
        <w:rPr>
          <w:rFonts w:eastAsia="Times New Roman"/>
          <w:sz w:val="20"/>
          <w:szCs w:val="20"/>
        </w:rPr>
        <w:t xml:space="preserve"> поселкового Совета д</w:t>
      </w:r>
      <w:r w:rsidRPr="00532C65">
        <w:rPr>
          <w:rFonts w:eastAsia="Times New Roman"/>
          <w:spacing w:val="-1"/>
          <w:sz w:val="20"/>
          <w:szCs w:val="20"/>
        </w:rPr>
        <w:t>епутатов</w:t>
      </w:r>
      <w:r w:rsidRPr="00532C65">
        <w:rPr>
          <w:rFonts w:eastAsia="Times New Roman"/>
          <w:spacing w:val="25"/>
          <w:sz w:val="20"/>
          <w:szCs w:val="20"/>
        </w:rPr>
        <w:t xml:space="preserve"> </w:t>
      </w:r>
      <w:r w:rsidRPr="00532C65">
        <w:rPr>
          <w:rFonts w:eastAsia="Times New Roman"/>
          <w:sz w:val="20"/>
          <w:szCs w:val="20"/>
        </w:rPr>
        <w:t xml:space="preserve">30 октября 2019 года </w:t>
      </w:r>
      <w:r w:rsidRPr="00532C65">
        <w:rPr>
          <w:rFonts w:eastAsia="Times New Roman"/>
          <w:sz w:val="20"/>
          <w:szCs w:val="20"/>
          <w:lang w:val="en-US"/>
        </w:rPr>
        <w:t>IV</w:t>
      </w:r>
      <w:r w:rsidRPr="00532C65">
        <w:rPr>
          <w:rFonts w:eastAsia="Times New Roman"/>
          <w:sz w:val="20"/>
          <w:szCs w:val="20"/>
        </w:rPr>
        <w:t>-</w:t>
      </w:r>
      <w:r w:rsidRPr="00532C65">
        <w:rPr>
          <w:rFonts w:eastAsia="Times New Roman"/>
          <w:spacing w:val="-1"/>
          <w:sz w:val="20"/>
          <w:szCs w:val="20"/>
        </w:rPr>
        <w:t xml:space="preserve"> </w:t>
      </w:r>
      <w:r w:rsidRPr="00532C65">
        <w:rPr>
          <w:rFonts w:eastAsia="Times New Roman"/>
          <w:sz w:val="20"/>
          <w:szCs w:val="20"/>
        </w:rPr>
        <w:t xml:space="preserve">№ 35-10 (с последующими изменениями и дополнениями), </w:t>
      </w:r>
      <w:r w:rsidRPr="00532C65">
        <w:rPr>
          <w:rFonts w:eastAsia="Times New Roman"/>
          <w:b/>
          <w:sz w:val="20"/>
          <w:szCs w:val="20"/>
        </w:rPr>
        <w:t>поселковый Совет депутатов решил:</w:t>
      </w:r>
    </w:p>
    <w:p w14:paraId="0A7816AF" w14:textId="77777777" w:rsidR="00616638" w:rsidRPr="00532C65" w:rsidRDefault="00616638" w:rsidP="00616638">
      <w:pPr>
        <w:widowControl/>
        <w:autoSpaceDE/>
        <w:autoSpaceDN/>
        <w:adjustRightInd/>
        <w:ind w:firstLine="567"/>
        <w:jc w:val="both"/>
        <w:rPr>
          <w:rFonts w:eastAsia="Times New Roman"/>
          <w:b/>
          <w:bCs/>
          <w:sz w:val="20"/>
          <w:szCs w:val="20"/>
        </w:rPr>
      </w:pPr>
    </w:p>
    <w:p w14:paraId="3C0ADC5D" w14:textId="77777777" w:rsidR="00616638" w:rsidRPr="00532C65" w:rsidRDefault="00616638" w:rsidP="00B76090">
      <w:pPr>
        <w:widowControl/>
        <w:numPr>
          <w:ilvl w:val="0"/>
          <w:numId w:val="37"/>
        </w:numPr>
        <w:autoSpaceDE/>
        <w:autoSpaceDN/>
        <w:adjustRightInd/>
        <w:ind w:left="0" w:firstLine="567"/>
        <w:jc w:val="both"/>
        <w:rPr>
          <w:rFonts w:eastAsia="Times New Roman"/>
          <w:bCs/>
          <w:sz w:val="20"/>
          <w:szCs w:val="20"/>
        </w:rPr>
      </w:pPr>
      <w:r w:rsidRPr="00532C65">
        <w:rPr>
          <w:rFonts w:eastAsia="Times New Roman"/>
          <w:sz w:val="20"/>
          <w:szCs w:val="20"/>
        </w:rPr>
        <w:t xml:space="preserve">Внести следующие изменения и дополнения в </w:t>
      </w:r>
      <w:r w:rsidRPr="00532C65">
        <w:rPr>
          <w:rFonts w:eastAsia="Times New Roman"/>
          <w:bCs/>
          <w:sz w:val="20"/>
          <w:szCs w:val="20"/>
        </w:rPr>
        <w:t xml:space="preserve">Положение </w:t>
      </w:r>
      <w:r w:rsidRPr="00532C65">
        <w:rPr>
          <w:rFonts w:eastAsia="Times New Roman"/>
          <w:sz w:val="20"/>
          <w:szCs w:val="20"/>
        </w:rPr>
        <w:t xml:space="preserve">о порядке опубликования (обнародования) нормативных правовых актов органов местного самоуправления и иной официальной информации в МО «Поселок Айхал», утвержденное решением поселкового Совета депутатов от 15декабря 2006 </w:t>
      </w:r>
      <w:r w:rsidRPr="00532C65">
        <w:rPr>
          <w:rFonts w:eastAsia="Times New Roman"/>
          <w:sz w:val="20"/>
          <w:szCs w:val="20"/>
        </w:rPr>
        <w:lastRenderedPageBreak/>
        <w:t>года № 14-4, в редакции решения от 27 мая 2015 года №</w:t>
      </w:r>
      <w:r w:rsidRPr="00532C65">
        <w:rPr>
          <w:rFonts w:eastAsia="Times New Roman"/>
          <w:bCs/>
          <w:sz w:val="20"/>
          <w:szCs w:val="20"/>
        </w:rPr>
        <w:t xml:space="preserve"> </w:t>
      </w:r>
      <w:r w:rsidRPr="00532C65">
        <w:rPr>
          <w:rFonts w:eastAsia="Times New Roman"/>
          <w:bCs/>
          <w:sz w:val="20"/>
          <w:szCs w:val="20"/>
          <w:lang w:val="en-US"/>
        </w:rPr>
        <w:t>III</w:t>
      </w:r>
      <w:r w:rsidRPr="00532C65">
        <w:rPr>
          <w:rFonts w:eastAsia="Times New Roman"/>
          <w:bCs/>
          <w:sz w:val="20"/>
          <w:szCs w:val="20"/>
        </w:rPr>
        <w:t xml:space="preserve">-№ 37-7, от 22 мая 2018 года </w:t>
      </w:r>
      <w:r w:rsidRPr="00532C65">
        <w:rPr>
          <w:rFonts w:eastAsia="Times New Roman"/>
          <w:bCs/>
          <w:sz w:val="20"/>
          <w:szCs w:val="20"/>
          <w:lang w:val="en-US"/>
        </w:rPr>
        <w:t>IV</w:t>
      </w:r>
      <w:r w:rsidRPr="00532C65">
        <w:rPr>
          <w:rFonts w:eastAsia="Times New Roman"/>
          <w:bCs/>
          <w:sz w:val="20"/>
          <w:szCs w:val="20"/>
        </w:rPr>
        <w:t xml:space="preserve">-№ 13-7 </w:t>
      </w:r>
      <w:r w:rsidRPr="00532C65">
        <w:rPr>
          <w:rFonts w:eastAsia="Times New Roman"/>
          <w:sz w:val="20"/>
          <w:szCs w:val="20"/>
        </w:rPr>
        <w:t>(далее по тексту – Положение):</w:t>
      </w:r>
    </w:p>
    <w:p w14:paraId="07B4BCBF" w14:textId="77777777" w:rsidR="00616638" w:rsidRPr="00532C65" w:rsidRDefault="00616638" w:rsidP="00B76090">
      <w:pPr>
        <w:widowControl/>
        <w:numPr>
          <w:ilvl w:val="1"/>
          <w:numId w:val="37"/>
        </w:numPr>
        <w:autoSpaceDE/>
        <w:autoSpaceDN/>
        <w:adjustRightInd/>
        <w:ind w:left="0" w:firstLine="567"/>
        <w:jc w:val="both"/>
        <w:rPr>
          <w:rFonts w:eastAsia="Times New Roman"/>
          <w:sz w:val="20"/>
          <w:szCs w:val="20"/>
        </w:rPr>
      </w:pPr>
      <w:r w:rsidRPr="00532C65">
        <w:rPr>
          <w:rFonts w:eastAsia="Times New Roman"/>
          <w:sz w:val="20"/>
          <w:szCs w:val="20"/>
        </w:rPr>
        <w:t>в абзаце третьем пункта 4.1 части 4 Положения словосочетание «еженедельная информационная газета «Новости Айхала» заменить словосочетанием «информационный бюллетень «Вестник Айхала».</w:t>
      </w:r>
    </w:p>
    <w:p w14:paraId="3BB9A083" w14:textId="77777777" w:rsidR="00616638" w:rsidRPr="00532C65" w:rsidRDefault="00616638" w:rsidP="00B76090">
      <w:pPr>
        <w:widowControl/>
        <w:numPr>
          <w:ilvl w:val="0"/>
          <w:numId w:val="37"/>
        </w:numPr>
        <w:autoSpaceDE/>
        <w:autoSpaceDN/>
        <w:adjustRightInd/>
        <w:ind w:left="0" w:firstLine="567"/>
        <w:jc w:val="both"/>
        <w:rPr>
          <w:rFonts w:eastAsia="Times New Roman"/>
          <w:sz w:val="20"/>
          <w:szCs w:val="20"/>
        </w:rPr>
      </w:pPr>
      <w:r w:rsidRPr="00532C65">
        <w:rPr>
          <w:rFonts w:eastAsia="Times New Roman"/>
          <w:sz w:val="20"/>
          <w:szCs w:val="20"/>
        </w:rPr>
        <w:t>Опубликовать (обнародовать) настоящее решение в информационном бюллетене «Вестник Айхала» и разместить настоящее решение на официальном сайте Администрации МО «Поселок Айхал» (</w:t>
      </w:r>
      <w:hyperlink r:id="rId157" w:history="1">
        <w:r w:rsidRPr="00532C65">
          <w:rPr>
            <w:rFonts w:eastAsia="Times New Roman"/>
            <w:color w:val="0000FF"/>
            <w:sz w:val="20"/>
            <w:szCs w:val="20"/>
            <w:u w:val="single"/>
          </w:rPr>
          <w:t>www.мо-айхал.рф</w:t>
        </w:r>
      </w:hyperlink>
      <w:r w:rsidRPr="00532C65">
        <w:rPr>
          <w:rFonts w:eastAsia="Times New Roman"/>
          <w:sz w:val="20"/>
          <w:szCs w:val="20"/>
        </w:rPr>
        <w:t>).</w:t>
      </w:r>
    </w:p>
    <w:p w14:paraId="5B4F931C" w14:textId="77777777" w:rsidR="00616638" w:rsidRPr="00532C65" w:rsidRDefault="00616638" w:rsidP="00B76090">
      <w:pPr>
        <w:widowControl/>
        <w:numPr>
          <w:ilvl w:val="0"/>
          <w:numId w:val="37"/>
        </w:numPr>
        <w:autoSpaceDE/>
        <w:autoSpaceDN/>
        <w:adjustRightInd/>
        <w:ind w:left="0" w:firstLine="567"/>
        <w:jc w:val="both"/>
        <w:rPr>
          <w:rFonts w:eastAsia="Times New Roman"/>
          <w:sz w:val="20"/>
          <w:szCs w:val="20"/>
        </w:rPr>
      </w:pPr>
      <w:r w:rsidRPr="00532C65">
        <w:rPr>
          <w:rFonts w:eastAsia="Times New Roman"/>
          <w:sz w:val="20"/>
          <w:szCs w:val="20"/>
        </w:rPr>
        <w:t>Настоящее решение вступает в силу после его официального опубликования (обнародования).</w:t>
      </w:r>
    </w:p>
    <w:p w14:paraId="16CB8AFE" w14:textId="77777777" w:rsidR="00616638" w:rsidRPr="00532C65" w:rsidRDefault="00616638" w:rsidP="00616638">
      <w:pPr>
        <w:widowControl/>
        <w:autoSpaceDE/>
        <w:autoSpaceDN/>
        <w:adjustRightInd/>
        <w:ind w:firstLine="567"/>
        <w:jc w:val="both"/>
        <w:rPr>
          <w:rFonts w:eastAsia="Times New Roman"/>
          <w:sz w:val="20"/>
          <w:szCs w:val="20"/>
        </w:rPr>
      </w:pPr>
      <w:r w:rsidRPr="00532C65">
        <w:rPr>
          <w:rFonts w:eastAsia="Times New Roman"/>
          <w:sz w:val="20"/>
          <w:szCs w:val="20"/>
        </w:rPr>
        <w:t>4.</w:t>
      </w:r>
      <w:r w:rsidRPr="00532C65">
        <w:rPr>
          <w:rFonts w:eastAsia="Times New Roman"/>
          <w:sz w:val="20"/>
          <w:szCs w:val="20"/>
        </w:rPr>
        <w:tab/>
        <w:t>Контроль за исполнением настоящего решения возложить на Главу поселка.</w:t>
      </w:r>
    </w:p>
    <w:p w14:paraId="199FE261" w14:textId="77777777" w:rsidR="00616638" w:rsidRPr="00532C65" w:rsidRDefault="00616638" w:rsidP="00616638">
      <w:pPr>
        <w:widowControl/>
        <w:autoSpaceDE/>
        <w:autoSpaceDN/>
        <w:adjustRightInd/>
        <w:ind w:firstLine="567"/>
        <w:jc w:val="both"/>
        <w:rPr>
          <w:rFonts w:eastAsia="Times New Roman"/>
          <w:sz w:val="20"/>
          <w:szCs w:val="20"/>
        </w:rPr>
      </w:pPr>
    </w:p>
    <w:tbl>
      <w:tblPr>
        <w:tblW w:w="5000" w:type="pct"/>
        <w:tblLook w:val="04A0" w:firstRow="1" w:lastRow="0" w:firstColumn="1" w:lastColumn="0" w:noHBand="0" w:noVBand="1"/>
      </w:tblPr>
      <w:tblGrid>
        <w:gridCol w:w="4819"/>
        <w:gridCol w:w="4819"/>
      </w:tblGrid>
      <w:tr w:rsidR="00616638" w:rsidRPr="00532C65" w14:paraId="3A32E09E" w14:textId="77777777" w:rsidTr="00616638">
        <w:tc>
          <w:tcPr>
            <w:tcW w:w="2500" w:type="pct"/>
          </w:tcPr>
          <w:p w14:paraId="25BC6E3E" w14:textId="77777777" w:rsidR="00616638" w:rsidRPr="00532C65" w:rsidRDefault="00616638" w:rsidP="00616638">
            <w:pPr>
              <w:widowControl/>
              <w:tabs>
                <w:tab w:val="left" w:pos="360"/>
              </w:tabs>
              <w:autoSpaceDE/>
              <w:autoSpaceDN/>
              <w:adjustRightInd/>
              <w:jc w:val="both"/>
              <w:rPr>
                <w:rFonts w:eastAsia="Times New Roman"/>
                <w:b/>
                <w:sz w:val="20"/>
                <w:szCs w:val="20"/>
              </w:rPr>
            </w:pPr>
            <w:r w:rsidRPr="00532C65">
              <w:rPr>
                <w:rFonts w:eastAsia="Times New Roman"/>
                <w:b/>
                <w:sz w:val="20"/>
                <w:szCs w:val="20"/>
              </w:rPr>
              <w:t>Глава поселка</w:t>
            </w:r>
          </w:p>
          <w:p w14:paraId="48DE138B" w14:textId="77777777" w:rsidR="00616638" w:rsidRPr="00532C65" w:rsidRDefault="00616638" w:rsidP="00616638">
            <w:pPr>
              <w:widowControl/>
              <w:tabs>
                <w:tab w:val="left" w:pos="360"/>
              </w:tabs>
              <w:autoSpaceDE/>
              <w:autoSpaceDN/>
              <w:adjustRightInd/>
              <w:jc w:val="both"/>
              <w:rPr>
                <w:rFonts w:eastAsia="Times New Roman"/>
                <w:b/>
                <w:sz w:val="20"/>
                <w:szCs w:val="20"/>
              </w:rPr>
            </w:pPr>
          </w:p>
          <w:p w14:paraId="0AA09F3B" w14:textId="77777777" w:rsidR="00616638" w:rsidRPr="00532C65" w:rsidRDefault="00616638" w:rsidP="00616638">
            <w:pPr>
              <w:widowControl/>
              <w:tabs>
                <w:tab w:val="left" w:pos="360"/>
              </w:tabs>
              <w:autoSpaceDE/>
              <w:autoSpaceDN/>
              <w:adjustRightInd/>
              <w:jc w:val="both"/>
              <w:rPr>
                <w:rFonts w:eastAsia="Times New Roman"/>
                <w:b/>
                <w:sz w:val="20"/>
                <w:szCs w:val="20"/>
              </w:rPr>
            </w:pPr>
            <w:r w:rsidRPr="00532C65">
              <w:rPr>
                <w:rFonts w:eastAsia="Times New Roman"/>
                <w:b/>
                <w:sz w:val="20"/>
                <w:szCs w:val="20"/>
              </w:rPr>
              <w:t>_________________ Г.Ш. Петровская</w:t>
            </w:r>
          </w:p>
        </w:tc>
        <w:tc>
          <w:tcPr>
            <w:tcW w:w="2500" w:type="pct"/>
            <w:hideMark/>
          </w:tcPr>
          <w:p w14:paraId="4F0944D8" w14:textId="77777777" w:rsidR="00616638" w:rsidRPr="00532C65" w:rsidRDefault="00616638" w:rsidP="00616638">
            <w:pPr>
              <w:widowControl/>
              <w:tabs>
                <w:tab w:val="left" w:pos="360"/>
              </w:tabs>
              <w:autoSpaceDE/>
              <w:autoSpaceDN/>
              <w:adjustRightInd/>
              <w:rPr>
                <w:rFonts w:eastAsia="Times New Roman"/>
                <w:b/>
                <w:sz w:val="20"/>
                <w:szCs w:val="20"/>
                <w:lang w:val="sah-RU"/>
              </w:rPr>
            </w:pPr>
            <w:r w:rsidRPr="00532C65">
              <w:rPr>
                <w:rFonts w:eastAsia="Times New Roman"/>
                <w:b/>
                <w:sz w:val="20"/>
                <w:szCs w:val="20"/>
                <w:lang w:val="sah-RU"/>
              </w:rPr>
              <w:t>Заместитель председателя</w:t>
            </w:r>
          </w:p>
          <w:p w14:paraId="31A2E4F7" w14:textId="77777777" w:rsidR="00616638" w:rsidRPr="00532C65" w:rsidRDefault="00616638" w:rsidP="00616638">
            <w:pPr>
              <w:widowControl/>
              <w:tabs>
                <w:tab w:val="left" w:pos="360"/>
              </w:tabs>
              <w:autoSpaceDE/>
              <w:autoSpaceDN/>
              <w:adjustRightInd/>
              <w:rPr>
                <w:rFonts w:eastAsia="Times New Roman"/>
                <w:b/>
                <w:sz w:val="20"/>
                <w:szCs w:val="20"/>
              </w:rPr>
            </w:pPr>
            <w:r w:rsidRPr="00532C65">
              <w:rPr>
                <w:rFonts w:eastAsia="Times New Roman"/>
                <w:b/>
                <w:sz w:val="20"/>
                <w:szCs w:val="20"/>
              </w:rPr>
              <w:t>поселкового Совета депутатов</w:t>
            </w:r>
          </w:p>
          <w:p w14:paraId="5136B10B" w14:textId="77777777" w:rsidR="00616638" w:rsidRPr="00532C65" w:rsidRDefault="00616638" w:rsidP="00616638">
            <w:pPr>
              <w:widowControl/>
              <w:tabs>
                <w:tab w:val="left" w:pos="360"/>
              </w:tabs>
              <w:autoSpaceDE/>
              <w:autoSpaceDN/>
              <w:adjustRightInd/>
              <w:rPr>
                <w:rFonts w:eastAsia="Times New Roman"/>
                <w:b/>
                <w:sz w:val="20"/>
                <w:szCs w:val="20"/>
                <w:lang w:val="sah-RU"/>
              </w:rPr>
            </w:pPr>
            <w:r w:rsidRPr="00532C65">
              <w:rPr>
                <w:rFonts w:eastAsia="Times New Roman"/>
                <w:b/>
                <w:sz w:val="20"/>
                <w:szCs w:val="20"/>
              </w:rPr>
              <w:t>___________________ А.М. Бочаров</w:t>
            </w:r>
          </w:p>
        </w:tc>
      </w:tr>
    </w:tbl>
    <w:p w14:paraId="4CDFDD46" w14:textId="77777777" w:rsidR="00616638" w:rsidRPr="00532C65" w:rsidRDefault="00616638" w:rsidP="00616638">
      <w:pPr>
        <w:widowControl/>
        <w:autoSpaceDE/>
        <w:autoSpaceDN/>
        <w:adjustRightInd/>
        <w:ind w:firstLine="567"/>
        <w:jc w:val="both"/>
        <w:rPr>
          <w:rFonts w:eastAsia="Times New Roman"/>
          <w:sz w:val="20"/>
          <w:szCs w:val="20"/>
        </w:rPr>
      </w:pPr>
    </w:p>
    <w:p w14:paraId="43389208" w14:textId="77777777" w:rsidR="00616638" w:rsidRPr="00532C65" w:rsidRDefault="00616638" w:rsidP="00616638">
      <w:pPr>
        <w:keepNext/>
        <w:widowControl/>
        <w:autoSpaceDE/>
        <w:autoSpaceDN/>
        <w:adjustRightInd/>
        <w:jc w:val="center"/>
        <w:outlineLvl w:val="1"/>
        <w:rPr>
          <w:rFonts w:eastAsia="Times New Roman"/>
          <w:bCs/>
          <w:sz w:val="20"/>
          <w:szCs w:val="20"/>
        </w:rPr>
      </w:pPr>
      <w:r w:rsidRPr="00532C65">
        <w:rPr>
          <w:rFonts w:eastAsia="Times New Roman"/>
          <w:bCs/>
          <w:sz w:val="20"/>
          <w:szCs w:val="20"/>
        </w:rPr>
        <w:t>РОССИЙСКАЯ ФЕДЕРАЦИЯ (РОССИЯ)</w:t>
      </w:r>
    </w:p>
    <w:p w14:paraId="6C47214F"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7FD5BCD2"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МИРНИНСКИЙ РАЙОН</w:t>
      </w:r>
    </w:p>
    <w:p w14:paraId="45B9BE7F"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01CDF1DF"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54C4A26C" w14:textId="77777777" w:rsidR="00616638" w:rsidRPr="00532C65" w:rsidRDefault="00616638" w:rsidP="00616638">
      <w:pPr>
        <w:widowControl/>
        <w:autoSpaceDE/>
        <w:autoSpaceDN/>
        <w:adjustRightInd/>
        <w:rPr>
          <w:rFonts w:eastAsia="Times New Roman"/>
          <w:sz w:val="20"/>
          <w:szCs w:val="20"/>
        </w:rPr>
      </w:pPr>
    </w:p>
    <w:p w14:paraId="1697DBBC"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lang w:val="en-US"/>
        </w:rPr>
        <w:t>LXIX</w:t>
      </w:r>
      <w:r w:rsidRPr="00532C65">
        <w:rPr>
          <w:rFonts w:eastAsia="Times New Roman"/>
          <w:sz w:val="20"/>
          <w:szCs w:val="20"/>
        </w:rPr>
        <w:t xml:space="preserve"> СЕССИЯ</w:t>
      </w:r>
    </w:p>
    <w:p w14:paraId="5AD58540" w14:textId="77777777" w:rsidR="00616638" w:rsidRPr="00532C65" w:rsidRDefault="00616638" w:rsidP="00616638">
      <w:pPr>
        <w:widowControl/>
        <w:autoSpaceDE/>
        <w:autoSpaceDN/>
        <w:adjustRightInd/>
        <w:jc w:val="center"/>
        <w:rPr>
          <w:rFonts w:eastAsia="Times New Roman"/>
          <w:sz w:val="20"/>
          <w:szCs w:val="20"/>
        </w:rPr>
      </w:pPr>
    </w:p>
    <w:p w14:paraId="4C65CCCE" w14:textId="77777777" w:rsidR="00616638" w:rsidRPr="00532C65" w:rsidRDefault="00616638" w:rsidP="00616638">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616638" w:rsidRPr="00532C65" w14:paraId="3861CB0C" w14:textId="77777777" w:rsidTr="00616638">
        <w:tc>
          <w:tcPr>
            <w:tcW w:w="4939" w:type="dxa"/>
            <w:hideMark/>
          </w:tcPr>
          <w:p w14:paraId="786ECB88" w14:textId="77777777" w:rsidR="00616638" w:rsidRPr="00532C65" w:rsidRDefault="00616638" w:rsidP="00616638">
            <w:pPr>
              <w:widowControl/>
              <w:autoSpaceDE/>
              <w:autoSpaceDN/>
              <w:adjustRightInd/>
              <w:rPr>
                <w:rFonts w:eastAsia="Times New Roman"/>
                <w:bCs/>
                <w:sz w:val="20"/>
                <w:szCs w:val="20"/>
              </w:rPr>
            </w:pPr>
            <w:r w:rsidRPr="00532C65">
              <w:rPr>
                <w:rFonts w:eastAsia="Times New Roman"/>
                <w:bCs/>
                <w:sz w:val="20"/>
                <w:szCs w:val="20"/>
              </w:rPr>
              <w:t>16 декабря 2021 года</w:t>
            </w:r>
          </w:p>
        </w:tc>
        <w:tc>
          <w:tcPr>
            <w:tcW w:w="4915" w:type="dxa"/>
            <w:hideMark/>
          </w:tcPr>
          <w:p w14:paraId="4D83124C" w14:textId="77777777" w:rsidR="00616638" w:rsidRPr="00532C65" w:rsidRDefault="00616638" w:rsidP="00616638">
            <w:pPr>
              <w:widowControl/>
              <w:autoSpaceDE/>
              <w:autoSpaceDN/>
              <w:adjustRightInd/>
              <w:jc w:val="right"/>
              <w:rPr>
                <w:rFonts w:eastAsia="Times New Roman"/>
                <w:bCs/>
                <w:sz w:val="20"/>
                <w:szCs w:val="20"/>
              </w:rPr>
            </w:pPr>
            <w:r w:rsidRPr="00532C65">
              <w:rPr>
                <w:rFonts w:eastAsia="Times New Roman"/>
                <w:bCs/>
                <w:sz w:val="20"/>
                <w:szCs w:val="20"/>
                <w:lang w:val="en-US"/>
              </w:rPr>
              <w:t>IV</w:t>
            </w:r>
            <w:r w:rsidRPr="00532C65">
              <w:rPr>
                <w:rFonts w:eastAsia="Times New Roman"/>
                <w:bCs/>
                <w:sz w:val="20"/>
                <w:szCs w:val="20"/>
              </w:rPr>
              <w:t>-№ 69-14</w:t>
            </w:r>
          </w:p>
        </w:tc>
      </w:tr>
    </w:tbl>
    <w:p w14:paraId="1AB7523F" w14:textId="77777777" w:rsidR="00616638" w:rsidRPr="00532C65" w:rsidRDefault="00616638" w:rsidP="00616638">
      <w:pPr>
        <w:widowControl/>
        <w:autoSpaceDE/>
        <w:autoSpaceDN/>
        <w:adjustRightInd/>
        <w:rPr>
          <w:rFonts w:eastAsia="Times New Roman"/>
          <w:sz w:val="20"/>
          <w:szCs w:val="20"/>
        </w:rPr>
      </w:pPr>
    </w:p>
    <w:p w14:paraId="05DAE7EC" w14:textId="77777777" w:rsidR="00616638" w:rsidRPr="00532C65" w:rsidRDefault="00616638" w:rsidP="00616638">
      <w:pPr>
        <w:widowControl/>
        <w:autoSpaceDE/>
        <w:autoSpaceDN/>
        <w:adjustRightInd/>
        <w:ind w:left="-11"/>
        <w:jc w:val="center"/>
        <w:rPr>
          <w:rFonts w:eastAsia="Times New Roman"/>
          <w:b/>
          <w:bCs/>
          <w:sz w:val="20"/>
          <w:szCs w:val="20"/>
        </w:rPr>
      </w:pPr>
      <w:r w:rsidRPr="00532C65">
        <w:rPr>
          <w:rFonts w:eastAsia="Times New Roman"/>
          <w:b/>
          <w:bCs/>
          <w:sz w:val="20"/>
          <w:szCs w:val="20"/>
        </w:rPr>
        <w:t>Об исполнении</w:t>
      </w:r>
      <w:r w:rsidRPr="00532C65">
        <w:rPr>
          <w:rFonts w:eastAsia="Times New Roman"/>
          <w:bCs/>
          <w:sz w:val="20"/>
          <w:szCs w:val="20"/>
        </w:rPr>
        <w:t xml:space="preserve"> </w:t>
      </w:r>
      <w:r w:rsidRPr="00532C65">
        <w:rPr>
          <w:rFonts w:eastAsia="Times New Roman"/>
          <w:b/>
          <w:bCs/>
          <w:sz w:val="20"/>
          <w:szCs w:val="20"/>
        </w:rPr>
        <w:t>Плана (Программы) приватизации муниципального имущества муниципального образования «Поселок Айхал» Мирнинского района Республики Саха (Якутия) на 2021 год и плановый период 2022 и 2023 годов</w:t>
      </w:r>
    </w:p>
    <w:p w14:paraId="3A000294" w14:textId="77777777" w:rsidR="00616638" w:rsidRPr="00532C65" w:rsidRDefault="00616638" w:rsidP="00616638">
      <w:pPr>
        <w:widowControl/>
        <w:autoSpaceDE/>
        <w:autoSpaceDN/>
        <w:adjustRightInd/>
        <w:rPr>
          <w:rFonts w:eastAsia="Times New Roman"/>
          <w:bCs/>
          <w:color w:val="FF0000"/>
          <w:sz w:val="20"/>
          <w:szCs w:val="20"/>
        </w:rPr>
      </w:pPr>
    </w:p>
    <w:p w14:paraId="2D6FCA4C" w14:textId="77777777" w:rsidR="00616638" w:rsidRPr="00532C65" w:rsidRDefault="00616638" w:rsidP="00616638">
      <w:pPr>
        <w:ind w:firstLine="567"/>
        <w:jc w:val="both"/>
        <w:rPr>
          <w:rFonts w:eastAsia="Times New Roman"/>
          <w:bCs/>
          <w:sz w:val="20"/>
          <w:szCs w:val="20"/>
        </w:rPr>
      </w:pPr>
      <w:r w:rsidRPr="00532C65">
        <w:rPr>
          <w:rFonts w:eastAsia="Times New Roman"/>
          <w:sz w:val="20"/>
          <w:szCs w:val="20"/>
        </w:rPr>
        <w:t>Руководствуясь статьей 217 Гражданского кодекса Российской федерации, Федеральным законом от 21.12.2001 № 178-ФЗ «О приватизации государственного и муниципального имущества», Положением о порядке приватизации муниципального имущества в муниципальном образовании «Поселок Айхал, утвержденным решением» поселкового Совета депутатов от 30.01.2007 № 16-1 (с последующими изменениями и дополнениями)</w:t>
      </w:r>
      <w:r w:rsidRPr="00532C65">
        <w:rPr>
          <w:rFonts w:eastAsia="Times New Roman"/>
          <w:bCs/>
          <w:sz w:val="20"/>
          <w:szCs w:val="20"/>
        </w:rPr>
        <w:t>,</w:t>
      </w:r>
      <w:r w:rsidRPr="00532C65">
        <w:rPr>
          <w:rFonts w:eastAsia="Times New Roman"/>
          <w:sz w:val="20"/>
          <w:szCs w:val="20"/>
        </w:rPr>
        <w:t xml:space="preserve"> </w:t>
      </w:r>
      <w:r w:rsidRPr="00532C65">
        <w:rPr>
          <w:rFonts w:eastAsia="Times New Roman"/>
          <w:b/>
          <w:bCs/>
          <w:sz w:val="20"/>
          <w:szCs w:val="20"/>
        </w:rPr>
        <w:t>поселковый Совет депутатов решил:</w:t>
      </w:r>
    </w:p>
    <w:p w14:paraId="34B099FB" w14:textId="77777777" w:rsidR="00616638" w:rsidRPr="00532C65" w:rsidRDefault="00616638" w:rsidP="00616638">
      <w:pPr>
        <w:widowControl/>
        <w:autoSpaceDE/>
        <w:autoSpaceDN/>
        <w:adjustRightInd/>
        <w:ind w:firstLine="709"/>
        <w:jc w:val="both"/>
        <w:rPr>
          <w:rFonts w:eastAsia="Times New Roman"/>
          <w:b/>
          <w:bCs/>
          <w:sz w:val="20"/>
          <w:szCs w:val="20"/>
        </w:rPr>
      </w:pPr>
    </w:p>
    <w:p w14:paraId="760FF9E3" w14:textId="77777777" w:rsidR="00616638" w:rsidRPr="00532C65" w:rsidRDefault="00616638" w:rsidP="00B76090">
      <w:pPr>
        <w:widowControl/>
        <w:numPr>
          <w:ilvl w:val="0"/>
          <w:numId w:val="38"/>
        </w:numPr>
        <w:autoSpaceDE/>
        <w:autoSpaceDN/>
        <w:adjustRightInd/>
        <w:ind w:left="0" w:firstLine="567"/>
        <w:jc w:val="both"/>
        <w:rPr>
          <w:rFonts w:eastAsia="Times New Roman"/>
          <w:bCs/>
          <w:sz w:val="20"/>
          <w:szCs w:val="20"/>
        </w:rPr>
      </w:pPr>
      <w:r w:rsidRPr="00532C65">
        <w:rPr>
          <w:rFonts w:eastAsia="Times New Roman"/>
          <w:bCs/>
          <w:sz w:val="20"/>
          <w:szCs w:val="20"/>
        </w:rPr>
        <w:t xml:space="preserve">Информацию об </w:t>
      </w:r>
      <w:r w:rsidRPr="00532C65">
        <w:rPr>
          <w:rFonts w:eastAsia="Times New Roman"/>
          <w:sz w:val="20"/>
          <w:szCs w:val="20"/>
        </w:rPr>
        <w:t>исполнении Плана (Программы) приватизации муниципального имущества муниципального образования «Поселок Айхал» Мирнинского района Республики Саха (Якутия) на 2021 год принять к сведению.</w:t>
      </w:r>
    </w:p>
    <w:p w14:paraId="5DF27326" w14:textId="77777777" w:rsidR="00616638" w:rsidRPr="00532C65" w:rsidRDefault="00616638" w:rsidP="00B76090">
      <w:pPr>
        <w:widowControl/>
        <w:numPr>
          <w:ilvl w:val="0"/>
          <w:numId w:val="38"/>
        </w:numPr>
        <w:autoSpaceDE/>
        <w:autoSpaceDN/>
        <w:adjustRightInd/>
        <w:ind w:left="0" w:firstLine="567"/>
        <w:jc w:val="both"/>
        <w:rPr>
          <w:rFonts w:eastAsiaTheme="minorHAnsi"/>
          <w:sz w:val="20"/>
          <w:szCs w:val="20"/>
          <w:lang w:val="x-none" w:eastAsia="x-none"/>
        </w:rPr>
      </w:pPr>
      <w:r w:rsidRPr="00532C65">
        <w:rPr>
          <w:rFonts w:eastAsiaTheme="minorHAnsi"/>
          <w:sz w:val="20"/>
          <w:szCs w:val="20"/>
          <w:lang w:val="x-none" w:eastAsia="x-none"/>
        </w:rPr>
        <w:t xml:space="preserve">Настоящее Решение вступает в силу с момента его принятия. </w:t>
      </w:r>
    </w:p>
    <w:p w14:paraId="3938520C" w14:textId="77777777" w:rsidR="00616638" w:rsidRPr="00532C65" w:rsidRDefault="00616638" w:rsidP="00B76090">
      <w:pPr>
        <w:widowControl/>
        <w:numPr>
          <w:ilvl w:val="0"/>
          <w:numId w:val="38"/>
        </w:numPr>
        <w:tabs>
          <w:tab w:val="left" w:pos="0"/>
        </w:tabs>
        <w:autoSpaceDE/>
        <w:autoSpaceDN/>
        <w:adjustRightInd/>
        <w:ind w:left="0" w:firstLine="567"/>
        <w:jc w:val="both"/>
        <w:rPr>
          <w:rFonts w:eastAsiaTheme="minorHAnsi"/>
          <w:sz w:val="20"/>
          <w:szCs w:val="20"/>
          <w:lang w:val="x-none" w:eastAsia="x-none"/>
        </w:rPr>
      </w:pPr>
      <w:r w:rsidRPr="00532C65">
        <w:rPr>
          <w:rFonts w:eastAsiaTheme="minorHAnsi"/>
          <w:sz w:val="20"/>
          <w:szCs w:val="20"/>
          <w:lang w:val="x-none" w:eastAsia="x-none"/>
        </w:rPr>
        <w:t>Контроль исполнения настоящего решения возложить на Главу поселка.</w:t>
      </w:r>
    </w:p>
    <w:p w14:paraId="40B056A6" w14:textId="77777777" w:rsidR="00616638" w:rsidRPr="00532C65" w:rsidRDefault="00616638" w:rsidP="00616638">
      <w:pPr>
        <w:widowControl/>
        <w:tabs>
          <w:tab w:val="left" w:pos="851"/>
        </w:tabs>
        <w:autoSpaceDE/>
        <w:autoSpaceDN/>
        <w:adjustRightInd/>
        <w:ind w:firstLine="709"/>
        <w:jc w:val="both"/>
        <w:rPr>
          <w:rFonts w:eastAsia="Times New Roman"/>
          <w:sz w:val="20"/>
          <w:szCs w:val="20"/>
        </w:rPr>
      </w:pPr>
    </w:p>
    <w:tbl>
      <w:tblPr>
        <w:tblW w:w="5000" w:type="pct"/>
        <w:tblLook w:val="04A0" w:firstRow="1" w:lastRow="0" w:firstColumn="1" w:lastColumn="0" w:noHBand="0" w:noVBand="1"/>
      </w:tblPr>
      <w:tblGrid>
        <w:gridCol w:w="4819"/>
        <w:gridCol w:w="4819"/>
      </w:tblGrid>
      <w:tr w:rsidR="00616638" w:rsidRPr="00532C65" w14:paraId="01258C83" w14:textId="77777777" w:rsidTr="00616638">
        <w:tc>
          <w:tcPr>
            <w:tcW w:w="2500" w:type="pct"/>
            <w:hideMark/>
          </w:tcPr>
          <w:p w14:paraId="47F8F24D" w14:textId="77777777" w:rsidR="00616638" w:rsidRPr="00532C65" w:rsidRDefault="00616638" w:rsidP="00616638">
            <w:pPr>
              <w:widowControl/>
              <w:autoSpaceDE/>
              <w:autoSpaceDN/>
              <w:adjustRightInd/>
              <w:rPr>
                <w:rFonts w:eastAsia="Times New Roman"/>
                <w:b/>
                <w:sz w:val="20"/>
                <w:szCs w:val="20"/>
              </w:rPr>
            </w:pPr>
            <w:r w:rsidRPr="00532C65">
              <w:rPr>
                <w:rFonts w:eastAsia="Times New Roman"/>
                <w:b/>
                <w:sz w:val="20"/>
                <w:szCs w:val="20"/>
              </w:rPr>
              <w:t>Заместитель председателя</w:t>
            </w:r>
          </w:p>
          <w:p w14:paraId="34743F34"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sz w:val="20"/>
                <w:szCs w:val="20"/>
              </w:rPr>
              <w:t>поселкового Совета депутатов</w:t>
            </w:r>
          </w:p>
        </w:tc>
        <w:tc>
          <w:tcPr>
            <w:tcW w:w="2500" w:type="pct"/>
            <w:vAlign w:val="bottom"/>
            <w:hideMark/>
          </w:tcPr>
          <w:p w14:paraId="6AA96F73"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sz w:val="20"/>
                <w:szCs w:val="20"/>
              </w:rPr>
              <w:t>А.М. Бочаров</w:t>
            </w:r>
          </w:p>
        </w:tc>
      </w:tr>
    </w:tbl>
    <w:p w14:paraId="188C2920" w14:textId="77777777" w:rsidR="00616638" w:rsidRPr="00532C65" w:rsidRDefault="00616638" w:rsidP="00616638">
      <w:pPr>
        <w:widowControl/>
        <w:autoSpaceDE/>
        <w:autoSpaceDN/>
        <w:adjustRightInd/>
        <w:rPr>
          <w:rFonts w:eastAsia="Times New Roman"/>
          <w:sz w:val="20"/>
          <w:szCs w:val="20"/>
        </w:rPr>
        <w:sectPr w:rsidR="00616638" w:rsidRPr="00532C65">
          <w:pgSz w:w="11906" w:h="16838"/>
          <w:pgMar w:top="1134" w:right="567" w:bottom="709" w:left="1701" w:header="709" w:footer="709" w:gutter="0"/>
          <w:cols w:space="720"/>
        </w:sectPr>
      </w:pPr>
    </w:p>
    <w:p w14:paraId="63A7D350"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lastRenderedPageBreak/>
        <w:t>Приложение</w:t>
      </w:r>
    </w:p>
    <w:p w14:paraId="38627FA0"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К решению поселкового Совета депутатов</w:t>
      </w:r>
    </w:p>
    <w:p w14:paraId="35C6F59E"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от 16 декабря 2021 года № 69-14</w:t>
      </w:r>
    </w:p>
    <w:p w14:paraId="2CC975BB" w14:textId="77777777" w:rsidR="00616638" w:rsidRPr="00532C65" w:rsidRDefault="00616638" w:rsidP="00616638">
      <w:pPr>
        <w:widowControl/>
        <w:tabs>
          <w:tab w:val="left" w:pos="0"/>
          <w:tab w:val="left" w:pos="14890"/>
          <w:tab w:val="left" w:pos="17789"/>
        </w:tabs>
        <w:autoSpaceDE/>
        <w:autoSpaceDN/>
        <w:adjustRightInd/>
        <w:jc w:val="center"/>
        <w:rPr>
          <w:rFonts w:eastAsia="Times New Roman"/>
          <w:b/>
          <w:bCs/>
          <w:sz w:val="20"/>
          <w:szCs w:val="20"/>
        </w:rPr>
      </w:pPr>
    </w:p>
    <w:p w14:paraId="47B65DC6" w14:textId="77777777" w:rsidR="00616638" w:rsidRPr="00532C65" w:rsidRDefault="00616638" w:rsidP="00616638">
      <w:pPr>
        <w:widowControl/>
        <w:autoSpaceDE/>
        <w:autoSpaceDN/>
        <w:adjustRightInd/>
        <w:ind w:left="-11"/>
        <w:jc w:val="center"/>
        <w:rPr>
          <w:rFonts w:eastAsia="Times New Roman"/>
          <w:b/>
          <w:bCs/>
          <w:sz w:val="20"/>
          <w:szCs w:val="20"/>
        </w:rPr>
      </w:pPr>
      <w:r w:rsidRPr="00532C65">
        <w:rPr>
          <w:rFonts w:eastAsia="Times New Roman"/>
          <w:b/>
          <w:bCs/>
          <w:sz w:val="20"/>
          <w:szCs w:val="20"/>
        </w:rPr>
        <w:t>О ходе исполнения Плана (Программы) приватизации муниципального имущества муниципального образования «Поселок Айхал»</w:t>
      </w:r>
    </w:p>
    <w:p w14:paraId="3A3862C6" w14:textId="77777777" w:rsidR="00616638" w:rsidRPr="00532C65" w:rsidRDefault="00616638" w:rsidP="00616638">
      <w:pPr>
        <w:widowControl/>
        <w:autoSpaceDE/>
        <w:autoSpaceDN/>
        <w:adjustRightInd/>
        <w:ind w:left="-11"/>
        <w:jc w:val="center"/>
        <w:rPr>
          <w:rFonts w:eastAsia="Times New Roman"/>
          <w:b/>
          <w:bCs/>
          <w:sz w:val="20"/>
          <w:szCs w:val="20"/>
        </w:rPr>
      </w:pPr>
      <w:r w:rsidRPr="00532C65">
        <w:rPr>
          <w:rFonts w:eastAsia="Times New Roman"/>
          <w:b/>
          <w:bCs/>
          <w:sz w:val="20"/>
          <w:szCs w:val="20"/>
        </w:rPr>
        <w:t>Мирнинского района Республики Саха (Якутия) на 2021 год и плановый период 2022, 2023г.</w:t>
      </w:r>
    </w:p>
    <w:p w14:paraId="20322AB6" w14:textId="77777777" w:rsidR="00616638" w:rsidRPr="00532C65" w:rsidRDefault="00616638" w:rsidP="00616638">
      <w:pPr>
        <w:widowControl/>
        <w:autoSpaceDE/>
        <w:autoSpaceDN/>
        <w:adjustRightInd/>
        <w:ind w:left="-11"/>
        <w:jc w:val="center"/>
        <w:rPr>
          <w:rFonts w:eastAsia="Times New Roman"/>
          <w:b/>
          <w:bCs/>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12"/>
        <w:gridCol w:w="1701"/>
        <w:gridCol w:w="3419"/>
        <w:gridCol w:w="1314"/>
        <w:gridCol w:w="1504"/>
        <w:gridCol w:w="1577"/>
        <w:gridCol w:w="1634"/>
        <w:gridCol w:w="1452"/>
        <w:gridCol w:w="1148"/>
      </w:tblGrid>
      <w:tr w:rsidR="00616638" w:rsidRPr="00532C65" w14:paraId="43845A4D" w14:textId="77777777" w:rsidTr="00616638">
        <w:trPr>
          <w:trHeight w:val="20"/>
          <w:jc w:val="center"/>
        </w:trPr>
        <w:tc>
          <w:tcPr>
            <w:tcW w:w="510" w:type="dxa"/>
            <w:tcBorders>
              <w:top w:val="single" w:sz="4" w:space="0" w:color="auto"/>
              <w:left w:val="single" w:sz="4" w:space="0" w:color="auto"/>
              <w:bottom w:val="single" w:sz="4" w:space="0" w:color="auto"/>
              <w:right w:val="single" w:sz="4" w:space="0" w:color="auto"/>
            </w:tcBorders>
            <w:noWrap/>
            <w:vAlign w:val="center"/>
            <w:hideMark/>
          </w:tcPr>
          <w:p w14:paraId="3F9D475B" w14:textId="77777777" w:rsidR="00616638" w:rsidRPr="00532C65" w:rsidRDefault="00616638" w:rsidP="00616638">
            <w:pPr>
              <w:widowControl/>
              <w:autoSpaceDE/>
              <w:autoSpaceDN/>
              <w:adjustRightInd/>
              <w:jc w:val="center"/>
              <w:rPr>
                <w:rFonts w:eastAsia="Times New Roman"/>
                <w:b/>
                <w:bCs/>
                <w:color w:val="000000"/>
                <w:sz w:val="16"/>
                <w:szCs w:val="16"/>
              </w:rPr>
            </w:pPr>
            <w:r w:rsidRPr="00532C65">
              <w:rPr>
                <w:rFonts w:eastAsia="Times New Roman"/>
                <w:b/>
                <w:bCs/>
                <w:color w:val="000000"/>
                <w:sz w:val="16"/>
                <w:szCs w:val="16"/>
              </w:rPr>
              <w:t>№ п/п</w:t>
            </w:r>
          </w:p>
        </w:tc>
        <w:tc>
          <w:tcPr>
            <w:tcW w:w="1612" w:type="dxa"/>
            <w:tcBorders>
              <w:top w:val="single" w:sz="4" w:space="0" w:color="auto"/>
              <w:left w:val="single" w:sz="4" w:space="0" w:color="auto"/>
              <w:bottom w:val="single" w:sz="4" w:space="0" w:color="auto"/>
              <w:right w:val="single" w:sz="4" w:space="0" w:color="auto"/>
            </w:tcBorders>
            <w:noWrap/>
            <w:vAlign w:val="center"/>
            <w:hideMark/>
          </w:tcPr>
          <w:p w14:paraId="0FC75397" w14:textId="77777777" w:rsidR="00616638" w:rsidRPr="00532C65" w:rsidRDefault="00616638" w:rsidP="00616638">
            <w:pPr>
              <w:widowControl/>
              <w:autoSpaceDE/>
              <w:autoSpaceDN/>
              <w:adjustRightInd/>
              <w:jc w:val="center"/>
              <w:rPr>
                <w:rFonts w:eastAsia="Times New Roman"/>
                <w:b/>
                <w:bCs/>
                <w:color w:val="000000"/>
                <w:sz w:val="16"/>
                <w:szCs w:val="16"/>
              </w:rPr>
            </w:pPr>
            <w:r w:rsidRPr="00532C65">
              <w:rPr>
                <w:rFonts w:eastAsia="Times New Roman"/>
                <w:b/>
                <w:bCs/>
                <w:color w:val="000000"/>
                <w:sz w:val="16"/>
                <w:szCs w:val="16"/>
              </w:rPr>
              <w:t>Наименование объекта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CDE800D" w14:textId="77777777" w:rsidR="00616638" w:rsidRPr="00532C65" w:rsidRDefault="00616638" w:rsidP="00616638">
            <w:pPr>
              <w:widowControl/>
              <w:autoSpaceDE/>
              <w:autoSpaceDN/>
              <w:adjustRightInd/>
              <w:jc w:val="center"/>
              <w:rPr>
                <w:rFonts w:eastAsia="Times New Roman"/>
                <w:b/>
                <w:bCs/>
                <w:color w:val="000000"/>
                <w:sz w:val="16"/>
                <w:szCs w:val="16"/>
              </w:rPr>
            </w:pPr>
            <w:r w:rsidRPr="00532C65">
              <w:rPr>
                <w:rFonts w:eastAsia="Times New Roman"/>
                <w:b/>
                <w:bCs/>
                <w:color w:val="000000"/>
                <w:sz w:val="16"/>
                <w:szCs w:val="16"/>
              </w:rPr>
              <w:t>Адрес местонахождения</w:t>
            </w:r>
          </w:p>
        </w:tc>
        <w:tc>
          <w:tcPr>
            <w:tcW w:w="3419" w:type="dxa"/>
            <w:tcBorders>
              <w:top w:val="single" w:sz="4" w:space="0" w:color="auto"/>
              <w:left w:val="single" w:sz="4" w:space="0" w:color="auto"/>
              <w:bottom w:val="single" w:sz="4" w:space="0" w:color="auto"/>
              <w:right w:val="single" w:sz="4" w:space="0" w:color="auto"/>
            </w:tcBorders>
            <w:noWrap/>
            <w:vAlign w:val="center"/>
            <w:hideMark/>
          </w:tcPr>
          <w:p w14:paraId="2EE35568" w14:textId="77777777" w:rsidR="00616638" w:rsidRPr="00532C65" w:rsidRDefault="00616638" w:rsidP="00616638">
            <w:pPr>
              <w:widowControl/>
              <w:autoSpaceDE/>
              <w:autoSpaceDN/>
              <w:adjustRightInd/>
              <w:jc w:val="center"/>
              <w:rPr>
                <w:rFonts w:eastAsia="Times New Roman"/>
                <w:b/>
                <w:bCs/>
                <w:color w:val="000000"/>
                <w:sz w:val="16"/>
                <w:szCs w:val="16"/>
              </w:rPr>
            </w:pPr>
            <w:r w:rsidRPr="00532C65">
              <w:rPr>
                <w:rFonts w:eastAsia="Times New Roman"/>
                <w:b/>
                <w:bCs/>
                <w:color w:val="000000"/>
                <w:sz w:val="16"/>
                <w:szCs w:val="16"/>
              </w:rPr>
              <w:t>Вид, номер и дата государственной регистрации объектов недвижимости/Данные на транспортные средства/Данные на иные объекты</w:t>
            </w:r>
          </w:p>
        </w:tc>
        <w:tc>
          <w:tcPr>
            <w:tcW w:w="1314" w:type="dxa"/>
            <w:tcBorders>
              <w:top w:val="single" w:sz="4" w:space="0" w:color="auto"/>
              <w:left w:val="single" w:sz="4" w:space="0" w:color="auto"/>
              <w:bottom w:val="single" w:sz="4" w:space="0" w:color="auto"/>
              <w:right w:val="single" w:sz="4" w:space="0" w:color="auto"/>
            </w:tcBorders>
            <w:noWrap/>
            <w:vAlign w:val="center"/>
            <w:hideMark/>
          </w:tcPr>
          <w:p w14:paraId="625032CC" w14:textId="77777777" w:rsidR="00616638" w:rsidRPr="00532C65" w:rsidRDefault="00616638" w:rsidP="00616638">
            <w:pPr>
              <w:widowControl/>
              <w:autoSpaceDE/>
              <w:autoSpaceDN/>
              <w:adjustRightInd/>
              <w:jc w:val="center"/>
              <w:rPr>
                <w:rFonts w:eastAsia="Times New Roman"/>
                <w:b/>
                <w:bCs/>
                <w:color w:val="000000"/>
                <w:sz w:val="16"/>
                <w:szCs w:val="16"/>
              </w:rPr>
            </w:pPr>
            <w:r w:rsidRPr="00532C65">
              <w:rPr>
                <w:rFonts w:eastAsia="Times New Roman"/>
                <w:b/>
                <w:bCs/>
                <w:color w:val="000000"/>
                <w:sz w:val="16"/>
                <w:szCs w:val="16"/>
              </w:rPr>
              <w:t>Год ввода/</w:t>
            </w:r>
            <w:r w:rsidRPr="00532C65">
              <w:rPr>
                <w:rFonts w:eastAsia="Times New Roman"/>
                <w:b/>
                <w:color w:val="38363A"/>
                <w:sz w:val="16"/>
                <w:szCs w:val="16"/>
              </w:rPr>
              <w:t>Дата присвоения кадастрового номера:</w:t>
            </w:r>
          </w:p>
        </w:tc>
        <w:tc>
          <w:tcPr>
            <w:tcW w:w="1504" w:type="dxa"/>
            <w:tcBorders>
              <w:top w:val="single" w:sz="4" w:space="0" w:color="auto"/>
              <w:left w:val="single" w:sz="4" w:space="0" w:color="auto"/>
              <w:bottom w:val="single" w:sz="4" w:space="0" w:color="auto"/>
              <w:right w:val="single" w:sz="4" w:space="0" w:color="auto"/>
            </w:tcBorders>
            <w:noWrap/>
            <w:vAlign w:val="center"/>
            <w:hideMark/>
          </w:tcPr>
          <w:p w14:paraId="39B9A8E8" w14:textId="77777777" w:rsidR="00616638" w:rsidRPr="00532C65" w:rsidRDefault="00616638" w:rsidP="00616638">
            <w:pPr>
              <w:widowControl/>
              <w:autoSpaceDE/>
              <w:autoSpaceDN/>
              <w:adjustRightInd/>
              <w:jc w:val="center"/>
              <w:rPr>
                <w:rFonts w:eastAsia="Times New Roman"/>
                <w:b/>
                <w:color w:val="000000"/>
                <w:sz w:val="16"/>
                <w:szCs w:val="16"/>
              </w:rPr>
            </w:pPr>
            <w:r w:rsidRPr="00532C65">
              <w:rPr>
                <w:rFonts w:eastAsia="Times New Roman"/>
                <w:b/>
                <w:color w:val="000000"/>
                <w:sz w:val="16"/>
                <w:szCs w:val="16"/>
              </w:rPr>
              <w:t xml:space="preserve">Площадь, </w:t>
            </w:r>
            <w:proofErr w:type="spellStart"/>
            <w:r w:rsidRPr="00532C65">
              <w:rPr>
                <w:rFonts w:eastAsia="Times New Roman"/>
                <w:b/>
                <w:color w:val="000000"/>
                <w:sz w:val="16"/>
                <w:szCs w:val="16"/>
              </w:rPr>
              <w:t>кв.м</w:t>
            </w:r>
            <w:proofErr w:type="spellEnd"/>
            <w:r w:rsidRPr="00532C65">
              <w:rPr>
                <w:rFonts w:eastAsia="Times New Roman"/>
                <w:b/>
                <w:color w:val="000000"/>
                <w:sz w:val="16"/>
                <w:szCs w:val="16"/>
              </w:rPr>
              <w:t>., протяженность в м².</w:t>
            </w:r>
          </w:p>
        </w:tc>
        <w:tc>
          <w:tcPr>
            <w:tcW w:w="1577" w:type="dxa"/>
            <w:tcBorders>
              <w:top w:val="single" w:sz="4" w:space="0" w:color="auto"/>
              <w:left w:val="single" w:sz="4" w:space="0" w:color="auto"/>
              <w:bottom w:val="single" w:sz="4" w:space="0" w:color="auto"/>
              <w:right w:val="single" w:sz="4" w:space="0" w:color="auto"/>
            </w:tcBorders>
            <w:noWrap/>
            <w:vAlign w:val="center"/>
            <w:hideMark/>
          </w:tcPr>
          <w:p w14:paraId="22919C3B" w14:textId="77777777" w:rsidR="00616638" w:rsidRPr="00532C65" w:rsidRDefault="00616638" w:rsidP="00616638">
            <w:pPr>
              <w:widowControl/>
              <w:autoSpaceDE/>
              <w:autoSpaceDN/>
              <w:adjustRightInd/>
              <w:jc w:val="center"/>
              <w:rPr>
                <w:rFonts w:eastAsia="Times New Roman"/>
                <w:b/>
                <w:color w:val="000000"/>
                <w:sz w:val="16"/>
                <w:szCs w:val="16"/>
              </w:rPr>
            </w:pPr>
            <w:r w:rsidRPr="00532C65">
              <w:rPr>
                <w:rFonts w:eastAsia="Times New Roman"/>
                <w:b/>
                <w:color w:val="000000"/>
                <w:sz w:val="16"/>
                <w:szCs w:val="16"/>
              </w:rPr>
              <w:t>Оценочная стоимость с НДС</w:t>
            </w:r>
          </w:p>
        </w:tc>
        <w:tc>
          <w:tcPr>
            <w:tcW w:w="1634" w:type="dxa"/>
            <w:tcBorders>
              <w:top w:val="single" w:sz="4" w:space="0" w:color="auto"/>
              <w:left w:val="single" w:sz="4" w:space="0" w:color="auto"/>
              <w:bottom w:val="single" w:sz="4" w:space="0" w:color="auto"/>
              <w:right w:val="single" w:sz="4" w:space="0" w:color="auto"/>
            </w:tcBorders>
            <w:noWrap/>
            <w:vAlign w:val="center"/>
            <w:hideMark/>
          </w:tcPr>
          <w:p w14:paraId="47235601" w14:textId="77777777" w:rsidR="00616638" w:rsidRPr="00532C65" w:rsidRDefault="00616638" w:rsidP="00616638">
            <w:pPr>
              <w:widowControl/>
              <w:autoSpaceDE/>
              <w:autoSpaceDN/>
              <w:adjustRightInd/>
              <w:jc w:val="center"/>
              <w:rPr>
                <w:rFonts w:eastAsia="Times New Roman"/>
                <w:b/>
                <w:color w:val="000000"/>
                <w:sz w:val="16"/>
                <w:szCs w:val="16"/>
              </w:rPr>
            </w:pPr>
            <w:r w:rsidRPr="00532C65">
              <w:rPr>
                <w:rFonts w:eastAsia="Times New Roman"/>
                <w:b/>
                <w:color w:val="000000"/>
                <w:sz w:val="16"/>
                <w:szCs w:val="16"/>
              </w:rPr>
              <w:t>Способ приватизации</w:t>
            </w:r>
          </w:p>
        </w:tc>
        <w:tc>
          <w:tcPr>
            <w:tcW w:w="1452" w:type="dxa"/>
            <w:tcBorders>
              <w:top w:val="single" w:sz="4" w:space="0" w:color="auto"/>
              <w:left w:val="single" w:sz="4" w:space="0" w:color="auto"/>
              <w:bottom w:val="single" w:sz="4" w:space="0" w:color="auto"/>
              <w:right w:val="single" w:sz="4" w:space="0" w:color="auto"/>
            </w:tcBorders>
            <w:vAlign w:val="center"/>
            <w:hideMark/>
          </w:tcPr>
          <w:p w14:paraId="31A744A6" w14:textId="77777777" w:rsidR="00616638" w:rsidRPr="00532C65" w:rsidRDefault="00616638" w:rsidP="00616638">
            <w:pPr>
              <w:widowControl/>
              <w:autoSpaceDE/>
              <w:autoSpaceDN/>
              <w:adjustRightInd/>
              <w:jc w:val="center"/>
              <w:rPr>
                <w:rFonts w:eastAsia="Times New Roman"/>
                <w:b/>
                <w:color w:val="000000"/>
                <w:sz w:val="16"/>
                <w:szCs w:val="16"/>
              </w:rPr>
            </w:pPr>
            <w:r w:rsidRPr="00532C65">
              <w:rPr>
                <w:rFonts w:eastAsia="Times New Roman"/>
                <w:b/>
                <w:color w:val="2D2D2D"/>
                <w:spacing w:val="2"/>
                <w:sz w:val="16"/>
                <w:szCs w:val="16"/>
                <w:shd w:val="clear" w:color="auto" w:fill="FFFFFF"/>
              </w:rPr>
              <w:t>Итоги приватизации</w:t>
            </w:r>
          </w:p>
        </w:tc>
        <w:tc>
          <w:tcPr>
            <w:tcW w:w="1148" w:type="dxa"/>
            <w:tcBorders>
              <w:top w:val="single" w:sz="4" w:space="0" w:color="auto"/>
              <w:left w:val="single" w:sz="4" w:space="0" w:color="auto"/>
              <w:bottom w:val="single" w:sz="4" w:space="0" w:color="auto"/>
              <w:right w:val="single" w:sz="4" w:space="0" w:color="auto"/>
            </w:tcBorders>
            <w:hideMark/>
          </w:tcPr>
          <w:p w14:paraId="79015770" w14:textId="77777777" w:rsidR="00616638" w:rsidRPr="00532C65" w:rsidRDefault="00616638" w:rsidP="00616638">
            <w:pPr>
              <w:widowControl/>
              <w:autoSpaceDE/>
              <w:autoSpaceDN/>
              <w:adjustRightInd/>
              <w:jc w:val="center"/>
              <w:rPr>
                <w:rFonts w:eastAsia="Times New Roman"/>
                <w:b/>
                <w:color w:val="2D2D2D"/>
                <w:spacing w:val="2"/>
                <w:sz w:val="16"/>
                <w:szCs w:val="16"/>
                <w:shd w:val="clear" w:color="auto" w:fill="FFFFFF"/>
              </w:rPr>
            </w:pPr>
            <w:r w:rsidRPr="00532C65">
              <w:rPr>
                <w:rFonts w:eastAsia="Times New Roman"/>
                <w:b/>
                <w:color w:val="2D2D2D"/>
                <w:spacing w:val="2"/>
                <w:sz w:val="16"/>
                <w:szCs w:val="16"/>
                <w:shd w:val="clear" w:color="auto" w:fill="FFFFFF"/>
              </w:rPr>
              <w:t>Стоимость, по которой реализован объект</w:t>
            </w:r>
          </w:p>
        </w:tc>
      </w:tr>
      <w:tr w:rsidR="00616638" w:rsidRPr="00532C65" w14:paraId="78475955" w14:textId="77777777" w:rsidTr="00616638">
        <w:trPr>
          <w:trHeight w:val="20"/>
          <w:jc w:val="center"/>
        </w:trPr>
        <w:tc>
          <w:tcPr>
            <w:tcW w:w="510" w:type="dxa"/>
            <w:vMerge w:val="restart"/>
            <w:tcBorders>
              <w:top w:val="single" w:sz="4" w:space="0" w:color="auto"/>
              <w:left w:val="single" w:sz="4" w:space="0" w:color="auto"/>
              <w:bottom w:val="single" w:sz="4" w:space="0" w:color="auto"/>
              <w:right w:val="single" w:sz="4" w:space="0" w:color="auto"/>
            </w:tcBorders>
            <w:noWrap/>
            <w:vAlign w:val="center"/>
            <w:hideMark/>
          </w:tcPr>
          <w:p w14:paraId="47890421" w14:textId="77777777" w:rsidR="00616638" w:rsidRPr="00532C65" w:rsidRDefault="00616638" w:rsidP="00616638">
            <w:pPr>
              <w:widowControl/>
              <w:autoSpaceDE/>
              <w:autoSpaceDN/>
              <w:adjustRightInd/>
              <w:jc w:val="center"/>
              <w:rPr>
                <w:rFonts w:eastAsia="Times New Roman"/>
                <w:bCs/>
                <w:color w:val="000000"/>
                <w:sz w:val="16"/>
                <w:szCs w:val="16"/>
              </w:rPr>
            </w:pPr>
            <w:r w:rsidRPr="00532C65">
              <w:rPr>
                <w:rFonts w:eastAsia="Times New Roman"/>
                <w:bCs/>
                <w:color w:val="000000"/>
                <w:sz w:val="16"/>
                <w:szCs w:val="16"/>
              </w:rPr>
              <w:t>1.</w:t>
            </w:r>
          </w:p>
        </w:tc>
        <w:tc>
          <w:tcPr>
            <w:tcW w:w="1612" w:type="dxa"/>
            <w:vMerge w:val="restart"/>
            <w:tcBorders>
              <w:top w:val="single" w:sz="4" w:space="0" w:color="auto"/>
              <w:left w:val="single" w:sz="4" w:space="0" w:color="auto"/>
              <w:bottom w:val="single" w:sz="4" w:space="0" w:color="auto"/>
              <w:right w:val="single" w:sz="4" w:space="0" w:color="auto"/>
            </w:tcBorders>
            <w:noWrap/>
            <w:vAlign w:val="center"/>
            <w:hideMark/>
          </w:tcPr>
          <w:p w14:paraId="6E703CC1" w14:textId="77777777" w:rsidR="00616638" w:rsidRPr="00532C65" w:rsidRDefault="00616638" w:rsidP="00616638">
            <w:pPr>
              <w:widowControl/>
              <w:autoSpaceDE/>
              <w:autoSpaceDN/>
              <w:adjustRightInd/>
              <w:jc w:val="center"/>
              <w:rPr>
                <w:rFonts w:eastAsia="Times New Roman"/>
                <w:b/>
                <w:bCs/>
                <w:color w:val="000000"/>
                <w:sz w:val="16"/>
                <w:szCs w:val="16"/>
              </w:rPr>
            </w:pPr>
            <w:r w:rsidRPr="00532C65">
              <w:rPr>
                <w:rFonts w:eastAsia="Times New Roman"/>
                <w:color w:val="000000"/>
                <w:sz w:val="16"/>
                <w:szCs w:val="16"/>
              </w:rPr>
              <w:t xml:space="preserve">Здание бани </w:t>
            </w:r>
            <w:r w:rsidRPr="00532C65">
              <w:rPr>
                <w:rFonts w:eastAsia="Times New Roman"/>
                <w:color w:val="000000"/>
                <w:sz w:val="16"/>
                <w:szCs w:val="16"/>
                <w:lang w:val="en-US"/>
              </w:rPr>
              <w:t>c</w:t>
            </w:r>
            <w:r w:rsidRPr="00532C65">
              <w:rPr>
                <w:rFonts w:eastAsia="Times New Roman"/>
                <w:color w:val="000000"/>
                <w:sz w:val="16"/>
                <w:szCs w:val="16"/>
              </w:rPr>
              <w:t xml:space="preserve"> земельным участок</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14:paraId="62D79EFD" w14:textId="77777777" w:rsidR="00616638" w:rsidRPr="00532C65" w:rsidRDefault="00616638" w:rsidP="00616638">
            <w:pPr>
              <w:widowControl/>
              <w:autoSpaceDE/>
              <w:autoSpaceDN/>
              <w:adjustRightInd/>
              <w:jc w:val="center"/>
              <w:rPr>
                <w:rFonts w:eastAsia="Times New Roman"/>
                <w:b/>
                <w:bCs/>
                <w:color w:val="000000"/>
                <w:sz w:val="16"/>
                <w:szCs w:val="16"/>
              </w:rPr>
            </w:pPr>
            <w:r w:rsidRPr="00532C65">
              <w:rPr>
                <w:rFonts w:eastAsia="Times New Roman"/>
                <w:color w:val="000000"/>
                <w:sz w:val="16"/>
                <w:szCs w:val="16"/>
              </w:rPr>
              <w:t xml:space="preserve">Республика Саха (Якутия), Мирнинский улус, </w:t>
            </w:r>
            <w:proofErr w:type="spellStart"/>
            <w:r w:rsidRPr="00532C65">
              <w:rPr>
                <w:rFonts w:eastAsia="Times New Roman"/>
                <w:color w:val="000000"/>
                <w:sz w:val="16"/>
                <w:szCs w:val="16"/>
              </w:rPr>
              <w:t>пгт</w:t>
            </w:r>
            <w:proofErr w:type="spellEnd"/>
            <w:r w:rsidRPr="00532C65">
              <w:rPr>
                <w:rFonts w:eastAsia="Times New Roman"/>
                <w:color w:val="000000"/>
                <w:sz w:val="16"/>
                <w:szCs w:val="16"/>
              </w:rPr>
              <w:t>. Айхал, здание бани (ул. Октябрьская партия)</w:t>
            </w:r>
          </w:p>
        </w:tc>
        <w:tc>
          <w:tcPr>
            <w:tcW w:w="3419" w:type="dxa"/>
            <w:tcBorders>
              <w:top w:val="single" w:sz="4" w:space="0" w:color="auto"/>
              <w:left w:val="single" w:sz="4" w:space="0" w:color="auto"/>
              <w:bottom w:val="nil"/>
              <w:right w:val="single" w:sz="4" w:space="0" w:color="auto"/>
            </w:tcBorders>
            <w:noWrap/>
            <w:vAlign w:val="center"/>
            <w:hideMark/>
          </w:tcPr>
          <w:p w14:paraId="04FB38E3" w14:textId="77777777" w:rsidR="00616638" w:rsidRPr="00532C65" w:rsidRDefault="00616638" w:rsidP="00616638">
            <w:pPr>
              <w:widowControl/>
              <w:autoSpaceDE/>
              <w:autoSpaceDN/>
              <w:adjustRightInd/>
              <w:jc w:val="both"/>
              <w:rPr>
                <w:rFonts w:eastAsia="Calibri"/>
                <w:sz w:val="16"/>
                <w:szCs w:val="16"/>
              </w:rPr>
            </w:pPr>
            <w:r w:rsidRPr="00532C65">
              <w:rPr>
                <w:rFonts w:eastAsia="Calibri"/>
                <w:b/>
                <w:sz w:val="16"/>
                <w:szCs w:val="16"/>
              </w:rPr>
              <w:t xml:space="preserve">Кадастровый номер объекта: </w:t>
            </w:r>
            <w:r w:rsidRPr="00532C65">
              <w:rPr>
                <w:rFonts w:eastAsia="Times New Roman"/>
                <w:color w:val="000000"/>
                <w:sz w:val="16"/>
                <w:szCs w:val="16"/>
              </w:rPr>
              <w:t>14:16:010101:4323</w:t>
            </w:r>
          </w:p>
          <w:p w14:paraId="34C2224D" w14:textId="77777777" w:rsidR="00616638" w:rsidRPr="00532C65" w:rsidRDefault="00616638" w:rsidP="00616638">
            <w:pPr>
              <w:widowControl/>
              <w:autoSpaceDE/>
              <w:autoSpaceDN/>
              <w:adjustRightInd/>
              <w:jc w:val="both"/>
              <w:rPr>
                <w:rFonts w:eastAsia="Calibri"/>
                <w:sz w:val="16"/>
                <w:szCs w:val="16"/>
              </w:rPr>
            </w:pPr>
            <w:r w:rsidRPr="00532C65">
              <w:rPr>
                <w:rFonts w:eastAsia="Calibri"/>
                <w:b/>
                <w:sz w:val="16"/>
                <w:szCs w:val="16"/>
              </w:rPr>
              <w:t>Вид права, номер и дата регистрации:</w:t>
            </w:r>
            <w:r w:rsidRPr="00532C65">
              <w:rPr>
                <w:rFonts w:eastAsia="Calibri"/>
                <w:sz w:val="16"/>
                <w:szCs w:val="16"/>
              </w:rPr>
              <w:t xml:space="preserve"> собственность, </w:t>
            </w:r>
            <w:r w:rsidRPr="00532C65">
              <w:rPr>
                <w:rFonts w:eastAsia="Times New Roman"/>
                <w:color w:val="000000"/>
                <w:sz w:val="16"/>
                <w:szCs w:val="16"/>
              </w:rPr>
              <w:t>№14:16:010101:4323-14/017/2017-1 от 17.02.2017</w:t>
            </w:r>
          </w:p>
        </w:tc>
        <w:tc>
          <w:tcPr>
            <w:tcW w:w="1314" w:type="dxa"/>
            <w:tcBorders>
              <w:top w:val="single" w:sz="4" w:space="0" w:color="auto"/>
              <w:left w:val="single" w:sz="4" w:space="0" w:color="auto"/>
              <w:bottom w:val="nil"/>
              <w:right w:val="single" w:sz="4" w:space="0" w:color="auto"/>
            </w:tcBorders>
            <w:noWrap/>
            <w:vAlign w:val="center"/>
            <w:hideMark/>
          </w:tcPr>
          <w:p w14:paraId="16AAA28A" w14:textId="77777777" w:rsidR="00616638" w:rsidRPr="00532C65" w:rsidRDefault="00616638" w:rsidP="00616638">
            <w:pPr>
              <w:widowControl/>
              <w:autoSpaceDE/>
              <w:autoSpaceDN/>
              <w:adjustRightInd/>
              <w:jc w:val="center"/>
              <w:rPr>
                <w:rFonts w:eastAsia="Calibri"/>
                <w:sz w:val="16"/>
                <w:szCs w:val="16"/>
              </w:rPr>
            </w:pPr>
            <w:r w:rsidRPr="00532C65">
              <w:rPr>
                <w:rFonts w:eastAsia="Calibri"/>
                <w:sz w:val="16"/>
                <w:szCs w:val="16"/>
              </w:rPr>
              <w:t>данные отсутствуют</w:t>
            </w:r>
          </w:p>
        </w:tc>
        <w:tc>
          <w:tcPr>
            <w:tcW w:w="1504" w:type="dxa"/>
            <w:tcBorders>
              <w:top w:val="single" w:sz="4" w:space="0" w:color="auto"/>
              <w:left w:val="single" w:sz="4" w:space="0" w:color="auto"/>
              <w:bottom w:val="nil"/>
              <w:right w:val="single" w:sz="4" w:space="0" w:color="auto"/>
            </w:tcBorders>
            <w:noWrap/>
            <w:vAlign w:val="center"/>
            <w:hideMark/>
          </w:tcPr>
          <w:p w14:paraId="2B2A5550"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162,2</w:t>
            </w:r>
          </w:p>
        </w:tc>
        <w:tc>
          <w:tcPr>
            <w:tcW w:w="1577" w:type="dxa"/>
            <w:tcBorders>
              <w:top w:val="single" w:sz="4" w:space="0" w:color="auto"/>
              <w:left w:val="single" w:sz="4" w:space="0" w:color="auto"/>
              <w:bottom w:val="nil"/>
              <w:right w:val="single" w:sz="4" w:space="0" w:color="auto"/>
            </w:tcBorders>
            <w:noWrap/>
            <w:vAlign w:val="center"/>
            <w:hideMark/>
          </w:tcPr>
          <w:p w14:paraId="121794FD"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1 354 000,00</w:t>
            </w:r>
          </w:p>
        </w:tc>
        <w:tc>
          <w:tcPr>
            <w:tcW w:w="1634" w:type="dxa"/>
            <w:tcBorders>
              <w:top w:val="single" w:sz="4" w:space="0" w:color="auto"/>
              <w:left w:val="single" w:sz="4" w:space="0" w:color="auto"/>
              <w:bottom w:val="nil"/>
              <w:right w:val="single" w:sz="4" w:space="0" w:color="auto"/>
            </w:tcBorders>
            <w:noWrap/>
            <w:vAlign w:val="center"/>
            <w:hideMark/>
          </w:tcPr>
          <w:p w14:paraId="2DBB66DB"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Без объявления цены</w:t>
            </w:r>
          </w:p>
        </w:tc>
        <w:tc>
          <w:tcPr>
            <w:tcW w:w="1452" w:type="dxa"/>
            <w:vMerge w:val="restart"/>
            <w:tcBorders>
              <w:top w:val="single" w:sz="4" w:space="0" w:color="auto"/>
              <w:left w:val="single" w:sz="4" w:space="0" w:color="auto"/>
              <w:bottom w:val="single" w:sz="4" w:space="0" w:color="auto"/>
              <w:right w:val="single" w:sz="4" w:space="0" w:color="auto"/>
            </w:tcBorders>
            <w:vAlign w:val="center"/>
            <w:hideMark/>
          </w:tcPr>
          <w:p w14:paraId="0965BB33" w14:textId="77777777" w:rsidR="00616638" w:rsidRPr="00532C65" w:rsidRDefault="00616638" w:rsidP="00616638">
            <w:pPr>
              <w:widowControl/>
              <w:autoSpaceDE/>
              <w:autoSpaceDN/>
              <w:adjustRightInd/>
              <w:rPr>
                <w:rFonts w:eastAsia="Times New Roman"/>
                <w:sz w:val="16"/>
                <w:szCs w:val="16"/>
              </w:rPr>
            </w:pPr>
            <w:r w:rsidRPr="00532C65">
              <w:rPr>
                <w:rFonts w:eastAsia="Times New Roman"/>
                <w:color w:val="000000"/>
                <w:sz w:val="16"/>
                <w:szCs w:val="16"/>
              </w:rPr>
              <w:t>Объект реализован</w:t>
            </w:r>
          </w:p>
        </w:tc>
        <w:tc>
          <w:tcPr>
            <w:tcW w:w="1148" w:type="dxa"/>
            <w:vMerge w:val="restart"/>
            <w:tcBorders>
              <w:top w:val="single" w:sz="4" w:space="0" w:color="auto"/>
              <w:left w:val="single" w:sz="4" w:space="0" w:color="auto"/>
              <w:bottom w:val="single" w:sz="4" w:space="0" w:color="auto"/>
              <w:right w:val="single" w:sz="4" w:space="0" w:color="auto"/>
            </w:tcBorders>
            <w:vAlign w:val="center"/>
            <w:hideMark/>
          </w:tcPr>
          <w:p w14:paraId="1ECB4CA0"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30 000,00</w:t>
            </w:r>
          </w:p>
        </w:tc>
      </w:tr>
      <w:tr w:rsidR="00616638" w:rsidRPr="00532C65" w14:paraId="3CD7C8DF" w14:textId="77777777" w:rsidTr="00616638">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B0F75" w14:textId="77777777" w:rsidR="00616638" w:rsidRPr="00532C65" w:rsidRDefault="00616638" w:rsidP="00616638">
            <w:pPr>
              <w:widowControl/>
              <w:autoSpaceDE/>
              <w:autoSpaceDN/>
              <w:adjustRightInd/>
              <w:rPr>
                <w:rFonts w:eastAsia="Times New Roman"/>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CCE5D4" w14:textId="77777777" w:rsidR="00616638" w:rsidRPr="00532C65" w:rsidRDefault="00616638" w:rsidP="00616638">
            <w:pPr>
              <w:widowControl/>
              <w:autoSpaceDE/>
              <w:autoSpaceDN/>
              <w:adjustRightInd/>
              <w:rPr>
                <w:rFonts w:eastAsia="Times New Roman"/>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9C630" w14:textId="77777777" w:rsidR="00616638" w:rsidRPr="00532C65" w:rsidRDefault="00616638" w:rsidP="00616638">
            <w:pPr>
              <w:widowControl/>
              <w:autoSpaceDE/>
              <w:autoSpaceDN/>
              <w:adjustRightInd/>
              <w:rPr>
                <w:rFonts w:eastAsia="Times New Roman"/>
                <w:b/>
                <w:bCs/>
                <w:color w:val="000000"/>
                <w:sz w:val="16"/>
                <w:szCs w:val="16"/>
              </w:rPr>
            </w:pPr>
          </w:p>
        </w:tc>
        <w:tc>
          <w:tcPr>
            <w:tcW w:w="3419" w:type="dxa"/>
            <w:tcBorders>
              <w:top w:val="nil"/>
              <w:left w:val="single" w:sz="4" w:space="0" w:color="auto"/>
              <w:bottom w:val="single" w:sz="4" w:space="0" w:color="auto"/>
              <w:right w:val="single" w:sz="4" w:space="0" w:color="auto"/>
            </w:tcBorders>
            <w:noWrap/>
            <w:vAlign w:val="center"/>
            <w:hideMark/>
          </w:tcPr>
          <w:p w14:paraId="615506E9" w14:textId="77777777" w:rsidR="00616638" w:rsidRPr="00532C65" w:rsidRDefault="00616638" w:rsidP="00616638">
            <w:pPr>
              <w:widowControl/>
              <w:autoSpaceDE/>
              <w:autoSpaceDN/>
              <w:adjustRightInd/>
              <w:jc w:val="both"/>
              <w:rPr>
                <w:rFonts w:eastAsia="Calibri"/>
                <w:sz w:val="16"/>
                <w:szCs w:val="16"/>
              </w:rPr>
            </w:pPr>
            <w:r w:rsidRPr="00532C65">
              <w:rPr>
                <w:rFonts w:eastAsia="Calibri"/>
                <w:b/>
                <w:sz w:val="16"/>
                <w:szCs w:val="16"/>
              </w:rPr>
              <w:t>Кадастровый номер земельного участка:</w:t>
            </w:r>
            <w:r w:rsidRPr="00532C65">
              <w:rPr>
                <w:rFonts w:eastAsia="Calibri"/>
                <w:sz w:val="16"/>
                <w:szCs w:val="16"/>
              </w:rPr>
              <w:t xml:space="preserve"> </w:t>
            </w:r>
            <w:r w:rsidRPr="00532C65">
              <w:rPr>
                <w:rFonts w:eastAsia="Times New Roman"/>
                <w:color w:val="000000"/>
                <w:sz w:val="16"/>
                <w:szCs w:val="16"/>
              </w:rPr>
              <w:t>14:16:020302:5.</w:t>
            </w:r>
            <w:r w:rsidRPr="00532C65">
              <w:rPr>
                <w:rFonts w:eastAsia="Calibri"/>
                <w:color w:val="FF0000"/>
                <w:sz w:val="16"/>
                <w:szCs w:val="16"/>
              </w:rPr>
              <w:t xml:space="preserve"> </w:t>
            </w:r>
            <w:r w:rsidRPr="00532C65">
              <w:rPr>
                <w:rFonts w:eastAsia="Calibri"/>
                <w:b/>
                <w:sz w:val="16"/>
                <w:szCs w:val="16"/>
              </w:rPr>
              <w:t>Категория земель:</w:t>
            </w:r>
            <w:r w:rsidRPr="00532C65">
              <w:rPr>
                <w:rFonts w:eastAsia="Calibri"/>
                <w:sz w:val="16"/>
                <w:szCs w:val="16"/>
              </w:rPr>
              <w:t xml:space="preserve"> земли населенных пунктов.</w:t>
            </w:r>
          </w:p>
          <w:p w14:paraId="15F71301" w14:textId="77777777" w:rsidR="00616638" w:rsidRPr="00532C65" w:rsidRDefault="00616638" w:rsidP="00616638">
            <w:pPr>
              <w:widowControl/>
              <w:autoSpaceDE/>
              <w:autoSpaceDN/>
              <w:adjustRightInd/>
              <w:jc w:val="both"/>
              <w:rPr>
                <w:rFonts w:eastAsia="Times New Roman"/>
                <w:b/>
                <w:color w:val="38363A"/>
                <w:sz w:val="16"/>
                <w:szCs w:val="16"/>
              </w:rPr>
            </w:pPr>
            <w:r w:rsidRPr="00532C65">
              <w:rPr>
                <w:rFonts w:eastAsia="Calibri"/>
                <w:b/>
                <w:sz w:val="16"/>
                <w:szCs w:val="16"/>
              </w:rPr>
              <w:t>Виды разрешенного использования:</w:t>
            </w:r>
            <w:r w:rsidRPr="00532C65">
              <w:rPr>
                <w:rFonts w:eastAsia="Calibri"/>
                <w:b/>
                <w:color w:val="38363A"/>
                <w:sz w:val="16"/>
                <w:szCs w:val="16"/>
              </w:rPr>
              <w:t xml:space="preserve"> </w:t>
            </w:r>
            <w:r w:rsidRPr="00532C65">
              <w:rPr>
                <w:rFonts w:eastAsia="Times New Roman"/>
                <w:sz w:val="16"/>
                <w:szCs w:val="16"/>
              </w:rPr>
              <w:t>для размещения объектов торговли, общественного питания и бытового обслуживания</w:t>
            </w:r>
          </w:p>
          <w:p w14:paraId="42A0D897" w14:textId="77777777" w:rsidR="00616638" w:rsidRPr="00532C65" w:rsidRDefault="00616638" w:rsidP="00616638">
            <w:pPr>
              <w:widowControl/>
              <w:autoSpaceDE/>
              <w:autoSpaceDN/>
              <w:adjustRightInd/>
              <w:jc w:val="both"/>
              <w:rPr>
                <w:rFonts w:eastAsia="Times New Roman"/>
                <w:sz w:val="16"/>
                <w:szCs w:val="16"/>
              </w:rPr>
            </w:pPr>
            <w:r w:rsidRPr="00532C65">
              <w:rPr>
                <w:rFonts w:eastAsia="Calibri"/>
                <w:b/>
                <w:sz w:val="16"/>
                <w:szCs w:val="16"/>
              </w:rPr>
              <w:t>Вид права, номер и дата регистрации:</w:t>
            </w:r>
            <w:r w:rsidRPr="00532C65">
              <w:rPr>
                <w:rFonts w:eastAsia="Calibri"/>
                <w:color w:val="FF0000"/>
                <w:sz w:val="16"/>
                <w:szCs w:val="16"/>
              </w:rPr>
              <w:t xml:space="preserve"> </w:t>
            </w:r>
            <w:r w:rsidRPr="00532C65">
              <w:rPr>
                <w:rFonts w:eastAsia="Calibri"/>
                <w:sz w:val="16"/>
                <w:szCs w:val="16"/>
              </w:rPr>
              <w:t>собственность: №</w:t>
            </w:r>
            <w:r w:rsidRPr="00532C65">
              <w:rPr>
                <w:rFonts w:eastAsia="Times New Roman"/>
                <w:color w:val="000000"/>
                <w:sz w:val="16"/>
                <w:szCs w:val="16"/>
              </w:rPr>
              <w:t>14:16:020302:5-14/016/2017-3 от 08.12.2017 г.</w:t>
            </w:r>
          </w:p>
        </w:tc>
        <w:tc>
          <w:tcPr>
            <w:tcW w:w="1314" w:type="dxa"/>
            <w:tcBorders>
              <w:top w:val="nil"/>
              <w:left w:val="single" w:sz="4" w:space="0" w:color="auto"/>
              <w:bottom w:val="single" w:sz="4" w:space="0" w:color="auto"/>
              <w:right w:val="single" w:sz="4" w:space="0" w:color="auto"/>
            </w:tcBorders>
            <w:noWrap/>
            <w:vAlign w:val="center"/>
            <w:hideMark/>
          </w:tcPr>
          <w:p w14:paraId="2FA200C8"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23.07.2010</w:t>
            </w:r>
          </w:p>
        </w:tc>
        <w:tc>
          <w:tcPr>
            <w:tcW w:w="1504" w:type="dxa"/>
            <w:tcBorders>
              <w:top w:val="nil"/>
              <w:left w:val="single" w:sz="4" w:space="0" w:color="auto"/>
              <w:bottom w:val="single" w:sz="4" w:space="0" w:color="auto"/>
              <w:right w:val="single" w:sz="4" w:space="0" w:color="auto"/>
            </w:tcBorders>
            <w:noWrap/>
            <w:vAlign w:val="center"/>
            <w:hideMark/>
          </w:tcPr>
          <w:p w14:paraId="7504D005"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color w:val="000000"/>
                <w:sz w:val="16"/>
                <w:szCs w:val="16"/>
              </w:rPr>
              <w:t>403+/-4</w:t>
            </w:r>
          </w:p>
        </w:tc>
        <w:tc>
          <w:tcPr>
            <w:tcW w:w="1577" w:type="dxa"/>
            <w:tcBorders>
              <w:top w:val="nil"/>
              <w:left w:val="single" w:sz="4" w:space="0" w:color="auto"/>
              <w:bottom w:val="single" w:sz="4" w:space="0" w:color="auto"/>
              <w:right w:val="single" w:sz="4" w:space="0" w:color="auto"/>
            </w:tcBorders>
            <w:noWrap/>
            <w:vAlign w:val="center"/>
            <w:hideMark/>
          </w:tcPr>
          <w:p w14:paraId="54AD4813" w14:textId="77777777" w:rsidR="00616638" w:rsidRPr="00532C65" w:rsidRDefault="00616638" w:rsidP="00616638">
            <w:pPr>
              <w:widowControl/>
              <w:autoSpaceDE/>
              <w:autoSpaceDN/>
              <w:adjustRightInd/>
              <w:rPr>
                <w:rFonts w:eastAsia="Times New Roman"/>
                <w:sz w:val="16"/>
                <w:szCs w:val="16"/>
              </w:rPr>
            </w:pPr>
          </w:p>
        </w:tc>
        <w:tc>
          <w:tcPr>
            <w:tcW w:w="1634" w:type="dxa"/>
            <w:tcBorders>
              <w:top w:val="nil"/>
              <w:left w:val="single" w:sz="4" w:space="0" w:color="auto"/>
              <w:bottom w:val="single" w:sz="4" w:space="0" w:color="auto"/>
              <w:right w:val="single" w:sz="4" w:space="0" w:color="auto"/>
            </w:tcBorders>
            <w:noWrap/>
            <w:vAlign w:val="center"/>
            <w:hideMark/>
          </w:tcPr>
          <w:p w14:paraId="16B2EF46" w14:textId="77777777" w:rsidR="00616638" w:rsidRPr="00532C65" w:rsidRDefault="00616638" w:rsidP="00616638">
            <w:pPr>
              <w:widowControl/>
              <w:autoSpaceDE/>
              <w:autoSpaceDN/>
              <w:adjustRightInd/>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921942" w14:textId="77777777" w:rsidR="00616638" w:rsidRPr="00532C65" w:rsidRDefault="00616638" w:rsidP="00616638">
            <w:pPr>
              <w:widowControl/>
              <w:autoSpaceDE/>
              <w:autoSpaceDN/>
              <w:adjustRightInd/>
              <w:rPr>
                <w:rFonts w:eastAsia="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FE819" w14:textId="77777777" w:rsidR="00616638" w:rsidRPr="00532C65" w:rsidRDefault="00616638" w:rsidP="00616638">
            <w:pPr>
              <w:widowControl/>
              <w:autoSpaceDE/>
              <w:autoSpaceDN/>
              <w:adjustRightInd/>
              <w:rPr>
                <w:rFonts w:eastAsia="Times New Roman"/>
                <w:color w:val="000000"/>
                <w:sz w:val="16"/>
                <w:szCs w:val="16"/>
              </w:rPr>
            </w:pPr>
          </w:p>
        </w:tc>
      </w:tr>
      <w:tr w:rsidR="00616638" w:rsidRPr="00532C65" w14:paraId="0C1BE082" w14:textId="77777777" w:rsidTr="00616638">
        <w:trPr>
          <w:trHeight w:val="20"/>
          <w:jc w:val="center"/>
        </w:trPr>
        <w:tc>
          <w:tcPr>
            <w:tcW w:w="510" w:type="dxa"/>
            <w:tcBorders>
              <w:top w:val="single" w:sz="4" w:space="0" w:color="auto"/>
              <w:left w:val="single" w:sz="4" w:space="0" w:color="auto"/>
              <w:bottom w:val="single" w:sz="4" w:space="0" w:color="auto"/>
              <w:right w:val="single" w:sz="4" w:space="0" w:color="auto"/>
            </w:tcBorders>
            <w:noWrap/>
            <w:vAlign w:val="center"/>
            <w:hideMark/>
          </w:tcPr>
          <w:p w14:paraId="3D41D8EC"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2.</w:t>
            </w:r>
          </w:p>
        </w:tc>
        <w:tc>
          <w:tcPr>
            <w:tcW w:w="1612" w:type="dxa"/>
            <w:tcBorders>
              <w:top w:val="single" w:sz="4" w:space="0" w:color="auto"/>
              <w:left w:val="single" w:sz="4" w:space="0" w:color="auto"/>
              <w:bottom w:val="single" w:sz="4" w:space="0" w:color="auto"/>
              <w:right w:val="single" w:sz="4" w:space="0" w:color="auto"/>
            </w:tcBorders>
            <w:noWrap/>
            <w:vAlign w:val="center"/>
            <w:hideMark/>
          </w:tcPr>
          <w:p w14:paraId="222B9B45"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 xml:space="preserve">Автобус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DF06F1E"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Республика (Саха) Якутия, Мирнинский район п. Айхал.</w:t>
            </w:r>
          </w:p>
        </w:tc>
        <w:tc>
          <w:tcPr>
            <w:tcW w:w="3419" w:type="dxa"/>
            <w:tcBorders>
              <w:top w:val="nil"/>
              <w:left w:val="single" w:sz="4" w:space="0" w:color="auto"/>
              <w:bottom w:val="single" w:sz="4" w:space="0" w:color="auto"/>
              <w:right w:val="single" w:sz="4" w:space="0" w:color="auto"/>
            </w:tcBorders>
            <w:noWrap/>
            <w:vAlign w:val="center"/>
            <w:hideMark/>
          </w:tcPr>
          <w:p w14:paraId="0BE3D5ED" w14:textId="77777777" w:rsidR="00616638" w:rsidRPr="00532C65" w:rsidRDefault="00616638" w:rsidP="00616638">
            <w:pPr>
              <w:widowControl/>
              <w:autoSpaceDE/>
              <w:autoSpaceDN/>
              <w:adjustRightInd/>
              <w:jc w:val="both"/>
              <w:rPr>
                <w:rFonts w:eastAsia="Times New Roman"/>
                <w:color w:val="000000"/>
                <w:sz w:val="16"/>
                <w:szCs w:val="16"/>
              </w:rPr>
            </w:pPr>
            <w:r w:rsidRPr="00532C65">
              <w:rPr>
                <w:rFonts w:eastAsia="Times New Roman"/>
                <w:b/>
                <w:color w:val="000000"/>
                <w:sz w:val="16"/>
                <w:szCs w:val="16"/>
              </w:rPr>
              <w:t>Паспорт транспортного средства</w:t>
            </w:r>
            <w:r w:rsidRPr="00532C65">
              <w:rPr>
                <w:rFonts w:eastAsia="Times New Roman"/>
                <w:color w:val="000000"/>
                <w:sz w:val="16"/>
                <w:szCs w:val="16"/>
              </w:rPr>
              <w:t xml:space="preserve"> 25УВ416957</w:t>
            </w:r>
          </w:p>
          <w:p w14:paraId="3E929AAC" w14:textId="77777777" w:rsidR="00616638" w:rsidRPr="00532C65" w:rsidRDefault="00616638" w:rsidP="00616638">
            <w:pPr>
              <w:widowControl/>
              <w:autoSpaceDE/>
              <w:autoSpaceDN/>
              <w:adjustRightInd/>
              <w:jc w:val="both"/>
              <w:rPr>
                <w:rFonts w:eastAsia="Times New Roman"/>
                <w:color w:val="000000"/>
                <w:sz w:val="16"/>
                <w:szCs w:val="16"/>
              </w:rPr>
            </w:pPr>
            <w:r w:rsidRPr="00532C65">
              <w:rPr>
                <w:rFonts w:eastAsia="Times New Roman"/>
                <w:b/>
                <w:color w:val="000000"/>
                <w:sz w:val="16"/>
                <w:szCs w:val="16"/>
              </w:rPr>
              <w:t>Идентификационный номер (</w:t>
            </w:r>
            <w:r w:rsidRPr="00532C65">
              <w:rPr>
                <w:rFonts w:eastAsia="Times New Roman"/>
                <w:b/>
                <w:color w:val="000000"/>
                <w:sz w:val="16"/>
                <w:szCs w:val="16"/>
                <w:lang w:val="en-US"/>
              </w:rPr>
              <w:t>VIN</w:t>
            </w:r>
            <w:r w:rsidRPr="00532C65">
              <w:rPr>
                <w:rFonts w:eastAsia="Times New Roman"/>
                <w:b/>
                <w:color w:val="000000"/>
                <w:sz w:val="16"/>
                <w:szCs w:val="16"/>
              </w:rPr>
              <w:t>)</w:t>
            </w:r>
            <w:r w:rsidRPr="00532C65">
              <w:rPr>
                <w:rFonts w:eastAsia="Times New Roman"/>
                <w:color w:val="000000"/>
                <w:sz w:val="16"/>
                <w:szCs w:val="16"/>
              </w:rPr>
              <w:t xml:space="preserve"> </w:t>
            </w:r>
            <w:r w:rsidRPr="00532C65">
              <w:rPr>
                <w:rFonts w:eastAsia="Times New Roman"/>
                <w:color w:val="000000"/>
                <w:sz w:val="16"/>
                <w:szCs w:val="16"/>
                <w:lang w:val="en-US"/>
              </w:rPr>
              <w:t>KMJNG</w:t>
            </w:r>
            <w:r w:rsidRPr="00532C65">
              <w:rPr>
                <w:rFonts w:eastAsia="Times New Roman"/>
                <w:color w:val="000000"/>
                <w:sz w:val="16"/>
                <w:szCs w:val="16"/>
              </w:rPr>
              <w:t>18</w:t>
            </w:r>
            <w:r w:rsidRPr="00532C65">
              <w:rPr>
                <w:rFonts w:eastAsia="Times New Roman"/>
                <w:color w:val="000000"/>
                <w:sz w:val="16"/>
                <w:szCs w:val="16"/>
                <w:lang w:val="en-US"/>
              </w:rPr>
              <w:t>APCC</w:t>
            </w:r>
            <w:r w:rsidRPr="00532C65">
              <w:rPr>
                <w:rFonts w:eastAsia="Times New Roman"/>
                <w:color w:val="000000"/>
                <w:sz w:val="16"/>
                <w:szCs w:val="16"/>
              </w:rPr>
              <w:t xml:space="preserve">403597 </w:t>
            </w:r>
          </w:p>
          <w:p w14:paraId="19448D75" w14:textId="77777777" w:rsidR="00616638" w:rsidRPr="00532C65" w:rsidRDefault="00616638" w:rsidP="00616638">
            <w:pPr>
              <w:widowControl/>
              <w:autoSpaceDE/>
              <w:autoSpaceDN/>
              <w:adjustRightInd/>
              <w:jc w:val="both"/>
              <w:rPr>
                <w:rFonts w:eastAsia="Times New Roman"/>
                <w:color w:val="000000"/>
                <w:sz w:val="16"/>
                <w:szCs w:val="16"/>
              </w:rPr>
            </w:pPr>
            <w:r w:rsidRPr="00532C65">
              <w:rPr>
                <w:rFonts w:eastAsia="Times New Roman"/>
                <w:b/>
                <w:color w:val="000000"/>
                <w:sz w:val="16"/>
                <w:szCs w:val="16"/>
              </w:rPr>
              <w:t>Марка, модель</w:t>
            </w:r>
            <w:r w:rsidRPr="00532C65">
              <w:rPr>
                <w:rFonts w:eastAsia="Times New Roman"/>
                <w:color w:val="000000"/>
                <w:sz w:val="16"/>
                <w:szCs w:val="16"/>
              </w:rPr>
              <w:t xml:space="preserve"> </w:t>
            </w:r>
            <w:r w:rsidRPr="00532C65">
              <w:rPr>
                <w:rFonts w:eastAsia="Times New Roman"/>
                <w:sz w:val="16"/>
                <w:szCs w:val="16"/>
              </w:rPr>
              <w:t>HYUNDAI AEROTOWN</w:t>
            </w:r>
          </w:p>
          <w:p w14:paraId="75F3743A" w14:textId="77777777" w:rsidR="00616638" w:rsidRPr="00532C65" w:rsidRDefault="00616638" w:rsidP="00616638">
            <w:pPr>
              <w:widowControl/>
              <w:autoSpaceDE/>
              <w:autoSpaceDN/>
              <w:adjustRightInd/>
              <w:jc w:val="both"/>
              <w:rPr>
                <w:rFonts w:eastAsia="Times New Roman"/>
                <w:color w:val="000000"/>
                <w:sz w:val="16"/>
                <w:szCs w:val="16"/>
              </w:rPr>
            </w:pPr>
            <w:r w:rsidRPr="00532C65">
              <w:rPr>
                <w:rFonts w:eastAsia="Times New Roman"/>
                <w:b/>
                <w:color w:val="000000"/>
                <w:sz w:val="16"/>
                <w:szCs w:val="16"/>
              </w:rPr>
              <w:t>Категория ТС</w:t>
            </w:r>
            <w:r w:rsidRPr="00532C65">
              <w:rPr>
                <w:rFonts w:eastAsia="Times New Roman"/>
                <w:color w:val="000000"/>
                <w:sz w:val="16"/>
                <w:szCs w:val="16"/>
              </w:rPr>
              <w:t xml:space="preserve"> </w:t>
            </w:r>
            <w:r w:rsidRPr="00532C65">
              <w:rPr>
                <w:rFonts w:eastAsia="Times New Roman"/>
                <w:color w:val="000000"/>
                <w:sz w:val="16"/>
                <w:szCs w:val="16"/>
                <w:lang w:val="en-US"/>
              </w:rPr>
              <w:t>D</w:t>
            </w:r>
          </w:p>
          <w:p w14:paraId="17BED427" w14:textId="77777777" w:rsidR="00616638" w:rsidRPr="00532C65" w:rsidRDefault="00616638" w:rsidP="00616638">
            <w:pPr>
              <w:widowControl/>
              <w:autoSpaceDE/>
              <w:autoSpaceDN/>
              <w:adjustRightInd/>
              <w:rPr>
                <w:rFonts w:eastAsia="Times New Roman"/>
                <w:color w:val="000000"/>
                <w:sz w:val="16"/>
                <w:szCs w:val="16"/>
              </w:rPr>
            </w:pPr>
            <w:r w:rsidRPr="00532C65">
              <w:rPr>
                <w:rFonts w:eastAsia="Times New Roman"/>
                <w:b/>
                <w:color w:val="000000"/>
                <w:sz w:val="16"/>
                <w:szCs w:val="16"/>
              </w:rPr>
              <w:t>Год изготовления</w:t>
            </w:r>
            <w:r w:rsidRPr="00532C65">
              <w:rPr>
                <w:rFonts w:eastAsia="Times New Roman"/>
                <w:color w:val="000000"/>
                <w:sz w:val="16"/>
                <w:szCs w:val="16"/>
              </w:rPr>
              <w:t xml:space="preserve"> 2012</w:t>
            </w:r>
          </w:p>
          <w:p w14:paraId="0EDD920B" w14:textId="77777777" w:rsidR="00616638" w:rsidRPr="00532C65" w:rsidRDefault="00616638" w:rsidP="00616638">
            <w:pPr>
              <w:widowControl/>
              <w:autoSpaceDE/>
              <w:autoSpaceDN/>
              <w:adjustRightInd/>
              <w:rPr>
                <w:rFonts w:eastAsia="Times New Roman"/>
                <w:color w:val="000000"/>
                <w:sz w:val="16"/>
                <w:szCs w:val="16"/>
              </w:rPr>
            </w:pPr>
            <w:r w:rsidRPr="00532C65">
              <w:rPr>
                <w:rFonts w:eastAsia="Times New Roman"/>
                <w:b/>
                <w:color w:val="000000"/>
                <w:sz w:val="16"/>
                <w:szCs w:val="16"/>
              </w:rPr>
              <w:t>Цвет кузова</w:t>
            </w:r>
            <w:r w:rsidRPr="00532C65">
              <w:rPr>
                <w:rFonts w:eastAsia="Times New Roman"/>
                <w:color w:val="000000"/>
                <w:sz w:val="16"/>
                <w:szCs w:val="16"/>
              </w:rPr>
              <w:t xml:space="preserve"> серый</w:t>
            </w:r>
          </w:p>
          <w:p w14:paraId="65387A79" w14:textId="77777777" w:rsidR="00616638" w:rsidRPr="00532C65" w:rsidRDefault="00616638" w:rsidP="00616638">
            <w:pPr>
              <w:widowControl/>
              <w:autoSpaceDE/>
              <w:autoSpaceDN/>
              <w:adjustRightInd/>
              <w:rPr>
                <w:rFonts w:eastAsia="Times New Roman"/>
                <w:color w:val="000000"/>
                <w:sz w:val="16"/>
                <w:szCs w:val="16"/>
              </w:rPr>
            </w:pPr>
            <w:r w:rsidRPr="00532C65">
              <w:rPr>
                <w:rFonts w:eastAsia="Times New Roman"/>
                <w:b/>
                <w:sz w:val="16"/>
                <w:szCs w:val="16"/>
              </w:rPr>
              <w:t>Государственный регистрационный номер:</w:t>
            </w:r>
            <w:r w:rsidRPr="00532C65">
              <w:rPr>
                <w:rFonts w:eastAsia="Times New Roman"/>
                <w:sz w:val="16"/>
                <w:szCs w:val="16"/>
              </w:rPr>
              <w:t xml:space="preserve"> Е993КО14</w:t>
            </w:r>
          </w:p>
        </w:tc>
        <w:tc>
          <w:tcPr>
            <w:tcW w:w="1314" w:type="dxa"/>
            <w:tcBorders>
              <w:top w:val="nil"/>
              <w:left w:val="single" w:sz="4" w:space="0" w:color="auto"/>
              <w:bottom w:val="single" w:sz="4" w:space="0" w:color="auto"/>
              <w:right w:val="single" w:sz="4" w:space="0" w:color="auto"/>
            </w:tcBorders>
            <w:noWrap/>
            <w:vAlign w:val="center"/>
            <w:hideMark/>
          </w:tcPr>
          <w:p w14:paraId="42BF62ED"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2012</w:t>
            </w:r>
          </w:p>
        </w:tc>
        <w:tc>
          <w:tcPr>
            <w:tcW w:w="1504" w:type="dxa"/>
            <w:tcBorders>
              <w:top w:val="nil"/>
              <w:left w:val="single" w:sz="4" w:space="0" w:color="auto"/>
              <w:bottom w:val="single" w:sz="4" w:space="0" w:color="auto"/>
              <w:right w:val="single" w:sz="4" w:space="0" w:color="auto"/>
            </w:tcBorders>
            <w:noWrap/>
            <w:vAlign w:val="center"/>
            <w:hideMark/>
          </w:tcPr>
          <w:p w14:paraId="4342F850" w14:textId="77777777" w:rsidR="00616638" w:rsidRPr="00532C65" w:rsidRDefault="00616638" w:rsidP="00616638">
            <w:pPr>
              <w:widowControl/>
              <w:autoSpaceDE/>
              <w:autoSpaceDN/>
              <w:adjustRightInd/>
              <w:rPr>
                <w:rFonts w:eastAsia="Times New Roman"/>
                <w:color w:val="000000"/>
                <w:sz w:val="16"/>
                <w:szCs w:val="16"/>
              </w:rPr>
            </w:pPr>
          </w:p>
        </w:tc>
        <w:tc>
          <w:tcPr>
            <w:tcW w:w="1577" w:type="dxa"/>
            <w:tcBorders>
              <w:top w:val="nil"/>
              <w:left w:val="single" w:sz="4" w:space="0" w:color="auto"/>
              <w:bottom w:val="single" w:sz="4" w:space="0" w:color="auto"/>
              <w:right w:val="single" w:sz="4" w:space="0" w:color="auto"/>
            </w:tcBorders>
            <w:noWrap/>
            <w:vAlign w:val="center"/>
            <w:hideMark/>
          </w:tcPr>
          <w:p w14:paraId="7B3CE336"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388 200</w:t>
            </w:r>
          </w:p>
        </w:tc>
        <w:tc>
          <w:tcPr>
            <w:tcW w:w="1634" w:type="dxa"/>
            <w:tcBorders>
              <w:top w:val="nil"/>
              <w:left w:val="single" w:sz="4" w:space="0" w:color="auto"/>
              <w:bottom w:val="single" w:sz="4" w:space="0" w:color="auto"/>
              <w:right w:val="single" w:sz="4" w:space="0" w:color="auto"/>
            </w:tcBorders>
            <w:noWrap/>
            <w:vAlign w:val="center"/>
            <w:hideMark/>
          </w:tcPr>
          <w:p w14:paraId="69E579C3"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Аукцион</w:t>
            </w:r>
          </w:p>
        </w:tc>
        <w:tc>
          <w:tcPr>
            <w:tcW w:w="1452" w:type="dxa"/>
            <w:tcBorders>
              <w:top w:val="single" w:sz="4" w:space="0" w:color="auto"/>
              <w:left w:val="single" w:sz="4" w:space="0" w:color="auto"/>
              <w:bottom w:val="single" w:sz="4" w:space="0" w:color="auto"/>
              <w:right w:val="single" w:sz="4" w:space="0" w:color="auto"/>
            </w:tcBorders>
            <w:vAlign w:val="center"/>
            <w:hideMark/>
          </w:tcPr>
          <w:p w14:paraId="237D2474"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Объект не реализован</w:t>
            </w:r>
          </w:p>
        </w:tc>
        <w:tc>
          <w:tcPr>
            <w:tcW w:w="1148" w:type="dxa"/>
            <w:tcBorders>
              <w:top w:val="single" w:sz="4" w:space="0" w:color="auto"/>
              <w:left w:val="single" w:sz="4" w:space="0" w:color="auto"/>
              <w:bottom w:val="single" w:sz="4" w:space="0" w:color="auto"/>
              <w:right w:val="single" w:sz="4" w:space="0" w:color="auto"/>
            </w:tcBorders>
            <w:vAlign w:val="center"/>
          </w:tcPr>
          <w:p w14:paraId="12EC3E3A" w14:textId="77777777" w:rsidR="00616638" w:rsidRPr="00532C65" w:rsidRDefault="00616638" w:rsidP="00616638">
            <w:pPr>
              <w:widowControl/>
              <w:autoSpaceDE/>
              <w:autoSpaceDN/>
              <w:adjustRightInd/>
              <w:jc w:val="center"/>
              <w:rPr>
                <w:rFonts w:eastAsia="Times New Roman"/>
                <w:color w:val="000000"/>
                <w:sz w:val="16"/>
                <w:szCs w:val="16"/>
              </w:rPr>
            </w:pPr>
          </w:p>
        </w:tc>
      </w:tr>
      <w:tr w:rsidR="00616638" w:rsidRPr="00532C65" w14:paraId="428C716F" w14:textId="77777777" w:rsidTr="00616638">
        <w:trPr>
          <w:trHeight w:val="20"/>
          <w:jc w:val="center"/>
        </w:trPr>
        <w:tc>
          <w:tcPr>
            <w:tcW w:w="510" w:type="dxa"/>
            <w:tcBorders>
              <w:top w:val="single" w:sz="4" w:space="0" w:color="auto"/>
              <w:left w:val="single" w:sz="4" w:space="0" w:color="auto"/>
              <w:bottom w:val="single" w:sz="4" w:space="0" w:color="auto"/>
              <w:right w:val="single" w:sz="4" w:space="0" w:color="auto"/>
            </w:tcBorders>
            <w:noWrap/>
            <w:vAlign w:val="center"/>
            <w:hideMark/>
          </w:tcPr>
          <w:p w14:paraId="24809FDD"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3.</w:t>
            </w:r>
          </w:p>
        </w:tc>
        <w:tc>
          <w:tcPr>
            <w:tcW w:w="1612" w:type="dxa"/>
            <w:tcBorders>
              <w:top w:val="single" w:sz="4" w:space="0" w:color="auto"/>
              <w:left w:val="single" w:sz="4" w:space="0" w:color="auto"/>
              <w:bottom w:val="single" w:sz="4" w:space="0" w:color="auto"/>
              <w:right w:val="single" w:sz="4" w:space="0" w:color="auto"/>
            </w:tcBorders>
            <w:noWrap/>
            <w:vAlign w:val="center"/>
            <w:hideMark/>
          </w:tcPr>
          <w:p w14:paraId="7581A372"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Нежилое помещение с земельным участком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968352B"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Республика (Саха) Якутия, Мирнинский район п. Айхал, ул. Советская д. 5 пом. 1</w:t>
            </w:r>
          </w:p>
        </w:tc>
        <w:tc>
          <w:tcPr>
            <w:tcW w:w="3419" w:type="dxa"/>
            <w:tcBorders>
              <w:top w:val="nil"/>
              <w:left w:val="single" w:sz="4" w:space="0" w:color="auto"/>
              <w:bottom w:val="single" w:sz="4" w:space="0" w:color="auto"/>
              <w:right w:val="single" w:sz="4" w:space="0" w:color="auto"/>
            </w:tcBorders>
            <w:noWrap/>
            <w:vAlign w:val="center"/>
            <w:hideMark/>
          </w:tcPr>
          <w:p w14:paraId="7DCC63B2" w14:textId="77777777" w:rsidR="00616638" w:rsidRPr="00532C65" w:rsidRDefault="00616638" w:rsidP="00616638">
            <w:pPr>
              <w:widowControl/>
              <w:autoSpaceDE/>
              <w:autoSpaceDN/>
              <w:adjustRightInd/>
              <w:rPr>
                <w:rFonts w:eastAsia="Times New Roman"/>
                <w:color w:val="000000"/>
                <w:sz w:val="16"/>
                <w:szCs w:val="16"/>
              </w:rPr>
            </w:pPr>
            <w:r w:rsidRPr="00532C65">
              <w:rPr>
                <w:rFonts w:eastAsia="Times New Roman"/>
                <w:color w:val="000000"/>
                <w:sz w:val="16"/>
                <w:szCs w:val="16"/>
              </w:rPr>
              <w:t>Кадастровый номер 14:16:010101:4718 ( кадастровый номер здания 14:16:010101:1440)</w:t>
            </w:r>
          </w:p>
          <w:p w14:paraId="2519A2E5" w14:textId="77777777" w:rsidR="00616638" w:rsidRPr="00532C65" w:rsidRDefault="00616638" w:rsidP="00616638">
            <w:pPr>
              <w:widowControl/>
              <w:autoSpaceDE/>
              <w:autoSpaceDN/>
              <w:adjustRightInd/>
              <w:rPr>
                <w:rFonts w:eastAsia="Times New Roman"/>
                <w:color w:val="000000"/>
                <w:sz w:val="16"/>
                <w:szCs w:val="16"/>
              </w:rPr>
            </w:pPr>
            <w:r w:rsidRPr="00532C65">
              <w:rPr>
                <w:rFonts w:eastAsia="Times New Roman"/>
                <w:color w:val="000000"/>
                <w:sz w:val="16"/>
                <w:szCs w:val="16"/>
              </w:rPr>
              <w:t>Кадастровый номер земельного участка 14:16:020206:714 Категория земель: земли населенных пунктов</w:t>
            </w:r>
          </w:p>
          <w:p w14:paraId="638AEF26" w14:textId="77777777" w:rsidR="00616638" w:rsidRPr="00532C65" w:rsidRDefault="00616638" w:rsidP="00616638">
            <w:pPr>
              <w:widowControl/>
              <w:autoSpaceDE/>
              <w:autoSpaceDN/>
              <w:adjustRightInd/>
              <w:rPr>
                <w:rFonts w:eastAsia="Times New Roman"/>
                <w:color w:val="000000"/>
                <w:sz w:val="16"/>
                <w:szCs w:val="16"/>
              </w:rPr>
            </w:pPr>
            <w:r w:rsidRPr="00532C65">
              <w:rPr>
                <w:rFonts w:eastAsia="Times New Roman"/>
                <w:color w:val="000000"/>
                <w:sz w:val="16"/>
                <w:szCs w:val="16"/>
              </w:rPr>
              <w:t xml:space="preserve">Собственность: 14:16:020206:714-14/172/2019-1 от 19.12.2019 </w:t>
            </w:r>
          </w:p>
        </w:tc>
        <w:tc>
          <w:tcPr>
            <w:tcW w:w="1314" w:type="dxa"/>
            <w:tcBorders>
              <w:top w:val="nil"/>
              <w:left w:val="single" w:sz="4" w:space="0" w:color="auto"/>
              <w:bottom w:val="single" w:sz="4" w:space="0" w:color="auto"/>
              <w:right w:val="single" w:sz="4" w:space="0" w:color="auto"/>
            </w:tcBorders>
            <w:noWrap/>
            <w:vAlign w:val="center"/>
            <w:hideMark/>
          </w:tcPr>
          <w:p w14:paraId="64057B57"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1969</w:t>
            </w:r>
          </w:p>
        </w:tc>
        <w:tc>
          <w:tcPr>
            <w:tcW w:w="1504" w:type="dxa"/>
            <w:tcBorders>
              <w:top w:val="nil"/>
              <w:left w:val="single" w:sz="4" w:space="0" w:color="auto"/>
              <w:bottom w:val="single" w:sz="4" w:space="0" w:color="auto"/>
              <w:right w:val="single" w:sz="4" w:space="0" w:color="auto"/>
            </w:tcBorders>
            <w:noWrap/>
            <w:vAlign w:val="center"/>
            <w:hideMark/>
          </w:tcPr>
          <w:p w14:paraId="4159A015"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86.4</w:t>
            </w:r>
          </w:p>
          <w:p w14:paraId="265F198D"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252/1016</w:t>
            </w:r>
          </w:p>
        </w:tc>
        <w:tc>
          <w:tcPr>
            <w:tcW w:w="1577" w:type="dxa"/>
            <w:tcBorders>
              <w:top w:val="nil"/>
              <w:left w:val="single" w:sz="4" w:space="0" w:color="auto"/>
              <w:bottom w:val="single" w:sz="4" w:space="0" w:color="auto"/>
              <w:right w:val="single" w:sz="4" w:space="0" w:color="auto"/>
            </w:tcBorders>
            <w:noWrap/>
            <w:vAlign w:val="center"/>
            <w:hideMark/>
          </w:tcPr>
          <w:p w14:paraId="2963FA7C"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296 969,00</w:t>
            </w:r>
          </w:p>
        </w:tc>
        <w:tc>
          <w:tcPr>
            <w:tcW w:w="1634" w:type="dxa"/>
            <w:tcBorders>
              <w:top w:val="nil"/>
              <w:left w:val="single" w:sz="4" w:space="0" w:color="auto"/>
              <w:bottom w:val="single" w:sz="4" w:space="0" w:color="auto"/>
              <w:right w:val="single" w:sz="4" w:space="0" w:color="auto"/>
            </w:tcBorders>
            <w:noWrap/>
            <w:vAlign w:val="center"/>
            <w:hideMark/>
          </w:tcPr>
          <w:p w14:paraId="7B8D2CBA"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Аукцион</w:t>
            </w:r>
          </w:p>
        </w:tc>
        <w:tc>
          <w:tcPr>
            <w:tcW w:w="1452" w:type="dxa"/>
            <w:tcBorders>
              <w:top w:val="single" w:sz="4" w:space="0" w:color="auto"/>
              <w:left w:val="single" w:sz="4" w:space="0" w:color="auto"/>
              <w:bottom w:val="single" w:sz="4" w:space="0" w:color="auto"/>
              <w:right w:val="single" w:sz="4" w:space="0" w:color="auto"/>
            </w:tcBorders>
            <w:vAlign w:val="center"/>
            <w:hideMark/>
          </w:tcPr>
          <w:p w14:paraId="71F9D8EC"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Объект не реализован</w:t>
            </w:r>
          </w:p>
        </w:tc>
        <w:tc>
          <w:tcPr>
            <w:tcW w:w="1148" w:type="dxa"/>
            <w:tcBorders>
              <w:top w:val="single" w:sz="4" w:space="0" w:color="auto"/>
              <w:left w:val="single" w:sz="4" w:space="0" w:color="auto"/>
              <w:bottom w:val="single" w:sz="4" w:space="0" w:color="auto"/>
              <w:right w:val="single" w:sz="4" w:space="0" w:color="auto"/>
            </w:tcBorders>
            <w:vAlign w:val="center"/>
          </w:tcPr>
          <w:p w14:paraId="1903D198" w14:textId="77777777" w:rsidR="00616638" w:rsidRPr="00532C65" w:rsidRDefault="00616638" w:rsidP="00616638">
            <w:pPr>
              <w:widowControl/>
              <w:autoSpaceDE/>
              <w:autoSpaceDN/>
              <w:adjustRightInd/>
              <w:jc w:val="center"/>
              <w:rPr>
                <w:rFonts w:eastAsia="Times New Roman"/>
                <w:color w:val="000000"/>
                <w:sz w:val="16"/>
                <w:szCs w:val="16"/>
              </w:rPr>
            </w:pPr>
          </w:p>
        </w:tc>
      </w:tr>
      <w:tr w:rsidR="00616638" w:rsidRPr="00532C65" w14:paraId="768D6032" w14:textId="77777777" w:rsidTr="00616638">
        <w:trPr>
          <w:trHeight w:val="20"/>
          <w:jc w:val="center"/>
        </w:trPr>
        <w:tc>
          <w:tcPr>
            <w:tcW w:w="510" w:type="dxa"/>
            <w:tcBorders>
              <w:top w:val="single" w:sz="4" w:space="0" w:color="auto"/>
              <w:left w:val="single" w:sz="4" w:space="0" w:color="auto"/>
              <w:bottom w:val="single" w:sz="4" w:space="0" w:color="auto"/>
              <w:right w:val="single" w:sz="4" w:space="0" w:color="auto"/>
            </w:tcBorders>
            <w:noWrap/>
            <w:vAlign w:val="center"/>
            <w:hideMark/>
          </w:tcPr>
          <w:p w14:paraId="20E89887"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4.</w:t>
            </w:r>
          </w:p>
        </w:tc>
        <w:tc>
          <w:tcPr>
            <w:tcW w:w="1612" w:type="dxa"/>
            <w:tcBorders>
              <w:top w:val="single" w:sz="4" w:space="0" w:color="auto"/>
              <w:left w:val="single" w:sz="4" w:space="0" w:color="auto"/>
              <w:bottom w:val="single" w:sz="4" w:space="0" w:color="auto"/>
              <w:right w:val="single" w:sz="4" w:space="0" w:color="auto"/>
            </w:tcBorders>
            <w:noWrap/>
            <w:vAlign w:val="center"/>
            <w:hideMark/>
          </w:tcPr>
          <w:p w14:paraId="1630276C"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Нежилое помещение с земельным участком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0650C70"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Республика (Саха) Якутия, Мирнинский район п. Айхал, ул. Советская д. 5 пом. 2</w:t>
            </w:r>
          </w:p>
        </w:tc>
        <w:tc>
          <w:tcPr>
            <w:tcW w:w="3419" w:type="dxa"/>
            <w:tcBorders>
              <w:top w:val="nil"/>
              <w:left w:val="single" w:sz="4" w:space="0" w:color="auto"/>
              <w:bottom w:val="single" w:sz="4" w:space="0" w:color="auto"/>
              <w:right w:val="single" w:sz="4" w:space="0" w:color="auto"/>
            </w:tcBorders>
            <w:noWrap/>
            <w:vAlign w:val="center"/>
            <w:hideMark/>
          </w:tcPr>
          <w:p w14:paraId="4F9AF2FD" w14:textId="77777777" w:rsidR="00616638" w:rsidRPr="00532C65" w:rsidRDefault="00616638" w:rsidP="00616638">
            <w:pPr>
              <w:widowControl/>
              <w:autoSpaceDE/>
              <w:autoSpaceDN/>
              <w:adjustRightInd/>
              <w:jc w:val="both"/>
              <w:rPr>
                <w:rFonts w:eastAsia="Times New Roman"/>
                <w:color w:val="000000"/>
                <w:sz w:val="16"/>
                <w:szCs w:val="16"/>
              </w:rPr>
            </w:pPr>
            <w:r w:rsidRPr="00532C65">
              <w:rPr>
                <w:rFonts w:eastAsia="Times New Roman"/>
                <w:color w:val="000000"/>
                <w:sz w:val="16"/>
                <w:szCs w:val="16"/>
              </w:rPr>
              <w:t>Кадастровый номер 14:16:010101:4719 ( кадастровый номер здания 14:16:010101:1440) Кадастровый номер земельного участка 14:16:020206:714 Категория земель: земли населенных пунктов</w:t>
            </w:r>
          </w:p>
          <w:p w14:paraId="0668A6A3" w14:textId="77777777" w:rsidR="00616638" w:rsidRPr="00532C65" w:rsidRDefault="00616638" w:rsidP="00616638">
            <w:pPr>
              <w:widowControl/>
              <w:autoSpaceDE/>
              <w:autoSpaceDN/>
              <w:adjustRightInd/>
              <w:jc w:val="both"/>
              <w:rPr>
                <w:rFonts w:eastAsia="Times New Roman"/>
                <w:color w:val="000000"/>
                <w:sz w:val="16"/>
                <w:szCs w:val="16"/>
              </w:rPr>
            </w:pPr>
            <w:r w:rsidRPr="00532C65">
              <w:rPr>
                <w:rFonts w:eastAsia="Times New Roman"/>
                <w:color w:val="000000"/>
                <w:sz w:val="16"/>
                <w:szCs w:val="16"/>
              </w:rPr>
              <w:lastRenderedPageBreak/>
              <w:t>Собственность: 14:16:020206:714-14/172/2019-1 от 19.12.2019</w:t>
            </w:r>
          </w:p>
        </w:tc>
        <w:tc>
          <w:tcPr>
            <w:tcW w:w="1314" w:type="dxa"/>
            <w:tcBorders>
              <w:top w:val="nil"/>
              <w:left w:val="single" w:sz="4" w:space="0" w:color="auto"/>
              <w:bottom w:val="single" w:sz="4" w:space="0" w:color="auto"/>
              <w:right w:val="single" w:sz="4" w:space="0" w:color="auto"/>
            </w:tcBorders>
            <w:noWrap/>
            <w:vAlign w:val="center"/>
            <w:hideMark/>
          </w:tcPr>
          <w:p w14:paraId="77CD5CB4"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lastRenderedPageBreak/>
              <w:t>1969</w:t>
            </w:r>
          </w:p>
        </w:tc>
        <w:tc>
          <w:tcPr>
            <w:tcW w:w="1504" w:type="dxa"/>
            <w:tcBorders>
              <w:top w:val="nil"/>
              <w:left w:val="single" w:sz="4" w:space="0" w:color="auto"/>
              <w:bottom w:val="single" w:sz="4" w:space="0" w:color="auto"/>
              <w:right w:val="single" w:sz="4" w:space="0" w:color="auto"/>
            </w:tcBorders>
            <w:noWrap/>
            <w:vAlign w:val="center"/>
            <w:hideMark/>
          </w:tcPr>
          <w:p w14:paraId="1C6A6D03"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55.5</w:t>
            </w:r>
          </w:p>
          <w:p w14:paraId="39E4DD3D"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162/1016</w:t>
            </w:r>
          </w:p>
        </w:tc>
        <w:tc>
          <w:tcPr>
            <w:tcW w:w="1577" w:type="dxa"/>
            <w:tcBorders>
              <w:top w:val="nil"/>
              <w:left w:val="single" w:sz="4" w:space="0" w:color="auto"/>
              <w:bottom w:val="single" w:sz="4" w:space="0" w:color="auto"/>
              <w:right w:val="single" w:sz="4" w:space="0" w:color="auto"/>
            </w:tcBorders>
            <w:noWrap/>
            <w:vAlign w:val="center"/>
            <w:hideMark/>
          </w:tcPr>
          <w:p w14:paraId="1C083C23"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190 487,00</w:t>
            </w:r>
          </w:p>
        </w:tc>
        <w:tc>
          <w:tcPr>
            <w:tcW w:w="1634" w:type="dxa"/>
            <w:tcBorders>
              <w:top w:val="nil"/>
              <w:left w:val="single" w:sz="4" w:space="0" w:color="auto"/>
              <w:bottom w:val="single" w:sz="4" w:space="0" w:color="auto"/>
              <w:right w:val="single" w:sz="4" w:space="0" w:color="auto"/>
            </w:tcBorders>
            <w:noWrap/>
            <w:vAlign w:val="center"/>
            <w:hideMark/>
          </w:tcPr>
          <w:p w14:paraId="02F7CF6E"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Аукцион</w:t>
            </w:r>
          </w:p>
        </w:tc>
        <w:tc>
          <w:tcPr>
            <w:tcW w:w="1452" w:type="dxa"/>
            <w:tcBorders>
              <w:top w:val="single" w:sz="4" w:space="0" w:color="auto"/>
              <w:left w:val="single" w:sz="4" w:space="0" w:color="auto"/>
              <w:bottom w:val="single" w:sz="4" w:space="0" w:color="auto"/>
              <w:right w:val="single" w:sz="4" w:space="0" w:color="auto"/>
            </w:tcBorders>
            <w:vAlign w:val="center"/>
            <w:hideMark/>
          </w:tcPr>
          <w:p w14:paraId="77DD51B9"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Объект не реализован</w:t>
            </w:r>
          </w:p>
        </w:tc>
        <w:tc>
          <w:tcPr>
            <w:tcW w:w="1148" w:type="dxa"/>
            <w:tcBorders>
              <w:top w:val="single" w:sz="4" w:space="0" w:color="auto"/>
              <w:left w:val="single" w:sz="4" w:space="0" w:color="auto"/>
              <w:bottom w:val="single" w:sz="4" w:space="0" w:color="auto"/>
              <w:right w:val="single" w:sz="4" w:space="0" w:color="auto"/>
            </w:tcBorders>
            <w:vAlign w:val="center"/>
          </w:tcPr>
          <w:p w14:paraId="00953135" w14:textId="77777777" w:rsidR="00616638" w:rsidRPr="00532C65" w:rsidRDefault="00616638" w:rsidP="00616638">
            <w:pPr>
              <w:widowControl/>
              <w:autoSpaceDE/>
              <w:autoSpaceDN/>
              <w:adjustRightInd/>
              <w:jc w:val="center"/>
              <w:rPr>
                <w:rFonts w:eastAsia="Times New Roman"/>
                <w:color w:val="000000"/>
                <w:sz w:val="16"/>
                <w:szCs w:val="16"/>
              </w:rPr>
            </w:pPr>
          </w:p>
        </w:tc>
      </w:tr>
      <w:tr w:rsidR="00616638" w:rsidRPr="00532C65" w14:paraId="574A6AF3" w14:textId="77777777" w:rsidTr="00616638">
        <w:trPr>
          <w:trHeight w:val="20"/>
          <w:jc w:val="center"/>
        </w:trPr>
        <w:tc>
          <w:tcPr>
            <w:tcW w:w="510" w:type="dxa"/>
            <w:tcBorders>
              <w:top w:val="single" w:sz="4" w:space="0" w:color="auto"/>
              <w:left w:val="single" w:sz="4" w:space="0" w:color="auto"/>
              <w:bottom w:val="single" w:sz="4" w:space="0" w:color="auto"/>
              <w:right w:val="single" w:sz="4" w:space="0" w:color="auto"/>
            </w:tcBorders>
            <w:noWrap/>
            <w:vAlign w:val="center"/>
            <w:hideMark/>
          </w:tcPr>
          <w:p w14:paraId="28B042DF"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5.</w:t>
            </w:r>
          </w:p>
        </w:tc>
        <w:tc>
          <w:tcPr>
            <w:tcW w:w="1612" w:type="dxa"/>
            <w:tcBorders>
              <w:top w:val="single" w:sz="4" w:space="0" w:color="auto"/>
              <w:left w:val="single" w:sz="4" w:space="0" w:color="auto"/>
              <w:bottom w:val="single" w:sz="4" w:space="0" w:color="auto"/>
              <w:right w:val="single" w:sz="4" w:space="0" w:color="auto"/>
            </w:tcBorders>
            <w:noWrap/>
            <w:vAlign w:val="center"/>
            <w:hideMark/>
          </w:tcPr>
          <w:p w14:paraId="0D0228D3"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Нежилое помещение с земельным участком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6E4E8E4"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Республика (Саха) Якутия, Мирнинский район п. Айхал, ул. Советская д. 5 пом. 3</w:t>
            </w:r>
          </w:p>
        </w:tc>
        <w:tc>
          <w:tcPr>
            <w:tcW w:w="3419" w:type="dxa"/>
            <w:tcBorders>
              <w:top w:val="nil"/>
              <w:left w:val="single" w:sz="4" w:space="0" w:color="auto"/>
              <w:bottom w:val="single" w:sz="4" w:space="0" w:color="auto"/>
              <w:right w:val="single" w:sz="4" w:space="0" w:color="auto"/>
            </w:tcBorders>
            <w:noWrap/>
            <w:vAlign w:val="center"/>
            <w:hideMark/>
          </w:tcPr>
          <w:p w14:paraId="36C73C2F" w14:textId="77777777" w:rsidR="00616638" w:rsidRPr="00532C65" w:rsidRDefault="00616638" w:rsidP="00616638">
            <w:pPr>
              <w:widowControl/>
              <w:autoSpaceDE/>
              <w:autoSpaceDN/>
              <w:adjustRightInd/>
              <w:jc w:val="both"/>
              <w:rPr>
                <w:rFonts w:eastAsia="Times New Roman"/>
                <w:color w:val="000000"/>
                <w:sz w:val="16"/>
                <w:szCs w:val="16"/>
              </w:rPr>
            </w:pPr>
            <w:r w:rsidRPr="00532C65">
              <w:rPr>
                <w:rFonts w:eastAsia="Times New Roman"/>
                <w:color w:val="000000"/>
                <w:sz w:val="16"/>
                <w:szCs w:val="16"/>
              </w:rPr>
              <w:t>Кадастровый номер 14:16:010101:4720 (кадастровый номер здания 14:16:010101:1440) Кадастровый номер земельного участка 14:16:020206:714 Категория земель: земли населенных пунктов</w:t>
            </w:r>
          </w:p>
          <w:p w14:paraId="145CAA3F" w14:textId="77777777" w:rsidR="00616638" w:rsidRPr="00532C65" w:rsidRDefault="00616638" w:rsidP="00616638">
            <w:pPr>
              <w:widowControl/>
              <w:autoSpaceDE/>
              <w:autoSpaceDN/>
              <w:adjustRightInd/>
              <w:jc w:val="both"/>
              <w:rPr>
                <w:rFonts w:eastAsia="Times New Roman"/>
                <w:color w:val="000000"/>
                <w:sz w:val="16"/>
                <w:szCs w:val="16"/>
              </w:rPr>
            </w:pPr>
            <w:r w:rsidRPr="00532C65">
              <w:rPr>
                <w:rFonts w:eastAsia="Times New Roman"/>
                <w:color w:val="000000"/>
                <w:sz w:val="16"/>
                <w:szCs w:val="16"/>
              </w:rPr>
              <w:t>Собственность:  14:16:020206:714-14/172/2019-1 от 19.12.2019</w:t>
            </w:r>
          </w:p>
        </w:tc>
        <w:tc>
          <w:tcPr>
            <w:tcW w:w="1314" w:type="dxa"/>
            <w:tcBorders>
              <w:top w:val="nil"/>
              <w:left w:val="single" w:sz="4" w:space="0" w:color="auto"/>
              <w:bottom w:val="single" w:sz="4" w:space="0" w:color="auto"/>
              <w:right w:val="single" w:sz="4" w:space="0" w:color="auto"/>
            </w:tcBorders>
            <w:noWrap/>
            <w:vAlign w:val="center"/>
            <w:hideMark/>
          </w:tcPr>
          <w:p w14:paraId="41FBFE31"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1969</w:t>
            </w:r>
          </w:p>
        </w:tc>
        <w:tc>
          <w:tcPr>
            <w:tcW w:w="1504" w:type="dxa"/>
            <w:tcBorders>
              <w:top w:val="nil"/>
              <w:left w:val="single" w:sz="4" w:space="0" w:color="auto"/>
              <w:bottom w:val="single" w:sz="4" w:space="0" w:color="auto"/>
              <w:right w:val="single" w:sz="4" w:space="0" w:color="auto"/>
            </w:tcBorders>
            <w:noWrap/>
            <w:vAlign w:val="center"/>
            <w:hideMark/>
          </w:tcPr>
          <w:p w14:paraId="7B536654"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8.3</w:t>
            </w:r>
          </w:p>
          <w:p w14:paraId="49899E20"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24/1016</w:t>
            </w:r>
          </w:p>
        </w:tc>
        <w:tc>
          <w:tcPr>
            <w:tcW w:w="1577" w:type="dxa"/>
            <w:tcBorders>
              <w:top w:val="nil"/>
              <w:left w:val="single" w:sz="4" w:space="0" w:color="auto"/>
              <w:bottom w:val="single" w:sz="4" w:space="0" w:color="auto"/>
              <w:right w:val="single" w:sz="4" w:space="0" w:color="auto"/>
            </w:tcBorders>
            <w:noWrap/>
            <w:vAlign w:val="center"/>
            <w:hideMark/>
          </w:tcPr>
          <w:p w14:paraId="3F8403F9"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28 485,00</w:t>
            </w:r>
          </w:p>
        </w:tc>
        <w:tc>
          <w:tcPr>
            <w:tcW w:w="1634" w:type="dxa"/>
            <w:tcBorders>
              <w:top w:val="nil"/>
              <w:left w:val="single" w:sz="4" w:space="0" w:color="auto"/>
              <w:bottom w:val="single" w:sz="4" w:space="0" w:color="auto"/>
              <w:right w:val="single" w:sz="4" w:space="0" w:color="auto"/>
            </w:tcBorders>
            <w:noWrap/>
            <w:vAlign w:val="center"/>
            <w:hideMark/>
          </w:tcPr>
          <w:p w14:paraId="469932D6"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Аукцион</w:t>
            </w:r>
          </w:p>
        </w:tc>
        <w:tc>
          <w:tcPr>
            <w:tcW w:w="1452" w:type="dxa"/>
            <w:tcBorders>
              <w:top w:val="single" w:sz="4" w:space="0" w:color="auto"/>
              <w:left w:val="single" w:sz="4" w:space="0" w:color="auto"/>
              <w:bottom w:val="single" w:sz="4" w:space="0" w:color="auto"/>
              <w:right w:val="single" w:sz="4" w:space="0" w:color="auto"/>
            </w:tcBorders>
            <w:vAlign w:val="center"/>
            <w:hideMark/>
          </w:tcPr>
          <w:p w14:paraId="7E400B3D"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Объект не реализован</w:t>
            </w:r>
          </w:p>
        </w:tc>
        <w:tc>
          <w:tcPr>
            <w:tcW w:w="1148" w:type="dxa"/>
            <w:tcBorders>
              <w:top w:val="single" w:sz="4" w:space="0" w:color="auto"/>
              <w:left w:val="single" w:sz="4" w:space="0" w:color="auto"/>
              <w:bottom w:val="single" w:sz="4" w:space="0" w:color="auto"/>
              <w:right w:val="single" w:sz="4" w:space="0" w:color="auto"/>
            </w:tcBorders>
            <w:vAlign w:val="center"/>
          </w:tcPr>
          <w:p w14:paraId="79FC18A5" w14:textId="77777777" w:rsidR="00616638" w:rsidRPr="00532C65" w:rsidRDefault="00616638" w:rsidP="00616638">
            <w:pPr>
              <w:widowControl/>
              <w:autoSpaceDE/>
              <w:autoSpaceDN/>
              <w:adjustRightInd/>
              <w:jc w:val="center"/>
              <w:rPr>
                <w:rFonts w:eastAsia="Times New Roman"/>
                <w:color w:val="000000"/>
                <w:sz w:val="16"/>
                <w:szCs w:val="16"/>
              </w:rPr>
            </w:pPr>
          </w:p>
        </w:tc>
      </w:tr>
      <w:tr w:rsidR="00616638" w:rsidRPr="00532C65" w14:paraId="47840B02" w14:textId="77777777" w:rsidTr="00616638">
        <w:trPr>
          <w:trHeight w:val="1770"/>
          <w:jc w:val="center"/>
        </w:trPr>
        <w:tc>
          <w:tcPr>
            <w:tcW w:w="510" w:type="dxa"/>
            <w:tcBorders>
              <w:top w:val="single" w:sz="4" w:space="0" w:color="auto"/>
              <w:left w:val="single" w:sz="4" w:space="0" w:color="auto"/>
              <w:bottom w:val="single" w:sz="4" w:space="0" w:color="auto"/>
              <w:right w:val="single" w:sz="4" w:space="0" w:color="auto"/>
            </w:tcBorders>
            <w:noWrap/>
            <w:vAlign w:val="center"/>
            <w:hideMark/>
          </w:tcPr>
          <w:p w14:paraId="5CF5D39A"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6.</w:t>
            </w:r>
          </w:p>
        </w:tc>
        <w:tc>
          <w:tcPr>
            <w:tcW w:w="1612" w:type="dxa"/>
            <w:tcBorders>
              <w:top w:val="single" w:sz="4" w:space="0" w:color="auto"/>
              <w:left w:val="single" w:sz="4" w:space="0" w:color="auto"/>
              <w:bottom w:val="single" w:sz="4" w:space="0" w:color="auto"/>
              <w:right w:val="single" w:sz="4" w:space="0" w:color="auto"/>
            </w:tcBorders>
            <w:noWrap/>
            <w:vAlign w:val="center"/>
            <w:hideMark/>
          </w:tcPr>
          <w:p w14:paraId="5DC3A74A"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Нежилое помещение с земельным участком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5F5B4C0"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Республика (Саха) Якутия, Мирнинский район п. Айхал, ул. Советская д. 5 пом. 4</w:t>
            </w:r>
          </w:p>
        </w:tc>
        <w:tc>
          <w:tcPr>
            <w:tcW w:w="3419" w:type="dxa"/>
            <w:tcBorders>
              <w:top w:val="nil"/>
              <w:left w:val="single" w:sz="4" w:space="0" w:color="auto"/>
              <w:bottom w:val="single" w:sz="4" w:space="0" w:color="auto"/>
              <w:right w:val="single" w:sz="4" w:space="0" w:color="auto"/>
            </w:tcBorders>
            <w:noWrap/>
            <w:vAlign w:val="center"/>
            <w:hideMark/>
          </w:tcPr>
          <w:p w14:paraId="2E23EEAF" w14:textId="77777777" w:rsidR="00616638" w:rsidRPr="00532C65" w:rsidRDefault="00616638" w:rsidP="00616638">
            <w:pPr>
              <w:widowControl/>
              <w:autoSpaceDE/>
              <w:autoSpaceDN/>
              <w:adjustRightInd/>
              <w:jc w:val="both"/>
              <w:rPr>
                <w:rFonts w:eastAsia="Times New Roman"/>
                <w:color w:val="000000"/>
                <w:sz w:val="16"/>
                <w:szCs w:val="16"/>
              </w:rPr>
            </w:pPr>
            <w:r w:rsidRPr="00532C65">
              <w:rPr>
                <w:rFonts w:eastAsia="Times New Roman"/>
                <w:b/>
                <w:color w:val="000000"/>
                <w:sz w:val="16"/>
                <w:szCs w:val="16"/>
              </w:rPr>
              <w:t>Кадастровый номер</w:t>
            </w:r>
            <w:r w:rsidRPr="00532C65">
              <w:rPr>
                <w:rFonts w:eastAsia="Times New Roman"/>
                <w:color w:val="000000"/>
                <w:sz w:val="16"/>
                <w:szCs w:val="16"/>
              </w:rPr>
              <w:t xml:space="preserve"> 14:16:010101:4721 (кадастровый номер здания 14:16:010101:1440)</w:t>
            </w:r>
          </w:p>
          <w:p w14:paraId="33888D9C" w14:textId="77777777" w:rsidR="00616638" w:rsidRPr="00532C65" w:rsidRDefault="00616638" w:rsidP="00616638">
            <w:pPr>
              <w:widowControl/>
              <w:autoSpaceDE/>
              <w:autoSpaceDN/>
              <w:adjustRightInd/>
              <w:jc w:val="both"/>
              <w:rPr>
                <w:rFonts w:eastAsia="Times New Roman"/>
                <w:color w:val="000000"/>
                <w:sz w:val="16"/>
                <w:szCs w:val="16"/>
              </w:rPr>
            </w:pPr>
            <w:r w:rsidRPr="00532C65">
              <w:rPr>
                <w:rFonts w:eastAsia="Times New Roman"/>
                <w:b/>
                <w:color w:val="000000"/>
                <w:sz w:val="16"/>
                <w:szCs w:val="16"/>
              </w:rPr>
              <w:t>Кадастровый номер земельного участка</w:t>
            </w:r>
            <w:r w:rsidRPr="00532C65">
              <w:rPr>
                <w:rFonts w:eastAsia="Times New Roman"/>
                <w:color w:val="000000"/>
                <w:sz w:val="16"/>
                <w:szCs w:val="16"/>
              </w:rPr>
              <w:t xml:space="preserve"> 14:16:020206:714</w:t>
            </w:r>
          </w:p>
          <w:p w14:paraId="18AD71F1" w14:textId="77777777" w:rsidR="00616638" w:rsidRPr="00532C65" w:rsidRDefault="00616638" w:rsidP="00616638">
            <w:pPr>
              <w:widowControl/>
              <w:autoSpaceDE/>
              <w:autoSpaceDN/>
              <w:adjustRightInd/>
              <w:jc w:val="both"/>
              <w:rPr>
                <w:rFonts w:eastAsia="Times New Roman"/>
                <w:color w:val="000000"/>
                <w:sz w:val="16"/>
                <w:szCs w:val="16"/>
              </w:rPr>
            </w:pPr>
            <w:r w:rsidRPr="00532C65">
              <w:rPr>
                <w:rFonts w:eastAsia="Times New Roman"/>
                <w:b/>
                <w:color w:val="000000"/>
                <w:sz w:val="16"/>
                <w:szCs w:val="16"/>
              </w:rPr>
              <w:t>Категория земель:</w:t>
            </w:r>
            <w:r w:rsidRPr="00532C65">
              <w:rPr>
                <w:rFonts w:eastAsia="Times New Roman"/>
                <w:color w:val="000000"/>
                <w:sz w:val="16"/>
                <w:szCs w:val="16"/>
              </w:rPr>
              <w:t xml:space="preserve"> земли населенных пунктов</w:t>
            </w:r>
          </w:p>
          <w:p w14:paraId="50F8DCFA" w14:textId="77777777" w:rsidR="00616638" w:rsidRPr="00532C65" w:rsidRDefault="00616638" w:rsidP="00616638">
            <w:pPr>
              <w:widowControl/>
              <w:autoSpaceDE/>
              <w:autoSpaceDN/>
              <w:adjustRightInd/>
              <w:jc w:val="both"/>
              <w:rPr>
                <w:rFonts w:eastAsia="Times New Roman"/>
                <w:color w:val="000000"/>
                <w:sz w:val="16"/>
                <w:szCs w:val="16"/>
              </w:rPr>
            </w:pPr>
            <w:r w:rsidRPr="00532C65">
              <w:rPr>
                <w:rFonts w:eastAsia="Times New Roman"/>
                <w:color w:val="000000"/>
                <w:sz w:val="16"/>
                <w:szCs w:val="16"/>
              </w:rPr>
              <w:t>Собственность: 14:16:020206:714-14/172/2019-1 от 19.12.2019</w:t>
            </w:r>
          </w:p>
        </w:tc>
        <w:tc>
          <w:tcPr>
            <w:tcW w:w="1314" w:type="dxa"/>
            <w:tcBorders>
              <w:top w:val="nil"/>
              <w:left w:val="single" w:sz="4" w:space="0" w:color="auto"/>
              <w:bottom w:val="single" w:sz="4" w:space="0" w:color="auto"/>
              <w:right w:val="single" w:sz="4" w:space="0" w:color="auto"/>
            </w:tcBorders>
            <w:noWrap/>
            <w:vAlign w:val="center"/>
            <w:hideMark/>
          </w:tcPr>
          <w:p w14:paraId="76424606"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1969</w:t>
            </w:r>
          </w:p>
        </w:tc>
        <w:tc>
          <w:tcPr>
            <w:tcW w:w="1504" w:type="dxa"/>
            <w:tcBorders>
              <w:top w:val="nil"/>
              <w:left w:val="single" w:sz="4" w:space="0" w:color="auto"/>
              <w:bottom w:val="single" w:sz="4" w:space="0" w:color="auto"/>
              <w:right w:val="single" w:sz="4" w:space="0" w:color="auto"/>
            </w:tcBorders>
            <w:noWrap/>
            <w:vAlign w:val="center"/>
            <w:hideMark/>
          </w:tcPr>
          <w:p w14:paraId="678540E6"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8.2</w:t>
            </w:r>
          </w:p>
          <w:p w14:paraId="7E17A6F8"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24/1016</w:t>
            </w:r>
          </w:p>
        </w:tc>
        <w:tc>
          <w:tcPr>
            <w:tcW w:w="1577" w:type="dxa"/>
            <w:tcBorders>
              <w:top w:val="nil"/>
              <w:left w:val="single" w:sz="4" w:space="0" w:color="auto"/>
              <w:bottom w:val="single" w:sz="4" w:space="0" w:color="auto"/>
              <w:right w:val="single" w:sz="4" w:space="0" w:color="auto"/>
            </w:tcBorders>
            <w:noWrap/>
            <w:vAlign w:val="center"/>
            <w:hideMark/>
          </w:tcPr>
          <w:p w14:paraId="6C6D7C1D"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27 335,00</w:t>
            </w:r>
          </w:p>
        </w:tc>
        <w:tc>
          <w:tcPr>
            <w:tcW w:w="1634" w:type="dxa"/>
            <w:tcBorders>
              <w:top w:val="nil"/>
              <w:left w:val="single" w:sz="4" w:space="0" w:color="auto"/>
              <w:bottom w:val="single" w:sz="4" w:space="0" w:color="auto"/>
              <w:right w:val="single" w:sz="4" w:space="0" w:color="auto"/>
            </w:tcBorders>
            <w:noWrap/>
            <w:vAlign w:val="center"/>
            <w:hideMark/>
          </w:tcPr>
          <w:p w14:paraId="3F3F66D6"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Аукцион</w:t>
            </w:r>
          </w:p>
        </w:tc>
        <w:tc>
          <w:tcPr>
            <w:tcW w:w="1452" w:type="dxa"/>
            <w:tcBorders>
              <w:top w:val="single" w:sz="4" w:space="0" w:color="auto"/>
              <w:left w:val="single" w:sz="4" w:space="0" w:color="auto"/>
              <w:bottom w:val="single" w:sz="4" w:space="0" w:color="auto"/>
              <w:right w:val="single" w:sz="4" w:space="0" w:color="auto"/>
            </w:tcBorders>
            <w:vAlign w:val="center"/>
            <w:hideMark/>
          </w:tcPr>
          <w:p w14:paraId="7E58F4C8"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Объект не реализован</w:t>
            </w:r>
          </w:p>
        </w:tc>
        <w:tc>
          <w:tcPr>
            <w:tcW w:w="1148" w:type="dxa"/>
            <w:tcBorders>
              <w:top w:val="single" w:sz="4" w:space="0" w:color="auto"/>
              <w:left w:val="single" w:sz="4" w:space="0" w:color="auto"/>
              <w:bottom w:val="single" w:sz="4" w:space="0" w:color="auto"/>
              <w:right w:val="single" w:sz="4" w:space="0" w:color="auto"/>
            </w:tcBorders>
            <w:vAlign w:val="center"/>
          </w:tcPr>
          <w:p w14:paraId="35B3A314" w14:textId="77777777" w:rsidR="00616638" w:rsidRPr="00532C65" w:rsidRDefault="00616638" w:rsidP="00616638">
            <w:pPr>
              <w:widowControl/>
              <w:autoSpaceDE/>
              <w:autoSpaceDN/>
              <w:adjustRightInd/>
              <w:jc w:val="center"/>
              <w:rPr>
                <w:rFonts w:eastAsia="Times New Roman"/>
                <w:color w:val="000000"/>
                <w:sz w:val="16"/>
                <w:szCs w:val="16"/>
              </w:rPr>
            </w:pPr>
          </w:p>
        </w:tc>
      </w:tr>
      <w:tr w:rsidR="00616638" w:rsidRPr="00532C65" w14:paraId="763E4378" w14:textId="77777777" w:rsidTr="00616638">
        <w:trPr>
          <w:trHeight w:val="1838"/>
          <w:jc w:val="center"/>
        </w:trPr>
        <w:tc>
          <w:tcPr>
            <w:tcW w:w="510" w:type="dxa"/>
            <w:tcBorders>
              <w:top w:val="single" w:sz="4" w:space="0" w:color="auto"/>
              <w:left w:val="single" w:sz="4" w:space="0" w:color="auto"/>
              <w:bottom w:val="single" w:sz="4" w:space="0" w:color="auto"/>
              <w:right w:val="single" w:sz="4" w:space="0" w:color="auto"/>
            </w:tcBorders>
            <w:noWrap/>
            <w:vAlign w:val="center"/>
            <w:hideMark/>
          </w:tcPr>
          <w:p w14:paraId="2FA73647"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7.</w:t>
            </w:r>
          </w:p>
        </w:tc>
        <w:tc>
          <w:tcPr>
            <w:tcW w:w="1612" w:type="dxa"/>
            <w:tcBorders>
              <w:top w:val="single" w:sz="4" w:space="0" w:color="auto"/>
              <w:left w:val="single" w:sz="4" w:space="0" w:color="auto"/>
              <w:bottom w:val="single" w:sz="4" w:space="0" w:color="auto"/>
              <w:right w:val="single" w:sz="4" w:space="0" w:color="auto"/>
            </w:tcBorders>
            <w:noWrap/>
            <w:vAlign w:val="center"/>
            <w:hideMark/>
          </w:tcPr>
          <w:p w14:paraId="3CDA0082"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 xml:space="preserve"> Нежилое помещение с земельным участком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2525658"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Республика (Саха) Якутия, Мирнинский район п. Айхал, ул. Советская д. 5 пом. 5</w:t>
            </w:r>
          </w:p>
        </w:tc>
        <w:tc>
          <w:tcPr>
            <w:tcW w:w="3419" w:type="dxa"/>
            <w:tcBorders>
              <w:top w:val="nil"/>
              <w:left w:val="single" w:sz="4" w:space="0" w:color="auto"/>
              <w:bottom w:val="single" w:sz="4" w:space="0" w:color="auto"/>
              <w:right w:val="single" w:sz="4" w:space="0" w:color="auto"/>
            </w:tcBorders>
            <w:noWrap/>
            <w:vAlign w:val="center"/>
            <w:hideMark/>
          </w:tcPr>
          <w:p w14:paraId="7BC71CA5" w14:textId="77777777" w:rsidR="00616638" w:rsidRPr="00532C65" w:rsidRDefault="00616638" w:rsidP="00616638">
            <w:pPr>
              <w:widowControl/>
              <w:autoSpaceDE/>
              <w:autoSpaceDN/>
              <w:adjustRightInd/>
              <w:jc w:val="both"/>
              <w:rPr>
                <w:rFonts w:eastAsia="Times New Roman"/>
                <w:color w:val="000000"/>
                <w:sz w:val="16"/>
                <w:szCs w:val="16"/>
              </w:rPr>
            </w:pPr>
            <w:r w:rsidRPr="00532C65">
              <w:rPr>
                <w:rFonts w:eastAsia="Times New Roman"/>
                <w:color w:val="000000"/>
                <w:sz w:val="16"/>
                <w:szCs w:val="16"/>
              </w:rPr>
              <w:t>Кадастровый номер 14:16:010101:4722 ( кадастровый номер здания 14:16:010101:1440)</w:t>
            </w:r>
          </w:p>
          <w:p w14:paraId="20A2EC5D" w14:textId="77777777" w:rsidR="00616638" w:rsidRPr="00532C65" w:rsidRDefault="00616638" w:rsidP="00616638">
            <w:pPr>
              <w:widowControl/>
              <w:autoSpaceDE/>
              <w:autoSpaceDN/>
              <w:adjustRightInd/>
              <w:jc w:val="both"/>
              <w:rPr>
                <w:rFonts w:eastAsia="Times New Roman"/>
                <w:color w:val="000000"/>
                <w:sz w:val="16"/>
                <w:szCs w:val="16"/>
              </w:rPr>
            </w:pPr>
            <w:r w:rsidRPr="00532C65">
              <w:rPr>
                <w:rFonts w:eastAsia="Times New Roman"/>
                <w:b/>
                <w:color w:val="000000"/>
                <w:sz w:val="16"/>
                <w:szCs w:val="16"/>
              </w:rPr>
              <w:t>Кадастровый номер земельного участка</w:t>
            </w:r>
            <w:r w:rsidRPr="00532C65">
              <w:rPr>
                <w:rFonts w:eastAsia="Times New Roman"/>
                <w:color w:val="000000"/>
                <w:sz w:val="16"/>
                <w:szCs w:val="16"/>
              </w:rPr>
              <w:t xml:space="preserve"> 14:16:020206:714</w:t>
            </w:r>
          </w:p>
          <w:p w14:paraId="25528088" w14:textId="77777777" w:rsidR="00616638" w:rsidRPr="00532C65" w:rsidRDefault="00616638" w:rsidP="00616638">
            <w:pPr>
              <w:widowControl/>
              <w:autoSpaceDE/>
              <w:autoSpaceDN/>
              <w:adjustRightInd/>
              <w:jc w:val="both"/>
              <w:rPr>
                <w:rFonts w:eastAsia="Times New Roman"/>
                <w:color w:val="000000"/>
                <w:sz w:val="16"/>
                <w:szCs w:val="16"/>
              </w:rPr>
            </w:pPr>
            <w:r w:rsidRPr="00532C65">
              <w:rPr>
                <w:rFonts w:eastAsia="Times New Roman"/>
                <w:b/>
                <w:color w:val="000000"/>
                <w:sz w:val="16"/>
                <w:szCs w:val="16"/>
              </w:rPr>
              <w:t>Категория земель:</w:t>
            </w:r>
            <w:r w:rsidRPr="00532C65">
              <w:rPr>
                <w:rFonts w:eastAsia="Times New Roman"/>
                <w:color w:val="000000"/>
                <w:sz w:val="16"/>
                <w:szCs w:val="16"/>
              </w:rPr>
              <w:t xml:space="preserve"> земли населенных пунктов</w:t>
            </w:r>
          </w:p>
          <w:p w14:paraId="6919A597" w14:textId="77777777" w:rsidR="00616638" w:rsidRPr="00532C65" w:rsidRDefault="00616638" w:rsidP="00616638">
            <w:pPr>
              <w:widowControl/>
              <w:autoSpaceDE/>
              <w:autoSpaceDN/>
              <w:adjustRightInd/>
              <w:jc w:val="both"/>
              <w:rPr>
                <w:rFonts w:eastAsia="Times New Roman"/>
                <w:color w:val="000000"/>
                <w:sz w:val="16"/>
                <w:szCs w:val="16"/>
              </w:rPr>
            </w:pPr>
            <w:r w:rsidRPr="00532C65">
              <w:rPr>
                <w:rFonts w:eastAsia="Times New Roman"/>
                <w:color w:val="000000"/>
                <w:sz w:val="16"/>
                <w:szCs w:val="16"/>
              </w:rPr>
              <w:t>Собственность: 14:16:020206:714-14/172/2019-1 от 19.12.2019</w:t>
            </w:r>
          </w:p>
        </w:tc>
        <w:tc>
          <w:tcPr>
            <w:tcW w:w="1314" w:type="dxa"/>
            <w:tcBorders>
              <w:top w:val="nil"/>
              <w:left w:val="single" w:sz="4" w:space="0" w:color="auto"/>
              <w:bottom w:val="single" w:sz="4" w:space="0" w:color="auto"/>
              <w:right w:val="single" w:sz="4" w:space="0" w:color="auto"/>
            </w:tcBorders>
            <w:noWrap/>
            <w:vAlign w:val="center"/>
            <w:hideMark/>
          </w:tcPr>
          <w:p w14:paraId="17F276F0"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1969</w:t>
            </w:r>
          </w:p>
        </w:tc>
        <w:tc>
          <w:tcPr>
            <w:tcW w:w="1504" w:type="dxa"/>
            <w:tcBorders>
              <w:top w:val="nil"/>
              <w:left w:val="single" w:sz="4" w:space="0" w:color="auto"/>
              <w:bottom w:val="single" w:sz="4" w:space="0" w:color="auto"/>
              <w:right w:val="single" w:sz="4" w:space="0" w:color="auto"/>
            </w:tcBorders>
            <w:noWrap/>
            <w:vAlign w:val="center"/>
            <w:hideMark/>
          </w:tcPr>
          <w:p w14:paraId="4BC989F0"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33</w:t>
            </w:r>
          </w:p>
          <w:p w14:paraId="0DBD913C"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96/1016</w:t>
            </w:r>
          </w:p>
        </w:tc>
        <w:tc>
          <w:tcPr>
            <w:tcW w:w="1577" w:type="dxa"/>
            <w:tcBorders>
              <w:top w:val="nil"/>
              <w:left w:val="single" w:sz="4" w:space="0" w:color="auto"/>
              <w:bottom w:val="single" w:sz="4" w:space="0" w:color="auto"/>
              <w:right w:val="single" w:sz="4" w:space="0" w:color="auto"/>
            </w:tcBorders>
            <w:noWrap/>
            <w:vAlign w:val="center"/>
            <w:hideMark/>
          </w:tcPr>
          <w:p w14:paraId="3C79647E"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111 641,00</w:t>
            </w:r>
          </w:p>
        </w:tc>
        <w:tc>
          <w:tcPr>
            <w:tcW w:w="1634" w:type="dxa"/>
            <w:tcBorders>
              <w:top w:val="nil"/>
              <w:left w:val="single" w:sz="4" w:space="0" w:color="auto"/>
              <w:bottom w:val="single" w:sz="4" w:space="0" w:color="auto"/>
              <w:right w:val="single" w:sz="4" w:space="0" w:color="auto"/>
            </w:tcBorders>
            <w:noWrap/>
            <w:vAlign w:val="center"/>
            <w:hideMark/>
          </w:tcPr>
          <w:p w14:paraId="18110A5F"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Аукцион</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0C794C2"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Объект не реализован</w:t>
            </w:r>
          </w:p>
        </w:tc>
        <w:tc>
          <w:tcPr>
            <w:tcW w:w="1148" w:type="dxa"/>
            <w:tcBorders>
              <w:top w:val="single" w:sz="4" w:space="0" w:color="auto"/>
              <w:left w:val="single" w:sz="4" w:space="0" w:color="auto"/>
              <w:bottom w:val="single" w:sz="4" w:space="0" w:color="auto"/>
              <w:right w:val="single" w:sz="4" w:space="0" w:color="auto"/>
            </w:tcBorders>
          </w:tcPr>
          <w:p w14:paraId="63A2C3CC" w14:textId="77777777" w:rsidR="00616638" w:rsidRPr="00532C65" w:rsidRDefault="00616638" w:rsidP="00616638">
            <w:pPr>
              <w:widowControl/>
              <w:autoSpaceDE/>
              <w:autoSpaceDN/>
              <w:adjustRightInd/>
              <w:jc w:val="center"/>
              <w:rPr>
                <w:rFonts w:eastAsia="Times New Roman"/>
                <w:color w:val="000000"/>
                <w:sz w:val="16"/>
                <w:szCs w:val="16"/>
              </w:rPr>
            </w:pPr>
          </w:p>
        </w:tc>
      </w:tr>
      <w:tr w:rsidR="00616638" w:rsidRPr="00532C65" w14:paraId="0FE58C1F" w14:textId="77777777" w:rsidTr="00616638">
        <w:trPr>
          <w:trHeight w:val="20"/>
          <w:jc w:val="center"/>
        </w:trPr>
        <w:tc>
          <w:tcPr>
            <w:tcW w:w="510" w:type="dxa"/>
            <w:tcBorders>
              <w:top w:val="single" w:sz="4" w:space="0" w:color="auto"/>
              <w:left w:val="single" w:sz="4" w:space="0" w:color="auto"/>
              <w:bottom w:val="single" w:sz="4" w:space="0" w:color="auto"/>
              <w:right w:val="single" w:sz="4" w:space="0" w:color="auto"/>
            </w:tcBorders>
            <w:noWrap/>
            <w:vAlign w:val="center"/>
            <w:hideMark/>
          </w:tcPr>
          <w:p w14:paraId="4DAF550B"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8.</w:t>
            </w:r>
          </w:p>
        </w:tc>
        <w:tc>
          <w:tcPr>
            <w:tcW w:w="1612" w:type="dxa"/>
            <w:tcBorders>
              <w:top w:val="single" w:sz="4" w:space="0" w:color="auto"/>
              <w:left w:val="single" w:sz="4" w:space="0" w:color="auto"/>
              <w:bottom w:val="single" w:sz="4" w:space="0" w:color="auto"/>
              <w:right w:val="single" w:sz="4" w:space="0" w:color="auto"/>
            </w:tcBorders>
            <w:noWrap/>
            <w:vAlign w:val="center"/>
            <w:hideMark/>
          </w:tcPr>
          <w:p w14:paraId="5A5E69FA"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 xml:space="preserve"> Нежилое помещение с земельным участком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31473A2"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Республика (Саха) Якутия, Мирнинский район п. Айхал, ул. Советская д. 5 пом. 6</w:t>
            </w:r>
          </w:p>
        </w:tc>
        <w:tc>
          <w:tcPr>
            <w:tcW w:w="3419" w:type="dxa"/>
            <w:tcBorders>
              <w:top w:val="nil"/>
              <w:left w:val="single" w:sz="4" w:space="0" w:color="auto"/>
              <w:bottom w:val="single" w:sz="4" w:space="0" w:color="auto"/>
              <w:right w:val="single" w:sz="4" w:space="0" w:color="auto"/>
            </w:tcBorders>
            <w:noWrap/>
            <w:vAlign w:val="center"/>
            <w:hideMark/>
          </w:tcPr>
          <w:p w14:paraId="72A5098E"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Кадастровый номер 14:16:010101:4723 ( кадастровый номер здания 14:16:010101:1440) Кадастровый номер земельного участка 14:16:020206:714 Категория земель: земли населенных пунктов Собственность</w:t>
            </w:r>
            <w:r w:rsidRPr="00532C65">
              <w:rPr>
                <w:rFonts w:eastAsia="Times New Roman"/>
                <w:color w:val="000000"/>
                <w:sz w:val="16"/>
                <w:szCs w:val="16"/>
              </w:rPr>
              <w:br/>
              <w:t>14:16:020206:714-14/172/2019-1</w:t>
            </w:r>
            <w:r w:rsidRPr="00532C65">
              <w:rPr>
                <w:rFonts w:eastAsia="Times New Roman"/>
                <w:color w:val="000000"/>
                <w:sz w:val="16"/>
                <w:szCs w:val="16"/>
              </w:rPr>
              <w:br/>
              <w:t>19.12.2019</w:t>
            </w:r>
          </w:p>
        </w:tc>
        <w:tc>
          <w:tcPr>
            <w:tcW w:w="1314" w:type="dxa"/>
            <w:tcBorders>
              <w:top w:val="nil"/>
              <w:left w:val="single" w:sz="4" w:space="0" w:color="auto"/>
              <w:bottom w:val="single" w:sz="4" w:space="0" w:color="auto"/>
              <w:right w:val="single" w:sz="4" w:space="0" w:color="auto"/>
            </w:tcBorders>
            <w:noWrap/>
            <w:vAlign w:val="center"/>
            <w:hideMark/>
          </w:tcPr>
          <w:p w14:paraId="406C8898"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19.3/1016</w:t>
            </w:r>
          </w:p>
        </w:tc>
        <w:tc>
          <w:tcPr>
            <w:tcW w:w="1504" w:type="dxa"/>
            <w:tcBorders>
              <w:top w:val="nil"/>
              <w:left w:val="single" w:sz="4" w:space="0" w:color="auto"/>
              <w:bottom w:val="single" w:sz="4" w:space="0" w:color="auto"/>
              <w:right w:val="single" w:sz="4" w:space="0" w:color="auto"/>
            </w:tcBorders>
            <w:noWrap/>
            <w:vAlign w:val="center"/>
            <w:hideMark/>
          </w:tcPr>
          <w:p w14:paraId="1EC0FA60"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1969</w:t>
            </w:r>
          </w:p>
        </w:tc>
        <w:tc>
          <w:tcPr>
            <w:tcW w:w="1577" w:type="dxa"/>
            <w:tcBorders>
              <w:top w:val="nil"/>
              <w:left w:val="single" w:sz="4" w:space="0" w:color="auto"/>
              <w:bottom w:val="single" w:sz="4" w:space="0" w:color="auto"/>
              <w:right w:val="single" w:sz="4" w:space="0" w:color="auto"/>
            </w:tcBorders>
            <w:noWrap/>
            <w:vAlign w:val="center"/>
            <w:hideMark/>
          </w:tcPr>
          <w:p w14:paraId="6C51EF77"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65 032,00</w:t>
            </w:r>
          </w:p>
        </w:tc>
        <w:tc>
          <w:tcPr>
            <w:tcW w:w="1634" w:type="dxa"/>
            <w:tcBorders>
              <w:top w:val="nil"/>
              <w:left w:val="single" w:sz="4" w:space="0" w:color="auto"/>
              <w:bottom w:val="single" w:sz="4" w:space="0" w:color="auto"/>
              <w:right w:val="single" w:sz="4" w:space="0" w:color="auto"/>
            </w:tcBorders>
            <w:noWrap/>
            <w:vAlign w:val="center"/>
            <w:hideMark/>
          </w:tcPr>
          <w:p w14:paraId="1E5CAA15"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Аукцион</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3F5B939"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Объект не реализован</w:t>
            </w:r>
          </w:p>
        </w:tc>
        <w:tc>
          <w:tcPr>
            <w:tcW w:w="1148" w:type="dxa"/>
            <w:tcBorders>
              <w:top w:val="single" w:sz="4" w:space="0" w:color="auto"/>
              <w:left w:val="single" w:sz="4" w:space="0" w:color="auto"/>
              <w:bottom w:val="single" w:sz="4" w:space="0" w:color="auto"/>
              <w:right w:val="single" w:sz="4" w:space="0" w:color="auto"/>
            </w:tcBorders>
          </w:tcPr>
          <w:p w14:paraId="64CFB87D" w14:textId="77777777" w:rsidR="00616638" w:rsidRPr="00532C65" w:rsidRDefault="00616638" w:rsidP="00616638">
            <w:pPr>
              <w:widowControl/>
              <w:autoSpaceDE/>
              <w:autoSpaceDN/>
              <w:adjustRightInd/>
              <w:jc w:val="center"/>
              <w:rPr>
                <w:rFonts w:eastAsia="Times New Roman"/>
                <w:color w:val="000000"/>
                <w:sz w:val="16"/>
                <w:szCs w:val="16"/>
              </w:rPr>
            </w:pPr>
          </w:p>
        </w:tc>
      </w:tr>
      <w:tr w:rsidR="00616638" w:rsidRPr="00532C65" w14:paraId="51066F71" w14:textId="77777777" w:rsidTr="00616638">
        <w:trPr>
          <w:trHeight w:val="20"/>
          <w:jc w:val="center"/>
        </w:trPr>
        <w:tc>
          <w:tcPr>
            <w:tcW w:w="510" w:type="dxa"/>
            <w:tcBorders>
              <w:top w:val="single" w:sz="4" w:space="0" w:color="auto"/>
              <w:left w:val="single" w:sz="4" w:space="0" w:color="auto"/>
              <w:bottom w:val="single" w:sz="4" w:space="0" w:color="auto"/>
              <w:right w:val="single" w:sz="4" w:space="0" w:color="auto"/>
            </w:tcBorders>
            <w:noWrap/>
            <w:vAlign w:val="center"/>
            <w:hideMark/>
          </w:tcPr>
          <w:p w14:paraId="743D4CA3"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9.</w:t>
            </w:r>
          </w:p>
        </w:tc>
        <w:tc>
          <w:tcPr>
            <w:tcW w:w="1612" w:type="dxa"/>
            <w:tcBorders>
              <w:top w:val="single" w:sz="4" w:space="0" w:color="auto"/>
              <w:left w:val="single" w:sz="4" w:space="0" w:color="auto"/>
              <w:bottom w:val="single" w:sz="4" w:space="0" w:color="auto"/>
              <w:right w:val="single" w:sz="4" w:space="0" w:color="auto"/>
            </w:tcBorders>
            <w:noWrap/>
            <w:vAlign w:val="center"/>
            <w:hideMark/>
          </w:tcPr>
          <w:p w14:paraId="6EB1FF13"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 xml:space="preserve"> Нежилое помещение с земельным участком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D937177"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Республика (Саха) Якутия, Мирнинский район п. Айхал, ул. Советская д. 5 пом. 7</w:t>
            </w:r>
          </w:p>
        </w:tc>
        <w:tc>
          <w:tcPr>
            <w:tcW w:w="3419" w:type="dxa"/>
            <w:tcBorders>
              <w:top w:val="nil"/>
              <w:left w:val="single" w:sz="4" w:space="0" w:color="auto"/>
              <w:bottom w:val="single" w:sz="4" w:space="0" w:color="auto"/>
              <w:right w:val="single" w:sz="4" w:space="0" w:color="auto"/>
            </w:tcBorders>
            <w:noWrap/>
            <w:vAlign w:val="center"/>
            <w:hideMark/>
          </w:tcPr>
          <w:p w14:paraId="5C74BBEB"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Кадастровый номер 14:16:010101:4724 ( кадастровый номер здания 14:16:010101:1440) Кадастровый номер земельного участка 14:16:020206:714 Категория земель: земли населенных пунктов Собственность</w:t>
            </w:r>
            <w:r w:rsidRPr="00532C65">
              <w:rPr>
                <w:rFonts w:eastAsia="Times New Roman"/>
                <w:color w:val="000000"/>
                <w:sz w:val="16"/>
                <w:szCs w:val="16"/>
              </w:rPr>
              <w:br/>
              <w:t>14:16:020206:714-14/172/2019-1</w:t>
            </w:r>
            <w:r w:rsidRPr="00532C65">
              <w:rPr>
                <w:rFonts w:eastAsia="Times New Roman"/>
                <w:color w:val="000000"/>
                <w:sz w:val="16"/>
                <w:szCs w:val="16"/>
              </w:rPr>
              <w:br/>
              <w:t>19.12.2019</w:t>
            </w:r>
          </w:p>
        </w:tc>
        <w:tc>
          <w:tcPr>
            <w:tcW w:w="1314" w:type="dxa"/>
            <w:tcBorders>
              <w:top w:val="nil"/>
              <w:left w:val="single" w:sz="4" w:space="0" w:color="auto"/>
              <w:bottom w:val="single" w:sz="4" w:space="0" w:color="auto"/>
              <w:right w:val="single" w:sz="4" w:space="0" w:color="auto"/>
            </w:tcBorders>
            <w:noWrap/>
            <w:vAlign w:val="center"/>
            <w:hideMark/>
          </w:tcPr>
          <w:p w14:paraId="055A1079"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27.6/1016</w:t>
            </w:r>
          </w:p>
        </w:tc>
        <w:tc>
          <w:tcPr>
            <w:tcW w:w="1504" w:type="dxa"/>
            <w:tcBorders>
              <w:top w:val="nil"/>
              <w:left w:val="single" w:sz="4" w:space="0" w:color="auto"/>
              <w:bottom w:val="single" w:sz="4" w:space="0" w:color="auto"/>
              <w:right w:val="single" w:sz="4" w:space="0" w:color="auto"/>
            </w:tcBorders>
            <w:noWrap/>
            <w:vAlign w:val="center"/>
            <w:hideMark/>
          </w:tcPr>
          <w:p w14:paraId="6B36AD39"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1969</w:t>
            </w:r>
          </w:p>
        </w:tc>
        <w:tc>
          <w:tcPr>
            <w:tcW w:w="1577" w:type="dxa"/>
            <w:tcBorders>
              <w:top w:val="nil"/>
              <w:left w:val="single" w:sz="4" w:space="0" w:color="auto"/>
              <w:bottom w:val="single" w:sz="4" w:space="0" w:color="auto"/>
              <w:right w:val="single" w:sz="4" w:space="0" w:color="auto"/>
            </w:tcBorders>
            <w:noWrap/>
            <w:vAlign w:val="center"/>
            <w:hideMark/>
          </w:tcPr>
          <w:p w14:paraId="2BA0578C"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93 518,00</w:t>
            </w:r>
          </w:p>
        </w:tc>
        <w:tc>
          <w:tcPr>
            <w:tcW w:w="1634" w:type="dxa"/>
            <w:tcBorders>
              <w:top w:val="nil"/>
              <w:left w:val="single" w:sz="4" w:space="0" w:color="auto"/>
              <w:bottom w:val="single" w:sz="4" w:space="0" w:color="auto"/>
              <w:right w:val="single" w:sz="4" w:space="0" w:color="auto"/>
            </w:tcBorders>
            <w:noWrap/>
            <w:vAlign w:val="center"/>
            <w:hideMark/>
          </w:tcPr>
          <w:p w14:paraId="414B68CE"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Аукцион</w:t>
            </w:r>
          </w:p>
        </w:tc>
        <w:tc>
          <w:tcPr>
            <w:tcW w:w="1452" w:type="dxa"/>
            <w:tcBorders>
              <w:top w:val="single" w:sz="4" w:space="0" w:color="auto"/>
              <w:left w:val="single" w:sz="4" w:space="0" w:color="auto"/>
              <w:bottom w:val="single" w:sz="4" w:space="0" w:color="auto"/>
              <w:right w:val="single" w:sz="4" w:space="0" w:color="auto"/>
            </w:tcBorders>
            <w:vAlign w:val="center"/>
            <w:hideMark/>
          </w:tcPr>
          <w:p w14:paraId="0500839A" w14:textId="77777777" w:rsidR="00616638" w:rsidRPr="00532C65" w:rsidRDefault="00616638" w:rsidP="00616638">
            <w:pPr>
              <w:widowControl/>
              <w:autoSpaceDE/>
              <w:autoSpaceDN/>
              <w:adjustRightInd/>
              <w:jc w:val="center"/>
              <w:rPr>
                <w:rFonts w:eastAsia="Times New Roman"/>
                <w:color w:val="000000"/>
                <w:sz w:val="16"/>
                <w:szCs w:val="16"/>
              </w:rPr>
            </w:pPr>
            <w:r w:rsidRPr="00532C65">
              <w:rPr>
                <w:rFonts w:eastAsia="Times New Roman"/>
                <w:color w:val="000000"/>
                <w:sz w:val="16"/>
                <w:szCs w:val="16"/>
              </w:rPr>
              <w:t>Объект не реализован</w:t>
            </w:r>
          </w:p>
        </w:tc>
        <w:tc>
          <w:tcPr>
            <w:tcW w:w="1148" w:type="dxa"/>
            <w:tcBorders>
              <w:top w:val="single" w:sz="4" w:space="0" w:color="auto"/>
              <w:left w:val="single" w:sz="4" w:space="0" w:color="auto"/>
              <w:bottom w:val="single" w:sz="4" w:space="0" w:color="auto"/>
              <w:right w:val="single" w:sz="4" w:space="0" w:color="auto"/>
            </w:tcBorders>
          </w:tcPr>
          <w:p w14:paraId="7FC55979" w14:textId="77777777" w:rsidR="00616638" w:rsidRPr="00532C65" w:rsidRDefault="00616638" w:rsidP="00616638">
            <w:pPr>
              <w:widowControl/>
              <w:autoSpaceDE/>
              <w:autoSpaceDN/>
              <w:adjustRightInd/>
              <w:jc w:val="center"/>
              <w:rPr>
                <w:rFonts w:eastAsia="Times New Roman"/>
                <w:color w:val="000000"/>
                <w:sz w:val="16"/>
                <w:szCs w:val="16"/>
              </w:rPr>
            </w:pPr>
          </w:p>
        </w:tc>
      </w:tr>
      <w:tr w:rsidR="00616638" w:rsidRPr="00532C65" w14:paraId="044CB926" w14:textId="77777777" w:rsidTr="00616638">
        <w:trPr>
          <w:trHeight w:val="20"/>
          <w:jc w:val="center"/>
        </w:trPr>
        <w:tc>
          <w:tcPr>
            <w:tcW w:w="510" w:type="dxa"/>
            <w:tcBorders>
              <w:top w:val="single" w:sz="4" w:space="0" w:color="auto"/>
              <w:left w:val="single" w:sz="4" w:space="0" w:color="auto"/>
              <w:bottom w:val="single" w:sz="4" w:space="0" w:color="auto"/>
              <w:right w:val="single" w:sz="4" w:space="0" w:color="auto"/>
            </w:tcBorders>
            <w:noWrap/>
            <w:hideMark/>
          </w:tcPr>
          <w:p w14:paraId="7EEE1EE2"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10</w:t>
            </w:r>
          </w:p>
        </w:tc>
        <w:tc>
          <w:tcPr>
            <w:tcW w:w="1612" w:type="dxa"/>
            <w:tcBorders>
              <w:top w:val="single" w:sz="4" w:space="0" w:color="auto"/>
              <w:left w:val="single" w:sz="4" w:space="0" w:color="auto"/>
              <w:bottom w:val="single" w:sz="4" w:space="0" w:color="auto"/>
              <w:right w:val="single" w:sz="4" w:space="0" w:color="auto"/>
            </w:tcBorders>
            <w:noWrap/>
            <w:hideMark/>
          </w:tcPr>
          <w:p w14:paraId="1023C655"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 xml:space="preserve"> Нежилое помещение с земельным участком</w:t>
            </w:r>
          </w:p>
        </w:tc>
        <w:tc>
          <w:tcPr>
            <w:tcW w:w="1701" w:type="dxa"/>
            <w:tcBorders>
              <w:top w:val="single" w:sz="4" w:space="0" w:color="auto"/>
              <w:left w:val="single" w:sz="4" w:space="0" w:color="auto"/>
              <w:bottom w:val="single" w:sz="4" w:space="0" w:color="auto"/>
              <w:right w:val="single" w:sz="4" w:space="0" w:color="auto"/>
            </w:tcBorders>
            <w:noWrap/>
            <w:hideMark/>
          </w:tcPr>
          <w:p w14:paraId="477C52AA"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Республика (Саха) Якутия, Мирнинский район п. Айхал, ул. Промышленная д. 15 теплый склад №12, пом. №1-7</w:t>
            </w:r>
          </w:p>
        </w:tc>
        <w:tc>
          <w:tcPr>
            <w:tcW w:w="3419" w:type="dxa"/>
            <w:tcBorders>
              <w:top w:val="single" w:sz="4" w:space="0" w:color="auto"/>
              <w:left w:val="single" w:sz="4" w:space="0" w:color="auto"/>
              <w:bottom w:val="single" w:sz="4" w:space="0" w:color="auto"/>
              <w:right w:val="single" w:sz="4" w:space="0" w:color="auto"/>
            </w:tcBorders>
            <w:noWrap/>
            <w:hideMark/>
          </w:tcPr>
          <w:p w14:paraId="077C2EE9"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Кадастровый номер 14:16:020204:2121 ( кадастровый номер здания 14:16:020204:1447) Кадастровый номер земельного участка 14:16:020204:550  Категория земель: земли населенных пунктов Собственность</w:t>
            </w:r>
          </w:p>
          <w:p w14:paraId="42204A61"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 14-14-06/011/2011-063  от 31.01.2011  №14:16:020204:2121-14/109/2020-1 от 22.05.2020</w:t>
            </w:r>
          </w:p>
        </w:tc>
        <w:tc>
          <w:tcPr>
            <w:tcW w:w="1314" w:type="dxa"/>
            <w:tcBorders>
              <w:top w:val="single" w:sz="4" w:space="0" w:color="auto"/>
              <w:left w:val="single" w:sz="4" w:space="0" w:color="auto"/>
              <w:bottom w:val="single" w:sz="4" w:space="0" w:color="auto"/>
              <w:right w:val="single" w:sz="4" w:space="0" w:color="auto"/>
            </w:tcBorders>
            <w:noWrap/>
          </w:tcPr>
          <w:p w14:paraId="6BD24BBE" w14:textId="77777777" w:rsidR="00616638" w:rsidRPr="00532C65" w:rsidRDefault="00616638" w:rsidP="00616638">
            <w:pPr>
              <w:widowControl/>
              <w:jc w:val="center"/>
              <w:rPr>
                <w:rFonts w:eastAsia="Times New Roman"/>
                <w:color w:val="000000"/>
                <w:sz w:val="16"/>
                <w:szCs w:val="16"/>
              </w:rPr>
            </w:pPr>
          </w:p>
          <w:p w14:paraId="7DB0B66D" w14:textId="77777777" w:rsidR="00616638" w:rsidRPr="00532C65" w:rsidRDefault="00616638" w:rsidP="00616638">
            <w:pPr>
              <w:widowControl/>
              <w:jc w:val="center"/>
              <w:rPr>
                <w:rFonts w:eastAsia="Times New Roman"/>
                <w:color w:val="000000"/>
                <w:sz w:val="16"/>
                <w:szCs w:val="16"/>
              </w:rPr>
            </w:pPr>
          </w:p>
          <w:p w14:paraId="7F535DEB" w14:textId="77777777" w:rsidR="00616638" w:rsidRPr="00532C65" w:rsidRDefault="00616638" w:rsidP="00616638">
            <w:pPr>
              <w:widowControl/>
              <w:jc w:val="center"/>
              <w:rPr>
                <w:rFonts w:eastAsia="Times New Roman"/>
                <w:color w:val="000000"/>
                <w:sz w:val="16"/>
                <w:szCs w:val="16"/>
              </w:rPr>
            </w:pPr>
          </w:p>
          <w:p w14:paraId="3C46F6FC" w14:textId="77777777" w:rsidR="00616638" w:rsidRPr="00532C65" w:rsidRDefault="00616638" w:rsidP="00616638">
            <w:pPr>
              <w:widowControl/>
              <w:jc w:val="center"/>
              <w:rPr>
                <w:rFonts w:eastAsia="Times New Roman"/>
                <w:color w:val="000000"/>
                <w:sz w:val="16"/>
                <w:szCs w:val="16"/>
              </w:rPr>
            </w:pPr>
          </w:p>
          <w:p w14:paraId="097DE9B5" w14:textId="77777777" w:rsidR="00616638" w:rsidRPr="00532C65" w:rsidRDefault="00616638" w:rsidP="00616638">
            <w:pPr>
              <w:widowControl/>
              <w:jc w:val="center"/>
              <w:rPr>
                <w:rFonts w:eastAsia="Times New Roman"/>
                <w:color w:val="000000"/>
                <w:sz w:val="16"/>
                <w:szCs w:val="16"/>
              </w:rPr>
            </w:pPr>
          </w:p>
          <w:p w14:paraId="3E7B7528"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275.5                                                                                                                                                                                                        610/1225</w:t>
            </w:r>
          </w:p>
        </w:tc>
        <w:tc>
          <w:tcPr>
            <w:tcW w:w="1504" w:type="dxa"/>
            <w:tcBorders>
              <w:top w:val="single" w:sz="4" w:space="0" w:color="auto"/>
              <w:left w:val="single" w:sz="4" w:space="0" w:color="auto"/>
              <w:bottom w:val="single" w:sz="4" w:space="0" w:color="auto"/>
              <w:right w:val="single" w:sz="4" w:space="0" w:color="auto"/>
            </w:tcBorders>
            <w:noWrap/>
          </w:tcPr>
          <w:p w14:paraId="214A6669" w14:textId="77777777" w:rsidR="00616638" w:rsidRPr="00532C65" w:rsidRDefault="00616638" w:rsidP="00616638">
            <w:pPr>
              <w:widowControl/>
              <w:jc w:val="center"/>
              <w:rPr>
                <w:rFonts w:eastAsia="Times New Roman"/>
                <w:color w:val="000000"/>
                <w:sz w:val="16"/>
                <w:szCs w:val="16"/>
              </w:rPr>
            </w:pPr>
          </w:p>
          <w:p w14:paraId="3E478CAE" w14:textId="77777777" w:rsidR="00616638" w:rsidRPr="00532C65" w:rsidRDefault="00616638" w:rsidP="00616638">
            <w:pPr>
              <w:widowControl/>
              <w:jc w:val="center"/>
              <w:rPr>
                <w:rFonts w:eastAsia="Times New Roman"/>
                <w:color w:val="000000"/>
                <w:sz w:val="16"/>
                <w:szCs w:val="16"/>
              </w:rPr>
            </w:pPr>
          </w:p>
          <w:p w14:paraId="59ECD470" w14:textId="77777777" w:rsidR="00616638" w:rsidRPr="00532C65" w:rsidRDefault="00616638" w:rsidP="00616638">
            <w:pPr>
              <w:widowControl/>
              <w:jc w:val="center"/>
              <w:rPr>
                <w:rFonts w:eastAsia="Times New Roman"/>
                <w:color w:val="000000"/>
                <w:sz w:val="16"/>
                <w:szCs w:val="16"/>
              </w:rPr>
            </w:pPr>
          </w:p>
          <w:p w14:paraId="6D9EB5BC" w14:textId="77777777" w:rsidR="00616638" w:rsidRPr="00532C65" w:rsidRDefault="00616638" w:rsidP="00616638">
            <w:pPr>
              <w:widowControl/>
              <w:jc w:val="center"/>
              <w:rPr>
                <w:rFonts w:eastAsia="Times New Roman"/>
                <w:color w:val="000000"/>
                <w:sz w:val="16"/>
                <w:szCs w:val="16"/>
              </w:rPr>
            </w:pPr>
          </w:p>
          <w:p w14:paraId="7CAEE075" w14:textId="77777777" w:rsidR="00616638" w:rsidRPr="00532C65" w:rsidRDefault="00616638" w:rsidP="00616638">
            <w:pPr>
              <w:widowControl/>
              <w:jc w:val="center"/>
              <w:rPr>
                <w:rFonts w:eastAsia="Times New Roman"/>
                <w:color w:val="000000"/>
                <w:sz w:val="16"/>
                <w:szCs w:val="16"/>
              </w:rPr>
            </w:pPr>
          </w:p>
          <w:p w14:paraId="5BE5EFC0"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1967</w:t>
            </w:r>
          </w:p>
        </w:tc>
        <w:tc>
          <w:tcPr>
            <w:tcW w:w="1577" w:type="dxa"/>
            <w:tcBorders>
              <w:top w:val="single" w:sz="4" w:space="0" w:color="auto"/>
              <w:left w:val="single" w:sz="4" w:space="0" w:color="auto"/>
              <w:bottom w:val="single" w:sz="4" w:space="0" w:color="auto"/>
              <w:right w:val="single" w:sz="4" w:space="0" w:color="auto"/>
            </w:tcBorders>
            <w:noWrap/>
            <w:vAlign w:val="center"/>
            <w:hideMark/>
          </w:tcPr>
          <w:p w14:paraId="1F2B6D59"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410 047,00</w:t>
            </w:r>
          </w:p>
        </w:tc>
        <w:tc>
          <w:tcPr>
            <w:tcW w:w="1634" w:type="dxa"/>
            <w:tcBorders>
              <w:top w:val="single" w:sz="4" w:space="0" w:color="auto"/>
              <w:left w:val="single" w:sz="4" w:space="0" w:color="auto"/>
              <w:bottom w:val="single" w:sz="4" w:space="0" w:color="auto"/>
              <w:right w:val="single" w:sz="4" w:space="0" w:color="auto"/>
            </w:tcBorders>
            <w:noWrap/>
            <w:vAlign w:val="center"/>
            <w:hideMark/>
          </w:tcPr>
          <w:p w14:paraId="600EA594"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По преимущественному праву (УТРАЧЕНО)</w:t>
            </w:r>
          </w:p>
        </w:tc>
        <w:tc>
          <w:tcPr>
            <w:tcW w:w="1452" w:type="dxa"/>
            <w:tcBorders>
              <w:top w:val="single" w:sz="4" w:space="0" w:color="auto"/>
              <w:left w:val="single" w:sz="4" w:space="0" w:color="auto"/>
              <w:bottom w:val="single" w:sz="4" w:space="0" w:color="auto"/>
              <w:right w:val="single" w:sz="4" w:space="0" w:color="auto"/>
            </w:tcBorders>
            <w:vAlign w:val="center"/>
            <w:hideMark/>
          </w:tcPr>
          <w:p w14:paraId="2CF30C16"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Объект не реализован</w:t>
            </w:r>
          </w:p>
        </w:tc>
        <w:tc>
          <w:tcPr>
            <w:tcW w:w="1148" w:type="dxa"/>
            <w:tcBorders>
              <w:top w:val="single" w:sz="4" w:space="0" w:color="auto"/>
              <w:left w:val="single" w:sz="4" w:space="0" w:color="auto"/>
              <w:bottom w:val="single" w:sz="4" w:space="0" w:color="auto"/>
              <w:right w:val="single" w:sz="4" w:space="0" w:color="auto"/>
            </w:tcBorders>
          </w:tcPr>
          <w:p w14:paraId="0323825C" w14:textId="77777777" w:rsidR="00616638" w:rsidRPr="00532C65" w:rsidRDefault="00616638" w:rsidP="00616638">
            <w:pPr>
              <w:widowControl/>
              <w:jc w:val="center"/>
              <w:rPr>
                <w:rFonts w:eastAsia="Times New Roman"/>
                <w:color w:val="000000"/>
                <w:sz w:val="16"/>
                <w:szCs w:val="16"/>
              </w:rPr>
            </w:pPr>
          </w:p>
        </w:tc>
      </w:tr>
      <w:tr w:rsidR="00616638" w:rsidRPr="00532C65" w14:paraId="3CE2C746" w14:textId="77777777" w:rsidTr="00616638">
        <w:trPr>
          <w:trHeight w:val="20"/>
          <w:jc w:val="center"/>
        </w:trPr>
        <w:tc>
          <w:tcPr>
            <w:tcW w:w="510" w:type="dxa"/>
            <w:tcBorders>
              <w:top w:val="single" w:sz="4" w:space="0" w:color="auto"/>
              <w:left w:val="single" w:sz="4" w:space="0" w:color="auto"/>
              <w:bottom w:val="single" w:sz="4" w:space="0" w:color="auto"/>
              <w:right w:val="single" w:sz="4" w:space="0" w:color="auto"/>
            </w:tcBorders>
            <w:noWrap/>
            <w:hideMark/>
          </w:tcPr>
          <w:p w14:paraId="0E67A35A"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lastRenderedPageBreak/>
              <w:t>11</w:t>
            </w:r>
          </w:p>
        </w:tc>
        <w:tc>
          <w:tcPr>
            <w:tcW w:w="1612" w:type="dxa"/>
            <w:tcBorders>
              <w:top w:val="single" w:sz="4" w:space="0" w:color="auto"/>
              <w:left w:val="single" w:sz="4" w:space="0" w:color="auto"/>
              <w:bottom w:val="single" w:sz="4" w:space="0" w:color="auto"/>
              <w:right w:val="single" w:sz="4" w:space="0" w:color="auto"/>
            </w:tcBorders>
            <w:noWrap/>
            <w:hideMark/>
          </w:tcPr>
          <w:p w14:paraId="38F2752D"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 xml:space="preserve"> Нежилое помещение с земельным участком</w:t>
            </w:r>
          </w:p>
        </w:tc>
        <w:tc>
          <w:tcPr>
            <w:tcW w:w="1701" w:type="dxa"/>
            <w:tcBorders>
              <w:top w:val="single" w:sz="4" w:space="0" w:color="auto"/>
              <w:left w:val="single" w:sz="4" w:space="0" w:color="auto"/>
              <w:bottom w:val="single" w:sz="4" w:space="0" w:color="auto"/>
              <w:right w:val="single" w:sz="4" w:space="0" w:color="auto"/>
            </w:tcBorders>
            <w:noWrap/>
            <w:hideMark/>
          </w:tcPr>
          <w:p w14:paraId="4886007F"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Республика (Саха) Якутия, Мирнинский район п. Айхал, ул. Промышленная д. 15 теплый склад №12, пом. №8-10</w:t>
            </w:r>
          </w:p>
        </w:tc>
        <w:tc>
          <w:tcPr>
            <w:tcW w:w="3419" w:type="dxa"/>
            <w:tcBorders>
              <w:top w:val="single" w:sz="4" w:space="0" w:color="auto"/>
              <w:left w:val="single" w:sz="4" w:space="0" w:color="auto"/>
              <w:bottom w:val="single" w:sz="4" w:space="0" w:color="auto"/>
              <w:right w:val="single" w:sz="4" w:space="0" w:color="auto"/>
            </w:tcBorders>
            <w:noWrap/>
            <w:hideMark/>
          </w:tcPr>
          <w:p w14:paraId="57CDF2AF"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Кадастровый номер 14:16:020204:2122 ( кадастровый номер здания 14:16:020204:1447) Кадастровый номер земельного участка 14:16:020204:550  Категория земель: земли населенных пунктов Собственность</w:t>
            </w:r>
          </w:p>
          <w:p w14:paraId="12E408A8"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 14-14-06/011/2011-063  от 31.01.2011 № 14:16:020204:2122-14/109/2020-1 от 22.05.2020</w:t>
            </w:r>
          </w:p>
        </w:tc>
        <w:tc>
          <w:tcPr>
            <w:tcW w:w="1314" w:type="dxa"/>
            <w:tcBorders>
              <w:top w:val="single" w:sz="4" w:space="0" w:color="auto"/>
              <w:left w:val="single" w:sz="4" w:space="0" w:color="auto"/>
              <w:bottom w:val="single" w:sz="4" w:space="0" w:color="auto"/>
              <w:right w:val="single" w:sz="4" w:space="0" w:color="auto"/>
            </w:tcBorders>
            <w:noWrap/>
          </w:tcPr>
          <w:p w14:paraId="512CC9C8" w14:textId="77777777" w:rsidR="00616638" w:rsidRPr="00532C65" w:rsidRDefault="00616638" w:rsidP="00616638">
            <w:pPr>
              <w:widowControl/>
              <w:jc w:val="center"/>
              <w:rPr>
                <w:rFonts w:eastAsia="Times New Roman"/>
                <w:color w:val="000000"/>
                <w:sz w:val="16"/>
                <w:szCs w:val="16"/>
              </w:rPr>
            </w:pPr>
          </w:p>
          <w:p w14:paraId="3E45D2B3" w14:textId="77777777" w:rsidR="00616638" w:rsidRPr="00532C65" w:rsidRDefault="00616638" w:rsidP="00616638">
            <w:pPr>
              <w:widowControl/>
              <w:jc w:val="center"/>
              <w:rPr>
                <w:rFonts w:eastAsia="Times New Roman"/>
                <w:color w:val="000000"/>
                <w:sz w:val="16"/>
                <w:szCs w:val="16"/>
              </w:rPr>
            </w:pPr>
          </w:p>
          <w:p w14:paraId="17B0FD17" w14:textId="77777777" w:rsidR="00616638" w:rsidRPr="00532C65" w:rsidRDefault="00616638" w:rsidP="00616638">
            <w:pPr>
              <w:widowControl/>
              <w:jc w:val="center"/>
              <w:rPr>
                <w:rFonts w:eastAsia="Times New Roman"/>
                <w:color w:val="000000"/>
                <w:sz w:val="16"/>
                <w:szCs w:val="16"/>
              </w:rPr>
            </w:pPr>
          </w:p>
          <w:p w14:paraId="7BEA0995"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277.2                                                                                                                                                                                                      615/1225</w:t>
            </w:r>
          </w:p>
        </w:tc>
        <w:tc>
          <w:tcPr>
            <w:tcW w:w="1504" w:type="dxa"/>
            <w:tcBorders>
              <w:top w:val="single" w:sz="4" w:space="0" w:color="auto"/>
              <w:left w:val="single" w:sz="4" w:space="0" w:color="auto"/>
              <w:bottom w:val="single" w:sz="4" w:space="0" w:color="auto"/>
              <w:right w:val="single" w:sz="4" w:space="0" w:color="auto"/>
            </w:tcBorders>
            <w:noWrap/>
            <w:vAlign w:val="center"/>
            <w:hideMark/>
          </w:tcPr>
          <w:p w14:paraId="5C7E9C1A"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1967</w:t>
            </w:r>
          </w:p>
        </w:tc>
        <w:tc>
          <w:tcPr>
            <w:tcW w:w="1577" w:type="dxa"/>
            <w:tcBorders>
              <w:top w:val="single" w:sz="4" w:space="0" w:color="auto"/>
              <w:left w:val="single" w:sz="4" w:space="0" w:color="auto"/>
              <w:bottom w:val="single" w:sz="4" w:space="0" w:color="auto"/>
              <w:right w:val="single" w:sz="4" w:space="0" w:color="auto"/>
            </w:tcBorders>
            <w:noWrap/>
            <w:vAlign w:val="center"/>
            <w:hideMark/>
          </w:tcPr>
          <w:p w14:paraId="00377EC5"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412 577,00</w:t>
            </w:r>
          </w:p>
        </w:tc>
        <w:tc>
          <w:tcPr>
            <w:tcW w:w="1634" w:type="dxa"/>
            <w:tcBorders>
              <w:top w:val="single" w:sz="4" w:space="0" w:color="auto"/>
              <w:left w:val="single" w:sz="4" w:space="0" w:color="auto"/>
              <w:bottom w:val="single" w:sz="4" w:space="0" w:color="auto"/>
              <w:right w:val="single" w:sz="4" w:space="0" w:color="auto"/>
            </w:tcBorders>
            <w:noWrap/>
            <w:vAlign w:val="center"/>
            <w:hideMark/>
          </w:tcPr>
          <w:p w14:paraId="6C06FF90"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По преимущественному праву</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38739C3"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Объект не реализован</w:t>
            </w:r>
          </w:p>
        </w:tc>
        <w:tc>
          <w:tcPr>
            <w:tcW w:w="1148" w:type="dxa"/>
            <w:tcBorders>
              <w:top w:val="single" w:sz="4" w:space="0" w:color="auto"/>
              <w:left w:val="single" w:sz="4" w:space="0" w:color="auto"/>
              <w:bottom w:val="single" w:sz="4" w:space="0" w:color="auto"/>
              <w:right w:val="single" w:sz="4" w:space="0" w:color="auto"/>
            </w:tcBorders>
          </w:tcPr>
          <w:p w14:paraId="55BFDF35" w14:textId="77777777" w:rsidR="00616638" w:rsidRPr="00532C65" w:rsidRDefault="00616638" w:rsidP="00616638">
            <w:pPr>
              <w:widowControl/>
              <w:jc w:val="center"/>
              <w:rPr>
                <w:rFonts w:eastAsia="Times New Roman"/>
                <w:color w:val="000000"/>
                <w:sz w:val="16"/>
                <w:szCs w:val="16"/>
              </w:rPr>
            </w:pPr>
          </w:p>
        </w:tc>
      </w:tr>
      <w:tr w:rsidR="00616638" w:rsidRPr="00532C65" w14:paraId="4E9D1CD1" w14:textId="77777777" w:rsidTr="00616638">
        <w:trPr>
          <w:trHeight w:val="20"/>
          <w:jc w:val="center"/>
        </w:trPr>
        <w:tc>
          <w:tcPr>
            <w:tcW w:w="510" w:type="dxa"/>
            <w:tcBorders>
              <w:top w:val="single" w:sz="4" w:space="0" w:color="auto"/>
              <w:left w:val="single" w:sz="4" w:space="0" w:color="auto"/>
              <w:bottom w:val="single" w:sz="4" w:space="0" w:color="auto"/>
              <w:right w:val="single" w:sz="4" w:space="0" w:color="auto"/>
            </w:tcBorders>
            <w:noWrap/>
            <w:hideMark/>
          </w:tcPr>
          <w:p w14:paraId="6303AC28"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12</w:t>
            </w:r>
          </w:p>
        </w:tc>
        <w:tc>
          <w:tcPr>
            <w:tcW w:w="1612" w:type="dxa"/>
            <w:tcBorders>
              <w:top w:val="single" w:sz="4" w:space="0" w:color="auto"/>
              <w:left w:val="single" w:sz="4" w:space="0" w:color="auto"/>
              <w:bottom w:val="single" w:sz="4" w:space="0" w:color="auto"/>
              <w:right w:val="single" w:sz="4" w:space="0" w:color="auto"/>
            </w:tcBorders>
            <w:noWrap/>
            <w:hideMark/>
          </w:tcPr>
          <w:p w14:paraId="1EF071AB" w14:textId="77777777" w:rsidR="00616638" w:rsidRPr="00532C65" w:rsidRDefault="00616638" w:rsidP="00616638">
            <w:pPr>
              <w:widowControl/>
              <w:jc w:val="center"/>
              <w:rPr>
                <w:rFonts w:eastAsia="Times New Roman"/>
                <w:color w:val="000000"/>
                <w:sz w:val="16"/>
                <w:szCs w:val="16"/>
              </w:rPr>
            </w:pPr>
            <w:proofErr w:type="spellStart"/>
            <w:r w:rsidRPr="00532C65">
              <w:rPr>
                <w:rFonts w:eastAsia="Times New Roman"/>
                <w:color w:val="000000"/>
                <w:sz w:val="16"/>
                <w:szCs w:val="16"/>
              </w:rPr>
              <w:t>Асфальто-бетономешальное</w:t>
            </w:r>
            <w:proofErr w:type="spellEnd"/>
            <w:r w:rsidRPr="00532C65">
              <w:rPr>
                <w:rFonts w:eastAsia="Times New Roman"/>
                <w:color w:val="000000"/>
                <w:sz w:val="16"/>
                <w:szCs w:val="16"/>
              </w:rPr>
              <w:t xml:space="preserve"> оборудование модель QLB</w:t>
            </w:r>
          </w:p>
        </w:tc>
        <w:tc>
          <w:tcPr>
            <w:tcW w:w="1701" w:type="dxa"/>
            <w:tcBorders>
              <w:top w:val="single" w:sz="4" w:space="0" w:color="auto"/>
              <w:left w:val="single" w:sz="4" w:space="0" w:color="auto"/>
              <w:bottom w:val="single" w:sz="4" w:space="0" w:color="auto"/>
              <w:right w:val="single" w:sz="4" w:space="0" w:color="auto"/>
            </w:tcBorders>
            <w:noWrap/>
            <w:hideMark/>
          </w:tcPr>
          <w:p w14:paraId="09457F9F"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Республика Саха (Якутия), Мирнинский район, п. Айхал, у горного цеха</w:t>
            </w:r>
          </w:p>
        </w:tc>
        <w:tc>
          <w:tcPr>
            <w:tcW w:w="3419" w:type="dxa"/>
            <w:tcBorders>
              <w:top w:val="single" w:sz="4" w:space="0" w:color="auto"/>
              <w:left w:val="single" w:sz="4" w:space="0" w:color="auto"/>
              <w:bottom w:val="single" w:sz="4" w:space="0" w:color="auto"/>
              <w:right w:val="single" w:sz="4" w:space="0" w:color="auto"/>
            </w:tcBorders>
            <w:noWrap/>
          </w:tcPr>
          <w:p w14:paraId="4A3DA9B6" w14:textId="77777777" w:rsidR="00616638" w:rsidRPr="00532C65" w:rsidRDefault="00616638" w:rsidP="00616638">
            <w:pPr>
              <w:widowControl/>
              <w:jc w:val="center"/>
              <w:rPr>
                <w:rFonts w:eastAsia="Times New Roman"/>
                <w:color w:val="000000"/>
                <w:sz w:val="16"/>
                <w:szCs w:val="16"/>
              </w:rPr>
            </w:pPr>
          </w:p>
        </w:tc>
        <w:tc>
          <w:tcPr>
            <w:tcW w:w="1314" w:type="dxa"/>
            <w:tcBorders>
              <w:top w:val="single" w:sz="4" w:space="0" w:color="auto"/>
              <w:left w:val="single" w:sz="4" w:space="0" w:color="auto"/>
              <w:bottom w:val="single" w:sz="4" w:space="0" w:color="auto"/>
              <w:right w:val="single" w:sz="4" w:space="0" w:color="auto"/>
            </w:tcBorders>
            <w:noWrap/>
          </w:tcPr>
          <w:p w14:paraId="3AA498BD" w14:textId="77777777" w:rsidR="00616638" w:rsidRPr="00532C65" w:rsidRDefault="00616638" w:rsidP="00616638">
            <w:pPr>
              <w:widowControl/>
              <w:jc w:val="center"/>
              <w:rPr>
                <w:rFonts w:eastAsia="Times New Roman"/>
                <w:color w:val="000000"/>
                <w:sz w:val="16"/>
                <w:szCs w:val="16"/>
              </w:rPr>
            </w:pPr>
          </w:p>
        </w:tc>
        <w:tc>
          <w:tcPr>
            <w:tcW w:w="1504" w:type="dxa"/>
            <w:tcBorders>
              <w:top w:val="single" w:sz="4" w:space="0" w:color="auto"/>
              <w:left w:val="single" w:sz="4" w:space="0" w:color="auto"/>
              <w:bottom w:val="single" w:sz="4" w:space="0" w:color="auto"/>
              <w:right w:val="single" w:sz="4" w:space="0" w:color="auto"/>
            </w:tcBorders>
            <w:noWrap/>
            <w:hideMark/>
          </w:tcPr>
          <w:p w14:paraId="57845A88"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2008</w:t>
            </w:r>
          </w:p>
        </w:tc>
        <w:tc>
          <w:tcPr>
            <w:tcW w:w="1577" w:type="dxa"/>
            <w:tcBorders>
              <w:top w:val="single" w:sz="4" w:space="0" w:color="auto"/>
              <w:left w:val="single" w:sz="4" w:space="0" w:color="auto"/>
              <w:bottom w:val="single" w:sz="4" w:space="0" w:color="auto"/>
              <w:right w:val="single" w:sz="4" w:space="0" w:color="auto"/>
            </w:tcBorders>
            <w:noWrap/>
            <w:hideMark/>
          </w:tcPr>
          <w:p w14:paraId="0B920560"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по оценочной стоимости</w:t>
            </w:r>
          </w:p>
        </w:tc>
        <w:tc>
          <w:tcPr>
            <w:tcW w:w="1634" w:type="dxa"/>
            <w:tcBorders>
              <w:top w:val="single" w:sz="4" w:space="0" w:color="auto"/>
              <w:left w:val="single" w:sz="4" w:space="0" w:color="auto"/>
              <w:bottom w:val="single" w:sz="4" w:space="0" w:color="auto"/>
              <w:right w:val="single" w:sz="4" w:space="0" w:color="auto"/>
            </w:tcBorders>
            <w:noWrap/>
            <w:hideMark/>
          </w:tcPr>
          <w:p w14:paraId="7BE4F1EA"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 xml:space="preserve">Аукцион во </w:t>
            </w:r>
            <w:r w:rsidRPr="00532C65">
              <w:rPr>
                <w:rFonts w:eastAsia="Times New Roman"/>
                <w:color w:val="000000"/>
                <w:sz w:val="16"/>
                <w:szCs w:val="16"/>
                <w:lang w:val="en-US"/>
              </w:rPr>
              <w:t xml:space="preserve">II </w:t>
            </w:r>
            <w:proofErr w:type="spellStart"/>
            <w:r w:rsidRPr="00532C65">
              <w:rPr>
                <w:rFonts w:eastAsia="Times New Roman"/>
                <w:color w:val="000000"/>
                <w:sz w:val="16"/>
                <w:szCs w:val="16"/>
                <w:lang w:val="en-US"/>
              </w:rPr>
              <w:t>квартале</w:t>
            </w:r>
            <w:proofErr w:type="spellEnd"/>
            <w:r w:rsidRPr="00532C65">
              <w:rPr>
                <w:rFonts w:eastAsia="Times New Roman"/>
                <w:color w:val="000000"/>
                <w:sz w:val="16"/>
                <w:szCs w:val="16"/>
                <w:lang w:val="en-US"/>
              </w:rPr>
              <w:t xml:space="preserve"> 2022</w:t>
            </w:r>
          </w:p>
        </w:tc>
        <w:tc>
          <w:tcPr>
            <w:tcW w:w="1452" w:type="dxa"/>
            <w:tcBorders>
              <w:top w:val="single" w:sz="4" w:space="0" w:color="auto"/>
              <w:left w:val="single" w:sz="4" w:space="0" w:color="auto"/>
              <w:bottom w:val="single" w:sz="4" w:space="0" w:color="auto"/>
              <w:right w:val="single" w:sz="4" w:space="0" w:color="auto"/>
            </w:tcBorders>
            <w:vAlign w:val="center"/>
          </w:tcPr>
          <w:p w14:paraId="19218723" w14:textId="77777777" w:rsidR="00616638" w:rsidRPr="00532C65" w:rsidRDefault="00616638" w:rsidP="00616638">
            <w:pPr>
              <w:widowControl/>
              <w:jc w:val="center"/>
              <w:rPr>
                <w:rFonts w:eastAsia="Times New Roman"/>
                <w:color w:val="000000"/>
                <w:sz w:val="16"/>
                <w:szCs w:val="16"/>
              </w:rPr>
            </w:pPr>
          </w:p>
        </w:tc>
        <w:tc>
          <w:tcPr>
            <w:tcW w:w="1148" w:type="dxa"/>
            <w:tcBorders>
              <w:top w:val="single" w:sz="4" w:space="0" w:color="auto"/>
              <w:left w:val="single" w:sz="4" w:space="0" w:color="auto"/>
              <w:bottom w:val="single" w:sz="4" w:space="0" w:color="auto"/>
              <w:right w:val="single" w:sz="4" w:space="0" w:color="auto"/>
            </w:tcBorders>
          </w:tcPr>
          <w:p w14:paraId="3649F732" w14:textId="77777777" w:rsidR="00616638" w:rsidRPr="00532C65" w:rsidRDefault="00616638" w:rsidP="00616638">
            <w:pPr>
              <w:widowControl/>
              <w:jc w:val="center"/>
              <w:rPr>
                <w:rFonts w:eastAsia="Times New Roman"/>
                <w:color w:val="000000"/>
                <w:sz w:val="16"/>
                <w:szCs w:val="16"/>
              </w:rPr>
            </w:pPr>
          </w:p>
        </w:tc>
      </w:tr>
      <w:tr w:rsidR="00616638" w:rsidRPr="00532C65" w14:paraId="4BA4725E" w14:textId="77777777" w:rsidTr="00616638">
        <w:trPr>
          <w:trHeight w:val="20"/>
          <w:jc w:val="center"/>
        </w:trPr>
        <w:tc>
          <w:tcPr>
            <w:tcW w:w="510" w:type="dxa"/>
            <w:tcBorders>
              <w:top w:val="single" w:sz="4" w:space="0" w:color="auto"/>
              <w:left w:val="single" w:sz="4" w:space="0" w:color="auto"/>
              <w:bottom w:val="single" w:sz="4" w:space="0" w:color="auto"/>
              <w:right w:val="single" w:sz="4" w:space="0" w:color="auto"/>
            </w:tcBorders>
            <w:noWrap/>
            <w:hideMark/>
          </w:tcPr>
          <w:p w14:paraId="7C676E17"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13</w:t>
            </w:r>
          </w:p>
        </w:tc>
        <w:tc>
          <w:tcPr>
            <w:tcW w:w="1612" w:type="dxa"/>
            <w:tcBorders>
              <w:top w:val="single" w:sz="4" w:space="0" w:color="auto"/>
              <w:left w:val="single" w:sz="4" w:space="0" w:color="auto"/>
              <w:bottom w:val="single" w:sz="4" w:space="0" w:color="auto"/>
              <w:right w:val="single" w:sz="4" w:space="0" w:color="auto"/>
            </w:tcBorders>
            <w:noWrap/>
            <w:hideMark/>
          </w:tcPr>
          <w:p w14:paraId="26F76556"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 xml:space="preserve">Емкость для плавки битума </w:t>
            </w:r>
          </w:p>
        </w:tc>
        <w:tc>
          <w:tcPr>
            <w:tcW w:w="1701" w:type="dxa"/>
            <w:tcBorders>
              <w:top w:val="single" w:sz="4" w:space="0" w:color="auto"/>
              <w:left w:val="single" w:sz="4" w:space="0" w:color="auto"/>
              <w:bottom w:val="single" w:sz="4" w:space="0" w:color="auto"/>
              <w:right w:val="single" w:sz="4" w:space="0" w:color="auto"/>
            </w:tcBorders>
            <w:noWrap/>
            <w:hideMark/>
          </w:tcPr>
          <w:p w14:paraId="7BF76D2E"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Республика Саха (Якутия), Мирнинский район, п. Айхал, у горного цеха</w:t>
            </w:r>
          </w:p>
        </w:tc>
        <w:tc>
          <w:tcPr>
            <w:tcW w:w="3419" w:type="dxa"/>
            <w:tcBorders>
              <w:top w:val="single" w:sz="4" w:space="0" w:color="auto"/>
              <w:left w:val="single" w:sz="4" w:space="0" w:color="auto"/>
              <w:bottom w:val="single" w:sz="4" w:space="0" w:color="auto"/>
              <w:right w:val="single" w:sz="4" w:space="0" w:color="auto"/>
            </w:tcBorders>
            <w:noWrap/>
            <w:hideMark/>
          </w:tcPr>
          <w:p w14:paraId="5E246EDA"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Р-р6,2*3,2*2,5м</w:t>
            </w:r>
          </w:p>
        </w:tc>
        <w:tc>
          <w:tcPr>
            <w:tcW w:w="1314" w:type="dxa"/>
            <w:tcBorders>
              <w:top w:val="single" w:sz="4" w:space="0" w:color="auto"/>
              <w:left w:val="single" w:sz="4" w:space="0" w:color="auto"/>
              <w:bottom w:val="single" w:sz="4" w:space="0" w:color="auto"/>
              <w:right w:val="single" w:sz="4" w:space="0" w:color="auto"/>
            </w:tcBorders>
            <w:noWrap/>
          </w:tcPr>
          <w:p w14:paraId="36BD85D3" w14:textId="77777777" w:rsidR="00616638" w:rsidRPr="00532C65" w:rsidRDefault="00616638" w:rsidP="00616638">
            <w:pPr>
              <w:widowControl/>
              <w:jc w:val="center"/>
              <w:rPr>
                <w:rFonts w:eastAsia="Times New Roman"/>
                <w:color w:val="000000"/>
                <w:sz w:val="16"/>
                <w:szCs w:val="16"/>
              </w:rPr>
            </w:pPr>
          </w:p>
        </w:tc>
        <w:tc>
          <w:tcPr>
            <w:tcW w:w="1504" w:type="dxa"/>
            <w:tcBorders>
              <w:top w:val="single" w:sz="4" w:space="0" w:color="auto"/>
              <w:left w:val="single" w:sz="4" w:space="0" w:color="auto"/>
              <w:bottom w:val="single" w:sz="4" w:space="0" w:color="auto"/>
              <w:right w:val="single" w:sz="4" w:space="0" w:color="auto"/>
            </w:tcBorders>
            <w:noWrap/>
            <w:hideMark/>
          </w:tcPr>
          <w:p w14:paraId="1FC3C752"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2009</w:t>
            </w:r>
          </w:p>
        </w:tc>
        <w:tc>
          <w:tcPr>
            <w:tcW w:w="1577" w:type="dxa"/>
            <w:tcBorders>
              <w:top w:val="single" w:sz="4" w:space="0" w:color="auto"/>
              <w:left w:val="single" w:sz="4" w:space="0" w:color="auto"/>
              <w:bottom w:val="single" w:sz="4" w:space="0" w:color="auto"/>
              <w:right w:val="single" w:sz="4" w:space="0" w:color="auto"/>
            </w:tcBorders>
            <w:noWrap/>
            <w:hideMark/>
          </w:tcPr>
          <w:p w14:paraId="34C25C32"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по оценочной стоимости</w:t>
            </w:r>
          </w:p>
        </w:tc>
        <w:tc>
          <w:tcPr>
            <w:tcW w:w="1634" w:type="dxa"/>
            <w:tcBorders>
              <w:top w:val="single" w:sz="4" w:space="0" w:color="auto"/>
              <w:left w:val="single" w:sz="4" w:space="0" w:color="auto"/>
              <w:bottom w:val="single" w:sz="4" w:space="0" w:color="auto"/>
              <w:right w:val="single" w:sz="4" w:space="0" w:color="auto"/>
            </w:tcBorders>
            <w:noWrap/>
            <w:hideMark/>
          </w:tcPr>
          <w:p w14:paraId="1F57C7FA"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Аукцион во II квартале 2022</w:t>
            </w:r>
          </w:p>
        </w:tc>
        <w:tc>
          <w:tcPr>
            <w:tcW w:w="1452" w:type="dxa"/>
            <w:tcBorders>
              <w:top w:val="single" w:sz="4" w:space="0" w:color="auto"/>
              <w:left w:val="single" w:sz="4" w:space="0" w:color="auto"/>
              <w:bottom w:val="single" w:sz="4" w:space="0" w:color="auto"/>
              <w:right w:val="single" w:sz="4" w:space="0" w:color="auto"/>
            </w:tcBorders>
            <w:vAlign w:val="center"/>
          </w:tcPr>
          <w:p w14:paraId="059F852F" w14:textId="77777777" w:rsidR="00616638" w:rsidRPr="00532C65" w:rsidRDefault="00616638" w:rsidP="00616638">
            <w:pPr>
              <w:widowControl/>
              <w:jc w:val="center"/>
              <w:rPr>
                <w:rFonts w:eastAsia="Times New Roman"/>
                <w:color w:val="000000"/>
                <w:sz w:val="16"/>
                <w:szCs w:val="16"/>
              </w:rPr>
            </w:pPr>
          </w:p>
        </w:tc>
        <w:tc>
          <w:tcPr>
            <w:tcW w:w="1148" w:type="dxa"/>
            <w:tcBorders>
              <w:top w:val="single" w:sz="4" w:space="0" w:color="auto"/>
              <w:left w:val="single" w:sz="4" w:space="0" w:color="auto"/>
              <w:bottom w:val="single" w:sz="4" w:space="0" w:color="auto"/>
              <w:right w:val="single" w:sz="4" w:space="0" w:color="auto"/>
            </w:tcBorders>
          </w:tcPr>
          <w:p w14:paraId="53C51ADD" w14:textId="77777777" w:rsidR="00616638" w:rsidRPr="00532C65" w:rsidRDefault="00616638" w:rsidP="00616638">
            <w:pPr>
              <w:widowControl/>
              <w:jc w:val="center"/>
              <w:rPr>
                <w:rFonts w:eastAsia="Times New Roman"/>
                <w:color w:val="000000"/>
                <w:sz w:val="16"/>
                <w:szCs w:val="16"/>
              </w:rPr>
            </w:pPr>
          </w:p>
        </w:tc>
      </w:tr>
      <w:tr w:rsidR="00616638" w:rsidRPr="00532C65" w14:paraId="56E3AB54" w14:textId="77777777" w:rsidTr="00616638">
        <w:trPr>
          <w:trHeight w:val="20"/>
          <w:jc w:val="center"/>
        </w:trPr>
        <w:tc>
          <w:tcPr>
            <w:tcW w:w="510" w:type="dxa"/>
            <w:tcBorders>
              <w:top w:val="single" w:sz="4" w:space="0" w:color="auto"/>
              <w:left w:val="single" w:sz="4" w:space="0" w:color="auto"/>
              <w:bottom w:val="single" w:sz="4" w:space="0" w:color="auto"/>
              <w:right w:val="single" w:sz="4" w:space="0" w:color="auto"/>
            </w:tcBorders>
            <w:noWrap/>
            <w:hideMark/>
          </w:tcPr>
          <w:p w14:paraId="7EC45111"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14</w:t>
            </w:r>
          </w:p>
        </w:tc>
        <w:tc>
          <w:tcPr>
            <w:tcW w:w="1612" w:type="dxa"/>
            <w:tcBorders>
              <w:top w:val="single" w:sz="4" w:space="0" w:color="auto"/>
              <w:left w:val="single" w:sz="4" w:space="0" w:color="auto"/>
              <w:bottom w:val="single" w:sz="4" w:space="0" w:color="auto"/>
              <w:right w:val="single" w:sz="4" w:space="0" w:color="auto"/>
            </w:tcBorders>
            <w:noWrap/>
            <w:hideMark/>
          </w:tcPr>
          <w:p w14:paraId="4C66FFF9"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Нежилое здание с земельным участком</w:t>
            </w:r>
          </w:p>
          <w:p w14:paraId="2676C49B"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 xml:space="preserve"> (Пункт по пошиву и ремонту обуви)</w:t>
            </w:r>
          </w:p>
        </w:tc>
        <w:tc>
          <w:tcPr>
            <w:tcW w:w="1701" w:type="dxa"/>
            <w:tcBorders>
              <w:top w:val="single" w:sz="4" w:space="0" w:color="auto"/>
              <w:left w:val="single" w:sz="4" w:space="0" w:color="auto"/>
              <w:bottom w:val="single" w:sz="4" w:space="0" w:color="auto"/>
              <w:right w:val="single" w:sz="4" w:space="0" w:color="auto"/>
            </w:tcBorders>
            <w:noWrap/>
          </w:tcPr>
          <w:p w14:paraId="35613D49" w14:textId="77777777" w:rsidR="00616638" w:rsidRPr="00532C65" w:rsidRDefault="00616638" w:rsidP="00616638">
            <w:pPr>
              <w:widowControl/>
              <w:autoSpaceDE/>
              <w:autoSpaceDN/>
              <w:adjustRightInd/>
              <w:rPr>
                <w:rFonts w:eastAsia="Times New Roman"/>
                <w:color w:val="000000"/>
                <w:sz w:val="16"/>
                <w:szCs w:val="16"/>
              </w:rPr>
            </w:pPr>
            <w:r w:rsidRPr="00532C65">
              <w:rPr>
                <w:rFonts w:eastAsia="Times New Roman"/>
                <w:color w:val="000000"/>
                <w:sz w:val="16"/>
                <w:szCs w:val="16"/>
              </w:rPr>
              <w:t xml:space="preserve">Республика Саха (Якутия), Мирнинский улус, </w:t>
            </w:r>
            <w:proofErr w:type="spellStart"/>
            <w:r w:rsidRPr="00532C65">
              <w:rPr>
                <w:rFonts w:eastAsia="Times New Roman"/>
                <w:color w:val="000000"/>
                <w:sz w:val="16"/>
                <w:szCs w:val="16"/>
              </w:rPr>
              <w:t>пгт</w:t>
            </w:r>
            <w:proofErr w:type="spellEnd"/>
            <w:r w:rsidRPr="00532C65">
              <w:rPr>
                <w:rFonts w:eastAsia="Times New Roman"/>
                <w:color w:val="000000"/>
                <w:sz w:val="16"/>
                <w:szCs w:val="16"/>
              </w:rPr>
              <w:t>. Айхал, ул. Советская. д. 9а</w:t>
            </w:r>
          </w:p>
          <w:p w14:paraId="6E78DE3A" w14:textId="77777777" w:rsidR="00616638" w:rsidRPr="00532C65" w:rsidRDefault="00616638" w:rsidP="00616638">
            <w:pPr>
              <w:widowControl/>
              <w:jc w:val="center"/>
              <w:rPr>
                <w:rFonts w:eastAsia="Times New Roman"/>
                <w:color w:val="000000"/>
                <w:sz w:val="16"/>
                <w:szCs w:val="16"/>
              </w:rPr>
            </w:pPr>
          </w:p>
        </w:tc>
        <w:tc>
          <w:tcPr>
            <w:tcW w:w="3419" w:type="dxa"/>
            <w:tcBorders>
              <w:top w:val="single" w:sz="4" w:space="0" w:color="auto"/>
              <w:left w:val="single" w:sz="4" w:space="0" w:color="auto"/>
              <w:bottom w:val="single" w:sz="4" w:space="0" w:color="auto"/>
              <w:right w:val="single" w:sz="4" w:space="0" w:color="auto"/>
            </w:tcBorders>
            <w:noWrap/>
            <w:hideMark/>
          </w:tcPr>
          <w:p w14:paraId="2DF24691"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 xml:space="preserve">Собственность кадастровый (условный) номер объекта: 14:16:010101:1675, запись в ЕГРП №14-14-06/022/2014-770 от 28.10.2014 года, и земельный участок площадью 150 </w:t>
            </w:r>
            <w:proofErr w:type="spellStart"/>
            <w:r w:rsidRPr="00532C65">
              <w:rPr>
                <w:rFonts w:eastAsia="Times New Roman"/>
                <w:color w:val="000000"/>
                <w:sz w:val="16"/>
                <w:szCs w:val="16"/>
              </w:rPr>
              <w:t>кв.м</w:t>
            </w:r>
            <w:proofErr w:type="spellEnd"/>
            <w:r w:rsidRPr="00532C65">
              <w:rPr>
                <w:rFonts w:eastAsia="Times New Roman"/>
                <w:color w:val="000000"/>
                <w:sz w:val="16"/>
                <w:szCs w:val="16"/>
              </w:rPr>
              <w:t>. кадастровый номер 14:16:020206:482 собственность №14:16:020206:482-14/016/2017-1 от 24.04.2017 года.</w:t>
            </w:r>
          </w:p>
          <w:p w14:paraId="4289E6F1"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 xml:space="preserve">Собственность кадастровый (условный) номер объекта: 14:16:010101:1675, запись в ЕГРП №14-14-06/022/2014-770 от 28.10.2014 года, и земельный участок площадью 150 </w:t>
            </w:r>
            <w:proofErr w:type="spellStart"/>
            <w:r w:rsidRPr="00532C65">
              <w:rPr>
                <w:rFonts w:eastAsia="Times New Roman"/>
                <w:color w:val="000000"/>
                <w:sz w:val="16"/>
                <w:szCs w:val="16"/>
              </w:rPr>
              <w:t>кв.м</w:t>
            </w:r>
            <w:proofErr w:type="spellEnd"/>
            <w:r w:rsidRPr="00532C65">
              <w:rPr>
                <w:rFonts w:eastAsia="Times New Roman"/>
                <w:color w:val="000000"/>
                <w:sz w:val="16"/>
                <w:szCs w:val="16"/>
              </w:rPr>
              <w:t>. кадастровый номер 14:16:020206:482 собственность №14:16:020206:482-14/016/2017-1 от 24.04.2017 года.</w:t>
            </w:r>
          </w:p>
        </w:tc>
        <w:tc>
          <w:tcPr>
            <w:tcW w:w="1314" w:type="dxa"/>
            <w:tcBorders>
              <w:top w:val="single" w:sz="4" w:space="0" w:color="auto"/>
              <w:left w:val="single" w:sz="4" w:space="0" w:color="auto"/>
              <w:bottom w:val="single" w:sz="4" w:space="0" w:color="auto"/>
              <w:right w:val="single" w:sz="4" w:space="0" w:color="auto"/>
            </w:tcBorders>
            <w:noWrap/>
            <w:hideMark/>
          </w:tcPr>
          <w:p w14:paraId="3F6D8338"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45,1</w:t>
            </w:r>
          </w:p>
          <w:p w14:paraId="674FC2C0"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 xml:space="preserve">150+/- 2,46 </w:t>
            </w:r>
            <w:proofErr w:type="spellStart"/>
            <w:r w:rsidRPr="00532C65">
              <w:rPr>
                <w:rFonts w:eastAsia="Times New Roman"/>
                <w:color w:val="000000"/>
                <w:sz w:val="16"/>
                <w:szCs w:val="16"/>
              </w:rPr>
              <w:t>кв.м</w:t>
            </w:r>
            <w:proofErr w:type="spellEnd"/>
            <w:r w:rsidRPr="00532C65">
              <w:rPr>
                <w:rFonts w:eastAsia="Times New Roman"/>
                <w:color w:val="000000"/>
                <w:sz w:val="16"/>
                <w:szCs w:val="16"/>
              </w:rPr>
              <w:t>.</w:t>
            </w:r>
          </w:p>
        </w:tc>
        <w:tc>
          <w:tcPr>
            <w:tcW w:w="1504" w:type="dxa"/>
            <w:tcBorders>
              <w:top w:val="single" w:sz="4" w:space="0" w:color="auto"/>
              <w:left w:val="single" w:sz="4" w:space="0" w:color="auto"/>
              <w:bottom w:val="single" w:sz="4" w:space="0" w:color="auto"/>
              <w:right w:val="single" w:sz="4" w:space="0" w:color="auto"/>
            </w:tcBorders>
            <w:noWrap/>
            <w:hideMark/>
          </w:tcPr>
          <w:p w14:paraId="79EF1D8F"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1980</w:t>
            </w:r>
          </w:p>
          <w:p w14:paraId="654DE0AC"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01.09.2016</w:t>
            </w:r>
          </w:p>
        </w:tc>
        <w:tc>
          <w:tcPr>
            <w:tcW w:w="1577" w:type="dxa"/>
            <w:tcBorders>
              <w:top w:val="single" w:sz="4" w:space="0" w:color="auto"/>
              <w:left w:val="single" w:sz="4" w:space="0" w:color="auto"/>
              <w:bottom w:val="single" w:sz="4" w:space="0" w:color="auto"/>
              <w:right w:val="single" w:sz="4" w:space="0" w:color="auto"/>
            </w:tcBorders>
            <w:noWrap/>
            <w:hideMark/>
          </w:tcPr>
          <w:p w14:paraId="77B10BB6" w14:textId="77777777" w:rsidR="00616638" w:rsidRPr="00532C65" w:rsidRDefault="00616638" w:rsidP="00616638">
            <w:pPr>
              <w:widowControl/>
              <w:autoSpaceDE/>
              <w:autoSpaceDN/>
              <w:adjustRightInd/>
              <w:jc w:val="center"/>
              <w:rPr>
                <w:rFonts w:eastAsia="Times New Roman"/>
                <w:sz w:val="16"/>
                <w:szCs w:val="16"/>
              </w:rPr>
            </w:pPr>
            <w:r w:rsidRPr="00532C65">
              <w:rPr>
                <w:rFonts w:eastAsia="Times New Roman"/>
                <w:sz w:val="16"/>
                <w:szCs w:val="16"/>
              </w:rPr>
              <w:t>По оценочной стоимости</w:t>
            </w:r>
          </w:p>
        </w:tc>
        <w:tc>
          <w:tcPr>
            <w:tcW w:w="1634" w:type="dxa"/>
            <w:tcBorders>
              <w:top w:val="single" w:sz="4" w:space="0" w:color="auto"/>
              <w:left w:val="single" w:sz="4" w:space="0" w:color="auto"/>
              <w:bottom w:val="single" w:sz="4" w:space="0" w:color="auto"/>
              <w:right w:val="single" w:sz="4" w:space="0" w:color="auto"/>
            </w:tcBorders>
            <w:noWrap/>
            <w:hideMark/>
          </w:tcPr>
          <w:p w14:paraId="5E1B2E2A"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 xml:space="preserve">Аукцион во </w:t>
            </w:r>
            <w:r w:rsidRPr="00532C65">
              <w:rPr>
                <w:rFonts w:eastAsia="Times New Roman"/>
                <w:color w:val="000000"/>
                <w:sz w:val="16"/>
                <w:szCs w:val="16"/>
                <w:lang w:val="en-US"/>
              </w:rPr>
              <w:t>II к</w:t>
            </w:r>
            <w:proofErr w:type="spellStart"/>
            <w:r w:rsidRPr="00532C65">
              <w:rPr>
                <w:rFonts w:eastAsia="Times New Roman"/>
                <w:color w:val="000000"/>
                <w:sz w:val="16"/>
                <w:szCs w:val="16"/>
              </w:rPr>
              <w:t>вартале</w:t>
            </w:r>
            <w:proofErr w:type="spellEnd"/>
            <w:r w:rsidRPr="00532C65">
              <w:rPr>
                <w:rFonts w:eastAsia="Times New Roman"/>
                <w:color w:val="000000"/>
                <w:sz w:val="16"/>
                <w:szCs w:val="16"/>
              </w:rPr>
              <w:t xml:space="preserve"> 2023</w:t>
            </w:r>
          </w:p>
        </w:tc>
        <w:tc>
          <w:tcPr>
            <w:tcW w:w="1452" w:type="dxa"/>
            <w:tcBorders>
              <w:top w:val="single" w:sz="4" w:space="0" w:color="auto"/>
              <w:left w:val="single" w:sz="4" w:space="0" w:color="auto"/>
              <w:bottom w:val="single" w:sz="4" w:space="0" w:color="auto"/>
              <w:right w:val="single" w:sz="4" w:space="0" w:color="auto"/>
            </w:tcBorders>
            <w:vAlign w:val="center"/>
          </w:tcPr>
          <w:p w14:paraId="53C6F492" w14:textId="77777777" w:rsidR="00616638" w:rsidRPr="00532C65" w:rsidRDefault="00616638" w:rsidP="00616638">
            <w:pPr>
              <w:widowControl/>
              <w:jc w:val="center"/>
              <w:rPr>
                <w:rFonts w:eastAsia="Times New Roman"/>
                <w:color w:val="000000"/>
                <w:sz w:val="16"/>
                <w:szCs w:val="16"/>
              </w:rPr>
            </w:pPr>
          </w:p>
        </w:tc>
        <w:tc>
          <w:tcPr>
            <w:tcW w:w="1148" w:type="dxa"/>
            <w:tcBorders>
              <w:top w:val="single" w:sz="4" w:space="0" w:color="auto"/>
              <w:left w:val="single" w:sz="4" w:space="0" w:color="auto"/>
              <w:bottom w:val="single" w:sz="4" w:space="0" w:color="auto"/>
              <w:right w:val="single" w:sz="4" w:space="0" w:color="auto"/>
            </w:tcBorders>
          </w:tcPr>
          <w:p w14:paraId="12A173C9" w14:textId="77777777" w:rsidR="00616638" w:rsidRPr="00532C65" w:rsidRDefault="00616638" w:rsidP="00616638">
            <w:pPr>
              <w:widowControl/>
              <w:jc w:val="center"/>
              <w:rPr>
                <w:rFonts w:eastAsia="Times New Roman"/>
                <w:color w:val="000000"/>
                <w:sz w:val="16"/>
                <w:szCs w:val="16"/>
              </w:rPr>
            </w:pPr>
          </w:p>
        </w:tc>
      </w:tr>
      <w:tr w:rsidR="00616638" w:rsidRPr="00532C65" w14:paraId="0A96F084" w14:textId="77777777" w:rsidTr="00616638">
        <w:trPr>
          <w:trHeight w:val="20"/>
          <w:jc w:val="center"/>
        </w:trPr>
        <w:tc>
          <w:tcPr>
            <w:tcW w:w="510" w:type="dxa"/>
            <w:tcBorders>
              <w:top w:val="single" w:sz="4" w:space="0" w:color="auto"/>
              <w:left w:val="single" w:sz="4" w:space="0" w:color="auto"/>
              <w:bottom w:val="single" w:sz="4" w:space="0" w:color="auto"/>
              <w:right w:val="single" w:sz="4" w:space="0" w:color="auto"/>
            </w:tcBorders>
            <w:noWrap/>
            <w:hideMark/>
          </w:tcPr>
          <w:p w14:paraId="77309007"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15</w:t>
            </w:r>
          </w:p>
        </w:tc>
        <w:tc>
          <w:tcPr>
            <w:tcW w:w="1612" w:type="dxa"/>
            <w:tcBorders>
              <w:top w:val="single" w:sz="4" w:space="0" w:color="auto"/>
              <w:left w:val="single" w:sz="4" w:space="0" w:color="auto"/>
              <w:bottom w:val="single" w:sz="4" w:space="0" w:color="auto"/>
              <w:right w:val="single" w:sz="4" w:space="0" w:color="auto"/>
            </w:tcBorders>
            <w:noWrap/>
            <w:hideMark/>
          </w:tcPr>
          <w:p w14:paraId="1D124692"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Бульдозер</w:t>
            </w:r>
          </w:p>
        </w:tc>
        <w:tc>
          <w:tcPr>
            <w:tcW w:w="1701" w:type="dxa"/>
            <w:tcBorders>
              <w:top w:val="single" w:sz="4" w:space="0" w:color="auto"/>
              <w:left w:val="single" w:sz="4" w:space="0" w:color="auto"/>
              <w:bottom w:val="single" w:sz="4" w:space="0" w:color="auto"/>
              <w:right w:val="single" w:sz="4" w:space="0" w:color="auto"/>
            </w:tcBorders>
            <w:noWrap/>
            <w:hideMark/>
          </w:tcPr>
          <w:p w14:paraId="612A036A" w14:textId="77777777" w:rsidR="00616638" w:rsidRPr="00532C65" w:rsidRDefault="00616638" w:rsidP="00616638">
            <w:pPr>
              <w:widowControl/>
              <w:autoSpaceDE/>
              <w:autoSpaceDN/>
              <w:adjustRightInd/>
              <w:rPr>
                <w:rFonts w:eastAsia="Times New Roman"/>
                <w:color w:val="000000"/>
                <w:sz w:val="16"/>
                <w:szCs w:val="16"/>
              </w:rPr>
            </w:pPr>
            <w:r w:rsidRPr="00532C65">
              <w:rPr>
                <w:rFonts w:eastAsia="Times New Roman"/>
                <w:color w:val="000000"/>
                <w:sz w:val="16"/>
                <w:szCs w:val="16"/>
              </w:rPr>
              <w:t>Республика Саха (Якутия), Мирнинский район, п. Айхал</w:t>
            </w:r>
          </w:p>
        </w:tc>
        <w:tc>
          <w:tcPr>
            <w:tcW w:w="3419" w:type="dxa"/>
            <w:tcBorders>
              <w:top w:val="single" w:sz="4" w:space="0" w:color="auto"/>
              <w:left w:val="single" w:sz="4" w:space="0" w:color="auto"/>
              <w:bottom w:val="single" w:sz="4" w:space="0" w:color="auto"/>
              <w:right w:val="single" w:sz="4" w:space="0" w:color="auto"/>
            </w:tcBorders>
            <w:noWrap/>
            <w:hideMark/>
          </w:tcPr>
          <w:p w14:paraId="23D1D213"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Свидетельство о регистрации машины; СА 966805</w:t>
            </w:r>
          </w:p>
          <w:p w14:paraId="4374F134"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Категория: Е</w:t>
            </w:r>
          </w:p>
          <w:p w14:paraId="78562A9C"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Государственный регистрационный знак: Тип 3, Код 1, серия РА, № 9653</w:t>
            </w:r>
          </w:p>
          <w:p w14:paraId="1CAD90E5"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Марка Б-170 М101Е</w:t>
            </w:r>
          </w:p>
          <w:p w14:paraId="499C5C29"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Год выпуска 2000</w:t>
            </w:r>
          </w:p>
          <w:p w14:paraId="0E8868DD"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Зав. № машины (рамы) 28497 (145127)</w:t>
            </w:r>
          </w:p>
          <w:p w14:paraId="222BA334"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Двигатель №8920</w:t>
            </w:r>
          </w:p>
          <w:p w14:paraId="7F20CF37"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Коробка передач 02960</w:t>
            </w:r>
          </w:p>
          <w:p w14:paraId="28BA5C34"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Основной ведущий мост (мосты) № 2000.10.34</w:t>
            </w:r>
          </w:p>
          <w:p w14:paraId="10700E09"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Цвет желтый</w:t>
            </w:r>
          </w:p>
        </w:tc>
        <w:tc>
          <w:tcPr>
            <w:tcW w:w="1314" w:type="dxa"/>
            <w:tcBorders>
              <w:top w:val="single" w:sz="4" w:space="0" w:color="auto"/>
              <w:left w:val="single" w:sz="4" w:space="0" w:color="auto"/>
              <w:bottom w:val="single" w:sz="4" w:space="0" w:color="auto"/>
              <w:right w:val="single" w:sz="4" w:space="0" w:color="auto"/>
            </w:tcBorders>
            <w:noWrap/>
          </w:tcPr>
          <w:p w14:paraId="35D72C43" w14:textId="77777777" w:rsidR="00616638" w:rsidRPr="00532C65" w:rsidRDefault="00616638" w:rsidP="00616638">
            <w:pPr>
              <w:widowControl/>
              <w:jc w:val="center"/>
              <w:rPr>
                <w:rFonts w:eastAsia="Times New Roman"/>
                <w:color w:val="000000"/>
                <w:sz w:val="16"/>
                <w:szCs w:val="16"/>
              </w:rPr>
            </w:pPr>
          </w:p>
        </w:tc>
        <w:tc>
          <w:tcPr>
            <w:tcW w:w="1504" w:type="dxa"/>
            <w:tcBorders>
              <w:top w:val="single" w:sz="4" w:space="0" w:color="auto"/>
              <w:left w:val="single" w:sz="4" w:space="0" w:color="auto"/>
              <w:bottom w:val="single" w:sz="4" w:space="0" w:color="auto"/>
              <w:right w:val="single" w:sz="4" w:space="0" w:color="auto"/>
            </w:tcBorders>
            <w:noWrap/>
            <w:hideMark/>
          </w:tcPr>
          <w:p w14:paraId="1AC9DAA3" w14:textId="77777777" w:rsidR="00616638" w:rsidRPr="00532C65" w:rsidRDefault="00616638" w:rsidP="00616638">
            <w:pPr>
              <w:widowControl/>
              <w:jc w:val="center"/>
              <w:rPr>
                <w:rFonts w:eastAsia="Times New Roman"/>
                <w:color w:val="000000"/>
                <w:sz w:val="16"/>
                <w:szCs w:val="16"/>
              </w:rPr>
            </w:pPr>
            <w:r w:rsidRPr="00532C65">
              <w:rPr>
                <w:rFonts w:eastAsia="Times New Roman"/>
                <w:color w:val="000000"/>
                <w:sz w:val="16"/>
                <w:szCs w:val="16"/>
              </w:rPr>
              <w:t>2000</w:t>
            </w:r>
          </w:p>
        </w:tc>
        <w:tc>
          <w:tcPr>
            <w:tcW w:w="1577" w:type="dxa"/>
            <w:tcBorders>
              <w:top w:val="single" w:sz="4" w:space="0" w:color="auto"/>
              <w:left w:val="single" w:sz="4" w:space="0" w:color="auto"/>
              <w:bottom w:val="single" w:sz="4" w:space="0" w:color="auto"/>
              <w:right w:val="single" w:sz="4" w:space="0" w:color="auto"/>
            </w:tcBorders>
            <w:noWrap/>
            <w:hideMark/>
          </w:tcPr>
          <w:p w14:paraId="4CD55FF4" w14:textId="77777777" w:rsidR="00616638" w:rsidRPr="00532C65" w:rsidRDefault="00616638" w:rsidP="00616638">
            <w:pPr>
              <w:widowControl/>
              <w:autoSpaceDE/>
              <w:autoSpaceDN/>
              <w:adjustRightInd/>
              <w:rPr>
                <w:rFonts w:eastAsia="Times New Roman"/>
                <w:sz w:val="16"/>
                <w:szCs w:val="16"/>
              </w:rPr>
            </w:pPr>
            <w:r w:rsidRPr="00532C65">
              <w:rPr>
                <w:rFonts w:eastAsia="Times New Roman"/>
                <w:sz w:val="16"/>
                <w:szCs w:val="16"/>
              </w:rPr>
              <w:t>Списание объекта (полный физический и моральный износ)</w:t>
            </w:r>
          </w:p>
        </w:tc>
        <w:tc>
          <w:tcPr>
            <w:tcW w:w="1634" w:type="dxa"/>
            <w:tcBorders>
              <w:top w:val="single" w:sz="4" w:space="0" w:color="auto"/>
              <w:left w:val="single" w:sz="4" w:space="0" w:color="auto"/>
              <w:bottom w:val="single" w:sz="4" w:space="0" w:color="auto"/>
              <w:right w:val="single" w:sz="4" w:space="0" w:color="auto"/>
            </w:tcBorders>
            <w:noWrap/>
          </w:tcPr>
          <w:p w14:paraId="30CEEB15" w14:textId="77777777" w:rsidR="00616638" w:rsidRPr="00532C65" w:rsidRDefault="00616638" w:rsidP="00616638">
            <w:pPr>
              <w:widowControl/>
              <w:jc w:val="center"/>
              <w:rPr>
                <w:rFonts w:eastAsia="Times New Roman"/>
                <w:color w:val="000000"/>
                <w:sz w:val="16"/>
                <w:szCs w:val="16"/>
              </w:rPr>
            </w:pPr>
          </w:p>
        </w:tc>
        <w:tc>
          <w:tcPr>
            <w:tcW w:w="1452" w:type="dxa"/>
            <w:tcBorders>
              <w:top w:val="single" w:sz="4" w:space="0" w:color="auto"/>
              <w:left w:val="single" w:sz="4" w:space="0" w:color="auto"/>
              <w:bottom w:val="single" w:sz="4" w:space="0" w:color="auto"/>
              <w:right w:val="single" w:sz="4" w:space="0" w:color="auto"/>
            </w:tcBorders>
            <w:vAlign w:val="center"/>
          </w:tcPr>
          <w:p w14:paraId="0D1D5D7F" w14:textId="77777777" w:rsidR="00616638" w:rsidRPr="00532C65" w:rsidRDefault="00616638" w:rsidP="00616638">
            <w:pPr>
              <w:widowControl/>
              <w:jc w:val="center"/>
              <w:rPr>
                <w:rFonts w:eastAsia="Times New Roman"/>
                <w:color w:val="000000"/>
                <w:sz w:val="16"/>
                <w:szCs w:val="16"/>
              </w:rPr>
            </w:pPr>
          </w:p>
        </w:tc>
        <w:tc>
          <w:tcPr>
            <w:tcW w:w="1148" w:type="dxa"/>
            <w:tcBorders>
              <w:top w:val="single" w:sz="4" w:space="0" w:color="auto"/>
              <w:left w:val="single" w:sz="4" w:space="0" w:color="auto"/>
              <w:bottom w:val="single" w:sz="4" w:space="0" w:color="auto"/>
              <w:right w:val="single" w:sz="4" w:space="0" w:color="auto"/>
            </w:tcBorders>
          </w:tcPr>
          <w:p w14:paraId="3A9894F3" w14:textId="77777777" w:rsidR="00616638" w:rsidRPr="00532C65" w:rsidRDefault="00616638" w:rsidP="00616638">
            <w:pPr>
              <w:widowControl/>
              <w:jc w:val="center"/>
              <w:rPr>
                <w:rFonts w:eastAsia="Times New Roman"/>
                <w:color w:val="000000"/>
                <w:sz w:val="16"/>
                <w:szCs w:val="16"/>
              </w:rPr>
            </w:pPr>
          </w:p>
        </w:tc>
      </w:tr>
    </w:tbl>
    <w:p w14:paraId="5B95C14E" w14:textId="77777777" w:rsidR="00616638" w:rsidRPr="00532C65" w:rsidRDefault="00616638" w:rsidP="00616638">
      <w:pPr>
        <w:widowControl/>
        <w:autoSpaceDE/>
        <w:autoSpaceDN/>
        <w:adjustRightInd/>
        <w:ind w:left="-11"/>
        <w:jc w:val="center"/>
        <w:rPr>
          <w:rFonts w:eastAsia="Times New Roman"/>
          <w:b/>
          <w:bCs/>
          <w:sz w:val="18"/>
          <w:szCs w:val="18"/>
        </w:rPr>
      </w:pPr>
    </w:p>
    <w:p w14:paraId="1B25C6DF" w14:textId="77777777" w:rsidR="00616638" w:rsidRPr="00532C65" w:rsidRDefault="00616638" w:rsidP="00616638">
      <w:pPr>
        <w:widowControl/>
        <w:autoSpaceDE/>
        <w:autoSpaceDN/>
        <w:adjustRightInd/>
        <w:rPr>
          <w:rFonts w:eastAsia="Times New Roman"/>
          <w:sz w:val="18"/>
          <w:szCs w:val="18"/>
        </w:rPr>
        <w:sectPr w:rsidR="00616638" w:rsidRPr="00532C65">
          <w:pgSz w:w="16838" w:h="11906" w:orient="landscape"/>
          <w:pgMar w:top="1701" w:right="1134" w:bottom="567" w:left="709" w:header="709" w:footer="709" w:gutter="0"/>
          <w:cols w:space="720"/>
        </w:sectPr>
      </w:pPr>
    </w:p>
    <w:p w14:paraId="134B2451" w14:textId="77777777" w:rsidR="00616638" w:rsidRPr="00532C65" w:rsidRDefault="00616638" w:rsidP="00616638">
      <w:pPr>
        <w:keepNext/>
        <w:widowControl/>
        <w:autoSpaceDE/>
        <w:autoSpaceDN/>
        <w:adjustRightInd/>
        <w:jc w:val="center"/>
        <w:outlineLvl w:val="1"/>
        <w:rPr>
          <w:rFonts w:eastAsia="Times New Roman"/>
          <w:bCs/>
          <w:sz w:val="20"/>
          <w:szCs w:val="20"/>
        </w:rPr>
      </w:pPr>
      <w:r w:rsidRPr="00532C65">
        <w:rPr>
          <w:rFonts w:eastAsia="Times New Roman"/>
          <w:bCs/>
          <w:sz w:val="20"/>
          <w:szCs w:val="20"/>
        </w:rPr>
        <w:lastRenderedPageBreak/>
        <w:t>РОССИЙСКАЯ ФЕДЕРАЦИЯ (РОССИЯ)</w:t>
      </w:r>
    </w:p>
    <w:p w14:paraId="44BCFFF5"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21B42D40"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МИРНИНСКИЙ РАЙОН</w:t>
      </w:r>
    </w:p>
    <w:p w14:paraId="1838C286"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548B5317"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7FFF6CF9" w14:textId="77777777" w:rsidR="00616638" w:rsidRPr="00532C65" w:rsidRDefault="00616638" w:rsidP="00616638">
      <w:pPr>
        <w:widowControl/>
        <w:autoSpaceDE/>
        <w:autoSpaceDN/>
        <w:adjustRightInd/>
        <w:jc w:val="center"/>
        <w:rPr>
          <w:rFonts w:eastAsia="Times New Roman"/>
          <w:sz w:val="20"/>
          <w:szCs w:val="20"/>
        </w:rPr>
      </w:pPr>
    </w:p>
    <w:p w14:paraId="05048193"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lang w:val="en-US"/>
        </w:rPr>
        <w:t>LXIX</w:t>
      </w:r>
      <w:r w:rsidRPr="00532C65">
        <w:rPr>
          <w:rFonts w:eastAsia="Times New Roman"/>
          <w:sz w:val="20"/>
          <w:szCs w:val="20"/>
        </w:rPr>
        <w:t xml:space="preserve"> СЕССИЯ</w:t>
      </w:r>
    </w:p>
    <w:p w14:paraId="18EB9449" w14:textId="77777777" w:rsidR="00616638" w:rsidRPr="00532C65" w:rsidRDefault="00616638" w:rsidP="00616638">
      <w:pPr>
        <w:widowControl/>
        <w:autoSpaceDE/>
        <w:autoSpaceDN/>
        <w:adjustRightInd/>
        <w:jc w:val="center"/>
        <w:rPr>
          <w:rFonts w:eastAsia="Times New Roman"/>
          <w:sz w:val="20"/>
          <w:szCs w:val="20"/>
        </w:rPr>
      </w:pPr>
    </w:p>
    <w:p w14:paraId="20A46A9F" w14:textId="77777777" w:rsidR="00616638" w:rsidRPr="00532C65" w:rsidRDefault="00616638" w:rsidP="00616638">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616638" w:rsidRPr="00532C65" w14:paraId="093E72AE" w14:textId="77777777" w:rsidTr="00616638">
        <w:tc>
          <w:tcPr>
            <w:tcW w:w="4939" w:type="dxa"/>
            <w:hideMark/>
          </w:tcPr>
          <w:p w14:paraId="5E9B0EC8" w14:textId="77777777" w:rsidR="00616638" w:rsidRPr="00532C65" w:rsidRDefault="00616638" w:rsidP="00616638">
            <w:pPr>
              <w:widowControl/>
              <w:autoSpaceDE/>
              <w:autoSpaceDN/>
              <w:adjustRightInd/>
              <w:rPr>
                <w:rFonts w:eastAsia="Times New Roman"/>
                <w:bCs/>
                <w:sz w:val="20"/>
                <w:szCs w:val="20"/>
              </w:rPr>
            </w:pPr>
            <w:r w:rsidRPr="00532C65">
              <w:rPr>
                <w:rFonts w:eastAsia="Times New Roman"/>
                <w:bCs/>
                <w:sz w:val="20"/>
                <w:szCs w:val="20"/>
              </w:rPr>
              <w:t>16 декабря 2021 года</w:t>
            </w:r>
          </w:p>
        </w:tc>
        <w:tc>
          <w:tcPr>
            <w:tcW w:w="4915" w:type="dxa"/>
            <w:hideMark/>
          </w:tcPr>
          <w:p w14:paraId="7D92F142" w14:textId="77777777" w:rsidR="00616638" w:rsidRPr="00532C65" w:rsidRDefault="00616638" w:rsidP="00616638">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sz w:val="20"/>
                <w:szCs w:val="20"/>
              </w:rPr>
              <w:t>-№ 69-15</w:t>
            </w:r>
          </w:p>
        </w:tc>
      </w:tr>
    </w:tbl>
    <w:p w14:paraId="3BC240DF" w14:textId="77777777" w:rsidR="00616638" w:rsidRPr="00532C65" w:rsidRDefault="00616638" w:rsidP="00616638">
      <w:pPr>
        <w:widowControl/>
        <w:autoSpaceDE/>
        <w:autoSpaceDN/>
        <w:adjustRightInd/>
        <w:jc w:val="both"/>
        <w:rPr>
          <w:rFonts w:eastAsia="Times New Roman"/>
          <w:bCs/>
          <w:sz w:val="20"/>
          <w:szCs w:val="20"/>
        </w:rPr>
      </w:pPr>
    </w:p>
    <w:p w14:paraId="263F85AD" w14:textId="77777777" w:rsidR="00616638" w:rsidRPr="00532C65" w:rsidRDefault="00616638" w:rsidP="00616638">
      <w:pPr>
        <w:widowControl/>
        <w:autoSpaceDE/>
        <w:autoSpaceDN/>
        <w:adjustRightInd/>
        <w:jc w:val="center"/>
        <w:rPr>
          <w:rFonts w:eastAsia="Times New Roman"/>
          <w:b/>
          <w:i/>
          <w:iCs/>
          <w:sz w:val="20"/>
          <w:szCs w:val="20"/>
        </w:rPr>
      </w:pPr>
      <w:r w:rsidRPr="00532C65">
        <w:rPr>
          <w:rFonts w:eastAsia="Times New Roman"/>
          <w:b/>
          <w:bCs/>
          <w:sz w:val="20"/>
          <w:szCs w:val="20"/>
        </w:rPr>
        <w:t xml:space="preserve">Об утверждении Положения о муниципальном жилищном контроле в </w:t>
      </w:r>
      <w:r w:rsidRPr="00532C65">
        <w:rPr>
          <w:rFonts w:eastAsia="Times New Roman"/>
          <w:b/>
          <w:sz w:val="20"/>
          <w:szCs w:val="20"/>
        </w:rPr>
        <w:t>муниципальном образовании «Поселок Айхал» Мирнинского района Республики Саха (Якутия)</w:t>
      </w:r>
    </w:p>
    <w:p w14:paraId="6DF80F71" w14:textId="77777777" w:rsidR="00616638" w:rsidRPr="00532C65" w:rsidRDefault="00616638" w:rsidP="00616638">
      <w:pPr>
        <w:widowControl/>
        <w:autoSpaceDE/>
        <w:autoSpaceDN/>
        <w:adjustRightInd/>
        <w:jc w:val="both"/>
        <w:rPr>
          <w:rFonts w:eastAsia="Times New Roman"/>
          <w:sz w:val="20"/>
          <w:szCs w:val="20"/>
        </w:rPr>
      </w:pPr>
    </w:p>
    <w:p w14:paraId="60755AD5" w14:textId="77777777" w:rsidR="00616638" w:rsidRPr="00532C65" w:rsidRDefault="00616638" w:rsidP="00616638">
      <w:pPr>
        <w:widowControl/>
        <w:shd w:val="clear" w:color="auto" w:fill="FFFFFF"/>
        <w:autoSpaceDE/>
        <w:autoSpaceDN/>
        <w:adjustRightInd/>
        <w:ind w:firstLine="567"/>
        <w:jc w:val="both"/>
        <w:rPr>
          <w:rFonts w:eastAsia="Times New Roman"/>
          <w:b/>
          <w:sz w:val="20"/>
          <w:szCs w:val="20"/>
        </w:rPr>
      </w:pPr>
      <w:r w:rsidRPr="00532C65">
        <w:rPr>
          <w:rFonts w:eastAsia="Times New Roman"/>
          <w:sz w:val="20"/>
          <w:szCs w:val="20"/>
        </w:rPr>
        <w:t xml:space="preserve">В соответствии </w:t>
      </w:r>
      <w:bookmarkStart w:id="179" w:name="_Hlk79501936"/>
      <w:r w:rsidRPr="00532C65">
        <w:rPr>
          <w:rFonts w:eastAsia="Times New Roman"/>
          <w:sz w:val="20"/>
          <w:szCs w:val="20"/>
        </w:rPr>
        <w:t xml:space="preserve">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bookmarkEnd w:id="179"/>
      <w:r w:rsidRPr="00532C65">
        <w:rPr>
          <w:rFonts w:eastAsia="Times New Roman"/>
          <w:sz w:val="20"/>
          <w:szCs w:val="20"/>
        </w:rPr>
        <w:t xml:space="preserve">Уставом </w:t>
      </w:r>
      <w:r w:rsidRPr="00532C65">
        <w:rPr>
          <w:rFonts w:eastAsia="Times New Roman"/>
          <w:bCs/>
          <w:sz w:val="20"/>
          <w:szCs w:val="20"/>
        </w:rPr>
        <w:t>муниципального образования «Поселок Айхал» Мирнинского района Республики Саха (Якутия)</w:t>
      </w:r>
      <w:r w:rsidRPr="00532C65">
        <w:rPr>
          <w:rFonts w:eastAsia="Times New Roman"/>
          <w:sz w:val="20"/>
          <w:szCs w:val="20"/>
        </w:rPr>
        <w:t xml:space="preserve">, </w:t>
      </w:r>
      <w:r w:rsidRPr="00532C65">
        <w:rPr>
          <w:rFonts w:eastAsia="Times New Roman"/>
          <w:b/>
          <w:sz w:val="20"/>
          <w:szCs w:val="20"/>
        </w:rPr>
        <w:t>поселковый Совет депутатов решил:</w:t>
      </w:r>
    </w:p>
    <w:p w14:paraId="112A9617" w14:textId="77777777" w:rsidR="00616638" w:rsidRPr="00532C65" w:rsidRDefault="00616638" w:rsidP="00616638">
      <w:pPr>
        <w:widowControl/>
        <w:shd w:val="clear" w:color="auto" w:fill="FFFFFF"/>
        <w:autoSpaceDE/>
        <w:autoSpaceDN/>
        <w:adjustRightInd/>
        <w:ind w:firstLine="567"/>
        <w:jc w:val="both"/>
        <w:rPr>
          <w:rFonts w:eastAsia="Times New Roman"/>
          <w:color w:val="000000"/>
          <w:sz w:val="20"/>
          <w:szCs w:val="20"/>
        </w:rPr>
      </w:pPr>
    </w:p>
    <w:p w14:paraId="29CCBBBC" w14:textId="77777777" w:rsidR="00616638" w:rsidRPr="00532C65" w:rsidRDefault="00616638" w:rsidP="00B76090">
      <w:pPr>
        <w:widowControl/>
        <w:numPr>
          <w:ilvl w:val="0"/>
          <w:numId w:val="39"/>
        </w:numPr>
        <w:shd w:val="clear" w:color="auto" w:fill="FFFFFF"/>
        <w:autoSpaceDE/>
        <w:autoSpaceDN/>
        <w:adjustRightInd/>
        <w:ind w:left="0" w:firstLine="567"/>
        <w:jc w:val="both"/>
        <w:rPr>
          <w:rFonts w:eastAsia="Times New Roman"/>
          <w:color w:val="000000"/>
          <w:sz w:val="20"/>
          <w:szCs w:val="20"/>
        </w:rPr>
      </w:pPr>
      <w:r w:rsidRPr="00532C65">
        <w:rPr>
          <w:rFonts w:eastAsia="Times New Roman"/>
          <w:color w:val="000000"/>
          <w:sz w:val="20"/>
          <w:szCs w:val="20"/>
        </w:rPr>
        <w:t>Проект решения «</w:t>
      </w:r>
      <w:r w:rsidRPr="00532C65">
        <w:rPr>
          <w:rFonts w:eastAsia="Times New Roman"/>
          <w:bCs/>
          <w:color w:val="000000"/>
          <w:sz w:val="20"/>
          <w:szCs w:val="20"/>
        </w:rPr>
        <w:t xml:space="preserve">Об утверждении Положения о муниципальном жилищном контроле в </w:t>
      </w:r>
      <w:r w:rsidRPr="00532C65">
        <w:rPr>
          <w:rFonts w:eastAsia="Times New Roman"/>
          <w:color w:val="000000"/>
          <w:sz w:val="20"/>
          <w:szCs w:val="20"/>
        </w:rPr>
        <w:t>муниципальном образовании «Поселок Айхал» Мирнинского района Республики Саха (Якутия)» снять с рассмотрения в связи с отсутствием заключения прокуратуры города Удачный.</w:t>
      </w:r>
    </w:p>
    <w:p w14:paraId="2E4AEACC" w14:textId="77777777" w:rsidR="00616638" w:rsidRPr="00532C65" w:rsidRDefault="00616638" w:rsidP="00B76090">
      <w:pPr>
        <w:widowControl/>
        <w:numPr>
          <w:ilvl w:val="0"/>
          <w:numId w:val="39"/>
        </w:numPr>
        <w:shd w:val="clear" w:color="auto" w:fill="FFFFFF"/>
        <w:autoSpaceDE/>
        <w:autoSpaceDN/>
        <w:adjustRightInd/>
        <w:ind w:left="0" w:firstLine="567"/>
        <w:contextualSpacing/>
        <w:jc w:val="both"/>
        <w:rPr>
          <w:rFonts w:eastAsiaTheme="minorHAnsi"/>
          <w:color w:val="000000"/>
          <w:sz w:val="20"/>
          <w:szCs w:val="20"/>
          <w:lang w:val="x-none" w:eastAsia="x-none"/>
        </w:rPr>
      </w:pPr>
      <w:r w:rsidRPr="00532C65">
        <w:rPr>
          <w:rFonts w:eastAsiaTheme="minorHAnsi"/>
          <w:color w:val="000000"/>
          <w:sz w:val="20"/>
          <w:szCs w:val="20"/>
          <w:lang w:val="x-none" w:eastAsia="x-none"/>
        </w:rPr>
        <w:t>После поступления заключения прокуратуры города Удачный вынести проект решения на рассмотрение внеочередной сессии поселкового Совета депутатов.</w:t>
      </w:r>
    </w:p>
    <w:p w14:paraId="0B1E633D" w14:textId="77777777" w:rsidR="00616638" w:rsidRPr="00532C65" w:rsidRDefault="00616638" w:rsidP="00B76090">
      <w:pPr>
        <w:widowControl/>
        <w:numPr>
          <w:ilvl w:val="0"/>
          <w:numId w:val="39"/>
        </w:numPr>
        <w:autoSpaceDE/>
        <w:autoSpaceDN/>
        <w:adjustRightInd/>
        <w:ind w:left="0" w:firstLine="567"/>
        <w:contextualSpacing/>
        <w:jc w:val="both"/>
        <w:rPr>
          <w:rFonts w:eastAsiaTheme="minorHAnsi"/>
          <w:color w:val="000000"/>
          <w:sz w:val="20"/>
          <w:szCs w:val="20"/>
          <w:lang w:val="x-none" w:eastAsia="x-none"/>
        </w:rPr>
      </w:pPr>
      <w:r w:rsidRPr="00532C65">
        <w:rPr>
          <w:rFonts w:eastAsiaTheme="minorHAnsi"/>
          <w:color w:val="000000"/>
          <w:sz w:val="20"/>
          <w:szCs w:val="20"/>
          <w:lang w:val="x-none" w:eastAsia="x-none"/>
        </w:rPr>
        <w:t>Настоящее решение вступает в силу даты принятия.</w:t>
      </w:r>
    </w:p>
    <w:p w14:paraId="27D1C772" w14:textId="77777777" w:rsidR="00616638" w:rsidRPr="00532C65" w:rsidRDefault="00616638" w:rsidP="00616638">
      <w:pPr>
        <w:widowControl/>
        <w:autoSpaceDE/>
        <w:autoSpaceDN/>
        <w:adjustRightInd/>
        <w:ind w:firstLine="567"/>
        <w:jc w:val="both"/>
        <w:rPr>
          <w:rFonts w:eastAsia="Times New Roman"/>
          <w:sz w:val="20"/>
          <w:szCs w:val="20"/>
          <w:lang w:val="x-none"/>
        </w:rPr>
      </w:pPr>
    </w:p>
    <w:tbl>
      <w:tblPr>
        <w:tblW w:w="5000" w:type="pct"/>
        <w:tblLook w:val="04A0" w:firstRow="1" w:lastRow="0" w:firstColumn="1" w:lastColumn="0" w:noHBand="0" w:noVBand="1"/>
      </w:tblPr>
      <w:tblGrid>
        <w:gridCol w:w="4819"/>
        <w:gridCol w:w="4819"/>
      </w:tblGrid>
      <w:tr w:rsidR="00616638" w:rsidRPr="00532C65" w14:paraId="7E50D358" w14:textId="77777777" w:rsidTr="00616638">
        <w:tc>
          <w:tcPr>
            <w:tcW w:w="2500" w:type="pct"/>
            <w:hideMark/>
          </w:tcPr>
          <w:p w14:paraId="35DD214E" w14:textId="77777777" w:rsidR="00616638" w:rsidRPr="00532C65" w:rsidRDefault="00616638" w:rsidP="00616638">
            <w:pPr>
              <w:widowControl/>
              <w:tabs>
                <w:tab w:val="left" w:pos="360"/>
              </w:tabs>
              <w:autoSpaceDE/>
              <w:autoSpaceDN/>
              <w:adjustRightInd/>
              <w:jc w:val="both"/>
              <w:rPr>
                <w:rFonts w:eastAsia="Times New Roman"/>
                <w:b/>
                <w:sz w:val="20"/>
                <w:szCs w:val="20"/>
                <w:lang w:val="sah-RU"/>
              </w:rPr>
            </w:pPr>
            <w:r w:rsidRPr="00532C65">
              <w:rPr>
                <w:rFonts w:eastAsia="Times New Roman"/>
                <w:b/>
                <w:sz w:val="20"/>
                <w:szCs w:val="20"/>
                <w:lang w:val="sah-RU"/>
              </w:rPr>
              <w:t>Заместитель председателя</w:t>
            </w:r>
          </w:p>
          <w:p w14:paraId="7F536C59" w14:textId="77777777" w:rsidR="00616638" w:rsidRPr="00532C65" w:rsidRDefault="00616638" w:rsidP="00616638">
            <w:pPr>
              <w:widowControl/>
              <w:tabs>
                <w:tab w:val="left" w:pos="360"/>
              </w:tabs>
              <w:autoSpaceDE/>
              <w:autoSpaceDN/>
              <w:adjustRightInd/>
              <w:jc w:val="both"/>
              <w:rPr>
                <w:rFonts w:eastAsia="Times New Roman"/>
                <w:b/>
                <w:sz w:val="20"/>
                <w:szCs w:val="20"/>
              </w:rPr>
            </w:pPr>
            <w:r w:rsidRPr="00532C65">
              <w:rPr>
                <w:rFonts w:eastAsia="Times New Roman"/>
                <w:b/>
                <w:sz w:val="20"/>
                <w:szCs w:val="20"/>
              </w:rPr>
              <w:t>поселкового Совета депутатов</w:t>
            </w:r>
          </w:p>
        </w:tc>
        <w:tc>
          <w:tcPr>
            <w:tcW w:w="2500" w:type="pct"/>
            <w:vAlign w:val="bottom"/>
            <w:hideMark/>
          </w:tcPr>
          <w:p w14:paraId="3E708952" w14:textId="77777777" w:rsidR="00616638" w:rsidRPr="00532C65" w:rsidRDefault="00616638" w:rsidP="00616638">
            <w:pPr>
              <w:widowControl/>
              <w:tabs>
                <w:tab w:val="left" w:pos="360"/>
              </w:tabs>
              <w:autoSpaceDE/>
              <w:autoSpaceDN/>
              <w:adjustRightInd/>
              <w:ind w:firstLine="567"/>
              <w:jc w:val="right"/>
              <w:rPr>
                <w:rFonts w:eastAsia="Times New Roman"/>
                <w:b/>
                <w:sz w:val="20"/>
                <w:szCs w:val="20"/>
                <w:lang w:val="sah-RU"/>
              </w:rPr>
            </w:pPr>
            <w:r w:rsidRPr="00532C65">
              <w:rPr>
                <w:rFonts w:eastAsia="Times New Roman"/>
                <w:b/>
                <w:sz w:val="20"/>
                <w:szCs w:val="20"/>
              </w:rPr>
              <w:t>А.М. Бочаров</w:t>
            </w:r>
          </w:p>
        </w:tc>
      </w:tr>
    </w:tbl>
    <w:p w14:paraId="7DC8DEE3" w14:textId="77777777" w:rsidR="00616638" w:rsidRPr="00532C65" w:rsidRDefault="00616638" w:rsidP="00616638">
      <w:pPr>
        <w:widowControl/>
        <w:autoSpaceDE/>
        <w:autoSpaceDN/>
        <w:adjustRightInd/>
        <w:ind w:firstLine="539"/>
        <w:jc w:val="both"/>
        <w:rPr>
          <w:rFonts w:eastAsia="Times New Roman"/>
        </w:rPr>
      </w:pPr>
    </w:p>
    <w:p w14:paraId="1E1B977D" w14:textId="77777777" w:rsidR="00616638" w:rsidRPr="00532C65" w:rsidRDefault="00616638" w:rsidP="00616638">
      <w:pPr>
        <w:keepNext/>
        <w:widowControl/>
        <w:autoSpaceDE/>
        <w:autoSpaceDN/>
        <w:adjustRightInd/>
        <w:jc w:val="center"/>
        <w:outlineLvl w:val="1"/>
        <w:rPr>
          <w:rFonts w:eastAsia="Times New Roman"/>
          <w:bCs/>
          <w:sz w:val="20"/>
          <w:szCs w:val="20"/>
        </w:rPr>
      </w:pPr>
      <w:r w:rsidRPr="00532C65">
        <w:rPr>
          <w:rFonts w:eastAsia="Times New Roman"/>
          <w:bCs/>
          <w:sz w:val="20"/>
          <w:szCs w:val="20"/>
        </w:rPr>
        <w:t>РОССИЙСКАЯ ФЕДЕРАЦИЯ (РОССИЯ)</w:t>
      </w:r>
    </w:p>
    <w:p w14:paraId="238F54FA"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4CBBC7FF"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МИРНИНСКИЙ РАЙОН</w:t>
      </w:r>
    </w:p>
    <w:p w14:paraId="5AF45EEC"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6BEA630A"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19E678A3" w14:textId="77777777" w:rsidR="00616638" w:rsidRPr="00532C65" w:rsidRDefault="00616638" w:rsidP="00616638">
      <w:pPr>
        <w:widowControl/>
        <w:autoSpaceDE/>
        <w:autoSpaceDN/>
        <w:adjustRightInd/>
        <w:rPr>
          <w:rFonts w:eastAsia="Times New Roman"/>
          <w:sz w:val="20"/>
          <w:szCs w:val="20"/>
        </w:rPr>
      </w:pPr>
    </w:p>
    <w:p w14:paraId="39AEBE63"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lang w:val="en-US"/>
        </w:rPr>
        <w:t>LXIX</w:t>
      </w:r>
      <w:r w:rsidRPr="00532C65">
        <w:rPr>
          <w:rFonts w:eastAsia="Times New Roman"/>
          <w:sz w:val="20"/>
          <w:szCs w:val="20"/>
        </w:rPr>
        <w:t xml:space="preserve"> СЕССИЯ</w:t>
      </w:r>
    </w:p>
    <w:p w14:paraId="7FCAA624" w14:textId="77777777" w:rsidR="00616638" w:rsidRPr="00532C65" w:rsidRDefault="00616638" w:rsidP="00616638">
      <w:pPr>
        <w:widowControl/>
        <w:autoSpaceDE/>
        <w:autoSpaceDN/>
        <w:adjustRightInd/>
        <w:jc w:val="center"/>
        <w:rPr>
          <w:rFonts w:eastAsia="Times New Roman"/>
          <w:sz w:val="20"/>
          <w:szCs w:val="20"/>
        </w:rPr>
      </w:pPr>
    </w:p>
    <w:p w14:paraId="1C54AC8A" w14:textId="77777777" w:rsidR="00616638" w:rsidRPr="00532C65" w:rsidRDefault="00616638" w:rsidP="00616638">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616638" w:rsidRPr="00532C65" w14:paraId="79AF33A5" w14:textId="77777777" w:rsidTr="00616638">
        <w:tc>
          <w:tcPr>
            <w:tcW w:w="4939" w:type="dxa"/>
            <w:hideMark/>
          </w:tcPr>
          <w:p w14:paraId="776BEE8A" w14:textId="77777777" w:rsidR="00616638" w:rsidRPr="00532C65" w:rsidRDefault="00616638" w:rsidP="00616638">
            <w:pPr>
              <w:widowControl/>
              <w:autoSpaceDE/>
              <w:autoSpaceDN/>
              <w:adjustRightInd/>
              <w:rPr>
                <w:rFonts w:eastAsia="Times New Roman"/>
                <w:bCs/>
                <w:sz w:val="20"/>
                <w:szCs w:val="20"/>
              </w:rPr>
            </w:pPr>
            <w:r w:rsidRPr="00532C65">
              <w:rPr>
                <w:rFonts w:eastAsia="Times New Roman"/>
                <w:bCs/>
                <w:sz w:val="20"/>
                <w:szCs w:val="20"/>
              </w:rPr>
              <w:t>16 декабря 2021 года</w:t>
            </w:r>
          </w:p>
        </w:tc>
        <w:tc>
          <w:tcPr>
            <w:tcW w:w="4915" w:type="dxa"/>
            <w:hideMark/>
          </w:tcPr>
          <w:p w14:paraId="02AB1E1F" w14:textId="77777777" w:rsidR="00616638" w:rsidRPr="00532C65" w:rsidRDefault="00616638" w:rsidP="00616638">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sz w:val="20"/>
                <w:szCs w:val="20"/>
              </w:rPr>
              <w:t>-№ 69-16</w:t>
            </w:r>
          </w:p>
        </w:tc>
      </w:tr>
    </w:tbl>
    <w:p w14:paraId="515D3D79" w14:textId="77777777" w:rsidR="00616638" w:rsidRPr="00532C65" w:rsidRDefault="00616638" w:rsidP="00616638">
      <w:pPr>
        <w:widowControl/>
        <w:autoSpaceDE/>
        <w:autoSpaceDN/>
        <w:adjustRightInd/>
        <w:rPr>
          <w:rFonts w:eastAsia="Times New Roman"/>
          <w:bCs/>
          <w:sz w:val="20"/>
          <w:szCs w:val="20"/>
        </w:rPr>
      </w:pPr>
    </w:p>
    <w:p w14:paraId="010C3788" w14:textId="77777777" w:rsidR="00616638" w:rsidRPr="00532C65" w:rsidRDefault="00616638" w:rsidP="00616638">
      <w:pPr>
        <w:widowControl/>
        <w:tabs>
          <w:tab w:val="left" w:pos="0"/>
        </w:tabs>
        <w:autoSpaceDE/>
        <w:autoSpaceDN/>
        <w:adjustRightInd/>
        <w:jc w:val="center"/>
        <w:rPr>
          <w:rFonts w:eastAsia="Times New Roman"/>
          <w:b/>
          <w:sz w:val="20"/>
          <w:szCs w:val="20"/>
        </w:rPr>
      </w:pPr>
      <w:r w:rsidRPr="00532C65">
        <w:rPr>
          <w:rFonts w:eastAsia="Times New Roman"/>
          <w:b/>
          <w:sz w:val="20"/>
          <w:szCs w:val="20"/>
        </w:rPr>
        <w:t xml:space="preserve">О рассмотрении правотворческой инициативы депутата избирательного округа № 14 Центральный Д.М. </w:t>
      </w:r>
      <w:proofErr w:type="spellStart"/>
      <w:r w:rsidRPr="00532C65">
        <w:rPr>
          <w:rFonts w:eastAsia="Times New Roman"/>
          <w:b/>
          <w:sz w:val="20"/>
          <w:szCs w:val="20"/>
        </w:rPr>
        <w:t>Алякшина</w:t>
      </w:r>
      <w:proofErr w:type="spellEnd"/>
    </w:p>
    <w:p w14:paraId="4CBB1773" w14:textId="77777777" w:rsidR="00616638" w:rsidRPr="00532C65" w:rsidRDefault="00616638" w:rsidP="00616638">
      <w:pPr>
        <w:widowControl/>
        <w:autoSpaceDE/>
        <w:autoSpaceDN/>
        <w:adjustRightInd/>
        <w:ind w:firstLine="567"/>
        <w:jc w:val="both"/>
        <w:rPr>
          <w:rFonts w:eastAsia="Times New Roman"/>
          <w:sz w:val="20"/>
          <w:szCs w:val="20"/>
        </w:rPr>
      </w:pPr>
    </w:p>
    <w:p w14:paraId="407F75B7" w14:textId="77777777" w:rsidR="00616638" w:rsidRPr="00532C65" w:rsidRDefault="00616638" w:rsidP="00616638">
      <w:pPr>
        <w:widowControl/>
        <w:autoSpaceDE/>
        <w:autoSpaceDN/>
        <w:adjustRightInd/>
        <w:ind w:firstLine="567"/>
        <w:jc w:val="both"/>
        <w:rPr>
          <w:rFonts w:eastAsia="Times New Roman"/>
          <w:b/>
          <w:bCs/>
          <w:sz w:val="20"/>
          <w:szCs w:val="20"/>
        </w:rPr>
      </w:pPr>
      <w:r w:rsidRPr="00532C65">
        <w:rPr>
          <w:rFonts w:eastAsia="Times New Roman"/>
          <w:sz w:val="20"/>
          <w:szCs w:val="20"/>
        </w:rPr>
        <w:t xml:space="preserve">Заслушав и обсудив информацию Заместителя председателя поселкового Совета депутатов </w:t>
      </w:r>
      <w:r w:rsidRPr="00532C65">
        <w:rPr>
          <w:rFonts w:eastAsia="Times New Roman"/>
          <w:sz w:val="20"/>
          <w:szCs w:val="20"/>
          <w:lang w:val="en-US"/>
        </w:rPr>
        <w:t>IV</w:t>
      </w:r>
      <w:r w:rsidRPr="00532C65">
        <w:rPr>
          <w:rFonts w:eastAsia="Times New Roman"/>
          <w:sz w:val="20"/>
          <w:szCs w:val="20"/>
        </w:rPr>
        <w:t xml:space="preserve"> созыва А.М. </w:t>
      </w:r>
      <w:proofErr w:type="spellStart"/>
      <w:r w:rsidRPr="00532C65">
        <w:rPr>
          <w:rFonts w:eastAsia="Times New Roman"/>
          <w:sz w:val="20"/>
          <w:szCs w:val="20"/>
        </w:rPr>
        <w:t>Бочарова</w:t>
      </w:r>
      <w:proofErr w:type="spellEnd"/>
      <w:r w:rsidRPr="00532C65">
        <w:rPr>
          <w:rFonts w:eastAsia="Times New Roman"/>
          <w:sz w:val="20"/>
          <w:szCs w:val="20"/>
        </w:rPr>
        <w:t>, депутата избирательного округа № 5 Экспедиционный А.Ю. Дубно, Главы поселка Г.Ш. Петровской, руководствуясь Законом Республики Саха (Якутия) от 10 ноября 2010 года 865-З №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 частью 8 статьи 27 Устава муниципального образования «Поселок Айхал» Мирнинского района Республики Саха (Якутия), Положением о порядке предоставления депутатам поселкового Совета депутатов, работающим на непостоянной основе, гарантий, компенсаций и выплат, связанных с осуществлением ими депутатских полномочий, утвержденным решением поселкового Совета депутатов от 22 мая 2007 года № 22-3 (с последующими изменениями и дополнениями),</w:t>
      </w:r>
      <w:r w:rsidRPr="00532C65">
        <w:rPr>
          <w:rFonts w:eastAsia="Times New Roman"/>
          <w:b/>
          <w:sz w:val="20"/>
          <w:szCs w:val="20"/>
        </w:rPr>
        <w:t xml:space="preserve"> </w:t>
      </w:r>
      <w:r w:rsidRPr="00532C65">
        <w:rPr>
          <w:rFonts w:eastAsia="Times New Roman"/>
          <w:b/>
          <w:bCs/>
          <w:sz w:val="20"/>
          <w:szCs w:val="20"/>
        </w:rPr>
        <w:t>поселковый Совет депутатов решил:</w:t>
      </w:r>
    </w:p>
    <w:p w14:paraId="74D3B1BD" w14:textId="77777777" w:rsidR="00616638" w:rsidRPr="00532C65" w:rsidRDefault="00616638" w:rsidP="00616638">
      <w:pPr>
        <w:widowControl/>
        <w:autoSpaceDE/>
        <w:autoSpaceDN/>
        <w:adjustRightInd/>
        <w:ind w:firstLine="567"/>
        <w:jc w:val="both"/>
        <w:rPr>
          <w:rFonts w:eastAsia="Times New Roman"/>
          <w:sz w:val="20"/>
          <w:szCs w:val="20"/>
        </w:rPr>
      </w:pPr>
    </w:p>
    <w:p w14:paraId="78568BB4" w14:textId="77777777" w:rsidR="00616638" w:rsidRPr="00532C65" w:rsidRDefault="00616638" w:rsidP="00B76090">
      <w:pPr>
        <w:widowControl/>
        <w:numPr>
          <w:ilvl w:val="0"/>
          <w:numId w:val="40"/>
        </w:numPr>
        <w:tabs>
          <w:tab w:val="left" w:pos="0"/>
        </w:tabs>
        <w:autoSpaceDE/>
        <w:autoSpaceDN/>
        <w:adjustRightInd/>
        <w:ind w:left="0" w:firstLine="567"/>
        <w:jc w:val="both"/>
        <w:rPr>
          <w:rFonts w:eastAsia="Times New Roman"/>
          <w:sz w:val="20"/>
          <w:szCs w:val="20"/>
        </w:rPr>
      </w:pPr>
      <w:r w:rsidRPr="00532C65">
        <w:rPr>
          <w:rFonts w:eastAsia="Times New Roman"/>
          <w:sz w:val="20"/>
          <w:szCs w:val="20"/>
        </w:rPr>
        <w:t xml:space="preserve">Инициировать проведение совместной комиссии депутатов поселкового Совета и специалистов поселковой администрации для рассмотрения вариантов для решения вопроса об обустройстве тротуара по ул. Энтузиастов от МКД № 2 к МКД №№ 1 и 3 со сроками реализации в 2022-2023 </w:t>
      </w:r>
      <w:proofErr w:type="spellStart"/>
      <w:r w:rsidRPr="00532C65">
        <w:rPr>
          <w:rFonts w:eastAsia="Times New Roman"/>
          <w:sz w:val="20"/>
          <w:szCs w:val="20"/>
        </w:rPr>
        <w:t>г.г</w:t>
      </w:r>
      <w:proofErr w:type="spellEnd"/>
      <w:r w:rsidRPr="00532C65">
        <w:rPr>
          <w:rFonts w:eastAsia="Times New Roman"/>
          <w:sz w:val="20"/>
          <w:szCs w:val="20"/>
        </w:rPr>
        <w:t>.</w:t>
      </w:r>
    </w:p>
    <w:p w14:paraId="2B3A75E6" w14:textId="77777777" w:rsidR="00616638" w:rsidRPr="00532C65" w:rsidRDefault="00616638" w:rsidP="00B76090">
      <w:pPr>
        <w:widowControl/>
        <w:numPr>
          <w:ilvl w:val="0"/>
          <w:numId w:val="40"/>
        </w:numPr>
        <w:tabs>
          <w:tab w:val="left" w:pos="0"/>
        </w:tabs>
        <w:autoSpaceDE/>
        <w:autoSpaceDN/>
        <w:adjustRightInd/>
        <w:ind w:left="0" w:firstLine="567"/>
        <w:jc w:val="both"/>
        <w:rPr>
          <w:rFonts w:eastAsia="Times New Roman"/>
          <w:sz w:val="20"/>
          <w:szCs w:val="20"/>
        </w:rPr>
      </w:pPr>
      <w:r w:rsidRPr="00532C65">
        <w:rPr>
          <w:rFonts w:eastAsia="Times New Roman"/>
          <w:sz w:val="20"/>
          <w:szCs w:val="20"/>
        </w:rPr>
        <w:t>Поселковой администрации предоставить примерную стоимость работ и предложения по решению вопроса, в том числе по вариантам:</w:t>
      </w:r>
    </w:p>
    <w:p w14:paraId="7CC9B59E" w14:textId="77777777" w:rsidR="00616638" w:rsidRPr="00532C65" w:rsidRDefault="00616638" w:rsidP="00616638">
      <w:pPr>
        <w:widowControl/>
        <w:tabs>
          <w:tab w:val="left" w:pos="0"/>
        </w:tabs>
        <w:autoSpaceDE/>
        <w:autoSpaceDN/>
        <w:adjustRightInd/>
        <w:ind w:firstLine="567"/>
        <w:jc w:val="both"/>
        <w:rPr>
          <w:rFonts w:eastAsia="Times New Roman"/>
          <w:sz w:val="20"/>
          <w:szCs w:val="20"/>
        </w:rPr>
      </w:pPr>
      <w:r w:rsidRPr="00532C65">
        <w:rPr>
          <w:rFonts w:eastAsia="Times New Roman"/>
          <w:sz w:val="20"/>
          <w:szCs w:val="20"/>
        </w:rPr>
        <w:t>-</w:t>
      </w:r>
      <w:r w:rsidRPr="00532C65">
        <w:rPr>
          <w:rFonts w:eastAsia="Times New Roman"/>
          <w:sz w:val="20"/>
          <w:szCs w:val="20"/>
        </w:rPr>
        <w:tab/>
      </w:r>
      <w:r w:rsidRPr="00532C65">
        <w:rPr>
          <w:rFonts w:eastAsia="Times New Roman"/>
          <w:sz w:val="20"/>
          <w:szCs w:val="20"/>
        </w:rPr>
        <w:tab/>
        <w:t>расширение и отсыпка дороги в правую сторону (при движении о МКД №№ 1 и 3 к МКД № 2);</w:t>
      </w:r>
    </w:p>
    <w:p w14:paraId="61497006" w14:textId="77777777" w:rsidR="00616638" w:rsidRPr="00532C65" w:rsidRDefault="00616638" w:rsidP="00616638">
      <w:pPr>
        <w:widowControl/>
        <w:tabs>
          <w:tab w:val="left" w:pos="0"/>
        </w:tabs>
        <w:autoSpaceDE/>
        <w:autoSpaceDN/>
        <w:adjustRightInd/>
        <w:ind w:left="567"/>
        <w:jc w:val="both"/>
        <w:rPr>
          <w:rFonts w:eastAsia="Times New Roman"/>
          <w:sz w:val="20"/>
          <w:szCs w:val="20"/>
        </w:rPr>
      </w:pPr>
      <w:r w:rsidRPr="00532C65">
        <w:rPr>
          <w:rFonts w:eastAsia="Times New Roman"/>
          <w:sz w:val="20"/>
          <w:szCs w:val="20"/>
        </w:rPr>
        <w:t>-</w:t>
      </w:r>
      <w:r w:rsidRPr="00532C65">
        <w:rPr>
          <w:rFonts w:eastAsia="Times New Roman"/>
          <w:sz w:val="20"/>
          <w:szCs w:val="20"/>
        </w:rPr>
        <w:tab/>
      </w:r>
      <w:r w:rsidRPr="00532C65">
        <w:rPr>
          <w:rFonts w:eastAsia="Times New Roman"/>
          <w:sz w:val="20"/>
          <w:szCs w:val="20"/>
        </w:rPr>
        <w:tab/>
        <w:t>организация тротуара и одностороннего движения;</w:t>
      </w:r>
    </w:p>
    <w:p w14:paraId="595B794F" w14:textId="77777777" w:rsidR="00616638" w:rsidRPr="00532C65" w:rsidRDefault="00616638" w:rsidP="00616638">
      <w:pPr>
        <w:widowControl/>
        <w:tabs>
          <w:tab w:val="left" w:pos="0"/>
        </w:tabs>
        <w:autoSpaceDE/>
        <w:autoSpaceDN/>
        <w:adjustRightInd/>
        <w:ind w:firstLine="567"/>
        <w:jc w:val="both"/>
        <w:rPr>
          <w:rFonts w:eastAsia="Times New Roman"/>
          <w:sz w:val="20"/>
          <w:szCs w:val="20"/>
        </w:rPr>
      </w:pPr>
      <w:r w:rsidRPr="00532C65">
        <w:rPr>
          <w:rFonts w:eastAsia="Times New Roman"/>
          <w:sz w:val="20"/>
          <w:szCs w:val="20"/>
        </w:rPr>
        <w:t>-</w:t>
      </w:r>
      <w:r w:rsidRPr="00532C65">
        <w:rPr>
          <w:rFonts w:eastAsia="Times New Roman"/>
          <w:sz w:val="20"/>
          <w:szCs w:val="20"/>
        </w:rPr>
        <w:tab/>
      </w:r>
      <w:r w:rsidRPr="00532C65">
        <w:rPr>
          <w:rFonts w:eastAsia="Times New Roman"/>
          <w:sz w:val="20"/>
          <w:szCs w:val="20"/>
        </w:rPr>
        <w:tab/>
        <w:t>срезка с левой стороны грунта (при движении о МКД №№ 1 и 3 к МКД № 2), переоформление технической документации;</w:t>
      </w:r>
    </w:p>
    <w:p w14:paraId="2549B174" w14:textId="77777777" w:rsidR="00616638" w:rsidRPr="00532C65" w:rsidRDefault="00616638" w:rsidP="00616638">
      <w:pPr>
        <w:widowControl/>
        <w:tabs>
          <w:tab w:val="left" w:pos="0"/>
        </w:tabs>
        <w:autoSpaceDE/>
        <w:autoSpaceDN/>
        <w:adjustRightInd/>
        <w:ind w:firstLine="567"/>
        <w:jc w:val="both"/>
        <w:rPr>
          <w:rFonts w:eastAsia="Times New Roman"/>
          <w:sz w:val="20"/>
          <w:szCs w:val="20"/>
        </w:rPr>
      </w:pPr>
      <w:r w:rsidRPr="00532C65">
        <w:rPr>
          <w:rFonts w:eastAsia="Times New Roman"/>
          <w:sz w:val="20"/>
          <w:szCs w:val="20"/>
        </w:rPr>
        <w:lastRenderedPageBreak/>
        <w:t>-</w:t>
      </w:r>
      <w:r w:rsidRPr="00532C65">
        <w:rPr>
          <w:rFonts w:eastAsia="Times New Roman"/>
          <w:sz w:val="20"/>
          <w:szCs w:val="20"/>
        </w:rPr>
        <w:tab/>
      </w:r>
      <w:r w:rsidRPr="00532C65">
        <w:rPr>
          <w:rFonts w:eastAsia="Times New Roman"/>
          <w:sz w:val="20"/>
          <w:szCs w:val="20"/>
        </w:rPr>
        <w:tab/>
        <w:t>организация перехода через Парк имени первооткрывателя-каюра Николая Алексеева.</w:t>
      </w:r>
    </w:p>
    <w:p w14:paraId="17297C3F" w14:textId="77777777" w:rsidR="00616638" w:rsidRPr="00532C65" w:rsidRDefault="00616638" w:rsidP="00B76090">
      <w:pPr>
        <w:widowControl/>
        <w:numPr>
          <w:ilvl w:val="0"/>
          <w:numId w:val="40"/>
        </w:numPr>
        <w:tabs>
          <w:tab w:val="left" w:pos="0"/>
        </w:tabs>
        <w:autoSpaceDE/>
        <w:autoSpaceDN/>
        <w:adjustRightInd/>
        <w:ind w:left="0" w:firstLine="567"/>
        <w:jc w:val="both"/>
        <w:rPr>
          <w:rFonts w:eastAsia="Times New Roman"/>
          <w:sz w:val="20"/>
          <w:szCs w:val="20"/>
          <w:lang w:eastAsia="zh-CN"/>
        </w:rPr>
      </w:pPr>
      <w:r w:rsidRPr="00532C65">
        <w:rPr>
          <w:rFonts w:eastAsia="Times New Roman"/>
          <w:sz w:val="20"/>
          <w:szCs w:val="20"/>
          <w:lang w:eastAsia="zh-CN"/>
        </w:rPr>
        <w:t xml:space="preserve">Настоящее решение вступает в силу даты принятия. </w:t>
      </w:r>
    </w:p>
    <w:p w14:paraId="2D902CD8" w14:textId="77777777" w:rsidR="00616638" w:rsidRPr="00532C65" w:rsidRDefault="00616638" w:rsidP="00B76090">
      <w:pPr>
        <w:widowControl/>
        <w:numPr>
          <w:ilvl w:val="0"/>
          <w:numId w:val="40"/>
        </w:numPr>
        <w:tabs>
          <w:tab w:val="left" w:pos="0"/>
        </w:tabs>
        <w:autoSpaceDE/>
        <w:autoSpaceDN/>
        <w:adjustRightInd/>
        <w:ind w:left="0" w:firstLine="567"/>
        <w:jc w:val="both"/>
        <w:rPr>
          <w:rFonts w:eastAsiaTheme="minorHAnsi"/>
          <w:sz w:val="20"/>
          <w:szCs w:val="20"/>
          <w:lang w:val="x-none" w:eastAsia="x-none"/>
        </w:rPr>
      </w:pPr>
      <w:r w:rsidRPr="00532C65">
        <w:rPr>
          <w:rFonts w:eastAsiaTheme="minorHAnsi"/>
          <w:sz w:val="20"/>
          <w:szCs w:val="20"/>
          <w:lang w:val="x-none" w:eastAsia="x-none"/>
        </w:rPr>
        <w:t>Контроль исполнения настоящего решения возложить на Председателя поселкового Совета депутатов</w:t>
      </w:r>
      <w:r w:rsidRPr="00532C65">
        <w:rPr>
          <w:rFonts w:eastAsiaTheme="minorHAnsi"/>
          <w:sz w:val="20"/>
          <w:szCs w:val="20"/>
          <w:lang w:eastAsia="x-none"/>
        </w:rPr>
        <w:t>, Главу поселка.</w:t>
      </w:r>
    </w:p>
    <w:p w14:paraId="0F15178A" w14:textId="77777777" w:rsidR="00616638" w:rsidRPr="00532C65" w:rsidRDefault="00616638" w:rsidP="00616638">
      <w:pPr>
        <w:widowControl/>
        <w:tabs>
          <w:tab w:val="left" w:pos="0"/>
        </w:tabs>
        <w:autoSpaceDE/>
        <w:autoSpaceDN/>
        <w:adjustRightInd/>
        <w:ind w:firstLine="567"/>
        <w:jc w:val="both"/>
        <w:rPr>
          <w:rFonts w:eastAsia="Times New Roman"/>
          <w:sz w:val="20"/>
          <w:szCs w:val="20"/>
        </w:rPr>
      </w:pPr>
    </w:p>
    <w:tbl>
      <w:tblPr>
        <w:tblW w:w="5000" w:type="pct"/>
        <w:tblLook w:val="04A0" w:firstRow="1" w:lastRow="0" w:firstColumn="1" w:lastColumn="0" w:noHBand="0" w:noVBand="1"/>
      </w:tblPr>
      <w:tblGrid>
        <w:gridCol w:w="4819"/>
        <w:gridCol w:w="4819"/>
      </w:tblGrid>
      <w:tr w:rsidR="00616638" w:rsidRPr="00532C65" w14:paraId="20CCBE80" w14:textId="77777777" w:rsidTr="00616638">
        <w:tc>
          <w:tcPr>
            <w:tcW w:w="2500" w:type="pct"/>
            <w:hideMark/>
          </w:tcPr>
          <w:p w14:paraId="3734BE08" w14:textId="77777777" w:rsidR="00616638" w:rsidRPr="00532C65" w:rsidRDefault="00616638" w:rsidP="00616638">
            <w:pPr>
              <w:widowControl/>
              <w:tabs>
                <w:tab w:val="left" w:pos="360"/>
              </w:tabs>
              <w:autoSpaceDE/>
              <w:autoSpaceDN/>
              <w:adjustRightInd/>
              <w:rPr>
                <w:rFonts w:eastAsia="Times New Roman"/>
                <w:b/>
                <w:sz w:val="20"/>
                <w:szCs w:val="20"/>
              </w:rPr>
            </w:pPr>
            <w:r w:rsidRPr="00532C65">
              <w:rPr>
                <w:rFonts w:eastAsia="Times New Roman"/>
                <w:b/>
                <w:sz w:val="20"/>
                <w:szCs w:val="20"/>
              </w:rPr>
              <w:t>Заместитель председателя</w:t>
            </w:r>
          </w:p>
          <w:p w14:paraId="7D6B1BE2"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sz w:val="20"/>
                <w:szCs w:val="20"/>
              </w:rPr>
              <w:t>поселкового Совета депутатов</w:t>
            </w:r>
          </w:p>
        </w:tc>
        <w:tc>
          <w:tcPr>
            <w:tcW w:w="2500" w:type="pct"/>
            <w:vAlign w:val="bottom"/>
            <w:hideMark/>
          </w:tcPr>
          <w:p w14:paraId="1119AB49"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sz w:val="20"/>
                <w:szCs w:val="20"/>
              </w:rPr>
              <w:t>А.М. Бочаров</w:t>
            </w:r>
          </w:p>
        </w:tc>
      </w:tr>
    </w:tbl>
    <w:p w14:paraId="69B50A11" w14:textId="77777777" w:rsidR="00616638" w:rsidRPr="00532C65" w:rsidRDefault="00616638" w:rsidP="00616638">
      <w:pPr>
        <w:widowControl/>
        <w:tabs>
          <w:tab w:val="left" w:pos="0"/>
        </w:tabs>
        <w:autoSpaceDE/>
        <w:autoSpaceDN/>
        <w:adjustRightInd/>
        <w:jc w:val="both"/>
        <w:rPr>
          <w:rFonts w:eastAsia="Times New Roman"/>
          <w:sz w:val="20"/>
          <w:szCs w:val="20"/>
        </w:rPr>
      </w:pPr>
    </w:p>
    <w:p w14:paraId="615018A6" w14:textId="77777777" w:rsidR="00616638" w:rsidRPr="00532C65" w:rsidRDefault="00616638" w:rsidP="00616638">
      <w:pPr>
        <w:keepNext/>
        <w:widowControl/>
        <w:autoSpaceDE/>
        <w:autoSpaceDN/>
        <w:adjustRightInd/>
        <w:jc w:val="center"/>
        <w:outlineLvl w:val="1"/>
        <w:rPr>
          <w:rFonts w:eastAsia="Times New Roman"/>
          <w:bCs/>
          <w:sz w:val="20"/>
          <w:szCs w:val="20"/>
        </w:rPr>
      </w:pPr>
      <w:r w:rsidRPr="00532C65">
        <w:rPr>
          <w:rFonts w:eastAsia="Times New Roman"/>
          <w:bCs/>
          <w:sz w:val="20"/>
          <w:szCs w:val="20"/>
        </w:rPr>
        <w:t>РОССИЙСКАЯ ФЕДЕРАЦИЯ (РОССИЯ)</w:t>
      </w:r>
    </w:p>
    <w:p w14:paraId="58CE766A"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03A19FBF"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МИРНИНСКИЙ РАЙОН</w:t>
      </w:r>
    </w:p>
    <w:p w14:paraId="6A7A10B1"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67DF39E1"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79BC55EF" w14:textId="77777777" w:rsidR="00616638" w:rsidRPr="00532C65" w:rsidRDefault="00616638" w:rsidP="00616638">
      <w:pPr>
        <w:widowControl/>
        <w:autoSpaceDE/>
        <w:autoSpaceDN/>
        <w:adjustRightInd/>
        <w:rPr>
          <w:rFonts w:eastAsia="Times New Roman"/>
          <w:sz w:val="20"/>
          <w:szCs w:val="20"/>
        </w:rPr>
      </w:pPr>
    </w:p>
    <w:p w14:paraId="4939B2ED"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LX</w:t>
      </w:r>
      <w:r w:rsidRPr="00532C65">
        <w:rPr>
          <w:rFonts w:eastAsia="Times New Roman"/>
          <w:sz w:val="20"/>
          <w:szCs w:val="20"/>
          <w:lang w:val="en-US"/>
        </w:rPr>
        <w:t>IX</w:t>
      </w:r>
      <w:r w:rsidRPr="00532C65">
        <w:rPr>
          <w:rFonts w:eastAsia="Times New Roman"/>
          <w:sz w:val="20"/>
          <w:szCs w:val="20"/>
        </w:rPr>
        <w:t xml:space="preserve"> СЕССИЯ</w:t>
      </w:r>
    </w:p>
    <w:p w14:paraId="459206BD" w14:textId="77777777" w:rsidR="00616638" w:rsidRPr="00532C65" w:rsidRDefault="00616638" w:rsidP="00616638">
      <w:pPr>
        <w:widowControl/>
        <w:autoSpaceDE/>
        <w:autoSpaceDN/>
        <w:adjustRightInd/>
        <w:jc w:val="center"/>
        <w:rPr>
          <w:rFonts w:eastAsia="Times New Roman"/>
          <w:sz w:val="20"/>
          <w:szCs w:val="20"/>
        </w:rPr>
      </w:pPr>
    </w:p>
    <w:p w14:paraId="0E1955EF" w14:textId="77777777" w:rsidR="00616638" w:rsidRPr="00532C65" w:rsidRDefault="00616638" w:rsidP="00616638">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616638" w:rsidRPr="00532C65" w14:paraId="39B0E3BB" w14:textId="77777777" w:rsidTr="00616638">
        <w:tc>
          <w:tcPr>
            <w:tcW w:w="4939" w:type="dxa"/>
            <w:hideMark/>
          </w:tcPr>
          <w:p w14:paraId="7D025A0F" w14:textId="77777777" w:rsidR="00616638" w:rsidRPr="00532C65" w:rsidRDefault="00616638" w:rsidP="00616638">
            <w:pPr>
              <w:widowControl/>
              <w:autoSpaceDE/>
              <w:autoSpaceDN/>
              <w:adjustRightInd/>
              <w:rPr>
                <w:rFonts w:eastAsia="Times New Roman"/>
                <w:bCs/>
                <w:sz w:val="20"/>
                <w:szCs w:val="20"/>
              </w:rPr>
            </w:pPr>
            <w:r w:rsidRPr="00532C65">
              <w:rPr>
                <w:rFonts w:eastAsia="Times New Roman"/>
                <w:bCs/>
                <w:sz w:val="20"/>
                <w:szCs w:val="20"/>
              </w:rPr>
              <w:t>16 декабря 2020 года</w:t>
            </w:r>
          </w:p>
        </w:tc>
        <w:tc>
          <w:tcPr>
            <w:tcW w:w="4915" w:type="dxa"/>
            <w:hideMark/>
          </w:tcPr>
          <w:p w14:paraId="5E45E00B" w14:textId="77777777" w:rsidR="00616638" w:rsidRPr="00532C65" w:rsidRDefault="00616638" w:rsidP="00616638">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bCs/>
                <w:sz w:val="20"/>
                <w:szCs w:val="20"/>
              </w:rPr>
              <w:t xml:space="preserve"> -№ 69-17</w:t>
            </w:r>
          </w:p>
        </w:tc>
      </w:tr>
    </w:tbl>
    <w:p w14:paraId="521D5FB0" w14:textId="77777777" w:rsidR="00616638" w:rsidRPr="00532C65" w:rsidRDefault="00616638" w:rsidP="00616638">
      <w:pPr>
        <w:widowControl/>
        <w:autoSpaceDE/>
        <w:autoSpaceDN/>
        <w:adjustRightInd/>
        <w:rPr>
          <w:rFonts w:eastAsia="Times New Roman"/>
          <w:bCs/>
          <w:sz w:val="20"/>
          <w:szCs w:val="20"/>
        </w:rPr>
      </w:pPr>
    </w:p>
    <w:p w14:paraId="4BECCC36" w14:textId="77777777" w:rsidR="00616638" w:rsidRPr="00532C65" w:rsidRDefault="00616638" w:rsidP="00616638">
      <w:pPr>
        <w:widowControl/>
        <w:autoSpaceDE/>
        <w:autoSpaceDN/>
        <w:adjustRightInd/>
        <w:jc w:val="center"/>
        <w:rPr>
          <w:rFonts w:eastAsia="Times New Roman"/>
          <w:b/>
          <w:sz w:val="20"/>
          <w:szCs w:val="20"/>
        </w:rPr>
      </w:pPr>
      <w:r w:rsidRPr="00532C65">
        <w:rPr>
          <w:rFonts w:eastAsia="Times New Roman"/>
          <w:b/>
          <w:sz w:val="20"/>
          <w:szCs w:val="20"/>
        </w:rPr>
        <w:t>О выплате денежной компенсации депутатам поселкового Совета депутатов, осуществляющим депутатскую деятельность на непостоянной основе, (поощрения за выполняемую работу) по итогам работы в 2021 году</w:t>
      </w:r>
    </w:p>
    <w:p w14:paraId="56631553" w14:textId="77777777" w:rsidR="00616638" w:rsidRPr="00532C65" w:rsidRDefault="00616638" w:rsidP="00616638">
      <w:pPr>
        <w:widowControl/>
        <w:autoSpaceDE/>
        <w:autoSpaceDN/>
        <w:adjustRightInd/>
        <w:ind w:firstLine="567"/>
        <w:jc w:val="both"/>
        <w:rPr>
          <w:rFonts w:eastAsia="Times New Roman"/>
          <w:sz w:val="20"/>
          <w:szCs w:val="20"/>
        </w:rPr>
      </w:pPr>
    </w:p>
    <w:p w14:paraId="3235E599" w14:textId="77777777" w:rsidR="00616638" w:rsidRPr="00532C65" w:rsidRDefault="00616638" w:rsidP="00616638">
      <w:pPr>
        <w:keepNext/>
        <w:widowControl/>
        <w:shd w:val="clear" w:color="auto" w:fill="FFFFFF"/>
        <w:autoSpaceDE/>
        <w:autoSpaceDN/>
        <w:adjustRightInd/>
        <w:ind w:firstLine="567"/>
        <w:jc w:val="both"/>
        <w:textAlignment w:val="baseline"/>
        <w:outlineLvl w:val="1"/>
        <w:rPr>
          <w:rFonts w:eastAsia="Times New Roman"/>
          <w:b/>
          <w:sz w:val="20"/>
          <w:szCs w:val="20"/>
          <w:lang w:val="x-none" w:eastAsia="x-none"/>
        </w:rPr>
      </w:pPr>
      <w:r w:rsidRPr="00532C65">
        <w:rPr>
          <w:rFonts w:eastAsia="Times New Roman"/>
          <w:bCs/>
          <w:sz w:val="20"/>
          <w:szCs w:val="20"/>
          <w:lang w:val="x-none" w:eastAsia="x-none"/>
        </w:rPr>
        <w:t xml:space="preserve">Заслушав и обсудив информацию Заместителя председателя поселкового Совета депутатов </w:t>
      </w:r>
      <w:r w:rsidRPr="00532C65">
        <w:rPr>
          <w:rFonts w:eastAsia="Times New Roman"/>
          <w:bCs/>
          <w:sz w:val="20"/>
          <w:szCs w:val="20"/>
          <w:lang w:val="en-US" w:eastAsia="x-none"/>
        </w:rPr>
        <w:t>IV</w:t>
      </w:r>
      <w:r w:rsidRPr="00532C65">
        <w:rPr>
          <w:rFonts w:eastAsia="Times New Roman"/>
          <w:bCs/>
          <w:sz w:val="20"/>
          <w:szCs w:val="20"/>
          <w:lang w:val="x-none" w:eastAsia="x-none"/>
        </w:rPr>
        <w:t xml:space="preserve"> созыва А.М. </w:t>
      </w:r>
      <w:proofErr w:type="spellStart"/>
      <w:r w:rsidRPr="00532C65">
        <w:rPr>
          <w:rFonts w:eastAsia="Times New Roman"/>
          <w:bCs/>
          <w:sz w:val="20"/>
          <w:szCs w:val="20"/>
          <w:lang w:val="x-none" w:eastAsia="x-none"/>
        </w:rPr>
        <w:t>Бочарова</w:t>
      </w:r>
      <w:proofErr w:type="spellEnd"/>
      <w:r w:rsidRPr="00532C65">
        <w:rPr>
          <w:rFonts w:eastAsia="Times New Roman"/>
          <w:bCs/>
          <w:sz w:val="20"/>
          <w:szCs w:val="20"/>
          <w:lang w:val="x-none" w:eastAsia="x-none"/>
        </w:rPr>
        <w:t xml:space="preserve">, в целях соблюдения гарантий осуществления полномочий депутатами поселкового Совета депутатов, руководствуясь </w:t>
      </w:r>
      <w:r w:rsidRPr="00532C65">
        <w:rPr>
          <w:rFonts w:eastAsia="Times New Roman"/>
          <w:bCs/>
          <w:sz w:val="20"/>
          <w:szCs w:val="20"/>
          <w:lang w:eastAsia="x-none"/>
        </w:rPr>
        <w:t xml:space="preserve">Законом Республики Саха (Якутия) </w:t>
      </w:r>
      <w:r w:rsidRPr="00532C65">
        <w:rPr>
          <w:rFonts w:eastAsia="Times New Roman"/>
          <w:bCs/>
          <w:sz w:val="20"/>
          <w:szCs w:val="20"/>
          <w:lang w:val="x-none" w:eastAsia="x-none"/>
        </w:rPr>
        <w:t xml:space="preserve">от 10 ноября 2010 года N 865-З </w:t>
      </w:r>
      <w:r w:rsidRPr="00532C65">
        <w:rPr>
          <w:rFonts w:eastAsia="Times New Roman"/>
          <w:bCs/>
          <w:sz w:val="20"/>
          <w:szCs w:val="20"/>
          <w:lang w:eastAsia="x-none"/>
        </w:rPr>
        <w:t>№</w:t>
      </w:r>
      <w:r w:rsidRPr="00532C65">
        <w:rPr>
          <w:rFonts w:eastAsia="Times New Roman"/>
          <w:bCs/>
          <w:sz w:val="20"/>
          <w:szCs w:val="20"/>
          <w:lang w:val="x-none" w:eastAsia="x-none"/>
        </w:rPr>
        <w:t xml:space="preserve"> 631-IV</w:t>
      </w:r>
      <w:r w:rsidRPr="00532C65">
        <w:rPr>
          <w:rFonts w:eastAsia="Times New Roman"/>
          <w:bCs/>
          <w:sz w:val="20"/>
          <w:szCs w:val="20"/>
          <w:lang w:eastAsia="x-none"/>
        </w:rPr>
        <w:t xml:space="preserve"> «</w:t>
      </w:r>
      <w:r w:rsidRPr="00532C65">
        <w:rPr>
          <w:rFonts w:eastAsia="Times New Roman"/>
          <w:bCs/>
          <w:sz w:val="20"/>
          <w:szCs w:val="20"/>
          <w:lang w:val="x-none" w:eastAsia="x-none"/>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r w:rsidRPr="00532C65">
        <w:rPr>
          <w:rFonts w:eastAsia="Times New Roman"/>
          <w:bCs/>
          <w:sz w:val="20"/>
          <w:szCs w:val="20"/>
          <w:lang w:eastAsia="x-none"/>
        </w:rPr>
        <w:t xml:space="preserve">», частью 8 статьи 27 Устава муниципального образования «Поселок Айхал» Мирнинского района Республики Саха (Якутия), </w:t>
      </w:r>
      <w:r w:rsidRPr="00532C65">
        <w:rPr>
          <w:rFonts w:eastAsia="Times New Roman"/>
          <w:bCs/>
          <w:sz w:val="20"/>
          <w:szCs w:val="20"/>
          <w:lang w:val="x-none" w:eastAsia="x-none"/>
        </w:rPr>
        <w:t>Положением о порядке предоставления депутатам Айхальского поселкового Совета, работающим на непостоянной основе, гарантий, компенсаций и выплат, связанных с осуществлением ими депутатских полномочий, утвержденным решением поселкового Совета депутатов от 22.05.2007 № 22-3, в редакции решений от 29.01.2010</w:t>
      </w:r>
      <w:r w:rsidRPr="00532C65">
        <w:rPr>
          <w:rFonts w:eastAsia="Times New Roman"/>
          <w:b/>
          <w:bCs/>
          <w:sz w:val="20"/>
          <w:szCs w:val="20"/>
          <w:lang w:val="x-none" w:eastAsia="x-none"/>
        </w:rPr>
        <w:t xml:space="preserve"> </w:t>
      </w:r>
      <w:r w:rsidRPr="00532C65">
        <w:rPr>
          <w:rFonts w:eastAsia="Times New Roman"/>
          <w:bCs/>
          <w:sz w:val="20"/>
          <w:szCs w:val="20"/>
          <w:lang w:val="x-none" w:eastAsia="x-none"/>
        </w:rPr>
        <w:t>№ 30-7, 26.04.2011 № 44-20, от 10.10.2012 № 60-8,</w:t>
      </w:r>
      <w:r w:rsidRPr="00532C65">
        <w:rPr>
          <w:rFonts w:eastAsia="Times New Roman"/>
          <w:b/>
          <w:bCs/>
          <w:sz w:val="20"/>
          <w:szCs w:val="20"/>
          <w:lang w:val="x-none" w:eastAsia="x-none"/>
        </w:rPr>
        <w:t xml:space="preserve"> п</w:t>
      </w:r>
      <w:r w:rsidRPr="00532C65">
        <w:rPr>
          <w:rFonts w:eastAsia="Times New Roman"/>
          <w:b/>
          <w:sz w:val="20"/>
          <w:szCs w:val="20"/>
          <w:lang w:val="x-none" w:eastAsia="x-none"/>
        </w:rPr>
        <w:t>оселковый Совет депутатов решил:</w:t>
      </w:r>
    </w:p>
    <w:p w14:paraId="58B5ED41" w14:textId="77777777" w:rsidR="00616638" w:rsidRPr="00532C65" w:rsidRDefault="00616638" w:rsidP="00616638">
      <w:pPr>
        <w:widowControl/>
        <w:autoSpaceDE/>
        <w:autoSpaceDN/>
        <w:adjustRightInd/>
        <w:ind w:firstLine="709"/>
        <w:jc w:val="both"/>
        <w:rPr>
          <w:rFonts w:eastAsia="Times New Roman"/>
          <w:bCs/>
          <w:sz w:val="20"/>
          <w:szCs w:val="20"/>
        </w:rPr>
      </w:pPr>
    </w:p>
    <w:p w14:paraId="565BCC2D" w14:textId="77777777" w:rsidR="00616638" w:rsidRPr="00532C65" w:rsidRDefault="00616638" w:rsidP="00B76090">
      <w:pPr>
        <w:widowControl/>
        <w:numPr>
          <w:ilvl w:val="3"/>
          <w:numId w:val="41"/>
        </w:numPr>
        <w:tabs>
          <w:tab w:val="left" w:pos="0"/>
        </w:tabs>
        <w:autoSpaceDE/>
        <w:autoSpaceDN/>
        <w:adjustRightInd/>
        <w:ind w:left="0" w:firstLine="567"/>
        <w:jc w:val="both"/>
        <w:rPr>
          <w:rFonts w:eastAsia="Times New Roman"/>
          <w:sz w:val="20"/>
          <w:szCs w:val="20"/>
        </w:rPr>
      </w:pPr>
      <w:r w:rsidRPr="00532C65">
        <w:rPr>
          <w:rFonts w:eastAsia="Times New Roman"/>
          <w:bCs/>
          <w:sz w:val="20"/>
          <w:szCs w:val="20"/>
        </w:rPr>
        <w:t xml:space="preserve">Поощрить за добросовестное исполнение своих обязанностей по итогам работы в 2021 году депутатов поселкового Совета депутатов </w:t>
      </w:r>
      <w:r w:rsidRPr="00532C65">
        <w:rPr>
          <w:rFonts w:eastAsia="Times New Roman"/>
          <w:bCs/>
          <w:sz w:val="20"/>
          <w:szCs w:val="20"/>
          <w:lang w:val="en-US"/>
        </w:rPr>
        <w:t>IV</w:t>
      </w:r>
      <w:r w:rsidRPr="00532C65">
        <w:rPr>
          <w:rFonts w:eastAsia="Times New Roman"/>
          <w:bCs/>
          <w:sz w:val="20"/>
          <w:szCs w:val="20"/>
        </w:rPr>
        <w:t xml:space="preserve"> созыва.</w:t>
      </w:r>
    </w:p>
    <w:p w14:paraId="1AB4B3F7" w14:textId="77777777" w:rsidR="00616638" w:rsidRPr="00532C65" w:rsidRDefault="00616638" w:rsidP="00B76090">
      <w:pPr>
        <w:widowControl/>
        <w:numPr>
          <w:ilvl w:val="3"/>
          <w:numId w:val="41"/>
        </w:numPr>
        <w:tabs>
          <w:tab w:val="left" w:pos="0"/>
        </w:tabs>
        <w:autoSpaceDE/>
        <w:autoSpaceDN/>
        <w:adjustRightInd/>
        <w:ind w:left="0" w:firstLine="567"/>
        <w:jc w:val="both"/>
        <w:rPr>
          <w:rFonts w:eastAsia="Times New Roman"/>
        </w:rPr>
      </w:pPr>
      <w:r w:rsidRPr="00532C65">
        <w:rPr>
          <w:rFonts w:eastAsia="Times New Roman"/>
          <w:sz w:val="20"/>
          <w:szCs w:val="20"/>
        </w:rPr>
        <w:t>Денежные средства использовать со статьи 226 подраздела 0103.</w:t>
      </w:r>
    </w:p>
    <w:p w14:paraId="2168C780" w14:textId="77777777" w:rsidR="00616638" w:rsidRPr="00532C65" w:rsidRDefault="00616638" w:rsidP="00B76090">
      <w:pPr>
        <w:widowControl/>
        <w:numPr>
          <w:ilvl w:val="3"/>
          <w:numId w:val="41"/>
        </w:numPr>
        <w:tabs>
          <w:tab w:val="left" w:pos="0"/>
        </w:tabs>
        <w:autoSpaceDE/>
        <w:autoSpaceDN/>
        <w:adjustRightInd/>
        <w:ind w:left="0" w:firstLine="567"/>
        <w:jc w:val="both"/>
        <w:rPr>
          <w:rFonts w:eastAsia="Times New Roman"/>
          <w:sz w:val="20"/>
          <w:szCs w:val="20"/>
        </w:rPr>
      </w:pPr>
      <w:r w:rsidRPr="00532C65">
        <w:rPr>
          <w:rFonts w:eastAsia="Times New Roman"/>
          <w:sz w:val="20"/>
          <w:szCs w:val="20"/>
        </w:rPr>
        <w:t>Администрации МО «Поселок Айхал» обеспечить перечисление денежной компенсации депутатам поселкового Совета депутатов.</w:t>
      </w:r>
    </w:p>
    <w:p w14:paraId="4BBA38E4" w14:textId="77777777" w:rsidR="00616638" w:rsidRPr="00532C65" w:rsidRDefault="00616638" w:rsidP="00B76090">
      <w:pPr>
        <w:widowControl/>
        <w:numPr>
          <w:ilvl w:val="3"/>
          <w:numId w:val="41"/>
        </w:numPr>
        <w:tabs>
          <w:tab w:val="left" w:pos="0"/>
        </w:tabs>
        <w:autoSpaceDE/>
        <w:autoSpaceDN/>
        <w:adjustRightInd/>
        <w:ind w:left="0" w:firstLine="567"/>
        <w:jc w:val="both"/>
        <w:rPr>
          <w:rFonts w:eastAsia="Times New Roman"/>
          <w:sz w:val="20"/>
          <w:szCs w:val="20"/>
        </w:rPr>
      </w:pPr>
      <w:r w:rsidRPr="00532C65">
        <w:rPr>
          <w:rFonts w:eastAsia="Times New Roman"/>
          <w:bCs/>
          <w:sz w:val="20"/>
          <w:szCs w:val="20"/>
        </w:rPr>
        <w:t>Настоящее решение вступает в силу с момента его принятия.</w:t>
      </w:r>
    </w:p>
    <w:p w14:paraId="42254FEE" w14:textId="77777777" w:rsidR="00616638" w:rsidRPr="00532C65" w:rsidRDefault="00616638" w:rsidP="00B76090">
      <w:pPr>
        <w:widowControl/>
        <w:numPr>
          <w:ilvl w:val="3"/>
          <w:numId w:val="41"/>
        </w:numPr>
        <w:tabs>
          <w:tab w:val="left" w:pos="0"/>
        </w:tabs>
        <w:autoSpaceDE/>
        <w:autoSpaceDN/>
        <w:adjustRightInd/>
        <w:ind w:left="0" w:firstLine="567"/>
        <w:jc w:val="both"/>
        <w:rPr>
          <w:rFonts w:eastAsia="Times New Roman"/>
        </w:rPr>
      </w:pPr>
      <w:r w:rsidRPr="00532C65">
        <w:rPr>
          <w:rFonts w:eastAsia="Times New Roman"/>
          <w:sz w:val="20"/>
          <w:szCs w:val="20"/>
        </w:rPr>
        <w:t>Контроль исполнения настоящего решения возложить на Председателя поселкового Совета депутатов, Главу поселка.</w:t>
      </w:r>
    </w:p>
    <w:p w14:paraId="2C7833C8" w14:textId="77777777" w:rsidR="00616638" w:rsidRPr="00532C65" w:rsidRDefault="00616638" w:rsidP="00616638">
      <w:pPr>
        <w:widowControl/>
        <w:tabs>
          <w:tab w:val="left" w:pos="360"/>
        </w:tabs>
        <w:autoSpaceDE/>
        <w:autoSpaceDN/>
        <w:adjustRightInd/>
        <w:rPr>
          <w:rFonts w:eastAsia="Times New Roman"/>
          <w:b/>
          <w:sz w:val="20"/>
          <w:szCs w:val="20"/>
        </w:rPr>
      </w:pPr>
    </w:p>
    <w:tbl>
      <w:tblPr>
        <w:tblW w:w="5000" w:type="pct"/>
        <w:tblLook w:val="04A0" w:firstRow="1" w:lastRow="0" w:firstColumn="1" w:lastColumn="0" w:noHBand="0" w:noVBand="1"/>
      </w:tblPr>
      <w:tblGrid>
        <w:gridCol w:w="4819"/>
        <w:gridCol w:w="4819"/>
      </w:tblGrid>
      <w:tr w:rsidR="00616638" w:rsidRPr="00532C65" w14:paraId="5D51E538" w14:textId="77777777" w:rsidTr="00616638">
        <w:tc>
          <w:tcPr>
            <w:tcW w:w="2500" w:type="pct"/>
            <w:hideMark/>
          </w:tcPr>
          <w:p w14:paraId="1A673CBA" w14:textId="77777777" w:rsidR="00616638" w:rsidRPr="00532C65" w:rsidRDefault="00616638" w:rsidP="00616638">
            <w:pPr>
              <w:widowControl/>
              <w:tabs>
                <w:tab w:val="left" w:pos="360"/>
              </w:tabs>
              <w:autoSpaceDE/>
              <w:autoSpaceDN/>
              <w:adjustRightInd/>
              <w:rPr>
                <w:rFonts w:eastAsia="Times New Roman"/>
                <w:b/>
                <w:sz w:val="20"/>
                <w:szCs w:val="20"/>
              </w:rPr>
            </w:pPr>
            <w:r w:rsidRPr="00532C65">
              <w:rPr>
                <w:rFonts w:eastAsia="Times New Roman"/>
                <w:b/>
                <w:sz w:val="20"/>
                <w:szCs w:val="20"/>
              </w:rPr>
              <w:t>Заместитель председателя</w:t>
            </w:r>
          </w:p>
          <w:p w14:paraId="05916079"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sz w:val="20"/>
                <w:szCs w:val="20"/>
              </w:rPr>
              <w:t>поселкового Совета депутатов</w:t>
            </w:r>
          </w:p>
        </w:tc>
        <w:tc>
          <w:tcPr>
            <w:tcW w:w="2500" w:type="pct"/>
            <w:vAlign w:val="bottom"/>
            <w:hideMark/>
          </w:tcPr>
          <w:p w14:paraId="352EBE93"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А.М. Бочаров</w:t>
            </w:r>
          </w:p>
        </w:tc>
      </w:tr>
    </w:tbl>
    <w:p w14:paraId="29D36AB0" w14:textId="77777777" w:rsidR="00616638" w:rsidRPr="00532C65" w:rsidRDefault="00616638" w:rsidP="00616638">
      <w:pPr>
        <w:widowControl/>
        <w:autoSpaceDE/>
        <w:autoSpaceDN/>
        <w:adjustRightInd/>
        <w:rPr>
          <w:rFonts w:eastAsia="Times New Roman"/>
          <w:sz w:val="20"/>
          <w:szCs w:val="20"/>
        </w:rPr>
      </w:pPr>
    </w:p>
    <w:p w14:paraId="2EB0B782" w14:textId="77777777" w:rsidR="00616638" w:rsidRPr="00532C65" w:rsidRDefault="00616638" w:rsidP="00616638">
      <w:pPr>
        <w:keepNext/>
        <w:widowControl/>
        <w:autoSpaceDE/>
        <w:autoSpaceDN/>
        <w:adjustRightInd/>
        <w:jc w:val="center"/>
        <w:outlineLvl w:val="1"/>
        <w:rPr>
          <w:rFonts w:eastAsia="Times New Roman"/>
          <w:bCs/>
          <w:sz w:val="20"/>
          <w:szCs w:val="20"/>
        </w:rPr>
      </w:pPr>
      <w:r w:rsidRPr="00532C65">
        <w:rPr>
          <w:rFonts w:eastAsia="Times New Roman"/>
          <w:bCs/>
          <w:sz w:val="20"/>
          <w:szCs w:val="20"/>
        </w:rPr>
        <w:t>РОССИЙСКАЯ ФЕДЕРАЦИЯ (РОССИЯ)</w:t>
      </w:r>
    </w:p>
    <w:p w14:paraId="4C7CBA56"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6805535A"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МИРНИНСКИЙ РАЙОН</w:t>
      </w:r>
    </w:p>
    <w:p w14:paraId="2F5B82EE"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64BAB921"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6A5D0A91" w14:textId="77777777" w:rsidR="00616638" w:rsidRPr="00532C65" w:rsidRDefault="00616638" w:rsidP="00616638">
      <w:pPr>
        <w:widowControl/>
        <w:autoSpaceDE/>
        <w:autoSpaceDN/>
        <w:adjustRightInd/>
        <w:rPr>
          <w:rFonts w:eastAsia="Times New Roman"/>
          <w:sz w:val="20"/>
          <w:szCs w:val="20"/>
        </w:rPr>
      </w:pPr>
    </w:p>
    <w:p w14:paraId="0E6B45E1"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LX</w:t>
      </w:r>
      <w:r w:rsidRPr="00532C65">
        <w:rPr>
          <w:rFonts w:eastAsia="Times New Roman"/>
          <w:sz w:val="20"/>
          <w:szCs w:val="20"/>
          <w:lang w:val="en-US"/>
        </w:rPr>
        <w:t>IX</w:t>
      </w:r>
      <w:r w:rsidRPr="00532C65">
        <w:rPr>
          <w:rFonts w:eastAsia="Times New Roman"/>
          <w:sz w:val="20"/>
          <w:szCs w:val="20"/>
        </w:rPr>
        <w:t xml:space="preserve"> СЕССИЯ</w:t>
      </w:r>
    </w:p>
    <w:p w14:paraId="44647D1D" w14:textId="77777777" w:rsidR="00616638" w:rsidRPr="00532C65" w:rsidRDefault="00616638" w:rsidP="00616638">
      <w:pPr>
        <w:widowControl/>
        <w:autoSpaceDE/>
        <w:autoSpaceDN/>
        <w:adjustRightInd/>
        <w:jc w:val="center"/>
        <w:rPr>
          <w:rFonts w:eastAsia="Times New Roman"/>
          <w:sz w:val="20"/>
          <w:szCs w:val="20"/>
        </w:rPr>
      </w:pPr>
    </w:p>
    <w:p w14:paraId="5E209A19" w14:textId="77777777" w:rsidR="00616638" w:rsidRPr="00532C65" w:rsidRDefault="00616638" w:rsidP="00616638">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616638" w:rsidRPr="00532C65" w14:paraId="7E41F106" w14:textId="77777777" w:rsidTr="00616638">
        <w:tc>
          <w:tcPr>
            <w:tcW w:w="4939" w:type="dxa"/>
            <w:hideMark/>
          </w:tcPr>
          <w:p w14:paraId="23C4A5BF" w14:textId="77777777" w:rsidR="00616638" w:rsidRPr="00532C65" w:rsidRDefault="00616638" w:rsidP="00616638">
            <w:pPr>
              <w:widowControl/>
              <w:autoSpaceDE/>
              <w:autoSpaceDN/>
              <w:adjustRightInd/>
              <w:rPr>
                <w:rFonts w:eastAsia="Times New Roman"/>
                <w:bCs/>
                <w:sz w:val="20"/>
                <w:szCs w:val="20"/>
              </w:rPr>
            </w:pPr>
            <w:r w:rsidRPr="00532C65">
              <w:rPr>
                <w:rFonts w:eastAsia="Times New Roman"/>
                <w:bCs/>
                <w:sz w:val="20"/>
                <w:szCs w:val="20"/>
              </w:rPr>
              <w:t>16 декабря 2021 года</w:t>
            </w:r>
          </w:p>
        </w:tc>
        <w:tc>
          <w:tcPr>
            <w:tcW w:w="4915" w:type="dxa"/>
            <w:hideMark/>
          </w:tcPr>
          <w:p w14:paraId="4A17631B" w14:textId="77777777" w:rsidR="00616638" w:rsidRPr="00532C65" w:rsidRDefault="00616638" w:rsidP="00616638">
            <w:pPr>
              <w:widowControl/>
              <w:autoSpaceDE/>
              <w:autoSpaceDN/>
              <w:adjustRightInd/>
              <w:jc w:val="right"/>
              <w:rPr>
                <w:rFonts w:eastAsia="Times New Roman"/>
                <w:bCs/>
                <w:sz w:val="20"/>
                <w:szCs w:val="20"/>
              </w:rPr>
            </w:pPr>
            <w:r w:rsidRPr="00532C65">
              <w:rPr>
                <w:rFonts w:eastAsia="Times New Roman"/>
                <w:bCs/>
                <w:sz w:val="20"/>
                <w:szCs w:val="20"/>
                <w:lang w:val="en-US"/>
              </w:rPr>
              <w:t>IV</w:t>
            </w:r>
            <w:r w:rsidRPr="00532C65">
              <w:rPr>
                <w:rFonts w:eastAsia="Times New Roman"/>
                <w:bCs/>
                <w:sz w:val="20"/>
                <w:szCs w:val="20"/>
              </w:rPr>
              <w:t>-№ 69-18</w:t>
            </w:r>
          </w:p>
        </w:tc>
      </w:tr>
    </w:tbl>
    <w:p w14:paraId="42C87ACD" w14:textId="77777777" w:rsidR="00616638" w:rsidRPr="00532C65" w:rsidRDefault="00616638" w:rsidP="00616638">
      <w:pPr>
        <w:widowControl/>
        <w:autoSpaceDE/>
        <w:autoSpaceDN/>
        <w:adjustRightInd/>
        <w:rPr>
          <w:rFonts w:eastAsia="Times New Roman"/>
          <w:b/>
          <w:bCs/>
          <w:sz w:val="20"/>
          <w:szCs w:val="20"/>
        </w:rPr>
      </w:pPr>
    </w:p>
    <w:p w14:paraId="201BDB9F" w14:textId="77777777" w:rsidR="00616638" w:rsidRPr="00532C65" w:rsidRDefault="00616638" w:rsidP="00616638">
      <w:pPr>
        <w:widowControl/>
        <w:jc w:val="center"/>
        <w:rPr>
          <w:rFonts w:eastAsia="Times New Roman"/>
          <w:b/>
          <w:bCs/>
          <w:color w:val="000000"/>
          <w:sz w:val="20"/>
          <w:szCs w:val="20"/>
        </w:rPr>
      </w:pPr>
      <w:r w:rsidRPr="00532C65">
        <w:rPr>
          <w:rFonts w:eastAsia="Times New Roman"/>
          <w:b/>
          <w:bCs/>
          <w:sz w:val="20"/>
          <w:szCs w:val="20"/>
        </w:rPr>
        <w:t xml:space="preserve">Об отмене решения поселкового Совета депутатов от 21 января 2021 года </w:t>
      </w:r>
      <w:r w:rsidRPr="00532C65">
        <w:rPr>
          <w:rFonts w:eastAsia="Times New Roman"/>
          <w:b/>
          <w:sz w:val="20"/>
          <w:szCs w:val="20"/>
          <w:lang w:val="en-US"/>
        </w:rPr>
        <w:t>IV</w:t>
      </w:r>
      <w:r w:rsidRPr="00532C65">
        <w:rPr>
          <w:rFonts w:eastAsia="Times New Roman"/>
          <w:b/>
          <w:sz w:val="20"/>
          <w:szCs w:val="20"/>
        </w:rPr>
        <w:t>-№ 56-7</w:t>
      </w:r>
      <w:r w:rsidRPr="00532C65">
        <w:rPr>
          <w:rFonts w:eastAsia="Times New Roman"/>
          <w:b/>
          <w:bCs/>
          <w:sz w:val="20"/>
          <w:szCs w:val="20"/>
        </w:rPr>
        <w:t xml:space="preserve"> «О выделении денежных средств по статье расходов </w:t>
      </w:r>
      <w:r w:rsidRPr="00532C65">
        <w:rPr>
          <w:rFonts w:eastAsia="Times New Roman"/>
          <w:b/>
          <w:sz w:val="20"/>
          <w:szCs w:val="20"/>
        </w:rPr>
        <w:t>803 0103 9910011410 244 226/1139</w:t>
      </w:r>
      <w:r w:rsidRPr="00532C65">
        <w:rPr>
          <w:rFonts w:eastAsia="Times New Roman"/>
          <w:b/>
          <w:bCs/>
          <w:color w:val="000000"/>
          <w:sz w:val="20"/>
          <w:szCs w:val="20"/>
        </w:rPr>
        <w:t xml:space="preserve"> на повышение квалификации депутатов»</w:t>
      </w:r>
    </w:p>
    <w:p w14:paraId="67C531BC" w14:textId="77777777" w:rsidR="00616638" w:rsidRPr="00532C65" w:rsidRDefault="00616638" w:rsidP="00616638">
      <w:pPr>
        <w:widowControl/>
        <w:jc w:val="center"/>
        <w:rPr>
          <w:rFonts w:eastAsia="Times New Roman"/>
          <w:b/>
          <w:sz w:val="20"/>
          <w:szCs w:val="20"/>
        </w:rPr>
      </w:pPr>
    </w:p>
    <w:p w14:paraId="1311E45F" w14:textId="77777777" w:rsidR="00616638" w:rsidRPr="00532C65" w:rsidRDefault="00616638" w:rsidP="00616638">
      <w:pPr>
        <w:widowControl/>
        <w:tabs>
          <w:tab w:val="left" w:pos="0"/>
        </w:tabs>
        <w:autoSpaceDE/>
        <w:autoSpaceDN/>
        <w:adjustRightInd/>
        <w:ind w:firstLine="567"/>
        <w:jc w:val="both"/>
        <w:rPr>
          <w:rFonts w:eastAsiaTheme="minorHAnsi"/>
          <w:b/>
          <w:sz w:val="20"/>
          <w:szCs w:val="20"/>
          <w:lang w:val="x-none" w:eastAsia="x-none"/>
        </w:rPr>
      </w:pPr>
      <w:r w:rsidRPr="00532C65">
        <w:rPr>
          <w:rFonts w:eastAsiaTheme="minorHAnsi"/>
          <w:sz w:val="20"/>
          <w:szCs w:val="20"/>
          <w:lang w:val="x-none" w:eastAsia="x-none"/>
        </w:rPr>
        <w:t xml:space="preserve">Заслушав и обсудив информацию Заместителя председателя поселкового Совета депутатов А.М. </w:t>
      </w:r>
      <w:proofErr w:type="spellStart"/>
      <w:r w:rsidRPr="00532C65">
        <w:rPr>
          <w:rFonts w:eastAsiaTheme="minorHAnsi"/>
          <w:sz w:val="20"/>
          <w:szCs w:val="20"/>
          <w:lang w:val="x-none" w:eastAsia="x-none"/>
        </w:rPr>
        <w:t>Бочарова</w:t>
      </w:r>
      <w:proofErr w:type="spellEnd"/>
      <w:r w:rsidRPr="00532C65">
        <w:rPr>
          <w:rFonts w:eastAsiaTheme="minorHAnsi"/>
          <w:sz w:val="20"/>
          <w:szCs w:val="20"/>
          <w:lang w:val="x-none" w:eastAsia="x-none"/>
        </w:rPr>
        <w:t xml:space="preserve">, </w:t>
      </w:r>
      <w:r w:rsidRPr="00532C65">
        <w:rPr>
          <w:rFonts w:eastAsiaTheme="minorHAnsi"/>
          <w:b/>
          <w:sz w:val="20"/>
          <w:szCs w:val="20"/>
          <w:lang w:val="x-none" w:eastAsia="x-none"/>
        </w:rPr>
        <w:t>поселковый Совет депутатов решил:</w:t>
      </w:r>
    </w:p>
    <w:p w14:paraId="3072D9A5" w14:textId="77777777" w:rsidR="00616638" w:rsidRPr="00532C65" w:rsidRDefault="00616638" w:rsidP="00616638">
      <w:pPr>
        <w:widowControl/>
        <w:ind w:left="567"/>
        <w:jc w:val="both"/>
        <w:rPr>
          <w:rFonts w:eastAsia="Times New Roman"/>
          <w:sz w:val="20"/>
          <w:szCs w:val="20"/>
        </w:rPr>
      </w:pPr>
    </w:p>
    <w:p w14:paraId="41144D35" w14:textId="77777777" w:rsidR="00616638" w:rsidRPr="00532C65" w:rsidRDefault="00616638" w:rsidP="00B76090">
      <w:pPr>
        <w:widowControl/>
        <w:numPr>
          <w:ilvl w:val="0"/>
          <w:numId w:val="42"/>
        </w:numPr>
        <w:autoSpaceDE/>
        <w:autoSpaceDN/>
        <w:adjustRightInd/>
        <w:ind w:left="0" w:firstLine="567"/>
        <w:jc w:val="both"/>
        <w:rPr>
          <w:rFonts w:eastAsia="Times New Roman"/>
          <w:sz w:val="20"/>
          <w:szCs w:val="20"/>
        </w:rPr>
      </w:pPr>
      <w:r w:rsidRPr="00532C65">
        <w:rPr>
          <w:rFonts w:eastAsia="Times New Roman"/>
          <w:bCs/>
          <w:sz w:val="20"/>
          <w:szCs w:val="20"/>
        </w:rPr>
        <w:t xml:space="preserve">Не отменять решение поселкового Совета депутатов от 21 января 2021 года </w:t>
      </w:r>
      <w:r w:rsidRPr="00532C65">
        <w:rPr>
          <w:rFonts w:eastAsia="Times New Roman"/>
          <w:sz w:val="20"/>
          <w:szCs w:val="20"/>
          <w:lang w:val="en-US"/>
        </w:rPr>
        <w:t>IV</w:t>
      </w:r>
      <w:r w:rsidRPr="00532C65">
        <w:rPr>
          <w:rFonts w:eastAsia="Times New Roman"/>
          <w:sz w:val="20"/>
          <w:szCs w:val="20"/>
        </w:rPr>
        <w:t>-№ 56-7</w:t>
      </w:r>
      <w:r w:rsidRPr="00532C65">
        <w:rPr>
          <w:rFonts w:eastAsia="Times New Roman"/>
          <w:bCs/>
          <w:sz w:val="20"/>
          <w:szCs w:val="20"/>
        </w:rPr>
        <w:t xml:space="preserve"> «О выделении денежных средств по статье расходов </w:t>
      </w:r>
      <w:r w:rsidRPr="00532C65">
        <w:rPr>
          <w:rFonts w:eastAsia="Times New Roman"/>
          <w:sz w:val="20"/>
          <w:szCs w:val="20"/>
        </w:rPr>
        <w:t>803 0103 9910011410 244 226/1139</w:t>
      </w:r>
      <w:r w:rsidRPr="00532C65">
        <w:rPr>
          <w:rFonts w:eastAsia="Times New Roman"/>
          <w:bCs/>
          <w:color w:val="000000"/>
          <w:sz w:val="20"/>
          <w:szCs w:val="20"/>
        </w:rPr>
        <w:t xml:space="preserve"> на повышение квалификации депутатов».</w:t>
      </w:r>
    </w:p>
    <w:p w14:paraId="42E2C1EC" w14:textId="77777777" w:rsidR="00616638" w:rsidRPr="00532C65" w:rsidRDefault="00616638" w:rsidP="00B76090">
      <w:pPr>
        <w:widowControl/>
        <w:numPr>
          <w:ilvl w:val="0"/>
          <w:numId w:val="42"/>
        </w:numPr>
        <w:tabs>
          <w:tab w:val="left" w:pos="0"/>
        </w:tabs>
        <w:autoSpaceDE/>
        <w:autoSpaceDN/>
        <w:adjustRightInd/>
        <w:ind w:left="0" w:firstLine="567"/>
        <w:jc w:val="both"/>
        <w:rPr>
          <w:rFonts w:eastAsiaTheme="minorHAnsi"/>
          <w:sz w:val="20"/>
          <w:szCs w:val="20"/>
          <w:lang w:val="x-none" w:eastAsia="x-none"/>
        </w:rPr>
      </w:pPr>
      <w:r w:rsidRPr="00532C65">
        <w:rPr>
          <w:rFonts w:eastAsiaTheme="minorHAnsi"/>
          <w:sz w:val="20"/>
          <w:szCs w:val="20"/>
          <w:lang w:val="x-none" w:eastAsia="x-none"/>
        </w:rPr>
        <w:t>Настоящее решение вступает в силу даты принятия.</w:t>
      </w:r>
    </w:p>
    <w:p w14:paraId="10364225" w14:textId="77777777" w:rsidR="00616638" w:rsidRPr="00532C65" w:rsidRDefault="00616638" w:rsidP="00B76090">
      <w:pPr>
        <w:widowControl/>
        <w:numPr>
          <w:ilvl w:val="0"/>
          <w:numId w:val="42"/>
        </w:numPr>
        <w:tabs>
          <w:tab w:val="left" w:pos="0"/>
        </w:tabs>
        <w:autoSpaceDE/>
        <w:autoSpaceDN/>
        <w:adjustRightInd/>
        <w:ind w:left="0" w:firstLine="567"/>
        <w:jc w:val="both"/>
        <w:rPr>
          <w:rFonts w:eastAsiaTheme="minorHAnsi"/>
          <w:sz w:val="20"/>
          <w:szCs w:val="20"/>
          <w:lang w:val="x-none" w:eastAsia="x-none"/>
        </w:rPr>
      </w:pPr>
      <w:r w:rsidRPr="00532C65">
        <w:rPr>
          <w:rFonts w:eastAsiaTheme="minorHAnsi"/>
          <w:sz w:val="20"/>
          <w:szCs w:val="20"/>
          <w:lang w:val="x-none" w:eastAsia="x-none"/>
        </w:rPr>
        <w:t>Контроль исполнения настоящего решения возложить на Председателя поселкового Совета депутатов.</w:t>
      </w:r>
    </w:p>
    <w:p w14:paraId="0C943CE4" w14:textId="77777777" w:rsidR="00616638" w:rsidRPr="00532C65" w:rsidRDefault="00616638" w:rsidP="00616638">
      <w:pPr>
        <w:widowControl/>
        <w:tabs>
          <w:tab w:val="left" w:pos="0"/>
          <w:tab w:val="left" w:pos="851"/>
        </w:tabs>
        <w:autoSpaceDE/>
        <w:autoSpaceDN/>
        <w:adjustRightInd/>
        <w:jc w:val="both"/>
        <w:rPr>
          <w:rFonts w:eastAsia="Times New Roman"/>
          <w:bCs/>
        </w:rPr>
      </w:pPr>
    </w:p>
    <w:tbl>
      <w:tblPr>
        <w:tblW w:w="5000" w:type="pct"/>
        <w:tblLook w:val="04A0" w:firstRow="1" w:lastRow="0" w:firstColumn="1" w:lastColumn="0" w:noHBand="0" w:noVBand="1"/>
      </w:tblPr>
      <w:tblGrid>
        <w:gridCol w:w="4819"/>
        <w:gridCol w:w="4819"/>
      </w:tblGrid>
      <w:tr w:rsidR="00616638" w:rsidRPr="00532C65" w14:paraId="0269EA1D" w14:textId="77777777" w:rsidTr="00616638">
        <w:tc>
          <w:tcPr>
            <w:tcW w:w="2500" w:type="pct"/>
            <w:hideMark/>
          </w:tcPr>
          <w:p w14:paraId="2DF0BA31" w14:textId="77777777" w:rsidR="00616638" w:rsidRPr="00532C65" w:rsidRDefault="00616638" w:rsidP="00616638">
            <w:pPr>
              <w:widowControl/>
              <w:tabs>
                <w:tab w:val="left" w:pos="360"/>
              </w:tabs>
              <w:autoSpaceDE/>
              <w:autoSpaceDN/>
              <w:adjustRightInd/>
              <w:rPr>
                <w:rFonts w:eastAsia="Times New Roman"/>
                <w:b/>
              </w:rPr>
            </w:pPr>
            <w:r w:rsidRPr="00532C65">
              <w:rPr>
                <w:rFonts w:eastAsia="Times New Roman"/>
                <w:b/>
                <w:sz w:val="20"/>
                <w:szCs w:val="20"/>
              </w:rPr>
              <w:t>Заместитель председателя</w:t>
            </w:r>
          </w:p>
          <w:p w14:paraId="0723A898"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sz w:val="20"/>
                <w:szCs w:val="20"/>
              </w:rPr>
              <w:t>поселкового Совета депутатов</w:t>
            </w:r>
          </w:p>
        </w:tc>
        <w:tc>
          <w:tcPr>
            <w:tcW w:w="2500" w:type="pct"/>
            <w:vAlign w:val="bottom"/>
            <w:hideMark/>
          </w:tcPr>
          <w:p w14:paraId="7E078AEF"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А.М. Бочаров</w:t>
            </w:r>
          </w:p>
        </w:tc>
      </w:tr>
    </w:tbl>
    <w:p w14:paraId="3447149B" w14:textId="77777777" w:rsidR="00616638" w:rsidRPr="00532C65" w:rsidRDefault="00616638" w:rsidP="00616638">
      <w:pPr>
        <w:widowControl/>
        <w:autoSpaceDE/>
        <w:autoSpaceDN/>
        <w:adjustRightInd/>
        <w:rPr>
          <w:rFonts w:eastAsia="Times New Roman"/>
          <w:sz w:val="20"/>
          <w:szCs w:val="20"/>
        </w:rPr>
      </w:pPr>
    </w:p>
    <w:p w14:paraId="25EE4F63" w14:textId="77777777" w:rsidR="00616638" w:rsidRPr="00532C65" w:rsidRDefault="00616638" w:rsidP="00616638">
      <w:pPr>
        <w:keepNext/>
        <w:autoSpaceDE/>
        <w:autoSpaceDN/>
        <w:adjustRightInd/>
        <w:jc w:val="center"/>
        <w:outlineLvl w:val="1"/>
        <w:rPr>
          <w:rFonts w:eastAsia="Times New Roman"/>
          <w:bCs/>
          <w:sz w:val="20"/>
          <w:szCs w:val="20"/>
        </w:rPr>
      </w:pPr>
      <w:r w:rsidRPr="00532C65">
        <w:rPr>
          <w:rFonts w:eastAsia="Times New Roman"/>
          <w:bCs/>
          <w:sz w:val="20"/>
          <w:szCs w:val="20"/>
        </w:rPr>
        <w:t>РОССИЙСКАЯ ФЕДЕРАЦИЯ (РОССИЯ)</w:t>
      </w:r>
    </w:p>
    <w:p w14:paraId="4268419C" w14:textId="77777777" w:rsidR="00616638" w:rsidRPr="00532C65" w:rsidRDefault="00616638" w:rsidP="00616638">
      <w:pPr>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34A9E3CD" w14:textId="77777777" w:rsidR="00616638" w:rsidRPr="00532C65" w:rsidRDefault="00616638" w:rsidP="00616638">
      <w:pPr>
        <w:autoSpaceDE/>
        <w:autoSpaceDN/>
        <w:adjustRightInd/>
        <w:jc w:val="center"/>
        <w:rPr>
          <w:rFonts w:eastAsia="Times New Roman"/>
          <w:sz w:val="20"/>
          <w:szCs w:val="20"/>
        </w:rPr>
      </w:pPr>
      <w:r w:rsidRPr="00532C65">
        <w:rPr>
          <w:rFonts w:eastAsia="Times New Roman"/>
          <w:sz w:val="20"/>
          <w:szCs w:val="20"/>
        </w:rPr>
        <w:t>МИРНИНСКИЙ РАЙОН</w:t>
      </w:r>
    </w:p>
    <w:p w14:paraId="7494F90D" w14:textId="77777777" w:rsidR="00616638" w:rsidRPr="00532C65" w:rsidRDefault="00616638" w:rsidP="00616638">
      <w:pPr>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12234FCD" w14:textId="77777777" w:rsidR="00616638" w:rsidRPr="00532C65" w:rsidRDefault="00616638" w:rsidP="00616638">
      <w:pPr>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6FB92A7C" w14:textId="77777777" w:rsidR="00616638" w:rsidRPr="00532C65" w:rsidRDefault="00616638" w:rsidP="00616638">
      <w:pPr>
        <w:autoSpaceDE/>
        <w:autoSpaceDN/>
        <w:adjustRightInd/>
        <w:jc w:val="center"/>
        <w:rPr>
          <w:rFonts w:eastAsia="Times New Roman"/>
          <w:sz w:val="20"/>
          <w:szCs w:val="20"/>
        </w:rPr>
      </w:pPr>
    </w:p>
    <w:p w14:paraId="2D9FCE09"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lang w:val="en-US"/>
        </w:rPr>
        <w:t>LXIX</w:t>
      </w:r>
      <w:r w:rsidRPr="00532C65">
        <w:rPr>
          <w:rFonts w:eastAsia="Times New Roman"/>
          <w:sz w:val="20"/>
          <w:szCs w:val="20"/>
        </w:rPr>
        <w:t xml:space="preserve"> СЕССИЯ</w:t>
      </w:r>
    </w:p>
    <w:p w14:paraId="66AFF3D4" w14:textId="77777777" w:rsidR="00616638" w:rsidRPr="00532C65" w:rsidRDefault="00616638" w:rsidP="00616638">
      <w:pPr>
        <w:widowControl/>
        <w:autoSpaceDE/>
        <w:autoSpaceDN/>
        <w:adjustRightInd/>
        <w:jc w:val="center"/>
        <w:rPr>
          <w:rFonts w:eastAsia="Times New Roman"/>
          <w:sz w:val="20"/>
          <w:szCs w:val="20"/>
        </w:rPr>
      </w:pPr>
    </w:p>
    <w:p w14:paraId="0729ED93" w14:textId="77777777" w:rsidR="00616638" w:rsidRPr="00532C65" w:rsidRDefault="00616638" w:rsidP="00616638">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5"/>
        <w:gridCol w:w="4803"/>
      </w:tblGrid>
      <w:tr w:rsidR="00616638" w:rsidRPr="00532C65" w14:paraId="40C715C3" w14:textId="77777777" w:rsidTr="00616638">
        <w:tc>
          <w:tcPr>
            <w:tcW w:w="4938" w:type="dxa"/>
            <w:hideMark/>
          </w:tcPr>
          <w:p w14:paraId="6E8BE6E8" w14:textId="77777777" w:rsidR="00616638" w:rsidRPr="00532C65" w:rsidRDefault="00616638" w:rsidP="00616638">
            <w:pPr>
              <w:widowControl/>
              <w:autoSpaceDE/>
              <w:autoSpaceDN/>
              <w:adjustRightInd/>
              <w:ind w:hanging="29"/>
              <w:rPr>
                <w:rFonts w:eastAsia="Times New Roman"/>
                <w:bCs/>
                <w:sz w:val="20"/>
                <w:szCs w:val="20"/>
              </w:rPr>
            </w:pPr>
            <w:r w:rsidRPr="00532C65">
              <w:rPr>
                <w:rFonts w:eastAsia="Times New Roman"/>
                <w:bCs/>
                <w:sz w:val="20"/>
                <w:szCs w:val="20"/>
              </w:rPr>
              <w:t>16 декабря 2021 года</w:t>
            </w:r>
          </w:p>
        </w:tc>
        <w:tc>
          <w:tcPr>
            <w:tcW w:w="4916" w:type="dxa"/>
            <w:hideMark/>
          </w:tcPr>
          <w:p w14:paraId="08264F91" w14:textId="77777777" w:rsidR="00616638" w:rsidRPr="00532C65" w:rsidRDefault="00616638" w:rsidP="00616638">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sz w:val="20"/>
                <w:szCs w:val="20"/>
              </w:rPr>
              <w:t>-№ 69-19</w:t>
            </w:r>
          </w:p>
        </w:tc>
      </w:tr>
    </w:tbl>
    <w:p w14:paraId="309ABA80" w14:textId="77777777" w:rsidR="00616638" w:rsidRPr="00532C65" w:rsidRDefault="00616638" w:rsidP="00616638">
      <w:pPr>
        <w:widowControl/>
        <w:autoSpaceDE/>
        <w:autoSpaceDN/>
        <w:adjustRightInd/>
        <w:rPr>
          <w:rFonts w:eastAsia="Times New Roman"/>
          <w:color w:val="000000"/>
          <w:sz w:val="20"/>
          <w:szCs w:val="20"/>
        </w:rPr>
      </w:pPr>
      <w:r w:rsidRPr="00532C65">
        <w:rPr>
          <w:rFonts w:eastAsia="Times New Roman"/>
          <w:color w:val="000000"/>
          <w:sz w:val="20"/>
          <w:szCs w:val="20"/>
        </w:rPr>
        <w:t>Об утверждении Положения о сохранении, использовании и популяризации объектов культурного наследия (памятников истории и культуры), находящихся в собственности муниципального образования «Посёлок Айхал» Мирнинского района Республики Саха (Якутия),</w:t>
      </w:r>
      <w:r w:rsidRPr="00532C65">
        <w:rPr>
          <w:rFonts w:eastAsia="Times New Roman"/>
          <w:sz w:val="20"/>
          <w:szCs w:val="20"/>
        </w:rPr>
        <w:t xml:space="preserve"> </w:t>
      </w:r>
      <w:r w:rsidRPr="00532C65">
        <w:rPr>
          <w:rFonts w:eastAsia="Times New Roman"/>
          <w:color w:val="000000"/>
          <w:sz w:val="20"/>
          <w:szCs w:val="20"/>
        </w:rPr>
        <w:t>и об охране объектов культурного наследия местного значения, расположенных на территории муниципального образования «Посёлок Айхал» Мирнинского района Республики Саха (Якутия)</w:t>
      </w:r>
    </w:p>
    <w:p w14:paraId="3AF1801D" w14:textId="77777777" w:rsidR="00616638" w:rsidRPr="00532C65" w:rsidRDefault="00616638" w:rsidP="00616638">
      <w:pPr>
        <w:widowControl/>
        <w:shd w:val="clear" w:color="auto" w:fill="FFFFFF"/>
        <w:autoSpaceDE/>
        <w:autoSpaceDN/>
        <w:adjustRightInd/>
        <w:ind w:firstLine="709"/>
        <w:jc w:val="both"/>
        <w:rPr>
          <w:rFonts w:eastAsia="Times New Roman"/>
          <w:b/>
          <w:sz w:val="20"/>
          <w:szCs w:val="20"/>
        </w:rPr>
      </w:pPr>
      <w:r w:rsidRPr="00532C65">
        <w:rPr>
          <w:rFonts w:eastAsia="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25.06.2002 г. № 73-ФЗ «Об объектах культурного наследия (памятников истории и культуры) народов Российской Федерации, Законом Республики Саха (Якутия) от 26.03.2015. 1441-З №437-V «О реализации отдельных полномочий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Саха (Якутия), законом Республики Саха (Якутия) от 26.11.2014г. 1367-З №291-V «О закреплении за сельскими поселениями Республики Саха (Якутия) вопросов местного значения», Уставом муниципального образования «Поселок Айхал» Мирнинского района Республики Саха (Якутия), </w:t>
      </w:r>
      <w:r w:rsidRPr="00532C65">
        <w:rPr>
          <w:rFonts w:eastAsia="Times New Roman"/>
          <w:b/>
          <w:sz w:val="20"/>
          <w:szCs w:val="20"/>
        </w:rPr>
        <w:t>поселковый Совет депутатов решил:</w:t>
      </w:r>
    </w:p>
    <w:p w14:paraId="5DCCBA8A" w14:textId="77777777" w:rsidR="00616638" w:rsidRPr="00532C65" w:rsidRDefault="00616638" w:rsidP="00616638">
      <w:pPr>
        <w:widowControl/>
        <w:shd w:val="clear" w:color="auto" w:fill="FFFFFF"/>
        <w:autoSpaceDE/>
        <w:autoSpaceDN/>
        <w:adjustRightInd/>
        <w:ind w:firstLine="538"/>
        <w:jc w:val="both"/>
        <w:rPr>
          <w:rFonts w:eastAsia="Times New Roman"/>
          <w:sz w:val="20"/>
          <w:szCs w:val="20"/>
        </w:rPr>
      </w:pPr>
    </w:p>
    <w:p w14:paraId="121D3074" w14:textId="77777777" w:rsidR="00616638" w:rsidRPr="00532C65" w:rsidRDefault="00616638" w:rsidP="00616638">
      <w:pPr>
        <w:widowControl/>
        <w:shd w:val="clear" w:color="auto" w:fill="FFFFFF"/>
        <w:autoSpaceDE/>
        <w:autoSpaceDN/>
        <w:adjustRightInd/>
        <w:ind w:firstLine="538"/>
        <w:jc w:val="both"/>
        <w:rPr>
          <w:rFonts w:eastAsia="Times New Roman"/>
          <w:sz w:val="20"/>
          <w:szCs w:val="20"/>
        </w:rPr>
      </w:pPr>
      <w:r w:rsidRPr="00532C65">
        <w:rPr>
          <w:rFonts w:eastAsia="Times New Roman"/>
          <w:sz w:val="20"/>
          <w:szCs w:val="20"/>
        </w:rPr>
        <w:t>1.</w:t>
      </w:r>
      <w:r w:rsidRPr="00532C65">
        <w:rPr>
          <w:rFonts w:eastAsia="Times New Roman"/>
          <w:sz w:val="20"/>
          <w:szCs w:val="20"/>
        </w:rPr>
        <w:tab/>
        <w:t>Утвердить прилагаемое Положение о сохранении, использовании и популяризации объектов культурного наследия (памятников истории и культуры), находящихся в собственности муниципального образования «Посёлок Айхал» Мирнинского района Республики Саха (Якутия), и об охране объектов культурного наследия местного значения, расположенных на территории муниципального образования «Посёлок Айхал» Мирнинского района Республики Саха (Якутия).</w:t>
      </w:r>
    </w:p>
    <w:p w14:paraId="04D89056" w14:textId="77777777" w:rsidR="00616638" w:rsidRPr="00532C65" w:rsidRDefault="00616638" w:rsidP="00616638">
      <w:pPr>
        <w:widowControl/>
        <w:autoSpaceDE/>
        <w:autoSpaceDN/>
        <w:adjustRightInd/>
        <w:ind w:firstLine="538"/>
        <w:jc w:val="both"/>
        <w:rPr>
          <w:rFonts w:eastAsia="Times New Roman"/>
          <w:sz w:val="20"/>
          <w:szCs w:val="20"/>
        </w:rPr>
      </w:pPr>
      <w:r w:rsidRPr="00532C65">
        <w:rPr>
          <w:rFonts w:eastAsia="Times New Roman"/>
          <w:sz w:val="20"/>
          <w:szCs w:val="20"/>
        </w:rPr>
        <w:t>2.</w:t>
      </w:r>
      <w:r w:rsidRPr="00532C65">
        <w:rPr>
          <w:rFonts w:eastAsia="Times New Roman"/>
          <w:sz w:val="20"/>
          <w:szCs w:val="20"/>
        </w:rPr>
        <w:tab/>
        <w:t>Опубликовать настоящее решение в информационном бюллетене «Вестник Айхала» и разместить на официальном сайте администрации муниципального образования «Посёлок Айхал» Мирнинского района Республики Саха (Якутия) (</w:t>
      </w:r>
      <w:hyperlink r:id="rId158" w:history="1">
        <w:r w:rsidRPr="00532C65">
          <w:rPr>
            <w:rFonts w:eastAsia="Times New Roman"/>
            <w:color w:val="0000FF"/>
            <w:sz w:val="20"/>
            <w:szCs w:val="20"/>
            <w:u w:val="single"/>
            <w:lang w:val="en-US"/>
          </w:rPr>
          <w:t>www</w:t>
        </w:r>
        <w:r w:rsidRPr="00532C65">
          <w:rPr>
            <w:rFonts w:eastAsia="Times New Roman"/>
            <w:color w:val="0000FF"/>
            <w:sz w:val="20"/>
            <w:szCs w:val="20"/>
            <w:u w:val="single"/>
          </w:rPr>
          <w:t>.</w:t>
        </w:r>
        <w:proofErr w:type="spellStart"/>
        <w:r w:rsidRPr="00532C65">
          <w:rPr>
            <w:rFonts w:eastAsia="Times New Roman"/>
            <w:color w:val="0000FF"/>
            <w:sz w:val="20"/>
            <w:szCs w:val="20"/>
            <w:u w:val="single"/>
          </w:rPr>
          <w:t>мо-айхал.</w:t>
        </w:r>
      </w:hyperlink>
      <w:r w:rsidRPr="00532C65">
        <w:rPr>
          <w:rFonts w:eastAsia="Times New Roman"/>
          <w:sz w:val="20"/>
          <w:szCs w:val="20"/>
          <w:u w:val="single"/>
        </w:rPr>
        <w:t>рф</w:t>
      </w:r>
      <w:proofErr w:type="spellEnd"/>
      <w:r w:rsidRPr="00532C65">
        <w:rPr>
          <w:rFonts w:eastAsia="Times New Roman"/>
          <w:sz w:val="20"/>
          <w:szCs w:val="20"/>
        </w:rPr>
        <w:t>).</w:t>
      </w:r>
    </w:p>
    <w:p w14:paraId="0325DD95" w14:textId="77777777" w:rsidR="00616638" w:rsidRPr="00532C65" w:rsidRDefault="00616638" w:rsidP="00616638">
      <w:pPr>
        <w:widowControl/>
        <w:autoSpaceDE/>
        <w:autoSpaceDN/>
        <w:adjustRightInd/>
        <w:ind w:firstLine="538"/>
        <w:jc w:val="both"/>
        <w:rPr>
          <w:rFonts w:eastAsia="Times New Roman"/>
          <w:sz w:val="20"/>
          <w:szCs w:val="20"/>
        </w:rPr>
      </w:pPr>
      <w:r w:rsidRPr="00532C65">
        <w:rPr>
          <w:rFonts w:eastAsia="Times New Roman"/>
          <w:sz w:val="20"/>
          <w:szCs w:val="20"/>
        </w:rPr>
        <w:t>3.</w:t>
      </w:r>
      <w:r w:rsidRPr="00532C65">
        <w:rPr>
          <w:rFonts w:eastAsia="Times New Roman"/>
          <w:sz w:val="20"/>
          <w:szCs w:val="20"/>
        </w:rPr>
        <w:tab/>
        <w:t xml:space="preserve">Настоящее решение вступает в силу с момента официального опубликования. </w:t>
      </w:r>
    </w:p>
    <w:p w14:paraId="5EB2424B" w14:textId="77777777" w:rsidR="00616638" w:rsidRPr="00532C65" w:rsidRDefault="00616638" w:rsidP="00616638">
      <w:pPr>
        <w:widowControl/>
        <w:autoSpaceDE/>
        <w:autoSpaceDN/>
        <w:adjustRightInd/>
        <w:ind w:firstLine="709"/>
        <w:jc w:val="both"/>
        <w:rPr>
          <w:rFonts w:eastAsia="Times New Roman"/>
          <w:sz w:val="20"/>
          <w:szCs w:val="20"/>
        </w:rPr>
      </w:pPr>
    </w:p>
    <w:tbl>
      <w:tblPr>
        <w:tblW w:w="5000" w:type="pct"/>
        <w:tblLook w:val="04A0" w:firstRow="1" w:lastRow="0" w:firstColumn="1" w:lastColumn="0" w:noHBand="0" w:noVBand="1"/>
      </w:tblPr>
      <w:tblGrid>
        <w:gridCol w:w="4819"/>
        <w:gridCol w:w="4819"/>
      </w:tblGrid>
      <w:tr w:rsidR="00616638" w:rsidRPr="00532C65" w14:paraId="1E81AE9B" w14:textId="77777777" w:rsidTr="00616638">
        <w:tc>
          <w:tcPr>
            <w:tcW w:w="2500" w:type="pct"/>
          </w:tcPr>
          <w:p w14:paraId="77A614AE" w14:textId="77777777" w:rsidR="00616638" w:rsidRPr="00532C65" w:rsidRDefault="00616638" w:rsidP="00616638">
            <w:pPr>
              <w:widowControl/>
              <w:tabs>
                <w:tab w:val="left" w:pos="360"/>
              </w:tabs>
              <w:autoSpaceDE/>
              <w:autoSpaceDN/>
              <w:adjustRightInd/>
              <w:rPr>
                <w:rFonts w:eastAsia="Times New Roman"/>
                <w:b/>
                <w:sz w:val="20"/>
                <w:szCs w:val="20"/>
              </w:rPr>
            </w:pPr>
            <w:r w:rsidRPr="00532C65">
              <w:rPr>
                <w:rFonts w:eastAsia="Times New Roman"/>
                <w:b/>
                <w:sz w:val="20"/>
                <w:szCs w:val="20"/>
              </w:rPr>
              <w:t>Глава поселка</w:t>
            </w:r>
          </w:p>
          <w:p w14:paraId="39745B76" w14:textId="77777777" w:rsidR="00616638" w:rsidRPr="00532C65" w:rsidRDefault="00616638" w:rsidP="00616638">
            <w:pPr>
              <w:widowControl/>
              <w:tabs>
                <w:tab w:val="left" w:pos="360"/>
              </w:tabs>
              <w:autoSpaceDE/>
              <w:autoSpaceDN/>
              <w:adjustRightInd/>
              <w:rPr>
                <w:rFonts w:eastAsia="Times New Roman"/>
                <w:b/>
                <w:sz w:val="20"/>
                <w:szCs w:val="20"/>
              </w:rPr>
            </w:pPr>
          </w:p>
          <w:p w14:paraId="3FE58845" w14:textId="77777777" w:rsidR="00616638" w:rsidRPr="00532C65" w:rsidRDefault="00616638" w:rsidP="00616638">
            <w:pPr>
              <w:widowControl/>
              <w:tabs>
                <w:tab w:val="left" w:pos="360"/>
              </w:tabs>
              <w:autoSpaceDE/>
              <w:autoSpaceDN/>
              <w:adjustRightInd/>
              <w:rPr>
                <w:rFonts w:eastAsia="Times New Roman"/>
                <w:b/>
                <w:sz w:val="20"/>
                <w:szCs w:val="20"/>
              </w:rPr>
            </w:pPr>
            <w:r w:rsidRPr="00532C65">
              <w:rPr>
                <w:rFonts w:eastAsia="Times New Roman"/>
                <w:b/>
                <w:sz w:val="20"/>
                <w:szCs w:val="20"/>
              </w:rPr>
              <w:t>_________________ Г.Ш. Петровская</w:t>
            </w:r>
          </w:p>
        </w:tc>
        <w:tc>
          <w:tcPr>
            <w:tcW w:w="2500" w:type="pct"/>
            <w:hideMark/>
          </w:tcPr>
          <w:p w14:paraId="63A9A711" w14:textId="77777777" w:rsidR="00616638" w:rsidRPr="00532C65" w:rsidRDefault="00616638" w:rsidP="00616638">
            <w:pPr>
              <w:widowControl/>
              <w:tabs>
                <w:tab w:val="left" w:pos="360"/>
              </w:tabs>
              <w:autoSpaceDE/>
              <w:autoSpaceDN/>
              <w:adjustRightInd/>
              <w:rPr>
                <w:rFonts w:eastAsia="Times New Roman"/>
                <w:b/>
                <w:sz w:val="20"/>
                <w:szCs w:val="20"/>
                <w:lang w:val="sah-RU"/>
              </w:rPr>
            </w:pPr>
            <w:r w:rsidRPr="00532C65">
              <w:rPr>
                <w:rFonts w:eastAsia="Times New Roman"/>
                <w:b/>
                <w:sz w:val="20"/>
                <w:szCs w:val="20"/>
                <w:lang w:val="sah-RU"/>
              </w:rPr>
              <w:t>Заместитель председателя</w:t>
            </w:r>
          </w:p>
          <w:p w14:paraId="7E7B1582" w14:textId="77777777" w:rsidR="00616638" w:rsidRPr="00532C65" w:rsidRDefault="00616638" w:rsidP="00616638">
            <w:pPr>
              <w:widowControl/>
              <w:tabs>
                <w:tab w:val="left" w:pos="360"/>
              </w:tabs>
              <w:autoSpaceDE/>
              <w:autoSpaceDN/>
              <w:adjustRightInd/>
              <w:rPr>
                <w:rFonts w:eastAsia="Times New Roman"/>
                <w:b/>
                <w:sz w:val="20"/>
                <w:szCs w:val="20"/>
              </w:rPr>
            </w:pPr>
            <w:r w:rsidRPr="00532C65">
              <w:rPr>
                <w:rFonts w:eastAsia="Times New Roman"/>
                <w:b/>
                <w:sz w:val="20"/>
                <w:szCs w:val="20"/>
              </w:rPr>
              <w:t>поселкового Совета депутатов</w:t>
            </w:r>
          </w:p>
          <w:p w14:paraId="52F5105D" w14:textId="77777777" w:rsidR="00616638" w:rsidRPr="00532C65" w:rsidRDefault="00616638" w:rsidP="00616638">
            <w:pPr>
              <w:widowControl/>
              <w:tabs>
                <w:tab w:val="left" w:pos="360"/>
              </w:tabs>
              <w:autoSpaceDE/>
              <w:autoSpaceDN/>
              <w:adjustRightInd/>
              <w:rPr>
                <w:rFonts w:eastAsia="Times New Roman"/>
                <w:b/>
                <w:sz w:val="20"/>
                <w:szCs w:val="20"/>
                <w:lang w:val="sah-RU"/>
              </w:rPr>
            </w:pPr>
            <w:r w:rsidRPr="00532C65">
              <w:rPr>
                <w:rFonts w:eastAsia="Times New Roman"/>
                <w:b/>
                <w:sz w:val="20"/>
                <w:szCs w:val="20"/>
              </w:rPr>
              <w:t>_________________________ А.М. Бочаров</w:t>
            </w:r>
          </w:p>
        </w:tc>
      </w:tr>
    </w:tbl>
    <w:p w14:paraId="70143C95" w14:textId="77777777" w:rsidR="00616638" w:rsidRPr="00532C65" w:rsidRDefault="00616638" w:rsidP="00616638">
      <w:pPr>
        <w:widowControl/>
        <w:autoSpaceDE/>
        <w:autoSpaceDN/>
        <w:adjustRightInd/>
        <w:ind w:firstLine="709"/>
        <w:rPr>
          <w:rFonts w:eastAsia="Times New Roman"/>
          <w:sz w:val="20"/>
          <w:szCs w:val="20"/>
        </w:rPr>
      </w:pPr>
    </w:p>
    <w:p w14:paraId="53651CE2" w14:textId="77777777" w:rsidR="00616638" w:rsidRPr="00532C65" w:rsidRDefault="00616638" w:rsidP="00616638">
      <w:pPr>
        <w:widowControl/>
        <w:autoSpaceDE/>
        <w:autoSpaceDN/>
        <w:adjustRightInd/>
        <w:spacing w:line="240" w:lineRule="exact"/>
        <w:jc w:val="right"/>
        <w:rPr>
          <w:rFonts w:eastAsia="Times New Roman"/>
          <w:sz w:val="20"/>
          <w:szCs w:val="20"/>
        </w:rPr>
      </w:pPr>
      <w:r w:rsidRPr="00532C65">
        <w:rPr>
          <w:rFonts w:eastAsia="Times New Roman"/>
          <w:sz w:val="20"/>
          <w:szCs w:val="20"/>
        </w:rPr>
        <w:t>УТВЕРЖДЕНО</w:t>
      </w:r>
    </w:p>
    <w:p w14:paraId="6911F493"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 xml:space="preserve">решением </w:t>
      </w:r>
    </w:p>
    <w:p w14:paraId="70E08982" w14:textId="77777777" w:rsidR="00616638" w:rsidRPr="00532C65" w:rsidRDefault="00616638" w:rsidP="00616638">
      <w:pPr>
        <w:widowControl/>
        <w:autoSpaceDE/>
        <w:autoSpaceDN/>
        <w:adjustRightInd/>
        <w:jc w:val="right"/>
        <w:rPr>
          <w:rFonts w:eastAsia="Times New Roman"/>
          <w:sz w:val="20"/>
          <w:szCs w:val="20"/>
        </w:rPr>
      </w:pPr>
      <w:r w:rsidRPr="00532C65">
        <w:rPr>
          <w:rFonts w:eastAsia="Times New Roman"/>
          <w:sz w:val="20"/>
          <w:szCs w:val="20"/>
        </w:rPr>
        <w:t>поселкового Совета депутатов</w:t>
      </w:r>
    </w:p>
    <w:p w14:paraId="710845D2" w14:textId="77777777" w:rsidR="00616638" w:rsidRPr="00532C65" w:rsidRDefault="00616638" w:rsidP="00616638">
      <w:pPr>
        <w:widowControl/>
        <w:autoSpaceDE/>
        <w:autoSpaceDN/>
        <w:adjustRightInd/>
        <w:ind w:left="4536"/>
        <w:jc w:val="right"/>
        <w:rPr>
          <w:rFonts w:eastAsia="Times New Roman"/>
          <w:sz w:val="20"/>
          <w:szCs w:val="20"/>
        </w:rPr>
      </w:pPr>
      <w:r w:rsidRPr="00532C65">
        <w:rPr>
          <w:rFonts w:eastAsia="Times New Roman"/>
          <w:sz w:val="20"/>
          <w:szCs w:val="20"/>
        </w:rPr>
        <w:t>от 16 декабря 2021 года № 69-19</w:t>
      </w:r>
    </w:p>
    <w:p w14:paraId="656B8465" w14:textId="77777777" w:rsidR="00616638" w:rsidRPr="00532C65" w:rsidRDefault="00616638" w:rsidP="00616638">
      <w:pPr>
        <w:widowControl/>
        <w:autoSpaceDE/>
        <w:autoSpaceDN/>
        <w:adjustRightInd/>
        <w:jc w:val="right"/>
        <w:rPr>
          <w:rFonts w:eastAsia="Times New Roman"/>
          <w:b/>
          <w:sz w:val="20"/>
          <w:szCs w:val="20"/>
        </w:rPr>
      </w:pPr>
    </w:p>
    <w:p w14:paraId="68C30150" w14:textId="77777777" w:rsidR="00616638" w:rsidRPr="00532C65" w:rsidRDefault="00616638" w:rsidP="00616638">
      <w:pPr>
        <w:widowControl/>
        <w:autoSpaceDE/>
        <w:autoSpaceDN/>
        <w:adjustRightInd/>
        <w:jc w:val="center"/>
        <w:rPr>
          <w:rFonts w:eastAsia="Times New Roman"/>
          <w:b/>
          <w:color w:val="FF0000"/>
          <w:sz w:val="20"/>
          <w:szCs w:val="20"/>
        </w:rPr>
      </w:pPr>
      <w:r w:rsidRPr="00532C65">
        <w:rPr>
          <w:rFonts w:eastAsia="Times New Roman"/>
          <w:b/>
          <w:sz w:val="20"/>
          <w:szCs w:val="20"/>
        </w:rPr>
        <w:t>Положение о сохранении, использовании и популяризации объектов культурного наследия (памятников истории и культуры), находящихся в собственности муниципального образования «Посёлок Айхал» Мирнинского района Республики Саха (Якутия), и об охране объектов культурного наследия местного значения, расположенных на территории муниципального образования «Посёлок Айхал» Мирнинского района Республики Саха (Якутия)</w:t>
      </w:r>
    </w:p>
    <w:p w14:paraId="1C16461D" w14:textId="77777777" w:rsidR="00616638" w:rsidRPr="00532C65" w:rsidRDefault="00616638" w:rsidP="00616638">
      <w:pPr>
        <w:widowControl/>
        <w:autoSpaceDE/>
        <w:autoSpaceDN/>
        <w:adjustRightInd/>
        <w:jc w:val="center"/>
        <w:rPr>
          <w:rFonts w:eastAsia="Times New Roman"/>
          <w:b/>
          <w:sz w:val="20"/>
          <w:szCs w:val="20"/>
        </w:rPr>
      </w:pPr>
    </w:p>
    <w:p w14:paraId="1D8C772B" w14:textId="77777777" w:rsidR="00616638" w:rsidRPr="00532C65" w:rsidRDefault="00616638" w:rsidP="00616638">
      <w:pPr>
        <w:widowControl/>
        <w:autoSpaceDE/>
        <w:autoSpaceDN/>
        <w:adjustRightInd/>
        <w:spacing w:line="264" w:lineRule="auto"/>
        <w:ind w:left="993" w:hanging="284"/>
        <w:jc w:val="center"/>
        <w:rPr>
          <w:rFonts w:eastAsia="Times New Roman"/>
          <w:b/>
          <w:sz w:val="20"/>
          <w:szCs w:val="20"/>
        </w:rPr>
      </w:pPr>
      <w:r w:rsidRPr="00532C65">
        <w:rPr>
          <w:rFonts w:eastAsia="Times New Roman"/>
          <w:b/>
          <w:sz w:val="20"/>
          <w:szCs w:val="20"/>
        </w:rPr>
        <w:t>1.Общие положения и основные понятия</w:t>
      </w:r>
    </w:p>
    <w:p w14:paraId="30C45BAD" w14:textId="77777777" w:rsidR="00616638" w:rsidRPr="00532C65" w:rsidRDefault="00616638" w:rsidP="00616638">
      <w:pPr>
        <w:widowControl/>
        <w:shd w:val="clear" w:color="auto" w:fill="FFFFFF"/>
        <w:autoSpaceDE/>
        <w:autoSpaceDN/>
        <w:adjustRightInd/>
        <w:jc w:val="both"/>
        <w:rPr>
          <w:rFonts w:eastAsia="Times New Roman"/>
          <w:sz w:val="20"/>
          <w:szCs w:val="20"/>
        </w:rPr>
      </w:pPr>
      <w:r w:rsidRPr="00532C65">
        <w:rPr>
          <w:rFonts w:eastAsia="Times New Roman"/>
          <w:sz w:val="20"/>
          <w:szCs w:val="20"/>
        </w:rPr>
        <w:lastRenderedPageBreak/>
        <w:t xml:space="preserve">1.1.Положение «О сохранении, использовании и популяризации объектов культурного наследия (памятников истории и культуры), находящихся в собственности городского поселения муниципального образования «Посёлок Айхал» Мирнинского района Республики Саха (Якутия), и об охране объектов культурного наследия местного значения, расположенных на территории муниципального образования «Посёлок Айхал» Мирнинского района Республики Саха (Якутия) (далее </w:t>
      </w:r>
      <w:r w:rsidRPr="00532C65">
        <w:rPr>
          <w:rFonts w:eastAsia="Times New Roman"/>
          <w:noProof/>
          <w:sz w:val="20"/>
          <w:szCs w:val="20"/>
        </w:rPr>
        <w:t xml:space="preserve">- </w:t>
      </w:r>
      <w:r w:rsidRPr="00532C65">
        <w:rPr>
          <w:rFonts w:eastAsia="Times New Roman"/>
          <w:sz w:val="20"/>
          <w:szCs w:val="20"/>
        </w:rPr>
        <w:t>Положение) разработано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25.06.2002г. №7З-ФЗ «Об объектах культурного наследия (памятниках истории и культуры) народов Российской Федерации», Законом Республики Саха (Якутия) от 26.03.2015г. 1441-З №437-</w:t>
      </w:r>
      <w:r w:rsidRPr="00532C65">
        <w:rPr>
          <w:rFonts w:eastAsia="Times New Roman"/>
          <w:sz w:val="20"/>
          <w:szCs w:val="20"/>
          <w:lang w:val="en-US"/>
        </w:rPr>
        <w:t>V</w:t>
      </w:r>
      <w:r w:rsidRPr="00532C65">
        <w:rPr>
          <w:rFonts w:eastAsia="Times New Roman"/>
          <w:sz w:val="20"/>
          <w:szCs w:val="20"/>
        </w:rPr>
        <w:t xml:space="preserve"> «О реализации отдельных полномочий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Саха (Якутия), законом Республики Саха (Якутия) от 26.11.2014г. 1367-З №291-</w:t>
      </w:r>
      <w:r w:rsidRPr="00532C65">
        <w:rPr>
          <w:rFonts w:eastAsia="Times New Roman"/>
          <w:sz w:val="20"/>
          <w:szCs w:val="20"/>
          <w:lang w:val="en-US"/>
        </w:rPr>
        <w:t>V</w:t>
      </w:r>
      <w:r w:rsidRPr="00532C65">
        <w:rPr>
          <w:rFonts w:eastAsia="Times New Roman"/>
          <w:sz w:val="20"/>
          <w:szCs w:val="20"/>
        </w:rPr>
        <w:t xml:space="preserve"> «О закреплении за сельскими поселениями Республики Саха (Якутия) вопросов местного значения».</w:t>
      </w:r>
    </w:p>
    <w:p w14:paraId="77FDD862" w14:textId="77777777" w:rsidR="00616638" w:rsidRPr="00532C65" w:rsidRDefault="00616638" w:rsidP="00616638">
      <w:pPr>
        <w:widowControl/>
        <w:autoSpaceDE/>
        <w:autoSpaceDN/>
        <w:adjustRightInd/>
        <w:ind w:left="21" w:right="28"/>
        <w:jc w:val="both"/>
        <w:rPr>
          <w:rFonts w:eastAsia="Times New Roman"/>
          <w:sz w:val="20"/>
          <w:szCs w:val="20"/>
        </w:rPr>
      </w:pPr>
      <w:r w:rsidRPr="00532C65">
        <w:rPr>
          <w:rFonts w:eastAsia="Times New Roman"/>
          <w:sz w:val="20"/>
          <w:szCs w:val="20"/>
        </w:rPr>
        <w:t>1.2. Настоящее Положение направлено на реализацию своих полномочий Администрацией муниципального образования «Посёлок Айхал» Мирнинского района Республики Саха (Якутия) в сфере охраны, сохранения, использования, популяризации объектов культурного наследия (памятников истории и культуры) в соответствии с действующим законодательством Российской Федерации и Республики Саха (Якутия).</w:t>
      </w:r>
    </w:p>
    <w:p w14:paraId="60630DF4" w14:textId="77777777" w:rsidR="00616638" w:rsidRPr="00532C65" w:rsidRDefault="00616638" w:rsidP="00616638">
      <w:pPr>
        <w:widowControl/>
        <w:autoSpaceDE/>
        <w:autoSpaceDN/>
        <w:adjustRightInd/>
        <w:ind w:left="21" w:right="28"/>
        <w:jc w:val="both"/>
        <w:rPr>
          <w:rFonts w:eastAsia="Times New Roman"/>
          <w:sz w:val="20"/>
          <w:szCs w:val="20"/>
        </w:rPr>
      </w:pPr>
      <w:r w:rsidRPr="00532C65">
        <w:rPr>
          <w:rFonts w:eastAsia="Times New Roman"/>
          <w:sz w:val="20"/>
          <w:szCs w:val="20"/>
        </w:rPr>
        <w:t xml:space="preserve">1.3. К объектам культурного наследия (памятникам истории и культуры) народов Российской Федерации (далее - объекты культурного наследия, сокращенно ОКН)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p>
    <w:p w14:paraId="531B2846" w14:textId="77777777" w:rsidR="00616638" w:rsidRPr="00532C65" w:rsidRDefault="00616638" w:rsidP="00616638">
      <w:pPr>
        <w:widowControl/>
        <w:autoSpaceDE/>
        <w:autoSpaceDN/>
        <w:adjustRightInd/>
        <w:ind w:right="28"/>
        <w:jc w:val="both"/>
        <w:rPr>
          <w:rFonts w:eastAsia="Times New Roman"/>
          <w:sz w:val="20"/>
          <w:szCs w:val="20"/>
        </w:rPr>
      </w:pPr>
      <w:r w:rsidRPr="00532C65">
        <w:rPr>
          <w:rFonts w:eastAsia="Times New Roman"/>
          <w:sz w:val="20"/>
          <w:szCs w:val="20"/>
        </w:rPr>
        <w:t>1.4. К объектам культурного наследия (памятники истории и культуры) местного (муниципального) значения, расположенных на территории муниципального образования «Посёлок Айхал» Мирнинского района Республики Саха (Якутия) (далее - ОКН МЗ) относятся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«Посёлок Айхал» Мирнинского района Республики Саха (Якутия) (не являются объектами культурного наследия регионального и федерального значения), включенные в единый государственный реестр объектов культурного наследия (памятников истории и культуры) народов Российской Федерации в качестве местного (муниципального) значения.</w:t>
      </w:r>
    </w:p>
    <w:p w14:paraId="53E4EF14"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 xml:space="preserve">1.5.  К объектам культурного наследия, находящихся в собственности муниципального образования «Посёлок Айхал» Мирнинского района Республики Саха (Якутия) (далее – ОКН МС), относятся следующие объекты недвижимого имущества, включенные в единый государственный реестр объектов культурного наследия (памятников истории и культуры) народов Российской Федерации в качестве федерального, регионального, местного (муниципального) значения и включенные в Перечень выявленных объектов культурного наследия Республики Саха (Якутия): </w:t>
      </w:r>
    </w:p>
    <w:p w14:paraId="10B4B074"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1) здания, сооружения, объекты незавершенного строительства, земельные участки, включенные в реестр муниципального имущества муниципального образования «Посёлок Айхал» Мирнинского района Республики Саха (Якутия);</w:t>
      </w:r>
    </w:p>
    <w:p w14:paraId="7EE211FA" w14:textId="77777777" w:rsidR="00616638" w:rsidRPr="00532C65" w:rsidRDefault="00616638" w:rsidP="00616638">
      <w:pPr>
        <w:widowControl/>
        <w:autoSpaceDE/>
        <w:autoSpaceDN/>
        <w:adjustRightInd/>
        <w:ind w:right="28" w:firstLine="708"/>
        <w:jc w:val="both"/>
        <w:rPr>
          <w:rFonts w:eastAsia="Times New Roman"/>
          <w:sz w:val="20"/>
          <w:szCs w:val="20"/>
        </w:rPr>
      </w:pPr>
      <w:r w:rsidRPr="00532C65">
        <w:rPr>
          <w:rFonts w:eastAsia="Times New Roman"/>
          <w:sz w:val="20"/>
          <w:szCs w:val="20"/>
        </w:rPr>
        <w:t>2) здания, сооружения, объекты незавершенного строительства, земельные участки, переданные на основании решений о передаче имущества из федеральной собственности, из собственности субъектов Российской Федерации в муниципальную собственность МО «Посёлок Айхал», право собственности на которых в соответствии с абз.31 ч. 11 ст. 154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возникает с даты, устанавливаемых указанными решениями;</w:t>
      </w:r>
    </w:p>
    <w:p w14:paraId="41D89ABB" w14:textId="77777777" w:rsidR="00616638" w:rsidRPr="00532C65" w:rsidRDefault="00616638" w:rsidP="00616638">
      <w:pPr>
        <w:widowControl/>
        <w:autoSpaceDE/>
        <w:autoSpaceDN/>
        <w:adjustRightInd/>
        <w:ind w:right="28" w:firstLine="708"/>
        <w:jc w:val="both"/>
        <w:rPr>
          <w:rFonts w:eastAsia="Times New Roman"/>
          <w:sz w:val="20"/>
          <w:szCs w:val="20"/>
        </w:rPr>
      </w:pPr>
      <w:r w:rsidRPr="00532C65">
        <w:rPr>
          <w:rFonts w:eastAsia="Times New Roman"/>
          <w:sz w:val="20"/>
          <w:szCs w:val="20"/>
        </w:rPr>
        <w:t>3) здания, сооружения, объекты незавершенного строительства, земельные участки, имеющие правоустанавливающие документы, подтверждающие право муниципальной собственности МО «Посёлок Айхал»;</w:t>
      </w:r>
    </w:p>
    <w:p w14:paraId="2DB4DBF7" w14:textId="77777777" w:rsidR="00616638" w:rsidRPr="00532C65" w:rsidRDefault="00616638" w:rsidP="00616638">
      <w:pPr>
        <w:widowControl/>
        <w:autoSpaceDE/>
        <w:autoSpaceDN/>
        <w:adjustRightInd/>
        <w:ind w:right="28" w:firstLine="708"/>
        <w:jc w:val="both"/>
        <w:rPr>
          <w:rFonts w:eastAsia="Times New Roman"/>
          <w:sz w:val="20"/>
          <w:szCs w:val="20"/>
        </w:rPr>
      </w:pPr>
      <w:r w:rsidRPr="00532C65">
        <w:rPr>
          <w:rFonts w:eastAsia="Times New Roman"/>
          <w:sz w:val="20"/>
          <w:szCs w:val="20"/>
        </w:rPr>
        <w:t>1.6. Иные понятия и термины, используемые в настоящем Положении, применяются в значениях, определенных Федеральным законом от 25.06.2002 N 73-ФЗ "Об объектах культурного наследия (памятниках истории и культуры) народов Российской Федерации" (далее - Федеральный закон N 73-ФЗ).</w:t>
      </w:r>
    </w:p>
    <w:p w14:paraId="0E675904" w14:textId="77777777" w:rsidR="00616638" w:rsidRPr="00532C65" w:rsidRDefault="00616638" w:rsidP="00616638">
      <w:pPr>
        <w:widowControl/>
        <w:autoSpaceDE/>
        <w:autoSpaceDN/>
        <w:adjustRightInd/>
        <w:ind w:left="717" w:right="28"/>
        <w:jc w:val="both"/>
        <w:rPr>
          <w:rFonts w:eastAsia="Times New Roman"/>
          <w:sz w:val="20"/>
          <w:szCs w:val="20"/>
        </w:rPr>
      </w:pPr>
      <w:bookmarkStart w:id="180" w:name="000278"/>
      <w:bookmarkStart w:id="181" w:name="000282"/>
      <w:bookmarkEnd w:id="180"/>
      <w:bookmarkEnd w:id="181"/>
    </w:p>
    <w:p w14:paraId="2DCEB077" w14:textId="77777777" w:rsidR="00616638" w:rsidRPr="00532C65" w:rsidRDefault="00616638" w:rsidP="00616638">
      <w:pPr>
        <w:widowControl/>
        <w:autoSpaceDE/>
        <w:autoSpaceDN/>
        <w:adjustRightInd/>
        <w:spacing w:line="264" w:lineRule="auto"/>
        <w:ind w:left="709" w:right="718"/>
        <w:jc w:val="both"/>
        <w:rPr>
          <w:rFonts w:eastAsiaTheme="minorHAnsi"/>
          <w:b/>
          <w:sz w:val="20"/>
          <w:szCs w:val="20"/>
          <w:lang w:val="x-none" w:eastAsia="x-none"/>
        </w:rPr>
      </w:pPr>
      <w:r w:rsidRPr="00532C65">
        <w:rPr>
          <w:rFonts w:eastAsiaTheme="minorHAnsi"/>
          <w:b/>
          <w:sz w:val="20"/>
          <w:szCs w:val="20"/>
          <w:lang w:val="x-none" w:eastAsia="x-none"/>
        </w:rPr>
        <w:t>2.Полномочия администрации муниципального образования «Посёлок Айхал»</w:t>
      </w:r>
      <w:r w:rsidRPr="00532C65">
        <w:rPr>
          <w:rFonts w:eastAsiaTheme="minorHAnsi"/>
          <w:sz w:val="20"/>
          <w:szCs w:val="20"/>
          <w:lang w:val="x-none" w:eastAsia="x-none"/>
        </w:rPr>
        <w:t xml:space="preserve"> </w:t>
      </w:r>
      <w:r w:rsidRPr="00532C65">
        <w:rPr>
          <w:rFonts w:eastAsiaTheme="minorHAnsi"/>
          <w:b/>
          <w:sz w:val="20"/>
          <w:szCs w:val="20"/>
          <w:lang w:val="x-none" w:eastAsia="x-none"/>
        </w:rPr>
        <w:t xml:space="preserve">в области сохранения, использования, популяризации и государственной охраны объектов культурного наследия </w:t>
      </w:r>
    </w:p>
    <w:p w14:paraId="6D54A00B" w14:textId="77777777" w:rsidR="00616638" w:rsidRPr="00532C65" w:rsidRDefault="00616638" w:rsidP="00616638">
      <w:pPr>
        <w:widowControl/>
        <w:autoSpaceDE/>
        <w:autoSpaceDN/>
        <w:adjustRightInd/>
        <w:ind w:right="718" w:firstLine="709"/>
        <w:jc w:val="both"/>
        <w:rPr>
          <w:rFonts w:eastAsiaTheme="minorHAnsi"/>
          <w:sz w:val="20"/>
          <w:szCs w:val="20"/>
          <w:lang w:val="x-none" w:eastAsia="x-none"/>
        </w:rPr>
      </w:pPr>
    </w:p>
    <w:p w14:paraId="628CA587"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lastRenderedPageBreak/>
        <w:t xml:space="preserve">К полномочиям администрации муниципального образования «Посёлок Айхал» в области сохранения, использования, популяризации и государственной охраны ОКН относятся: </w:t>
      </w:r>
    </w:p>
    <w:p w14:paraId="48B71CA9"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 xml:space="preserve">2.1. </w:t>
      </w:r>
      <w:r w:rsidRPr="00532C65">
        <w:rPr>
          <w:rFonts w:eastAsia="Times New Roman"/>
          <w:sz w:val="20"/>
          <w:szCs w:val="20"/>
          <w:lang w:val="en-US"/>
        </w:rPr>
        <w:t>C</w:t>
      </w:r>
      <w:r w:rsidRPr="00532C65">
        <w:rPr>
          <w:rFonts w:eastAsia="Times New Roman"/>
          <w:sz w:val="20"/>
          <w:szCs w:val="20"/>
        </w:rPr>
        <w:t>охранение, использование и популяризация ОКН, находящихся в собственности муниципального образования «Посёлок Айхал» (далее - ОКН МС), в том числе:</w:t>
      </w:r>
    </w:p>
    <w:p w14:paraId="33D35976"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2.1.1. Разработка и утверждение нормативно-правовых актов по вопросам сохранения, использования, популяризации ОКН МС;</w:t>
      </w:r>
    </w:p>
    <w:p w14:paraId="4E1BC415" w14:textId="77777777" w:rsidR="00616638" w:rsidRPr="00532C65" w:rsidRDefault="00616638" w:rsidP="00616638">
      <w:pPr>
        <w:widowControl/>
        <w:autoSpaceDE/>
        <w:autoSpaceDN/>
        <w:adjustRightInd/>
        <w:ind w:right="28" w:firstLine="709"/>
        <w:jc w:val="both"/>
        <w:rPr>
          <w:rFonts w:eastAsia="Times New Roman"/>
          <w:sz w:val="20"/>
          <w:szCs w:val="20"/>
        </w:rPr>
      </w:pPr>
      <w:r w:rsidRPr="00532C65">
        <w:rPr>
          <w:rFonts w:eastAsia="Times New Roman"/>
          <w:sz w:val="20"/>
          <w:szCs w:val="20"/>
        </w:rPr>
        <w:t xml:space="preserve">2.1.2. Разработка и утверждение муниципальных программ (далее – МП) сохранения, использования, популяризации ОКН МС, организация исполнения мероприятий МП для достижения целевых показателей; </w:t>
      </w:r>
    </w:p>
    <w:p w14:paraId="1A3E26A8"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 xml:space="preserve">2.1.3. Включение в бюджет муниципального образования «Посёлок Айхал» в рамках МП финансирование мероприятий, направленных на сохранение, использование, популяризацию ОКН МС; </w:t>
      </w:r>
    </w:p>
    <w:p w14:paraId="5D5DCA61"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 xml:space="preserve">2.1.4.  Организация выявления, учета и регистрации в реестре муниципального имущества и в едином государственном реестре недвижимости объектов недвижимости, являющихся ОКН МС; </w:t>
      </w:r>
    </w:p>
    <w:p w14:paraId="7229D2C9" w14:textId="77777777" w:rsidR="00616638" w:rsidRPr="00532C65" w:rsidRDefault="00616638" w:rsidP="00616638">
      <w:pPr>
        <w:widowControl/>
        <w:autoSpaceDE/>
        <w:autoSpaceDN/>
        <w:adjustRightInd/>
        <w:ind w:right="28" w:firstLine="709"/>
        <w:jc w:val="both"/>
        <w:rPr>
          <w:rFonts w:eastAsia="Times New Roman"/>
          <w:sz w:val="20"/>
          <w:szCs w:val="20"/>
        </w:rPr>
      </w:pPr>
      <w:r w:rsidRPr="00532C65">
        <w:rPr>
          <w:rFonts w:eastAsia="Times New Roman"/>
          <w:sz w:val="20"/>
          <w:szCs w:val="20"/>
        </w:rPr>
        <w:t>2.1.5. Осуществление контроля за состоянием ОКН МС, правильным их использованием и поддержанием их в надлежащем техническом, санитарном и противопожарном состоянии;</w:t>
      </w:r>
    </w:p>
    <w:p w14:paraId="49886A45"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2.1.6. Создание условий для организации сохранности ОКН МС, их ремонта, реставрации, а также для осуществления проектных, производственных работ, технического надзора в области сохранности ОКН МС;</w:t>
      </w:r>
    </w:p>
    <w:p w14:paraId="1161BFA5"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2.1.7. Обеспечение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ОКН МС и сохранение предмета охраны ОКН МС, в порядке, установленном статьей 45 настоящего Федерального закона «Об объектах культурного наследия (памятниках истории и культуры) народов Российской Федерации» (далее – Федеральный закона № 73-ФЗ).</w:t>
      </w:r>
    </w:p>
    <w:p w14:paraId="6E01E9F7"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2.1.8. Установка на ОКН МС информационных надписей и обозначений;</w:t>
      </w:r>
    </w:p>
    <w:p w14:paraId="5A799E71"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2.1.9. Осуществление взаимодействия с республиканским органом охраны объектов культурного наследия по вопросам сохранения, использования и популяризации ОКН МС;</w:t>
      </w:r>
    </w:p>
    <w:p w14:paraId="06C03CAE"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2.1.10. Выкуп объекта культурного наследия местного в муниципальную собственность или организует их продажу с публичных торгов в случае принятия судом решения об изъятии ОКН МЗ;</w:t>
      </w:r>
    </w:p>
    <w:p w14:paraId="17E49AB5"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2.1.11. Подача иска в суд с требованием о признании права муниципальной собственности МО «Посёлок Айхал» на бесхозяйные объекты культурного наследия, расположенных на территории муниципального образования «Посёлок Айхал»;</w:t>
      </w:r>
    </w:p>
    <w:p w14:paraId="380FCDC6"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 xml:space="preserve">2.1.12. Осуществление иных полномочий в соответствии с действующим законодательством РФ и РС(Я). </w:t>
      </w:r>
    </w:p>
    <w:p w14:paraId="5155EB5D"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2.2. Государственная охрана объектов культурного наследия местного значения (ОКН МЗ), в том числе:</w:t>
      </w:r>
    </w:p>
    <w:p w14:paraId="68331EBB"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2.2.1. Разработка и утверждение нормативно-правовых актов по вопросам государственной охраны ОКН МЗ;</w:t>
      </w:r>
    </w:p>
    <w:p w14:paraId="0C2EE4DF"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 xml:space="preserve">2.2.2. Разработка и утверждение муниципальных целевых программ (далее – МЦП) государственной охраны ОКН МЗ, организация исполнения мероприятий МЦП для достижения целевых показателей; </w:t>
      </w:r>
    </w:p>
    <w:p w14:paraId="7E0EF8EE"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2.2.3. Включение в бюджет муниципального образования «Посёлок Айхал» в рамках МП финансирование мероприятий, направленных на государственную охрану ОКН МЗ;</w:t>
      </w:r>
    </w:p>
    <w:p w14:paraId="1F70ABF6"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2.2.4. Организация работ по выявлению и учету объектов, обладающих признаками объекта культурного наследия в соответствии со статьей 3 Федерального закона № 73-ФЗ, расположенных на территории муниципального образования «Посёлок Айхал»;</w:t>
      </w:r>
    </w:p>
    <w:p w14:paraId="4081CC9E"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2.2.5. Представление в республиканский орган охраны ОКН заявление о включении объекта, обладающего признаками ОКН, в Перечень выявленных ОКН РС(Я) и (или) в Единый государственный реестр объектов культурного наследия народов Российской Федерации с приложением сведений о местонахождении объекта и его историко-культурной ценности и придание ему одного из статусов: местного, регионального, федерального значения;</w:t>
      </w:r>
    </w:p>
    <w:p w14:paraId="4E93917B"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2.2.6. Организация исследований, необходимых для исполнения полномочий муниципального органа охраны ОКН МЗ;</w:t>
      </w:r>
    </w:p>
    <w:p w14:paraId="0E40EB7C"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2.2.7.  Согласование включения ОКН в реестр как местного значения, изменения категории с местного на регионального значения, исключения из реестра ОКН МЗ; согласование на изменение категории историко-культурного значения объекта культурного наследия федерального значения (регионального значения) на объект культурного наследия местного (муниципального) значения;</w:t>
      </w:r>
    </w:p>
    <w:p w14:paraId="6B96B8AE"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2.2.8. Обследование и фото фиксация один раз в пять лет состояния ОКН МЗ (мониторинг), включенных в реестр, в целях определения мероприятий по обеспечению сохранности в соответствии с пунктом 2 статьи 47.2 Федерального закона № 73-ФЗ;</w:t>
      </w:r>
    </w:p>
    <w:p w14:paraId="1037D3BD"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2.2.9. Установление факта повреждения, разрушения или уничтожения ОКН МЗ, незаконного его перемещения, причинение ему вреда и осуществление действий, повлекших изменение предмета охраны данного ОКН МЗ;</w:t>
      </w:r>
    </w:p>
    <w:p w14:paraId="48C2BC1F"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2.2.10. Разработка, согласование и утверждение проектов зон охраны ОКН МЗ;</w:t>
      </w:r>
    </w:p>
    <w:p w14:paraId="71B7CF85"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2.2.12. Установление требований к осуществлению деятельности в границах территории достопримечательного места местного значения, требования к градостроительным регламентам в границах достопримечательного мета местного значения;</w:t>
      </w:r>
    </w:p>
    <w:p w14:paraId="33A10E7D"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lastRenderedPageBreak/>
        <w:t xml:space="preserve">2.2.13. Согласование проектной документации, необходимой для проведения работ по сохранению ОКН МЗ; </w:t>
      </w:r>
    </w:p>
    <w:p w14:paraId="44B59DE9"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2.2.14. Выдача задания на проведение работ по сохранению ОКН МЗ и разрешения на проведение работ по сохранению ОКН МЗ;</w:t>
      </w:r>
    </w:p>
    <w:p w14:paraId="0677DEF2"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2.2.15. Утверждение отчетной документации о проведении работ по сохранению ОКН МЗ;</w:t>
      </w:r>
    </w:p>
    <w:p w14:paraId="3FB0A196"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2.2.16. Осуществление мер по обеспечению сохранности ОКН МЗ в ходе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границах территории ОК МЗ или в земельных участках, непосредственно связанном с земельным участком в границах территории ОКН МЗ;</w:t>
      </w:r>
    </w:p>
    <w:p w14:paraId="7633CFC1"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 xml:space="preserve">2.2.17. Согласование проекта информационных надписей и обозначений ОКН МЗ; </w:t>
      </w:r>
    </w:p>
    <w:p w14:paraId="3CB61E44"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 xml:space="preserve">2.2.18. Привлечение аттестованных экспертов на проведение историко-культурной экспертизы, необходимой для обоснования принятия решения по установлению культурно-исторической ценности объектов, обладающих признаками ОКН, по изменению категории ОКН МЗ на регионального или федерального значения, по установлению границ территорий зон охраны ОКН МЗ и особых режимов использования земель в границах зоны охраны ОКН МЗ, по установлению требований к осуществлению деятельности в границах территории достопримечательного места. </w:t>
      </w:r>
    </w:p>
    <w:p w14:paraId="31B3F9FC"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2.2.19. Осуществление взаимодействия с республиканским органом охраны объектов культурного наследия по вопросам государственной охраны ОКН МЗ;</w:t>
      </w:r>
    </w:p>
    <w:p w14:paraId="608A05DF"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2.2.20. Иные мероприятия государственной охраны ОКН МЗ, проведение которых отнесено действующим законодательством к полномочиям муниципальных органов власти;</w:t>
      </w:r>
    </w:p>
    <w:p w14:paraId="2A10273C"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 xml:space="preserve">2.3. Определение порядка организации историко-культурного заповедника местного (муниципального) значения на территории муниципального образования «Посёлок Айхал»; </w:t>
      </w:r>
    </w:p>
    <w:p w14:paraId="48BDFFDD"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 xml:space="preserve">2.4. Обеспечение условий доступности для инвалидов ОКН, находящихся в собственности муниципального образования «Посёлок Айхал»; </w:t>
      </w:r>
    </w:p>
    <w:p w14:paraId="3C0D9DAC"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2.5. Иные полномочия, предусмотренные действующим республиканским и федеральным законодательством.</w:t>
      </w:r>
    </w:p>
    <w:p w14:paraId="7166A7E6" w14:textId="77777777" w:rsidR="00616638" w:rsidRPr="00532C65" w:rsidRDefault="00616638" w:rsidP="00616638">
      <w:pPr>
        <w:widowControl/>
        <w:autoSpaceDE/>
        <w:autoSpaceDN/>
        <w:adjustRightInd/>
        <w:ind w:right="28"/>
        <w:jc w:val="both"/>
        <w:rPr>
          <w:rFonts w:eastAsia="Times New Roman"/>
          <w:sz w:val="20"/>
          <w:szCs w:val="20"/>
        </w:rPr>
      </w:pPr>
    </w:p>
    <w:p w14:paraId="0A440949" w14:textId="77777777" w:rsidR="00616638" w:rsidRPr="00532C65" w:rsidRDefault="00616638" w:rsidP="00616638">
      <w:pPr>
        <w:widowControl/>
        <w:autoSpaceDE/>
        <w:autoSpaceDN/>
        <w:adjustRightInd/>
        <w:spacing w:line="256" w:lineRule="auto"/>
        <w:ind w:left="-142" w:right="28" w:firstLine="568"/>
        <w:jc w:val="both"/>
        <w:rPr>
          <w:rFonts w:eastAsia="Times New Roman"/>
          <w:sz w:val="20"/>
          <w:szCs w:val="20"/>
        </w:rPr>
      </w:pPr>
      <w:r w:rsidRPr="00532C65">
        <w:rPr>
          <w:rFonts w:eastAsia="Times New Roman"/>
          <w:b/>
          <w:sz w:val="20"/>
          <w:szCs w:val="20"/>
        </w:rPr>
        <w:t xml:space="preserve">3. Уполномоченный орган муниципального образования «Посёлок Айхал» по сохранению, использованию и популяризации, и государственной охраны объектов культурного наследия </w:t>
      </w:r>
    </w:p>
    <w:p w14:paraId="6F24EA31" w14:textId="77777777" w:rsidR="00616638" w:rsidRPr="00532C65" w:rsidRDefault="00616638" w:rsidP="00616638">
      <w:pPr>
        <w:widowControl/>
        <w:autoSpaceDE/>
        <w:autoSpaceDN/>
        <w:adjustRightInd/>
        <w:spacing w:line="256" w:lineRule="auto"/>
        <w:ind w:right="28" w:firstLine="717"/>
        <w:jc w:val="both"/>
        <w:rPr>
          <w:rFonts w:eastAsia="Times New Roman"/>
          <w:sz w:val="20"/>
          <w:szCs w:val="20"/>
        </w:rPr>
      </w:pPr>
    </w:p>
    <w:p w14:paraId="76394E3D" w14:textId="77777777" w:rsidR="00616638" w:rsidRPr="00532C65" w:rsidRDefault="00616638" w:rsidP="00616638">
      <w:pPr>
        <w:widowControl/>
        <w:autoSpaceDE/>
        <w:autoSpaceDN/>
        <w:adjustRightInd/>
        <w:spacing w:line="256" w:lineRule="auto"/>
        <w:ind w:right="-8" w:firstLine="709"/>
        <w:jc w:val="both"/>
        <w:rPr>
          <w:rFonts w:eastAsia="Times New Roman"/>
          <w:sz w:val="20"/>
          <w:szCs w:val="20"/>
        </w:rPr>
      </w:pPr>
      <w:r w:rsidRPr="00532C65">
        <w:rPr>
          <w:rFonts w:eastAsia="Times New Roman"/>
          <w:sz w:val="20"/>
          <w:szCs w:val="20"/>
        </w:rPr>
        <w:t>3.1. Функции уполномоченного органа по сохранению, использованию и популяризации ОКН МС и по охране ОКН МЗ возлагается на Администрацию муниципального образования «Посёлок Айхал» (далее – Муниципальный орган охраны объектов культурного наследия).</w:t>
      </w:r>
    </w:p>
    <w:p w14:paraId="0F7B5E7E" w14:textId="77777777" w:rsidR="00616638" w:rsidRPr="00532C65" w:rsidRDefault="00616638" w:rsidP="00616638">
      <w:pPr>
        <w:widowControl/>
        <w:autoSpaceDE/>
        <w:autoSpaceDN/>
        <w:adjustRightInd/>
        <w:spacing w:line="256" w:lineRule="auto"/>
        <w:ind w:right="-8" w:firstLine="709"/>
        <w:jc w:val="both"/>
        <w:rPr>
          <w:rFonts w:eastAsia="Times New Roman"/>
          <w:sz w:val="20"/>
          <w:szCs w:val="20"/>
        </w:rPr>
      </w:pPr>
      <w:r w:rsidRPr="00532C65">
        <w:rPr>
          <w:rFonts w:eastAsia="Times New Roman"/>
          <w:sz w:val="20"/>
          <w:szCs w:val="20"/>
        </w:rPr>
        <w:t>3.2. Муниципальный орган охраны объектов культурного наследия в своей работе руководствуется федеральным и республиканским действующим законодательством области сохранения, использования, популяризации и государственной охраны объектов культурного значения, а также настоящим Положением.</w:t>
      </w:r>
    </w:p>
    <w:p w14:paraId="0AE4C3A5" w14:textId="77777777" w:rsidR="00616638" w:rsidRPr="00532C65" w:rsidRDefault="00616638" w:rsidP="00616638">
      <w:pPr>
        <w:widowControl/>
        <w:autoSpaceDE/>
        <w:autoSpaceDN/>
        <w:adjustRightInd/>
        <w:spacing w:line="256" w:lineRule="auto"/>
        <w:ind w:right="-8" w:firstLine="709"/>
        <w:jc w:val="both"/>
        <w:rPr>
          <w:rFonts w:eastAsia="Times New Roman"/>
          <w:sz w:val="20"/>
          <w:szCs w:val="20"/>
        </w:rPr>
      </w:pPr>
      <w:r w:rsidRPr="00532C65">
        <w:rPr>
          <w:rFonts w:eastAsia="Times New Roman"/>
          <w:sz w:val="20"/>
          <w:szCs w:val="20"/>
        </w:rPr>
        <w:t>3.3. Муниципальный орган охраны объектов культурного наследия орган организует работу по сохранению, использованию и популяризации и государственной охраны ОКН в соответствии с разделом 2 настоящего Положения (за исключением выкупа объекта культурного наследия местного в муниципальную собственность или организации их продажу с публичных торгов, полномочие которого осуществляется органом по управлению муниципальным имуществом).</w:t>
      </w:r>
    </w:p>
    <w:p w14:paraId="05324971" w14:textId="77777777" w:rsidR="00616638" w:rsidRPr="00532C65" w:rsidRDefault="00616638" w:rsidP="00616638">
      <w:pPr>
        <w:widowControl/>
        <w:autoSpaceDE/>
        <w:autoSpaceDN/>
        <w:adjustRightInd/>
        <w:spacing w:line="256" w:lineRule="auto"/>
        <w:ind w:right="-8" w:firstLine="709"/>
        <w:jc w:val="both"/>
        <w:rPr>
          <w:rFonts w:eastAsia="Times New Roman"/>
          <w:sz w:val="20"/>
          <w:szCs w:val="20"/>
        </w:rPr>
      </w:pPr>
      <w:r w:rsidRPr="00532C65">
        <w:rPr>
          <w:rFonts w:eastAsia="Times New Roman"/>
          <w:sz w:val="20"/>
          <w:szCs w:val="20"/>
        </w:rPr>
        <w:t>3.4. Муниципальный орган охраны объектов культурного наследия имеет право:</w:t>
      </w:r>
    </w:p>
    <w:p w14:paraId="753825E0"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3.4.1. Проверять соблюдение требований настоящего Положения;</w:t>
      </w:r>
    </w:p>
    <w:p w14:paraId="0611FA90"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 xml:space="preserve">3.4.2. Приостановить разрешения на проведение научно-исследовательских и изыскательских работы, производственные работы (консервацию, ремонт, реставрацию, приспособление) по сохранению объектов культурного наследия в соответствии с Порядком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утвержденного приказом Минкультуры России от 21.10.2015 N 2625; </w:t>
      </w:r>
    </w:p>
    <w:p w14:paraId="7AC62746"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 xml:space="preserve">3.4.3. Приостанавливать изыскательские, земляные, строительные, мелиоративные, хозяйственные работы,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иные работы, проведение которых может ухудшить состояние ОКН МЗ (в том числе ОКН МЗ,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w:t>
      </w:r>
    </w:p>
    <w:p w14:paraId="1EDD94C7"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Определяет меры по обеспечению сохранности ОКН МЗ, включающие в себя разработку проекта обеспечения сохранности объекта культурного наследия, включающих оценку воздействия проводимых работ на указанные объекты культурного наследия.</w:t>
      </w:r>
    </w:p>
    <w:p w14:paraId="35A162F2"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В случае ликвидации опасности разрушения ОКН МЗ либо устранения угрозы нарушения их целостности и сохранности приостановленные работы могут быть возобновлены по письменному разрешению уполномоченного органа, на основании предписания которого работы были приостановлены.</w:t>
      </w:r>
    </w:p>
    <w:p w14:paraId="0B5DB0CA"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lastRenderedPageBreak/>
        <w:t>3.4.4. Ходатайствовать в республиканский орган охраны объектов культурного наследия об ограничении движения транспортных средств на территории и в зонах охраны ОКН МЗ и ОКН МС;</w:t>
      </w:r>
    </w:p>
    <w:p w14:paraId="2453E4D0"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3.4.5. Ходатайствовать в республиканский орган охраны объектов культурного или в прокуратуру о возбуждении дела об административном правонарушении по факту повреждения ОКН МЗ, незаконного его перемещения, причинение ему вреда и осуществление действий, повлекших изменение предмета охраны данного ОКН МЗ (если стоимость восстановительных работ для устранения которого не превышает пятьсот тысяч рублей)</w:t>
      </w:r>
    </w:p>
    <w:p w14:paraId="417DD894"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 xml:space="preserve">3.4.6. Ходатайствовать в органы внутренних дел о возбуждении уголовного дела по факту повреждения, разрушения или уничтожения ОКН МЗ. </w:t>
      </w:r>
    </w:p>
    <w:p w14:paraId="13EA7784"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3.4.7. Издавать в пределах своей компетенции акты нормативного и ненормативного характера.</w:t>
      </w:r>
    </w:p>
    <w:p w14:paraId="24F7BCF3"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3.4.8. Создавать комиссии по всем видам работ, связанных с выявлением, исследованием, консервацией, ремонтом, реставрацией, приспособлением к использованию ОКН, учетом, изучением, описанием и пропагандой памятников истории и культуры;</w:t>
      </w:r>
    </w:p>
    <w:p w14:paraId="4F188061"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3.4.9. Для надлежащего исполнения возложенных функций запрашивать необходимую информацию в государственных, региональных, муниципальных органах власти, а также у предприятий, организаций и учреждений всех форм собственности;</w:t>
      </w:r>
    </w:p>
    <w:p w14:paraId="7A01FBBA"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3.4.10. Выходить с инициативой в поселковый Совет</w:t>
      </w:r>
      <w:r w:rsidRPr="00532C65">
        <w:rPr>
          <w:rFonts w:eastAsia="Times New Roman"/>
          <w:color w:val="FF0000"/>
          <w:sz w:val="20"/>
          <w:szCs w:val="20"/>
        </w:rPr>
        <w:t xml:space="preserve"> </w:t>
      </w:r>
      <w:r w:rsidRPr="00532C65">
        <w:rPr>
          <w:rFonts w:eastAsia="Times New Roman"/>
          <w:sz w:val="20"/>
          <w:szCs w:val="20"/>
        </w:rPr>
        <w:t>депутатов</w:t>
      </w:r>
      <w:r w:rsidRPr="00532C65">
        <w:rPr>
          <w:rFonts w:eastAsia="Times New Roman"/>
          <w:color w:val="FF0000"/>
          <w:sz w:val="20"/>
          <w:szCs w:val="20"/>
        </w:rPr>
        <w:t xml:space="preserve"> </w:t>
      </w:r>
      <w:r w:rsidRPr="00532C65">
        <w:rPr>
          <w:rFonts w:eastAsia="Times New Roman"/>
          <w:sz w:val="20"/>
          <w:szCs w:val="20"/>
        </w:rPr>
        <w:t>с предложениями по совершенствованию работы в части сохранения, использования и популяризации ОКН МС и охране ОКН МЗ.</w:t>
      </w:r>
    </w:p>
    <w:p w14:paraId="3922FD64"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3.4.11. Оказание содействия в организации местного отделения Всероссийского общества охраны памятников истории и культуры в составе Якутского регионального республиканского отделения.</w:t>
      </w:r>
    </w:p>
    <w:p w14:paraId="0E5FB1AF"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3.4.12. Осуществлять другие действия с целью реализации возложенных на него функций, не противоречащих действующему законодательству и настоящему Положению.</w:t>
      </w:r>
    </w:p>
    <w:p w14:paraId="08303D93" w14:textId="77777777" w:rsidR="00616638" w:rsidRPr="00532C65" w:rsidRDefault="00616638" w:rsidP="00616638">
      <w:pPr>
        <w:widowControl/>
        <w:autoSpaceDE/>
        <w:autoSpaceDN/>
        <w:adjustRightInd/>
        <w:ind w:right="28" w:firstLine="717"/>
        <w:jc w:val="both"/>
        <w:rPr>
          <w:rFonts w:eastAsia="Times New Roman"/>
          <w:sz w:val="20"/>
          <w:szCs w:val="20"/>
        </w:rPr>
      </w:pPr>
    </w:p>
    <w:p w14:paraId="3DB6F051" w14:textId="77777777" w:rsidR="00616638" w:rsidRPr="00532C65" w:rsidRDefault="00616638" w:rsidP="00616638">
      <w:pPr>
        <w:widowControl/>
        <w:autoSpaceDE/>
        <w:autoSpaceDN/>
        <w:adjustRightInd/>
        <w:spacing w:line="256" w:lineRule="auto"/>
        <w:ind w:left="-142" w:right="28" w:firstLine="568"/>
        <w:jc w:val="both"/>
        <w:rPr>
          <w:rFonts w:eastAsia="Times New Roman"/>
          <w:b/>
          <w:bCs/>
          <w:sz w:val="20"/>
          <w:szCs w:val="20"/>
        </w:rPr>
      </w:pPr>
      <w:r w:rsidRPr="00532C65">
        <w:rPr>
          <w:rFonts w:eastAsia="Times New Roman"/>
          <w:b/>
          <w:sz w:val="20"/>
          <w:szCs w:val="20"/>
        </w:rPr>
        <w:t xml:space="preserve">4. </w:t>
      </w:r>
      <w:r w:rsidRPr="00532C65">
        <w:rPr>
          <w:rFonts w:eastAsia="Times New Roman"/>
          <w:b/>
          <w:bCs/>
          <w:sz w:val="20"/>
          <w:szCs w:val="20"/>
        </w:rPr>
        <w:t xml:space="preserve">Особенности владения, пользования и распоряжения </w:t>
      </w:r>
    </w:p>
    <w:p w14:paraId="2E2E2AF2" w14:textId="77777777" w:rsidR="00616638" w:rsidRPr="00532C65" w:rsidRDefault="00616638" w:rsidP="00616638">
      <w:pPr>
        <w:widowControl/>
        <w:autoSpaceDE/>
        <w:autoSpaceDN/>
        <w:adjustRightInd/>
        <w:spacing w:line="256" w:lineRule="auto"/>
        <w:ind w:left="-142" w:right="28" w:firstLine="568"/>
        <w:jc w:val="both"/>
        <w:rPr>
          <w:rFonts w:eastAsia="Times New Roman"/>
          <w:b/>
          <w:bCs/>
          <w:sz w:val="20"/>
          <w:szCs w:val="20"/>
        </w:rPr>
      </w:pPr>
      <w:r w:rsidRPr="00532C65">
        <w:rPr>
          <w:rFonts w:eastAsia="Times New Roman"/>
          <w:b/>
          <w:bCs/>
          <w:sz w:val="20"/>
          <w:szCs w:val="20"/>
        </w:rPr>
        <w:t xml:space="preserve">объектами культурного наследия </w:t>
      </w:r>
    </w:p>
    <w:p w14:paraId="3C323F62" w14:textId="77777777" w:rsidR="00616638" w:rsidRPr="00532C65" w:rsidRDefault="00616638" w:rsidP="00616638">
      <w:pPr>
        <w:widowControl/>
        <w:autoSpaceDE/>
        <w:autoSpaceDN/>
        <w:adjustRightInd/>
        <w:spacing w:line="256" w:lineRule="auto"/>
        <w:ind w:left="-142" w:right="28" w:firstLine="568"/>
        <w:jc w:val="both"/>
        <w:rPr>
          <w:rFonts w:eastAsia="Times New Roman"/>
          <w:sz w:val="20"/>
          <w:szCs w:val="20"/>
        </w:rPr>
      </w:pPr>
    </w:p>
    <w:p w14:paraId="6EB678A7"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 xml:space="preserve">4.1.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 </w:t>
      </w:r>
    </w:p>
    <w:p w14:paraId="693F87A4"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 xml:space="preserve">4.2.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Федеральным Законом от 25 июня 2002 года № 73-ФЗ «Об объектах культурного наследия (памятниках истории и культуры) народов Российской Федерации»,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 </w:t>
      </w:r>
    </w:p>
    <w:p w14:paraId="45438AD9"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 xml:space="preserve">4.3. Объекты культурного наследия религиозного назначения, находящихся в собственности муниципального образования «Посёлок Айхал», могут передаваться в собственность религиозным организациям в порядке, установленном законодательством Российской Федерации. </w:t>
      </w:r>
    </w:p>
    <w:p w14:paraId="4B3292BA"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4.4. Объект культурного наследия МС может быть предоставлено в безвозмездное пользование на основании договора безвозмездного пользования объектом культурного наследия следующим юридическим лицам:</w:t>
      </w:r>
    </w:p>
    <w:p w14:paraId="6E33D8FC"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1) общественным объединениям, ассоциациям, уставной целью деятельности которых является сохранение объектов культурного наследия;</w:t>
      </w:r>
    </w:p>
    <w:p w14:paraId="56183F92"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2) детским общественным объединениям;</w:t>
      </w:r>
    </w:p>
    <w:p w14:paraId="7B4B9FF9"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3) общественным организациям инвалидов;</w:t>
      </w:r>
    </w:p>
    <w:p w14:paraId="1F450ECB"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4) благотворительным организациям;</w:t>
      </w:r>
    </w:p>
    <w:p w14:paraId="375534A0"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5) религиозным организациям;</w:t>
      </w:r>
    </w:p>
    <w:p w14:paraId="5AD09E6A"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6) общероссийским творческим союзам;</w:t>
      </w:r>
    </w:p>
    <w:p w14:paraId="105A1C81"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7) государственным учреждениям, осуществляющим свою деятельность в сфере культуры;</w:t>
      </w:r>
    </w:p>
    <w:p w14:paraId="6C044C17"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8) государственным образовательным организациям и научным организациям, являющимся учреждениями;</w:t>
      </w:r>
    </w:p>
    <w:p w14:paraId="7BE7F647"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9) федеральным органам государственной власти, органам государственной власти субъектов Российской Федерации.</w:t>
      </w:r>
    </w:p>
    <w:p w14:paraId="0CDFFF9A" w14:textId="77777777" w:rsidR="00616638" w:rsidRPr="00532C65" w:rsidRDefault="00616638" w:rsidP="00616638">
      <w:pPr>
        <w:widowControl/>
        <w:autoSpaceDE/>
        <w:autoSpaceDN/>
        <w:adjustRightInd/>
        <w:ind w:right="28" w:firstLine="717"/>
        <w:jc w:val="both"/>
        <w:rPr>
          <w:rFonts w:eastAsia="Times New Roman"/>
          <w:b/>
          <w:bCs/>
          <w:sz w:val="20"/>
          <w:szCs w:val="20"/>
        </w:rPr>
      </w:pPr>
    </w:p>
    <w:p w14:paraId="085D6987" w14:textId="77777777" w:rsidR="00616638" w:rsidRPr="00532C65" w:rsidRDefault="00616638" w:rsidP="00616638">
      <w:pPr>
        <w:widowControl/>
        <w:autoSpaceDE/>
        <w:autoSpaceDN/>
        <w:adjustRightInd/>
        <w:ind w:right="28" w:firstLine="717"/>
        <w:jc w:val="both"/>
        <w:rPr>
          <w:rFonts w:eastAsia="Times New Roman"/>
          <w:b/>
          <w:sz w:val="20"/>
          <w:szCs w:val="20"/>
        </w:rPr>
      </w:pPr>
      <w:r w:rsidRPr="00532C65">
        <w:rPr>
          <w:rFonts w:eastAsia="Times New Roman"/>
          <w:b/>
          <w:bCs/>
          <w:sz w:val="20"/>
          <w:szCs w:val="20"/>
        </w:rPr>
        <w:t xml:space="preserve">5. Источники финансирования мероприятий по сохранению, использованию, популяризации и охране объектов культурного наследия на территории </w:t>
      </w:r>
      <w:r w:rsidRPr="00532C65">
        <w:rPr>
          <w:rFonts w:eastAsia="Times New Roman"/>
          <w:b/>
          <w:sz w:val="20"/>
          <w:szCs w:val="20"/>
        </w:rPr>
        <w:t>муниципального образования «Посёлок Айхал»</w:t>
      </w:r>
    </w:p>
    <w:p w14:paraId="02A60476" w14:textId="77777777" w:rsidR="00616638" w:rsidRPr="00532C65" w:rsidRDefault="00616638" w:rsidP="00616638">
      <w:pPr>
        <w:widowControl/>
        <w:autoSpaceDE/>
        <w:autoSpaceDN/>
        <w:adjustRightInd/>
        <w:ind w:right="28" w:firstLine="717"/>
        <w:jc w:val="both"/>
        <w:rPr>
          <w:rFonts w:eastAsia="Times New Roman"/>
          <w:color w:val="FF0000"/>
          <w:sz w:val="20"/>
          <w:szCs w:val="20"/>
        </w:rPr>
      </w:pPr>
    </w:p>
    <w:p w14:paraId="3605E0FC"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5.1. Финансирование мероприятий по сохранению, использованию и популяризации объектов культурного наследия могут осуществляться за счет средств:</w:t>
      </w:r>
    </w:p>
    <w:p w14:paraId="1A94ED48"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 бюджета муниципального образования «Посёлок Айхал» в пределах средств, предусмотренных на очередной финансовый год;</w:t>
      </w:r>
    </w:p>
    <w:p w14:paraId="5E5FA371"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 внебюджетных поступлений;</w:t>
      </w:r>
    </w:p>
    <w:p w14:paraId="160E2069"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 xml:space="preserve">- собственников объектов культурного наследия. </w:t>
      </w:r>
    </w:p>
    <w:p w14:paraId="36FE2760"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lastRenderedPageBreak/>
        <w:t xml:space="preserve">5.2. Финансирование мероприятий по сохранению, использованию популяризации ОКН МС и государственной охране ОКН МЗ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(памятниках истории и культуры) народов Российской Федерации, и (или) выявленных объектов культурного наследия, осуществляется в порядке, определенным законами субъектов Российской Федерации и нормативными правовыми актами органов местного самоуправления в пределах полномочий. </w:t>
      </w:r>
    </w:p>
    <w:p w14:paraId="4F394F70"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5.3. Физическое или юридическое лицо, владеющее на праве аренды ОКН МС, вложившее свои средства в работы по сохранению данного объекта культурного наследия, предусмотренные статьями 40 - 45 Федерального закона «Об объектах культурного наследия (памятниках истории и культуры) народов Российской Федерации», и обеспечившее их выполнение в соответствии с настоящим Федеральным законом, имеет право на льготную арендную плату.</w:t>
      </w:r>
    </w:p>
    <w:p w14:paraId="64A9530D"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Порядок установления льготной арендной платы в отношении объектов культурного наследия, находящихся в муниципальной собственности, определяются муниципальным правовым актом представительного органа муниципального образования «Посёлок Айхал» поселковым Советом депутатов.</w:t>
      </w:r>
    </w:p>
    <w:p w14:paraId="4EE411FB"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5.4. Физическое или юридическое лицо, владеющее на праве аренды ОКН МС, и обеспечившее выполнение работ по сохранению данного объекта в соответствии с Федеральным законом «Об объектах культурного наследия (памятниках истории и культуры) народов Российской Федерации», имеет право на уменьшение установленной арендной платы на сумму произведенных затрат или части затрат.</w:t>
      </w:r>
    </w:p>
    <w:p w14:paraId="1E92B87B"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Порядок предоставления указанной компенсации и ее размер определяются муниципальным правовым актом представительного органа муниципального образования «Посёлок Айхал» поселковым Советом депутатов.</w:t>
      </w:r>
    </w:p>
    <w:p w14:paraId="7DBC088B"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 xml:space="preserve">5.5.  Физическое или юридическое лицо, являющееся собственником ОКН МЗ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Федеральным законом № 73-ФЗ. </w:t>
      </w:r>
    </w:p>
    <w:p w14:paraId="31A0AFBD"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 xml:space="preserve">Размер компенсации определяется представительным органом муниципального образования «Посёлок Айхал» поселковым Советом депутатов в бюджете муниципального образования «Посёлок Айхал» на соответствующий год. </w:t>
      </w:r>
    </w:p>
    <w:p w14:paraId="7C82A738" w14:textId="77777777" w:rsidR="00616638" w:rsidRPr="00532C65" w:rsidRDefault="00616638" w:rsidP="00616638">
      <w:pPr>
        <w:widowControl/>
        <w:autoSpaceDE/>
        <w:autoSpaceDN/>
        <w:adjustRightInd/>
        <w:ind w:right="28" w:firstLine="717"/>
        <w:jc w:val="both"/>
        <w:rPr>
          <w:rFonts w:eastAsia="Times New Roman"/>
          <w:sz w:val="20"/>
          <w:szCs w:val="20"/>
        </w:rPr>
      </w:pPr>
      <w:r w:rsidRPr="00532C65">
        <w:rPr>
          <w:rFonts w:eastAsia="Times New Roman"/>
          <w:sz w:val="20"/>
          <w:szCs w:val="20"/>
        </w:rPr>
        <w:t>5.6. Неиспользуемые ОКН МС, находящиеся в неудовлетворительном состоянии (далее - объект культурного наследия, находящийся в неудовлетворительном состоянии), могут быть предоставлены физическим или юридическим лицам в аренду на срок до 49 лет с установлением льготной арендной платы в порядке, определенным нормативными правовыми актами представительного органа муниципального образования «Поселок Айхал».</w:t>
      </w:r>
    </w:p>
    <w:p w14:paraId="3B560D13" w14:textId="77777777" w:rsidR="00616638" w:rsidRPr="00532C65" w:rsidRDefault="00616638" w:rsidP="00616638">
      <w:pPr>
        <w:widowControl/>
        <w:autoSpaceDE/>
        <w:autoSpaceDN/>
        <w:adjustRightInd/>
        <w:ind w:right="28" w:firstLine="717"/>
        <w:jc w:val="both"/>
        <w:rPr>
          <w:rFonts w:eastAsia="Times New Roman"/>
          <w:sz w:val="20"/>
          <w:szCs w:val="20"/>
        </w:rPr>
      </w:pPr>
    </w:p>
    <w:p w14:paraId="6F4063F2" w14:textId="77777777" w:rsidR="00616638" w:rsidRPr="00532C65" w:rsidRDefault="00616638" w:rsidP="00616638">
      <w:pPr>
        <w:widowControl/>
        <w:autoSpaceDE/>
        <w:autoSpaceDN/>
        <w:adjustRightInd/>
        <w:spacing w:line="256" w:lineRule="auto"/>
        <w:ind w:right="28"/>
        <w:jc w:val="both"/>
        <w:rPr>
          <w:rFonts w:eastAsia="Times New Roman"/>
          <w:b/>
          <w:sz w:val="20"/>
          <w:szCs w:val="20"/>
        </w:rPr>
      </w:pPr>
      <w:r w:rsidRPr="00532C65">
        <w:rPr>
          <w:rFonts w:eastAsia="Times New Roman"/>
          <w:b/>
          <w:sz w:val="20"/>
          <w:szCs w:val="20"/>
        </w:rPr>
        <w:t>6. Историко-культурные заповедники</w:t>
      </w:r>
    </w:p>
    <w:p w14:paraId="14473726" w14:textId="77777777" w:rsidR="00616638" w:rsidRPr="00532C65" w:rsidRDefault="00616638" w:rsidP="00616638">
      <w:pPr>
        <w:widowControl/>
        <w:autoSpaceDE/>
        <w:autoSpaceDN/>
        <w:adjustRightInd/>
        <w:spacing w:line="256" w:lineRule="auto"/>
        <w:ind w:right="28"/>
        <w:jc w:val="both"/>
        <w:rPr>
          <w:rFonts w:eastAsia="Times New Roman"/>
          <w:b/>
          <w:sz w:val="20"/>
          <w:szCs w:val="20"/>
        </w:rPr>
      </w:pPr>
    </w:p>
    <w:p w14:paraId="0B1B6694" w14:textId="77777777" w:rsidR="00616638" w:rsidRPr="00532C65" w:rsidRDefault="00616638" w:rsidP="00616638">
      <w:pPr>
        <w:widowControl/>
        <w:autoSpaceDE/>
        <w:autoSpaceDN/>
        <w:adjustRightInd/>
        <w:ind w:right="28" w:firstLine="708"/>
        <w:jc w:val="both"/>
        <w:rPr>
          <w:rFonts w:eastAsia="Times New Roman"/>
          <w:sz w:val="20"/>
          <w:szCs w:val="20"/>
        </w:rPr>
      </w:pPr>
      <w:r w:rsidRPr="00532C65">
        <w:rPr>
          <w:rFonts w:eastAsia="Times New Roman"/>
          <w:sz w:val="20"/>
          <w:szCs w:val="20"/>
        </w:rPr>
        <w:t>6.1. Порядок организации историко-культурного заповедника местного (муниципального) значения, расположенных на территории муниципального образования «Посёлок Айхал», его границы и режим его содержания устанавливаются муниципальным органом охраны объектов культурного наследия по согласованию с республиканским органом охраны объектов культурного наследия.</w:t>
      </w:r>
    </w:p>
    <w:p w14:paraId="353AF0F7" w14:textId="77777777" w:rsidR="00616638" w:rsidRPr="00532C65" w:rsidRDefault="00616638" w:rsidP="00616638">
      <w:pPr>
        <w:widowControl/>
        <w:autoSpaceDE/>
        <w:autoSpaceDN/>
        <w:adjustRightInd/>
        <w:ind w:right="28" w:firstLine="426"/>
        <w:jc w:val="both"/>
        <w:rPr>
          <w:rFonts w:eastAsia="Times New Roman"/>
          <w:sz w:val="20"/>
          <w:szCs w:val="20"/>
        </w:rPr>
      </w:pPr>
      <w:r w:rsidRPr="00532C65">
        <w:rPr>
          <w:rFonts w:eastAsia="Times New Roman"/>
          <w:sz w:val="20"/>
          <w:szCs w:val="20"/>
        </w:rPr>
        <w:t xml:space="preserve">6.2. Граница историко-культурного заповедника местного значения, расположенных на территории муниципального образования «Посёлок Айхал», определяется на основании историко-культурного опорного плана и (или) иных документов и материалов, в которых обосновывается предлагаемая граница муниципальным органом охраны объектов культурного наследия. </w:t>
      </w:r>
    </w:p>
    <w:p w14:paraId="313B0C39" w14:textId="77777777" w:rsidR="00616638" w:rsidRPr="00532C65" w:rsidRDefault="00616638" w:rsidP="00616638">
      <w:pPr>
        <w:widowControl/>
        <w:autoSpaceDE/>
        <w:autoSpaceDN/>
        <w:adjustRightInd/>
        <w:spacing w:line="256" w:lineRule="auto"/>
        <w:ind w:left="-142" w:right="28" w:firstLine="568"/>
        <w:jc w:val="both"/>
        <w:rPr>
          <w:rFonts w:eastAsia="Times New Roman"/>
          <w:b/>
          <w:sz w:val="20"/>
          <w:szCs w:val="20"/>
        </w:rPr>
      </w:pPr>
    </w:p>
    <w:p w14:paraId="4150AE0A" w14:textId="77777777" w:rsidR="00616638" w:rsidRPr="00532C65" w:rsidRDefault="00616638" w:rsidP="00616638">
      <w:pPr>
        <w:widowControl/>
        <w:autoSpaceDE/>
        <w:autoSpaceDN/>
        <w:adjustRightInd/>
        <w:spacing w:line="256" w:lineRule="auto"/>
        <w:ind w:left="-142" w:right="28" w:firstLine="568"/>
        <w:jc w:val="both"/>
        <w:rPr>
          <w:rFonts w:eastAsia="Times New Roman"/>
          <w:sz w:val="20"/>
          <w:szCs w:val="20"/>
        </w:rPr>
      </w:pPr>
      <w:r w:rsidRPr="00532C65">
        <w:rPr>
          <w:rFonts w:eastAsia="Times New Roman"/>
          <w:b/>
          <w:sz w:val="20"/>
          <w:szCs w:val="20"/>
        </w:rPr>
        <w:t>7. Заключительные положения</w:t>
      </w:r>
    </w:p>
    <w:p w14:paraId="4F318C79" w14:textId="77777777" w:rsidR="00616638" w:rsidRPr="00532C65" w:rsidRDefault="00616638" w:rsidP="00616638">
      <w:pPr>
        <w:widowControl/>
        <w:autoSpaceDE/>
        <w:autoSpaceDN/>
        <w:adjustRightInd/>
        <w:ind w:right="28" w:firstLine="717"/>
        <w:jc w:val="both"/>
        <w:rPr>
          <w:rFonts w:eastAsia="Times New Roman"/>
          <w:sz w:val="20"/>
          <w:szCs w:val="20"/>
        </w:rPr>
      </w:pPr>
    </w:p>
    <w:p w14:paraId="3AE6EBCD" w14:textId="77777777" w:rsidR="00616638" w:rsidRPr="00532C65" w:rsidRDefault="00616638" w:rsidP="00616638">
      <w:pPr>
        <w:widowControl/>
        <w:autoSpaceDE/>
        <w:autoSpaceDN/>
        <w:adjustRightInd/>
        <w:spacing w:after="242"/>
        <w:ind w:left="21" w:right="28"/>
        <w:jc w:val="both"/>
        <w:rPr>
          <w:rFonts w:eastAsia="Times New Roman"/>
          <w:sz w:val="20"/>
          <w:szCs w:val="20"/>
        </w:rPr>
      </w:pPr>
      <w:r w:rsidRPr="00532C65">
        <w:rPr>
          <w:rFonts w:eastAsia="Times New Roman"/>
          <w:sz w:val="20"/>
          <w:szCs w:val="20"/>
        </w:rPr>
        <w:t>7.1. Иные вопросы в области сохранения, использования и популяризации объектов культурного наследия (памятников истории и культуры), находящихся в собственности муниципального образования «Посёлок Айхал», и в области охраны объектов культурного наследия местного значения, расположенных на территории муниципального образования «Посёлок Айхал», не включенные в настоящее Положение, рассматриваются в соответствии с действующим законодательством Российской Федерации.</w:t>
      </w:r>
    </w:p>
    <w:p w14:paraId="5FF9D971" w14:textId="77777777" w:rsidR="006E339A" w:rsidRPr="00532C65" w:rsidRDefault="006E339A" w:rsidP="00616638">
      <w:pPr>
        <w:widowControl/>
        <w:autoSpaceDE/>
        <w:autoSpaceDN/>
        <w:adjustRightInd/>
        <w:jc w:val="center"/>
        <w:rPr>
          <w:rFonts w:eastAsia="Times New Roman"/>
          <w:sz w:val="20"/>
          <w:szCs w:val="20"/>
        </w:rPr>
      </w:pPr>
    </w:p>
    <w:p w14:paraId="1AC2E677" w14:textId="77777777" w:rsidR="006E339A" w:rsidRPr="00532C65" w:rsidRDefault="006E339A" w:rsidP="00616638">
      <w:pPr>
        <w:widowControl/>
        <w:autoSpaceDE/>
        <w:autoSpaceDN/>
        <w:adjustRightInd/>
        <w:jc w:val="center"/>
        <w:rPr>
          <w:rFonts w:eastAsia="Times New Roman"/>
          <w:sz w:val="20"/>
          <w:szCs w:val="20"/>
        </w:rPr>
      </w:pPr>
    </w:p>
    <w:p w14:paraId="47F0FC40" w14:textId="0F17AFE0"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РОССИЙСКАЯ ФЕДЕРАЦИЯ (РОССИЯ)</w:t>
      </w:r>
    </w:p>
    <w:p w14:paraId="030A08DB"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330278B9"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МИРНИНСКИЙ РАЙОН</w:t>
      </w:r>
    </w:p>
    <w:p w14:paraId="00DE2FC6"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66DB6BE2"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0AC6BCB6" w14:textId="77777777" w:rsidR="00616638" w:rsidRPr="00532C65" w:rsidRDefault="00616638" w:rsidP="00616638">
      <w:pPr>
        <w:widowControl/>
        <w:autoSpaceDE/>
        <w:autoSpaceDN/>
        <w:adjustRightInd/>
        <w:jc w:val="center"/>
        <w:rPr>
          <w:rFonts w:eastAsia="Times New Roman"/>
          <w:sz w:val="20"/>
          <w:szCs w:val="20"/>
        </w:rPr>
      </w:pPr>
    </w:p>
    <w:p w14:paraId="05423783"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lang w:val="en-US"/>
        </w:rPr>
        <w:t>LXIX</w:t>
      </w:r>
      <w:r w:rsidRPr="00532C65">
        <w:rPr>
          <w:rFonts w:eastAsia="Times New Roman"/>
          <w:sz w:val="20"/>
          <w:szCs w:val="20"/>
        </w:rPr>
        <w:t xml:space="preserve"> СЕССИЯ</w:t>
      </w:r>
    </w:p>
    <w:p w14:paraId="58584234" w14:textId="77777777" w:rsidR="00616638" w:rsidRPr="00532C65" w:rsidRDefault="00616638" w:rsidP="00616638">
      <w:pPr>
        <w:widowControl/>
        <w:autoSpaceDE/>
        <w:autoSpaceDN/>
        <w:adjustRightInd/>
        <w:jc w:val="center"/>
        <w:rPr>
          <w:rFonts w:eastAsia="Times New Roman"/>
          <w:sz w:val="20"/>
          <w:szCs w:val="20"/>
        </w:rPr>
      </w:pPr>
    </w:p>
    <w:p w14:paraId="4CF0A5C6"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lastRenderedPageBreak/>
        <w:t>РЕШЕНИЕ</w:t>
      </w:r>
    </w:p>
    <w:tbl>
      <w:tblPr>
        <w:tblW w:w="0" w:type="auto"/>
        <w:tblLook w:val="04A0" w:firstRow="1" w:lastRow="0" w:firstColumn="1" w:lastColumn="0" w:noHBand="0" w:noVBand="1"/>
      </w:tblPr>
      <w:tblGrid>
        <w:gridCol w:w="4836"/>
        <w:gridCol w:w="4802"/>
      </w:tblGrid>
      <w:tr w:rsidR="00616638" w:rsidRPr="00532C65" w14:paraId="2108E051" w14:textId="77777777" w:rsidTr="00616638">
        <w:tc>
          <w:tcPr>
            <w:tcW w:w="4939" w:type="dxa"/>
            <w:hideMark/>
          </w:tcPr>
          <w:p w14:paraId="47147173" w14:textId="77777777" w:rsidR="00616638" w:rsidRPr="00532C65" w:rsidRDefault="00616638" w:rsidP="00616638">
            <w:pPr>
              <w:widowControl/>
              <w:autoSpaceDE/>
              <w:autoSpaceDN/>
              <w:adjustRightInd/>
              <w:jc w:val="both"/>
              <w:rPr>
                <w:rFonts w:eastAsia="Times New Roman"/>
                <w:bCs/>
                <w:sz w:val="20"/>
                <w:szCs w:val="20"/>
              </w:rPr>
            </w:pPr>
            <w:r w:rsidRPr="00532C65">
              <w:rPr>
                <w:rFonts w:eastAsia="Times New Roman"/>
                <w:sz w:val="20"/>
                <w:szCs w:val="20"/>
                <w:lang w:val="en-US"/>
              </w:rPr>
              <w:t xml:space="preserve">16 </w:t>
            </w:r>
            <w:r w:rsidRPr="00532C65">
              <w:rPr>
                <w:rFonts w:eastAsia="Times New Roman"/>
                <w:sz w:val="20"/>
                <w:szCs w:val="20"/>
              </w:rPr>
              <w:t>декабря</w:t>
            </w:r>
            <w:r w:rsidRPr="00532C65">
              <w:rPr>
                <w:rFonts w:eastAsia="Times New Roman"/>
                <w:sz w:val="20"/>
                <w:szCs w:val="20"/>
                <w:lang w:val="en-US"/>
              </w:rPr>
              <w:t xml:space="preserve"> 202</w:t>
            </w:r>
            <w:r w:rsidRPr="00532C65">
              <w:rPr>
                <w:rFonts w:eastAsia="Times New Roman"/>
                <w:sz w:val="20"/>
                <w:szCs w:val="20"/>
              </w:rPr>
              <w:t>1 года</w:t>
            </w:r>
          </w:p>
        </w:tc>
        <w:tc>
          <w:tcPr>
            <w:tcW w:w="4915" w:type="dxa"/>
            <w:hideMark/>
          </w:tcPr>
          <w:p w14:paraId="76511E6B" w14:textId="77777777" w:rsidR="00616638" w:rsidRPr="00532C65" w:rsidRDefault="00616638" w:rsidP="00616638">
            <w:pPr>
              <w:widowControl/>
              <w:autoSpaceDE/>
              <w:autoSpaceDN/>
              <w:adjustRightInd/>
              <w:jc w:val="right"/>
              <w:rPr>
                <w:rFonts w:eastAsia="Times New Roman"/>
                <w:bCs/>
                <w:sz w:val="20"/>
                <w:szCs w:val="20"/>
              </w:rPr>
            </w:pPr>
            <w:r w:rsidRPr="00532C65">
              <w:rPr>
                <w:rFonts w:eastAsia="Times New Roman"/>
                <w:bCs/>
                <w:sz w:val="20"/>
                <w:szCs w:val="20"/>
                <w:lang w:val="en-US"/>
              </w:rPr>
              <w:t>IV</w:t>
            </w:r>
            <w:r w:rsidRPr="00532C65">
              <w:rPr>
                <w:rFonts w:eastAsia="Times New Roman"/>
                <w:bCs/>
                <w:sz w:val="20"/>
                <w:szCs w:val="20"/>
              </w:rPr>
              <w:t>-№ 69-20</w:t>
            </w:r>
          </w:p>
        </w:tc>
      </w:tr>
    </w:tbl>
    <w:p w14:paraId="6C923733" w14:textId="77777777" w:rsidR="00616638" w:rsidRPr="00532C65" w:rsidRDefault="00616638" w:rsidP="00616638">
      <w:pPr>
        <w:widowControl/>
        <w:autoSpaceDE/>
        <w:autoSpaceDN/>
        <w:adjustRightInd/>
        <w:jc w:val="center"/>
        <w:rPr>
          <w:rFonts w:eastAsia="Times New Roman"/>
          <w:bCs/>
          <w:sz w:val="20"/>
          <w:szCs w:val="20"/>
        </w:rPr>
      </w:pPr>
    </w:p>
    <w:p w14:paraId="405C8D13" w14:textId="77777777" w:rsidR="00616638" w:rsidRPr="00532C65" w:rsidRDefault="00616638" w:rsidP="00616638">
      <w:pPr>
        <w:widowControl/>
        <w:autoSpaceDE/>
        <w:autoSpaceDN/>
        <w:adjustRightInd/>
        <w:jc w:val="center"/>
        <w:rPr>
          <w:rFonts w:eastAsia="Times New Roman"/>
          <w:b/>
          <w:iCs/>
          <w:sz w:val="20"/>
          <w:szCs w:val="20"/>
        </w:rPr>
      </w:pPr>
      <w:r w:rsidRPr="00532C65">
        <w:rPr>
          <w:rFonts w:eastAsia="Times New Roman"/>
          <w:b/>
          <w:sz w:val="20"/>
          <w:szCs w:val="20"/>
        </w:rPr>
        <w:t>О</w:t>
      </w:r>
      <w:r w:rsidRPr="00532C65">
        <w:rPr>
          <w:rFonts w:eastAsia="Times New Roman"/>
          <w:b/>
          <w:iCs/>
          <w:sz w:val="20"/>
          <w:szCs w:val="20"/>
        </w:rPr>
        <w:t xml:space="preserve"> премировании Главы поселка за вклад в достижение результатов в социально-экономическом развитии, повышении эффективности деятельности органов местного самоуправления по итогам </w:t>
      </w:r>
      <w:r w:rsidRPr="00532C65">
        <w:rPr>
          <w:rFonts w:eastAsia="Times New Roman"/>
          <w:b/>
          <w:iCs/>
          <w:sz w:val="20"/>
          <w:szCs w:val="20"/>
          <w:lang w:val="en-US"/>
        </w:rPr>
        <w:t>IV</w:t>
      </w:r>
      <w:r w:rsidRPr="00532C65">
        <w:rPr>
          <w:rFonts w:eastAsia="Times New Roman"/>
          <w:b/>
          <w:iCs/>
          <w:sz w:val="20"/>
          <w:szCs w:val="20"/>
        </w:rPr>
        <w:t xml:space="preserve"> квартала 2021</w:t>
      </w:r>
      <w:r w:rsidRPr="00532C65">
        <w:rPr>
          <w:rFonts w:eastAsia="Times New Roman"/>
          <w:sz w:val="20"/>
          <w:szCs w:val="20"/>
        </w:rPr>
        <w:t xml:space="preserve"> </w:t>
      </w:r>
      <w:r w:rsidRPr="00532C65">
        <w:rPr>
          <w:rFonts w:eastAsia="Times New Roman"/>
          <w:b/>
          <w:iCs/>
          <w:sz w:val="20"/>
          <w:szCs w:val="20"/>
        </w:rPr>
        <w:t>года</w:t>
      </w:r>
    </w:p>
    <w:p w14:paraId="399CDAF5" w14:textId="77777777" w:rsidR="00616638" w:rsidRPr="00532C65" w:rsidRDefault="00616638" w:rsidP="00616638">
      <w:pPr>
        <w:widowControl/>
        <w:autoSpaceDE/>
        <w:autoSpaceDN/>
        <w:adjustRightInd/>
        <w:jc w:val="both"/>
        <w:rPr>
          <w:rFonts w:eastAsia="Times New Roman"/>
          <w:b/>
          <w:bCs/>
          <w:sz w:val="20"/>
          <w:szCs w:val="20"/>
        </w:rPr>
      </w:pPr>
    </w:p>
    <w:p w14:paraId="5188C6AA" w14:textId="77777777" w:rsidR="00616638" w:rsidRPr="00532C65" w:rsidRDefault="00616638" w:rsidP="00616638">
      <w:pPr>
        <w:widowControl/>
        <w:tabs>
          <w:tab w:val="left" w:pos="6090"/>
          <w:tab w:val="left" w:pos="6315"/>
          <w:tab w:val="left" w:pos="6600"/>
          <w:tab w:val="left" w:pos="6975"/>
          <w:tab w:val="right" w:pos="9354"/>
        </w:tabs>
        <w:autoSpaceDE/>
        <w:autoSpaceDN/>
        <w:adjustRightInd/>
        <w:ind w:firstLine="709"/>
        <w:jc w:val="both"/>
        <w:rPr>
          <w:rFonts w:eastAsia="Times New Roman"/>
          <w:sz w:val="20"/>
          <w:szCs w:val="20"/>
        </w:rPr>
      </w:pPr>
      <w:r w:rsidRPr="00532C65">
        <w:rPr>
          <w:rFonts w:eastAsia="Times New Roman"/>
          <w:sz w:val="20"/>
          <w:szCs w:val="20"/>
        </w:rPr>
        <w:t xml:space="preserve">Заслушав и обсудив информацию Заместителя председателя поселкового Совета депутатов А.М. </w:t>
      </w:r>
      <w:proofErr w:type="spellStart"/>
      <w:r w:rsidRPr="00532C65">
        <w:rPr>
          <w:rFonts w:eastAsia="Times New Roman"/>
          <w:sz w:val="20"/>
          <w:szCs w:val="20"/>
        </w:rPr>
        <w:t>Бочарова</w:t>
      </w:r>
      <w:proofErr w:type="spellEnd"/>
      <w:r w:rsidRPr="00532C65">
        <w:rPr>
          <w:rFonts w:eastAsia="Times New Roman"/>
          <w:bCs/>
          <w:sz w:val="20"/>
          <w:szCs w:val="20"/>
        </w:rPr>
        <w:t>, руководствуясь Положением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МО «Поселок Айхал» Мирнинского района Республики Саха (Якутия)</w:t>
      </w:r>
      <w:r w:rsidRPr="00532C65">
        <w:rPr>
          <w:rFonts w:eastAsia="Times New Roman"/>
          <w:sz w:val="20"/>
          <w:szCs w:val="20"/>
        </w:rPr>
        <w:t>, утвержденное решением поселкового Совета депутатов от 02.02.2009 № 19-2 (с последующими изменениями и дополнениями),</w:t>
      </w:r>
      <w:r w:rsidRPr="00532C65">
        <w:rPr>
          <w:rFonts w:eastAsia="Times New Roman"/>
          <w:b/>
          <w:bCs/>
          <w:sz w:val="20"/>
          <w:szCs w:val="20"/>
        </w:rPr>
        <w:t xml:space="preserve"> поселковый Совет депутатов решил:</w:t>
      </w:r>
    </w:p>
    <w:p w14:paraId="073A438C" w14:textId="77777777" w:rsidR="00616638" w:rsidRPr="00532C65" w:rsidRDefault="00616638" w:rsidP="00616638">
      <w:pPr>
        <w:widowControl/>
        <w:ind w:firstLine="709"/>
        <w:jc w:val="both"/>
        <w:rPr>
          <w:rFonts w:eastAsia="Calibri"/>
          <w:bCs/>
          <w:sz w:val="20"/>
          <w:szCs w:val="20"/>
          <w:lang w:eastAsia="en-US"/>
        </w:rPr>
      </w:pPr>
    </w:p>
    <w:p w14:paraId="613E18E4" w14:textId="77777777" w:rsidR="00616638" w:rsidRPr="00532C65" w:rsidRDefault="00616638" w:rsidP="00B76090">
      <w:pPr>
        <w:widowControl/>
        <w:numPr>
          <w:ilvl w:val="0"/>
          <w:numId w:val="43"/>
        </w:numPr>
        <w:autoSpaceDE/>
        <w:autoSpaceDN/>
        <w:adjustRightInd/>
        <w:ind w:left="0" w:firstLine="709"/>
        <w:jc w:val="both"/>
        <w:rPr>
          <w:rFonts w:eastAsia="Times New Roman"/>
          <w:sz w:val="20"/>
          <w:szCs w:val="20"/>
        </w:rPr>
      </w:pPr>
      <w:r w:rsidRPr="00532C65">
        <w:rPr>
          <w:rFonts w:eastAsia="Times New Roman"/>
          <w:sz w:val="20"/>
          <w:szCs w:val="20"/>
        </w:rPr>
        <w:t xml:space="preserve">Премировать </w:t>
      </w:r>
      <w:r w:rsidRPr="00532C65">
        <w:rPr>
          <w:rFonts w:eastAsia="Times New Roman"/>
          <w:iCs/>
          <w:sz w:val="20"/>
          <w:szCs w:val="20"/>
        </w:rPr>
        <w:t xml:space="preserve">Главу поселка Галию </w:t>
      </w:r>
      <w:proofErr w:type="spellStart"/>
      <w:r w:rsidRPr="00532C65">
        <w:rPr>
          <w:rFonts w:eastAsia="Times New Roman"/>
          <w:iCs/>
          <w:sz w:val="20"/>
          <w:szCs w:val="20"/>
        </w:rPr>
        <w:t>Шен</w:t>
      </w:r>
      <w:proofErr w:type="spellEnd"/>
      <w:r w:rsidRPr="00532C65">
        <w:rPr>
          <w:rFonts w:eastAsia="Times New Roman"/>
          <w:iCs/>
          <w:sz w:val="20"/>
          <w:szCs w:val="20"/>
        </w:rPr>
        <w:t xml:space="preserve"> - </w:t>
      </w:r>
      <w:proofErr w:type="spellStart"/>
      <w:r w:rsidRPr="00532C65">
        <w:rPr>
          <w:rFonts w:eastAsia="Times New Roman"/>
          <w:iCs/>
          <w:sz w:val="20"/>
          <w:szCs w:val="20"/>
        </w:rPr>
        <w:t>Сэйевну</w:t>
      </w:r>
      <w:proofErr w:type="spellEnd"/>
      <w:r w:rsidRPr="00532C65">
        <w:rPr>
          <w:rFonts w:eastAsia="Times New Roman"/>
          <w:iCs/>
          <w:sz w:val="20"/>
          <w:szCs w:val="20"/>
        </w:rPr>
        <w:t xml:space="preserve"> Петровскую за вклад в достижение результатов в социально-экономическом развитии, повышении эффективности деятельности органов местного самоуправления по итогам </w:t>
      </w:r>
      <w:r w:rsidRPr="00532C65">
        <w:rPr>
          <w:rFonts w:eastAsia="Times New Roman"/>
          <w:iCs/>
          <w:sz w:val="20"/>
          <w:szCs w:val="20"/>
          <w:lang w:val="en-US"/>
        </w:rPr>
        <w:t>IV</w:t>
      </w:r>
      <w:r w:rsidRPr="00532C65">
        <w:rPr>
          <w:rFonts w:eastAsia="Times New Roman"/>
          <w:iCs/>
          <w:sz w:val="20"/>
          <w:szCs w:val="20"/>
        </w:rPr>
        <w:t xml:space="preserve"> квартала 2021 года</w:t>
      </w:r>
      <w:r w:rsidRPr="00532C65">
        <w:rPr>
          <w:rFonts w:eastAsia="Times New Roman"/>
          <w:sz w:val="20"/>
          <w:szCs w:val="20"/>
        </w:rPr>
        <w:t xml:space="preserve"> за счет квартального фонда премирования в размере 100 %.</w:t>
      </w:r>
    </w:p>
    <w:p w14:paraId="264DC429" w14:textId="77777777" w:rsidR="00616638" w:rsidRPr="00532C65" w:rsidRDefault="00616638" w:rsidP="00B76090">
      <w:pPr>
        <w:widowControl/>
        <w:numPr>
          <w:ilvl w:val="0"/>
          <w:numId w:val="43"/>
        </w:numPr>
        <w:tabs>
          <w:tab w:val="left" w:pos="0"/>
        </w:tabs>
        <w:autoSpaceDE/>
        <w:autoSpaceDN/>
        <w:adjustRightInd/>
        <w:ind w:left="0" w:firstLine="709"/>
        <w:jc w:val="both"/>
        <w:rPr>
          <w:rFonts w:eastAsia="Times New Roman"/>
        </w:rPr>
      </w:pPr>
      <w:r w:rsidRPr="00532C65">
        <w:rPr>
          <w:rFonts w:eastAsia="Times New Roman"/>
          <w:bCs/>
          <w:sz w:val="20"/>
          <w:szCs w:val="20"/>
        </w:rPr>
        <w:t>Настоящее решение вступает в силу даты принятия.</w:t>
      </w:r>
    </w:p>
    <w:p w14:paraId="106B30DD" w14:textId="77777777" w:rsidR="00616638" w:rsidRPr="00532C65" w:rsidRDefault="00616638" w:rsidP="00B76090">
      <w:pPr>
        <w:widowControl/>
        <w:numPr>
          <w:ilvl w:val="0"/>
          <w:numId w:val="43"/>
        </w:numPr>
        <w:tabs>
          <w:tab w:val="left" w:pos="0"/>
        </w:tabs>
        <w:autoSpaceDE/>
        <w:autoSpaceDN/>
        <w:adjustRightInd/>
        <w:ind w:left="0" w:firstLine="709"/>
        <w:jc w:val="both"/>
        <w:rPr>
          <w:rFonts w:eastAsia="Times New Roman"/>
        </w:rPr>
      </w:pPr>
      <w:r w:rsidRPr="00532C65">
        <w:rPr>
          <w:rFonts w:eastAsia="Times New Roman"/>
          <w:sz w:val="20"/>
          <w:szCs w:val="20"/>
        </w:rPr>
        <w:t>Контроль исполнения настоящего решения возложить на председателя поселкового Совета депутатов.</w:t>
      </w:r>
    </w:p>
    <w:p w14:paraId="7B3E4B33" w14:textId="77777777" w:rsidR="00616638" w:rsidRPr="00532C65" w:rsidRDefault="00616638" w:rsidP="00616638">
      <w:pPr>
        <w:widowControl/>
        <w:tabs>
          <w:tab w:val="left" w:pos="851"/>
        </w:tabs>
        <w:autoSpaceDE/>
        <w:autoSpaceDN/>
        <w:adjustRightInd/>
        <w:ind w:firstLine="709"/>
        <w:jc w:val="both"/>
        <w:rPr>
          <w:rFonts w:eastAsia="Times New Roman"/>
          <w:sz w:val="20"/>
          <w:szCs w:val="20"/>
        </w:rPr>
      </w:pPr>
    </w:p>
    <w:tbl>
      <w:tblPr>
        <w:tblW w:w="0" w:type="auto"/>
        <w:tblLook w:val="04A0" w:firstRow="1" w:lastRow="0" w:firstColumn="1" w:lastColumn="0" w:noHBand="0" w:noVBand="1"/>
      </w:tblPr>
      <w:tblGrid>
        <w:gridCol w:w="4844"/>
        <w:gridCol w:w="4794"/>
      </w:tblGrid>
      <w:tr w:rsidR="00616638" w:rsidRPr="00532C65" w14:paraId="6FA77463" w14:textId="77777777" w:rsidTr="00616638">
        <w:tc>
          <w:tcPr>
            <w:tcW w:w="4946" w:type="dxa"/>
            <w:hideMark/>
          </w:tcPr>
          <w:p w14:paraId="1FD7D738" w14:textId="77777777" w:rsidR="00616638" w:rsidRPr="00532C65" w:rsidRDefault="00616638" w:rsidP="00616638">
            <w:pPr>
              <w:widowControl/>
              <w:tabs>
                <w:tab w:val="left" w:pos="360"/>
              </w:tabs>
              <w:autoSpaceDE/>
              <w:autoSpaceDN/>
              <w:adjustRightInd/>
              <w:rPr>
                <w:rFonts w:eastAsia="Times New Roman"/>
                <w:b/>
                <w:sz w:val="20"/>
                <w:szCs w:val="20"/>
              </w:rPr>
            </w:pPr>
            <w:r w:rsidRPr="00532C65">
              <w:rPr>
                <w:rFonts w:eastAsia="Times New Roman"/>
                <w:b/>
                <w:sz w:val="20"/>
                <w:szCs w:val="20"/>
              </w:rPr>
              <w:t>Заместитель председателя</w:t>
            </w:r>
          </w:p>
          <w:p w14:paraId="36684434" w14:textId="77777777" w:rsidR="00616638" w:rsidRPr="00532C65" w:rsidRDefault="00616638" w:rsidP="00616638">
            <w:pPr>
              <w:widowControl/>
              <w:tabs>
                <w:tab w:val="left" w:pos="360"/>
              </w:tabs>
              <w:autoSpaceDE/>
              <w:autoSpaceDN/>
              <w:adjustRightInd/>
              <w:rPr>
                <w:rFonts w:eastAsia="Times New Roman"/>
                <w:b/>
                <w:sz w:val="20"/>
                <w:szCs w:val="20"/>
              </w:rPr>
            </w:pPr>
            <w:r w:rsidRPr="00532C65">
              <w:rPr>
                <w:rFonts w:eastAsia="Times New Roman"/>
                <w:b/>
                <w:sz w:val="20"/>
                <w:szCs w:val="20"/>
              </w:rPr>
              <w:t>поселкового Совета депутатов</w:t>
            </w:r>
          </w:p>
        </w:tc>
        <w:tc>
          <w:tcPr>
            <w:tcW w:w="4908" w:type="dxa"/>
            <w:vAlign w:val="bottom"/>
            <w:hideMark/>
          </w:tcPr>
          <w:p w14:paraId="590D55F5" w14:textId="77777777" w:rsidR="00616638" w:rsidRPr="00532C65" w:rsidRDefault="00616638" w:rsidP="00616638">
            <w:pPr>
              <w:widowControl/>
              <w:tabs>
                <w:tab w:val="left" w:pos="360"/>
              </w:tabs>
              <w:autoSpaceDE/>
              <w:autoSpaceDN/>
              <w:adjustRightInd/>
              <w:jc w:val="right"/>
              <w:rPr>
                <w:rFonts w:eastAsia="Times New Roman"/>
                <w:b/>
                <w:sz w:val="20"/>
                <w:szCs w:val="20"/>
              </w:rPr>
            </w:pPr>
            <w:r w:rsidRPr="00532C65">
              <w:rPr>
                <w:rFonts w:eastAsia="Times New Roman"/>
                <w:b/>
                <w:sz w:val="20"/>
                <w:szCs w:val="20"/>
              </w:rPr>
              <w:t>А М. Бочаров</w:t>
            </w:r>
          </w:p>
        </w:tc>
      </w:tr>
    </w:tbl>
    <w:p w14:paraId="0628F8BF" w14:textId="77777777" w:rsidR="00616638" w:rsidRPr="00532C65" w:rsidRDefault="00616638" w:rsidP="00616638">
      <w:pPr>
        <w:widowControl/>
        <w:tabs>
          <w:tab w:val="left" w:pos="851"/>
        </w:tabs>
        <w:autoSpaceDE/>
        <w:autoSpaceDN/>
        <w:adjustRightInd/>
        <w:ind w:firstLine="556"/>
        <w:jc w:val="both"/>
        <w:rPr>
          <w:rFonts w:eastAsia="Times New Roman"/>
          <w:sz w:val="20"/>
          <w:szCs w:val="20"/>
        </w:rPr>
      </w:pPr>
    </w:p>
    <w:p w14:paraId="6CDB77BF" w14:textId="77777777" w:rsidR="00616638" w:rsidRPr="00532C65" w:rsidRDefault="00616638" w:rsidP="00616638">
      <w:pPr>
        <w:keepNext/>
        <w:widowControl/>
        <w:autoSpaceDE/>
        <w:autoSpaceDN/>
        <w:adjustRightInd/>
        <w:jc w:val="center"/>
        <w:outlineLvl w:val="1"/>
        <w:rPr>
          <w:rFonts w:eastAsia="Times New Roman"/>
          <w:bCs/>
          <w:sz w:val="20"/>
          <w:szCs w:val="20"/>
        </w:rPr>
      </w:pPr>
      <w:r w:rsidRPr="00532C65">
        <w:rPr>
          <w:rFonts w:eastAsia="Times New Roman"/>
          <w:bCs/>
          <w:sz w:val="20"/>
          <w:szCs w:val="20"/>
        </w:rPr>
        <w:t>РОССИЙСКАЯ ФЕДЕРАЦИЯ (РОССИЯ)</w:t>
      </w:r>
    </w:p>
    <w:p w14:paraId="3A8DDBB7"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6F32C2BC"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МИРНИНСКИЙ РАЙОН</w:t>
      </w:r>
    </w:p>
    <w:p w14:paraId="09659C8A"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1A32FF86"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318183A8" w14:textId="77777777" w:rsidR="00616638" w:rsidRPr="00532C65" w:rsidRDefault="00616638" w:rsidP="00616638">
      <w:pPr>
        <w:widowControl/>
        <w:autoSpaceDE/>
        <w:autoSpaceDN/>
        <w:adjustRightInd/>
        <w:rPr>
          <w:rFonts w:eastAsia="Times New Roman"/>
          <w:sz w:val="20"/>
          <w:szCs w:val="20"/>
        </w:rPr>
      </w:pPr>
    </w:p>
    <w:p w14:paraId="50A4A4EA"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lang w:val="en-US"/>
        </w:rPr>
        <w:t>LXIX</w:t>
      </w:r>
      <w:r w:rsidRPr="00532C65">
        <w:rPr>
          <w:rFonts w:eastAsia="Times New Roman"/>
          <w:sz w:val="20"/>
          <w:szCs w:val="20"/>
        </w:rPr>
        <w:t xml:space="preserve"> СЕССИЯ</w:t>
      </w:r>
    </w:p>
    <w:p w14:paraId="57577987" w14:textId="77777777" w:rsidR="00616638" w:rsidRPr="00532C65" w:rsidRDefault="00616638" w:rsidP="00616638">
      <w:pPr>
        <w:widowControl/>
        <w:autoSpaceDE/>
        <w:autoSpaceDN/>
        <w:adjustRightInd/>
        <w:jc w:val="center"/>
        <w:rPr>
          <w:rFonts w:eastAsia="Times New Roman"/>
          <w:sz w:val="20"/>
          <w:szCs w:val="20"/>
        </w:rPr>
      </w:pPr>
    </w:p>
    <w:p w14:paraId="51DE05AF" w14:textId="77777777" w:rsidR="00616638" w:rsidRPr="00532C65" w:rsidRDefault="00616638" w:rsidP="00616638">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616638" w:rsidRPr="00532C65" w14:paraId="6BD071A8" w14:textId="77777777" w:rsidTr="00616638">
        <w:tc>
          <w:tcPr>
            <w:tcW w:w="4939" w:type="dxa"/>
            <w:hideMark/>
          </w:tcPr>
          <w:p w14:paraId="4D8CFC04" w14:textId="77777777" w:rsidR="00616638" w:rsidRPr="00532C65" w:rsidRDefault="00616638" w:rsidP="00616638">
            <w:pPr>
              <w:widowControl/>
              <w:autoSpaceDE/>
              <w:autoSpaceDN/>
              <w:adjustRightInd/>
              <w:rPr>
                <w:rFonts w:eastAsia="Times New Roman"/>
                <w:bCs/>
                <w:sz w:val="20"/>
                <w:szCs w:val="20"/>
              </w:rPr>
            </w:pPr>
            <w:r w:rsidRPr="00532C65">
              <w:rPr>
                <w:rFonts w:eastAsia="Times New Roman"/>
                <w:bCs/>
                <w:sz w:val="20"/>
                <w:szCs w:val="20"/>
              </w:rPr>
              <w:t>16 декабря 2021 года</w:t>
            </w:r>
          </w:p>
        </w:tc>
        <w:tc>
          <w:tcPr>
            <w:tcW w:w="4915" w:type="dxa"/>
            <w:hideMark/>
          </w:tcPr>
          <w:p w14:paraId="34ACFF71" w14:textId="77777777" w:rsidR="00616638" w:rsidRPr="00532C65" w:rsidRDefault="00616638" w:rsidP="00616638">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sz w:val="20"/>
                <w:szCs w:val="20"/>
              </w:rPr>
              <w:t>-№ 69-21</w:t>
            </w:r>
          </w:p>
        </w:tc>
      </w:tr>
    </w:tbl>
    <w:p w14:paraId="36A5318B" w14:textId="77777777" w:rsidR="00616638" w:rsidRPr="00532C65" w:rsidRDefault="00616638" w:rsidP="00616638">
      <w:pPr>
        <w:widowControl/>
        <w:autoSpaceDE/>
        <w:autoSpaceDN/>
        <w:adjustRightInd/>
        <w:rPr>
          <w:rFonts w:eastAsia="Times New Roman"/>
          <w:bCs/>
          <w:sz w:val="20"/>
          <w:szCs w:val="20"/>
        </w:rPr>
      </w:pPr>
    </w:p>
    <w:p w14:paraId="7A6A708B" w14:textId="77777777" w:rsidR="00616638" w:rsidRPr="00532C65" w:rsidRDefault="00616638" w:rsidP="00616638">
      <w:pPr>
        <w:widowControl/>
        <w:tabs>
          <w:tab w:val="left" w:pos="0"/>
        </w:tabs>
        <w:autoSpaceDE/>
        <w:autoSpaceDN/>
        <w:adjustRightInd/>
        <w:jc w:val="center"/>
        <w:rPr>
          <w:rFonts w:eastAsia="Times New Roman"/>
          <w:b/>
          <w:sz w:val="20"/>
          <w:szCs w:val="20"/>
        </w:rPr>
      </w:pPr>
      <w:r w:rsidRPr="00532C65">
        <w:rPr>
          <w:rFonts w:eastAsia="Times New Roman"/>
          <w:b/>
          <w:sz w:val="20"/>
          <w:szCs w:val="20"/>
        </w:rPr>
        <w:t>О рассмотрении кандидатуры депутата поселкового Совета депутатов для награждения Почетной грамотой Главы поселка</w:t>
      </w:r>
    </w:p>
    <w:p w14:paraId="606C7689" w14:textId="77777777" w:rsidR="00616638" w:rsidRPr="00532C65" w:rsidRDefault="00616638" w:rsidP="00616638">
      <w:pPr>
        <w:widowControl/>
        <w:tabs>
          <w:tab w:val="left" w:pos="0"/>
        </w:tabs>
        <w:autoSpaceDE/>
        <w:autoSpaceDN/>
        <w:adjustRightInd/>
        <w:jc w:val="center"/>
        <w:rPr>
          <w:rFonts w:eastAsia="Times New Roman"/>
          <w:sz w:val="20"/>
          <w:szCs w:val="20"/>
        </w:rPr>
      </w:pPr>
    </w:p>
    <w:p w14:paraId="3C0C514B" w14:textId="77777777" w:rsidR="00616638" w:rsidRPr="00532C65" w:rsidRDefault="00616638" w:rsidP="00616638">
      <w:pPr>
        <w:widowControl/>
        <w:autoSpaceDE/>
        <w:autoSpaceDN/>
        <w:adjustRightInd/>
        <w:ind w:firstLine="567"/>
        <w:jc w:val="both"/>
        <w:rPr>
          <w:rFonts w:eastAsia="Times New Roman"/>
          <w:b/>
          <w:bCs/>
          <w:sz w:val="20"/>
          <w:szCs w:val="20"/>
        </w:rPr>
      </w:pPr>
      <w:r w:rsidRPr="00532C65">
        <w:rPr>
          <w:rFonts w:eastAsia="Times New Roman"/>
          <w:sz w:val="20"/>
          <w:szCs w:val="20"/>
        </w:rPr>
        <w:t xml:space="preserve">Заслушав и обсудив информацию депутатов поселкового Совета депутатов </w:t>
      </w:r>
      <w:r w:rsidRPr="00532C65">
        <w:rPr>
          <w:rFonts w:eastAsia="Times New Roman"/>
          <w:sz w:val="20"/>
          <w:szCs w:val="20"/>
          <w:lang w:val="en-US"/>
        </w:rPr>
        <w:t>IV</w:t>
      </w:r>
      <w:r w:rsidRPr="00532C65">
        <w:rPr>
          <w:rFonts w:eastAsia="Times New Roman"/>
          <w:sz w:val="20"/>
          <w:szCs w:val="20"/>
        </w:rPr>
        <w:t xml:space="preserve"> созыва,</w:t>
      </w:r>
      <w:r w:rsidRPr="00532C65">
        <w:rPr>
          <w:rFonts w:eastAsia="Times New Roman"/>
          <w:b/>
          <w:sz w:val="20"/>
          <w:szCs w:val="20"/>
        </w:rPr>
        <w:t xml:space="preserve"> </w:t>
      </w:r>
      <w:r w:rsidRPr="00532C65">
        <w:rPr>
          <w:rFonts w:eastAsia="Times New Roman"/>
          <w:b/>
          <w:bCs/>
          <w:sz w:val="20"/>
          <w:szCs w:val="20"/>
        </w:rPr>
        <w:t>поселковый Совет депутатов решил:</w:t>
      </w:r>
    </w:p>
    <w:p w14:paraId="3F9776D3" w14:textId="77777777" w:rsidR="00616638" w:rsidRPr="00532C65" w:rsidRDefault="00616638" w:rsidP="00616638">
      <w:pPr>
        <w:widowControl/>
        <w:autoSpaceDE/>
        <w:autoSpaceDN/>
        <w:adjustRightInd/>
        <w:ind w:firstLine="567"/>
        <w:jc w:val="both"/>
        <w:rPr>
          <w:rFonts w:eastAsia="Times New Roman"/>
          <w:sz w:val="20"/>
          <w:szCs w:val="20"/>
        </w:rPr>
      </w:pPr>
    </w:p>
    <w:p w14:paraId="30B6488E" w14:textId="77777777" w:rsidR="00616638" w:rsidRPr="00532C65" w:rsidRDefault="00616638" w:rsidP="00B76090">
      <w:pPr>
        <w:widowControl/>
        <w:numPr>
          <w:ilvl w:val="0"/>
          <w:numId w:val="44"/>
        </w:numPr>
        <w:tabs>
          <w:tab w:val="left" w:pos="0"/>
        </w:tabs>
        <w:autoSpaceDE/>
        <w:autoSpaceDN/>
        <w:adjustRightInd/>
        <w:ind w:left="0" w:firstLine="567"/>
        <w:jc w:val="both"/>
        <w:rPr>
          <w:rFonts w:eastAsia="Times New Roman"/>
          <w:sz w:val="20"/>
          <w:szCs w:val="20"/>
          <w:lang w:eastAsia="zh-CN"/>
        </w:rPr>
      </w:pPr>
      <w:r w:rsidRPr="00532C65">
        <w:rPr>
          <w:rFonts w:eastAsia="Times New Roman"/>
          <w:sz w:val="20"/>
          <w:szCs w:val="20"/>
          <w:lang w:eastAsia="zh-CN"/>
        </w:rPr>
        <w:t xml:space="preserve">Предложить к награждению Почетной грамотой Главы поселка кандидатуру депутата избирательного округа № 6 Геологический Александра Михайловича </w:t>
      </w:r>
      <w:proofErr w:type="spellStart"/>
      <w:r w:rsidRPr="00532C65">
        <w:rPr>
          <w:rFonts w:eastAsia="Times New Roman"/>
          <w:sz w:val="20"/>
          <w:szCs w:val="20"/>
          <w:lang w:eastAsia="zh-CN"/>
        </w:rPr>
        <w:t>Бочарова</w:t>
      </w:r>
      <w:proofErr w:type="spellEnd"/>
      <w:r w:rsidRPr="00532C65">
        <w:rPr>
          <w:rFonts w:eastAsia="Times New Roman"/>
          <w:sz w:val="20"/>
          <w:szCs w:val="20"/>
          <w:lang w:eastAsia="zh-CN"/>
        </w:rPr>
        <w:t>.</w:t>
      </w:r>
    </w:p>
    <w:p w14:paraId="5C0A4980" w14:textId="77777777" w:rsidR="00616638" w:rsidRPr="00532C65" w:rsidRDefault="00616638" w:rsidP="00B76090">
      <w:pPr>
        <w:widowControl/>
        <w:numPr>
          <w:ilvl w:val="0"/>
          <w:numId w:val="44"/>
        </w:numPr>
        <w:tabs>
          <w:tab w:val="left" w:pos="0"/>
        </w:tabs>
        <w:autoSpaceDE/>
        <w:autoSpaceDN/>
        <w:adjustRightInd/>
        <w:ind w:left="0" w:firstLine="567"/>
        <w:jc w:val="both"/>
        <w:rPr>
          <w:rFonts w:eastAsia="Times New Roman"/>
          <w:sz w:val="20"/>
          <w:szCs w:val="20"/>
          <w:lang w:eastAsia="zh-CN"/>
        </w:rPr>
      </w:pPr>
      <w:r w:rsidRPr="00532C65">
        <w:rPr>
          <w:rFonts w:eastAsia="Times New Roman"/>
          <w:sz w:val="20"/>
          <w:szCs w:val="20"/>
          <w:lang w:eastAsia="zh-CN"/>
        </w:rPr>
        <w:t xml:space="preserve">Настоящее решение вступает в силу даты принятия. </w:t>
      </w:r>
    </w:p>
    <w:p w14:paraId="11B28C25" w14:textId="77777777" w:rsidR="00616638" w:rsidRPr="00532C65" w:rsidRDefault="00616638" w:rsidP="00B76090">
      <w:pPr>
        <w:widowControl/>
        <w:numPr>
          <w:ilvl w:val="0"/>
          <w:numId w:val="44"/>
        </w:numPr>
        <w:tabs>
          <w:tab w:val="left" w:pos="0"/>
        </w:tabs>
        <w:autoSpaceDE/>
        <w:autoSpaceDN/>
        <w:adjustRightInd/>
        <w:ind w:left="0" w:firstLine="567"/>
        <w:jc w:val="both"/>
        <w:rPr>
          <w:rFonts w:eastAsiaTheme="minorHAnsi"/>
          <w:sz w:val="20"/>
          <w:szCs w:val="20"/>
          <w:lang w:val="x-none" w:eastAsia="x-none"/>
        </w:rPr>
      </w:pPr>
      <w:r w:rsidRPr="00532C65">
        <w:rPr>
          <w:rFonts w:eastAsiaTheme="minorHAnsi"/>
          <w:sz w:val="20"/>
          <w:szCs w:val="20"/>
          <w:lang w:val="x-none" w:eastAsia="x-none"/>
        </w:rPr>
        <w:t>Контроль исполнения настоящего решения возложить на Председат</w:t>
      </w:r>
      <w:r w:rsidRPr="00532C65">
        <w:rPr>
          <w:rFonts w:eastAsiaTheme="minorHAnsi"/>
          <w:sz w:val="20"/>
          <w:szCs w:val="20"/>
          <w:lang w:eastAsia="x-none"/>
        </w:rPr>
        <w:t>еля</w:t>
      </w:r>
      <w:r w:rsidRPr="00532C65">
        <w:rPr>
          <w:rFonts w:eastAsiaTheme="minorHAnsi"/>
          <w:sz w:val="20"/>
          <w:szCs w:val="20"/>
          <w:lang w:val="x-none" w:eastAsia="x-none"/>
        </w:rPr>
        <w:t xml:space="preserve"> </w:t>
      </w:r>
      <w:r w:rsidRPr="00532C65">
        <w:rPr>
          <w:rFonts w:eastAsiaTheme="minorHAnsi"/>
          <w:sz w:val="20"/>
          <w:szCs w:val="20"/>
          <w:lang w:eastAsia="x-none"/>
        </w:rPr>
        <w:t xml:space="preserve">Комиссии по социальным </w:t>
      </w:r>
      <w:r w:rsidRPr="00532C65">
        <w:rPr>
          <w:rFonts w:eastAsiaTheme="minorHAnsi"/>
          <w:sz w:val="20"/>
          <w:szCs w:val="20"/>
          <w:lang w:val="x-none" w:eastAsia="x-none"/>
        </w:rPr>
        <w:t>поселкового Совета депутатов.</w:t>
      </w:r>
    </w:p>
    <w:p w14:paraId="09B7165A" w14:textId="77777777" w:rsidR="00616638" w:rsidRPr="00532C65" w:rsidRDefault="00616638" w:rsidP="00616638">
      <w:pPr>
        <w:widowControl/>
        <w:tabs>
          <w:tab w:val="left" w:pos="0"/>
        </w:tabs>
        <w:autoSpaceDE/>
        <w:autoSpaceDN/>
        <w:adjustRightInd/>
        <w:ind w:firstLine="567"/>
        <w:jc w:val="both"/>
        <w:rPr>
          <w:rFonts w:eastAsia="Times New Roman"/>
          <w:sz w:val="20"/>
          <w:szCs w:val="20"/>
        </w:rPr>
      </w:pPr>
    </w:p>
    <w:tbl>
      <w:tblPr>
        <w:tblW w:w="5000" w:type="pct"/>
        <w:tblLook w:val="04A0" w:firstRow="1" w:lastRow="0" w:firstColumn="1" w:lastColumn="0" w:noHBand="0" w:noVBand="1"/>
      </w:tblPr>
      <w:tblGrid>
        <w:gridCol w:w="4819"/>
        <w:gridCol w:w="4819"/>
      </w:tblGrid>
      <w:tr w:rsidR="00616638" w:rsidRPr="00532C65" w14:paraId="0132840C" w14:textId="77777777" w:rsidTr="00616638">
        <w:tc>
          <w:tcPr>
            <w:tcW w:w="2500" w:type="pct"/>
            <w:hideMark/>
          </w:tcPr>
          <w:p w14:paraId="4FE122EE" w14:textId="77777777" w:rsidR="00616638" w:rsidRPr="00532C65" w:rsidRDefault="00616638" w:rsidP="00616638">
            <w:pPr>
              <w:widowControl/>
              <w:autoSpaceDE/>
              <w:autoSpaceDN/>
              <w:adjustRightInd/>
              <w:rPr>
                <w:rFonts w:eastAsia="Times New Roman"/>
                <w:b/>
                <w:sz w:val="20"/>
                <w:szCs w:val="20"/>
              </w:rPr>
            </w:pPr>
            <w:r w:rsidRPr="00532C65">
              <w:rPr>
                <w:rFonts w:eastAsia="Times New Roman"/>
                <w:b/>
                <w:sz w:val="20"/>
                <w:szCs w:val="20"/>
              </w:rPr>
              <w:t>Заместитель председателя</w:t>
            </w:r>
          </w:p>
          <w:p w14:paraId="0B05F30F"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sz w:val="20"/>
                <w:szCs w:val="20"/>
              </w:rPr>
              <w:t>поселкового Совета депутатов</w:t>
            </w:r>
          </w:p>
        </w:tc>
        <w:tc>
          <w:tcPr>
            <w:tcW w:w="2500" w:type="pct"/>
            <w:vAlign w:val="bottom"/>
            <w:hideMark/>
          </w:tcPr>
          <w:p w14:paraId="7E4A3DD1"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sz w:val="20"/>
                <w:szCs w:val="20"/>
              </w:rPr>
              <w:t>А.М. Бочаров</w:t>
            </w:r>
          </w:p>
        </w:tc>
      </w:tr>
    </w:tbl>
    <w:p w14:paraId="6F3EC8EF" w14:textId="42101EA6" w:rsidR="006E339A" w:rsidRPr="00532C65" w:rsidRDefault="006E339A" w:rsidP="00616638">
      <w:pPr>
        <w:keepNext/>
        <w:widowControl/>
        <w:autoSpaceDE/>
        <w:autoSpaceDN/>
        <w:adjustRightInd/>
        <w:jc w:val="center"/>
        <w:outlineLvl w:val="1"/>
        <w:rPr>
          <w:rFonts w:eastAsia="Times New Roman"/>
          <w:bCs/>
          <w:sz w:val="20"/>
          <w:szCs w:val="20"/>
        </w:rPr>
      </w:pPr>
    </w:p>
    <w:p w14:paraId="7F74A1B7" w14:textId="77777777" w:rsidR="006E339A" w:rsidRPr="00532C65" w:rsidRDefault="006E339A" w:rsidP="00616638">
      <w:pPr>
        <w:keepNext/>
        <w:widowControl/>
        <w:autoSpaceDE/>
        <w:autoSpaceDN/>
        <w:adjustRightInd/>
        <w:jc w:val="center"/>
        <w:outlineLvl w:val="1"/>
        <w:rPr>
          <w:rFonts w:eastAsia="Times New Roman"/>
          <w:bCs/>
          <w:sz w:val="20"/>
          <w:szCs w:val="20"/>
        </w:rPr>
      </w:pPr>
    </w:p>
    <w:p w14:paraId="22A66B9B" w14:textId="77777777" w:rsidR="006E339A" w:rsidRPr="00532C65" w:rsidRDefault="006E339A" w:rsidP="00616638">
      <w:pPr>
        <w:keepNext/>
        <w:widowControl/>
        <w:autoSpaceDE/>
        <w:autoSpaceDN/>
        <w:adjustRightInd/>
        <w:jc w:val="center"/>
        <w:outlineLvl w:val="1"/>
        <w:rPr>
          <w:rFonts w:eastAsia="Times New Roman"/>
          <w:bCs/>
          <w:sz w:val="20"/>
          <w:szCs w:val="20"/>
        </w:rPr>
      </w:pPr>
    </w:p>
    <w:p w14:paraId="35289482" w14:textId="77777777" w:rsidR="006E339A" w:rsidRPr="00532C65" w:rsidRDefault="006E339A" w:rsidP="00616638">
      <w:pPr>
        <w:keepNext/>
        <w:widowControl/>
        <w:autoSpaceDE/>
        <w:autoSpaceDN/>
        <w:adjustRightInd/>
        <w:jc w:val="center"/>
        <w:outlineLvl w:val="1"/>
        <w:rPr>
          <w:rFonts w:eastAsia="Times New Roman"/>
          <w:bCs/>
          <w:sz w:val="20"/>
          <w:szCs w:val="20"/>
        </w:rPr>
      </w:pPr>
    </w:p>
    <w:p w14:paraId="50BE8F84" w14:textId="657ADACB" w:rsidR="00616638" w:rsidRPr="00532C65" w:rsidRDefault="00616638" w:rsidP="00616638">
      <w:pPr>
        <w:keepNext/>
        <w:widowControl/>
        <w:autoSpaceDE/>
        <w:autoSpaceDN/>
        <w:adjustRightInd/>
        <w:jc w:val="center"/>
        <w:outlineLvl w:val="1"/>
        <w:rPr>
          <w:rFonts w:eastAsia="Times New Roman"/>
          <w:bCs/>
          <w:sz w:val="20"/>
          <w:szCs w:val="20"/>
        </w:rPr>
      </w:pPr>
      <w:r w:rsidRPr="00532C65">
        <w:rPr>
          <w:rFonts w:eastAsia="Times New Roman"/>
          <w:bCs/>
          <w:sz w:val="20"/>
          <w:szCs w:val="20"/>
        </w:rPr>
        <w:t>РОССИЙСКАЯ ФЕДЕРАЦИЯ (РОССИЯ)</w:t>
      </w:r>
    </w:p>
    <w:p w14:paraId="399492A8"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13CB1525"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МИРНИНСКИЙ РАЙОН</w:t>
      </w:r>
    </w:p>
    <w:p w14:paraId="70F6E54F"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4AC802BB"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761DA3A9" w14:textId="77777777" w:rsidR="00616638" w:rsidRPr="00532C65" w:rsidRDefault="00616638" w:rsidP="00616638">
      <w:pPr>
        <w:widowControl/>
        <w:autoSpaceDE/>
        <w:autoSpaceDN/>
        <w:adjustRightInd/>
        <w:rPr>
          <w:rFonts w:eastAsia="Times New Roman"/>
          <w:sz w:val="20"/>
          <w:szCs w:val="20"/>
        </w:rPr>
      </w:pPr>
    </w:p>
    <w:p w14:paraId="6A1C8187" w14:textId="77777777" w:rsidR="00616638" w:rsidRPr="00532C65" w:rsidRDefault="00616638" w:rsidP="00616638">
      <w:pPr>
        <w:widowControl/>
        <w:autoSpaceDE/>
        <w:autoSpaceDN/>
        <w:adjustRightInd/>
        <w:jc w:val="center"/>
        <w:rPr>
          <w:rFonts w:eastAsia="Times New Roman"/>
          <w:sz w:val="20"/>
          <w:szCs w:val="20"/>
        </w:rPr>
      </w:pPr>
      <w:r w:rsidRPr="00532C65">
        <w:rPr>
          <w:rFonts w:eastAsia="Times New Roman"/>
          <w:sz w:val="20"/>
          <w:szCs w:val="20"/>
        </w:rPr>
        <w:t>LX</w:t>
      </w:r>
      <w:r w:rsidRPr="00532C65">
        <w:rPr>
          <w:rFonts w:eastAsia="Times New Roman"/>
          <w:sz w:val="20"/>
          <w:szCs w:val="20"/>
          <w:lang w:val="en-US"/>
        </w:rPr>
        <w:t>IX</w:t>
      </w:r>
      <w:r w:rsidRPr="00532C65">
        <w:rPr>
          <w:rFonts w:eastAsia="Times New Roman"/>
          <w:sz w:val="20"/>
          <w:szCs w:val="20"/>
        </w:rPr>
        <w:t xml:space="preserve"> СЕССИЯ</w:t>
      </w:r>
    </w:p>
    <w:p w14:paraId="62A2110D" w14:textId="77777777" w:rsidR="00616638" w:rsidRPr="00532C65" w:rsidRDefault="00616638" w:rsidP="00616638">
      <w:pPr>
        <w:widowControl/>
        <w:autoSpaceDE/>
        <w:autoSpaceDN/>
        <w:adjustRightInd/>
        <w:jc w:val="center"/>
        <w:rPr>
          <w:rFonts w:eastAsia="Times New Roman"/>
          <w:sz w:val="20"/>
          <w:szCs w:val="20"/>
        </w:rPr>
      </w:pPr>
    </w:p>
    <w:p w14:paraId="7E7506F8" w14:textId="77777777" w:rsidR="00616638" w:rsidRPr="00532C65" w:rsidRDefault="00616638" w:rsidP="00616638">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616638" w:rsidRPr="00532C65" w14:paraId="717D8F93" w14:textId="77777777" w:rsidTr="00616638">
        <w:tc>
          <w:tcPr>
            <w:tcW w:w="4939" w:type="dxa"/>
            <w:hideMark/>
          </w:tcPr>
          <w:p w14:paraId="6A9963D5" w14:textId="77777777" w:rsidR="00616638" w:rsidRPr="00532C65" w:rsidRDefault="00616638" w:rsidP="00616638">
            <w:pPr>
              <w:widowControl/>
              <w:autoSpaceDE/>
              <w:autoSpaceDN/>
              <w:adjustRightInd/>
              <w:rPr>
                <w:rFonts w:eastAsia="Times New Roman"/>
                <w:bCs/>
                <w:sz w:val="20"/>
                <w:szCs w:val="20"/>
              </w:rPr>
            </w:pPr>
            <w:r w:rsidRPr="00532C65">
              <w:rPr>
                <w:rFonts w:eastAsia="Times New Roman"/>
                <w:bCs/>
                <w:sz w:val="20"/>
                <w:szCs w:val="20"/>
              </w:rPr>
              <w:t>16 декабря 2021 года</w:t>
            </w:r>
          </w:p>
        </w:tc>
        <w:tc>
          <w:tcPr>
            <w:tcW w:w="4915" w:type="dxa"/>
            <w:hideMark/>
          </w:tcPr>
          <w:p w14:paraId="1997D971" w14:textId="77777777" w:rsidR="00616638" w:rsidRPr="00532C65" w:rsidRDefault="00616638" w:rsidP="00616638">
            <w:pPr>
              <w:widowControl/>
              <w:autoSpaceDE/>
              <w:autoSpaceDN/>
              <w:adjustRightInd/>
              <w:jc w:val="right"/>
              <w:rPr>
                <w:rFonts w:eastAsia="Times New Roman"/>
                <w:bCs/>
                <w:sz w:val="20"/>
                <w:szCs w:val="20"/>
              </w:rPr>
            </w:pPr>
            <w:r w:rsidRPr="00532C65">
              <w:rPr>
                <w:rFonts w:eastAsia="Times New Roman"/>
                <w:bCs/>
                <w:sz w:val="20"/>
                <w:szCs w:val="20"/>
                <w:lang w:val="en-US"/>
              </w:rPr>
              <w:t>IV</w:t>
            </w:r>
            <w:r w:rsidRPr="00532C65">
              <w:rPr>
                <w:rFonts w:eastAsia="Times New Roman"/>
                <w:bCs/>
                <w:sz w:val="20"/>
                <w:szCs w:val="20"/>
              </w:rPr>
              <w:t>-№ 69-22</w:t>
            </w:r>
          </w:p>
        </w:tc>
      </w:tr>
    </w:tbl>
    <w:p w14:paraId="78F9FE33" w14:textId="77777777" w:rsidR="00616638" w:rsidRPr="00532C65" w:rsidRDefault="00616638" w:rsidP="00616638">
      <w:pPr>
        <w:widowControl/>
        <w:autoSpaceDE/>
        <w:autoSpaceDN/>
        <w:adjustRightInd/>
        <w:rPr>
          <w:rFonts w:eastAsia="Times New Roman"/>
          <w:b/>
          <w:bCs/>
          <w:sz w:val="20"/>
          <w:szCs w:val="20"/>
        </w:rPr>
      </w:pPr>
    </w:p>
    <w:p w14:paraId="2999D7D9" w14:textId="77777777" w:rsidR="00616638" w:rsidRPr="00532C65" w:rsidRDefault="00616638" w:rsidP="00616638">
      <w:pPr>
        <w:widowControl/>
        <w:autoSpaceDE/>
        <w:autoSpaceDN/>
        <w:adjustRightInd/>
        <w:jc w:val="center"/>
        <w:rPr>
          <w:rFonts w:eastAsia="Times New Roman"/>
          <w:b/>
          <w:noProof/>
          <w:sz w:val="20"/>
          <w:szCs w:val="20"/>
        </w:rPr>
      </w:pPr>
      <w:r w:rsidRPr="00532C65">
        <w:rPr>
          <w:rFonts w:eastAsia="Times New Roman"/>
          <w:b/>
          <w:sz w:val="20"/>
          <w:szCs w:val="20"/>
        </w:rPr>
        <w:t>О проведении очередной сессии поселкового Совета депутатов</w:t>
      </w:r>
    </w:p>
    <w:p w14:paraId="0DFA7A46" w14:textId="77777777" w:rsidR="00616638" w:rsidRPr="00532C65" w:rsidRDefault="00616638" w:rsidP="00616638">
      <w:pPr>
        <w:widowControl/>
        <w:autoSpaceDE/>
        <w:autoSpaceDN/>
        <w:adjustRightInd/>
        <w:rPr>
          <w:rFonts w:eastAsia="Times New Roman"/>
          <w:b/>
          <w:bCs/>
          <w:sz w:val="20"/>
          <w:szCs w:val="20"/>
        </w:rPr>
      </w:pPr>
    </w:p>
    <w:p w14:paraId="5D318C1F" w14:textId="77777777" w:rsidR="00616638" w:rsidRPr="00532C65" w:rsidRDefault="00616638" w:rsidP="00616638">
      <w:pPr>
        <w:widowControl/>
        <w:autoSpaceDE/>
        <w:autoSpaceDN/>
        <w:adjustRightInd/>
        <w:ind w:firstLine="567"/>
        <w:jc w:val="both"/>
        <w:rPr>
          <w:rFonts w:eastAsia="Times New Roman"/>
          <w:b/>
          <w:bCs/>
          <w:sz w:val="20"/>
          <w:szCs w:val="20"/>
        </w:rPr>
      </w:pPr>
      <w:r w:rsidRPr="00532C65">
        <w:rPr>
          <w:rFonts w:eastAsia="Times New Roman"/>
          <w:sz w:val="20"/>
          <w:szCs w:val="20"/>
        </w:rPr>
        <w:t xml:space="preserve">Заслушав и обсудив информацию Заместителя председателя поселкового Совета депутатов А.М. </w:t>
      </w:r>
      <w:proofErr w:type="spellStart"/>
      <w:r w:rsidRPr="00532C65">
        <w:rPr>
          <w:rFonts w:eastAsia="Times New Roman"/>
          <w:sz w:val="20"/>
          <w:szCs w:val="20"/>
        </w:rPr>
        <w:t>Бочарова</w:t>
      </w:r>
      <w:proofErr w:type="spellEnd"/>
      <w:r w:rsidRPr="00532C65">
        <w:rPr>
          <w:rFonts w:eastAsia="Times New Roman"/>
          <w:sz w:val="20"/>
          <w:szCs w:val="20"/>
        </w:rPr>
        <w:t xml:space="preserve">, руководствуясь статьей 11 Регламента поселкового Совета депутатов, утвержденного решением поселкового Совета депутатов от 18декабря 2007 года № 2-5 </w:t>
      </w:r>
      <w:r w:rsidRPr="00532C65">
        <w:rPr>
          <w:rFonts w:eastAsia="Times New Roman"/>
          <w:bCs/>
          <w:sz w:val="20"/>
          <w:szCs w:val="20"/>
        </w:rPr>
        <w:t>(с последующими изменениями и дополнениями),</w:t>
      </w:r>
      <w:r w:rsidRPr="00532C65">
        <w:rPr>
          <w:rFonts w:eastAsia="Times New Roman"/>
          <w:sz w:val="20"/>
          <w:szCs w:val="20"/>
        </w:rPr>
        <w:t xml:space="preserve"> </w:t>
      </w:r>
      <w:r w:rsidRPr="00532C65">
        <w:rPr>
          <w:rFonts w:eastAsia="Times New Roman"/>
          <w:b/>
          <w:bCs/>
          <w:sz w:val="20"/>
          <w:szCs w:val="20"/>
        </w:rPr>
        <w:t>поселковый Совет депутатов решил:</w:t>
      </w:r>
    </w:p>
    <w:p w14:paraId="50D9600C" w14:textId="77777777" w:rsidR="00616638" w:rsidRPr="00532C65" w:rsidRDefault="00616638" w:rsidP="00616638">
      <w:pPr>
        <w:widowControl/>
        <w:autoSpaceDE/>
        <w:autoSpaceDN/>
        <w:adjustRightInd/>
        <w:ind w:firstLine="567"/>
        <w:jc w:val="both"/>
        <w:rPr>
          <w:rFonts w:eastAsia="Times New Roman"/>
          <w:bCs/>
          <w:sz w:val="20"/>
          <w:szCs w:val="20"/>
        </w:rPr>
      </w:pPr>
    </w:p>
    <w:p w14:paraId="3E467D95" w14:textId="77777777" w:rsidR="00616638" w:rsidRPr="00532C65" w:rsidRDefault="00616638" w:rsidP="00B76090">
      <w:pPr>
        <w:widowControl/>
        <w:numPr>
          <w:ilvl w:val="0"/>
          <w:numId w:val="45"/>
        </w:numPr>
        <w:tabs>
          <w:tab w:val="left" w:pos="0"/>
        </w:tabs>
        <w:autoSpaceDE/>
        <w:autoSpaceDN/>
        <w:adjustRightInd/>
        <w:ind w:left="0" w:firstLine="567"/>
        <w:jc w:val="both"/>
        <w:rPr>
          <w:rFonts w:eastAsia="Times New Roman"/>
          <w:sz w:val="20"/>
          <w:szCs w:val="20"/>
        </w:rPr>
      </w:pPr>
      <w:r w:rsidRPr="00532C65">
        <w:rPr>
          <w:rFonts w:eastAsia="Times New Roman"/>
          <w:sz w:val="20"/>
          <w:szCs w:val="20"/>
        </w:rPr>
        <w:t xml:space="preserve">Считать целесообразным проведение очередной </w:t>
      </w:r>
      <w:r w:rsidRPr="00532C65">
        <w:rPr>
          <w:rFonts w:eastAsia="Times New Roman"/>
          <w:sz w:val="20"/>
          <w:szCs w:val="20"/>
          <w:lang w:val="en-US"/>
        </w:rPr>
        <w:t>LXX</w:t>
      </w:r>
      <w:r w:rsidRPr="00532C65">
        <w:rPr>
          <w:rFonts w:eastAsia="Times New Roman"/>
          <w:sz w:val="20"/>
          <w:szCs w:val="20"/>
        </w:rPr>
        <w:t xml:space="preserve"> сессии поселкового Совета депутатов </w:t>
      </w:r>
      <w:r w:rsidRPr="00532C65">
        <w:rPr>
          <w:rFonts w:eastAsia="Times New Roman"/>
          <w:sz w:val="20"/>
          <w:szCs w:val="20"/>
          <w:lang w:val="en-US"/>
        </w:rPr>
        <w:t>IV</w:t>
      </w:r>
      <w:r w:rsidRPr="00532C65">
        <w:rPr>
          <w:rFonts w:eastAsia="Times New Roman"/>
          <w:sz w:val="20"/>
          <w:szCs w:val="20"/>
        </w:rPr>
        <w:t xml:space="preserve"> созыва 27 января</w:t>
      </w:r>
      <w:r w:rsidRPr="00532C65">
        <w:rPr>
          <w:rFonts w:eastAsia="Times New Roman"/>
          <w:bCs/>
          <w:sz w:val="20"/>
          <w:szCs w:val="20"/>
        </w:rPr>
        <w:t xml:space="preserve"> 2022 </w:t>
      </w:r>
      <w:r w:rsidRPr="00532C65">
        <w:rPr>
          <w:rFonts w:eastAsia="Times New Roman"/>
          <w:sz w:val="20"/>
          <w:szCs w:val="20"/>
        </w:rPr>
        <w:t>года.</w:t>
      </w:r>
    </w:p>
    <w:p w14:paraId="314C9313" w14:textId="77777777" w:rsidR="00616638" w:rsidRPr="00532C65" w:rsidRDefault="00616638" w:rsidP="00B76090">
      <w:pPr>
        <w:widowControl/>
        <w:numPr>
          <w:ilvl w:val="0"/>
          <w:numId w:val="45"/>
        </w:numPr>
        <w:tabs>
          <w:tab w:val="left" w:pos="0"/>
        </w:tabs>
        <w:autoSpaceDE/>
        <w:autoSpaceDN/>
        <w:adjustRightInd/>
        <w:ind w:left="0" w:firstLine="567"/>
        <w:jc w:val="both"/>
        <w:rPr>
          <w:rFonts w:eastAsia="Times New Roman"/>
          <w:sz w:val="20"/>
          <w:szCs w:val="20"/>
        </w:rPr>
      </w:pPr>
      <w:r w:rsidRPr="00532C65">
        <w:rPr>
          <w:rFonts w:eastAsia="Times New Roman"/>
          <w:bCs/>
          <w:sz w:val="20"/>
          <w:szCs w:val="20"/>
        </w:rPr>
        <w:t xml:space="preserve">Поселковой администрации, постоянным депутатским комиссиям </w:t>
      </w:r>
      <w:r w:rsidRPr="00532C65">
        <w:rPr>
          <w:rFonts w:eastAsia="Times New Roman"/>
          <w:sz w:val="20"/>
          <w:szCs w:val="20"/>
        </w:rPr>
        <w:t>поселкового Совета депутатов предоставить предложения по проекту повестки сессии поселкового Совета депутатов в с</w:t>
      </w:r>
      <w:r w:rsidRPr="00532C65">
        <w:rPr>
          <w:rFonts w:eastAsia="Times New Roman"/>
          <w:bCs/>
          <w:sz w:val="20"/>
          <w:szCs w:val="20"/>
        </w:rPr>
        <w:t>рок до 13 января 2022 года.</w:t>
      </w:r>
    </w:p>
    <w:p w14:paraId="61B3007D" w14:textId="77777777" w:rsidR="00616638" w:rsidRPr="00532C65" w:rsidRDefault="00616638" w:rsidP="00B76090">
      <w:pPr>
        <w:widowControl/>
        <w:numPr>
          <w:ilvl w:val="0"/>
          <w:numId w:val="45"/>
        </w:numPr>
        <w:tabs>
          <w:tab w:val="left" w:pos="0"/>
        </w:tabs>
        <w:autoSpaceDE/>
        <w:autoSpaceDN/>
        <w:adjustRightInd/>
        <w:ind w:left="0" w:firstLine="567"/>
        <w:jc w:val="both"/>
        <w:rPr>
          <w:rFonts w:eastAsia="Times New Roman"/>
          <w:sz w:val="20"/>
          <w:szCs w:val="20"/>
        </w:rPr>
      </w:pPr>
      <w:r w:rsidRPr="00532C65">
        <w:rPr>
          <w:rFonts w:eastAsia="Times New Roman"/>
          <w:sz w:val="20"/>
          <w:szCs w:val="20"/>
        </w:rPr>
        <w:t>Включить в повестку дня очередной сессии вопросы в соответствии с утвержденным Планом работы поселкового Совета депутатов и предложениями поселковой администрации.</w:t>
      </w:r>
    </w:p>
    <w:p w14:paraId="2B26AB48" w14:textId="77777777" w:rsidR="00616638" w:rsidRPr="00532C65" w:rsidRDefault="00616638" w:rsidP="00B76090">
      <w:pPr>
        <w:widowControl/>
        <w:numPr>
          <w:ilvl w:val="0"/>
          <w:numId w:val="45"/>
        </w:numPr>
        <w:tabs>
          <w:tab w:val="left" w:pos="0"/>
        </w:tabs>
        <w:autoSpaceDE/>
        <w:autoSpaceDN/>
        <w:adjustRightInd/>
        <w:ind w:left="0" w:firstLine="567"/>
        <w:contextualSpacing/>
        <w:jc w:val="both"/>
        <w:rPr>
          <w:rFonts w:eastAsiaTheme="minorHAnsi"/>
          <w:sz w:val="20"/>
          <w:szCs w:val="20"/>
          <w:lang w:val="x-none" w:eastAsia="x-none"/>
        </w:rPr>
      </w:pPr>
      <w:r w:rsidRPr="00532C65">
        <w:rPr>
          <w:rFonts w:eastAsiaTheme="minorHAnsi"/>
          <w:bCs/>
          <w:sz w:val="20"/>
          <w:szCs w:val="20"/>
          <w:lang w:val="x-none" w:eastAsia="x-none"/>
        </w:rPr>
        <w:t>Поселковой администрации при подготовке материалов к рассмотрению поселковым Советом депутатов строго руководствоваться Положением о</w:t>
      </w:r>
      <w:r w:rsidRPr="00532C65">
        <w:rPr>
          <w:rFonts w:eastAsiaTheme="minorHAnsi"/>
          <w:sz w:val="20"/>
          <w:szCs w:val="20"/>
          <w:lang w:val="x-none" w:eastAsia="x-none"/>
        </w:rPr>
        <w:t xml:space="preserve"> порядке внесения проектов решений и подготовки материалов для рассмотрения и принятия решений поселкового Совета депутатов и контроле за их выполнением, утвержденным решение поселкового Совета депутатов от 29апреля 2006 года № 10-5 (с последующими изменениями и дополнениями).</w:t>
      </w:r>
    </w:p>
    <w:p w14:paraId="0585A3E7" w14:textId="77777777" w:rsidR="00616638" w:rsidRPr="00532C65" w:rsidRDefault="00616638" w:rsidP="00B76090">
      <w:pPr>
        <w:widowControl/>
        <w:numPr>
          <w:ilvl w:val="0"/>
          <w:numId w:val="45"/>
        </w:numPr>
        <w:tabs>
          <w:tab w:val="left" w:pos="0"/>
        </w:tabs>
        <w:autoSpaceDE/>
        <w:autoSpaceDN/>
        <w:adjustRightInd/>
        <w:ind w:left="0" w:firstLine="567"/>
        <w:contextualSpacing/>
        <w:jc w:val="both"/>
        <w:rPr>
          <w:rFonts w:eastAsiaTheme="minorHAnsi"/>
          <w:lang w:val="x-none" w:eastAsia="x-none"/>
        </w:rPr>
      </w:pPr>
      <w:r w:rsidRPr="00532C65">
        <w:rPr>
          <w:rFonts w:eastAsiaTheme="minorHAnsi"/>
          <w:bCs/>
          <w:sz w:val="20"/>
          <w:szCs w:val="20"/>
          <w:lang w:val="x-none" w:eastAsia="x-none"/>
        </w:rPr>
        <w:t>Настоящее решение вступает в силу с даты принятия.</w:t>
      </w:r>
    </w:p>
    <w:p w14:paraId="72ED97FA" w14:textId="77777777" w:rsidR="00616638" w:rsidRPr="00532C65" w:rsidRDefault="00616638" w:rsidP="00B76090">
      <w:pPr>
        <w:widowControl/>
        <w:numPr>
          <w:ilvl w:val="0"/>
          <w:numId w:val="45"/>
        </w:numPr>
        <w:tabs>
          <w:tab w:val="left" w:pos="0"/>
        </w:tabs>
        <w:autoSpaceDE/>
        <w:autoSpaceDN/>
        <w:adjustRightInd/>
        <w:ind w:left="0" w:firstLine="567"/>
        <w:contextualSpacing/>
        <w:jc w:val="both"/>
        <w:rPr>
          <w:rFonts w:eastAsiaTheme="minorHAnsi"/>
          <w:lang w:val="x-none" w:eastAsia="x-none"/>
        </w:rPr>
      </w:pPr>
      <w:r w:rsidRPr="00532C65">
        <w:rPr>
          <w:rFonts w:eastAsiaTheme="minorHAnsi"/>
          <w:sz w:val="20"/>
          <w:szCs w:val="20"/>
          <w:lang w:val="x-none" w:eastAsia="x-none"/>
        </w:rPr>
        <w:t>Контроль исполнения настоящего решения возложить на Председателя поселкового Совета депутатов.</w:t>
      </w:r>
    </w:p>
    <w:p w14:paraId="1FEC4177" w14:textId="77777777" w:rsidR="00616638" w:rsidRPr="00532C65" w:rsidRDefault="00616638" w:rsidP="00616638">
      <w:pPr>
        <w:widowControl/>
        <w:tabs>
          <w:tab w:val="left" w:pos="0"/>
          <w:tab w:val="left" w:pos="851"/>
        </w:tabs>
        <w:autoSpaceDE/>
        <w:autoSpaceDN/>
        <w:adjustRightInd/>
        <w:jc w:val="both"/>
        <w:rPr>
          <w:rFonts w:eastAsia="Times New Roman"/>
          <w:sz w:val="20"/>
          <w:szCs w:val="20"/>
        </w:rPr>
      </w:pPr>
    </w:p>
    <w:tbl>
      <w:tblPr>
        <w:tblW w:w="5000" w:type="pct"/>
        <w:tblLook w:val="04A0" w:firstRow="1" w:lastRow="0" w:firstColumn="1" w:lastColumn="0" w:noHBand="0" w:noVBand="1"/>
      </w:tblPr>
      <w:tblGrid>
        <w:gridCol w:w="4819"/>
        <w:gridCol w:w="4819"/>
      </w:tblGrid>
      <w:tr w:rsidR="00616638" w:rsidRPr="00532C65" w14:paraId="66C26387" w14:textId="77777777" w:rsidTr="00616638">
        <w:tc>
          <w:tcPr>
            <w:tcW w:w="2500" w:type="pct"/>
            <w:hideMark/>
          </w:tcPr>
          <w:p w14:paraId="45983E95" w14:textId="77777777" w:rsidR="00616638" w:rsidRPr="00532C65" w:rsidRDefault="00616638" w:rsidP="00616638">
            <w:pPr>
              <w:widowControl/>
              <w:tabs>
                <w:tab w:val="left" w:pos="360"/>
              </w:tabs>
              <w:autoSpaceDE/>
              <w:autoSpaceDN/>
              <w:adjustRightInd/>
              <w:rPr>
                <w:rFonts w:eastAsia="Times New Roman"/>
                <w:b/>
                <w:sz w:val="20"/>
                <w:szCs w:val="20"/>
              </w:rPr>
            </w:pPr>
            <w:r w:rsidRPr="00532C65">
              <w:rPr>
                <w:rFonts w:eastAsia="Times New Roman"/>
                <w:b/>
                <w:sz w:val="20"/>
                <w:szCs w:val="20"/>
              </w:rPr>
              <w:t>Заместитель председателя</w:t>
            </w:r>
          </w:p>
          <w:p w14:paraId="7CA5B77C" w14:textId="77777777" w:rsidR="00616638" w:rsidRPr="00532C65" w:rsidRDefault="00616638" w:rsidP="00616638">
            <w:pPr>
              <w:widowControl/>
              <w:autoSpaceDE/>
              <w:autoSpaceDN/>
              <w:adjustRightInd/>
              <w:rPr>
                <w:rFonts w:eastAsia="Times New Roman"/>
                <w:b/>
                <w:bCs/>
                <w:sz w:val="20"/>
                <w:szCs w:val="20"/>
              </w:rPr>
            </w:pPr>
            <w:r w:rsidRPr="00532C65">
              <w:rPr>
                <w:rFonts w:eastAsia="Times New Roman"/>
                <w:b/>
                <w:sz w:val="20"/>
                <w:szCs w:val="20"/>
              </w:rPr>
              <w:t>поселкового Совета депутатов</w:t>
            </w:r>
          </w:p>
        </w:tc>
        <w:tc>
          <w:tcPr>
            <w:tcW w:w="2500" w:type="pct"/>
            <w:vAlign w:val="bottom"/>
            <w:hideMark/>
          </w:tcPr>
          <w:p w14:paraId="7C7D1CAF" w14:textId="77777777" w:rsidR="00616638" w:rsidRPr="00532C65" w:rsidRDefault="00616638" w:rsidP="00616638">
            <w:pPr>
              <w:widowControl/>
              <w:autoSpaceDE/>
              <w:autoSpaceDN/>
              <w:adjustRightInd/>
              <w:jc w:val="right"/>
              <w:rPr>
                <w:rFonts w:eastAsia="Times New Roman"/>
                <w:b/>
                <w:bCs/>
                <w:sz w:val="20"/>
                <w:szCs w:val="20"/>
              </w:rPr>
            </w:pPr>
            <w:r w:rsidRPr="00532C65">
              <w:rPr>
                <w:rFonts w:eastAsia="Times New Roman"/>
                <w:b/>
                <w:bCs/>
                <w:sz w:val="20"/>
                <w:szCs w:val="20"/>
              </w:rPr>
              <w:t>А.М Бочаров</w:t>
            </w:r>
          </w:p>
        </w:tc>
      </w:tr>
    </w:tbl>
    <w:p w14:paraId="4A7118EB" w14:textId="77777777" w:rsidR="00616638" w:rsidRPr="00532C65" w:rsidRDefault="00616638" w:rsidP="00616638">
      <w:pPr>
        <w:widowControl/>
        <w:tabs>
          <w:tab w:val="left" w:pos="0"/>
        </w:tabs>
        <w:autoSpaceDE/>
        <w:autoSpaceDN/>
        <w:adjustRightInd/>
        <w:jc w:val="both"/>
        <w:rPr>
          <w:rFonts w:eastAsia="Times New Roman"/>
          <w:sz w:val="20"/>
          <w:szCs w:val="20"/>
          <w:lang w:val="en-US"/>
        </w:rPr>
      </w:pPr>
    </w:p>
    <w:p w14:paraId="0DF5985F" w14:textId="5B8B6A72" w:rsidR="00616638" w:rsidRPr="00532C65" w:rsidRDefault="00616638" w:rsidP="00616638">
      <w:pPr>
        <w:jc w:val="center"/>
        <w:rPr>
          <w:sz w:val="32"/>
          <w:szCs w:val="32"/>
        </w:rPr>
      </w:pPr>
    </w:p>
    <w:p w14:paraId="0E7F81D1" w14:textId="4CA3DFB4" w:rsidR="00F663FC" w:rsidRPr="00532C65" w:rsidRDefault="00F663FC" w:rsidP="00616638">
      <w:pPr>
        <w:jc w:val="center"/>
        <w:rPr>
          <w:sz w:val="32"/>
          <w:szCs w:val="32"/>
        </w:rPr>
      </w:pPr>
    </w:p>
    <w:p w14:paraId="45C9DFBF" w14:textId="6C9976AE" w:rsidR="00F663FC" w:rsidRPr="00532C65" w:rsidRDefault="00F663FC" w:rsidP="00616638">
      <w:pPr>
        <w:jc w:val="center"/>
        <w:rPr>
          <w:sz w:val="32"/>
          <w:szCs w:val="32"/>
        </w:rPr>
      </w:pPr>
    </w:p>
    <w:p w14:paraId="566AD850" w14:textId="5BF94C81" w:rsidR="00F663FC" w:rsidRPr="00532C65" w:rsidRDefault="00F663FC" w:rsidP="00616638">
      <w:pPr>
        <w:jc w:val="center"/>
        <w:rPr>
          <w:sz w:val="32"/>
          <w:szCs w:val="32"/>
        </w:rPr>
      </w:pPr>
    </w:p>
    <w:p w14:paraId="05F8C9BB" w14:textId="345FCEBF" w:rsidR="00F663FC" w:rsidRPr="00532C65" w:rsidRDefault="00F663FC" w:rsidP="00616638">
      <w:pPr>
        <w:jc w:val="center"/>
        <w:rPr>
          <w:sz w:val="32"/>
          <w:szCs w:val="32"/>
        </w:rPr>
      </w:pPr>
    </w:p>
    <w:p w14:paraId="5A8B379F" w14:textId="29E1BE7B" w:rsidR="00F663FC" w:rsidRPr="00532C65" w:rsidRDefault="00F663FC" w:rsidP="00616638">
      <w:pPr>
        <w:jc w:val="center"/>
        <w:rPr>
          <w:sz w:val="32"/>
          <w:szCs w:val="32"/>
        </w:rPr>
      </w:pPr>
    </w:p>
    <w:p w14:paraId="545547DA" w14:textId="66B267DC" w:rsidR="00F663FC" w:rsidRPr="00532C65" w:rsidRDefault="00F663FC" w:rsidP="00616638">
      <w:pPr>
        <w:jc w:val="center"/>
        <w:rPr>
          <w:sz w:val="32"/>
          <w:szCs w:val="32"/>
        </w:rPr>
      </w:pPr>
    </w:p>
    <w:p w14:paraId="654751D0" w14:textId="7C1A922B" w:rsidR="00F663FC" w:rsidRPr="00532C65" w:rsidRDefault="00F663FC" w:rsidP="00616638">
      <w:pPr>
        <w:jc w:val="center"/>
        <w:rPr>
          <w:sz w:val="32"/>
          <w:szCs w:val="32"/>
        </w:rPr>
      </w:pPr>
    </w:p>
    <w:p w14:paraId="22667442" w14:textId="4F86CC89" w:rsidR="00F663FC" w:rsidRPr="00532C65" w:rsidRDefault="00F663FC" w:rsidP="00616638">
      <w:pPr>
        <w:jc w:val="center"/>
        <w:rPr>
          <w:sz w:val="32"/>
          <w:szCs w:val="32"/>
        </w:rPr>
      </w:pPr>
    </w:p>
    <w:p w14:paraId="01618555" w14:textId="1544AE07" w:rsidR="00F663FC" w:rsidRPr="00532C65" w:rsidRDefault="00F663FC" w:rsidP="00616638">
      <w:pPr>
        <w:jc w:val="center"/>
        <w:rPr>
          <w:sz w:val="32"/>
          <w:szCs w:val="32"/>
        </w:rPr>
      </w:pPr>
    </w:p>
    <w:p w14:paraId="06D4F31A" w14:textId="327EE009" w:rsidR="00F663FC" w:rsidRPr="00532C65" w:rsidRDefault="00F663FC" w:rsidP="00616638">
      <w:pPr>
        <w:jc w:val="center"/>
        <w:rPr>
          <w:sz w:val="32"/>
          <w:szCs w:val="32"/>
        </w:rPr>
      </w:pPr>
    </w:p>
    <w:p w14:paraId="48658236" w14:textId="79413801" w:rsidR="00F663FC" w:rsidRPr="00532C65" w:rsidRDefault="00F663FC" w:rsidP="00616638">
      <w:pPr>
        <w:jc w:val="center"/>
        <w:rPr>
          <w:sz w:val="32"/>
          <w:szCs w:val="32"/>
        </w:rPr>
      </w:pPr>
    </w:p>
    <w:p w14:paraId="560E738D" w14:textId="0373C55D" w:rsidR="00F663FC" w:rsidRPr="00532C65" w:rsidRDefault="00F663FC" w:rsidP="00616638">
      <w:pPr>
        <w:jc w:val="center"/>
        <w:rPr>
          <w:sz w:val="32"/>
          <w:szCs w:val="32"/>
        </w:rPr>
      </w:pPr>
    </w:p>
    <w:p w14:paraId="6C8A3092" w14:textId="77777777" w:rsidR="00F663FC" w:rsidRPr="00532C65" w:rsidRDefault="00F663FC" w:rsidP="00F663FC">
      <w:pPr>
        <w:keepNext/>
        <w:widowControl/>
        <w:autoSpaceDE/>
        <w:autoSpaceDN/>
        <w:adjustRightInd/>
        <w:jc w:val="center"/>
        <w:outlineLvl w:val="1"/>
        <w:rPr>
          <w:rFonts w:eastAsia="Times New Roman"/>
          <w:bCs/>
          <w:sz w:val="20"/>
          <w:szCs w:val="20"/>
        </w:rPr>
      </w:pPr>
      <w:r w:rsidRPr="00532C65">
        <w:rPr>
          <w:rFonts w:eastAsia="Times New Roman"/>
          <w:bCs/>
          <w:sz w:val="20"/>
          <w:szCs w:val="20"/>
        </w:rPr>
        <w:t>РОССИЙСКАЯ ФЕДЕРАЦИЯ (РОССИЯ)</w:t>
      </w:r>
    </w:p>
    <w:p w14:paraId="0C763B24"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2EC78F59"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МИРНИНСКИЙ РАЙОН</w:t>
      </w:r>
    </w:p>
    <w:p w14:paraId="38D316CF"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151ED5FF"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5B046676" w14:textId="77777777" w:rsidR="00F663FC" w:rsidRPr="00532C65" w:rsidRDefault="00F663FC" w:rsidP="00F663FC">
      <w:pPr>
        <w:widowControl/>
        <w:autoSpaceDE/>
        <w:autoSpaceDN/>
        <w:adjustRightInd/>
        <w:rPr>
          <w:rFonts w:eastAsia="Times New Roman"/>
          <w:sz w:val="20"/>
          <w:szCs w:val="20"/>
        </w:rPr>
      </w:pPr>
    </w:p>
    <w:p w14:paraId="52DB9A01"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 xml:space="preserve">ВНЕОЧЕРЕДНАЯ </w:t>
      </w:r>
      <w:r w:rsidRPr="00532C65">
        <w:rPr>
          <w:rFonts w:eastAsia="Times New Roman"/>
          <w:sz w:val="20"/>
          <w:szCs w:val="20"/>
          <w:lang w:val="en-US"/>
        </w:rPr>
        <w:t>LXX</w:t>
      </w:r>
      <w:r w:rsidRPr="00532C65">
        <w:rPr>
          <w:rFonts w:eastAsia="Times New Roman"/>
          <w:sz w:val="20"/>
          <w:szCs w:val="20"/>
        </w:rPr>
        <w:t xml:space="preserve"> СЕССИЯ</w:t>
      </w:r>
    </w:p>
    <w:p w14:paraId="4DAFE9BC" w14:textId="77777777" w:rsidR="00F663FC" w:rsidRPr="00532C65" w:rsidRDefault="00F663FC" w:rsidP="00F663FC">
      <w:pPr>
        <w:widowControl/>
        <w:autoSpaceDE/>
        <w:autoSpaceDN/>
        <w:adjustRightInd/>
        <w:jc w:val="center"/>
        <w:rPr>
          <w:rFonts w:eastAsia="Times New Roman"/>
          <w:sz w:val="20"/>
          <w:szCs w:val="20"/>
        </w:rPr>
      </w:pPr>
    </w:p>
    <w:p w14:paraId="70A6B52C" w14:textId="77777777" w:rsidR="00F663FC" w:rsidRPr="00532C65" w:rsidRDefault="00F663FC" w:rsidP="00F663FC">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F663FC" w:rsidRPr="00532C65" w14:paraId="2AECE675" w14:textId="77777777" w:rsidTr="0075723F">
        <w:tc>
          <w:tcPr>
            <w:tcW w:w="5210" w:type="dxa"/>
          </w:tcPr>
          <w:p w14:paraId="46815E0F" w14:textId="77777777" w:rsidR="00F663FC" w:rsidRPr="00532C65" w:rsidRDefault="00F663FC" w:rsidP="00F663FC">
            <w:pPr>
              <w:widowControl/>
              <w:autoSpaceDE/>
              <w:autoSpaceDN/>
              <w:adjustRightInd/>
              <w:rPr>
                <w:rFonts w:eastAsia="Times New Roman"/>
                <w:bCs/>
                <w:sz w:val="20"/>
                <w:szCs w:val="20"/>
              </w:rPr>
            </w:pPr>
            <w:r w:rsidRPr="00532C65">
              <w:rPr>
                <w:rFonts w:eastAsia="Times New Roman"/>
                <w:bCs/>
                <w:sz w:val="20"/>
                <w:szCs w:val="20"/>
              </w:rPr>
              <w:t>23 декабря 2021 года</w:t>
            </w:r>
          </w:p>
        </w:tc>
        <w:tc>
          <w:tcPr>
            <w:tcW w:w="5211" w:type="dxa"/>
          </w:tcPr>
          <w:p w14:paraId="6C022FB3" w14:textId="77777777" w:rsidR="00F663FC" w:rsidRPr="00532C65" w:rsidRDefault="00F663FC" w:rsidP="00F663FC">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sz w:val="20"/>
                <w:szCs w:val="20"/>
              </w:rPr>
              <w:t>-№ 70-1</w:t>
            </w:r>
          </w:p>
        </w:tc>
      </w:tr>
    </w:tbl>
    <w:p w14:paraId="5D51D6DE" w14:textId="77777777" w:rsidR="00F663FC" w:rsidRPr="00532C65" w:rsidRDefault="00F663FC" w:rsidP="00F663FC">
      <w:pPr>
        <w:widowControl/>
        <w:autoSpaceDE/>
        <w:autoSpaceDN/>
        <w:adjustRightInd/>
        <w:jc w:val="center"/>
        <w:rPr>
          <w:rFonts w:eastAsia="Times New Roman"/>
          <w:b/>
          <w:sz w:val="20"/>
          <w:szCs w:val="20"/>
        </w:rPr>
      </w:pPr>
    </w:p>
    <w:p w14:paraId="27ACDD9D" w14:textId="77777777" w:rsidR="00F663FC" w:rsidRPr="00532C65" w:rsidRDefault="00F663FC" w:rsidP="00F663FC">
      <w:pPr>
        <w:widowControl/>
        <w:autoSpaceDE/>
        <w:autoSpaceDN/>
        <w:adjustRightInd/>
        <w:jc w:val="center"/>
        <w:rPr>
          <w:rFonts w:eastAsia="Times New Roman"/>
          <w:b/>
          <w:sz w:val="20"/>
          <w:szCs w:val="20"/>
        </w:rPr>
      </w:pPr>
      <w:r w:rsidRPr="00532C65">
        <w:rPr>
          <w:rFonts w:eastAsia="Times New Roman"/>
          <w:b/>
          <w:sz w:val="20"/>
          <w:szCs w:val="20"/>
        </w:rPr>
        <w:t xml:space="preserve">О повестке внеочередной </w:t>
      </w:r>
      <w:r w:rsidRPr="00532C65">
        <w:rPr>
          <w:rFonts w:eastAsia="Times New Roman"/>
          <w:b/>
          <w:sz w:val="20"/>
          <w:szCs w:val="20"/>
          <w:lang w:val="en-US"/>
        </w:rPr>
        <w:t>LXX</w:t>
      </w:r>
      <w:r w:rsidRPr="00532C65">
        <w:rPr>
          <w:rFonts w:eastAsia="Times New Roman"/>
          <w:b/>
          <w:sz w:val="20"/>
          <w:szCs w:val="20"/>
        </w:rPr>
        <w:t xml:space="preserve"> сессии поселкового Совета депутатов </w:t>
      </w:r>
      <w:r w:rsidRPr="00532C65">
        <w:rPr>
          <w:rFonts w:eastAsia="Times New Roman"/>
          <w:b/>
          <w:sz w:val="20"/>
          <w:szCs w:val="20"/>
          <w:lang w:val="en-US"/>
        </w:rPr>
        <w:t>IV</w:t>
      </w:r>
      <w:r w:rsidRPr="00532C65">
        <w:rPr>
          <w:rFonts w:eastAsia="Times New Roman"/>
          <w:b/>
          <w:sz w:val="20"/>
          <w:szCs w:val="20"/>
        </w:rPr>
        <w:t xml:space="preserve"> созыва</w:t>
      </w:r>
    </w:p>
    <w:p w14:paraId="2DBE9725" w14:textId="77777777" w:rsidR="00F663FC" w:rsidRPr="00532C65" w:rsidRDefault="00F663FC" w:rsidP="00F663FC">
      <w:pPr>
        <w:widowControl/>
        <w:autoSpaceDE/>
        <w:autoSpaceDN/>
        <w:adjustRightInd/>
        <w:ind w:firstLine="567"/>
        <w:jc w:val="both"/>
        <w:rPr>
          <w:rFonts w:eastAsia="Times New Roman"/>
          <w:sz w:val="20"/>
          <w:szCs w:val="20"/>
        </w:rPr>
      </w:pPr>
    </w:p>
    <w:p w14:paraId="03B92862" w14:textId="77777777" w:rsidR="00F663FC" w:rsidRPr="00532C65" w:rsidRDefault="00F663FC" w:rsidP="00F663FC">
      <w:pPr>
        <w:widowControl/>
        <w:autoSpaceDE/>
        <w:autoSpaceDN/>
        <w:adjustRightInd/>
        <w:ind w:firstLine="567"/>
        <w:jc w:val="both"/>
        <w:rPr>
          <w:rFonts w:eastAsia="Times New Roman"/>
          <w:b/>
          <w:bCs/>
          <w:sz w:val="20"/>
          <w:szCs w:val="20"/>
        </w:rPr>
      </w:pPr>
      <w:r w:rsidRPr="00532C65">
        <w:rPr>
          <w:rFonts w:eastAsia="Times New Roman"/>
          <w:sz w:val="20"/>
          <w:szCs w:val="20"/>
        </w:rPr>
        <w:t xml:space="preserve">Заслушав и обсудив информацию Председателя поселкового Совета депутатов </w:t>
      </w:r>
      <w:r w:rsidRPr="00532C65">
        <w:rPr>
          <w:rFonts w:eastAsia="Times New Roman"/>
          <w:sz w:val="20"/>
          <w:szCs w:val="20"/>
          <w:lang w:val="en-US"/>
        </w:rPr>
        <w:t>IV</w:t>
      </w:r>
      <w:r w:rsidRPr="00532C65">
        <w:rPr>
          <w:rFonts w:eastAsia="Times New Roman"/>
          <w:sz w:val="20"/>
          <w:szCs w:val="20"/>
        </w:rPr>
        <w:t xml:space="preserve"> созыва А.С. </w:t>
      </w:r>
      <w:proofErr w:type="spellStart"/>
      <w:r w:rsidRPr="00532C65">
        <w:rPr>
          <w:rFonts w:eastAsia="Times New Roman"/>
          <w:sz w:val="20"/>
          <w:szCs w:val="20"/>
        </w:rPr>
        <w:t>Домбрована</w:t>
      </w:r>
      <w:proofErr w:type="spellEnd"/>
      <w:r w:rsidRPr="00532C65">
        <w:rPr>
          <w:rFonts w:eastAsia="Times New Roman"/>
          <w:sz w:val="20"/>
          <w:szCs w:val="20"/>
        </w:rPr>
        <w:t xml:space="preserve">, депутата избирательного округа № 11 Фабричный Е.П. Круг, Заместителя прокурора города </w:t>
      </w:r>
      <w:r w:rsidRPr="00532C65">
        <w:rPr>
          <w:rFonts w:eastAsia="Times New Roman"/>
          <w:sz w:val="20"/>
          <w:szCs w:val="20"/>
        </w:rPr>
        <w:lastRenderedPageBreak/>
        <w:t>Удачного А.А. Малышева, руководствуясь Регламентом поселкового Совета депутатов, утвержденного решением поселкового Совета депутатов от 18 декабря 2007 года № 2-5 (с последующими изменениями и дополнениями),</w:t>
      </w:r>
      <w:r w:rsidRPr="00532C65">
        <w:rPr>
          <w:rFonts w:eastAsia="Times New Roman"/>
          <w:b/>
          <w:sz w:val="20"/>
          <w:szCs w:val="20"/>
        </w:rPr>
        <w:t xml:space="preserve"> </w:t>
      </w:r>
      <w:r w:rsidRPr="00532C65">
        <w:rPr>
          <w:rFonts w:eastAsia="Times New Roman"/>
          <w:b/>
          <w:bCs/>
          <w:sz w:val="20"/>
          <w:szCs w:val="20"/>
        </w:rPr>
        <w:t>поселковый Совет депутатов решил:</w:t>
      </w:r>
    </w:p>
    <w:p w14:paraId="714EE515" w14:textId="77777777" w:rsidR="00F663FC" w:rsidRPr="00532C65" w:rsidRDefault="00F663FC" w:rsidP="00B76090">
      <w:pPr>
        <w:widowControl/>
        <w:numPr>
          <w:ilvl w:val="0"/>
          <w:numId w:val="15"/>
        </w:numPr>
        <w:tabs>
          <w:tab w:val="left" w:pos="0"/>
        </w:tabs>
        <w:autoSpaceDE/>
        <w:autoSpaceDN/>
        <w:adjustRightInd/>
        <w:ind w:left="0" w:firstLine="567"/>
        <w:jc w:val="both"/>
        <w:rPr>
          <w:rFonts w:eastAsia="Times New Roman"/>
          <w:sz w:val="20"/>
          <w:szCs w:val="20"/>
        </w:rPr>
      </w:pPr>
      <w:r w:rsidRPr="00532C65">
        <w:rPr>
          <w:rFonts w:eastAsia="Times New Roman"/>
          <w:sz w:val="20"/>
          <w:szCs w:val="20"/>
        </w:rPr>
        <w:t xml:space="preserve">Включить в повестку внеочередной </w:t>
      </w:r>
      <w:r w:rsidRPr="00532C65">
        <w:rPr>
          <w:rFonts w:eastAsia="Times New Roman"/>
          <w:sz w:val="20"/>
          <w:szCs w:val="20"/>
          <w:lang w:val="en-US"/>
        </w:rPr>
        <w:t>LXX</w:t>
      </w:r>
      <w:r w:rsidRPr="00532C65">
        <w:rPr>
          <w:rFonts w:eastAsia="Times New Roman"/>
          <w:sz w:val="20"/>
          <w:szCs w:val="20"/>
        </w:rPr>
        <w:t xml:space="preserve"> сессии поселкового Совета депутатов </w:t>
      </w:r>
      <w:r w:rsidRPr="00532C65">
        <w:rPr>
          <w:rFonts w:eastAsia="Times New Roman"/>
          <w:sz w:val="20"/>
          <w:szCs w:val="20"/>
          <w:lang w:val="en-US"/>
        </w:rPr>
        <w:t>IV</w:t>
      </w:r>
      <w:r w:rsidRPr="00532C65">
        <w:rPr>
          <w:rFonts w:eastAsia="Times New Roman"/>
          <w:sz w:val="20"/>
          <w:szCs w:val="20"/>
        </w:rPr>
        <w:t xml:space="preserve"> созыва следующие вопросы:</w:t>
      </w:r>
    </w:p>
    <w:p w14:paraId="7AB73A48" w14:textId="77777777" w:rsidR="00F663FC" w:rsidRPr="00532C65" w:rsidRDefault="00F663FC" w:rsidP="00F663FC">
      <w:pPr>
        <w:widowControl/>
        <w:tabs>
          <w:tab w:val="left" w:pos="0"/>
        </w:tabs>
        <w:autoSpaceDE/>
        <w:autoSpaceDN/>
        <w:adjustRightInd/>
        <w:ind w:firstLine="567"/>
        <w:jc w:val="both"/>
        <w:rPr>
          <w:rFonts w:eastAsia="Times New Roman"/>
          <w:sz w:val="20"/>
          <w:szCs w:val="20"/>
        </w:rPr>
      </w:pPr>
      <w:r w:rsidRPr="00532C65">
        <w:rPr>
          <w:rFonts w:eastAsia="Times New Roman"/>
          <w:sz w:val="20"/>
          <w:szCs w:val="20"/>
        </w:rPr>
        <w:t>-</w:t>
      </w:r>
      <w:r w:rsidRPr="00532C65">
        <w:rPr>
          <w:rFonts w:eastAsia="Times New Roman"/>
          <w:sz w:val="20"/>
          <w:szCs w:val="20"/>
        </w:rPr>
        <w:tab/>
      </w:r>
      <w:r w:rsidRPr="00532C65">
        <w:rPr>
          <w:rFonts w:eastAsia="Times New Roman"/>
          <w:sz w:val="20"/>
          <w:szCs w:val="20"/>
        </w:rPr>
        <w:tab/>
        <w:t>О сроках сноса аварийных многоквартирных домов и вывозе строительного мусора после сноса с территории п. Айхал;</w:t>
      </w:r>
    </w:p>
    <w:p w14:paraId="6243CC79" w14:textId="77777777" w:rsidR="00F663FC" w:rsidRPr="00532C65" w:rsidRDefault="00F663FC" w:rsidP="00F663FC">
      <w:pPr>
        <w:widowControl/>
        <w:tabs>
          <w:tab w:val="left" w:pos="0"/>
        </w:tabs>
        <w:autoSpaceDE/>
        <w:autoSpaceDN/>
        <w:adjustRightInd/>
        <w:ind w:firstLine="567"/>
        <w:jc w:val="both"/>
        <w:rPr>
          <w:rFonts w:eastAsia="Times New Roman"/>
          <w:sz w:val="20"/>
          <w:szCs w:val="20"/>
        </w:rPr>
      </w:pPr>
      <w:r w:rsidRPr="00532C65">
        <w:rPr>
          <w:rFonts w:eastAsia="Times New Roman"/>
          <w:sz w:val="20"/>
          <w:szCs w:val="20"/>
        </w:rPr>
        <w:t>-</w:t>
      </w:r>
      <w:r w:rsidRPr="00532C65">
        <w:rPr>
          <w:rFonts w:eastAsia="Times New Roman"/>
          <w:sz w:val="20"/>
          <w:szCs w:val="20"/>
        </w:rPr>
        <w:tab/>
      </w:r>
      <w:r w:rsidRPr="00532C65">
        <w:rPr>
          <w:rFonts w:eastAsia="Times New Roman"/>
          <w:sz w:val="20"/>
          <w:szCs w:val="20"/>
        </w:rPr>
        <w:tab/>
        <w:t>О рассмотрении протеста Заместителя прокурора города Удачного А.А. Малышева на положение о порядке приватизации муниципального имущества;</w:t>
      </w:r>
    </w:p>
    <w:p w14:paraId="5E082296" w14:textId="77777777" w:rsidR="00F663FC" w:rsidRPr="00532C65" w:rsidRDefault="00F663FC" w:rsidP="00F663FC">
      <w:pPr>
        <w:widowControl/>
        <w:tabs>
          <w:tab w:val="left" w:pos="0"/>
        </w:tabs>
        <w:autoSpaceDE/>
        <w:autoSpaceDN/>
        <w:adjustRightInd/>
        <w:ind w:firstLine="567"/>
        <w:jc w:val="both"/>
        <w:rPr>
          <w:rFonts w:eastAsia="Times New Roman"/>
          <w:sz w:val="20"/>
          <w:szCs w:val="20"/>
        </w:rPr>
      </w:pPr>
      <w:r w:rsidRPr="00532C65">
        <w:rPr>
          <w:rFonts w:eastAsia="Times New Roman"/>
          <w:sz w:val="20"/>
          <w:szCs w:val="20"/>
        </w:rPr>
        <w:t>-</w:t>
      </w:r>
      <w:r w:rsidRPr="00532C65">
        <w:rPr>
          <w:rFonts w:eastAsia="Times New Roman"/>
          <w:sz w:val="20"/>
          <w:szCs w:val="20"/>
        </w:rPr>
        <w:tab/>
      </w:r>
      <w:r w:rsidRPr="00532C65">
        <w:rPr>
          <w:rFonts w:eastAsia="Times New Roman"/>
          <w:sz w:val="20"/>
          <w:szCs w:val="20"/>
        </w:rPr>
        <w:tab/>
        <w:t>О рассмотрении протеста Заместителя прокурора города Удачного А.А. Малышева на положение о порядке передачи муниципального имущества МО «Поселок Айхал»;</w:t>
      </w:r>
    </w:p>
    <w:p w14:paraId="7923AC28" w14:textId="77777777" w:rsidR="00F663FC" w:rsidRPr="00532C65" w:rsidRDefault="00F663FC" w:rsidP="00F663FC">
      <w:pPr>
        <w:widowControl/>
        <w:tabs>
          <w:tab w:val="left" w:pos="0"/>
        </w:tabs>
        <w:autoSpaceDE/>
        <w:autoSpaceDN/>
        <w:adjustRightInd/>
        <w:ind w:firstLine="567"/>
        <w:jc w:val="both"/>
        <w:rPr>
          <w:rFonts w:eastAsia="Times New Roman"/>
          <w:sz w:val="20"/>
          <w:szCs w:val="20"/>
        </w:rPr>
      </w:pPr>
      <w:r w:rsidRPr="00532C65">
        <w:rPr>
          <w:rFonts w:eastAsia="Times New Roman"/>
          <w:b/>
          <w:sz w:val="20"/>
          <w:szCs w:val="20"/>
        </w:rPr>
        <w:t>-</w:t>
      </w:r>
      <w:r w:rsidRPr="00532C65">
        <w:rPr>
          <w:rFonts w:eastAsia="Times New Roman"/>
          <w:b/>
          <w:sz w:val="20"/>
          <w:szCs w:val="20"/>
        </w:rPr>
        <w:tab/>
      </w:r>
      <w:r w:rsidRPr="00532C65">
        <w:rPr>
          <w:rFonts w:eastAsia="Times New Roman"/>
          <w:b/>
          <w:sz w:val="20"/>
          <w:szCs w:val="20"/>
        </w:rPr>
        <w:tab/>
      </w:r>
      <w:r w:rsidRPr="00532C65">
        <w:rPr>
          <w:rFonts w:eastAsia="Times New Roman"/>
          <w:sz w:val="20"/>
          <w:szCs w:val="20"/>
        </w:rPr>
        <w:t>О рассмотрении протеста Заместителя прокурора города Удачного А.А. Малышева на положение о предоставлении муниципального имущества МО «Поселок Айхал»;</w:t>
      </w:r>
    </w:p>
    <w:p w14:paraId="6890684D"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b/>
          <w:sz w:val="20"/>
          <w:szCs w:val="20"/>
        </w:rPr>
        <w:t>-</w:t>
      </w:r>
      <w:r w:rsidRPr="00532C65">
        <w:rPr>
          <w:rFonts w:eastAsia="Times New Roman"/>
          <w:b/>
          <w:sz w:val="20"/>
          <w:szCs w:val="20"/>
        </w:rPr>
        <w:tab/>
      </w:r>
      <w:r w:rsidRPr="00532C65">
        <w:rPr>
          <w:rFonts w:eastAsia="Times New Roman"/>
          <w:b/>
          <w:sz w:val="20"/>
          <w:szCs w:val="20"/>
        </w:rPr>
        <w:tab/>
      </w:r>
      <w:r w:rsidRPr="00532C65">
        <w:rPr>
          <w:rFonts w:eastAsia="Times New Roman"/>
          <w:sz w:val="20"/>
          <w:szCs w:val="20"/>
        </w:rPr>
        <w:t xml:space="preserve">О рассмотрении протеста Заместителя прокурора города Удачного А.А. Малышева на Положение о владении, пользовании и распоряжения муниципальным имуществом муниципального образования «Поселок Айхал» Мирнинского района Республики Саха (Якутия), утвержденное решением поселкового Совета депутатов от 11.09.2018 </w:t>
      </w:r>
      <w:r w:rsidRPr="00532C65">
        <w:rPr>
          <w:rFonts w:eastAsia="Times New Roman"/>
          <w:sz w:val="20"/>
          <w:szCs w:val="20"/>
          <w:lang w:val="en-US"/>
        </w:rPr>
        <w:t>IV</w:t>
      </w:r>
      <w:r w:rsidRPr="00532C65">
        <w:rPr>
          <w:rFonts w:eastAsia="Times New Roman"/>
          <w:sz w:val="20"/>
          <w:szCs w:val="20"/>
        </w:rPr>
        <w:t>-№ 17-7;</w:t>
      </w:r>
    </w:p>
    <w:p w14:paraId="06FE2FDD"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w:t>
      </w:r>
      <w:r w:rsidRPr="00532C65">
        <w:rPr>
          <w:rFonts w:eastAsia="Times New Roman"/>
          <w:sz w:val="20"/>
          <w:szCs w:val="20"/>
        </w:rPr>
        <w:tab/>
      </w:r>
      <w:r w:rsidRPr="00532C65">
        <w:rPr>
          <w:rFonts w:eastAsia="Times New Roman"/>
          <w:sz w:val="20"/>
          <w:szCs w:val="20"/>
        </w:rPr>
        <w:tab/>
        <w:t xml:space="preserve">О рассмотрении протеста Заместителя прокурора города Удачного А.А. Малышева на Положение о заключении концессионных соглашений в отношении муниципального имущества, находящегося в собственности муниципального образования «Поселок Айхал» Мирнинского района Республики Саха (Якутия), утвержденное решением поселкового Совета депутатов от 28.11.2018 </w:t>
      </w:r>
      <w:r w:rsidRPr="00532C65">
        <w:rPr>
          <w:rFonts w:eastAsia="Times New Roman"/>
          <w:sz w:val="20"/>
          <w:szCs w:val="20"/>
          <w:lang w:val="en-US"/>
        </w:rPr>
        <w:t>IV</w:t>
      </w:r>
      <w:r w:rsidRPr="00532C65">
        <w:rPr>
          <w:rFonts w:eastAsia="Times New Roman"/>
          <w:sz w:val="20"/>
          <w:szCs w:val="20"/>
        </w:rPr>
        <w:t>-№ 23-7;</w:t>
      </w:r>
    </w:p>
    <w:p w14:paraId="607ED540"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w:t>
      </w:r>
      <w:r w:rsidRPr="00532C65">
        <w:rPr>
          <w:rFonts w:eastAsia="Times New Roman"/>
          <w:sz w:val="20"/>
          <w:szCs w:val="20"/>
        </w:rPr>
        <w:tab/>
      </w:r>
      <w:r w:rsidRPr="00532C65">
        <w:rPr>
          <w:rFonts w:eastAsia="Times New Roman"/>
          <w:sz w:val="20"/>
          <w:szCs w:val="20"/>
        </w:rPr>
        <w:tab/>
        <w:t xml:space="preserve">О рассмотрении протеста Заместителя прокурора города Удачного А.А. Малышева на Положение о передаче в собственность гражданам, проживающим в служебных помещениях, предоставленных им на основании договоров предоставления жилых помещений, отнесенных к специализированному жилищному фонду МО «Поселок Айхал» утвержденное решением поселкового Совета депутатов от 26.09.2016 </w:t>
      </w:r>
      <w:r w:rsidRPr="00532C65">
        <w:rPr>
          <w:rFonts w:eastAsia="Times New Roman"/>
          <w:sz w:val="20"/>
          <w:szCs w:val="20"/>
          <w:lang w:val="en-US"/>
        </w:rPr>
        <w:t>III</w:t>
      </w:r>
      <w:r w:rsidRPr="00532C65">
        <w:rPr>
          <w:rFonts w:eastAsia="Times New Roman"/>
          <w:sz w:val="20"/>
          <w:szCs w:val="20"/>
        </w:rPr>
        <w:t>-№ 53-12.</w:t>
      </w:r>
    </w:p>
    <w:p w14:paraId="7CC7D947" w14:textId="77777777" w:rsidR="00F663FC" w:rsidRPr="00532C65" w:rsidRDefault="00F663FC" w:rsidP="00B76090">
      <w:pPr>
        <w:widowControl/>
        <w:numPr>
          <w:ilvl w:val="0"/>
          <w:numId w:val="15"/>
        </w:numPr>
        <w:tabs>
          <w:tab w:val="left" w:pos="0"/>
        </w:tabs>
        <w:autoSpaceDE/>
        <w:autoSpaceDN/>
        <w:adjustRightInd/>
        <w:ind w:left="0" w:firstLine="567"/>
        <w:jc w:val="both"/>
        <w:rPr>
          <w:rFonts w:eastAsia="Times New Roman"/>
          <w:sz w:val="20"/>
          <w:szCs w:val="20"/>
        </w:rPr>
      </w:pPr>
      <w:r w:rsidRPr="00532C65">
        <w:rPr>
          <w:rFonts w:eastAsia="Times New Roman"/>
          <w:sz w:val="20"/>
          <w:szCs w:val="20"/>
        </w:rPr>
        <w:t xml:space="preserve">Утвердить повестку внеочередной </w:t>
      </w:r>
      <w:r w:rsidRPr="00532C65">
        <w:rPr>
          <w:rFonts w:eastAsia="Times New Roman"/>
          <w:sz w:val="20"/>
          <w:szCs w:val="20"/>
          <w:lang w:val="en-US"/>
        </w:rPr>
        <w:t>LXX</w:t>
      </w:r>
      <w:r w:rsidRPr="00532C65">
        <w:rPr>
          <w:rFonts w:eastAsia="Times New Roman"/>
          <w:sz w:val="20"/>
          <w:szCs w:val="20"/>
        </w:rPr>
        <w:t xml:space="preserve"> сессии поселкового Совета депутатов </w:t>
      </w:r>
      <w:r w:rsidRPr="00532C65">
        <w:rPr>
          <w:rFonts w:eastAsia="Times New Roman"/>
          <w:sz w:val="20"/>
          <w:szCs w:val="20"/>
          <w:lang w:val="en-US"/>
        </w:rPr>
        <w:t>IV</w:t>
      </w:r>
      <w:r w:rsidRPr="00532C65">
        <w:rPr>
          <w:rFonts w:eastAsia="Times New Roman"/>
          <w:sz w:val="20"/>
          <w:szCs w:val="20"/>
        </w:rPr>
        <w:t xml:space="preserve"> созыва согласно приложению.</w:t>
      </w:r>
    </w:p>
    <w:p w14:paraId="19E7819D" w14:textId="77777777" w:rsidR="00F663FC" w:rsidRPr="00532C65" w:rsidRDefault="00F663FC" w:rsidP="00B76090">
      <w:pPr>
        <w:widowControl/>
        <w:numPr>
          <w:ilvl w:val="0"/>
          <w:numId w:val="15"/>
        </w:numPr>
        <w:tabs>
          <w:tab w:val="left" w:pos="0"/>
        </w:tabs>
        <w:autoSpaceDE/>
        <w:autoSpaceDN/>
        <w:adjustRightInd/>
        <w:ind w:left="0" w:firstLine="567"/>
        <w:jc w:val="both"/>
        <w:rPr>
          <w:rFonts w:eastAsia="Times New Roman"/>
          <w:sz w:val="20"/>
          <w:szCs w:val="20"/>
          <w:lang w:eastAsia="zh-CN"/>
        </w:rPr>
      </w:pPr>
      <w:r w:rsidRPr="00532C65">
        <w:rPr>
          <w:rFonts w:eastAsia="Times New Roman"/>
          <w:sz w:val="20"/>
          <w:szCs w:val="20"/>
          <w:lang w:eastAsia="zh-CN"/>
        </w:rPr>
        <w:t xml:space="preserve">Комиссии по мандатам, Регламенту и депутатской этике во время проведения внеочередной </w:t>
      </w:r>
      <w:r w:rsidRPr="00532C65">
        <w:rPr>
          <w:rFonts w:eastAsia="Times New Roman"/>
          <w:sz w:val="20"/>
          <w:szCs w:val="20"/>
          <w:lang w:val="en-US" w:eastAsia="zh-CN"/>
        </w:rPr>
        <w:t>LXX</w:t>
      </w:r>
      <w:r w:rsidRPr="00532C65">
        <w:rPr>
          <w:rFonts w:eastAsia="Times New Roman"/>
          <w:sz w:val="20"/>
          <w:szCs w:val="20"/>
          <w:lang w:eastAsia="zh-CN"/>
        </w:rPr>
        <w:t xml:space="preserve"> сессии поселкового Совета депутатов осуществлять контроль за соблюдением Регламента поселкового Совета депутатов.</w:t>
      </w:r>
    </w:p>
    <w:p w14:paraId="61643196" w14:textId="77777777" w:rsidR="00F663FC" w:rsidRPr="00532C65" w:rsidRDefault="00F663FC" w:rsidP="00B76090">
      <w:pPr>
        <w:widowControl/>
        <w:numPr>
          <w:ilvl w:val="0"/>
          <w:numId w:val="15"/>
        </w:numPr>
        <w:tabs>
          <w:tab w:val="left" w:pos="0"/>
        </w:tabs>
        <w:autoSpaceDE/>
        <w:autoSpaceDN/>
        <w:adjustRightInd/>
        <w:ind w:left="0" w:firstLine="567"/>
        <w:jc w:val="both"/>
        <w:rPr>
          <w:rFonts w:eastAsia="Times New Roman"/>
          <w:sz w:val="20"/>
          <w:szCs w:val="20"/>
          <w:lang w:eastAsia="zh-CN"/>
        </w:rPr>
      </w:pPr>
      <w:r w:rsidRPr="00532C65">
        <w:rPr>
          <w:rFonts w:eastAsia="Times New Roman"/>
          <w:sz w:val="20"/>
          <w:szCs w:val="20"/>
          <w:lang w:eastAsia="zh-CN"/>
        </w:rPr>
        <w:t xml:space="preserve">Настоящее решение вступает в силу даты принятия. </w:t>
      </w:r>
    </w:p>
    <w:p w14:paraId="5BCF2141" w14:textId="77777777" w:rsidR="00F663FC" w:rsidRPr="00532C65" w:rsidRDefault="00F663FC" w:rsidP="00B76090">
      <w:pPr>
        <w:widowControl/>
        <w:numPr>
          <w:ilvl w:val="0"/>
          <w:numId w:val="15"/>
        </w:numPr>
        <w:tabs>
          <w:tab w:val="left" w:pos="0"/>
        </w:tabs>
        <w:autoSpaceDE/>
        <w:autoSpaceDN/>
        <w:adjustRightInd/>
        <w:ind w:left="0" w:firstLine="567"/>
        <w:jc w:val="both"/>
        <w:rPr>
          <w:rFonts w:eastAsia="Times New Roman"/>
          <w:sz w:val="20"/>
          <w:szCs w:val="20"/>
          <w:lang w:val="x-none" w:eastAsia="x-none"/>
        </w:rPr>
      </w:pPr>
      <w:r w:rsidRPr="00532C65">
        <w:rPr>
          <w:rFonts w:eastAsia="Times New Roman"/>
          <w:sz w:val="20"/>
          <w:szCs w:val="20"/>
          <w:lang w:val="x-none" w:eastAsia="x-none"/>
        </w:rPr>
        <w:t>Контроль исполнения настоящего решения возложить на Председателя поселкового Совета депутатов.</w:t>
      </w:r>
    </w:p>
    <w:p w14:paraId="343BABAE" w14:textId="77777777" w:rsidR="00F663FC" w:rsidRPr="00532C65" w:rsidRDefault="00F663FC" w:rsidP="00F663FC">
      <w:pPr>
        <w:widowControl/>
        <w:tabs>
          <w:tab w:val="left" w:pos="0"/>
        </w:tabs>
        <w:autoSpaceDE/>
        <w:autoSpaceDN/>
        <w:adjustRightInd/>
        <w:ind w:firstLine="567"/>
        <w:jc w:val="both"/>
        <w:rPr>
          <w:rFonts w:eastAsia="Times New Roman"/>
          <w:sz w:val="20"/>
          <w:szCs w:val="20"/>
        </w:rPr>
      </w:pPr>
    </w:p>
    <w:tbl>
      <w:tblPr>
        <w:tblW w:w="5000" w:type="pct"/>
        <w:tblLook w:val="04A0" w:firstRow="1" w:lastRow="0" w:firstColumn="1" w:lastColumn="0" w:noHBand="0" w:noVBand="1"/>
      </w:tblPr>
      <w:tblGrid>
        <w:gridCol w:w="4819"/>
        <w:gridCol w:w="4819"/>
      </w:tblGrid>
      <w:tr w:rsidR="00F663FC" w:rsidRPr="00532C65" w14:paraId="6CFAD9A8" w14:textId="77777777" w:rsidTr="0075723F">
        <w:tc>
          <w:tcPr>
            <w:tcW w:w="2500" w:type="pct"/>
          </w:tcPr>
          <w:p w14:paraId="70360FB8" w14:textId="77777777" w:rsidR="00F663FC" w:rsidRPr="00532C65" w:rsidRDefault="00F663FC" w:rsidP="00F663FC">
            <w:pPr>
              <w:widowControl/>
              <w:autoSpaceDE/>
              <w:autoSpaceDN/>
              <w:adjustRightInd/>
              <w:rPr>
                <w:rFonts w:eastAsia="Times New Roman"/>
                <w:b/>
                <w:sz w:val="20"/>
                <w:szCs w:val="20"/>
              </w:rPr>
            </w:pPr>
            <w:r w:rsidRPr="00532C65">
              <w:rPr>
                <w:rFonts w:eastAsia="Times New Roman"/>
                <w:b/>
                <w:sz w:val="20"/>
                <w:szCs w:val="20"/>
              </w:rPr>
              <w:t>Председатель</w:t>
            </w:r>
          </w:p>
          <w:p w14:paraId="6505FA0E" w14:textId="77777777" w:rsidR="00F663FC" w:rsidRPr="00532C65" w:rsidRDefault="00F663FC" w:rsidP="00F663FC">
            <w:pPr>
              <w:widowControl/>
              <w:autoSpaceDE/>
              <w:autoSpaceDN/>
              <w:adjustRightInd/>
              <w:rPr>
                <w:rFonts w:eastAsia="Times New Roman"/>
                <w:b/>
                <w:bCs/>
                <w:sz w:val="20"/>
                <w:szCs w:val="20"/>
              </w:rPr>
            </w:pPr>
            <w:r w:rsidRPr="00532C65">
              <w:rPr>
                <w:rFonts w:eastAsia="Times New Roman"/>
                <w:b/>
                <w:sz w:val="20"/>
                <w:szCs w:val="20"/>
              </w:rPr>
              <w:t>поселкового Совета депутатов</w:t>
            </w:r>
          </w:p>
        </w:tc>
        <w:tc>
          <w:tcPr>
            <w:tcW w:w="2500" w:type="pct"/>
            <w:vAlign w:val="bottom"/>
          </w:tcPr>
          <w:p w14:paraId="3156E0CD" w14:textId="77777777" w:rsidR="00F663FC" w:rsidRPr="00532C65" w:rsidRDefault="00F663FC" w:rsidP="00F663FC">
            <w:pPr>
              <w:widowControl/>
              <w:autoSpaceDE/>
              <w:autoSpaceDN/>
              <w:adjustRightInd/>
              <w:jc w:val="right"/>
              <w:rPr>
                <w:rFonts w:eastAsia="Times New Roman"/>
                <w:b/>
                <w:bCs/>
                <w:sz w:val="20"/>
                <w:szCs w:val="20"/>
              </w:rPr>
            </w:pPr>
            <w:r w:rsidRPr="00532C65">
              <w:rPr>
                <w:rFonts w:eastAsia="Times New Roman"/>
                <w:b/>
                <w:sz w:val="20"/>
                <w:szCs w:val="20"/>
              </w:rPr>
              <w:t xml:space="preserve">С.А. </w:t>
            </w:r>
            <w:proofErr w:type="spellStart"/>
            <w:r w:rsidRPr="00532C65">
              <w:rPr>
                <w:rFonts w:eastAsia="Times New Roman"/>
                <w:b/>
                <w:sz w:val="20"/>
                <w:szCs w:val="20"/>
              </w:rPr>
              <w:t>Домброван</w:t>
            </w:r>
            <w:proofErr w:type="spellEnd"/>
          </w:p>
        </w:tc>
      </w:tr>
    </w:tbl>
    <w:p w14:paraId="6E7D0348" w14:textId="77777777" w:rsidR="00F663FC" w:rsidRPr="00532C65" w:rsidRDefault="00F663FC" w:rsidP="00F663FC">
      <w:pPr>
        <w:widowControl/>
        <w:autoSpaceDE/>
        <w:autoSpaceDN/>
        <w:adjustRightInd/>
        <w:jc w:val="right"/>
        <w:rPr>
          <w:rFonts w:eastAsia="Times New Roman"/>
          <w:sz w:val="20"/>
          <w:szCs w:val="20"/>
        </w:rPr>
      </w:pPr>
    </w:p>
    <w:p w14:paraId="4CF3C7BC" w14:textId="77777777" w:rsidR="00F663FC" w:rsidRPr="00532C65" w:rsidRDefault="00F663FC" w:rsidP="00F663FC">
      <w:pPr>
        <w:widowControl/>
        <w:autoSpaceDE/>
        <w:autoSpaceDN/>
        <w:adjustRightInd/>
        <w:jc w:val="right"/>
        <w:rPr>
          <w:rFonts w:eastAsia="Times New Roman"/>
          <w:sz w:val="20"/>
          <w:szCs w:val="20"/>
        </w:rPr>
      </w:pPr>
      <w:r w:rsidRPr="00532C65">
        <w:rPr>
          <w:rFonts w:eastAsia="Times New Roman"/>
          <w:sz w:val="20"/>
          <w:szCs w:val="20"/>
        </w:rPr>
        <w:t>Приложение</w:t>
      </w:r>
    </w:p>
    <w:p w14:paraId="3F424466" w14:textId="77777777" w:rsidR="00F663FC" w:rsidRPr="00532C65" w:rsidRDefault="00F663FC" w:rsidP="00F663FC">
      <w:pPr>
        <w:widowControl/>
        <w:autoSpaceDE/>
        <w:autoSpaceDN/>
        <w:adjustRightInd/>
        <w:jc w:val="right"/>
        <w:rPr>
          <w:rFonts w:eastAsia="Times New Roman"/>
          <w:sz w:val="20"/>
          <w:szCs w:val="20"/>
        </w:rPr>
      </w:pPr>
      <w:r w:rsidRPr="00532C65">
        <w:rPr>
          <w:rFonts w:eastAsia="Times New Roman"/>
          <w:sz w:val="20"/>
          <w:szCs w:val="20"/>
        </w:rPr>
        <w:t>Утверждена</w:t>
      </w:r>
    </w:p>
    <w:p w14:paraId="6C46D35F" w14:textId="77777777" w:rsidR="00F663FC" w:rsidRPr="00532C65" w:rsidRDefault="00F663FC" w:rsidP="00F663FC">
      <w:pPr>
        <w:widowControl/>
        <w:autoSpaceDE/>
        <w:autoSpaceDN/>
        <w:adjustRightInd/>
        <w:jc w:val="right"/>
        <w:rPr>
          <w:rFonts w:eastAsia="Times New Roman"/>
          <w:sz w:val="20"/>
          <w:szCs w:val="20"/>
        </w:rPr>
      </w:pPr>
      <w:r w:rsidRPr="00532C65">
        <w:rPr>
          <w:rFonts w:eastAsia="Times New Roman"/>
          <w:sz w:val="20"/>
          <w:szCs w:val="20"/>
        </w:rPr>
        <w:t>решением поселкового Совета депутатов</w:t>
      </w:r>
    </w:p>
    <w:p w14:paraId="7427C6F0" w14:textId="77777777" w:rsidR="00F663FC" w:rsidRPr="00532C65" w:rsidRDefault="00F663FC" w:rsidP="00F663FC">
      <w:pPr>
        <w:widowControl/>
        <w:autoSpaceDE/>
        <w:autoSpaceDN/>
        <w:adjustRightInd/>
        <w:jc w:val="right"/>
        <w:rPr>
          <w:rFonts w:eastAsia="Times New Roman"/>
          <w:sz w:val="20"/>
          <w:szCs w:val="20"/>
        </w:rPr>
      </w:pPr>
      <w:r w:rsidRPr="00532C65">
        <w:rPr>
          <w:rFonts w:eastAsia="Times New Roman"/>
          <w:sz w:val="20"/>
          <w:szCs w:val="20"/>
        </w:rPr>
        <w:t xml:space="preserve">от 23 декабря 2021 года </w:t>
      </w:r>
      <w:r w:rsidRPr="00532C65">
        <w:rPr>
          <w:rFonts w:eastAsia="Times New Roman"/>
          <w:sz w:val="20"/>
          <w:szCs w:val="20"/>
          <w:lang w:val="en-US"/>
        </w:rPr>
        <w:t>IV</w:t>
      </w:r>
      <w:r w:rsidRPr="00532C65">
        <w:rPr>
          <w:rFonts w:eastAsia="Times New Roman"/>
          <w:sz w:val="20"/>
          <w:szCs w:val="20"/>
        </w:rPr>
        <w:t>-№ 70-1</w:t>
      </w:r>
    </w:p>
    <w:p w14:paraId="3507E6E4" w14:textId="77777777" w:rsidR="00F663FC" w:rsidRPr="00532C65" w:rsidRDefault="00F663FC" w:rsidP="00F663FC">
      <w:pPr>
        <w:widowControl/>
        <w:autoSpaceDE/>
        <w:autoSpaceDN/>
        <w:adjustRightInd/>
        <w:jc w:val="right"/>
        <w:rPr>
          <w:rFonts w:eastAsia="Times New Roman"/>
          <w:b/>
          <w:sz w:val="20"/>
          <w:szCs w:val="20"/>
        </w:rPr>
      </w:pPr>
    </w:p>
    <w:p w14:paraId="0B317C7E" w14:textId="77777777" w:rsidR="00F663FC" w:rsidRPr="00532C65" w:rsidRDefault="00F663FC" w:rsidP="00F663FC">
      <w:pPr>
        <w:widowControl/>
        <w:autoSpaceDE/>
        <w:autoSpaceDN/>
        <w:adjustRightInd/>
        <w:jc w:val="center"/>
        <w:outlineLvl w:val="0"/>
        <w:rPr>
          <w:rFonts w:eastAsia="Times New Roman"/>
          <w:b/>
          <w:sz w:val="20"/>
          <w:szCs w:val="20"/>
          <w:u w:val="single"/>
        </w:rPr>
      </w:pPr>
      <w:r w:rsidRPr="00532C65">
        <w:rPr>
          <w:rFonts w:eastAsia="Times New Roman"/>
          <w:b/>
          <w:sz w:val="20"/>
          <w:szCs w:val="20"/>
          <w:u w:val="single"/>
        </w:rPr>
        <w:t>ПОВЕСТКА ДНЯ:</w:t>
      </w:r>
    </w:p>
    <w:p w14:paraId="0481A214" w14:textId="77777777" w:rsidR="00F663FC" w:rsidRPr="00532C65" w:rsidRDefault="00F663FC" w:rsidP="00F663FC">
      <w:pPr>
        <w:widowControl/>
        <w:autoSpaceDE/>
        <w:autoSpaceDN/>
        <w:adjustRightInd/>
        <w:jc w:val="both"/>
        <w:rPr>
          <w:rFonts w:eastAsia="Times New Roman"/>
          <w:sz w:val="20"/>
          <w:szCs w:val="20"/>
        </w:rPr>
      </w:pPr>
    </w:p>
    <w:p w14:paraId="7C33847F" w14:textId="77777777" w:rsidR="00F663FC" w:rsidRPr="00532C65" w:rsidRDefault="00F663FC" w:rsidP="00F663FC">
      <w:pPr>
        <w:widowControl/>
        <w:autoSpaceDE/>
        <w:autoSpaceDN/>
        <w:adjustRightInd/>
        <w:jc w:val="both"/>
        <w:rPr>
          <w:rFonts w:eastAsia="Times New Roman"/>
          <w:sz w:val="20"/>
          <w:szCs w:val="20"/>
        </w:rPr>
      </w:pPr>
      <w:r w:rsidRPr="00532C65">
        <w:rPr>
          <w:rFonts w:eastAsia="Times New Roman"/>
          <w:sz w:val="20"/>
          <w:szCs w:val="20"/>
        </w:rPr>
        <w:t>Время и место проведения:</w:t>
      </w:r>
    </w:p>
    <w:p w14:paraId="5F6EF4EB" w14:textId="77777777" w:rsidR="00F663FC" w:rsidRPr="00532C65" w:rsidRDefault="00F663FC" w:rsidP="00F663FC">
      <w:pPr>
        <w:widowControl/>
        <w:tabs>
          <w:tab w:val="left" w:pos="709"/>
        </w:tabs>
        <w:autoSpaceDE/>
        <w:autoSpaceDN/>
        <w:adjustRightInd/>
        <w:jc w:val="both"/>
        <w:rPr>
          <w:rFonts w:eastAsia="Times New Roman"/>
          <w:sz w:val="20"/>
          <w:szCs w:val="20"/>
        </w:rPr>
      </w:pPr>
      <w:r w:rsidRPr="00532C65">
        <w:rPr>
          <w:rFonts w:eastAsia="Times New Roman"/>
          <w:sz w:val="20"/>
          <w:szCs w:val="20"/>
        </w:rPr>
        <w:t>23 декабря 2021 года, 16 часов 00 минут, зал заседаний Администрации поселка</w:t>
      </w:r>
    </w:p>
    <w:p w14:paraId="3EB6D415" w14:textId="77777777" w:rsidR="00F663FC" w:rsidRPr="00532C65" w:rsidRDefault="00F663FC" w:rsidP="00F663FC">
      <w:pPr>
        <w:widowControl/>
        <w:autoSpaceDE/>
        <w:autoSpaceDN/>
        <w:adjustRightInd/>
        <w:jc w:val="both"/>
        <w:rPr>
          <w:rFonts w:eastAsia="Times New Roman"/>
          <w:sz w:val="20"/>
          <w:szCs w:val="20"/>
        </w:rPr>
      </w:pPr>
    </w:p>
    <w:p w14:paraId="06F2F503" w14:textId="77777777" w:rsidR="00F663FC" w:rsidRPr="00532C65" w:rsidRDefault="00F663FC" w:rsidP="00B76090">
      <w:pPr>
        <w:widowControl/>
        <w:numPr>
          <w:ilvl w:val="0"/>
          <w:numId w:val="17"/>
        </w:numPr>
        <w:autoSpaceDE/>
        <w:autoSpaceDN/>
        <w:adjustRightInd/>
        <w:ind w:left="0" w:firstLine="0"/>
        <w:jc w:val="both"/>
        <w:rPr>
          <w:rFonts w:eastAsia="Times New Roman"/>
          <w:sz w:val="20"/>
          <w:szCs w:val="20"/>
        </w:rPr>
      </w:pPr>
      <w:r w:rsidRPr="00532C65">
        <w:rPr>
          <w:rFonts w:eastAsia="Times New Roman"/>
          <w:sz w:val="20"/>
          <w:szCs w:val="20"/>
        </w:rPr>
        <w:t xml:space="preserve">О повестке внеочередной </w:t>
      </w:r>
      <w:r w:rsidRPr="00532C65">
        <w:rPr>
          <w:rFonts w:eastAsia="Times New Roman"/>
          <w:sz w:val="20"/>
          <w:szCs w:val="20"/>
          <w:lang w:val="en-US"/>
        </w:rPr>
        <w:t>LXX</w:t>
      </w:r>
      <w:r w:rsidRPr="00532C65">
        <w:rPr>
          <w:rFonts w:eastAsia="Times New Roman"/>
          <w:sz w:val="20"/>
          <w:szCs w:val="20"/>
        </w:rPr>
        <w:t xml:space="preserve"> сессии поселкового Совета депутатов </w:t>
      </w:r>
      <w:r w:rsidRPr="00532C65">
        <w:rPr>
          <w:rFonts w:eastAsia="Times New Roman"/>
          <w:sz w:val="20"/>
          <w:szCs w:val="20"/>
          <w:lang w:val="en-US"/>
        </w:rPr>
        <w:t>IV</w:t>
      </w:r>
      <w:r w:rsidRPr="00532C65">
        <w:rPr>
          <w:rFonts w:eastAsia="Times New Roman"/>
          <w:sz w:val="20"/>
          <w:szCs w:val="20"/>
        </w:rPr>
        <w:t xml:space="preserve"> созыва</w:t>
      </w:r>
    </w:p>
    <w:p w14:paraId="31AE1D3A"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 xml:space="preserve">С.А. </w:t>
      </w:r>
      <w:proofErr w:type="spellStart"/>
      <w:r w:rsidRPr="00532C65">
        <w:rPr>
          <w:rFonts w:eastAsia="Times New Roman"/>
          <w:b/>
          <w:sz w:val="20"/>
          <w:szCs w:val="20"/>
        </w:rPr>
        <w:t>Домброван</w:t>
      </w:r>
      <w:proofErr w:type="spellEnd"/>
    </w:p>
    <w:p w14:paraId="7FA40931" w14:textId="77777777" w:rsidR="00F663FC" w:rsidRPr="00532C65" w:rsidRDefault="00F663FC" w:rsidP="00F663FC">
      <w:pPr>
        <w:widowControl/>
        <w:autoSpaceDE/>
        <w:autoSpaceDN/>
        <w:adjustRightInd/>
        <w:jc w:val="both"/>
        <w:rPr>
          <w:rFonts w:eastAsia="Times New Roman"/>
          <w:sz w:val="20"/>
          <w:szCs w:val="20"/>
        </w:rPr>
      </w:pPr>
    </w:p>
    <w:p w14:paraId="530195CF" w14:textId="77777777" w:rsidR="00F663FC" w:rsidRPr="00532C65" w:rsidRDefault="00F663FC" w:rsidP="00F663FC">
      <w:pPr>
        <w:widowControl/>
        <w:autoSpaceDE/>
        <w:autoSpaceDN/>
        <w:adjustRightInd/>
        <w:jc w:val="both"/>
        <w:rPr>
          <w:rFonts w:eastAsia="Times New Roman"/>
          <w:sz w:val="20"/>
          <w:szCs w:val="20"/>
        </w:rPr>
      </w:pPr>
      <w:r w:rsidRPr="00532C65">
        <w:rPr>
          <w:rFonts w:eastAsia="Times New Roman"/>
          <w:sz w:val="20"/>
          <w:szCs w:val="20"/>
        </w:rPr>
        <w:t>2.</w:t>
      </w:r>
      <w:r w:rsidRPr="00532C65">
        <w:rPr>
          <w:rFonts w:eastAsia="Times New Roman"/>
          <w:sz w:val="20"/>
          <w:szCs w:val="20"/>
        </w:rPr>
        <w:tab/>
        <w:t>О</w:t>
      </w:r>
      <w:r w:rsidRPr="00532C65">
        <w:rPr>
          <w:rFonts w:eastAsia="Times New Roman"/>
          <w:bCs/>
          <w:sz w:val="20"/>
          <w:szCs w:val="20"/>
        </w:rPr>
        <w:t xml:space="preserve">б утверждении Положения о муниципальном контроле в сфере благоустройства на территории </w:t>
      </w:r>
      <w:r w:rsidRPr="00532C65">
        <w:rPr>
          <w:rFonts w:eastAsia="Times New Roman"/>
          <w:sz w:val="20"/>
          <w:szCs w:val="20"/>
        </w:rPr>
        <w:t>муниципального образования «Посёлок Айхал» Мирнинского района Республики Саха (Якутия)</w:t>
      </w:r>
    </w:p>
    <w:p w14:paraId="7EDD0D86"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 xml:space="preserve">С.А. </w:t>
      </w:r>
      <w:proofErr w:type="spellStart"/>
      <w:r w:rsidRPr="00532C65">
        <w:rPr>
          <w:rFonts w:eastAsia="Times New Roman"/>
          <w:b/>
          <w:sz w:val="20"/>
          <w:szCs w:val="20"/>
        </w:rPr>
        <w:t>Домброван</w:t>
      </w:r>
      <w:proofErr w:type="spellEnd"/>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 xml:space="preserve">И.В. </w:t>
      </w:r>
      <w:proofErr w:type="spellStart"/>
      <w:r w:rsidRPr="00532C65">
        <w:rPr>
          <w:rFonts w:eastAsia="Times New Roman"/>
          <w:b/>
          <w:sz w:val="20"/>
          <w:szCs w:val="20"/>
        </w:rPr>
        <w:t>Ховров</w:t>
      </w:r>
      <w:proofErr w:type="spellEnd"/>
      <w:r w:rsidRPr="00532C65">
        <w:rPr>
          <w:rFonts w:eastAsia="Times New Roman"/>
          <w:b/>
          <w:sz w:val="20"/>
          <w:szCs w:val="20"/>
        </w:rPr>
        <w:t xml:space="preserve"> (разработчик МНПА)</w:t>
      </w:r>
    </w:p>
    <w:p w14:paraId="015CBA08" w14:textId="77777777" w:rsidR="00F663FC" w:rsidRPr="00532C65" w:rsidRDefault="00F663FC" w:rsidP="00F663FC">
      <w:pPr>
        <w:widowControl/>
        <w:jc w:val="both"/>
        <w:rPr>
          <w:rFonts w:eastAsia="Times New Roman"/>
          <w:b/>
          <w:sz w:val="20"/>
          <w:szCs w:val="20"/>
        </w:rPr>
      </w:pPr>
      <w:r w:rsidRPr="00532C65">
        <w:rPr>
          <w:rFonts w:eastAsia="Times New Roman"/>
          <w:b/>
          <w:sz w:val="20"/>
          <w:szCs w:val="20"/>
        </w:rPr>
        <w:t xml:space="preserve">С.С. </w:t>
      </w:r>
      <w:proofErr w:type="spellStart"/>
      <w:r w:rsidRPr="00532C65">
        <w:rPr>
          <w:rFonts w:eastAsia="Times New Roman"/>
          <w:b/>
          <w:sz w:val="20"/>
          <w:szCs w:val="20"/>
        </w:rPr>
        <w:t>Завалова</w:t>
      </w:r>
      <w:proofErr w:type="spellEnd"/>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В.С. Заикина (докладчик)</w:t>
      </w:r>
    </w:p>
    <w:p w14:paraId="5D596B31" w14:textId="77777777" w:rsidR="00F663FC" w:rsidRPr="00532C65" w:rsidRDefault="00F663FC" w:rsidP="00F663FC">
      <w:pPr>
        <w:widowControl/>
        <w:jc w:val="both"/>
        <w:rPr>
          <w:rFonts w:eastAsia="Times New Roman"/>
          <w:b/>
          <w:sz w:val="20"/>
          <w:szCs w:val="20"/>
        </w:rPr>
      </w:pPr>
      <w:r w:rsidRPr="00532C65">
        <w:rPr>
          <w:rFonts w:eastAsia="Times New Roman"/>
          <w:b/>
          <w:sz w:val="20"/>
          <w:szCs w:val="20"/>
        </w:rPr>
        <w:t>Е.П. Круг</w:t>
      </w:r>
    </w:p>
    <w:p w14:paraId="4A723009" w14:textId="77777777" w:rsidR="00F663FC" w:rsidRPr="00532C65" w:rsidRDefault="00F663FC" w:rsidP="00F663FC">
      <w:pPr>
        <w:widowControl/>
        <w:jc w:val="both"/>
        <w:rPr>
          <w:rFonts w:eastAsia="Times New Roman"/>
          <w:sz w:val="20"/>
          <w:szCs w:val="20"/>
        </w:rPr>
      </w:pPr>
    </w:p>
    <w:p w14:paraId="19A9AA87" w14:textId="77777777" w:rsidR="00F663FC" w:rsidRPr="00532C65" w:rsidRDefault="00F663FC" w:rsidP="00F663FC">
      <w:pPr>
        <w:widowControl/>
        <w:jc w:val="both"/>
        <w:rPr>
          <w:rFonts w:eastAsia="Times New Roman"/>
          <w:sz w:val="20"/>
          <w:szCs w:val="20"/>
        </w:rPr>
      </w:pPr>
      <w:r w:rsidRPr="00532C65">
        <w:rPr>
          <w:rFonts w:eastAsia="Times New Roman"/>
          <w:sz w:val="20"/>
          <w:szCs w:val="20"/>
        </w:rPr>
        <w:t>3.</w:t>
      </w:r>
      <w:r w:rsidRPr="00532C65">
        <w:rPr>
          <w:rFonts w:eastAsia="Times New Roman"/>
          <w:sz w:val="20"/>
          <w:szCs w:val="20"/>
        </w:rPr>
        <w:tab/>
      </w:r>
      <w:r w:rsidRPr="00532C65">
        <w:rPr>
          <w:rFonts w:eastAsia="Times New Roman"/>
          <w:bCs/>
          <w:sz w:val="20"/>
          <w:szCs w:val="20"/>
        </w:rPr>
        <w:t>Об утверждении Положения о муниципальном контроле на автомобильном транспорте и в дорожном хозяйстве в границах населенных пунктов</w:t>
      </w:r>
      <w:r w:rsidRPr="00532C65">
        <w:rPr>
          <w:rFonts w:eastAsia="Times New Roman"/>
          <w:sz w:val="20"/>
          <w:szCs w:val="20"/>
        </w:rPr>
        <w:t xml:space="preserve"> муниципального образования «Посёлок Айхал» Мирнинского района Республики Саха (Якутия)</w:t>
      </w:r>
    </w:p>
    <w:p w14:paraId="1CFFCE0B"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 xml:space="preserve">С.А. </w:t>
      </w:r>
      <w:proofErr w:type="spellStart"/>
      <w:r w:rsidRPr="00532C65">
        <w:rPr>
          <w:rFonts w:eastAsia="Times New Roman"/>
          <w:b/>
          <w:sz w:val="20"/>
          <w:szCs w:val="20"/>
        </w:rPr>
        <w:t>Домброван</w:t>
      </w:r>
      <w:proofErr w:type="spellEnd"/>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 xml:space="preserve">Б.Б. </w:t>
      </w:r>
      <w:proofErr w:type="spellStart"/>
      <w:r w:rsidRPr="00532C65">
        <w:rPr>
          <w:rFonts w:eastAsia="Times New Roman"/>
          <w:b/>
          <w:sz w:val="20"/>
          <w:szCs w:val="20"/>
        </w:rPr>
        <w:t>Гымпылов</w:t>
      </w:r>
      <w:proofErr w:type="spellEnd"/>
    </w:p>
    <w:p w14:paraId="1C903D09" w14:textId="77777777" w:rsidR="00F663FC" w:rsidRPr="00532C65" w:rsidRDefault="00F663FC" w:rsidP="00F663FC">
      <w:pPr>
        <w:widowControl/>
        <w:jc w:val="both"/>
        <w:rPr>
          <w:rFonts w:eastAsia="Times New Roman"/>
          <w:b/>
          <w:sz w:val="20"/>
          <w:szCs w:val="20"/>
        </w:rPr>
      </w:pPr>
      <w:r w:rsidRPr="00532C65">
        <w:rPr>
          <w:rFonts w:eastAsia="Times New Roman"/>
          <w:b/>
          <w:sz w:val="20"/>
          <w:szCs w:val="20"/>
        </w:rPr>
        <w:t xml:space="preserve">С.С. </w:t>
      </w:r>
      <w:proofErr w:type="spellStart"/>
      <w:r w:rsidRPr="00532C65">
        <w:rPr>
          <w:rFonts w:eastAsia="Times New Roman"/>
          <w:b/>
          <w:sz w:val="20"/>
          <w:szCs w:val="20"/>
        </w:rPr>
        <w:t>Завалова</w:t>
      </w:r>
      <w:proofErr w:type="spellEnd"/>
      <w:r w:rsidRPr="00532C65">
        <w:rPr>
          <w:rFonts w:eastAsia="Times New Roman"/>
          <w:b/>
          <w:sz w:val="20"/>
          <w:szCs w:val="20"/>
        </w:rPr>
        <w:t xml:space="preserve"> </w:t>
      </w:r>
    </w:p>
    <w:p w14:paraId="64824F38" w14:textId="77777777" w:rsidR="00F663FC" w:rsidRPr="00532C65" w:rsidRDefault="00F663FC" w:rsidP="00F663FC">
      <w:pPr>
        <w:widowControl/>
        <w:jc w:val="both"/>
        <w:rPr>
          <w:rFonts w:eastAsia="Times New Roman"/>
          <w:b/>
          <w:sz w:val="20"/>
          <w:szCs w:val="20"/>
        </w:rPr>
      </w:pPr>
      <w:r w:rsidRPr="00532C65">
        <w:rPr>
          <w:rFonts w:eastAsia="Times New Roman"/>
          <w:b/>
          <w:sz w:val="20"/>
          <w:szCs w:val="20"/>
        </w:rPr>
        <w:t>Е.П. Круг</w:t>
      </w:r>
    </w:p>
    <w:p w14:paraId="76260616" w14:textId="77777777" w:rsidR="00F663FC" w:rsidRPr="00532C65" w:rsidRDefault="00F663FC" w:rsidP="00F663FC">
      <w:pPr>
        <w:widowControl/>
        <w:jc w:val="both"/>
        <w:rPr>
          <w:rFonts w:eastAsia="Times New Roman"/>
          <w:b/>
          <w:sz w:val="20"/>
          <w:szCs w:val="20"/>
        </w:rPr>
      </w:pPr>
    </w:p>
    <w:p w14:paraId="2BC465AA" w14:textId="77777777" w:rsidR="00F663FC" w:rsidRPr="00532C65" w:rsidRDefault="00F663FC" w:rsidP="00F663FC">
      <w:pPr>
        <w:widowControl/>
        <w:autoSpaceDE/>
        <w:autoSpaceDN/>
        <w:adjustRightInd/>
        <w:jc w:val="both"/>
        <w:rPr>
          <w:rFonts w:eastAsia="Times New Roman"/>
          <w:i/>
          <w:iCs/>
          <w:sz w:val="20"/>
          <w:szCs w:val="20"/>
        </w:rPr>
      </w:pPr>
      <w:r w:rsidRPr="00532C65">
        <w:rPr>
          <w:rFonts w:eastAsia="Times New Roman"/>
          <w:bCs/>
          <w:sz w:val="20"/>
          <w:szCs w:val="20"/>
        </w:rPr>
        <w:lastRenderedPageBreak/>
        <w:t>4</w:t>
      </w:r>
      <w:r w:rsidRPr="00532C65">
        <w:rPr>
          <w:rFonts w:eastAsia="Times New Roman"/>
          <w:sz w:val="20"/>
          <w:szCs w:val="20"/>
        </w:rPr>
        <w:t>.</w:t>
      </w:r>
      <w:r w:rsidRPr="00532C65">
        <w:rPr>
          <w:rFonts w:eastAsia="Times New Roman"/>
          <w:b/>
          <w:sz w:val="20"/>
          <w:szCs w:val="20"/>
        </w:rPr>
        <w:tab/>
      </w:r>
      <w:r w:rsidRPr="00532C65">
        <w:rPr>
          <w:rFonts w:eastAsia="Times New Roman"/>
          <w:bCs/>
          <w:sz w:val="20"/>
          <w:szCs w:val="20"/>
        </w:rPr>
        <w:t xml:space="preserve">Об утверждении Положения о муниципальном жилищном контроле в </w:t>
      </w:r>
      <w:r w:rsidRPr="00532C65">
        <w:rPr>
          <w:rFonts w:eastAsia="Times New Roman"/>
          <w:sz w:val="20"/>
          <w:szCs w:val="20"/>
        </w:rPr>
        <w:t>муниципальном образовании «Поселок Айхал» Мирнинского района Республики Саха (Якутия)</w:t>
      </w:r>
    </w:p>
    <w:p w14:paraId="287D0559"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 xml:space="preserve">С.А. </w:t>
      </w:r>
      <w:proofErr w:type="spellStart"/>
      <w:r w:rsidRPr="00532C65">
        <w:rPr>
          <w:rFonts w:eastAsia="Times New Roman"/>
          <w:b/>
          <w:sz w:val="20"/>
          <w:szCs w:val="20"/>
        </w:rPr>
        <w:t>Домброван</w:t>
      </w:r>
      <w:proofErr w:type="spellEnd"/>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Ю.Ю. Юдина</w:t>
      </w:r>
    </w:p>
    <w:p w14:paraId="5F42F1F6"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 xml:space="preserve">С.С. </w:t>
      </w:r>
      <w:proofErr w:type="spellStart"/>
      <w:r w:rsidRPr="00532C65">
        <w:rPr>
          <w:rFonts w:eastAsia="Times New Roman"/>
          <w:b/>
          <w:sz w:val="20"/>
          <w:szCs w:val="20"/>
        </w:rPr>
        <w:t>Завалова</w:t>
      </w:r>
      <w:proofErr w:type="spellEnd"/>
    </w:p>
    <w:p w14:paraId="264940E9"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Е.П. Круг</w:t>
      </w:r>
    </w:p>
    <w:p w14:paraId="634BFC9D" w14:textId="77777777" w:rsidR="00F663FC" w:rsidRPr="00532C65" w:rsidRDefault="00F663FC" w:rsidP="00F663FC">
      <w:pPr>
        <w:widowControl/>
        <w:autoSpaceDE/>
        <w:autoSpaceDN/>
        <w:adjustRightInd/>
        <w:jc w:val="both"/>
        <w:rPr>
          <w:rFonts w:eastAsia="Times New Roman"/>
          <w:b/>
          <w:sz w:val="20"/>
          <w:szCs w:val="20"/>
        </w:rPr>
      </w:pPr>
    </w:p>
    <w:p w14:paraId="7527084C" w14:textId="77777777" w:rsidR="00F663FC" w:rsidRPr="00532C65" w:rsidRDefault="00F663FC" w:rsidP="00F663FC">
      <w:pPr>
        <w:widowControl/>
        <w:autoSpaceDE/>
        <w:autoSpaceDN/>
        <w:adjustRightInd/>
        <w:jc w:val="both"/>
        <w:rPr>
          <w:rFonts w:eastAsia="Times New Roman"/>
          <w:sz w:val="20"/>
          <w:szCs w:val="20"/>
        </w:rPr>
      </w:pPr>
      <w:r w:rsidRPr="00532C65">
        <w:rPr>
          <w:rFonts w:eastAsia="Times New Roman"/>
          <w:sz w:val="20"/>
          <w:szCs w:val="20"/>
        </w:rPr>
        <w:t>5.</w:t>
      </w:r>
      <w:r w:rsidRPr="00532C65">
        <w:rPr>
          <w:rFonts w:eastAsia="Times New Roman"/>
          <w:sz w:val="20"/>
          <w:szCs w:val="20"/>
        </w:rPr>
        <w:tab/>
        <w:t>О сроках сноса аварийных многоквартирных домов и вывозе строительного мусора после сноса с территории п. Айхал</w:t>
      </w:r>
    </w:p>
    <w:p w14:paraId="75762FB6" w14:textId="77777777" w:rsidR="00F663FC" w:rsidRPr="00532C65" w:rsidRDefault="00F663FC" w:rsidP="00F663FC">
      <w:pPr>
        <w:widowControl/>
        <w:autoSpaceDE/>
        <w:autoSpaceDN/>
        <w:adjustRightInd/>
        <w:ind w:left="709" w:hanging="709"/>
        <w:jc w:val="both"/>
        <w:rPr>
          <w:rFonts w:eastAsia="Times New Roman"/>
          <w:b/>
          <w:sz w:val="20"/>
          <w:szCs w:val="20"/>
        </w:rPr>
      </w:pPr>
      <w:r w:rsidRPr="00532C65">
        <w:rPr>
          <w:rFonts w:eastAsia="Times New Roman"/>
          <w:b/>
          <w:sz w:val="20"/>
          <w:szCs w:val="20"/>
        </w:rPr>
        <w:t>Е.П. Круг</w:t>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 xml:space="preserve">А.С. </w:t>
      </w:r>
      <w:proofErr w:type="spellStart"/>
      <w:r w:rsidRPr="00532C65">
        <w:rPr>
          <w:rFonts w:eastAsia="Times New Roman"/>
          <w:b/>
          <w:sz w:val="20"/>
          <w:szCs w:val="20"/>
        </w:rPr>
        <w:t>Цицора</w:t>
      </w:r>
      <w:proofErr w:type="spellEnd"/>
    </w:p>
    <w:p w14:paraId="52114CBB" w14:textId="77777777" w:rsidR="00F663FC" w:rsidRPr="00532C65" w:rsidRDefault="00F663FC" w:rsidP="00F663FC">
      <w:pPr>
        <w:widowControl/>
        <w:autoSpaceDE/>
        <w:autoSpaceDN/>
        <w:adjustRightInd/>
        <w:ind w:left="709" w:hanging="709"/>
        <w:jc w:val="both"/>
        <w:rPr>
          <w:rFonts w:eastAsia="Times New Roman"/>
          <w:b/>
          <w:sz w:val="20"/>
          <w:szCs w:val="20"/>
        </w:rPr>
      </w:pP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Ю.Ю. Юдина</w:t>
      </w:r>
    </w:p>
    <w:p w14:paraId="7CB98642" w14:textId="77777777" w:rsidR="00F663FC" w:rsidRPr="00532C65" w:rsidRDefault="00F663FC" w:rsidP="00F663FC">
      <w:pPr>
        <w:widowControl/>
        <w:autoSpaceDE/>
        <w:autoSpaceDN/>
        <w:adjustRightInd/>
        <w:rPr>
          <w:rFonts w:eastAsia="Times New Roman"/>
          <w:sz w:val="20"/>
          <w:szCs w:val="20"/>
        </w:rPr>
      </w:pPr>
    </w:p>
    <w:p w14:paraId="74609A7E" w14:textId="77777777" w:rsidR="00F663FC" w:rsidRPr="00532C65" w:rsidRDefault="00F663FC" w:rsidP="00F663FC">
      <w:pPr>
        <w:widowControl/>
        <w:autoSpaceDE/>
        <w:autoSpaceDN/>
        <w:adjustRightInd/>
        <w:jc w:val="both"/>
        <w:rPr>
          <w:rFonts w:eastAsia="Times New Roman"/>
          <w:sz w:val="20"/>
          <w:szCs w:val="20"/>
        </w:rPr>
      </w:pPr>
      <w:r w:rsidRPr="00532C65">
        <w:rPr>
          <w:rFonts w:eastAsia="Times New Roman"/>
          <w:sz w:val="20"/>
          <w:szCs w:val="20"/>
        </w:rPr>
        <w:t>6.</w:t>
      </w:r>
      <w:r w:rsidRPr="00532C65">
        <w:rPr>
          <w:rFonts w:eastAsia="Times New Roman"/>
          <w:sz w:val="20"/>
          <w:szCs w:val="20"/>
        </w:rPr>
        <w:tab/>
        <w:t>О рассмотрении протеста Заместителя прокурора города Удачного А.А. Малышева на положение о порядке приватизации муниципального имущества</w:t>
      </w:r>
    </w:p>
    <w:p w14:paraId="3913D22E"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А.М. Бочаров</w:t>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 xml:space="preserve">А.С. </w:t>
      </w:r>
      <w:proofErr w:type="spellStart"/>
      <w:r w:rsidRPr="00532C65">
        <w:rPr>
          <w:rFonts w:eastAsia="Times New Roman"/>
          <w:b/>
          <w:sz w:val="20"/>
          <w:szCs w:val="20"/>
        </w:rPr>
        <w:t>Цицора</w:t>
      </w:r>
      <w:proofErr w:type="spellEnd"/>
    </w:p>
    <w:p w14:paraId="4872F2AC"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 xml:space="preserve">С.С. </w:t>
      </w:r>
      <w:proofErr w:type="spellStart"/>
      <w:r w:rsidRPr="00532C65">
        <w:rPr>
          <w:rFonts w:eastAsia="Times New Roman"/>
          <w:b/>
          <w:sz w:val="20"/>
          <w:szCs w:val="20"/>
        </w:rPr>
        <w:t>Завалова</w:t>
      </w:r>
      <w:proofErr w:type="spellEnd"/>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Л.И. Шарипова</w:t>
      </w:r>
    </w:p>
    <w:p w14:paraId="7CD480A7" w14:textId="77777777" w:rsidR="00F663FC" w:rsidRPr="00532C65" w:rsidRDefault="00F663FC" w:rsidP="00F663FC">
      <w:pPr>
        <w:widowControl/>
        <w:autoSpaceDE/>
        <w:autoSpaceDN/>
        <w:adjustRightInd/>
        <w:jc w:val="both"/>
        <w:rPr>
          <w:rFonts w:eastAsia="Times New Roman"/>
          <w:sz w:val="20"/>
          <w:szCs w:val="20"/>
        </w:rPr>
      </w:pPr>
    </w:p>
    <w:p w14:paraId="7F589481" w14:textId="77777777" w:rsidR="00F663FC" w:rsidRPr="00532C65" w:rsidRDefault="00F663FC" w:rsidP="00B76090">
      <w:pPr>
        <w:widowControl/>
        <w:numPr>
          <w:ilvl w:val="0"/>
          <w:numId w:val="46"/>
        </w:numPr>
        <w:autoSpaceDE/>
        <w:autoSpaceDN/>
        <w:adjustRightInd/>
        <w:ind w:left="0" w:firstLine="0"/>
        <w:jc w:val="both"/>
        <w:rPr>
          <w:rFonts w:eastAsia="Times New Roman"/>
          <w:sz w:val="20"/>
          <w:szCs w:val="20"/>
        </w:rPr>
      </w:pPr>
      <w:r w:rsidRPr="00532C65">
        <w:rPr>
          <w:rFonts w:eastAsia="Times New Roman"/>
          <w:sz w:val="20"/>
          <w:szCs w:val="20"/>
        </w:rPr>
        <w:t>О рассмотрении протеста Заместителя прокурора города Удачного А.А. Малышева на положение о порядке передачи муниципального имущества МО «Поселок Айхал»</w:t>
      </w:r>
    </w:p>
    <w:p w14:paraId="0446133A"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А А.М. Бочаров</w:t>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 xml:space="preserve">А.С. </w:t>
      </w:r>
      <w:proofErr w:type="spellStart"/>
      <w:r w:rsidRPr="00532C65">
        <w:rPr>
          <w:rFonts w:eastAsia="Times New Roman"/>
          <w:b/>
          <w:sz w:val="20"/>
          <w:szCs w:val="20"/>
        </w:rPr>
        <w:t>Цицора</w:t>
      </w:r>
      <w:proofErr w:type="spellEnd"/>
    </w:p>
    <w:p w14:paraId="0F5C3D03"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 xml:space="preserve">С.С. </w:t>
      </w:r>
      <w:proofErr w:type="spellStart"/>
      <w:r w:rsidRPr="00532C65">
        <w:rPr>
          <w:rFonts w:eastAsia="Times New Roman"/>
          <w:b/>
          <w:sz w:val="20"/>
          <w:szCs w:val="20"/>
        </w:rPr>
        <w:t>Завалова</w:t>
      </w:r>
      <w:proofErr w:type="spellEnd"/>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Л.И. Шарипова</w:t>
      </w:r>
    </w:p>
    <w:p w14:paraId="609D649E" w14:textId="77777777" w:rsidR="00F663FC" w:rsidRPr="00532C65" w:rsidRDefault="00F663FC" w:rsidP="00F663FC">
      <w:pPr>
        <w:widowControl/>
        <w:autoSpaceDE/>
        <w:autoSpaceDN/>
        <w:adjustRightInd/>
        <w:ind w:left="4963" w:firstLine="709"/>
        <w:rPr>
          <w:rFonts w:eastAsia="Times New Roman"/>
          <w:b/>
          <w:sz w:val="20"/>
          <w:szCs w:val="20"/>
        </w:rPr>
      </w:pPr>
    </w:p>
    <w:p w14:paraId="1129FB03" w14:textId="77777777" w:rsidR="00F663FC" w:rsidRPr="00532C65" w:rsidRDefault="00F663FC" w:rsidP="00F663FC">
      <w:pPr>
        <w:widowControl/>
        <w:autoSpaceDE/>
        <w:autoSpaceDN/>
        <w:adjustRightInd/>
        <w:jc w:val="both"/>
        <w:rPr>
          <w:rFonts w:eastAsia="Times New Roman"/>
          <w:sz w:val="20"/>
          <w:szCs w:val="20"/>
        </w:rPr>
      </w:pPr>
      <w:r w:rsidRPr="00532C65">
        <w:rPr>
          <w:rFonts w:eastAsia="Times New Roman"/>
          <w:sz w:val="20"/>
          <w:szCs w:val="20"/>
        </w:rPr>
        <w:t>8</w:t>
      </w:r>
      <w:r w:rsidRPr="00532C65">
        <w:rPr>
          <w:rFonts w:eastAsia="Times New Roman"/>
          <w:sz w:val="20"/>
          <w:szCs w:val="20"/>
        </w:rPr>
        <w:tab/>
        <w:t>О рассмотрении протеста Заместителя прокурора города Удачного А.А. Малышева на положение о предоставлении муниципального имущества МО «Поселок Айхал»</w:t>
      </w:r>
    </w:p>
    <w:p w14:paraId="128F4E00"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А.М. Бочаров</w:t>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 xml:space="preserve">А.С. </w:t>
      </w:r>
      <w:proofErr w:type="spellStart"/>
      <w:r w:rsidRPr="00532C65">
        <w:rPr>
          <w:rFonts w:eastAsia="Times New Roman"/>
          <w:b/>
          <w:sz w:val="20"/>
          <w:szCs w:val="20"/>
        </w:rPr>
        <w:t>Цицора</w:t>
      </w:r>
      <w:proofErr w:type="spellEnd"/>
    </w:p>
    <w:p w14:paraId="1EB01A69"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 xml:space="preserve">С.С. </w:t>
      </w:r>
      <w:proofErr w:type="spellStart"/>
      <w:r w:rsidRPr="00532C65">
        <w:rPr>
          <w:rFonts w:eastAsia="Times New Roman"/>
          <w:b/>
          <w:sz w:val="20"/>
          <w:szCs w:val="20"/>
        </w:rPr>
        <w:t>Завалова</w:t>
      </w:r>
      <w:proofErr w:type="spellEnd"/>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Л.И. Шарипова</w:t>
      </w:r>
    </w:p>
    <w:p w14:paraId="64F201C3" w14:textId="77777777" w:rsidR="00F663FC" w:rsidRPr="00532C65" w:rsidRDefault="00F663FC" w:rsidP="00F663FC">
      <w:pPr>
        <w:widowControl/>
        <w:autoSpaceDE/>
        <w:autoSpaceDN/>
        <w:adjustRightInd/>
        <w:ind w:left="4963" w:firstLine="709"/>
        <w:rPr>
          <w:rFonts w:eastAsia="Times New Roman"/>
          <w:b/>
          <w:sz w:val="20"/>
          <w:szCs w:val="20"/>
        </w:rPr>
      </w:pPr>
    </w:p>
    <w:p w14:paraId="333A8AF4" w14:textId="77777777" w:rsidR="00F663FC" w:rsidRPr="00532C65" w:rsidRDefault="00F663FC" w:rsidP="00F663FC">
      <w:pPr>
        <w:widowControl/>
        <w:autoSpaceDE/>
        <w:autoSpaceDN/>
        <w:adjustRightInd/>
        <w:jc w:val="both"/>
        <w:rPr>
          <w:rFonts w:eastAsia="Times New Roman"/>
          <w:sz w:val="20"/>
          <w:szCs w:val="20"/>
        </w:rPr>
      </w:pPr>
      <w:r w:rsidRPr="00532C65">
        <w:rPr>
          <w:rFonts w:eastAsia="Times New Roman"/>
          <w:sz w:val="20"/>
          <w:szCs w:val="20"/>
        </w:rPr>
        <w:t>9.</w:t>
      </w:r>
      <w:r w:rsidRPr="00532C65">
        <w:rPr>
          <w:rFonts w:eastAsia="Times New Roman"/>
          <w:sz w:val="20"/>
          <w:szCs w:val="20"/>
        </w:rPr>
        <w:tab/>
        <w:t xml:space="preserve">О рассмотрении протеста Заместителя прокурора города Удачного А.А. Малышева на Положение о владении, пользовании и распоряжения муниципальным имуществом муниципального образования «Поселок Айхал» Мирнинского района Республики Саха (Якутия), утвержденное решением поселкового Совета депутатов от 11.09.2018 </w:t>
      </w:r>
      <w:r w:rsidRPr="00532C65">
        <w:rPr>
          <w:rFonts w:eastAsia="Times New Roman"/>
          <w:sz w:val="20"/>
          <w:szCs w:val="20"/>
          <w:lang w:val="en-US"/>
        </w:rPr>
        <w:t>IV</w:t>
      </w:r>
      <w:r w:rsidRPr="00532C65">
        <w:rPr>
          <w:rFonts w:eastAsia="Times New Roman"/>
          <w:sz w:val="20"/>
          <w:szCs w:val="20"/>
        </w:rPr>
        <w:t>-№ 17-7</w:t>
      </w:r>
    </w:p>
    <w:p w14:paraId="67F188CE"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А.М. Бочаров</w:t>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 xml:space="preserve">А.С. </w:t>
      </w:r>
      <w:proofErr w:type="spellStart"/>
      <w:r w:rsidRPr="00532C65">
        <w:rPr>
          <w:rFonts w:eastAsia="Times New Roman"/>
          <w:b/>
          <w:sz w:val="20"/>
          <w:szCs w:val="20"/>
        </w:rPr>
        <w:t>Цицора</w:t>
      </w:r>
      <w:proofErr w:type="spellEnd"/>
    </w:p>
    <w:p w14:paraId="381A42B1"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 xml:space="preserve">С.С. </w:t>
      </w:r>
      <w:proofErr w:type="spellStart"/>
      <w:r w:rsidRPr="00532C65">
        <w:rPr>
          <w:rFonts w:eastAsia="Times New Roman"/>
          <w:b/>
          <w:sz w:val="20"/>
          <w:szCs w:val="20"/>
        </w:rPr>
        <w:t>Завалова</w:t>
      </w:r>
      <w:proofErr w:type="spellEnd"/>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Л.И. Шарипова</w:t>
      </w:r>
    </w:p>
    <w:p w14:paraId="627D63CE" w14:textId="77777777" w:rsidR="00F663FC" w:rsidRPr="00532C65" w:rsidRDefault="00F663FC" w:rsidP="00F663FC">
      <w:pPr>
        <w:widowControl/>
        <w:autoSpaceDE/>
        <w:autoSpaceDN/>
        <w:adjustRightInd/>
        <w:jc w:val="both"/>
        <w:rPr>
          <w:rFonts w:eastAsia="Times New Roman"/>
          <w:sz w:val="20"/>
          <w:szCs w:val="20"/>
        </w:rPr>
      </w:pPr>
    </w:p>
    <w:p w14:paraId="7F6AB810" w14:textId="77777777" w:rsidR="00F663FC" w:rsidRPr="00532C65" w:rsidRDefault="00F663FC" w:rsidP="00F663FC">
      <w:pPr>
        <w:widowControl/>
        <w:autoSpaceDE/>
        <w:autoSpaceDN/>
        <w:adjustRightInd/>
        <w:jc w:val="both"/>
        <w:rPr>
          <w:rFonts w:eastAsia="Times New Roman"/>
          <w:sz w:val="20"/>
          <w:szCs w:val="20"/>
        </w:rPr>
      </w:pPr>
      <w:r w:rsidRPr="00532C65">
        <w:rPr>
          <w:rFonts w:eastAsia="Times New Roman"/>
          <w:sz w:val="20"/>
          <w:szCs w:val="20"/>
        </w:rPr>
        <w:t>10.</w:t>
      </w:r>
      <w:r w:rsidRPr="00532C65">
        <w:rPr>
          <w:rFonts w:eastAsia="Times New Roman"/>
          <w:sz w:val="20"/>
          <w:szCs w:val="20"/>
        </w:rPr>
        <w:tab/>
        <w:t xml:space="preserve">О рассмотрении протеста Заместителя прокурора города Удачного А.А. Малышева на Положение о заключении концессионных соглашений в отношении муниципального имущества, находящегося в собственности муниципального образования «Поселок Айхал» Мирнинского района Республики Саха (Якутия), утвержденное решением поселкового Совета депутатов от 28.11.2018 </w:t>
      </w:r>
      <w:r w:rsidRPr="00532C65">
        <w:rPr>
          <w:rFonts w:eastAsia="Times New Roman"/>
          <w:sz w:val="20"/>
          <w:szCs w:val="20"/>
          <w:lang w:val="en-US"/>
        </w:rPr>
        <w:t>IV</w:t>
      </w:r>
      <w:r w:rsidRPr="00532C65">
        <w:rPr>
          <w:rFonts w:eastAsia="Times New Roman"/>
          <w:sz w:val="20"/>
          <w:szCs w:val="20"/>
        </w:rPr>
        <w:t>-№ 23-7</w:t>
      </w:r>
    </w:p>
    <w:p w14:paraId="3C244309"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А.М. Бочаров</w:t>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 xml:space="preserve">А.С. </w:t>
      </w:r>
      <w:proofErr w:type="spellStart"/>
      <w:r w:rsidRPr="00532C65">
        <w:rPr>
          <w:rFonts w:eastAsia="Times New Roman"/>
          <w:b/>
          <w:sz w:val="20"/>
          <w:szCs w:val="20"/>
        </w:rPr>
        <w:t>Цицора</w:t>
      </w:r>
      <w:proofErr w:type="spellEnd"/>
    </w:p>
    <w:p w14:paraId="562C889C"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 xml:space="preserve">С.С. </w:t>
      </w:r>
      <w:proofErr w:type="spellStart"/>
      <w:r w:rsidRPr="00532C65">
        <w:rPr>
          <w:rFonts w:eastAsia="Times New Roman"/>
          <w:b/>
          <w:sz w:val="20"/>
          <w:szCs w:val="20"/>
        </w:rPr>
        <w:t>Завалова</w:t>
      </w:r>
      <w:proofErr w:type="spellEnd"/>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Л.И. Шарипова</w:t>
      </w:r>
    </w:p>
    <w:p w14:paraId="0581A86F" w14:textId="77777777" w:rsidR="00F663FC" w:rsidRPr="00532C65" w:rsidRDefault="00F663FC" w:rsidP="00F663FC">
      <w:pPr>
        <w:widowControl/>
        <w:autoSpaceDE/>
        <w:autoSpaceDN/>
        <w:adjustRightInd/>
        <w:jc w:val="both"/>
        <w:rPr>
          <w:rFonts w:eastAsia="Times New Roman"/>
          <w:sz w:val="20"/>
          <w:szCs w:val="20"/>
        </w:rPr>
      </w:pPr>
    </w:p>
    <w:p w14:paraId="5A27630B" w14:textId="77777777" w:rsidR="00F663FC" w:rsidRPr="00532C65" w:rsidRDefault="00F663FC" w:rsidP="00F663FC">
      <w:pPr>
        <w:widowControl/>
        <w:autoSpaceDE/>
        <w:autoSpaceDN/>
        <w:adjustRightInd/>
        <w:jc w:val="both"/>
        <w:rPr>
          <w:rFonts w:eastAsia="Times New Roman"/>
          <w:sz w:val="20"/>
          <w:szCs w:val="20"/>
        </w:rPr>
      </w:pPr>
      <w:r w:rsidRPr="00532C65">
        <w:rPr>
          <w:rFonts w:eastAsia="Times New Roman"/>
          <w:sz w:val="20"/>
          <w:szCs w:val="20"/>
        </w:rPr>
        <w:t>11.</w:t>
      </w:r>
      <w:r w:rsidRPr="00532C65">
        <w:rPr>
          <w:rFonts w:eastAsia="Times New Roman"/>
          <w:sz w:val="20"/>
          <w:szCs w:val="20"/>
        </w:rPr>
        <w:tab/>
        <w:t xml:space="preserve">О рассмотрении протеста Заместителя прокурора города Удачного А.А. Малышева на Положение о передаче в собственность гражданам, проживающим в служебных помещениях, предоставленных им на основании договоров предоставления жилых помещений, отнесенных к специализированному жилищному фонду МО «Поселок Айхал» утвержденное решением поселкового Совета депутатов от 26.09.2016 </w:t>
      </w:r>
      <w:r w:rsidRPr="00532C65">
        <w:rPr>
          <w:rFonts w:eastAsia="Times New Roman"/>
          <w:sz w:val="20"/>
          <w:szCs w:val="20"/>
          <w:lang w:val="en-US"/>
        </w:rPr>
        <w:t>III</w:t>
      </w:r>
      <w:r w:rsidRPr="00532C65">
        <w:rPr>
          <w:rFonts w:eastAsia="Times New Roman"/>
          <w:sz w:val="20"/>
          <w:szCs w:val="20"/>
        </w:rPr>
        <w:t>-№ 53-12</w:t>
      </w:r>
    </w:p>
    <w:p w14:paraId="340F8A18"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А.М. Бочаров</w:t>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 xml:space="preserve">А.С. </w:t>
      </w:r>
      <w:proofErr w:type="spellStart"/>
      <w:r w:rsidRPr="00532C65">
        <w:rPr>
          <w:rFonts w:eastAsia="Times New Roman"/>
          <w:b/>
          <w:sz w:val="20"/>
          <w:szCs w:val="20"/>
        </w:rPr>
        <w:t>Цицора</w:t>
      </w:r>
      <w:proofErr w:type="spellEnd"/>
    </w:p>
    <w:p w14:paraId="5331802D"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 xml:space="preserve">С.С. </w:t>
      </w:r>
      <w:proofErr w:type="spellStart"/>
      <w:r w:rsidRPr="00532C65">
        <w:rPr>
          <w:rFonts w:eastAsia="Times New Roman"/>
          <w:b/>
          <w:sz w:val="20"/>
          <w:szCs w:val="20"/>
        </w:rPr>
        <w:t>Завалова</w:t>
      </w:r>
      <w:proofErr w:type="spellEnd"/>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r>
      <w:r w:rsidRPr="00532C65">
        <w:rPr>
          <w:rFonts w:eastAsia="Times New Roman"/>
          <w:b/>
          <w:sz w:val="20"/>
          <w:szCs w:val="20"/>
        </w:rPr>
        <w:tab/>
        <w:t>Л.И. Шарипова</w:t>
      </w:r>
    </w:p>
    <w:p w14:paraId="2D0F26CD" w14:textId="77777777" w:rsidR="00F663FC" w:rsidRPr="00532C65" w:rsidRDefault="00F663FC" w:rsidP="00F663FC">
      <w:pPr>
        <w:keepNext/>
        <w:widowControl/>
        <w:autoSpaceDE/>
        <w:autoSpaceDN/>
        <w:adjustRightInd/>
        <w:jc w:val="center"/>
        <w:outlineLvl w:val="1"/>
        <w:rPr>
          <w:rFonts w:eastAsia="Times New Roman"/>
          <w:bCs/>
          <w:sz w:val="20"/>
          <w:szCs w:val="20"/>
        </w:rPr>
      </w:pPr>
      <w:r w:rsidRPr="00532C65">
        <w:rPr>
          <w:rFonts w:eastAsia="Times New Roman"/>
          <w:bCs/>
          <w:sz w:val="20"/>
          <w:szCs w:val="20"/>
        </w:rPr>
        <w:t>РОССИЙСКАЯ ФЕДЕРАЦИЯ (РОССИЯ)</w:t>
      </w:r>
    </w:p>
    <w:p w14:paraId="395041E4"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56FCA33D"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МИРНИНСКИЙ РАЙОН</w:t>
      </w:r>
    </w:p>
    <w:p w14:paraId="350F4C14"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26E66AD7"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709D9032" w14:textId="77777777" w:rsidR="00F663FC" w:rsidRPr="00532C65" w:rsidRDefault="00F663FC" w:rsidP="00F663FC">
      <w:pPr>
        <w:widowControl/>
        <w:autoSpaceDE/>
        <w:autoSpaceDN/>
        <w:adjustRightInd/>
        <w:rPr>
          <w:rFonts w:eastAsia="Times New Roman"/>
          <w:sz w:val="20"/>
          <w:szCs w:val="20"/>
        </w:rPr>
      </w:pPr>
    </w:p>
    <w:p w14:paraId="67B1C30D"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 xml:space="preserve">ВНЕОЧЕРЕДНАЯ </w:t>
      </w:r>
      <w:r w:rsidRPr="00532C65">
        <w:rPr>
          <w:rFonts w:eastAsia="Times New Roman"/>
          <w:sz w:val="20"/>
          <w:szCs w:val="20"/>
          <w:lang w:val="en-US"/>
        </w:rPr>
        <w:t>LXX</w:t>
      </w:r>
      <w:r w:rsidRPr="00532C65">
        <w:rPr>
          <w:rFonts w:eastAsia="Times New Roman"/>
          <w:sz w:val="20"/>
          <w:szCs w:val="20"/>
        </w:rPr>
        <w:t xml:space="preserve"> СЕССИЯ</w:t>
      </w:r>
    </w:p>
    <w:p w14:paraId="2994B15A" w14:textId="77777777" w:rsidR="00F663FC" w:rsidRPr="00532C65" w:rsidRDefault="00F663FC" w:rsidP="00F663FC">
      <w:pPr>
        <w:widowControl/>
        <w:autoSpaceDE/>
        <w:autoSpaceDN/>
        <w:adjustRightInd/>
        <w:jc w:val="center"/>
        <w:rPr>
          <w:rFonts w:eastAsia="Times New Roman"/>
          <w:sz w:val="20"/>
          <w:szCs w:val="20"/>
        </w:rPr>
      </w:pPr>
    </w:p>
    <w:p w14:paraId="48648530" w14:textId="77777777" w:rsidR="00F663FC" w:rsidRPr="00532C65" w:rsidRDefault="00F663FC" w:rsidP="00F663FC">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F663FC" w:rsidRPr="00532C65" w14:paraId="5E179327" w14:textId="77777777" w:rsidTr="0075723F">
        <w:tc>
          <w:tcPr>
            <w:tcW w:w="4939" w:type="dxa"/>
          </w:tcPr>
          <w:p w14:paraId="535664D1" w14:textId="77777777" w:rsidR="00F663FC" w:rsidRPr="00532C65" w:rsidRDefault="00F663FC" w:rsidP="00F663FC">
            <w:pPr>
              <w:widowControl/>
              <w:autoSpaceDE/>
              <w:autoSpaceDN/>
              <w:adjustRightInd/>
              <w:rPr>
                <w:rFonts w:eastAsia="Times New Roman"/>
                <w:bCs/>
                <w:sz w:val="20"/>
                <w:szCs w:val="20"/>
              </w:rPr>
            </w:pPr>
            <w:r w:rsidRPr="00532C65">
              <w:rPr>
                <w:rFonts w:eastAsia="Times New Roman"/>
                <w:bCs/>
                <w:sz w:val="20"/>
                <w:szCs w:val="20"/>
              </w:rPr>
              <w:t>23 декабря 2021 года</w:t>
            </w:r>
          </w:p>
        </w:tc>
        <w:tc>
          <w:tcPr>
            <w:tcW w:w="4915" w:type="dxa"/>
          </w:tcPr>
          <w:p w14:paraId="346692B9" w14:textId="77777777" w:rsidR="00F663FC" w:rsidRPr="00532C65" w:rsidRDefault="00F663FC" w:rsidP="00F663FC">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sz w:val="20"/>
                <w:szCs w:val="20"/>
              </w:rPr>
              <w:t>-№ 70-2</w:t>
            </w:r>
          </w:p>
        </w:tc>
      </w:tr>
    </w:tbl>
    <w:p w14:paraId="4975381A" w14:textId="77777777" w:rsidR="00F663FC" w:rsidRPr="00532C65" w:rsidRDefault="00F663FC" w:rsidP="00F663FC">
      <w:pPr>
        <w:widowControl/>
        <w:autoSpaceDE/>
        <w:autoSpaceDN/>
        <w:adjustRightInd/>
        <w:spacing w:before="100" w:beforeAutospacing="1" w:after="100" w:afterAutospacing="1"/>
        <w:ind w:left="567"/>
        <w:jc w:val="center"/>
        <w:rPr>
          <w:rFonts w:eastAsia="Times New Roman"/>
          <w:b/>
          <w:bCs/>
          <w:sz w:val="20"/>
          <w:szCs w:val="20"/>
        </w:rPr>
      </w:pPr>
      <w:r w:rsidRPr="00532C65">
        <w:rPr>
          <w:rFonts w:eastAsia="Times New Roman"/>
          <w:b/>
          <w:bCs/>
          <w:sz w:val="20"/>
          <w:szCs w:val="20"/>
        </w:rPr>
        <w:t>Об утверждении Положения о муниципальном контроле в сфере благоустройства на территории муниципального образования «Посёлок Айхал» Мирнинского района Республики Саха (Якутия)</w:t>
      </w:r>
    </w:p>
    <w:p w14:paraId="30F61DBB" w14:textId="77777777" w:rsidR="00F663FC" w:rsidRPr="00532C65" w:rsidRDefault="00F663FC" w:rsidP="00F663FC">
      <w:pPr>
        <w:widowControl/>
        <w:shd w:val="clear" w:color="auto" w:fill="FFFFFF"/>
        <w:autoSpaceDE/>
        <w:autoSpaceDN/>
        <w:adjustRightInd/>
        <w:ind w:firstLine="709"/>
        <w:jc w:val="both"/>
        <w:rPr>
          <w:rFonts w:eastAsia="Times New Roman"/>
          <w:b/>
          <w:sz w:val="20"/>
          <w:szCs w:val="20"/>
        </w:rPr>
      </w:pPr>
      <w:r w:rsidRPr="00532C65">
        <w:rPr>
          <w:rFonts w:eastAsia="Times New Roman"/>
          <w:sz w:val="20"/>
          <w:szCs w:val="20"/>
        </w:rPr>
        <w:t>В соответствии с пунктом 19 части 1 статьи 14</w:t>
      </w:r>
      <w:r w:rsidRPr="00532C65">
        <w:rPr>
          <w:rFonts w:eastAsia="Times New Roman"/>
          <w:sz w:val="20"/>
          <w:szCs w:val="2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532C65">
        <w:rPr>
          <w:rFonts w:eastAsia="Times New Roman"/>
          <w:sz w:val="20"/>
          <w:szCs w:val="20"/>
        </w:rPr>
        <w:t xml:space="preserve">, Федеральным законом от </w:t>
      </w:r>
      <w:r w:rsidRPr="00532C65">
        <w:rPr>
          <w:rFonts w:eastAsia="Times New Roman"/>
          <w:sz w:val="20"/>
          <w:szCs w:val="20"/>
        </w:rPr>
        <w:lastRenderedPageBreak/>
        <w:t xml:space="preserve">31.07.2020 № 248-ФЗ «О государственном контроле (надзоре) и муниципальном контроле в Российской Федерации», Уставом муниципального образования «Поселок Айхал» Мирнинского района Республики Саха (Якутия), </w:t>
      </w:r>
      <w:r w:rsidRPr="00532C65">
        <w:rPr>
          <w:rFonts w:eastAsia="Times New Roman"/>
          <w:b/>
          <w:sz w:val="20"/>
          <w:szCs w:val="20"/>
        </w:rPr>
        <w:t>поселковый Совет депутатов решил:</w:t>
      </w:r>
    </w:p>
    <w:p w14:paraId="6CDF5211" w14:textId="77777777" w:rsidR="00F663FC" w:rsidRPr="00532C65" w:rsidRDefault="00F663FC" w:rsidP="00F663FC">
      <w:pPr>
        <w:widowControl/>
        <w:shd w:val="clear" w:color="auto" w:fill="FFFFFF"/>
        <w:autoSpaceDE/>
        <w:autoSpaceDN/>
        <w:adjustRightInd/>
        <w:ind w:firstLine="567"/>
        <w:jc w:val="both"/>
        <w:rPr>
          <w:rFonts w:eastAsia="Times New Roman"/>
          <w:sz w:val="20"/>
          <w:szCs w:val="20"/>
        </w:rPr>
      </w:pPr>
      <w:r w:rsidRPr="00532C65">
        <w:rPr>
          <w:rFonts w:eastAsia="Times New Roman"/>
          <w:sz w:val="20"/>
          <w:szCs w:val="20"/>
        </w:rPr>
        <w:t>1.</w:t>
      </w:r>
      <w:r w:rsidRPr="00532C65">
        <w:rPr>
          <w:rFonts w:eastAsia="Times New Roman"/>
          <w:sz w:val="20"/>
          <w:szCs w:val="20"/>
        </w:rPr>
        <w:tab/>
        <w:t>Утвердить прилагаемое Положение о муниципальном контроле в сфере благоустройства на территории муниципального образования «Посёлок Айхал» Мирнинского района Республики Саха (Якутия).</w:t>
      </w:r>
    </w:p>
    <w:p w14:paraId="4E5C4CC9"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2.</w:t>
      </w:r>
      <w:r w:rsidRPr="00532C65">
        <w:rPr>
          <w:rFonts w:eastAsia="Times New Roman"/>
          <w:sz w:val="20"/>
          <w:szCs w:val="20"/>
        </w:rPr>
        <w:tab/>
        <w:t>Опубликовать настоящее решение в информационном бюллетене «Вестник Айхала» и разместить на официальном сайте администрации муниципального образования «Посёлок Айхал» Мирнинского района Республики Саха (Якутия) (</w:t>
      </w:r>
      <w:hyperlink r:id="rId159" w:history="1">
        <w:r w:rsidRPr="00532C65">
          <w:rPr>
            <w:rFonts w:eastAsia="Times New Roman"/>
            <w:color w:val="0000FF"/>
            <w:sz w:val="20"/>
            <w:szCs w:val="20"/>
            <w:u w:val="single"/>
            <w:lang w:val="en-US"/>
          </w:rPr>
          <w:t>www</w:t>
        </w:r>
        <w:r w:rsidRPr="00532C65">
          <w:rPr>
            <w:rFonts w:eastAsia="Times New Roman"/>
            <w:color w:val="0000FF"/>
            <w:sz w:val="20"/>
            <w:szCs w:val="20"/>
            <w:u w:val="single"/>
          </w:rPr>
          <w:t>.</w:t>
        </w:r>
        <w:proofErr w:type="spellStart"/>
        <w:r w:rsidRPr="00532C65">
          <w:rPr>
            <w:rFonts w:eastAsia="Times New Roman"/>
            <w:color w:val="0000FF"/>
            <w:sz w:val="20"/>
            <w:szCs w:val="20"/>
            <w:u w:val="single"/>
          </w:rPr>
          <w:t>мо-айхал.</w:t>
        </w:r>
      </w:hyperlink>
      <w:r w:rsidRPr="00532C65">
        <w:rPr>
          <w:rFonts w:eastAsia="Times New Roman"/>
          <w:sz w:val="20"/>
          <w:szCs w:val="20"/>
          <w:u w:val="single"/>
        </w:rPr>
        <w:t>рф</w:t>
      </w:r>
      <w:proofErr w:type="spellEnd"/>
      <w:r w:rsidRPr="00532C65">
        <w:rPr>
          <w:rFonts w:eastAsia="Times New Roman"/>
          <w:sz w:val="20"/>
          <w:szCs w:val="20"/>
        </w:rPr>
        <w:t>).</w:t>
      </w:r>
    </w:p>
    <w:p w14:paraId="45FAA98A"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3.</w:t>
      </w:r>
      <w:r w:rsidRPr="00532C65">
        <w:rPr>
          <w:rFonts w:eastAsia="Times New Roman"/>
          <w:sz w:val="20"/>
          <w:szCs w:val="20"/>
        </w:rPr>
        <w:tab/>
        <w:t>Настоящее решение вступает в силу с 1 января 2022 года, за исключением части 4 Положения часть 4 о муниципальном контроле в сфере благоустройства на территории муниципального образования «Посёлок Айхал» вступает в силу с 1 января 2023 года.</w:t>
      </w:r>
    </w:p>
    <w:p w14:paraId="3C46E9E6" w14:textId="77777777" w:rsidR="00F663FC" w:rsidRPr="00532C65" w:rsidRDefault="00F663FC" w:rsidP="00F663FC">
      <w:pPr>
        <w:widowControl/>
        <w:autoSpaceDE/>
        <w:autoSpaceDN/>
        <w:adjustRightInd/>
        <w:jc w:val="both"/>
        <w:rPr>
          <w:rFonts w:eastAsia="Times New Roman"/>
          <w:sz w:val="20"/>
          <w:szCs w:val="20"/>
        </w:rPr>
      </w:pPr>
    </w:p>
    <w:tbl>
      <w:tblPr>
        <w:tblW w:w="5000" w:type="pct"/>
        <w:tblLook w:val="04A0" w:firstRow="1" w:lastRow="0" w:firstColumn="1" w:lastColumn="0" w:noHBand="0" w:noVBand="1"/>
      </w:tblPr>
      <w:tblGrid>
        <w:gridCol w:w="4819"/>
        <w:gridCol w:w="4819"/>
      </w:tblGrid>
      <w:tr w:rsidR="00F663FC" w:rsidRPr="00532C65" w14:paraId="06DFC2FD" w14:textId="77777777" w:rsidTr="0075723F">
        <w:tc>
          <w:tcPr>
            <w:tcW w:w="2500" w:type="pct"/>
          </w:tcPr>
          <w:p w14:paraId="0788036F" w14:textId="77777777" w:rsidR="00F663FC" w:rsidRPr="00532C65" w:rsidRDefault="00F663FC" w:rsidP="00F663FC">
            <w:pPr>
              <w:autoSpaceDE/>
              <w:autoSpaceDN/>
              <w:adjustRightInd/>
              <w:jc w:val="both"/>
              <w:rPr>
                <w:rFonts w:eastAsia="Times New Roman"/>
                <w:b/>
                <w:sz w:val="20"/>
                <w:szCs w:val="20"/>
                <w:lang w:eastAsia="en-US"/>
              </w:rPr>
            </w:pPr>
            <w:r w:rsidRPr="00532C65">
              <w:rPr>
                <w:rFonts w:eastAsia="Times New Roman"/>
                <w:b/>
                <w:sz w:val="20"/>
                <w:szCs w:val="20"/>
                <w:lang w:eastAsia="en-US"/>
              </w:rPr>
              <w:t>Исполняющий обязанности</w:t>
            </w:r>
          </w:p>
          <w:p w14:paraId="07F87BDD" w14:textId="77777777" w:rsidR="00F663FC" w:rsidRPr="00532C65" w:rsidRDefault="00F663FC" w:rsidP="00F663FC">
            <w:pPr>
              <w:autoSpaceDE/>
              <w:autoSpaceDN/>
              <w:adjustRightInd/>
              <w:jc w:val="both"/>
              <w:rPr>
                <w:rFonts w:eastAsia="Times New Roman"/>
                <w:b/>
                <w:sz w:val="20"/>
                <w:szCs w:val="20"/>
                <w:lang w:eastAsia="en-US"/>
              </w:rPr>
            </w:pPr>
            <w:r w:rsidRPr="00532C65">
              <w:rPr>
                <w:rFonts w:eastAsia="Times New Roman"/>
                <w:b/>
                <w:sz w:val="20"/>
                <w:szCs w:val="20"/>
                <w:lang w:eastAsia="en-US"/>
              </w:rPr>
              <w:t>Главы поселка</w:t>
            </w:r>
          </w:p>
          <w:p w14:paraId="62B48C26" w14:textId="77777777" w:rsidR="00F663FC" w:rsidRPr="00532C65" w:rsidRDefault="00F663FC" w:rsidP="00F663FC">
            <w:pPr>
              <w:autoSpaceDE/>
              <w:autoSpaceDN/>
              <w:adjustRightInd/>
              <w:jc w:val="both"/>
              <w:rPr>
                <w:rFonts w:eastAsia="Times New Roman"/>
                <w:sz w:val="20"/>
                <w:szCs w:val="20"/>
                <w:lang w:eastAsia="en-US"/>
              </w:rPr>
            </w:pPr>
            <w:r w:rsidRPr="00532C65">
              <w:rPr>
                <w:rFonts w:eastAsia="Times New Roman"/>
                <w:b/>
                <w:sz w:val="20"/>
                <w:szCs w:val="20"/>
                <w:lang w:eastAsia="en-US"/>
              </w:rPr>
              <w:t xml:space="preserve">___________________________ А.С. </w:t>
            </w:r>
            <w:proofErr w:type="spellStart"/>
            <w:r w:rsidRPr="00532C65">
              <w:rPr>
                <w:rFonts w:eastAsia="Times New Roman"/>
                <w:b/>
                <w:sz w:val="20"/>
                <w:szCs w:val="20"/>
                <w:lang w:eastAsia="en-US"/>
              </w:rPr>
              <w:t>Цицора</w:t>
            </w:r>
            <w:proofErr w:type="spellEnd"/>
          </w:p>
        </w:tc>
        <w:tc>
          <w:tcPr>
            <w:tcW w:w="2500" w:type="pct"/>
          </w:tcPr>
          <w:p w14:paraId="437176DB" w14:textId="77777777" w:rsidR="00F663FC" w:rsidRPr="00532C65" w:rsidRDefault="00F663FC" w:rsidP="00F663FC">
            <w:pPr>
              <w:tabs>
                <w:tab w:val="left" w:pos="360"/>
              </w:tabs>
              <w:autoSpaceDE/>
              <w:autoSpaceDN/>
              <w:adjustRightInd/>
              <w:jc w:val="both"/>
              <w:rPr>
                <w:rFonts w:eastAsia="Times New Roman"/>
                <w:b/>
                <w:sz w:val="20"/>
                <w:szCs w:val="20"/>
                <w:lang w:eastAsia="en-US"/>
              </w:rPr>
            </w:pPr>
            <w:r w:rsidRPr="00532C65">
              <w:rPr>
                <w:rFonts w:eastAsia="Times New Roman"/>
                <w:b/>
                <w:sz w:val="20"/>
                <w:szCs w:val="20"/>
                <w:lang w:eastAsia="en-US"/>
              </w:rPr>
              <w:t>Председатель</w:t>
            </w:r>
          </w:p>
          <w:p w14:paraId="72E97C5B" w14:textId="77777777" w:rsidR="00F663FC" w:rsidRPr="00532C65" w:rsidRDefault="00F663FC" w:rsidP="00F663FC">
            <w:pPr>
              <w:tabs>
                <w:tab w:val="left" w:pos="360"/>
              </w:tabs>
              <w:autoSpaceDE/>
              <w:autoSpaceDN/>
              <w:adjustRightInd/>
              <w:jc w:val="both"/>
              <w:rPr>
                <w:rFonts w:eastAsia="Times New Roman"/>
                <w:b/>
                <w:sz w:val="20"/>
                <w:szCs w:val="20"/>
                <w:lang w:eastAsia="en-US"/>
              </w:rPr>
            </w:pPr>
            <w:r w:rsidRPr="00532C65">
              <w:rPr>
                <w:rFonts w:eastAsia="Times New Roman"/>
                <w:b/>
                <w:sz w:val="20"/>
                <w:szCs w:val="20"/>
                <w:lang w:eastAsia="en-US"/>
              </w:rPr>
              <w:t>поселкового Совета депутатов</w:t>
            </w:r>
          </w:p>
          <w:p w14:paraId="0254B63C" w14:textId="77777777" w:rsidR="00F663FC" w:rsidRPr="00532C65" w:rsidRDefault="00F663FC" w:rsidP="00F663FC">
            <w:pPr>
              <w:tabs>
                <w:tab w:val="left" w:pos="360"/>
              </w:tabs>
              <w:autoSpaceDE/>
              <w:autoSpaceDN/>
              <w:adjustRightInd/>
              <w:jc w:val="both"/>
              <w:rPr>
                <w:rFonts w:eastAsia="Times New Roman"/>
                <w:sz w:val="20"/>
                <w:szCs w:val="20"/>
                <w:lang w:eastAsia="en-US"/>
              </w:rPr>
            </w:pPr>
            <w:r w:rsidRPr="00532C65">
              <w:rPr>
                <w:rFonts w:eastAsia="Times New Roman"/>
                <w:b/>
                <w:sz w:val="20"/>
                <w:szCs w:val="20"/>
                <w:lang w:eastAsia="en-US"/>
              </w:rPr>
              <w:t xml:space="preserve">______________________С.А. </w:t>
            </w:r>
            <w:proofErr w:type="spellStart"/>
            <w:r w:rsidRPr="00532C65">
              <w:rPr>
                <w:rFonts w:eastAsia="Times New Roman"/>
                <w:b/>
                <w:sz w:val="20"/>
                <w:szCs w:val="20"/>
                <w:lang w:eastAsia="en-US"/>
              </w:rPr>
              <w:t>Домброван</w:t>
            </w:r>
            <w:proofErr w:type="spellEnd"/>
          </w:p>
        </w:tc>
      </w:tr>
    </w:tbl>
    <w:p w14:paraId="51481750" w14:textId="77777777" w:rsidR="00F663FC" w:rsidRPr="00532C65" w:rsidRDefault="00F663FC" w:rsidP="00F663FC">
      <w:pPr>
        <w:widowControl/>
        <w:autoSpaceDE/>
        <w:autoSpaceDN/>
        <w:adjustRightInd/>
        <w:ind w:left="5398"/>
        <w:jc w:val="center"/>
        <w:rPr>
          <w:rFonts w:eastAsia="Times New Roman"/>
          <w:b/>
          <w:sz w:val="20"/>
          <w:szCs w:val="20"/>
        </w:rPr>
      </w:pPr>
    </w:p>
    <w:p w14:paraId="55B339C2" w14:textId="77777777" w:rsidR="00F663FC" w:rsidRPr="00532C65" w:rsidRDefault="00F663FC" w:rsidP="00F663FC">
      <w:pPr>
        <w:widowControl/>
        <w:autoSpaceDE/>
        <w:autoSpaceDN/>
        <w:adjustRightInd/>
        <w:jc w:val="right"/>
        <w:rPr>
          <w:rFonts w:eastAsia="Times New Roman"/>
          <w:sz w:val="20"/>
          <w:szCs w:val="20"/>
        </w:rPr>
      </w:pPr>
      <w:r w:rsidRPr="00532C65">
        <w:rPr>
          <w:rFonts w:eastAsia="Times New Roman"/>
          <w:sz w:val="20"/>
          <w:szCs w:val="20"/>
        </w:rPr>
        <w:t>УТВЕРЖДЕНО</w:t>
      </w:r>
    </w:p>
    <w:p w14:paraId="57BBB2FF" w14:textId="77777777" w:rsidR="00F663FC" w:rsidRPr="00532C65" w:rsidRDefault="00F663FC" w:rsidP="00F663FC">
      <w:pPr>
        <w:widowControl/>
        <w:autoSpaceDE/>
        <w:autoSpaceDN/>
        <w:adjustRightInd/>
        <w:jc w:val="right"/>
        <w:rPr>
          <w:rFonts w:eastAsia="Times New Roman"/>
          <w:sz w:val="20"/>
          <w:szCs w:val="20"/>
        </w:rPr>
      </w:pPr>
      <w:r w:rsidRPr="00532C65">
        <w:rPr>
          <w:rFonts w:eastAsia="Times New Roman"/>
          <w:sz w:val="20"/>
          <w:szCs w:val="20"/>
        </w:rPr>
        <w:t xml:space="preserve">Решением </w:t>
      </w:r>
    </w:p>
    <w:p w14:paraId="56CED393" w14:textId="77777777" w:rsidR="00F663FC" w:rsidRPr="00532C65" w:rsidRDefault="00F663FC" w:rsidP="00F663FC">
      <w:pPr>
        <w:widowControl/>
        <w:autoSpaceDE/>
        <w:autoSpaceDN/>
        <w:adjustRightInd/>
        <w:jc w:val="right"/>
        <w:rPr>
          <w:rFonts w:eastAsia="Times New Roman"/>
          <w:sz w:val="20"/>
          <w:szCs w:val="20"/>
        </w:rPr>
      </w:pPr>
      <w:r w:rsidRPr="00532C65">
        <w:rPr>
          <w:rFonts w:eastAsia="Times New Roman"/>
          <w:sz w:val="20"/>
          <w:szCs w:val="20"/>
        </w:rPr>
        <w:t>поселковый Совет депутатов</w:t>
      </w:r>
    </w:p>
    <w:p w14:paraId="5797A0AB" w14:textId="77777777" w:rsidR="00F663FC" w:rsidRPr="00532C65" w:rsidRDefault="00F663FC" w:rsidP="00F663FC">
      <w:pPr>
        <w:widowControl/>
        <w:autoSpaceDE/>
        <w:autoSpaceDN/>
        <w:adjustRightInd/>
        <w:ind w:left="4536"/>
        <w:jc w:val="right"/>
        <w:rPr>
          <w:rFonts w:eastAsia="Times New Roman"/>
          <w:sz w:val="20"/>
          <w:szCs w:val="20"/>
        </w:rPr>
      </w:pPr>
      <w:r w:rsidRPr="00532C65">
        <w:rPr>
          <w:rFonts w:eastAsia="Times New Roman"/>
          <w:sz w:val="20"/>
          <w:szCs w:val="20"/>
        </w:rPr>
        <w:t xml:space="preserve">от 23 декабря 2021 года № </w:t>
      </w:r>
      <w:r w:rsidRPr="00532C65">
        <w:rPr>
          <w:rFonts w:eastAsia="Times New Roman"/>
          <w:sz w:val="20"/>
          <w:szCs w:val="20"/>
          <w:lang w:val="en-US"/>
        </w:rPr>
        <w:t>IV</w:t>
      </w:r>
      <w:r w:rsidRPr="00532C65">
        <w:rPr>
          <w:rFonts w:eastAsia="Times New Roman"/>
          <w:sz w:val="20"/>
          <w:szCs w:val="20"/>
        </w:rPr>
        <w:t>-№ 70-2</w:t>
      </w:r>
    </w:p>
    <w:p w14:paraId="6EFB9A08" w14:textId="77777777" w:rsidR="00F663FC" w:rsidRPr="00532C65" w:rsidRDefault="00F663FC" w:rsidP="00F663FC">
      <w:pPr>
        <w:widowControl/>
        <w:autoSpaceDE/>
        <w:autoSpaceDN/>
        <w:adjustRightInd/>
        <w:ind w:firstLine="567"/>
        <w:jc w:val="right"/>
        <w:rPr>
          <w:rFonts w:eastAsia="Times New Roman"/>
          <w:sz w:val="20"/>
          <w:szCs w:val="20"/>
        </w:rPr>
      </w:pPr>
    </w:p>
    <w:p w14:paraId="455123E9" w14:textId="77777777" w:rsidR="00F663FC" w:rsidRPr="00532C65" w:rsidRDefault="00F663FC" w:rsidP="00F663FC">
      <w:pPr>
        <w:widowControl/>
        <w:autoSpaceDE/>
        <w:autoSpaceDN/>
        <w:adjustRightInd/>
        <w:jc w:val="center"/>
        <w:rPr>
          <w:rFonts w:eastAsia="Times New Roman"/>
          <w:i/>
          <w:iCs/>
          <w:sz w:val="20"/>
          <w:szCs w:val="20"/>
        </w:rPr>
      </w:pPr>
      <w:r w:rsidRPr="00532C65">
        <w:rPr>
          <w:rFonts w:eastAsia="Times New Roman"/>
          <w:b/>
          <w:bCs/>
          <w:sz w:val="20"/>
          <w:szCs w:val="20"/>
        </w:rPr>
        <w:t>Положение о муниципальном контроле в сфере благоустройства на территории</w:t>
      </w:r>
      <w:r w:rsidRPr="00532C65">
        <w:rPr>
          <w:rFonts w:eastAsia="Times New Roman"/>
          <w:sz w:val="20"/>
          <w:szCs w:val="20"/>
        </w:rPr>
        <w:t xml:space="preserve"> </w:t>
      </w:r>
      <w:r w:rsidRPr="00532C65">
        <w:rPr>
          <w:rFonts w:eastAsia="Times New Roman"/>
          <w:b/>
          <w:sz w:val="20"/>
          <w:szCs w:val="20"/>
        </w:rPr>
        <w:t>муниципального образования «Посёлок Айхал» Мирнинского района Республики Саха (Якутия)</w:t>
      </w:r>
    </w:p>
    <w:p w14:paraId="54DB76FD" w14:textId="77777777" w:rsidR="00F663FC" w:rsidRPr="00532C65" w:rsidRDefault="00F663FC" w:rsidP="00F663FC">
      <w:pPr>
        <w:widowControl/>
        <w:autoSpaceDE/>
        <w:autoSpaceDN/>
        <w:adjustRightInd/>
        <w:jc w:val="center"/>
        <w:rPr>
          <w:rFonts w:eastAsia="Times New Roman"/>
          <w:sz w:val="20"/>
          <w:szCs w:val="20"/>
        </w:rPr>
      </w:pPr>
    </w:p>
    <w:p w14:paraId="02709D7B" w14:textId="77777777" w:rsidR="00F663FC" w:rsidRPr="00532C65" w:rsidRDefault="00F663FC" w:rsidP="00F663FC">
      <w:pPr>
        <w:widowControl/>
        <w:jc w:val="center"/>
        <w:rPr>
          <w:rFonts w:eastAsia="Calibri"/>
          <w:b/>
          <w:bCs/>
          <w:sz w:val="20"/>
          <w:szCs w:val="20"/>
          <w:lang w:eastAsia="en-US"/>
        </w:rPr>
      </w:pPr>
      <w:r w:rsidRPr="00532C65">
        <w:rPr>
          <w:rFonts w:eastAsia="Calibri"/>
          <w:b/>
          <w:bCs/>
          <w:sz w:val="20"/>
          <w:szCs w:val="20"/>
          <w:lang w:eastAsia="en-US"/>
        </w:rPr>
        <w:t>1. Общие положения</w:t>
      </w:r>
    </w:p>
    <w:p w14:paraId="35563BCB" w14:textId="77777777" w:rsidR="00F663FC" w:rsidRPr="00532C65" w:rsidRDefault="00F663FC" w:rsidP="00F663FC">
      <w:pPr>
        <w:widowControl/>
        <w:ind w:firstLine="709"/>
        <w:jc w:val="both"/>
        <w:rPr>
          <w:rFonts w:eastAsia="Calibri"/>
          <w:sz w:val="20"/>
          <w:szCs w:val="20"/>
          <w:lang w:eastAsia="en-US"/>
        </w:rPr>
      </w:pPr>
      <w:r w:rsidRPr="00532C65">
        <w:rPr>
          <w:rFonts w:eastAsia="Calibri"/>
          <w:sz w:val="20"/>
          <w:szCs w:val="20"/>
          <w:lang w:eastAsia="en-US"/>
        </w:rPr>
        <w:t>1.1. Настоящее Положение устанавливает порядок осуществления муниципального контроля в сфере благоустройства на территории муниципального образования «Посёлок Айхал» Мирнинского района Республики Саха (Якутия) (далее – контроль в сфере благоустройства).</w:t>
      </w:r>
    </w:p>
    <w:p w14:paraId="4840B8DC" w14:textId="77777777" w:rsidR="00F663FC" w:rsidRPr="00532C65" w:rsidRDefault="00F663FC" w:rsidP="00F663FC">
      <w:pPr>
        <w:widowControl/>
        <w:ind w:firstLine="709"/>
        <w:jc w:val="both"/>
        <w:rPr>
          <w:rFonts w:eastAsia="Calibri"/>
          <w:sz w:val="20"/>
          <w:szCs w:val="20"/>
          <w:lang w:eastAsia="en-US"/>
        </w:rPr>
      </w:pPr>
      <w:r w:rsidRPr="00532C65">
        <w:rPr>
          <w:rFonts w:eastAsia="Calibri"/>
          <w:sz w:val="20"/>
          <w:szCs w:val="20"/>
          <w:lang w:eastAsia="en-US"/>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532C65">
        <w:rPr>
          <w:rFonts w:eastAsia="Calibri"/>
          <w:sz w:val="20"/>
          <w:szCs w:val="20"/>
          <w:shd w:val="clear" w:color="auto" w:fill="FFFFFF"/>
          <w:lang w:eastAsia="en-US"/>
        </w:rPr>
        <w:t>Правила благоустройства и санитарного содержания территории муниципального образования «Поселок Айхал» Мирнинского района Республики Саха (Якутия)</w:t>
      </w:r>
      <w:r w:rsidRPr="00532C65">
        <w:rPr>
          <w:rFonts w:eastAsia="Calibri"/>
          <w:i/>
          <w:iCs/>
          <w:sz w:val="20"/>
          <w:szCs w:val="20"/>
          <w:lang w:eastAsia="en-US"/>
        </w:rPr>
        <w:t xml:space="preserve"> </w:t>
      </w:r>
      <w:r w:rsidRPr="00532C65">
        <w:rPr>
          <w:rFonts w:eastAsia="Calibri"/>
          <w:sz w:val="20"/>
          <w:szCs w:val="20"/>
          <w:lang w:eastAsia="en-US"/>
        </w:rPr>
        <w:t>(далее – Правила благоустройства)</w:t>
      </w:r>
      <w:r w:rsidRPr="00532C65">
        <w:rPr>
          <w:rFonts w:eastAsia="Calibri"/>
          <w:sz w:val="20"/>
          <w:szCs w:val="20"/>
          <w:shd w:val="clear" w:color="auto" w:fill="FFFFFF"/>
          <w:lang w:eastAsia="en-US"/>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6009FCB" w14:textId="77777777" w:rsidR="00F663FC" w:rsidRPr="00532C65" w:rsidRDefault="00F663FC" w:rsidP="00F663FC">
      <w:pPr>
        <w:widowControl/>
        <w:autoSpaceDE/>
        <w:autoSpaceDN/>
        <w:adjustRightInd/>
        <w:ind w:firstLine="709"/>
        <w:contextualSpacing/>
        <w:jc w:val="both"/>
        <w:rPr>
          <w:rFonts w:eastAsia="Times New Roman"/>
          <w:sz w:val="20"/>
          <w:szCs w:val="20"/>
        </w:rPr>
      </w:pPr>
      <w:r w:rsidRPr="00532C65">
        <w:rPr>
          <w:rFonts w:eastAsia="Times New Roman"/>
          <w:sz w:val="20"/>
          <w:szCs w:val="20"/>
        </w:rPr>
        <w:t>1.3. Контроль в сфере благоустройства осуществляется Администрацией муниципального образования «Поселок Айхал» Мирнинского района Республики Саха (Якутия)</w:t>
      </w:r>
      <w:r w:rsidRPr="00532C65">
        <w:rPr>
          <w:rFonts w:eastAsia="Times New Roman"/>
          <w:i/>
          <w:iCs/>
          <w:sz w:val="20"/>
          <w:szCs w:val="20"/>
        </w:rPr>
        <w:t xml:space="preserve"> </w:t>
      </w:r>
      <w:r w:rsidRPr="00532C65">
        <w:rPr>
          <w:rFonts w:eastAsia="Times New Roman"/>
          <w:sz w:val="20"/>
          <w:szCs w:val="20"/>
        </w:rPr>
        <w:t>(далее – администрация).</w:t>
      </w:r>
    </w:p>
    <w:p w14:paraId="10FF20B7" w14:textId="77777777" w:rsidR="00F663FC" w:rsidRPr="00532C65" w:rsidRDefault="00F663FC" w:rsidP="00F663FC">
      <w:pPr>
        <w:widowControl/>
        <w:tabs>
          <w:tab w:val="left" w:pos="0"/>
          <w:tab w:val="left" w:pos="8221"/>
        </w:tabs>
        <w:autoSpaceDE/>
        <w:autoSpaceDN/>
        <w:adjustRightInd/>
        <w:ind w:firstLine="709"/>
        <w:jc w:val="both"/>
        <w:rPr>
          <w:rFonts w:eastAsia="Times New Roman"/>
          <w:sz w:val="20"/>
          <w:szCs w:val="20"/>
          <w:lang w:val="x-none" w:eastAsia="x-none"/>
        </w:rPr>
      </w:pPr>
      <w:r w:rsidRPr="00532C65">
        <w:rPr>
          <w:rFonts w:eastAsia="Times New Roman"/>
          <w:sz w:val="20"/>
          <w:szCs w:val="20"/>
          <w:lang w:val="x-none" w:eastAsia="x-none"/>
        </w:rPr>
        <w:t>1.4. Должностными лицами органа муниципального контроля в сфере благоустройства, уполномоченными на осуществление муниципального контроля в сфере благоустройства (далее-инспекторы), являются:</w:t>
      </w:r>
    </w:p>
    <w:p w14:paraId="2696CA99" w14:textId="77777777" w:rsidR="00F663FC" w:rsidRPr="00532C65" w:rsidRDefault="00F663FC" w:rsidP="00F663FC">
      <w:pPr>
        <w:widowControl/>
        <w:tabs>
          <w:tab w:val="left" w:pos="0"/>
        </w:tabs>
        <w:autoSpaceDE/>
        <w:autoSpaceDN/>
        <w:adjustRightInd/>
        <w:ind w:firstLine="567"/>
        <w:contextualSpacing/>
        <w:jc w:val="both"/>
        <w:rPr>
          <w:rFonts w:eastAsia="Times New Roman"/>
          <w:sz w:val="20"/>
          <w:szCs w:val="20"/>
        </w:rPr>
      </w:pPr>
      <w:r w:rsidRPr="00532C65">
        <w:rPr>
          <w:rFonts w:eastAsia="Times New Roman"/>
          <w:sz w:val="20"/>
          <w:szCs w:val="20"/>
        </w:rPr>
        <w:t>Глава посёлка – главный муниципальный инспектор муниципального образования «Посёлок Айхал» Мирнинского района Республики Саха (Якутия);</w:t>
      </w:r>
    </w:p>
    <w:p w14:paraId="01E71951" w14:textId="77777777" w:rsidR="00F663FC" w:rsidRPr="00532C65" w:rsidRDefault="00F663FC" w:rsidP="00F663FC">
      <w:pPr>
        <w:widowControl/>
        <w:tabs>
          <w:tab w:val="left" w:pos="0"/>
        </w:tabs>
        <w:autoSpaceDE/>
        <w:autoSpaceDN/>
        <w:adjustRightInd/>
        <w:ind w:firstLine="567"/>
        <w:contextualSpacing/>
        <w:jc w:val="both"/>
        <w:rPr>
          <w:rFonts w:eastAsia="Times New Roman"/>
          <w:sz w:val="20"/>
          <w:szCs w:val="20"/>
        </w:rPr>
      </w:pPr>
      <w:r w:rsidRPr="00532C65">
        <w:rPr>
          <w:rFonts w:eastAsia="Times New Roman"/>
          <w:sz w:val="20"/>
          <w:szCs w:val="20"/>
        </w:rPr>
        <w:t>Заместитель главы администрации по жилищно-коммунальному хозяйству – заместитель главного муниципального инспектора муниципального образования «Посёлок Айхал» Мирнинского района Республики Саха (Якутия).</w:t>
      </w:r>
    </w:p>
    <w:p w14:paraId="19C2E1B7" w14:textId="77777777" w:rsidR="00F663FC" w:rsidRPr="00532C65" w:rsidRDefault="00F663FC" w:rsidP="00F663FC">
      <w:pPr>
        <w:widowControl/>
        <w:tabs>
          <w:tab w:val="left" w:pos="0"/>
        </w:tabs>
        <w:autoSpaceDE/>
        <w:autoSpaceDN/>
        <w:adjustRightInd/>
        <w:ind w:firstLine="567"/>
        <w:contextualSpacing/>
        <w:jc w:val="both"/>
        <w:rPr>
          <w:rFonts w:eastAsia="Times New Roman"/>
          <w:sz w:val="20"/>
          <w:szCs w:val="20"/>
        </w:rPr>
      </w:pPr>
      <w:r w:rsidRPr="00532C65">
        <w:rPr>
          <w:rFonts w:eastAsia="Times New Roman"/>
          <w:sz w:val="20"/>
          <w:szCs w:val="20"/>
        </w:rPr>
        <w:t xml:space="preserve">Главный специалист по градостроительной деятельности администрации муниципального образования «Поселок Айхал» Мирнинского района Республики Саха (Якутия) - инспектор, </w:t>
      </w:r>
    </w:p>
    <w:p w14:paraId="6459E02E" w14:textId="77777777" w:rsidR="00F663FC" w:rsidRPr="00532C65" w:rsidRDefault="00F663FC" w:rsidP="00F663FC">
      <w:pPr>
        <w:widowControl/>
        <w:autoSpaceDE/>
        <w:autoSpaceDN/>
        <w:adjustRightInd/>
        <w:ind w:firstLine="709"/>
        <w:contextualSpacing/>
        <w:jc w:val="both"/>
        <w:rPr>
          <w:rFonts w:eastAsia="Times New Roman"/>
          <w:sz w:val="20"/>
          <w:szCs w:val="20"/>
        </w:rPr>
      </w:pPr>
      <w:r w:rsidRPr="00532C65">
        <w:rPr>
          <w:rFonts w:eastAsia="Times New Roman"/>
          <w:sz w:val="20"/>
          <w:szCs w:val="2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6FA261E" w14:textId="77777777" w:rsidR="00F663FC" w:rsidRPr="00532C65" w:rsidRDefault="00F663FC" w:rsidP="00F663FC">
      <w:pPr>
        <w:widowControl/>
        <w:ind w:firstLine="709"/>
        <w:jc w:val="both"/>
        <w:rPr>
          <w:rFonts w:eastAsia="Calibri"/>
          <w:sz w:val="20"/>
          <w:szCs w:val="20"/>
          <w:lang w:eastAsia="en-US"/>
        </w:rPr>
      </w:pPr>
      <w:r w:rsidRPr="00532C65">
        <w:rPr>
          <w:rFonts w:eastAsia="Calibri"/>
          <w:sz w:val="20"/>
          <w:szCs w:val="20"/>
          <w:lang w:eastAsia="en-US"/>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532C65">
        <w:rPr>
          <w:rFonts w:eastAsia="Calibri"/>
          <w:color w:val="0000FF"/>
          <w:sz w:val="20"/>
          <w:szCs w:val="20"/>
          <w:u w:val="single"/>
          <w:lang w:eastAsia="en-US"/>
        </w:rPr>
        <w:t>закона</w:t>
      </w:r>
      <w:r w:rsidRPr="00532C65">
        <w:rPr>
          <w:rFonts w:eastAsia="Calibri"/>
          <w:sz w:val="20"/>
          <w:szCs w:val="20"/>
          <w:lang w:eastAsia="en-US"/>
        </w:rPr>
        <w:t xml:space="preserve"> от 31.07.2020 № 248-ФЗ «О государственном контроле (надзоре) и муниципальном контроле в Российской Федерации», Федерального </w:t>
      </w:r>
      <w:r w:rsidRPr="00532C65">
        <w:rPr>
          <w:rFonts w:eastAsia="Calibri"/>
          <w:color w:val="0000FF"/>
          <w:sz w:val="20"/>
          <w:szCs w:val="20"/>
          <w:u w:val="single"/>
          <w:lang w:eastAsia="en-US"/>
        </w:rPr>
        <w:t>закона</w:t>
      </w:r>
      <w:r w:rsidRPr="00532C65">
        <w:rPr>
          <w:rFonts w:eastAsia="Calibri"/>
          <w:sz w:val="20"/>
          <w:szCs w:val="20"/>
          <w:lang w:eastAsia="en-US"/>
        </w:rPr>
        <w:t xml:space="preserve"> от 06.10.2003 № 131-ФЗ «Об общих принципах организации местного самоуправления в Российской Федерации».</w:t>
      </w:r>
    </w:p>
    <w:p w14:paraId="25952BD6" w14:textId="77777777" w:rsidR="00F663FC" w:rsidRPr="00532C65" w:rsidRDefault="00F663FC" w:rsidP="00F663FC">
      <w:pPr>
        <w:widowControl/>
        <w:ind w:firstLine="709"/>
        <w:jc w:val="both"/>
        <w:rPr>
          <w:rFonts w:eastAsia="Calibri"/>
          <w:sz w:val="20"/>
          <w:szCs w:val="20"/>
          <w:lang w:eastAsia="en-US"/>
        </w:rPr>
      </w:pPr>
      <w:bookmarkStart w:id="182" w:name="Par61"/>
      <w:bookmarkEnd w:id="182"/>
      <w:r w:rsidRPr="00532C65">
        <w:rPr>
          <w:rFonts w:eastAsia="Calibri"/>
          <w:sz w:val="20"/>
          <w:szCs w:val="20"/>
          <w:lang w:eastAsia="en-US"/>
        </w:rPr>
        <w:t>1.6. Администрация осуществляет контроль за соблюдением Правил благоустройства, включающих:</w:t>
      </w:r>
    </w:p>
    <w:p w14:paraId="66BF6989" w14:textId="77777777" w:rsidR="00F663FC" w:rsidRPr="00532C65" w:rsidRDefault="00F663FC" w:rsidP="00F663FC">
      <w:pPr>
        <w:suppressAutoHyphens/>
        <w:autoSpaceDN/>
        <w:adjustRightInd/>
        <w:ind w:firstLine="709"/>
        <w:jc w:val="both"/>
        <w:rPr>
          <w:rFonts w:eastAsia="Times New Roman"/>
          <w:sz w:val="20"/>
          <w:szCs w:val="20"/>
        </w:rPr>
      </w:pPr>
      <w:r w:rsidRPr="00532C65">
        <w:rPr>
          <w:rFonts w:eastAsia="Times New Roman"/>
          <w:sz w:val="20"/>
          <w:szCs w:val="20"/>
        </w:rPr>
        <w:t>1) обязательные требования по содержанию прилегающих территорий;</w:t>
      </w:r>
    </w:p>
    <w:p w14:paraId="5840A0D5" w14:textId="77777777" w:rsidR="00F663FC" w:rsidRPr="00532C65" w:rsidRDefault="00F663FC" w:rsidP="00F663FC">
      <w:pPr>
        <w:widowControl/>
        <w:tabs>
          <w:tab w:val="left" w:pos="1200"/>
        </w:tabs>
        <w:autoSpaceDE/>
        <w:autoSpaceDN/>
        <w:adjustRightInd/>
        <w:ind w:firstLine="709"/>
        <w:jc w:val="both"/>
        <w:rPr>
          <w:rFonts w:eastAsia="Times New Roman"/>
          <w:sz w:val="20"/>
          <w:szCs w:val="20"/>
          <w:lang w:val="x-none" w:eastAsia="x-none"/>
        </w:rPr>
      </w:pPr>
      <w:r w:rsidRPr="00532C65">
        <w:rPr>
          <w:rFonts w:eastAsia="Times New Roman"/>
          <w:sz w:val="20"/>
          <w:szCs w:val="20"/>
          <w:lang w:val="x-none" w:eastAsia="x-none"/>
        </w:rPr>
        <w:t xml:space="preserve">2) обязательные требования по содержанию элементов и объектов благоустройства, в том числе требования: </w:t>
      </w:r>
    </w:p>
    <w:p w14:paraId="4266F314" w14:textId="77777777" w:rsidR="00F663FC" w:rsidRPr="00532C65" w:rsidRDefault="00F663FC" w:rsidP="00F663FC">
      <w:pPr>
        <w:widowControl/>
        <w:tabs>
          <w:tab w:val="left" w:pos="1200"/>
        </w:tabs>
        <w:autoSpaceDE/>
        <w:autoSpaceDN/>
        <w:adjustRightInd/>
        <w:ind w:firstLine="709"/>
        <w:jc w:val="both"/>
        <w:rPr>
          <w:rFonts w:eastAsia="Times New Roman"/>
          <w:sz w:val="20"/>
          <w:szCs w:val="20"/>
          <w:lang w:val="x-none" w:eastAsia="x-none"/>
        </w:rPr>
      </w:pPr>
      <w:r w:rsidRPr="00532C65">
        <w:rPr>
          <w:rFonts w:eastAsia="Times New Roman"/>
          <w:sz w:val="20"/>
          <w:szCs w:val="20"/>
          <w:lang w:val="x-none" w:eastAsia="x-none"/>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02882F18" w14:textId="77777777" w:rsidR="00F663FC" w:rsidRPr="00532C65" w:rsidRDefault="00F663FC" w:rsidP="00F663FC">
      <w:pPr>
        <w:widowControl/>
        <w:autoSpaceDE/>
        <w:autoSpaceDN/>
        <w:adjustRightInd/>
        <w:ind w:firstLine="709"/>
        <w:jc w:val="both"/>
        <w:rPr>
          <w:rFonts w:eastAsia="Times New Roman"/>
          <w:sz w:val="20"/>
          <w:szCs w:val="20"/>
          <w:shd w:val="clear" w:color="auto" w:fill="FFFFFF"/>
        </w:rPr>
      </w:pPr>
      <w:r w:rsidRPr="00532C65">
        <w:rPr>
          <w:rFonts w:eastAsia="Times New Roman"/>
          <w:sz w:val="20"/>
          <w:szCs w:val="20"/>
        </w:rPr>
        <w:lastRenderedPageBreak/>
        <w:t xml:space="preserve">- по </w:t>
      </w:r>
      <w:r w:rsidRPr="00532C65">
        <w:rPr>
          <w:rFonts w:eastAsia="Times New Roman"/>
          <w:sz w:val="20"/>
          <w:szCs w:val="2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3D83639E" w14:textId="77777777" w:rsidR="00F663FC" w:rsidRPr="00532C65" w:rsidRDefault="00F663FC" w:rsidP="00F663FC">
      <w:pPr>
        <w:widowControl/>
        <w:autoSpaceDE/>
        <w:autoSpaceDN/>
        <w:adjustRightInd/>
        <w:ind w:firstLine="709"/>
        <w:jc w:val="both"/>
        <w:rPr>
          <w:rFonts w:eastAsia="Times New Roman"/>
          <w:sz w:val="20"/>
          <w:szCs w:val="20"/>
          <w:shd w:val="clear" w:color="auto" w:fill="FFFFFF"/>
        </w:rPr>
      </w:pPr>
      <w:r w:rsidRPr="00532C65">
        <w:rPr>
          <w:rFonts w:eastAsia="Times New Roman"/>
          <w:sz w:val="20"/>
          <w:szCs w:val="20"/>
        </w:rPr>
        <w:t xml:space="preserve">- по </w:t>
      </w:r>
      <w:r w:rsidRPr="00532C65">
        <w:rPr>
          <w:rFonts w:eastAsia="Times New Roman"/>
          <w:sz w:val="20"/>
          <w:szCs w:val="2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74916B35" w14:textId="77777777" w:rsidR="00F663FC" w:rsidRPr="00532C65" w:rsidRDefault="00F663FC" w:rsidP="00F663FC">
      <w:pPr>
        <w:widowControl/>
        <w:autoSpaceDE/>
        <w:autoSpaceDN/>
        <w:adjustRightInd/>
        <w:ind w:firstLine="709"/>
        <w:jc w:val="both"/>
        <w:rPr>
          <w:rFonts w:eastAsia="Times New Roman"/>
          <w:sz w:val="20"/>
          <w:szCs w:val="20"/>
        </w:rPr>
      </w:pPr>
      <w:r w:rsidRPr="00532C65">
        <w:rPr>
          <w:rFonts w:eastAsia="Times New Roman"/>
          <w:sz w:val="20"/>
          <w:szCs w:val="20"/>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Республики Саха (Якутия) и Правилами благоустройства;</w:t>
      </w:r>
    </w:p>
    <w:p w14:paraId="09CAB3B0" w14:textId="77777777" w:rsidR="00F663FC" w:rsidRPr="00532C65" w:rsidRDefault="00F663FC" w:rsidP="00F663FC">
      <w:pPr>
        <w:widowControl/>
        <w:autoSpaceDE/>
        <w:autoSpaceDN/>
        <w:adjustRightInd/>
        <w:ind w:firstLine="709"/>
        <w:jc w:val="both"/>
        <w:rPr>
          <w:rFonts w:eastAsia="Times New Roman"/>
          <w:sz w:val="20"/>
          <w:szCs w:val="20"/>
        </w:rPr>
      </w:pPr>
      <w:r w:rsidRPr="00532C65">
        <w:rPr>
          <w:rFonts w:eastAsia="Times New Roman"/>
          <w:sz w:val="20"/>
          <w:szCs w:val="2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405C1BEA" w14:textId="77777777" w:rsidR="00F663FC" w:rsidRPr="00532C65" w:rsidRDefault="00F663FC" w:rsidP="00F663FC">
      <w:pPr>
        <w:widowControl/>
        <w:autoSpaceDE/>
        <w:autoSpaceDN/>
        <w:adjustRightInd/>
        <w:ind w:firstLine="709"/>
        <w:jc w:val="both"/>
        <w:rPr>
          <w:rFonts w:eastAsia="Times New Roman"/>
          <w:sz w:val="20"/>
          <w:szCs w:val="20"/>
          <w:shd w:val="clear" w:color="auto" w:fill="FFFFFF"/>
        </w:rPr>
      </w:pPr>
      <w:r w:rsidRPr="00532C65">
        <w:rPr>
          <w:rFonts w:eastAsia="Times New Roman"/>
          <w:sz w:val="20"/>
          <w:szCs w:val="20"/>
          <w:shd w:val="clear" w:color="auto" w:fill="FFFFFF"/>
        </w:rPr>
        <w:t xml:space="preserve">- о недопустимости </w:t>
      </w:r>
      <w:r w:rsidRPr="00532C65">
        <w:rPr>
          <w:rFonts w:eastAsia="Times New Roman"/>
          <w:sz w:val="20"/>
          <w:szCs w:val="2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28A7A398" w14:textId="77777777" w:rsidR="00F663FC" w:rsidRPr="00532C65" w:rsidRDefault="00F663FC" w:rsidP="00F663FC">
      <w:pPr>
        <w:widowControl/>
        <w:tabs>
          <w:tab w:val="left" w:pos="1200"/>
        </w:tabs>
        <w:autoSpaceDE/>
        <w:autoSpaceDN/>
        <w:adjustRightInd/>
        <w:ind w:firstLine="709"/>
        <w:jc w:val="both"/>
        <w:rPr>
          <w:rFonts w:eastAsia="Times New Roman"/>
          <w:sz w:val="20"/>
          <w:szCs w:val="20"/>
          <w:lang w:val="x-none" w:eastAsia="x-none"/>
        </w:rPr>
      </w:pPr>
      <w:r w:rsidRPr="00532C65">
        <w:rPr>
          <w:rFonts w:eastAsia="Times New Roman"/>
          <w:sz w:val="20"/>
          <w:szCs w:val="20"/>
          <w:lang w:val="x-none" w:eastAsia="x-none"/>
        </w:rPr>
        <w:t xml:space="preserve">3) обязательные требования по уборке территории муниципального образования «Посёлок Айхал» Мирнинского района Республики Саха (Якутия) в зимний период, включая контроль проведения мероприятий по очистке от снега, наледи и сосулек кровель зданий, сооружений; </w:t>
      </w:r>
    </w:p>
    <w:p w14:paraId="423BD1EA" w14:textId="77777777" w:rsidR="00F663FC" w:rsidRPr="00532C65" w:rsidRDefault="00F663FC" w:rsidP="00F663FC">
      <w:pPr>
        <w:widowControl/>
        <w:tabs>
          <w:tab w:val="left" w:pos="1200"/>
        </w:tabs>
        <w:autoSpaceDE/>
        <w:autoSpaceDN/>
        <w:adjustRightInd/>
        <w:ind w:firstLine="709"/>
        <w:jc w:val="both"/>
        <w:rPr>
          <w:rFonts w:eastAsia="Times New Roman"/>
          <w:sz w:val="20"/>
          <w:szCs w:val="20"/>
          <w:lang w:val="x-none" w:eastAsia="x-none"/>
        </w:rPr>
      </w:pPr>
      <w:r w:rsidRPr="00532C65">
        <w:rPr>
          <w:rFonts w:eastAsia="Times New Roman"/>
          <w:sz w:val="20"/>
          <w:szCs w:val="20"/>
          <w:lang w:val="x-none" w:eastAsia="x-none"/>
        </w:rPr>
        <w:t xml:space="preserve">4) обязательные требования по уборке территории муниципального образования «Посёлок Айхал» Мирнинского района Республики Саха (Якутия) в летний период, включая обязательные требования по </w:t>
      </w:r>
      <w:r w:rsidRPr="00532C65">
        <w:rPr>
          <w:rFonts w:eastAsia="Calibri"/>
          <w:bCs/>
          <w:sz w:val="20"/>
          <w:szCs w:val="20"/>
          <w:lang w:val="x-none" w:eastAsia="en-US"/>
        </w:rPr>
        <w:t>выявлению карантинных, ядовитых и сорных растений, борьбе с ними, локализации, ликвидации их очагов</w:t>
      </w:r>
      <w:r w:rsidRPr="00532C65">
        <w:rPr>
          <w:rFonts w:eastAsia="Times New Roman"/>
          <w:sz w:val="20"/>
          <w:szCs w:val="20"/>
          <w:lang w:val="x-none" w:eastAsia="x-none"/>
        </w:rPr>
        <w:t>;</w:t>
      </w:r>
    </w:p>
    <w:p w14:paraId="0BF0D3BB" w14:textId="77777777" w:rsidR="00F663FC" w:rsidRPr="00532C65" w:rsidRDefault="00F663FC" w:rsidP="00F663FC">
      <w:pPr>
        <w:widowControl/>
        <w:tabs>
          <w:tab w:val="left" w:pos="1200"/>
        </w:tabs>
        <w:autoSpaceDE/>
        <w:autoSpaceDN/>
        <w:adjustRightInd/>
        <w:ind w:firstLine="709"/>
        <w:jc w:val="both"/>
        <w:rPr>
          <w:rFonts w:eastAsia="Times New Roman"/>
          <w:sz w:val="20"/>
          <w:szCs w:val="20"/>
          <w:lang w:val="x-none" w:eastAsia="x-none"/>
        </w:rPr>
      </w:pPr>
      <w:r w:rsidRPr="00532C65">
        <w:rPr>
          <w:rFonts w:eastAsia="Times New Roman"/>
          <w:sz w:val="20"/>
          <w:szCs w:val="20"/>
          <w:lang w:val="x-none" w:eastAsia="x-none"/>
        </w:rPr>
        <w:t xml:space="preserve">5) дополнительные обязательные требования </w:t>
      </w:r>
      <w:r w:rsidRPr="00532C65">
        <w:rPr>
          <w:rFonts w:eastAsia="Times New Roman"/>
          <w:sz w:val="20"/>
          <w:szCs w:val="20"/>
          <w:shd w:val="clear" w:color="auto" w:fill="FFFFFF"/>
          <w:lang w:val="x-none" w:eastAsia="x-none"/>
        </w:rPr>
        <w:t>пожарной безопасности</w:t>
      </w:r>
      <w:r w:rsidRPr="00532C65">
        <w:rPr>
          <w:rFonts w:eastAsia="Times New Roman"/>
          <w:sz w:val="20"/>
          <w:szCs w:val="20"/>
          <w:lang w:val="x-none" w:eastAsia="x-none"/>
        </w:rPr>
        <w:t xml:space="preserve"> в </w:t>
      </w:r>
      <w:r w:rsidRPr="00532C65">
        <w:rPr>
          <w:rFonts w:eastAsia="Times New Roman"/>
          <w:sz w:val="20"/>
          <w:szCs w:val="20"/>
          <w:shd w:val="clear" w:color="auto" w:fill="FFFFFF"/>
          <w:lang w:val="x-none" w:eastAsia="x-none"/>
        </w:rPr>
        <w:t xml:space="preserve">период действия особого противопожарного режима; </w:t>
      </w:r>
    </w:p>
    <w:p w14:paraId="30F7589E" w14:textId="77777777" w:rsidR="00F663FC" w:rsidRPr="00532C65" w:rsidRDefault="00F663FC" w:rsidP="00F663FC">
      <w:pPr>
        <w:widowControl/>
        <w:tabs>
          <w:tab w:val="left" w:pos="1200"/>
        </w:tabs>
        <w:autoSpaceDE/>
        <w:autoSpaceDN/>
        <w:adjustRightInd/>
        <w:ind w:firstLine="709"/>
        <w:jc w:val="both"/>
        <w:rPr>
          <w:rFonts w:eastAsia="Times New Roman"/>
          <w:sz w:val="20"/>
          <w:szCs w:val="20"/>
          <w:lang w:val="x-none" w:eastAsia="x-none"/>
        </w:rPr>
      </w:pPr>
      <w:r w:rsidRPr="00532C65">
        <w:rPr>
          <w:rFonts w:eastAsia="Times New Roman"/>
          <w:bCs/>
          <w:sz w:val="20"/>
          <w:szCs w:val="20"/>
          <w:lang w:val="x-none" w:eastAsia="x-none"/>
        </w:rPr>
        <w:t xml:space="preserve">6) </w:t>
      </w:r>
      <w:r w:rsidRPr="00532C65">
        <w:rPr>
          <w:rFonts w:eastAsia="Times New Roman"/>
          <w:sz w:val="20"/>
          <w:szCs w:val="20"/>
          <w:lang w:val="x-none" w:eastAsia="x-none"/>
        </w:rPr>
        <w:t xml:space="preserve">обязательные требования по </w:t>
      </w:r>
      <w:r w:rsidRPr="00532C65">
        <w:rPr>
          <w:rFonts w:eastAsia="Times New Roman"/>
          <w:bCs/>
          <w:sz w:val="20"/>
          <w:szCs w:val="20"/>
          <w:lang w:val="x-none" w:eastAsia="x-none"/>
        </w:rPr>
        <w:t>прокладке, переустройству, ремонту и содержанию подземных коммуникаций на территориях общего пользования</w:t>
      </w:r>
      <w:r w:rsidRPr="00532C65">
        <w:rPr>
          <w:rFonts w:eastAsia="Times New Roman"/>
          <w:sz w:val="20"/>
          <w:szCs w:val="20"/>
          <w:lang w:val="x-none" w:eastAsia="x-none"/>
        </w:rPr>
        <w:t>;</w:t>
      </w:r>
    </w:p>
    <w:p w14:paraId="1C0F7B45" w14:textId="77777777" w:rsidR="00F663FC" w:rsidRPr="00532C65" w:rsidRDefault="00F663FC" w:rsidP="00F663FC">
      <w:pPr>
        <w:widowControl/>
        <w:tabs>
          <w:tab w:val="left" w:pos="1200"/>
        </w:tabs>
        <w:autoSpaceDE/>
        <w:autoSpaceDN/>
        <w:adjustRightInd/>
        <w:ind w:firstLine="709"/>
        <w:jc w:val="both"/>
        <w:rPr>
          <w:rFonts w:eastAsia="Times New Roman"/>
          <w:sz w:val="20"/>
          <w:szCs w:val="20"/>
          <w:lang w:val="x-none" w:eastAsia="x-none"/>
        </w:rPr>
      </w:pPr>
      <w:r w:rsidRPr="00532C65">
        <w:rPr>
          <w:rFonts w:eastAsia="Times New Roman"/>
          <w:sz w:val="20"/>
          <w:szCs w:val="20"/>
          <w:lang w:val="x-none" w:eastAsia="x-none"/>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18F8BFB0" w14:textId="77777777" w:rsidR="00F663FC" w:rsidRPr="00532C65" w:rsidRDefault="00F663FC" w:rsidP="00F663FC">
      <w:pPr>
        <w:widowControl/>
        <w:tabs>
          <w:tab w:val="left" w:pos="1200"/>
        </w:tabs>
        <w:autoSpaceDE/>
        <w:autoSpaceDN/>
        <w:adjustRightInd/>
        <w:ind w:firstLine="709"/>
        <w:jc w:val="both"/>
        <w:rPr>
          <w:rFonts w:eastAsia="Times New Roman"/>
          <w:sz w:val="20"/>
          <w:szCs w:val="20"/>
          <w:lang w:val="x-none" w:eastAsia="x-none"/>
        </w:rPr>
      </w:pPr>
      <w:r w:rsidRPr="00532C65">
        <w:rPr>
          <w:rFonts w:eastAsia="Calibri"/>
          <w:bCs/>
          <w:sz w:val="20"/>
          <w:szCs w:val="20"/>
          <w:lang w:val="x-none" w:eastAsia="en-US"/>
        </w:rPr>
        <w:t xml:space="preserve">8) </w:t>
      </w:r>
      <w:r w:rsidRPr="00532C65">
        <w:rPr>
          <w:rFonts w:eastAsia="Times New Roman"/>
          <w:sz w:val="20"/>
          <w:szCs w:val="20"/>
          <w:lang w:val="x-none" w:eastAsia="x-none"/>
        </w:rPr>
        <w:t>обязательные требования по</w:t>
      </w:r>
      <w:r w:rsidRPr="00532C65">
        <w:rPr>
          <w:rFonts w:eastAsia="Calibri"/>
          <w:bCs/>
          <w:sz w:val="20"/>
          <w:szCs w:val="20"/>
          <w:lang w:val="x-none" w:eastAsia="en-US"/>
        </w:rPr>
        <w:t xml:space="preserve"> </w:t>
      </w:r>
      <w:r w:rsidRPr="00532C65">
        <w:rPr>
          <w:rFonts w:eastAsia="Times New Roman"/>
          <w:sz w:val="20"/>
          <w:szCs w:val="20"/>
          <w:lang w:val="x-none" w:eastAsia="x-none"/>
        </w:rPr>
        <w:t>складированию твердых коммунальных отходов;</w:t>
      </w:r>
    </w:p>
    <w:p w14:paraId="19DE9091" w14:textId="77777777" w:rsidR="00F663FC" w:rsidRPr="00532C65" w:rsidRDefault="00F663FC" w:rsidP="00F663FC">
      <w:pPr>
        <w:widowControl/>
        <w:tabs>
          <w:tab w:val="left" w:pos="1200"/>
        </w:tabs>
        <w:autoSpaceDE/>
        <w:autoSpaceDN/>
        <w:adjustRightInd/>
        <w:ind w:firstLine="709"/>
        <w:jc w:val="both"/>
        <w:rPr>
          <w:rFonts w:eastAsia="Times New Roman"/>
          <w:sz w:val="20"/>
          <w:szCs w:val="20"/>
          <w:lang w:val="x-none" w:eastAsia="x-none"/>
        </w:rPr>
      </w:pPr>
      <w:r w:rsidRPr="00532C65">
        <w:rPr>
          <w:rFonts w:eastAsia="Times New Roman"/>
          <w:sz w:val="20"/>
          <w:szCs w:val="20"/>
          <w:lang w:val="x-none" w:eastAsia="x-none"/>
        </w:rPr>
        <w:t>9) обязательные требования по</w:t>
      </w:r>
      <w:r w:rsidRPr="00532C65">
        <w:rPr>
          <w:rFonts w:eastAsia="Calibri"/>
          <w:bCs/>
          <w:sz w:val="20"/>
          <w:szCs w:val="20"/>
          <w:lang w:val="x-none" w:eastAsia="en-US"/>
        </w:rPr>
        <w:t xml:space="preserve"> </w:t>
      </w:r>
      <w:r w:rsidRPr="00532C65">
        <w:rPr>
          <w:rFonts w:eastAsia="Times New Roman"/>
          <w:bCs/>
          <w:sz w:val="20"/>
          <w:szCs w:val="20"/>
          <w:lang w:val="x-none" w:eastAsia="x-none"/>
        </w:rPr>
        <w:t>выгулу животных</w:t>
      </w:r>
      <w:r w:rsidRPr="00532C65">
        <w:rPr>
          <w:rFonts w:eastAsia="Times New Roman"/>
          <w:sz w:val="20"/>
          <w:szCs w:val="20"/>
          <w:lang w:val="x-none" w:eastAsia="x-none"/>
        </w:rPr>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0A5CC50C" w14:textId="77777777" w:rsidR="00F663FC" w:rsidRPr="00532C65" w:rsidRDefault="00F663FC" w:rsidP="00F663FC">
      <w:pPr>
        <w:widowControl/>
        <w:ind w:firstLine="709"/>
        <w:jc w:val="both"/>
        <w:rPr>
          <w:rFonts w:eastAsia="Calibri"/>
          <w:sz w:val="20"/>
          <w:szCs w:val="20"/>
          <w:lang w:eastAsia="en-US"/>
        </w:rPr>
      </w:pPr>
      <w:r w:rsidRPr="00532C65">
        <w:rPr>
          <w:rFonts w:eastAsia="Calibri"/>
          <w:sz w:val="20"/>
          <w:szCs w:val="20"/>
          <w:lang w:eastAsia="en-US"/>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240023F2" w14:textId="77777777" w:rsidR="00F663FC" w:rsidRPr="00532C65" w:rsidRDefault="00F663FC" w:rsidP="00F663FC">
      <w:pPr>
        <w:suppressAutoHyphens/>
        <w:autoSpaceDN/>
        <w:adjustRightInd/>
        <w:ind w:firstLine="709"/>
        <w:jc w:val="both"/>
        <w:rPr>
          <w:rFonts w:eastAsia="Times New Roman"/>
          <w:sz w:val="20"/>
          <w:szCs w:val="20"/>
        </w:rPr>
      </w:pPr>
      <w:r w:rsidRPr="00532C65">
        <w:rPr>
          <w:rFonts w:eastAsia="Times New Roman"/>
          <w:sz w:val="20"/>
          <w:szCs w:val="2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46FB270" w14:textId="77777777" w:rsidR="00F663FC" w:rsidRPr="00532C65" w:rsidRDefault="00F663FC" w:rsidP="00F663FC">
      <w:pPr>
        <w:suppressAutoHyphens/>
        <w:autoSpaceDN/>
        <w:adjustRightInd/>
        <w:ind w:firstLine="709"/>
        <w:jc w:val="both"/>
        <w:rPr>
          <w:rFonts w:eastAsia="Times New Roman"/>
          <w:sz w:val="20"/>
          <w:szCs w:val="20"/>
        </w:rPr>
      </w:pPr>
      <w:r w:rsidRPr="00532C65">
        <w:rPr>
          <w:rFonts w:eastAsia="Times New Roman"/>
          <w:sz w:val="20"/>
          <w:szCs w:val="2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3C1D3D04" w14:textId="77777777" w:rsidR="00F663FC" w:rsidRPr="00532C65" w:rsidRDefault="00F663FC" w:rsidP="00F663FC">
      <w:pPr>
        <w:suppressAutoHyphens/>
        <w:autoSpaceDN/>
        <w:adjustRightInd/>
        <w:ind w:firstLine="709"/>
        <w:jc w:val="both"/>
        <w:rPr>
          <w:rFonts w:eastAsia="Times New Roman"/>
          <w:sz w:val="20"/>
          <w:szCs w:val="20"/>
        </w:rPr>
      </w:pPr>
      <w:r w:rsidRPr="00532C65">
        <w:rPr>
          <w:rFonts w:eastAsia="Times New Roman"/>
          <w:sz w:val="20"/>
          <w:szCs w:val="2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8BAA37C" w14:textId="77777777" w:rsidR="00F663FC" w:rsidRPr="00532C65" w:rsidRDefault="00F663FC" w:rsidP="00F663FC">
      <w:pPr>
        <w:suppressAutoHyphens/>
        <w:autoSpaceDN/>
        <w:adjustRightInd/>
        <w:ind w:firstLine="709"/>
        <w:jc w:val="both"/>
        <w:rPr>
          <w:rFonts w:eastAsia="Times New Roman"/>
          <w:sz w:val="20"/>
          <w:szCs w:val="20"/>
        </w:rPr>
      </w:pPr>
      <w:r w:rsidRPr="00532C65">
        <w:rPr>
          <w:rFonts w:eastAsia="Times New Roman"/>
          <w:sz w:val="20"/>
          <w:szCs w:val="2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3B1EAE81" w14:textId="77777777" w:rsidR="00F663FC" w:rsidRPr="00532C65" w:rsidRDefault="00F663FC" w:rsidP="00F663FC">
      <w:pPr>
        <w:suppressAutoHyphens/>
        <w:autoSpaceDN/>
        <w:adjustRightInd/>
        <w:ind w:firstLine="709"/>
        <w:jc w:val="both"/>
        <w:rPr>
          <w:rFonts w:eastAsia="Times New Roman"/>
          <w:sz w:val="20"/>
          <w:szCs w:val="20"/>
        </w:rPr>
      </w:pPr>
      <w:r w:rsidRPr="00532C65">
        <w:rPr>
          <w:rFonts w:eastAsia="Times New Roman"/>
          <w:sz w:val="20"/>
          <w:szCs w:val="20"/>
        </w:rPr>
        <w:t>3) дворовые территории;</w:t>
      </w:r>
    </w:p>
    <w:p w14:paraId="23195844" w14:textId="77777777" w:rsidR="00F663FC" w:rsidRPr="00532C65" w:rsidRDefault="00F663FC" w:rsidP="00F663FC">
      <w:pPr>
        <w:suppressAutoHyphens/>
        <w:autoSpaceDN/>
        <w:adjustRightInd/>
        <w:ind w:firstLine="709"/>
        <w:jc w:val="both"/>
        <w:rPr>
          <w:rFonts w:eastAsia="Times New Roman"/>
          <w:sz w:val="20"/>
          <w:szCs w:val="20"/>
        </w:rPr>
      </w:pPr>
      <w:r w:rsidRPr="00532C65">
        <w:rPr>
          <w:rFonts w:eastAsia="Times New Roman"/>
          <w:sz w:val="20"/>
          <w:szCs w:val="20"/>
        </w:rPr>
        <w:t>4) детские и спортивные площадки;</w:t>
      </w:r>
    </w:p>
    <w:p w14:paraId="1E5BF488" w14:textId="77777777" w:rsidR="00F663FC" w:rsidRPr="00532C65" w:rsidRDefault="00F663FC" w:rsidP="00F663FC">
      <w:pPr>
        <w:suppressAutoHyphens/>
        <w:autoSpaceDN/>
        <w:adjustRightInd/>
        <w:ind w:firstLine="709"/>
        <w:jc w:val="both"/>
        <w:rPr>
          <w:rFonts w:eastAsia="Times New Roman"/>
          <w:sz w:val="20"/>
          <w:szCs w:val="20"/>
        </w:rPr>
      </w:pPr>
      <w:r w:rsidRPr="00532C65">
        <w:rPr>
          <w:rFonts w:eastAsia="Times New Roman"/>
          <w:sz w:val="20"/>
          <w:szCs w:val="20"/>
        </w:rPr>
        <w:t>5) площадки для выгула животных;</w:t>
      </w:r>
    </w:p>
    <w:p w14:paraId="48C0D85A" w14:textId="77777777" w:rsidR="00F663FC" w:rsidRPr="00532C65" w:rsidRDefault="00F663FC" w:rsidP="00F663FC">
      <w:pPr>
        <w:suppressAutoHyphens/>
        <w:autoSpaceDN/>
        <w:adjustRightInd/>
        <w:ind w:firstLine="709"/>
        <w:jc w:val="both"/>
        <w:rPr>
          <w:rFonts w:eastAsia="Times New Roman"/>
          <w:sz w:val="20"/>
          <w:szCs w:val="20"/>
        </w:rPr>
      </w:pPr>
      <w:r w:rsidRPr="00532C65">
        <w:rPr>
          <w:rFonts w:eastAsia="Times New Roman"/>
          <w:sz w:val="20"/>
          <w:szCs w:val="20"/>
        </w:rPr>
        <w:t>6) парковки (парковочные места);</w:t>
      </w:r>
    </w:p>
    <w:p w14:paraId="2938D175" w14:textId="77777777" w:rsidR="00F663FC" w:rsidRPr="00532C65" w:rsidRDefault="00F663FC" w:rsidP="00F663FC">
      <w:pPr>
        <w:suppressAutoHyphens/>
        <w:autoSpaceDN/>
        <w:adjustRightInd/>
        <w:ind w:firstLine="709"/>
        <w:jc w:val="both"/>
        <w:rPr>
          <w:rFonts w:eastAsia="Times New Roman"/>
          <w:sz w:val="20"/>
          <w:szCs w:val="20"/>
        </w:rPr>
      </w:pPr>
      <w:r w:rsidRPr="00532C65">
        <w:rPr>
          <w:rFonts w:eastAsia="Times New Roman"/>
          <w:sz w:val="20"/>
          <w:szCs w:val="20"/>
        </w:rPr>
        <w:t>7) парки, скверы, иные зеленые зоны;</w:t>
      </w:r>
    </w:p>
    <w:p w14:paraId="03C84A67" w14:textId="77777777" w:rsidR="00F663FC" w:rsidRPr="00532C65" w:rsidRDefault="00F663FC" w:rsidP="00F663FC">
      <w:pPr>
        <w:suppressAutoHyphens/>
        <w:autoSpaceDN/>
        <w:adjustRightInd/>
        <w:ind w:firstLine="709"/>
        <w:jc w:val="both"/>
        <w:rPr>
          <w:rFonts w:eastAsia="Times New Roman"/>
          <w:sz w:val="20"/>
          <w:szCs w:val="20"/>
        </w:rPr>
      </w:pPr>
      <w:r w:rsidRPr="00532C65">
        <w:rPr>
          <w:rFonts w:eastAsia="Times New Roman"/>
          <w:sz w:val="20"/>
          <w:szCs w:val="20"/>
        </w:rPr>
        <w:t>8) технические и санитарно-защитные зоны;</w:t>
      </w:r>
    </w:p>
    <w:p w14:paraId="35DAFD2D" w14:textId="77777777" w:rsidR="00F663FC" w:rsidRPr="00532C65" w:rsidRDefault="00F663FC" w:rsidP="00F663FC">
      <w:pPr>
        <w:suppressAutoHyphens/>
        <w:autoSpaceDN/>
        <w:adjustRightInd/>
        <w:ind w:firstLine="709"/>
        <w:jc w:val="both"/>
        <w:rPr>
          <w:rFonts w:eastAsia="Times New Roman"/>
          <w:sz w:val="20"/>
          <w:szCs w:val="20"/>
        </w:rPr>
      </w:pPr>
      <w:r w:rsidRPr="00532C65">
        <w:rPr>
          <w:rFonts w:eastAsia="Times New Roman"/>
          <w:sz w:val="20"/>
          <w:szCs w:val="2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2D2F842F" w14:textId="77777777" w:rsidR="00F663FC" w:rsidRPr="00532C65" w:rsidRDefault="00F663FC" w:rsidP="00F663FC">
      <w:pPr>
        <w:widowControl/>
        <w:ind w:firstLine="709"/>
        <w:jc w:val="both"/>
        <w:rPr>
          <w:rFonts w:eastAsia="Calibri"/>
          <w:sz w:val="20"/>
          <w:szCs w:val="20"/>
          <w:lang w:eastAsia="en-US"/>
        </w:rPr>
      </w:pPr>
      <w:r w:rsidRPr="00532C65">
        <w:rPr>
          <w:rFonts w:eastAsia="Calibri"/>
          <w:sz w:val="20"/>
          <w:szCs w:val="20"/>
          <w:lang w:eastAsia="en-US"/>
        </w:rPr>
        <w:t xml:space="preserve">1.8. При осуществлении контроля в сфере благоустройства </w:t>
      </w:r>
      <w:r w:rsidRPr="00532C65">
        <w:rPr>
          <w:rFonts w:eastAsia="Calibri"/>
          <w:sz w:val="20"/>
          <w:szCs w:val="20"/>
          <w:shd w:val="clear" w:color="auto" w:fill="FFFFFF"/>
          <w:lang w:eastAsia="en-US"/>
        </w:rPr>
        <w:t>система оценки и управления рисками не применяется</w:t>
      </w:r>
      <w:r w:rsidRPr="00532C65">
        <w:rPr>
          <w:rFonts w:eastAsia="Calibri"/>
          <w:sz w:val="20"/>
          <w:szCs w:val="20"/>
          <w:lang w:eastAsia="en-US"/>
        </w:rPr>
        <w:t>.</w:t>
      </w:r>
    </w:p>
    <w:p w14:paraId="12EEDAF0" w14:textId="77777777" w:rsidR="00F663FC" w:rsidRPr="00532C65" w:rsidRDefault="00F663FC" w:rsidP="00F663FC">
      <w:pPr>
        <w:widowControl/>
        <w:jc w:val="center"/>
        <w:rPr>
          <w:rFonts w:eastAsia="Calibri"/>
          <w:b/>
          <w:bCs/>
          <w:sz w:val="20"/>
          <w:szCs w:val="20"/>
          <w:lang w:eastAsia="en-US"/>
        </w:rPr>
      </w:pPr>
    </w:p>
    <w:p w14:paraId="7051F72F" w14:textId="77777777" w:rsidR="00F663FC" w:rsidRPr="00532C65" w:rsidRDefault="00F663FC" w:rsidP="00F663FC">
      <w:pPr>
        <w:widowControl/>
        <w:jc w:val="center"/>
        <w:rPr>
          <w:rFonts w:eastAsia="Calibri"/>
          <w:b/>
          <w:bCs/>
          <w:sz w:val="20"/>
          <w:szCs w:val="20"/>
          <w:lang w:eastAsia="en-US"/>
        </w:rPr>
      </w:pPr>
      <w:r w:rsidRPr="00532C65">
        <w:rPr>
          <w:rFonts w:eastAsia="Calibri"/>
          <w:b/>
          <w:bCs/>
          <w:sz w:val="20"/>
          <w:szCs w:val="20"/>
          <w:lang w:eastAsia="en-US"/>
        </w:rPr>
        <w:t>2. Профилактика рисков причинения вреда (ущерба) охраняемым законом ценностям</w:t>
      </w:r>
    </w:p>
    <w:p w14:paraId="1384C9A7" w14:textId="77777777" w:rsidR="00F663FC" w:rsidRPr="00532C65" w:rsidRDefault="00F663FC" w:rsidP="00F663FC">
      <w:pPr>
        <w:widowControl/>
        <w:jc w:val="center"/>
        <w:rPr>
          <w:rFonts w:eastAsia="Calibri"/>
          <w:b/>
          <w:bCs/>
          <w:sz w:val="20"/>
          <w:szCs w:val="20"/>
          <w:lang w:eastAsia="en-US"/>
        </w:rPr>
      </w:pPr>
    </w:p>
    <w:p w14:paraId="6838BDA5"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2.1. Администрация осуществляет контроль в сфере благоустройства в том числе посредством проведения профилактических мероприятий.</w:t>
      </w:r>
    </w:p>
    <w:p w14:paraId="63D042B3"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79BAC1C"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269B45"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61F6B86"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муниципального образования «Посёлок Айхал» для принятия решения о проведении контрольных мероприятий.</w:t>
      </w:r>
    </w:p>
    <w:p w14:paraId="2E6CDC22"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2.5. При осуществлении администрацией контроля в сфере благоустройства могут проводиться следующие виды профилактических мероприятий:</w:t>
      </w:r>
    </w:p>
    <w:p w14:paraId="2145BFEC"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1) информирование;</w:t>
      </w:r>
    </w:p>
    <w:p w14:paraId="0BE083B9"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 объявление предостережений;</w:t>
      </w:r>
    </w:p>
    <w:p w14:paraId="3F2A1285"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 консультирование;</w:t>
      </w:r>
    </w:p>
    <w:p w14:paraId="4C1548A4"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органа местного самоуправления (</w:t>
      </w:r>
      <w:hyperlink r:id="rId160" w:history="1">
        <w:r w:rsidRPr="00532C65">
          <w:rPr>
            <w:rFonts w:eastAsia="Times New Roman"/>
            <w:color w:val="0000FF"/>
            <w:sz w:val="20"/>
            <w:szCs w:val="20"/>
            <w:u w:val="single"/>
          </w:rPr>
          <w:t>www.мо-айхал.рф</w:t>
        </w:r>
      </w:hyperlink>
      <w:r w:rsidRPr="00532C65">
        <w:rPr>
          <w:rFonts w:eastAsia="Times New Roman"/>
          <w:sz w:val="20"/>
          <w:szCs w:val="20"/>
        </w:rPr>
        <w:t>)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32C65">
        <w:rPr>
          <w:rFonts w:eastAsia="Times New Roman"/>
          <w:sz w:val="20"/>
          <w:szCs w:val="20"/>
          <w:shd w:val="clear" w:color="auto" w:fill="FFFFFF"/>
        </w:rPr>
        <w:t xml:space="preserve">доступ к специальному разделу должен осуществляться с главной (основной) страницы </w:t>
      </w:r>
      <w:r w:rsidRPr="00532C65">
        <w:rPr>
          <w:rFonts w:eastAsia="Times New Roman"/>
          <w:sz w:val="20"/>
          <w:szCs w:val="20"/>
        </w:rPr>
        <w:t>официального сайта администрации</w:t>
      </w:r>
      <w:r w:rsidRPr="00532C65">
        <w:rPr>
          <w:rFonts w:eastAsia="Times New Roman"/>
          <w:sz w:val="20"/>
          <w:szCs w:val="20"/>
          <w:shd w:val="clear" w:color="auto" w:fill="FFFFFF"/>
        </w:rPr>
        <w:t>)</w:t>
      </w:r>
      <w:r w:rsidRPr="00532C65">
        <w:rPr>
          <w:rFonts w:eastAsia="Times New Roman"/>
          <w:sz w:val="20"/>
          <w:szCs w:val="20"/>
        </w:rPr>
        <w:t>, в средствах массовой информации,</w:t>
      </w:r>
      <w:r w:rsidRPr="00532C65">
        <w:rPr>
          <w:rFonts w:eastAsia="Times New Roman"/>
          <w:sz w:val="20"/>
          <w:szCs w:val="2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7908AA0"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61" w:history="1">
        <w:r w:rsidRPr="00532C65">
          <w:rPr>
            <w:rFonts w:eastAsia="Calibri"/>
            <w:color w:val="0000FF"/>
            <w:sz w:val="20"/>
            <w:szCs w:val="20"/>
            <w:u w:val="single"/>
            <w:lang w:eastAsia="en-US"/>
          </w:rPr>
          <w:t>частью 3 статьи 46</w:t>
        </w:r>
      </w:hyperlink>
      <w:r w:rsidRPr="00532C65">
        <w:rPr>
          <w:rFonts w:eastAsia="Calibri"/>
          <w:sz w:val="20"/>
          <w:szCs w:val="20"/>
          <w:lang w:eastAsia="en-US"/>
        </w:rPr>
        <w:t xml:space="preserve"> Федерального закона от 31.07.2020 № 248-ФЗ «О государственном контроле (надзоре) и муниципальном контроле в Российской Федерации».</w:t>
      </w:r>
    </w:p>
    <w:p w14:paraId="2F230E2B"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Администрация также вправе информировать население муниципального образования «Посёлок Айхал»</w:t>
      </w:r>
      <w:r w:rsidRPr="00532C65">
        <w:rPr>
          <w:rFonts w:eastAsia="Calibri"/>
          <w:i/>
          <w:iCs/>
          <w:sz w:val="20"/>
          <w:szCs w:val="20"/>
          <w:lang w:eastAsia="en-US"/>
        </w:rPr>
        <w:t xml:space="preserve"> </w:t>
      </w:r>
      <w:r w:rsidRPr="00532C65">
        <w:rPr>
          <w:rFonts w:eastAsia="Calibri"/>
          <w:sz w:val="20"/>
          <w:szCs w:val="20"/>
          <w:lang w:eastAsia="en-US"/>
        </w:rPr>
        <w:t>на собраниях и конференциях граждан об обязательных требованиях, предъявляемых к объектам контроля.</w:t>
      </w:r>
    </w:p>
    <w:p w14:paraId="6EE34CA1"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2.7. Предостережение о недопустимости нарушения обязательных требований и предложение</w:t>
      </w:r>
      <w:r w:rsidRPr="00532C65">
        <w:rPr>
          <w:rFonts w:eastAsia="Times New Roman"/>
          <w:sz w:val="20"/>
          <w:szCs w:val="20"/>
          <w:shd w:val="clear" w:color="auto" w:fill="FFFFFF"/>
        </w:rPr>
        <w:t xml:space="preserve"> принять меры по обеспечению соблюдения обязательных требований</w:t>
      </w:r>
      <w:r w:rsidRPr="00532C65">
        <w:rPr>
          <w:rFonts w:eastAsia="Times New Roman"/>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32C65">
        <w:rPr>
          <w:rFonts w:eastAsia="Times New Roman"/>
          <w:sz w:val="20"/>
          <w:szCs w:val="20"/>
          <w:shd w:val="clear" w:color="auto" w:fill="FFFFFF"/>
        </w:rPr>
        <w:t>или признаках нарушений обязательных требований </w:t>
      </w:r>
      <w:r w:rsidRPr="00532C65">
        <w:rPr>
          <w:rFonts w:eastAsia="Times New Roman"/>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поселка (заместителем главы)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0FFA17E"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 xml:space="preserve">Предостережение о недопустимости нарушения обязательных требований оформляется в соответствии с формой, утвержденной </w:t>
      </w:r>
      <w:r w:rsidRPr="00532C65">
        <w:rPr>
          <w:rFonts w:eastAsia="Times New Roman"/>
          <w:sz w:val="20"/>
          <w:szCs w:val="2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532C65">
        <w:rPr>
          <w:rFonts w:eastAsia="Times New Roman"/>
          <w:sz w:val="20"/>
          <w:szCs w:val="20"/>
        </w:rPr>
        <w:t xml:space="preserve">. </w:t>
      </w:r>
    </w:p>
    <w:p w14:paraId="09E332EC"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6C253A89"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437973"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2.8.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6972F56"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Личный прием граждан проводится главой поселка (заместителем главы)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0FFA1C7"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Консультирование осуществляется в устной или письменной форме по следующим вопросам:</w:t>
      </w:r>
    </w:p>
    <w:p w14:paraId="29EE173A"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lastRenderedPageBreak/>
        <w:t>1) организация и осуществление контроля в сфере благоустройства;</w:t>
      </w:r>
    </w:p>
    <w:p w14:paraId="2DFDCDEF"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 порядок осуществления контрольных мероприятий, установленных настоящим Положением;</w:t>
      </w:r>
    </w:p>
    <w:p w14:paraId="7CD216B2"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 порядок обжалования действий (бездействия) должностных лиц, уполномоченных осуществлять контроль;</w:t>
      </w:r>
    </w:p>
    <w:p w14:paraId="22BDB8CE"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3678057"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 xml:space="preserve">Консультирование контролируемых лиц в устной форме может осуществляться также на собраниях и конференциях граждан. </w:t>
      </w:r>
    </w:p>
    <w:p w14:paraId="14B36AB7"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2.9. Консультирование в письменной форме осуществляется должностным лицом, уполномоченным осуществлять контроль, в следующих случаях:</w:t>
      </w:r>
    </w:p>
    <w:p w14:paraId="4211B18B"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1) контролируемым лицом представлен письменный запрос о представлении письменного ответа по вопросам консультирования;</w:t>
      </w:r>
    </w:p>
    <w:p w14:paraId="3BD4EAC7"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 за время консультирования предоставить в устной форме ответ на поставленные вопросы невозможно;</w:t>
      </w:r>
    </w:p>
    <w:p w14:paraId="723FA07E"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 ответ на поставленные вопросы требует дополнительного запроса сведений.</w:t>
      </w:r>
    </w:p>
    <w:p w14:paraId="0DFCF790"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CB21778"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173B2D5D"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48094C"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Должностными лицами, уполномоченными осуществлять контроль, ведется журнал учета консультирований.</w:t>
      </w:r>
    </w:p>
    <w:p w14:paraId="6A999182"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«Посёлок Айхал»</w:t>
      </w:r>
      <w:r w:rsidRPr="00532C65">
        <w:rPr>
          <w:rFonts w:eastAsia="Calibri"/>
          <w:i/>
          <w:iCs/>
          <w:sz w:val="20"/>
          <w:szCs w:val="20"/>
          <w:lang w:eastAsia="en-US"/>
        </w:rPr>
        <w:t xml:space="preserve"> </w:t>
      </w:r>
      <w:r w:rsidRPr="00532C65">
        <w:rPr>
          <w:rFonts w:eastAsia="Calibri"/>
          <w:sz w:val="20"/>
          <w:szCs w:val="20"/>
          <w:lang w:eastAsia="en-US"/>
        </w:rPr>
        <w:t>или должностным лицом, уполномоченным осуществлять контроль.</w:t>
      </w:r>
    </w:p>
    <w:p w14:paraId="20700D75" w14:textId="77777777" w:rsidR="00F663FC" w:rsidRPr="00532C65" w:rsidRDefault="00F663FC" w:rsidP="00F663FC">
      <w:pPr>
        <w:widowControl/>
        <w:ind w:firstLine="709"/>
        <w:jc w:val="both"/>
        <w:rPr>
          <w:rFonts w:eastAsia="Calibri"/>
          <w:sz w:val="20"/>
          <w:szCs w:val="20"/>
          <w:lang w:eastAsia="en-US"/>
        </w:rPr>
      </w:pPr>
    </w:p>
    <w:p w14:paraId="05C10432" w14:textId="77777777" w:rsidR="00F663FC" w:rsidRPr="00532C65" w:rsidRDefault="00F663FC" w:rsidP="00F663FC">
      <w:pPr>
        <w:widowControl/>
        <w:jc w:val="center"/>
        <w:rPr>
          <w:rFonts w:eastAsia="Calibri"/>
          <w:b/>
          <w:bCs/>
          <w:sz w:val="20"/>
          <w:szCs w:val="20"/>
          <w:lang w:eastAsia="en-US"/>
        </w:rPr>
      </w:pPr>
      <w:r w:rsidRPr="00532C65">
        <w:rPr>
          <w:rFonts w:eastAsia="Calibri"/>
          <w:b/>
          <w:bCs/>
          <w:sz w:val="20"/>
          <w:szCs w:val="20"/>
          <w:lang w:eastAsia="en-US"/>
        </w:rPr>
        <w:t>3. Осуществление контрольных мероприятий и контрольных действий</w:t>
      </w:r>
    </w:p>
    <w:p w14:paraId="58CA989A" w14:textId="77777777" w:rsidR="00F663FC" w:rsidRPr="00532C65" w:rsidRDefault="00F663FC" w:rsidP="00F663FC">
      <w:pPr>
        <w:widowControl/>
        <w:ind w:firstLine="567"/>
        <w:jc w:val="center"/>
        <w:rPr>
          <w:rFonts w:eastAsia="Calibri"/>
          <w:b/>
          <w:bCs/>
          <w:sz w:val="20"/>
          <w:szCs w:val="20"/>
          <w:lang w:eastAsia="en-US"/>
        </w:rPr>
      </w:pPr>
    </w:p>
    <w:p w14:paraId="6F4D2CC0"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7EBAB5A9"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BD81498"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B9B0355"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 документарная проверка (посредством получения письменных объяснений, истребования документов, экспертизы);</w:t>
      </w:r>
    </w:p>
    <w:p w14:paraId="54DB8DDF"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5DE947C"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532C65">
        <w:rPr>
          <w:rFonts w:eastAsia="Times New Roman"/>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32C65">
        <w:rPr>
          <w:rFonts w:eastAsia="Times New Roman"/>
          <w:sz w:val="20"/>
          <w:szCs w:val="20"/>
        </w:rPr>
        <w:t>);</w:t>
      </w:r>
    </w:p>
    <w:p w14:paraId="46F2FED0"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6) выездное обследование (посредством осмотра, инструментального обследования (с применением видеозаписи), испытания, экспертизы).</w:t>
      </w:r>
    </w:p>
    <w:p w14:paraId="73263A04"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C8C9E19"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3.3. Контрольные мероприятия, указанные в подпунктах 1 – 4 пункта 3.1 настоящего Положения, проводятся в форме внеплановых мероприятий.</w:t>
      </w:r>
    </w:p>
    <w:p w14:paraId="5999D542"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shd w:val="clear" w:color="auto" w:fill="FFFFFF"/>
        </w:rPr>
        <w:t>Внеплановые контрольные мероприятия могут проводиться только после согласования с органами прокуратуры.</w:t>
      </w:r>
    </w:p>
    <w:p w14:paraId="7D973D4F"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lastRenderedPageBreak/>
        <w:t>3.4. Основанием для проведения контрольных мероприятий, проводимых с взаимодействием с контролируемыми лицами, является:</w:t>
      </w:r>
    </w:p>
    <w:p w14:paraId="2E17F4F7"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81D658B"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ACD8014"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8B75F66"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DD3A79E"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BD230E3"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49AA6229" w14:textId="77777777" w:rsidR="00F663FC" w:rsidRPr="00532C65" w:rsidRDefault="00F663FC" w:rsidP="00F663FC">
      <w:pPr>
        <w:widowControl/>
        <w:ind w:firstLine="567"/>
        <w:jc w:val="both"/>
        <w:rPr>
          <w:rFonts w:eastAsia="Calibri"/>
          <w:i/>
          <w:iCs/>
          <w:sz w:val="20"/>
          <w:szCs w:val="20"/>
          <w:lang w:eastAsia="en-US"/>
        </w:rPr>
      </w:pPr>
      <w:r w:rsidRPr="00532C65">
        <w:rPr>
          <w:rFonts w:eastAsia="Calibri"/>
          <w:sz w:val="20"/>
          <w:szCs w:val="20"/>
          <w:lang w:eastAsia="en-US"/>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муниципального образования «Посёлок Айхал»</w:t>
      </w:r>
      <w:r w:rsidRPr="00532C65">
        <w:rPr>
          <w:rFonts w:eastAsia="Calibri"/>
          <w:i/>
          <w:iCs/>
          <w:sz w:val="20"/>
          <w:szCs w:val="20"/>
          <w:lang w:eastAsia="en-US"/>
        </w:rPr>
        <w:t xml:space="preserve">, </w:t>
      </w:r>
      <w:r w:rsidRPr="00532C65">
        <w:rPr>
          <w:rFonts w:eastAsia="Calibri"/>
          <w:sz w:val="20"/>
          <w:szCs w:val="20"/>
          <w:shd w:val="clear" w:color="auto" w:fill="FFFFFF"/>
          <w:lang w:eastAsia="en-US"/>
        </w:rPr>
        <w:t>задания, содержащегося в планах работы администрации, в том числе в случаях, установленных</w:t>
      </w:r>
      <w:r w:rsidRPr="00532C65">
        <w:rPr>
          <w:rFonts w:eastAsia="Calibri"/>
          <w:sz w:val="20"/>
          <w:szCs w:val="20"/>
          <w:lang w:eastAsia="en-US"/>
        </w:rPr>
        <w:t xml:space="preserve"> Федеральным </w:t>
      </w:r>
      <w:hyperlink r:id="rId162" w:history="1">
        <w:r w:rsidRPr="00532C65">
          <w:rPr>
            <w:rFonts w:eastAsia="Calibri"/>
            <w:color w:val="0000FF"/>
            <w:sz w:val="20"/>
            <w:szCs w:val="20"/>
            <w:u w:val="single"/>
            <w:lang w:eastAsia="en-US"/>
          </w:rPr>
          <w:t>законом</w:t>
        </w:r>
      </w:hyperlink>
      <w:r w:rsidRPr="00532C65">
        <w:rPr>
          <w:rFonts w:eastAsia="Calibri"/>
          <w:sz w:val="20"/>
          <w:szCs w:val="20"/>
          <w:lang w:eastAsia="en-US"/>
        </w:rPr>
        <w:t xml:space="preserve"> от 31.07.2020 № 248-ФЗ «О государственном контроле (надзоре) и муниципальном контроле в Российской Федерации».</w:t>
      </w:r>
    </w:p>
    <w:p w14:paraId="288495BD"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63" w:history="1">
        <w:r w:rsidRPr="00532C65">
          <w:rPr>
            <w:rFonts w:eastAsia="Calibri"/>
            <w:color w:val="0000FF"/>
            <w:sz w:val="20"/>
            <w:szCs w:val="20"/>
            <w:u w:val="single"/>
            <w:lang w:eastAsia="en-US"/>
          </w:rPr>
          <w:t>законом</w:t>
        </w:r>
      </w:hyperlink>
      <w:r w:rsidRPr="00532C65">
        <w:rPr>
          <w:rFonts w:eastAsia="Calibri"/>
          <w:sz w:val="20"/>
          <w:szCs w:val="20"/>
          <w:lang w:eastAsia="en-US"/>
        </w:rPr>
        <w:t xml:space="preserve"> от 31.07.2020 № 248-ФЗ «О государственном контроле (надзоре) и муниципальном контроле в Российской Федерации».</w:t>
      </w:r>
    </w:p>
    <w:p w14:paraId="01713B25"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32C65">
        <w:rPr>
          <w:rFonts w:eastAsia="Times New Roman"/>
          <w:sz w:val="20"/>
          <w:szCs w:val="20"/>
          <w:shd w:val="clear" w:color="auto" w:fill="FFFFFF"/>
        </w:rPr>
        <w:t>распоряжением Правительства Российской Федерации от 19.04.2016 № 724-р перечнем</w:t>
      </w:r>
      <w:r w:rsidRPr="00532C65">
        <w:rPr>
          <w:rFonts w:eastAsia="Times New Roman"/>
          <w:sz w:val="20"/>
          <w:szCs w:val="20"/>
        </w:rPr>
        <w:br/>
      </w:r>
      <w:r w:rsidRPr="00532C65">
        <w:rPr>
          <w:rFonts w:eastAsia="Times New Roman"/>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32C65">
        <w:rPr>
          <w:rFonts w:eastAsia="Times New Roman"/>
          <w:sz w:val="20"/>
          <w:szCs w:val="20"/>
        </w:rPr>
        <w:t xml:space="preserve"> </w:t>
      </w:r>
      <w:hyperlink r:id="rId164" w:history="1">
        <w:r w:rsidRPr="00532C65">
          <w:rPr>
            <w:rFonts w:eastAsia="Times New Roman"/>
            <w:color w:val="0000FF"/>
            <w:sz w:val="20"/>
            <w:szCs w:val="20"/>
            <w:u w:val="single"/>
          </w:rPr>
          <w:t>Правилами</w:t>
        </w:r>
      </w:hyperlink>
      <w:r w:rsidRPr="00532C65">
        <w:rPr>
          <w:rFonts w:eastAsia="Times New Roman"/>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FF6B8DB"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 xml:space="preserve">3.10. </w:t>
      </w:r>
      <w:r w:rsidRPr="00532C65">
        <w:rPr>
          <w:rFonts w:eastAsia="Calibri"/>
          <w:sz w:val="20"/>
          <w:szCs w:val="20"/>
          <w:shd w:val="clear" w:color="auto" w:fill="FFFFFF"/>
          <w:lang w:eastAsia="en-US"/>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671E8F29" w14:textId="77777777" w:rsidR="00F663FC" w:rsidRPr="00532C65" w:rsidRDefault="00F663FC" w:rsidP="00F663FC">
      <w:pPr>
        <w:widowControl/>
        <w:autoSpaceDE/>
        <w:autoSpaceDN/>
        <w:adjustRightInd/>
        <w:ind w:firstLine="567"/>
        <w:jc w:val="both"/>
        <w:rPr>
          <w:rFonts w:eastAsia="Times New Roman"/>
          <w:sz w:val="20"/>
          <w:szCs w:val="20"/>
          <w:shd w:val="clear" w:color="auto" w:fill="FFFFFF"/>
        </w:rPr>
      </w:pPr>
      <w:r w:rsidRPr="00532C65">
        <w:rPr>
          <w:rFonts w:eastAsia="Times New Roman"/>
          <w:sz w:val="20"/>
          <w:szCs w:val="20"/>
        </w:rPr>
        <w:t xml:space="preserve">1) </w:t>
      </w:r>
      <w:r w:rsidRPr="00532C65">
        <w:rPr>
          <w:rFonts w:eastAsia="Times New Roman"/>
          <w:sz w:val="20"/>
          <w:szCs w:val="20"/>
          <w:shd w:val="clear" w:color="auto" w:fill="FFFFFF"/>
        </w:rPr>
        <w:t xml:space="preserve">отсутствие контролируемого лица либо его представителя не препятствует оценке </w:t>
      </w:r>
      <w:r w:rsidRPr="00532C65">
        <w:rPr>
          <w:rFonts w:eastAsia="Times New Roman"/>
          <w:sz w:val="20"/>
          <w:szCs w:val="20"/>
        </w:rPr>
        <w:t xml:space="preserve">должностным лицом, уполномоченным осуществлять контроль в сфере благоустройства, </w:t>
      </w:r>
      <w:r w:rsidRPr="00532C65">
        <w:rPr>
          <w:rFonts w:eastAsia="Times New Roman"/>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A6708F7"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shd w:val="clear" w:color="auto" w:fill="FFFFFF"/>
        </w:rPr>
        <w:t xml:space="preserve">2) отсутствие признаков </w:t>
      </w:r>
      <w:r w:rsidRPr="00532C65">
        <w:rPr>
          <w:rFonts w:eastAsia="Times New Roman"/>
          <w:sz w:val="20"/>
          <w:szCs w:val="20"/>
        </w:rPr>
        <w:t>явной непосредственной угрозы причинения или фактического причинения вреда (ущерба) охраняемым законом ценностям;</w:t>
      </w:r>
    </w:p>
    <w:p w14:paraId="7DCFA2E0"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lastRenderedPageBreak/>
        <w:t>3) имеются уважительные причины для отсутствия контролируемого лица (болезнь</w:t>
      </w:r>
      <w:r w:rsidRPr="00532C65">
        <w:rPr>
          <w:rFonts w:eastAsia="Times New Roman"/>
          <w:sz w:val="20"/>
          <w:szCs w:val="20"/>
          <w:shd w:val="clear" w:color="auto" w:fill="FFFFFF"/>
        </w:rPr>
        <w:t xml:space="preserve"> контролируемого лица</w:t>
      </w:r>
      <w:r w:rsidRPr="00532C65">
        <w:rPr>
          <w:rFonts w:eastAsia="Times New Roman"/>
          <w:sz w:val="20"/>
          <w:szCs w:val="20"/>
        </w:rPr>
        <w:t>, его командировка и т.п.) при проведении</w:t>
      </w:r>
      <w:r w:rsidRPr="00532C65">
        <w:rPr>
          <w:rFonts w:eastAsia="Times New Roman"/>
          <w:sz w:val="20"/>
          <w:szCs w:val="20"/>
          <w:shd w:val="clear" w:color="auto" w:fill="FFFFFF"/>
        </w:rPr>
        <w:t xml:space="preserve"> контрольного мероприятия</w:t>
      </w:r>
      <w:r w:rsidRPr="00532C65">
        <w:rPr>
          <w:rFonts w:eastAsia="Times New Roman"/>
          <w:sz w:val="20"/>
          <w:szCs w:val="20"/>
        </w:rPr>
        <w:t>.</w:t>
      </w:r>
    </w:p>
    <w:p w14:paraId="21A85F97"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 xml:space="preserve">3.11. Срок проведения выездной проверки не может превышать 10 рабочих дней. </w:t>
      </w:r>
    </w:p>
    <w:p w14:paraId="5367F334"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55E9F971"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0C133EF1"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96263B0"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5" w:history="1">
        <w:r w:rsidRPr="00532C65">
          <w:rPr>
            <w:rFonts w:eastAsia="Calibri"/>
            <w:color w:val="0000FF"/>
            <w:sz w:val="20"/>
            <w:szCs w:val="20"/>
            <w:u w:val="single"/>
            <w:lang w:eastAsia="en-US"/>
          </w:rPr>
          <w:t>частью 2 статьи 90</w:t>
        </w:r>
      </w:hyperlink>
      <w:r w:rsidRPr="00532C65">
        <w:rPr>
          <w:rFonts w:eastAsia="Calibri"/>
          <w:sz w:val="20"/>
          <w:szCs w:val="20"/>
          <w:lang w:eastAsia="en-US"/>
        </w:rPr>
        <w:t xml:space="preserve"> Федерального закона от 31.07.2020 № 248-ФЗ «О государственном контроле (надзоре) и муниципальном контроле в Российской Федерации».</w:t>
      </w:r>
    </w:p>
    <w:p w14:paraId="2E97435C"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BFFF3E3"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Оформление акта производится на месте проведения контрольного мероприятия в день окончания проведения такого мероприятия,</w:t>
      </w:r>
      <w:r w:rsidRPr="00532C65">
        <w:rPr>
          <w:rFonts w:eastAsia="Times New Roman"/>
          <w:sz w:val="20"/>
          <w:szCs w:val="20"/>
          <w:shd w:val="clear" w:color="auto" w:fill="FFFFFF"/>
        </w:rPr>
        <w:t xml:space="preserve"> если иной порядок оформления акта не установлен Правительством Российской Федерации</w:t>
      </w:r>
      <w:r w:rsidRPr="00532C65">
        <w:rPr>
          <w:rFonts w:eastAsia="Times New Roman"/>
          <w:sz w:val="20"/>
          <w:szCs w:val="20"/>
        </w:rPr>
        <w:t>.</w:t>
      </w:r>
    </w:p>
    <w:p w14:paraId="253C5902"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72F59DA"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3.15. Информация о контрольных мероприятиях размещается в Едином реестре контрольных (надзорных) мероприятий.</w:t>
      </w:r>
    </w:p>
    <w:p w14:paraId="0E96B58C"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32C65">
        <w:rPr>
          <w:rFonts w:eastAsia="Calibri"/>
          <w:sz w:val="20"/>
          <w:szCs w:val="20"/>
          <w:shd w:val="clear" w:color="auto" w:fill="FFFFFF"/>
          <w:lang w:eastAsia="en-US"/>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32C65">
        <w:rPr>
          <w:rFonts w:eastAsia="Calibri"/>
          <w:sz w:val="20"/>
          <w:szCs w:val="20"/>
          <w:lang w:eastAsia="en-US"/>
        </w:rPr>
        <w:t>Единый портал</w:t>
      </w:r>
      <w:r w:rsidRPr="00532C65">
        <w:rPr>
          <w:rFonts w:eastAsia="Calibri"/>
          <w:sz w:val="20"/>
          <w:szCs w:val="20"/>
          <w:shd w:val="clear" w:color="auto" w:fill="FFFFFF"/>
          <w:lang w:eastAsia="en-US"/>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6BF7BEC"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32C65">
        <w:rPr>
          <w:rFonts w:eastAsia="Calibri"/>
          <w:sz w:val="20"/>
          <w:szCs w:val="20"/>
          <w:shd w:val="clear" w:color="auto" w:fill="FFFFFF"/>
          <w:lang w:eastAsia="en-US"/>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32C65">
        <w:rPr>
          <w:rFonts w:eastAsia="Calibri"/>
          <w:sz w:val="20"/>
          <w:szCs w:val="20"/>
          <w:lang w:eastAsia="en-US"/>
        </w:rPr>
        <w:t xml:space="preserve"> Указанный гражданин вправе направлять администрации документы на бумажном носителе.</w:t>
      </w:r>
    </w:p>
    <w:p w14:paraId="3B01F230"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4B4F307"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lastRenderedPageBreak/>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32C65">
        <w:rPr>
          <w:rFonts w:eastAsia="Calibri"/>
          <w:sz w:val="20"/>
          <w:szCs w:val="20"/>
          <w:shd w:val="clear" w:color="auto" w:fill="FFFFFF"/>
          <w:lang w:eastAsia="en-US"/>
        </w:rPr>
        <w:t xml:space="preserve">Федерального закона </w:t>
      </w:r>
      <w:r w:rsidRPr="00532C65">
        <w:rPr>
          <w:rFonts w:eastAsia="Calibri"/>
          <w:sz w:val="20"/>
          <w:szCs w:val="20"/>
          <w:lang w:eastAsia="en-US"/>
        </w:rPr>
        <w:t>от 31.07.2020 № 248-ФЗ «О государственном контроле (надзоре) и муниципальном контроле в Российской Федерации» и разделом 4 настоящего Положения.</w:t>
      </w:r>
    </w:p>
    <w:p w14:paraId="3CDC3A58"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7B723E6"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77E917E7" w14:textId="77777777" w:rsidR="00F663FC" w:rsidRPr="00532C65" w:rsidRDefault="00F663FC" w:rsidP="00F663FC">
      <w:pPr>
        <w:widowControl/>
        <w:ind w:firstLine="567"/>
        <w:jc w:val="both"/>
        <w:rPr>
          <w:rFonts w:eastAsia="Calibri"/>
          <w:sz w:val="20"/>
          <w:szCs w:val="20"/>
          <w:lang w:eastAsia="en-US"/>
        </w:rPr>
      </w:pPr>
      <w:bookmarkStart w:id="183" w:name="Par318"/>
      <w:bookmarkEnd w:id="183"/>
      <w:r w:rsidRPr="00532C65">
        <w:rPr>
          <w:rFonts w:eastAsia="Calibri"/>
          <w:sz w:val="20"/>
          <w:szCs w:val="20"/>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446E198"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6E49549D"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E40076B"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 xml:space="preserve">4) </w:t>
      </w:r>
      <w:r w:rsidRPr="00532C65">
        <w:rPr>
          <w:rFonts w:eastAsia="Times New Roman"/>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32C65">
        <w:rPr>
          <w:rFonts w:eastAsia="Times New Roman"/>
          <w:sz w:val="20"/>
          <w:szCs w:val="20"/>
        </w:rPr>
        <w:t>;</w:t>
      </w:r>
    </w:p>
    <w:p w14:paraId="49695B6D"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9E55058"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Саха (Якутия), органами местного самоуправления, правоохранительными органами, организациями и гражданами.</w:t>
      </w:r>
    </w:p>
    <w:p w14:paraId="1D482174"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73381EAD" w14:textId="77777777" w:rsidR="00F663FC" w:rsidRPr="00532C65" w:rsidRDefault="00F663FC" w:rsidP="00F663FC">
      <w:pPr>
        <w:widowControl/>
        <w:ind w:firstLine="709"/>
        <w:jc w:val="both"/>
        <w:rPr>
          <w:rFonts w:eastAsia="Calibri"/>
          <w:sz w:val="20"/>
          <w:szCs w:val="20"/>
          <w:lang w:eastAsia="en-US"/>
        </w:rPr>
      </w:pPr>
    </w:p>
    <w:p w14:paraId="4AFDD440" w14:textId="77777777" w:rsidR="00F663FC" w:rsidRPr="00532C65" w:rsidRDefault="00F663FC" w:rsidP="00F663FC">
      <w:pPr>
        <w:widowControl/>
        <w:jc w:val="center"/>
        <w:rPr>
          <w:rFonts w:eastAsia="Calibri"/>
          <w:b/>
          <w:bCs/>
          <w:sz w:val="20"/>
          <w:szCs w:val="20"/>
          <w:lang w:eastAsia="en-US"/>
        </w:rPr>
      </w:pPr>
      <w:r w:rsidRPr="00532C65">
        <w:rPr>
          <w:rFonts w:eastAsia="Calibri"/>
          <w:b/>
          <w:bCs/>
          <w:sz w:val="20"/>
          <w:szCs w:val="20"/>
          <w:lang w:eastAsia="en-US"/>
        </w:rPr>
        <w:t>4. Обжалование решений администрации, действий (бездействия) должностных лиц, уполномоченных осуществлять контроль в сфере благоустройства</w:t>
      </w:r>
    </w:p>
    <w:p w14:paraId="06C46967" w14:textId="77777777" w:rsidR="00F663FC" w:rsidRPr="00532C65" w:rsidRDefault="00F663FC" w:rsidP="00F663FC">
      <w:pPr>
        <w:widowControl/>
        <w:jc w:val="center"/>
        <w:rPr>
          <w:rFonts w:eastAsia="Calibri"/>
          <w:bCs/>
          <w:sz w:val="20"/>
          <w:szCs w:val="20"/>
          <w:lang w:eastAsia="en-US"/>
        </w:rPr>
      </w:pPr>
      <w:r w:rsidRPr="00532C65">
        <w:rPr>
          <w:rFonts w:eastAsia="Calibri"/>
          <w:bCs/>
          <w:sz w:val="20"/>
          <w:szCs w:val="20"/>
          <w:lang w:eastAsia="en-US"/>
        </w:rPr>
        <w:t>(часть 4 вступает в силу с 1 января 2023 года)</w:t>
      </w:r>
    </w:p>
    <w:p w14:paraId="380C5934" w14:textId="77777777" w:rsidR="00F663FC" w:rsidRPr="00532C65" w:rsidRDefault="00F663FC" w:rsidP="00F663FC">
      <w:pPr>
        <w:widowControl/>
        <w:jc w:val="center"/>
        <w:rPr>
          <w:rFonts w:eastAsia="Calibri"/>
          <w:b/>
          <w:bCs/>
          <w:sz w:val="20"/>
          <w:szCs w:val="20"/>
          <w:lang w:eastAsia="en-US"/>
        </w:rPr>
      </w:pPr>
    </w:p>
    <w:p w14:paraId="4CC6EFFD"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06F19D6C"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7E30E9E9"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1) решений о проведении контрольных мероприятий;</w:t>
      </w:r>
    </w:p>
    <w:p w14:paraId="358A79E5"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 актов контрольных мероприятий, предписаний об устранении выявленных нарушений;</w:t>
      </w:r>
    </w:p>
    <w:p w14:paraId="1C730F8C"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 действий (бездействия) должностных лиц, уполномоченных осуществлять контроль в сфере благоустройства, в рамках контрольных мероприятий.</w:t>
      </w:r>
    </w:p>
    <w:p w14:paraId="05284109"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 xml:space="preserve">4.3.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14:paraId="74539B35"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84" w:name="Par374"/>
      <w:bookmarkEnd w:id="184"/>
    </w:p>
    <w:p w14:paraId="46762F26"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Материалы, прикладываемые к жалобе, в том числе фото- и видеоматериалы, представляются контролируемым лицом в электронном виде.</w:t>
      </w:r>
    </w:p>
    <w:p w14:paraId="3EFB980D"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4.4. Жалоба на решение Контрольный орган (бездействие) его должностных лиц рассматривается главой (заместителем главы) муниципального образования «Посёлок Айхал».</w:t>
      </w:r>
    </w:p>
    <w:p w14:paraId="5504FCFE"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B6A870C"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Жалоба на предписание администрации может быть подана в течение 10 рабочих дней с момента получения контролируемым лицом предписания.</w:t>
      </w:r>
    </w:p>
    <w:p w14:paraId="00CBAAFC"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06B2DEF"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4ACDFFFE"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5BE29444"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муниципального образования «Посёлок Айхал» не более чем на 20 рабочих дней.</w:t>
      </w:r>
    </w:p>
    <w:p w14:paraId="1E5EE6E5" w14:textId="77777777" w:rsidR="00F663FC" w:rsidRPr="00532C65" w:rsidRDefault="00F663FC" w:rsidP="00F663FC">
      <w:pPr>
        <w:widowControl/>
        <w:tabs>
          <w:tab w:val="left" w:pos="1134"/>
        </w:tabs>
        <w:autoSpaceDE/>
        <w:autoSpaceDN/>
        <w:adjustRightInd/>
        <w:ind w:left="709" w:firstLine="567"/>
        <w:contextualSpacing/>
        <w:jc w:val="both"/>
        <w:rPr>
          <w:rFonts w:eastAsia="Times New Roman"/>
          <w:sz w:val="20"/>
          <w:szCs w:val="20"/>
        </w:rPr>
      </w:pPr>
      <w:r w:rsidRPr="00532C65">
        <w:rPr>
          <w:rFonts w:eastAsia="Times New Roman"/>
          <w:sz w:val="20"/>
          <w:szCs w:val="20"/>
        </w:rPr>
        <w:t>4.7. Жалоба должна содержать:</w:t>
      </w:r>
    </w:p>
    <w:p w14:paraId="39CCB223" w14:textId="77777777" w:rsidR="00F663FC" w:rsidRPr="00532C65" w:rsidRDefault="00F663FC" w:rsidP="00F663FC">
      <w:pPr>
        <w:autoSpaceDE/>
        <w:autoSpaceDN/>
        <w:adjustRightInd/>
        <w:ind w:firstLine="567"/>
        <w:jc w:val="both"/>
        <w:rPr>
          <w:rFonts w:eastAsia="Times New Roman"/>
          <w:sz w:val="20"/>
          <w:szCs w:val="20"/>
        </w:rPr>
      </w:pPr>
      <w:r w:rsidRPr="00532C65">
        <w:rPr>
          <w:rFonts w:eastAsia="Times New Roman"/>
          <w:sz w:val="20"/>
          <w:szCs w:val="20"/>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7CDAC579" w14:textId="77777777" w:rsidR="00F663FC" w:rsidRPr="00532C65" w:rsidRDefault="00F663FC" w:rsidP="00F663FC">
      <w:pPr>
        <w:autoSpaceDE/>
        <w:autoSpaceDN/>
        <w:adjustRightInd/>
        <w:ind w:firstLine="567"/>
        <w:jc w:val="both"/>
        <w:rPr>
          <w:rFonts w:eastAsia="Times New Roman"/>
          <w:sz w:val="20"/>
          <w:szCs w:val="20"/>
        </w:rPr>
      </w:pPr>
      <w:r w:rsidRPr="00532C65">
        <w:rPr>
          <w:rFonts w:eastAsia="Times New Roman"/>
          <w:sz w:val="20"/>
          <w:szCs w:val="20"/>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6FD6AE36" w14:textId="77777777" w:rsidR="00F663FC" w:rsidRPr="00532C65" w:rsidRDefault="00F663FC" w:rsidP="00F663FC">
      <w:pPr>
        <w:autoSpaceDE/>
        <w:autoSpaceDN/>
        <w:adjustRightInd/>
        <w:ind w:firstLine="567"/>
        <w:jc w:val="both"/>
        <w:rPr>
          <w:rFonts w:eastAsia="Times New Roman"/>
          <w:sz w:val="20"/>
          <w:szCs w:val="20"/>
        </w:rPr>
      </w:pPr>
      <w:r w:rsidRPr="00532C65">
        <w:rPr>
          <w:rFonts w:eastAsia="Times New Roman"/>
          <w:sz w:val="20"/>
          <w:szCs w:val="2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19E6462E" w14:textId="77777777" w:rsidR="00F663FC" w:rsidRPr="00532C65" w:rsidRDefault="00F663FC" w:rsidP="00F663FC">
      <w:pPr>
        <w:autoSpaceDE/>
        <w:autoSpaceDN/>
        <w:adjustRightInd/>
        <w:ind w:firstLine="567"/>
        <w:jc w:val="both"/>
        <w:rPr>
          <w:rFonts w:eastAsia="Times New Roman"/>
          <w:sz w:val="20"/>
          <w:szCs w:val="20"/>
        </w:rPr>
      </w:pPr>
      <w:r w:rsidRPr="00532C65">
        <w:rPr>
          <w:rFonts w:eastAsia="Times New Roman"/>
          <w:sz w:val="20"/>
          <w:szCs w:val="20"/>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21F103A" w14:textId="77777777" w:rsidR="00F663FC" w:rsidRPr="00532C65" w:rsidRDefault="00F663FC" w:rsidP="00F663FC">
      <w:pPr>
        <w:autoSpaceDE/>
        <w:autoSpaceDN/>
        <w:adjustRightInd/>
        <w:ind w:firstLine="567"/>
        <w:jc w:val="both"/>
        <w:rPr>
          <w:rFonts w:eastAsia="Times New Roman"/>
          <w:sz w:val="20"/>
          <w:szCs w:val="20"/>
        </w:rPr>
      </w:pPr>
      <w:r w:rsidRPr="00532C65">
        <w:rPr>
          <w:rFonts w:eastAsia="Times New Roman"/>
          <w:sz w:val="20"/>
          <w:szCs w:val="20"/>
        </w:rPr>
        <w:t xml:space="preserve">5) требования контролируемого лица, подавшего жалобу; </w:t>
      </w:r>
    </w:p>
    <w:p w14:paraId="6CBE5FC7" w14:textId="77777777" w:rsidR="00F663FC" w:rsidRPr="00532C65" w:rsidRDefault="00F663FC" w:rsidP="00F663FC">
      <w:pPr>
        <w:autoSpaceDE/>
        <w:autoSpaceDN/>
        <w:adjustRightInd/>
        <w:ind w:firstLine="567"/>
        <w:jc w:val="both"/>
        <w:rPr>
          <w:rFonts w:eastAsia="Times New Roman"/>
          <w:sz w:val="20"/>
          <w:szCs w:val="20"/>
        </w:rPr>
      </w:pPr>
      <w:bookmarkStart w:id="185" w:name="Par390"/>
      <w:bookmarkEnd w:id="185"/>
      <w:r w:rsidRPr="00532C65">
        <w:rPr>
          <w:rFonts w:eastAsia="Times New Roman"/>
          <w:sz w:val="20"/>
          <w:szCs w:val="20"/>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14:paraId="5E6D45E9" w14:textId="77777777" w:rsidR="00F663FC" w:rsidRPr="00532C65" w:rsidRDefault="00F663FC" w:rsidP="00F663FC">
      <w:pPr>
        <w:autoSpaceDE/>
        <w:autoSpaceDN/>
        <w:adjustRightInd/>
        <w:ind w:firstLine="567"/>
        <w:jc w:val="both"/>
        <w:rPr>
          <w:rFonts w:eastAsia="Times New Roman"/>
          <w:sz w:val="20"/>
          <w:szCs w:val="20"/>
        </w:rPr>
      </w:pPr>
      <w:r w:rsidRPr="00532C65">
        <w:rPr>
          <w:rFonts w:eastAsia="Times New Roman"/>
          <w:sz w:val="20"/>
          <w:szCs w:val="20"/>
        </w:rPr>
        <w:t>4.8.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211FD5C9" w14:textId="77777777" w:rsidR="00F663FC" w:rsidRPr="00532C65" w:rsidRDefault="00F663FC" w:rsidP="00F663FC">
      <w:pPr>
        <w:autoSpaceDE/>
        <w:autoSpaceDN/>
        <w:adjustRightInd/>
        <w:ind w:firstLine="567"/>
        <w:jc w:val="both"/>
        <w:rPr>
          <w:rFonts w:eastAsia="Times New Roman"/>
          <w:sz w:val="20"/>
          <w:szCs w:val="20"/>
        </w:rPr>
      </w:pPr>
      <w:r w:rsidRPr="00532C65">
        <w:rPr>
          <w:rFonts w:eastAsia="Times New Roman"/>
          <w:sz w:val="20"/>
          <w:szCs w:val="20"/>
        </w:rPr>
        <w:t>4.9.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5D594733" w14:textId="77777777" w:rsidR="00F663FC" w:rsidRPr="00532C65" w:rsidRDefault="00F663FC" w:rsidP="00F663FC">
      <w:pPr>
        <w:autoSpaceDE/>
        <w:autoSpaceDN/>
        <w:adjustRightInd/>
        <w:ind w:firstLine="567"/>
        <w:jc w:val="both"/>
        <w:rPr>
          <w:rFonts w:eastAsia="Times New Roman"/>
          <w:sz w:val="20"/>
          <w:szCs w:val="20"/>
        </w:rPr>
      </w:pPr>
      <w:r w:rsidRPr="00532C65">
        <w:rPr>
          <w:rFonts w:eastAsia="Times New Roman"/>
          <w:sz w:val="20"/>
          <w:szCs w:val="20"/>
        </w:rPr>
        <w:t>4.10. Контрольный орган принимает решение об отказе в рассмотрении жалобы в течение пяти рабочих дней со дня получения жалобы, если:</w:t>
      </w:r>
    </w:p>
    <w:p w14:paraId="450D5ECC" w14:textId="77777777" w:rsidR="00F663FC" w:rsidRPr="00532C65" w:rsidRDefault="00F663FC" w:rsidP="00F66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sz w:val="20"/>
          <w:szCs w:val="20"/>
        </w:rPr>
      </w:pPr>
      <w:r w:rsidRPr="00532C65">
        <w:rPr>
          <w:rFonts w:eastAsia="Times New Roman"/>
          <w:sz w:val="20"/>
          <w:szCs w:val="20"/>
        </w:rPr>
        <w:t>1) жалоба подана после истечения сроков подачи жалобы, установленных пунктом 4.5 настоящего Положения, и не содержит ходатайства о восстановлении пропущенного срока на подачу жалобы;</w:t>
      </w:r>
    </w:p>
    <w:p w14:paraId="2CFA87D6" w14:textId="77777777" w:rsidR="00F663FC" w:rsidRPr="00532C65" w:rsidRDefault="00F663FC" w:rsidP="00F66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sz w:val="20"/>
          <w:szCs w:val="20"/>
        </w:rPr>
      </w:pPr>
      <w:r w:rsidRPr="00532C65">
        <w:rPr>
          <w:rFonts w:eastAsia="Times New Roman"/>
          <w:sz w:val="20"/>
          <w:szCs w:val="20"/>
        </w:rPr>
        <w:t>2) в удовлетворении ходатайства о восстановлении пропущенного срока на подачу жалобы отказано;</w:t>
      </w:r>
    </w:p>
    <w:p w14:paraId="2239DA69" w14:textId="77777777" w:rsidR="00F663FC" w:rsidRPr="00532C65" w:rsidRDefault="00F663FC" w:rsidP="00F66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sz w:val="20"/>
          <w:szCs w:val="20"/>
        </w:rPr>
      </w:pPr>
      <w:r w:rsidRPr="00532C65">
        <w:rPr>
          <w:rFonts w:eastAsia="Times New Roman"/>
          <w:sz w:val="20"/>
          <w:szCs w:val="20"/>
        </w:rPr>
        <w:t>3) до принятия решения по жалобе от контролируемого лица, ее подавшего, поступило заявление об отзыве жалобы;</w:t>
      </w:r>
    </w:p>
    <w:p w14:paraId="207CB46E" w14:textId="77777777" w:rsidR="00F663FC" w:rsidRPr="00532C65" w:rsidRDefault="00F663FC" w:rsidP="00F66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sz w:val="20"/>
          <w:szCs w:val="20"/>
        </w:rPr>
      </w:pPr>
      <w:r w:rsidRPr="00532C65">
        <w:rPr>
          <w:rFonts w:eastAsia="Times New Roman"/>
          <w:sz w:val="20"/>
          <w:szCs w:val="20"/>
        </w:rPr>
        <w:t>4) имеется решение суда по вопросам, поставленным в жалобе;</w:t>
      </w:r>
    </w:p>
    <w:p w14:paraId="6B22A1F8" w14:textId="77777777" w:rsidR="00F663FC" w:rsidRPr="00532C65" w:rsidRDefault="00F663FC" w:rsidP="00F66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sz w:val="20"/>
          <w:szCs w:val="20"/>
        </w:rPr>
      </w:pPr>
      <w:r w:rsidRPr="00532C65">
        <w:rPr>
          <w:rFonts w:eastAsia="Times New Roman"/>
          <w:sz w:val="20"/>
          <w:szCs w:val="20"/>
        </w:rPr>
        <w:t>5) ранее в Контрольный орган была подана другая жалоба от того же контролируемого лица по тем же основаниям;</w:t>
      </w:r>
    </w:p>
    <w:p w14:paraId="2AACA846" w14:textId="77777777" w:rsidR="00F663FC" w:rsidRPr="00532C65" w:rsidRDefault="00F663FC" w:rsidP="00F66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sz w:val="20"/>
          <w:szCs w:val="20"/>
        </w:rPr>
      </w:pPr>
      <w:r w:rsidRPr="00532C65">
        <w:rPr>
          <w:rFonts w:eastAsia="Times New Roman"/>
          <w:sz w:val="20"/>
          <w:szCs w:val="20"/>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CC03E9A" w14:textId="77777777" w:rsidR="00F663FC" w:rsidRPr="00532C65" w:rsidRDefault="00F663FC" w:rsidP="00F66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sz w:val="20"/>
          <w:szCs w:val="20"/>
        </w:rPr>
      </w:pPr>
      <w:r w:rsidRPr="00532C65">
        <w:rPr>
          <w:rFonts w:eastAsia="Times New Roman"/>
          <w:sz w:val="20"/>
          <w:szCs w:val="2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362E6420" w14:textId="77777777" w:rsidR="00F663FC" w:rsidRPr="00532C65" w:rsidRDefault="00F663FC" w:rsidP="00F66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sz w:val="20"/>
          <w:szCs w:val="20"/>
        </w:rPr>
      </w:pPr>
      <w:r w:rsidRPr="00532C65">
        <w:rPr>
          <w:rFonts w:eastAsia="Times New Roman"/>
          <w:sz w:val="20"/>
          <w:szCs w:val="20"/>
        </w:rPr>
        <w:t>8) жалоба подана в ненадлежащий орган;</w:t>
      </w:r>
    </w:p>
    <w:p w14:paraId="2CC3F2B9" w14:textId="77777777" w:rsidR="00F663FC" w:rsidRPr="00532C65" w:rsidRDefault="00F663FC" w:rsidP="00F66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sz w:val="20"/>
          <w:szCs w:val="20"/>
        </w:rPr>
      </w:pPr>
      <w:r w:rsidRPr="00532C65">
        <w:rPr>
          <w:rFonts w:eastAsia="Times New Roman"/>
          <w:sz w:val="20"/>
          <w:szCs w:val="20"/>
        </w:rPr>
        <w:t>9) законодательством Российской Федерации предусмотрен только судебный порядок обжалования решений Контрольного органа.</w:t>
      </w:r>
    </w:p>
    <w:p w14:paraId="7443678A" w14:textId="77777777" w:rsidR="00F663FC" w:rsidRPr="00532C65" w:rsidRDefault="00F663FC" w:rsidP="00F663FC">
      <w:pPr>
        <w:autoSpaceDE/>
        <w:autoSpaceDN/>
        <w:adjustRightInd/>
        <w:ind w:firstLine="567"/>
        <w:jc w:val="both"/>
        <w:rPr>
          <w:rFonts w:eastAsia="Times New Roman"/>
          <w:sz w:val="20"/>
          <w:szCs w:val="20"/>
        </w:rPr>
      </w:pPr>
      <w:r w:rsidRPr="00532C65">
        <w:rPr>
          <w:rFonts w:eastAsia="Times New Roman"/>
          <w:sz w:val="20"/>
          <w:szCs w:val="20"/>
        </w:rPr>
        <w:t xml:space="preserve">4.11. Отказ в рассмотрении жалобы по основаниям, указанным в подпунктах 3-8 пункта 4.10 настоящего </w:t>
      </w:r>
      <w:r w:rsidRPr="00532C65">
        <w:rPr>
          <w:rFonts w:eastAsia="Times New Roman"/>
          <w:sz w:val="20"/>
          <w:szCs w:val="20"/>
        </w:rPr>
        <w:lastRenderedPageBreak/>
        <w:t xml:space="preserve">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58E80C26" w14:textId="77777777" w:rsidR="00F663FC" w:rsidRPr="00532C65" w:rsidRDefault="00F663FC" w:rsidP="00F663FC">
      <w:pPr>
        <w:widowControl/>
        <w:tabs>
          <w:tab w:val="left" w:pos="1134"/>
        </w:tabs>
        <w:autoSpaceDE/>
        <w:autoSpaceDN/>
        <w:adjustRightInd/>
        <w:ind w:firstLine="567"/>
        <w:contextualSpacing/>
        <w:jc w:val="both"/>
        <w:rPr>
          <w:rFonts w:eastAsia="Times New Roman"/>
          <w:sz w:val="20"/>
          <w:szCs w:val="20"/>
        </w:rPr>
      </w:pPr>
      <w:r w:rsidRPr="00532C65">
        <w:rPr>
          <w:rFonts w:eastAsia="Times New Roman"/>
          <w:sz w:val="20"/>
          <w:szCs w:val="20"/>
        </w:rPr>
        <w:t>4.12.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5926E0C0" w14:textId="77777777" w:rsidR="00F663FC" w:rsidRPr="00532C65" w:rsidRDefault="00F663FC" w:rsidP="00F663FC">
      <w:pPr>
        <w:widowControl/>
        <w:tabs>
          <w:tab w:val="left" w:pos="1134"/>
        </w:tabs>
        <w:autoSpaceDE/>
        <w:autoSpaceDN/>
        <w:adjustRightInd/>
        <w:ind w:firstLine="567"/>
        <w:jc w:val="both"/>
        <w:rPr>
          <w:rFonts w:eastAsia="Times New Roman"/>
          <w:sz w:val="20"/>
          <w:szCs w:val="20"/>
        </w:rPr>
      </w:pPr>
      <w:r w:rsidRPr="00532C65">
        <w:rPr>
          <w:rFonts w:eastAsia="Times New Roman"/>
          <w:sz w:val="20"/>
          <w:szCs w:val="20"/>
        </w:rPr>
        <w:t xml:space="preserve">4.13. Жалоба подлежит рассмотрению руководителем (заместителем руководителя) Контрольного органа в течение 20 рабочих дней со дня ее регистрации. </w:t>
      </w:r>
    </w:p>
    <w:p w14:paraId="43890283" w14:textId="77777777" w:rsidR="00F663FC" w:rsidRPr="00532C65" w:rsidRDefault="00F663FC" w:rsidP="00F663FC">
      <w:pPr>
        <w:autoSpaceDE/>
        <w:autoSpaceDN/>
        <w:adjustRightInd/>
        <w:ind w:firstLine="567"/>
        <w:jc w:val="both"/>
        <w:rPr>
          <w:rFonts w:eastAsia="Times New Roman"/>
          <w:sz w:val="20"/>
          <w:szCs w:val="20"/>
        </w:rPr>
      </w:pPr>
      <w:r w:rsidRPr="00532C65">
        <w:rPr>
          <w:rFonts w:eastAsia="Times New Roman"/>
          <w:sz w:val="20"/>
          <w:szCs w:val="20"/>
        </w:rPr>
        <w:t>4.14. Указанный срок может быть продлен на двадцать рабочих дней, в следующих исключительных случаях:</w:t>
      </w:r>
    </w:p>
    <w:p w14:paraId="7A32307B" w14:textId="77777777" w:rsidR="00F663FC" w:rsidRPr="00532C65" w:rsidRDefault="00F663FC" w:rsidP="00F663FC">
      <w:pPr>
        <w:autoSpaceDE/>
        <w:autoSpaceDN/>
        <w:adjustRightInd/>
        <w:ind w:firstLine="567"/>
        <w:jc w:val="both"/>
        <w:rPr>
          <w:rFonts w:eastAsia="Times New Roman"/>
          <w:sz w:val="20"/>
          <w:szCs w:val="20"/>
        </w:rPr>
      </w:pPr>
      <w:r w:rsidRPr="00532C65">
        <w:rPr>
          <w:rFonts w:eastAsia="Times New Roman"/>
          <w:sz w:val="20"/>
          <w:szCs w:val="20"/>
        </w:rPr>
        <w:t>1) проведение в отношении должностного лица, действия (бездействия) которого обжалуются служебной проверки по фактам, указанным в жалобе;</w:t>
      </w:r>
    </w:p>
    <w:p w14:paraId="727AD72A" w14:textId="77777777" w:rsidR="00F663FC" w:rsidRPr="00532C65" w:rsidRDefault="00F663FC" w:rsidP="00F663FC">
      <w:pPr>
        <w:autoSpaceDE/>
        <w:autoSpaceDN/>
        <w:adjustRightInd/>
        <w:ind w:firstLine="567"/>
        <w:jc w:val="both"/>
        <w:rPr>
          <w:rFonts w:eastAsia="Times New Roman"/>
          <w:sz w:val="20"/>
          <w:szCs w:val="20"/>
        </w:rPr>
      </w:pPr>
      <w:r w:rsidRPr="00532C65">
        <w:rPr>
          <w:rFonts w:eastAsia="Times New Roman"/>
          <w:sz w:val="20"/>
          <w:szCs w:val="20"/>
        </w:rPr>
        <w:t>2) отсутствие должностного лица, действия (бездействия) которого обжалуются, по уважительной причине (болезнь, отпуск, командировка).</w:t>
      </w:r>
    </w:p>
    <w:p w14:paraId="6D9D6974" w14:textId="77777777" w:rsidR="00F663FC" w:rsidRPr="00532C65" w:rsidRDefault="00F663FC" w:rsidP="00F663FC">
      <w:pPr>
        <w:widowControl/>
        <w:tabs>
          <w:tab w:val="left" w:pos="1134"/>
        </w:tabs>
        <w:autoSpaceDE/>
        <w:autoSpaceDN/>
        <w:adjustRightInd/>
        <w:ind w:firstLine="567"/>
        <w:contextualSpacing/>
        <w:jc w:val="both"/>
        <w:rPr>
          <w:rFonts w:eastAsia="Times New Roman"/>
          <w:sz w:val="20"/>
          <w:szCs w:val="20"/>
        </w:rPr>
      </w:pPr>
      <w:r w:rsidRPr="00532C65">
        <w:rPr>
          <w:rFonts w:eastAsia="Times New Roman"/>
          <w:sz w:val="20"/>
          <w:szCs w:val="20"/>
        </w:rPr>
        <w:t xml:space="preserve">4.15.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4AE38971" w14:textId="77777777" w:rsidR="00F663FC" w:rsidRPr="00532C65" w:rsidRDefault="00F663FC" w:rsidP="00F663FC">
      <w:pPr>
        <w:widowControl/>
        <w:tabs>
          <w:tab w:val="left" w:pos="1134"/>
        </w:tabs>
        <w:autoSpaceDE/>
        <w:autoSpaceDN/>
        <w:adjustRightInd/>
        <w:ind w:firstLine="567"/>
        <w:contextualSpacing/>
        <w:jc w:val="both"/>
        <w:rPr>
          <w:rFonts w:eastAsia="Times New Roman"/>
          <w:sz w:val="20"/>
          <w:szCs w:val="20"/>
        </w:rPr>
      </w:pPr>
      <w:r w:rsidRPr="00532C65">
        <w:rPr>
          <w:rFonts w:eastAsia="Times New Roman"/>
          <w:sz w:val="20"/>
          <w:szCs w:val="20"/>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161C8919" w14:textId="77777777" w:rsidR="00F663FC" w:rsidRPr="00532C65" w:rsidRDefault="00F663FC" w:rsidP="00F663FC">
      <w:pPr>
        <w:widowControl/>
        <w:tabs>
          <w:tab w:val="left" w:pos="1134"/>
        </w:tabs>
        <w:autoSpaceDE/>
        <w:autoSpaceDN/>
        <w:adjustRightInd/>
        <w:ind w:firstLine="567"/>
        <w:contextualSpacing/>
        <w:jc w:val="both"/>
        <w:rPr>
          <w:rFonts w:eastAsia="Times New Roman"/>
          <w:sz w:val="20"/>
          <w:szCs w:val="20"/>
        </w:rPr>
      </w:pPr>
      <w:r w:rsidRPr="00532C65">
        <w:rPr>
          <w:rFonts w:eastAsia="Times New Roman"/>
          <w:sz w:val="20"/>
          <w:szCs w:val="20"/>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FC43DC6" w14:textId="77777777" w:rsidR="00F663FC" w:rsidRPr="00532C65" w:rsidRDefault="00F663FC" w:rsidP="00F663FC">
      <w:pPr>
        <w:autoSpaceDE/>
        <w:autoSpaceDN/>
        <w:adjustRightInd/>
        <w:ind w:firstLine="567"/>
        <w:jc w:val="both"/>
        <w:rPr>
          <w:rFonts w:eastAsia="Times New Roman"/>
          <w:sz w:val="20"/>
          <w:szCs w:val="20"/>
        </w:rPr>
      </w:pPr>
      <w:r w:rsidRPr="00532C65">
        <w:rPr>
          <w:rFonts w:eastAsia="Times New Roman"/>
          <w:sz w:val="20"/>
          <w:szCs w:val="20"/>
        </w:rPr>
        <w:t>4.16.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0682CFE4" w14:textId="77777777" w:rsidR="00F663FC" w:rsidRPr="00532C65" w:rsidRDefault="00F663FC" w:rsidP="00F66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sz w:val="20"/>
          <w:szCs w:val="20"/>
        </w:rPr>
      </w:pPr>
      <w:r w:rsidRPr="00532C65">
        <w:rPr>
          <w:rFonts w:eastAsia="Times New Roman"/>
          <w:sz w:val="20"/>
          <w:szCs w:val="20"/>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636E1413" w14:textId="77777777" w:rsidR="00F663FC" w:rsidRPr="00532C65" w:rsidRDefault="00F663FC" w:rsidP="00F663FC">
      <w:pPr>
        <w:autoSpaceDE/>
        <w:autoSpaceDN/>
        <w:adjustRightInd/>
        <w:ind w:firstLine="567"/>
        <w:jc w:val="both"/>
        <w:rPr>
          <w:rFonts w:eastAsia="Times New Roman"/>
          <w:sz w:val="20"/>
          <w:szCs w:val="20"/>
        </w:rPr>
      </w:pPr>
      <w:r w:rsidRPr="00532C65">
        <w:rPr>
          <w:rFonts w:eastAsia="Times New Roman"/>
          <w:sz w:val="20"/>
          <w:szCs w:val="20"/>
        </w:rPr>
        <w:t>4.17.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11050A3A" w14:textId="77777777" w:rsidR="00F663FC" w:rsidRPr="00532C65" w:rsidRDefault="00F663FC" w:rsidP="00F663FC">
      <w:pPr>
        <w:widowControl/>
        <w:tabs>
          <w:tab w:val="left" w:pos="1134"/>
        </w:tabs>
        <w:autoSpaceDE/>
        <w:autoSpaceDN/>
        <w:adjustRightInd/>
        <w:ind w:firstLine="567"/>
        <w:contextualSpacing/>
        <w:jc w:val="both"/>
        <w:rPr>
          <w:rFonts w:eastAsia="Times New Roman"/>
          <w:sz w:val="20"/>
          <w:szCs w:val="20"/>
        </w:rPr>
      </w:pPr>
      <w:r w:rsidRPr="00532C65">
        <w:rPr>
          <w:rFonts w:eastAsia="Times New Roman"/>
          <w:sz w:val="20"/>
          <w:szCs w:val="20"/>
        </w:rPr>
        <w:t>4.18. По итогам рассмотрения жалобы руководитель (заместитель руководителя) Контрольного органа принимает одно из следующих решений:</w:t>
      </w:r>
    </w:p>
    <w:p w14:paraId="09660713" w14:textId="77777777" w:rsidR="00F663FC" w:rsidRPr="00532C65" w:rsidRDefault="00F663FC" w:rsidP="00F663FC">
      <w:pPr>
        <w:autoSpaceDE/>
        <w:autoSpaceDN/>
        <w:adjustRightInd/>
        <w:ind w:firstLine="567"/>
        <w:jc w:val="both"/>
        <w:rPr>
          <w:rFonts w:eastAsia="Times New Roman"/>
          <w:sz w:val="20"/>
          <w:szCs w:val="20"/>
        </w:rPr>
      </w:pPr>
      <w:r w:rsidRPr="00532C65">
        <w:rPr>
          <w:rFonts w:eastAsia="Times New Roman"/>
          <w:sz w:val="20"/>
          <w:szCs w:val="20"/>
        </w:rPr>
        <w:t>1) оставляет жалобу без удовлетворения;</w:t>
      </w:r>
    </w:p>
    <w:p w14:paraId="2A2A19A1" w14:textId="77777777" w:rsidR="00F663FC" w:rsidRPr="00532C65" w:rsidRDefault="00F663FC" w:rsidP="00F663FC">
      <w:pPr>
        <w:autoSpaceDE/>
        <w:autoSpaceDN/>
        <w:adjustRightInd/>
        <w:ind w:firstLine="567"/>
        <w:jc w:val="both"/>
        <w:rPr>
          <w:rFonts w:eastAsia="Times New Roman"/>
          <w:sz w:val="20"/>
          <w:szCs w:val="20"/>
        </w:rPr>
      </w:pPr>
      <w:r w:rsidRPr="00532C65">
        <w:rPr>
          <w:rFonts w:eastAsia="Times New Roman"/>
          <w:sz w:val="20"/>
          <w:szCs w:val="20"/>
        </w:rPr>
        <w:t>2) отменяет решение Контрольного органа полностью или частично;</w:t>
      </w:r>
    </w:p>
    <w:p w14:paraId="2C25F208" w14:textId="77777777" w:rsidR="00F663FC" w:rsidRPr="00532C65" w:rsidRDefault="00F663FC" w:rsidP="00F663FC">
      <w:pPr>
        <w:autoSpaceDE/>
        <w:autoSpaceDN/>
        <w:adjustRightInd/>
        <w:ind w:firstLine="567"/>
        <w:jc w:val="both"/>
        <w:rPr>
          <w:rFonts w:eastAsia="Times New Roman"/>
          <w:sz w:val="20"/>
          <w:szCs w:val="20"/>
        </w:rPr>
      </w:pPr>
      <w:r w:rsidRPr="00532C65">
        <w:rPr>
          <w:rFonts w:eastAsia="Times New Roman"/>
          <w:sz w:val="20"/>
          <w:szCs w:val="20"/>
        </w:rPr>
        <w:t>3) отменяет решение Контрольного органа полностью и принимает новое решение;</w:t>
      </w:r>
    </w:p>
    <w:p w14:paraId="46C2EDC1" w14:textId="77777777" w:rsidR="00F663FC" w:rsidRPr="00532C65" w:rsidRDefault="00F663FC" w:rsidP="00F663FC">
      <w:pPr>
        <w:autoSpaceDE/>
        <w:autoSpaceDN/>
        <w:adjustRightInd/>
        <w:ind w:firstLine="567"/>
        <w:jc w:val="both"/>
        <w:rPr>
          <w:rFonts w:eastAsia="Times New Roman"/>
          <w:sz w:val="20"/>
          <w:szCs w:val="20"/>
        </w:rPr>
      </w:pPr>
      <w:r w:rsidRPr="00532C65">
        <w:rPr>
          <w:rFonts w:eastAsia="Times New Roman"/>
          <w:sz w:val="20"/>
          <w:szCs w:val="20"/>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3F27DE94" w14:textId="77777777" w:rsidR="00F663FC" w:rsidRPr="00532C65" w:rsidRDefault="00F663FC" w:rsidP="00F663FC">
      <w:pPr>
        <w:autoSpaceDE/>
        <w:autoSpaceDN/>
        <w:adjustRightInd/>
        <w:ind w:firstLine="567"/>
        <w:jc w:val="both"/>
        <w:rPr>
          <w:rFonts w:eastAsia="Times New Roman"/>
          <w:sz w:val="20"/>
          <w:szCs w:val="20"/>
        </w:rPr>
      </w:pPr>
      <w:r w:rsidRPr="00532C65">
        <w:rPr>
          <w:rFonts w:eastAsia="Times New Roman"/>
          <w:sz w:val="20"/>
          <w:szCs w:val="20"/>
        </w:rPr>
        <w:t xml:space="preserve">4.19.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7792A8F5" w14:textId="77777777" w:rsidR="00F663FC" w:rsidRPr="00532C65" w:rsidRDefault="00F663FC" w:rsidP="00F663FC">
      <w:pPr>
        <w:widowControl/>
        <w:suppressAutoHyphens/>
        <w:autoSpaceDE/>
        <w:autoSpaceDN/>
        <w:adjustRightInd/>
        <w:ind w:firstLine="709"/>
        <w:jc w:val="both"/>
        <w:rPr>
          <w:rFonts w:eastAsia="Times New Roman"/>
          <w:sz w:val="20"/>
          <w:szCs w:val="20"/>
          <w:lang w:eastAsia="zh-CN"/>
        </w:rPr>
      </w:pPr>
    </w:p>
    <w:p w14:paraId="5068ACFF" w14:textId="77777777" w:rsidR="00F663FC" w:rsidRPr="00532C65" w:rsidRDefault="00F663FC" w:rsidP="00F663FC">
      <w:pPr>
        <w:widowControl/>
        <w:suppressAutoHyphens/>
        <w:autoSpaceDE/>
        <w:autoSpaceDN/>
        <w:adjustRightInd/>
        <w:jc w:val="center"/>
        <w:rPr>
          <w:rFonts w:eastAsia="Times New Roman"/>
          <w:b/>
          <w:bCs/>
          <w:sz w:val="20"/>
          <w:szCs w:val="20"/>
          <w:lang w:eastAsia="zh-CN"/>
        </w:rPr>
      </w:pPr>
      <w:r w:rsidRPr="00532C65">
        <w:rPr>
          <w:rFonts w:eastAsia="Times New Roman"/>
          <w:b/>
          <w:bCs/>
          <w:sz w:val="20"/>
          <w:szCs w:val="20"/>
          <w:lang w:eastAsia="zh-CN"/>
        </w:rPr>
        <w:t>5. Ключевые показатели контроля в сфере благоустройства</w:t>
      </w:r>
      <w:r w:rsidRPr="00532C65">
        <w:rPr>
          <w:rFonts w:eastAsia="Times New Roman"/>
          <w:sz w:val="20"/>
          <w:szCs w:val="20"/>
          <w:lang w:eastAsia="zh-CN"/>
        </w:rPr>
        <w:t xml:space="preserve"> </w:t>
      </w:r>
      <w:r w:rsidRPr="00532C65">
        <w:rPr>
          <w:rFonts w:eastAsia="Times New Roman"/>
          <w:b/>
          <w:bCs/>
          <w:sz w:val="20"/>
          <w:szCs w:val="20"/>
          <w:lang w:eastAsia="zh-CN"/>
        </w:rPr>
        <w:t>и их целевые значения</w:t>
      </w:r>
    </w:p>
    <w:p w14:paraId="5AC1A55A" w14:textId="77777777" w:rsidR="00F663FC" w:rsidRPr="00532C65" w:rsidRDefault="00F663FC" w:rsidP="00F663FC">
      <w:pPr>
        <w:widowControl/>
        <w:suppressAutoHyphens/>
        <w:autoSpaceDE/>
        <w:autoSpaceDN/>
        <w:adjustRightInd/>
        <w:jc w:val="center"/>
        <w:rPr>
          <w:rFonts w:eastAsia="Times New Roman"/>
          <w:b/>
          <w:bCs/>
          <w:sz w:val="20"/>
          <w:szCs w:val="20"/>
          <w:lang w:eastAsia="zh-CN"/>
        </w:rPr>
      </w:pPr>
    </w:p>
    <w:p w14:paraId="51F14B0E" w14:textId="77777777" w:rsidR="00F663FC" w:rsidRPr="00532C65" w:rsidRDefault="00F663FC" w:rsidP="00F663FC">
      <w:pPr>
        <w:widowControl/>
        <w:suppressAutoHyphens/>
        <w:autoSpaceDE/>
        <w:autoSpaceDN/>
        <w:adjustRightInd/>
        <w:ind w:firstLine="709"/>
        <w:jc w:val="both"/>
        <w:rPr>
          <w:rFonts w:eastAsia="Times New Roman"/>
          <w:sz w:val="20"/>
          <w:szCs w:val="20"/>
          <w:lang w:eastAsia="zh-CN"/>
        </w:rPr>
      </w:pPr>
      <w:r w:rsidRPr="00532C65">
        <w:rPr>
          <w:rFonts w:eastAsia="Times New Roman"/>
          <w:sz w:val="20"/>
          <w:szCs w:val="20"/>
          <w:lang w:eastAsia="zh-CN"/>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0D93E5D" w14:textId="77777777" w:rsidR="00F663FC" w:rsidRPr="00532C65" w:rsidRDefault="00F663FC" w:rsidP="00F663FC">
      <w:pPr>
        <w:widowControl/>
        <w:suppressAutoHyphens/>
        <w:autoSpaceDE/>
        <w:autoSpaceDN/>
        <w:adjustRightInd/>
        <w:ind w:firstLine="709"/>
        <w:jc w:val="both"/>
        <w:rPr>
          <w:rFonts w:eastAsia="Times New Roman"/>
          <w:sz w:val="20"/>
          <w:szCs w:val="20"/>
          <w:lang w:eastAsia="zh-CN"/>
        </w:rPr>
      </w:pPr>
      <w:r w:rsidRPr="00532C65">
        <w:rPr>
          <w:rFonts w:eastAsia="Times New Roman"/>
          <w:sz w:val="20"/>
          <w:szCs w:val="20"/>
          <w:lang w:eastAsia="zh-CN"/>
        </w:rPr>
        <w:t>5.2. Ключевые показатели вида контроля и их целевые значения, индикативные показатели для контроля в сфере благоустройства утверждаются Айхальский поселковый Совет.</w:t>
      </w:r>
    </w:p>
    <w:p w14:paraId="193A4D4E" w14:textId="77777777" w:rsidR="00F663FC" w:rsidRPr="00532C65" w:rsidRDefault="00F663FC" w:rsidP="00F663FC">
      <w:pPr>
        <w:widowControl/>
        <w:suppressAutoHyphens/>
        <w:autoSpaceDE/>
        <w:autoSpaceDN/>
        <w:adjustRightInd/>
        <w:ind w:firstLine="709"/>
        <w:jc w:val="right"/>
        <w:rPr>
          <w:rFonts w:eastAsia="Times New Roman"/>
          <w:sz w:val="20"/>
          <w:szCs w:val="20"/>
          <w:lang w:eastAsia="zh-CN"/>
        </w:rPr>
      </w:pPr>
    </w:p>
    <w:p w14:paraId="6CB462CE" w14:textId="77777777" w:rsidR="00F663FC" w:rsidRPr="00532C65" w:rsidRDefault="00F663FC" w:rsidP="00F663FC">
      <w:pPr>
        <w:widowControl/>
        <w:suppressAutoHyphens/>
        <w:autoSpaceDE/>
        <w:autoSpaceDN/>
        <w:adjustRightInd/>
        <w:ind w:firstLine="709"/>
        <w:jc w:val="right"/>
        <w:rPr>
          <w:rFonts w:eastAsia="Times New Roman"/>
          <w:sz w:val="20"/>
          <w:szCs w:val="20"/>
          <w:lang w:eastAsia="zh-CN"/>
        </w:rPr>
      </w:pPr>
      <w:r w:rsidRPr="00532C65">
        <w:rPr>
          <w:rFonts w:eastAsia="Times New Roman"/>
          <w:sz w:val="20"/>
          <w:szCs w:val="20"/>
          <w:lang w:eastAsia="zh-CN"/>
        </w:rPr>
        <w:t>Приложение 1</w:t>
      </w:r>
    </w:p>
    <w:p w14:paraId="5F3F5EE3" w14:textId="77777777" w:rsidR="00F663FC" w:rsidRPr="00532C65" w:rsidRDefault="00F663FC" w:rsidP="00F663FC">
      <w:pPr>
        <w:widowControl/>
        <w:jc w:val="right"/>
        <w:rPr>
          <w:rFonts w:eastAsia="Calibri"/>
          <w:sz w:val="20"/>
          <w:szCs w:val="20"/>
          <w:lang w:eastAsia="en-US"/>
        </w:rPr>
      </w:pPr>
      <w:r w:rsidRPr="00532C65">
        <w:rPr>
          <w:rFonts w:eastAsia="Calibri"/>
          <w:sz w:val="20"/>
          <w:szCs w:val="20"/>
          <w:lang w:eastAsia="en-US"/>
        </w:rPr>
        <w:t xml:space="preserve">к Положению о муниципальном </w:t>
      </w:r>
    </w:p>
    <w:p w14:paraId="1D281397" w14:textId="77777777" w:rsidR="00F663FC" w:rsidRPr="00532C65" w:rsidRDefault="00F663FC" w:rsidP="00F663FC">
      <w:pPr>
        <w:widowControl/>
        <w:jc w:val="right"/>
        <w:rPr>
          <w:rFonts w:eastAsia="Calibri"/>
          <w:sz w:val="20"/>
          <w:szCs w:val="20"/>
          <w:lang w:eastAsia="en-US"/>
        </w:rPr>
      </w:pPr>
      <w:r w:rsidRPr="00532C65">
        <w:rPr>
          <w:rFonts w:eastAsia="Calibri"/>
          <w:sz w:val="20"/>
          <w:szCs w:val="20"/>
          <w:lang w:eastAsia="en-US"/>
        </w:rPr>
        <w:t>контроля в сфере благоустройства на территории</w:t>
      </w:r>
    </w:p>
    <w:p w14:paraId="25845BA1" w14:textId="77777777" w:rsidR="00F663FC" w:rsidRPr="00532C65" w:rsidRDefault="00F663FC" w:rsidP="00F663FC">
      <w:pPr>
        <w:widowControl/>
        <w:jc w:val="right"/>
        <w:rPr>
          <w:rFonts w:eastAsia="Calibri"/>
          <w:sz w:val="20"/>
          <w:szCs w:val="20"/>
          <w:lang w:eastAsia="en-US"/>
        </w:rPr>
      </w:pPr>
      <w:r w:rsidRPr="00532C65">
        <w:rPr>
          <w:rFonts w:eastAsia="Calibri"/>
          <w:sz w:val="20"/>
          <w:szCs w:val="20"/>
          <w:lang w:eastAsia="en-US"/>
        </w:rPr>
        <w:t>муниципального образования «Посёлок Айхал»</w:t>
      </w:r>
    </w:p>
    <w:p w14:paraId="61BBE5CF" w14:textId="77777777" w:rsidR="00F663FC" w:rsidRPr="00532C65" w:rsidRDefault="00F663FC" w:rsidP="00F663FC">
      <w:pPr>
        <w:widowControl/>
        <w:rPr>
          <w:rFonts w:eastAsia="Calibri"/>
          <w:sz w:val="20"/>
          <w:szCs w:val="20"/>
          <w:lang w:eastAsia="en-US"/>
        </w:rPr>
      </w:pPr>
    </w:p>
    <w:p w14:paraId="006C2A7E" w14:textId="77777777" w:rsidR="00F663FC" w:rsidRPr="00532C65" w:rsidRDefault="00F663FC" w:rsidP="00F663FC">
      <w:pPr>
        <w:suppressAutoHyphens/>
        <w:autoSpaceDN/>
        <w:adjustRightInd/>
        <w:jc w:val="center"/>
        <w:rPr>
          <w:rFonts w:eastAsia="Calibri"/>
          <w:b/>
          <w:bCs/>
          <w:sz w:val="20"/>
          <w:szCs w:val="20"/>
          <w:lang w:eastAsia="zh-CN"/>
        </w:rPr>
      </w:pPr>
      <w:r w:rsidRPr="00532C65">
        <w:rPr>
          <w:rFonts w:eastAsia="Calibri"/>
          <w:b/>
          <w:bCs/>
          <w:sz w:val="20"/>
          <w:szCs w:val="20"/>
          <w:lang w:eastAsia="zh-CN"/>
        </w:rPr>
        <w:t>Критерии</w:t>
      </w:r>
    </w:p>
    <w:p w14:paraId="50A6D3A7" w14:textId="77777777" w:rsidR="00F663FC" w:rsidRPr="00532C65" w:rsidRDefault="00F663FC" w:rsidP="00F663FC">
      <w:pPr>
        <w:suppressAutoHyphens/>
        <w:autoSpaceDN/>
        <w:adjustRightInd/>
        <w:jc w:val="center"/>
        <w:rPr>
          <w:rFonts w:eastAsia="Calibri"/>
          <w:sz w:val="20"/>
          <w:szCs w:val="20"/>
          <w:lang w:eastAsia="zh-CN"/>
        </w:rPr>
      </w:pPr>
      <w:r w:rsidRPr="00532C65">
        <w:rPr>
          <w:rFonts w:eastAsia="Calibri"/>
          <w:b/>
          <w:bCs/>
          <w:sz w:val="20"/>
          <w:szCs w:val="20"/>
          <w:lang w:eastAsia="zh-CN"/>
        </w:rPr>
        <w:t xml:space="preserve">отнесения </w:t>
      </w:r>
      <w:r w:rsidRPr="00532C65">
        <w:rPr>
          <w:rFonts w:eastAsia="Calibri"/>
          <w:b/>
          <w:sz w:val="20"/>
          <w:szCs w:val="20"/>
          <w:lang w:eastAsia="zh-CN"/>
        </w:rPr>
        <w:t xml:space="preserve">объектов </w:t>
      </w:r>
      <w:r w:rsidRPr="00532C65">
        <w:rPr>
          <w:rFonts w:eastAsia="Calibri"/>
          <w:b/>
          <w:bCs/>
          <w:sz w:val="20"/>
          <w:szCs w:val="20"/>
          <w:lang w:eastAsia="zh-CN"/>
        </w:rPr>
        <w:t xml:space="preserve">контроля в сфере благоустройства к определенной категории риска при осуществлении администрацией </w:t>
      </w:r>
      <w:r w:rsidRPr="00532C65">
        <w:rPr>
          <w:rFonts w:eastAsia="Calibri"/>
          <w:b/>
          <w:sz w:val="20"/>
          <w:szCs w:val="20"/>
          <w:lang w:eastAsia="zh-CN"/>
        </w:rPr>
        <w:t>муниципального образования «Посёлок Айхал»</w:t>
      </w:r>
      <w:r w:rsidRPr="00532C65">
        <w:rPr>
          <w:rFonts w:eastAsia="Calibri"/>
          <w:sz w:val="20"/>
          <w:szCs w:val="20"/>
          <w:lang w:eastAsia="zh-CN"/>
        </w:rPr>
        <w:t xml:space="preserve">  </w:t>
      </w:r>
      <w:r w:rsidRPr="00532C65">
        <w:rPr>
          <w:rFonts w:eastAsia="Calibri"/>
          <w:i/>
          <w:iCs/>
          <w:sz w:val="20"/>
          <w:szCs w:val="20"/>
          <w:lang w:eastAsia="zh-CN"/>
        </w:rPr>
        <w:t xml:space="preserve"> </w:t>
      </w:r>
      <w:r w:rsidRPr="00532C65">
        <w:rPr>
          <w:rFonts w:eastAsia="Calibri"/>
          <w:sz w:val="20"/>
          <w:szCs w:val="20"/>
          <w:lang w:eastAsia="zh-CN"/>
        </w:rPr>
        <w:t xml:space="preserve"> </w:t>
      </w:r>
    </w:p>
    <w:p w14:paraId="2B128A22" w14:textId="77777777" w:rsidR="00F663FC" w:rsidRPr="00532C65" w:rsidRDefault="00F663FC" w:rsidP="00F663FC">
      <w:pPr>
        <w:suppressAutoHyphens/>
        <w:autoSpaceDN/>
        <w:adjustRightInd/>
        <w:jc w:val="center"/>
        <w:rPr>
          <w:rFonts w:eastAsia="Calibri"/>
          <w:b/>
          <w:bCs/>
          <w:sz w:val="20"/>
          <w:szCs w:val="20"/>
          <w:lang w:eastAsia="zh-CN"/>
        </w:rPr>
      </w:pPr>
      <w:r w:rsidRPr="00532C65">
        <w:rPr>
          <w:rFonts w:eastAsia="Calibri"/>
          <w:b/>
          <w:bCs/>
          <w:sz w:val="20"/>
          <w:szCs w:val="20"/>
          <w:lang w:eastAsia="zh-CN"/>
        </w:rPr>
        <w:t>контроля в сфере благоустройства</w:t>
      </w:r>
    </w:p>
    <w:p w14:paraId="0149FED7" w14:textId="77777777" w:rsidR="00F663FC" w:rsidRPr="00532C65" w:rsidRDefault="00F663FC" w:rsidP="00F663FC">
      <w:pPr>
        <w:suppressAutoHyphens/>
        <w:autoSpaceDN/>
        <w:adjustRightInd/>
        <w:jc w:val="center"/>
        <w:rPr>
          <w:rFonts w:eastAsia="Calibri"/>
          <w:b/>
          <w:bCs/>
          <w:sz w:val="20"/>
          <w:szCs w:val="20"/>
          <w:lang w:eastAsia="zh-CN"/>
        </w:rPr>
      </w:pPr>
    </w:p>
    <w:p w14:paraId="0EC23255" w14:textId="77777777" w:rsidR="00F663FC" w:rsidRPr="00532C65" w:rsidRDefault="00F663FC" w:rsidP="00F663FC">
      <w:pPr>
        <w:widowControl/>
        <w:suppressAutoHyphens/>
        <w:autoSpaceDN/>
        <w:adjustRightInd/>
        <w:ind w:firstLine="567"/>
        <w:jc w:val="both"/>
        <w:rPr>
          <w:rFonts w:eastAsia="Times New Roman"/>
          <w:sz w:val="20"/>
          <w:szCs w:val="20"/>
          <w:lang w:eastAsia="zh-CN"/>
        </w:rPr>
      </w:pPr>
      <w:r w:rsidRPr="00532C65">
        <w:rPr>
          <w:rFonts w:eastAsia="Times New Roman"/>
          <w:sz w:val="20"/>
          <w:szCs w:val="20"/>
          <w:lang w:eastAsia="zh-CN"/>
        </w:rPr>
        <w:t xml:space="preserve">1. К категории высокого риска относятся </w:t>
      </w:r>
    </w:p>
    <w:p w14:paraId="4B11B182" w14:textId="77777777" w:rsidR="00F663FC" w:rsidRPr="00532C65" w:rsidRDefault="00F663FC" w:rsidP="00F663FC">
      <w:pPr>
        <w:widowControl/>
        <w:suppressAutoHyphens/>
        <w:autoSpaceDN/>
        <w:adjustRightInd/>
        <w:ind w:firstLine="567"/>
        <w:jc w:val="both"/>
        <w:rPr>
          <w:rFonts w:eastAsia="Times New Roman"/>
          <w:i/>
          <w:iCs/>
          <w:sz w:val="20"/>
          <w:szCs w:val="20"/>
          <w:lang w:eastAsia="zh-CN"/>
        </w:rPr>
      </w:pPr>
      <w:r w:rsidRPr="00532C65">
        <w:rPr>
          <w:rFonts w:eastAsia="Times New Roman"/>
          <w:sz w:val="20"/>
          <w:szCs w:val="20"/>
          <w:lang w:eastAsia="zh-CN"/>
        </w:rPr>
        <w:t xml:space="preserve">территории, прилегающие к зданиям, строениям, сооружениям, земельным участкам (прилегающие территории), </w:t>
      </w:r>
    </w:p>
    <w:p w14:paraId="00D3AA46" w14:textId="77777777" w:rsidR="00F663FC" w:rsidRPr="00532C65" w:rsidRDefault="00F663FC" w:rsidP="00F663FC">
      <w:pPr>
        <w:widowControl/>
        <w:suppressAutoHyphens/>
        <w:autoSpaceDN/>
        <w:adjustRightInd/>
        <w:ind w:firstLine="567"/>
        <w:jc w:val="both"/>
        <w:rPr>
          <w:rFonts w:eastAsia="Times New Roman"/>
          <w:sz w:val="20"/>
          <w:szCs w:val="20"/>
          <w:lang w:eastAsia="zh-CN"/>
        </w:rPr>
      </w:pPr>
      <w:r w:rsidRPr="00532C65">
        <w:rPr>
          <w:rFonts w:eastAsia="Times New Roman"/>
          <w:sz w:val="20"/>
          <w:szCs w:val="20"/>
          <w:lang w:eastAsia="zh-CN"/>
        </w:rPr>
        <w:t>2. К категории среднего риска относятся</w:t>
      </w:r>
    </w:p>
    <w:p w14:paraId="5337F9B9" w14:textId="77777777" w:rsidR="00F663FC" w:rsidRPr="00532C65" w:rsidRDefault="00F663FC" w:rsidP="00F663FC">
      <w:pPr>
        <w:widowControl/>
        <w:suppressAutoHyphens/>
        <w:autoSpaceDN/>
        <w:adjustRightInd/>
        <w:ind w:firstLine="567"/>
        <w:jc w:val="both"/>
        <w:rPr>
          <w:rFonts w:eastAsia="Times New Roman"/>
          <w:i/>
          <w:iCs/>
          <w:sz w:val="20"/>
          <w:szCs w:val="20"/>
          <w:lang w:eastAsia="zh-CN"/>
        </w:rPr>
      </w:pPr>
      <w:r w:rsidRPr="00532C65">
        <w:rPr>
          <w:rFonts w:eastAsia="Times New Roman"/>
          <w:sz w:val="20"/>
          <w:szCs w:val="20"/>
          <w:lang w:eastAsia="zh-CN"/>
        </w:rPr>
        <w:lastRenderedPageBreak/>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
    <w:p w14:paraId="25741430" w14:textId="77777777" w:rsidR="00F663FC" w:rsidRPr="00532C65" w:rsidRDefault="00F663FC" w:rsidP="00F663FC">
      <w:pPr>
        <w:suppressAutoHyphens/>
        <w:autoSpaceDN/>
        <w:adjustRightInd/>
        <w:ind w:firstLine="567"/>
        <w:jc w:val="both"/>
        <w:rPr>
          <w:rFonts w:eastAsia="Times New Roman"/>
          <w:sz w:val="20"/>
          <w:szCs w:val="20"/>
          <w:lang w:eastAsia="zh-CN"/>
        </w:rPr>
      </w:pPr>
      <w:r w:rsidRPr="00532C65">
        <w:rPr>
          <w:rFonts w:eastAsia="Times New Roman"/>
          <w:sz w:val="20"/>
          <w:szCs w:val="20"/>
          <w:lang w:eastAsia="zh-CN"/>
        </w:rPr>
        <w:t>3. К категории низкого риска относятся все иные</w:t>
      </w:r>
      <w:r w:rsidRPr="00532C65">
        <w:rPr>
          <w:rFonts w:eastAsia="Times New Roman"/>
          <w:bCs/>
          <w:sz w:val="20"/>
          <w:szCs w:val="20"/>
          <w:lang w:eastAsia="zh-CN"/>
        </w:rPr>
        <w:t xml:space="preserve"> объекты </w:t>
      </w:r>
      <w:r w:rsidRPr="00532C65">
        <w:rPr>
          <w:rFonts w:eastAsia="Times New Roman"/>
          <w:sz w:val="20"/>
          <w:szCs w:val="20"/>
          <w:lang w:eastAsia="zh-CN"/>
        </w:rPr>
        <w:t>контроля в сфере благоустройства.</w:t>
      </w:r>
    </w:p>
    <w:p w14:paraId="71373C8B" w14:textId="77777777" w:rsidR="00F663FC" w:rsidRPr="00532C65" w:rsidRDefault="00F663FC" w:rsidP="00F663FC">
      <w:pPr>
        <w:widowControl/>
        <w:rPr>
          <w:rFonts w:eastAsia="Calibri"/>
          <w:sz w:val="20"/>
          <w:szCs w:val="20"/>
          <w:lang w:eastAsia="en-US"/>
        </w:rPr>
      </w:pPr>
    </w:p>
    <w:p w14:paraId="6F1A88CB" w14:textId="77777777" w:rsidR="00F663FC" w:rsidRPr="00532C65" w:rsidRDefault="00F663FC" w:rsidP="00F663FC">
      <w:pPr>
        <w:widowControl/>
        <w:jc w:val="right"/>
        <w:rPr>
          <w:rFonts w:eastAsia="Calibri"/>
          <w:sz w:val="20"/>
          <w:szCs w:val="20"/>
          <w:lang w:eastAsia="en-US"/>
        </w:rPr>
      </w:pPr>
      <w:r w:rsidRPr="00532C65">
        <w:rPr>
          <w:rFonts w:eastAsia="Calibri"/>
          <w:sz w:val="20"/>
          <w:szCs w:val="20"/>
          <w:lang w:eastAsia="en-US"/>
        </w:rPr>
        <w:t>Приложение 2</w:t>
      </w:r>
    </w:p>
    <w:p w14:paraId="67FECDF4" w14:textId="77777777" w:rsidR="00F663FC" w:rsidRPr="00532C65" w:rsidRDefault="00F663FC" w:rsidP="00F663FC">
      <w:pPr>
        <w:widowControl/>
        <w:jc w:val="right"/>
        <w:rPr>
          <w:rFonts w:eastAsia="Calibri"/>
          <w:sz w:val="20"/>
          <w:szCs w:val="20"/>
          <w:lang w:eastAsia="en-US"/>
        </w:rPr>
      </w:pPr>
      <w:r w:rsidRPr="00532C65">
        <w:rPr>
          <w:rFonts w:eastAsia="Calibri"/>
          <w:sz w:val="20"/>
          <w:szCs w:val="20"/>
          <w:lang w:eastAsia="en-US"/>
        </w:rPr>
        <w:t xml:space="preserve">к Положению о муниципальном </w:t>
      </w:r>
    </w:p>
    <w:p w14:paraId="352FED5F" w14:textId="77777777" w:rsidR="00F663FC" w:rsidRPr="00532C65" w:rsidRDefault="00F663FC" w:rsidP="00F663FC">
      <w:pPr>
        <w:widowControl/>
        <w:jc w:val="right"/>
        <w:rPr>
          <w:rFonts w:eastAsia="Calibri"/>
          <w:sz w:val="20"/>
          <w:szCs w:val="20"/>
          <w:lang w:eastAsia="en-US"/>
        </w:rPr>
      </w:pPr>
      <w:r w:rsidRPr="00532C65">
        <w:rPr>
          <w:rFonts w:eastAsia="Calibri"/>
          <w:sz w:val="20"/>
          <w:szCs w:val="20"/>
          <w:lang w:eastAsia="en-US"/>
        </w:rPr>
        <w:t>контроля в сфере благоустройства на территории</w:t>
      </w:r>
    </w:p>
    <w:p w14:paraId="0AB2264A" w14:textId="77777777" w:rsidR="00F663FC" w:rsidRPr="00532C65" w:rsidRDefault="00F663FC" w:rsidP="00F663FC">
      <w:pPr>
        <w:widowControl/>
        <w:jc w:val="right"/>
        <w:rPr>
          <w:rFonts w:eastAsia="Calibri"/>
          <w:sz w:val="20"/>
          <w:szCs w:val="20"/>
          <w:lang w:eastAsia="en-US"/>
        </w:rPr>
      </w:pPr>
      <w:r w:rsidRPr="00532C65">
        <w:rPr>
          <w:rFonts w:eastAsia="Calibri"/>
          <w:sz w:val="20"/>
          <w:szCs w:val="20"/>
          <w:lang w:eastAsia="en-US"/>
        </w:rPr>
        <w:t>муниципального образования «Посёлок Айхал»</w:t>
      </w:r>
    </w:p>
    <w:p w14:paraId="6F739103" w14:textId="77777777" w:rsidR="00F663FC" w:rsidRPr="00532C65" w:rsidRDefault="00F663FC" w:rsidP="00F663FC">
      <w:pPr>
        <w:widowControl/>
        <w:rPr>
          <w:rFonts w:eastAsia="Calibri"/>
          <w:sz w:val="20"/>
          <w:szCs w:val="20"/>
          <w:lang w:eastAsia="en-US"/>
        </w:rPr>
      </w:pPr>
    </w:p>
    <w:p w14:paraId="3F8F1FC5" w14:textId="77777777" w:rsidR="00F663FC" w:rsidRPr="00532C65" w:rsidRDefault="00F663FC" w:rsidP="00F663FC">
      <w:pPr>
        <w:widowControl/>
        <w:jc w:val="center"/>
        <w:rPr>
          <w:rFonts w:eastAsia="Calibri"/>
          <w:b/>
          <w:sz w:val="20"/>
          <w:szCs w:val="20"/>
          <w:lang w:eastAsia="en-US"/>
        </w:rPr>
      </w:pPr>
      <w:r w:rsidRPr="00532C65">
        <w:rPr>
          <w:rFonts w:eastAsia="Calibri"/>
          <w:b/>
          <w:sz w:val="20"/>
          <w:szCs w:val="20"/>
          <w:lang w:eastAsia="en-US"/>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муниципального образования «Посёлок Айхал» контроля в сфере благоустройства</w:t>
      </w:r>
    </w:p>
    <w:p w14:paraId="70C28FD2" w14:textId="77777777" w:rsidR="00F663FC" w:rsidRPr="00532C65" w:rsidRDefault="00F663FC" w:rsidP="00F663FC">
      <w:pPr>
        <w:widowControl/>
        <w:ind w:firstLine="567"/>
        <w:jc w:val="both"/>
        <w:rPr>
          <w:rFonts w:eastAsia="Calibri"/>
          <w:sz w:val="20"/>
          <w:szCs w:val="20"/>
          <w:lang w:eastAsia="en-US"/>
        </w:rPr>
      </w:pPr>
    </w:p>
    <w:p w14:paraId="73146186"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 xml:space="preserve">1. Наличие мусора и иных отходов производства и потребления на прилегающей территории или на иных территориях общего пользования. </w:t>
      </w:r>
    </w:p>
    <w:p w14:paraId="6FEE43CB"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 xml:space="preserve">2. Наличие на прилегающей территории карантинных, ядовитых и сорных растений, порубочных остатков деревьев и кустарников. </w:t>
      </w:r>
    </w:p>
    <w:p w14:paraId="22ABB52A"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3051CDD2"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4. Наличие препятствующей свободному и безопасному проходу граждан наледи на прилегающих территориях.</w:t>
      </w:r>
    </w:p>
    <w:p w14:paraId="4D51C8A8"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5. Наличие сосулек на кровлях зданий, сооружений.</w:t>
      </w:r>
    </w:p>
    <w:p w14:paraId="558BA6ED"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698FC064"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7. Уничтожение или повреждение специальных знаков, надписей, содержащих информацию, необходимую для эксплуатации инженерных сооружений.</w:t>
      </w:r>
    </w:p>
    <w:p w14:paraId="4AD4A48E"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8. Осуществление земляных работ без разрешения на их осуществление либо с превышением срока действия такого разрешения.</w:t>
      </w:r>
    </w:p>
    <w:p w14:paraId="5AB9A876"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1F809EA5"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2452E960"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14:paraId="1BCFBBA7" w14:textId="77777777" w:rsidR="00F663FC" w:rsidRPr="00532C65" w:rsidRDefault="00F663FC" w:rsidP="00F663FC">
      <w:pPr>
        <w:widowControl/>
        <w:ind w:firstLine="567"/>
        <w:jc w:val="both"/>
        <w:rPr>
          <w:rFonts w:eastAsia="Calibri"/>
          <w:sz w:val="20"/>
          <w:szCs w:val="20"/>
          <w:lang w:eastAsia="en-US"/>
        </w:rPr>
        <w:sectPr w:rsidR="00F663FC" w:rsidRPr="00532C65" w:rsidSect="005234CB">
          <w:headerReference w:type="even" r:id="rId166"/>
          <w:headerReference w:type="default" r:id="rId167"/>
          <w:pgSz w:w="11906" w:h="16838"/>
          <w:pgMar w:top="1134" w:right="567" w:bottom="1134" w:left="1701" w:header="567" w:footer="567" w:gutter="0"/>
          <w:cols w:space="720"/>
          <w:titlePg/>
          <w:docGrid w:linePitch="381"/>
        </w:sectPr>
      </w:pPr>
      <w:r w:rsidRPr="00532C65">
        <w:rPr>
          <w:rFonts w:eastAsia="Calibri"/>
          <w:sz w:val="20"/>
          <w:szCs w:val="20"/>
          <w:lang w:eastAsia="en-US"/>
        </w:rPr>
        <w:t>12. Выпас сельскохозяйственных животных и птиц на территориях общего пользования.</w:t>
      </w:r>
    </w:p>
    <w:p w14:paraId="0B5EBCDA" w14:textId="77777777" w:rsidR="00F663FC" w:rsidRPr="00532C65" w:rsidRDefault="00F663FC" w:rsidP="00F663FC">
      <w:pPr>
        <w:widowControl/>
        <w:jc w:val="right"/>
        <w:rPr>
          <w:rFonts w:eastAsia="Calibri"/>
          <w:sz w:val="20"/>
          <w:szCs w:val="20"/>
          <w:lang w:eastAsia="en-US"/>
        </w:rPr>
      </w:pPr>
      <w:r w:rsidRPr="00532C65">
        <w:rPr>
          <w:rFonts w:eastAsia="Calibri"/>
          <w:sz w:val="20"/>
          <w:szCs w:val="20"/>
          <w:lang w:eastAsia="en-US"/>
        </w:rPr>
        <w:lastRenderedPageBreak/>
        <w:t>Приложение 3</w:t>
      </w:r>
    </w:p>
    <w:p w14:paraId="4C7FC01A" w14:textId="77777777" w:rsidR="00F663FC" w:rsidRPr="00532C65" w:rsidRDefault="00F663FC" w:rsidP="00F663FC">
      <w:pPr>
        <w:widowControl/>
        <w:jc w:val="right"/>
        <w:rPr>
          <w:rFonts w:eastAsia="Calibri"/>
          <w:sz w:val="20"/>
          <w:szCs w:val="20"/>
          <w:lang w:eastAsia="en-US"/>
        </w:rPr>
      </w:pPr>
      <w:r w:rsidRPr="00532C65">
        <w:rPr>
          <w:rFonts w:eastAsia="Calibri"/>
          <w:sz w:val="20"/>
          <w:szCs w:val="20"/>
          <w:lang w:eastAsia="en-US"/>
        </w:rPr>
        <w:t xml:space="preserve">к Положению о муниципальном </w:t>
      </w:r>
    </w:p>
    <w:p w14:paraId="5BF9752B" w14:textId="77777777" w:rsidR="00F663FC" w:rsidRPr="00532C65" w:rsidRDefault="00F663FC" w:rsidP="00F663FC">
      <w:pPr>
        <w:widowControl/>
        <w:jc w:val="right"/>
        <w:rPr>
          <w:rFonts w:eastAsia="Calibri"/>
          <w:sz w:val="20"/>
          <w:szCs w:val="20"/>
          <w:lang w:eastAsia="en-US"/>
        </w:rPr>
      </w:pPr>
      <w:r w:rsidRPr="00532C65">
        <w:rPr>
          <w:rFonts w:eastAsia="Calibri"/>
          <w:sz w:val="20"/>
          <w:szCs w:val="20"/>
          <w:lang w:eastAsia="en-US"/>
        </w:rPr>
        <w:t>контроля в сфере благоустройства на территории</w:t>
      </w:r>
    </w:p>
    <w:p w14:paraId="0C10D6A7" w14:textId="77777777" w:rsidR="00F663FC" w:rsidRPr="00532C65" w:rsidRDefault="00F663FC" w:rsidP="00F663FC">
      <w:pPr>
        <w:widowControl/>
        <w:ind w:firstLine="708"/>
        <w:jc w:val="right"/>
        <w:rPr>
          <w:rFonts w:eastAsia="Calibri"/>
          <w:sz w:val="20"/>
          <w:szCs w:val="20"/>
          <w:lang w:eastAsia="en-US"/>
        </w:rPr>
      </w:pPr>
      <w:r w:rsidRPr="00532C65">
        <w:rPr>
          <w:rFonts w:eastAsia="Calibri"/>
          <w:sz w:val="20"/>
          <w:szCs w:val="20"/>
          <w:lang w:eastAsia="en-US"/>
        </w:rPr>
        <w:t>муниципального образования «Посёлок Айхал»</w:t>
      </w:r>
    </w:p>
    <w:p w14:paraId="7D078AF3" w14:textId="77777777" w:rsidR="00F663FC" w:rsidRPr="00532C65" w:rsidRDefault="00F663FC" w:rsidP="00F663FC">
      <w:pPr>
        <w:widowControl/>
        <w:ind w:firstLine="708"/>
        <w:jc w:val="right"/>
        <w:rPr>
          <w:rFonts w:eastAsia="Calibri"/>
          <w:sz w:val="20"/>
          <w:szCs w:val="20"/>
          <w:lang w:eastAsia="en-US"/>
        </w:rPr>
      </w:pPr>
    </w:p>
    <w:p w14:paraId="256A74A8" w14:textId="77777777" w:rsidR="00F663FC" w:rsidRPr="00532C65" w:rsidRDefault="00F663FC" w:rsidP="00F663FC">
      <w:pPr>
        <w:autoSpaceDE/>
        <w:autoSpaceDN/>
        <w:adjustRightInd/>
        <w:jc w:val="center"/>
        <w:rPr>
          <w:rFonts w:eastAsia="Times New Roman"/>
          <w:b/>
          <w:sz w:val="20"/>
          <w:szCs w:val="20"/>
        </w:rPr>
      </w:pPr>
      <w:r w:rsidRPr="00532C65">
        <w:rPr>
          <w:rFonts w:eastAsia="Times New Roman"/>
          <w:b/>
          <w:sz w:val="20"/>
          <w:szCs w:val="20"/>
        </w:rPr>
        <w:t>Форма предписания Контрольного органа</w:t>
      </w:r>
    </w:p>
    <w:p w14:paraId="000A058F" w14:textId="77777777" w:rsidR="00F663FC" w:rsidRPr="00532C65" w:rsidRDefault="00F663FC" w:rsidP="00F663FC">
      <w:pPr>
        <w:autoSpaceDE/>
        <w:autoSpaceDN/>
        <w:adjustRightInd/>
        <w:ind w:firstLine="540"/>
        <w:jc w:val="both"/>
        <w:rPr>
          <w:rFonts w:eastAsia="Times New Roman"/>
          <w:sz w:val="20"/>
          <w:szCs w:val="20"/>
        </w:rPr>
      </w:pPr>
    </w:p>
    <w:tbl>
      <w:tblPr>
        <w:tblW w:w="5000" w:type="pct"/>
        <w:tblCellMar>
          <w:top w:w="102" w:type="dxa"/>
          <w:left w:w="62" w:type="dxa"/>
          <w:bottom w:w="102" w:type="dxa"/>
          <w:right w:w="62" w:type="dxa"/>
        </w:tblCellMar>
        <w:tblLook w:val="04A0" w:firstRow="1" w:lastRow="0" w:firstColumn="1" w:lastColumn="0" w:noHBand="0" w:noVBand="1"/>
      </w:tblPr>
      <w:tblGrid>
        <w:gridCol w:w="4518"/>
        <w:gridCol w:w="5120"/>
      </w:tblGrid>
      <w:tr w:rsidR="00F663FC" w:rsidRPr="00532C65" w14:paraId="738851C9" w14:textId="77777777" w:rsidTr="0075723F">
        <w:tc>
          <w:tcPr>
            <w:tcW w:w="2344" w:type="pct"/>
            <w:tcMar>
              <w:top w:w="102" w:type="dxa"/>
              <w:left w:w="62" w:type="dxa"/>
              <w:bottom w:w="102" w:type="dxa"/>
              <w:right w:w="62" w:type="dxa"/>
            </w:tcMar>
          </w:tcPr>
          <w:p w14:paraId="1B83FF17" w14:textId="77777777" w:rsidR="00F663FC" w:rsidRPr="00532C65" w:rsidRDefault="00F663FC" w:rsidP="00F663FC">
            <w:pPr>
              <w:autoSpaceDE/>
              <w:autoSpaceDN/>
              <w:adjustRightInd/>
              <w:rPr>
                <w:rFonts w:eastAsia="Times New Roman"/>
                <w:sz w:val="20"/>
                <w:szCs w:val="20"/>
              </w:rPr>
            </w:pPr>
            <w:r w:rsidRPr="00532C65">
              <w:rPr>
                <w:rFonts w:eastAsia="Times New Roman"/>
                <w:sz w:val="20"/>
                <w:szCs w:val="20"/>
              </w:rPr>
              <w:t>Бланк Контрольного органа</w:t>
            </w:r>
          </w:p>
        </w:tc>
        <w:tc>
          <w:tcPr>
            <w:tcW w:w="2656" w:type="pct"/>
            <w:tcMar>
              <w:top w:w="102" w:type="dxa"/>
              <w:left w:w="62" w:type="dxa"/>
              <w:bottom w:w="102" w:type="dxa"/>
              <w:right w:w="62" w:type="dxa"/>
            </w:tcMar>
          </w:tcPr>
          <w:p w14:paraId="31DDDB6A" w14:textId="77777777" w:rsidR="00F663FC" w:rsidRPr="00532C65" w:rsidRDefault="00F663FC" w:rsidP="00F663FC">
            <w:pPr>
              <w:autoSpaceDE/>
              <w:autoSpaceDN/>
              <w:adjustRightInd/>
              <w:ind w:firstLine="5"/>
              <w:jc w:val="center"/>
              <w:rPr>
                <w:rFonts w:eastAsia="Times New Roman"/>
                <w:sz w:val="20"/>
                <w:szCs w:val="20"/>
              </w:rPr>
            </w:pPr>
            <w:r w:rsidRPr="00532C65">
              <w:rPr>
                <w:rFonts w:eastAsia="Times New Roman"/>
                <w:sz w:val="20"/>
                <w:szCs w:val="20"/>
              </w:rPr>
              <w:t>_________________________________</w:t>
            </w:r>
          </w:p>
          <w:p w14:paraId="2737529E" w14:textId="77777777" w:rsidR="00F663FC" w:rsidRPr="00532C65" w:rsidRDefault="00F663FC" w:rsidP="00F663FC">
            <w:pPr>
              <w:autoSpaceDE/>
              <w:autoSpaceDN/>
              <w:adjustRightInd/>
              <w:ind w:firstLine="5"/>
              <w:jc w:val="center"/>
              <w:rPr>
                <w:rFonts w:eastAsia="Times New Roman"/>
                <w:sz w:val="20"/>
                <w:szCs w:val="20"/>
              </w:rPr>
            </w:pPr>
            <w:r w:rsidRPr="00532C65">
              <w:rPr>
                <w:rFonts w:eastAsia="Times New Roman"/>
                <w:sz w:val="20"/>
                <w:szCs w:val="20"/>
              </w:rPr>
              <w:t>(указывается должность руководителя контролируемого лица)</w:t>
            </w:r>
          </w:p>
          <w:p w14:paraId="10693A76" w14:textId="77777777" w:rsidR="00F663FC" w:rsidRPr="00532C65" w:rsidRDefault="00F663FC" w:rsidP="00F663FC">
            <w:pPr>
              <w:autoSpaceDE/>
              <w:autoSpaceDN/>
              <w:adjustRightInd/>
              <w:ind w:firstLine="5"/>
              <w:jc w:val="center"/>
              <w:rPr>
                <w:rFonts w:eastAsia="Times New Roman"/>
                <w:sz w:val="20"/>
                <w:szCs w:val="20"/>
              </w:rPr>
            </w:pPr>
            <w:r w:rsidRPr="00532C65">
              <w:rPr>
                <w:rFonts w:eastAsia="Times New Roman"/>
                <w:sz w:val="20"/>
                <w:szCs w:val="20"/>
              </w:rPr>
              <w:t>_________________________________</w:t>
            </w:r>
          </w:p>
          <w:p w14:paraId="2FF48A26" w14:textId="77777777" w:rsidR="00F663FC" w:rsidRPr="00532C65" w:rsidRDefault="00F663FC" w:rsidP="00F663FC">
            <w:pPr>
              <w:autoSpaceDE/>
              <w:autoSpaceDN/>
              <w:adjustRightInd/>
              <w:ind w:firstLine="5"/>
              <w:jc w:val="center"/>
              <w:rPr>
                <w:rFonts w:eastAsia="Times New Roman"/>
                <w:sz w:val="20"/>
                <w:szCs w:val="20"/>
              </w:rPr>
            </w:pPr>
            <w:r w:rsidRPr="00532C65">
              <w:rPr>
                <w:rFonts w:eastAsia="Times New Roman"/>
                <w:sz w:val="20"/>
                <w:szCs w:val="20"/>
              </w:rPr>
              <w:t>(указывается полное наименование контролируемого лица)</w:t>
            </w:r>
          </w:p>
          <w:p w14:paraId="5364A002" w14:textId="77777777" w:rsidR="00F663FC" w:rsidRPr="00532C65" w:rsidRDefault="00F663FC" w:rsidP="00F663FC">
            <w:pPr>
              <w:autoSpaceDE/>
              <w:autoSpaceDN/>
              <w:adjustRightInd/>
              <w:ind w:firstLine="5"/>
              <w:jc w:val="center"/>
              <w:rPr>
                <w:rFonts w:eastAsia="Times New Roman"/>
                <w:sz w:val="20"/>
                <w:szCs w:val="20"/>
              </w:rPr>
            </w:pPr>
            <w:r w:rsidRPr="00532C65">
              <w:rPr>
                <w:rFonts w:eastAsia="Times New Roman"/>
                <w:sz w:val="20"/>
                <w:szCs w:val="20"/>
              </w:rPr>
              <w:t>_________________________________</w:t>
            </w:r>
          </w:p>
          <w:p w14:paraId="565B3C26" w14:textId="77777777" w:rsidR="00F663FC" w:rsidRPr="00532C65" w:rsidRDefault="00F663FC" w:rsidP="00F663FC">
            <w:pPr>
              <w:autoSpaceDE/>
              <w:autoSpaceDN/>
              <w:adjustRightInd/>
              <w:ind w:firstLine="5"/>
              <w:jc w:val="center"/>
              <w:rPr>
                <w:rFonts w:eastAsia="Times New Roman"/>
                <w:sz w:val="20"/>
                <w:szCs w:val="20"/>
              </w:rPr>
            </w:pPr>
            <w:r w:rsidRPr="00532C65">
              <w:rPr>
                <w:rFonts w:eastAsia="Times New Roman"/>
                <w:sz w:val="20"/>
                <w:szCs w:val="20"/>
              </w:rPr>
              <w:t>(указывается фамилия, имя, отчество</w:t>
            </w:r>
          </w:p>
          <w:p w14:paraId="051F6C54" w14:textId="77777777" w:rsidR="00F663FC" w:rsidRPr="00532C65" w:rsidRDefault="00F663FC" w:rsidP="00F663FC">
            <w:pPr>
              <w:autoSpaceDE/>
              <w:autoSpaceDN/>
              <w:adjustRightInd/>
              <w:ind w:firstLine="5"/>
              <w:jc w:val="center"/>
              <w:rPr>
                <w:rFonts w:eastAsia="Times New Roman"/>
                <w:sz w:val="20"/>
                <w:szCs w:val="20"/>
              </w:rPr>
            </w:pPr>
            <w:r w:rsidRPr="00532C65">
              <w:rPr>
                <w:rFonts w:eastAsia="Times New Roman"/>
                <w:sz w:val="20"/>
                <w:szCs w:val="20"/>
              </w:rPr>
              <w:t>(при наличии) руководителя контролируемого лица)</w:t>
            </w:r>
          </w:p>
          <w:p w14:paraId="218B82EC" w14:textId="77777777" w:rsidR="00F663FC" w:rsidRPr="00532C65" w:rsidRDefault="00F663FC" w:rsidP="00F663FC">
            <w:pPr>
              <w:autoSpaceDE/>
              <w:autoSpaceDN/>
              <w:adjustRightInd/>
              <w:ind w:firstLine="5"/>
              <w:jc w:val="center"/>
              <w:rPr>
                <w:rFonts w:eastAsia="Times New Roman"/>
                <w:sz w:val="20"/>
                <w:szCs w:val="20"/>
              </w:rPr>
            </w:pPr>
            <w:r w:rsidRPr="00532C65">
              <w:rPr>
                <w:rFonts w:eastAsia="Times New Roman"/>
                <w:sz w:val="20"/>
                <w:szCs w:val="20"/>
              </w:rPr>
              <w:t>_________________________________</w:t>
            </w:r>
          </w:p>
          <w:p w14:paraId="002A5840" w14:textId="77777777" w:rsidR="00F663FC" w:rsidRPr="00532C65" w:rsidRDefault="00F663FC" w:rsidP="00F663FC">
            <w:pPr>
              <w:autoSpaceDE/>
              <w:autoSpaceDN/>
              <w:adjustRightInd/>
              <w:ind w:firstLine="5"/>
              <w:jc w:val="center"/>
              <w:rPr>
                <w:rFonts w:eastAsia="Times New Roman"/>
                <w:sz w:val="20"/>
                <w:szCs w:val="20"/>
              </w:rPr>
            </w:pPr>
            <w:r w:rsidRPr="00532C65">
              <w:rPr>
                <w:rFonts w:eastAsia="Times New Roman"/>
                <w:sz w:val="20"/>
                <w:szCs w:val="20"/>
              </w:rPr>
              <w:t>(указывается адрес места нахождения контролируемого лица)</w:t>
            </w:r>
          </w:p>
        </w:tc>
      </w:tr>
    </w:tbl>
    <w:p w14:paraId="4FB67140" w14:textId="77777777" w:rsidR="00F663FC" w:rsidRPr="00532C65" w:rsidRDefault="00F663FC" w:rsidP="00F663FC">
      <w:pPr>
        <w:autoSpaceDE/>
        <w:autoSpaceDN/>
        <w:adjustRightInd/>
        <w:jc w:val="center"/>
        <w:rPr>
          <w:rFonts w:eastAsia="Times New Roman"/>
          <w:sz w:val="20"/>
          <w:szCs w:val="20"/>
        </w:rPr>
      </w:pPr>
    </w:p>
    <w:p w14:paraId="25237566" w14:textId="77777777" w:rsidR="00F663FC" w:rsidRPr="00532C65" w:rsidRDefault="00F663FC" w:rsidP="00F663FC">
      <w:pPr>
        <w:autoSpaceDE/>
        <w:autoSpaceDN/>
        <w:adjustRightInd/>
        <w:jc w:val="center"/>
        <w:rPr>
          <w:rFonts w:eastAsia="Times New Roman"/>
          <w:sz w:val="20"/>
          <w:szCs w:val="20"/>
        </w:rPr>
      </w:pPr>
      <w:bookmarkStart w:id="186" w:name="Par320"/>
      <w:bookmarkEnd w:id="186"/>
      <w:r w:rsidRPr="00532C65">
        <w:rPr>
          <w:rFonts w:eastAsia="Times New Roman"/>
          <w:sz w:val="20"/>
          <w:szCs w:val="20"/>
        </w:rPr>
        <w:t>ПРЕДПИСАНИЕ</w:t>
      </w:r>
    </w:p>
    <w:p w14:paraId="5C5B9907" w14:textId="77777777" w:rsidR="00F663FC" w:rsidRPr="00532C65" w:rsidRDefault="00F663FC" w:rsidP="00F663FC">
      <w:pPr>
        <w:autoSpaceDE/>
        <w:autoSpaceDN/>
        <w:adjustRightInd/>
        <w:jc w:val="center"/>
        <w:rPr>
          <w:rFonts w:eastAsia="Times New Roman"/>
          <w:sz w:val="20"/>
          <w:szCs w:val="20"/>
        </w:rPr>
      </w:pPr>
    </w:p>
    <w:p w14:paraId="410A8C9E" w14:textId="77777777" w:rsidR="00F663FC" w:rsidRPr="00532C65" w:rsidRDefault="00F663FC" w:rsidP="00F663FC">
      <w:pPr>
        <w:autoSpaceDE/>
        <w:autoSpaceDN/>
        <w:adjustRightInd/>
        <w:jc w:val="center"/>
        <w:rPr>
          <w:rFonts w:eastAsia="Times New Roman"/>
          <w:sz w:val="20"/>
          <w:szCs w:val="20"/>
        </w:rPr>
      </w:pPr>
      <w:r w:rsidRPr="00532C65">
        <w:rPr>
          <w:rFonts w:eastAsia="Times New Roman"/>
          <w:sz w:val="20"/>
          <w:szCs w:val="20"/>
        </w:rPr>
        <w:t>_____________________________________________________________________</w:t>
      </w:r>
    </w:p>
    <w:p w14:paraId="4CC15287" w14:textId="77777777" w:rsidR="00F663FC" w:rsidRPr="00532C65" w:rsidRDefault="00F663FC" w:rsidP="00F663FC">
      <w:pPr>
        <w:autoSpaceDE/>
        <w:autoSpaceDN/>
        <w:adjustRightInd/>
        <w:jc w:val="center"/>
        <w:rPr>
          <w:rFonts w:eastAsia="Times New Roman"/>
          <w:i/>
          <w:sz w:val="20"/>
          <w:szCs w:val="20"/>
        </w:rPr>
      </w:pPr>
      <w:r w:rsidRPr="00532C65">
        <w:rPr>
          <w:rFonts w:eastAsia="Times New Roman"/>
          <w:i/>
          <w:sz w:val="20"/>
          <w:szCs w:val="20"/>
        </w:rPr>
        <w:t>(указывается полное наименование контролируемого лица в дательном падеже)</w:t>
      </w:r>
    </w:p>
    <w:p w14:paraId="2F87E9AC" w14:textId="77777777" w:rsidR="00F663FC" w:rsidRPr="00532C65" w:rsidRDefault="00F663FC" w:rsidP="00F663FC">
      <w:pPr>
        <w:autoSpaceDE/>
        <w:autoSpaceDN/>
        <w:adjustRightInd/>
        <w:jc w:val="center"/>
        <w:rPr>
          <w:rFonts w:eastAsia="Times New Roman"/>
          <w:sz w:val="20"/>
          <w:szCs w:val="20"/>
        </w:rPr>
      </w:pPr>
      <w:r w:rsidRPr="00532C65">
        <w:rPr>
          <w:rFonts w:eastAsia="Times New Roman"/>
          <w:sz w:val="20"/>
          <w:szCs w:val="20"/>
        </w:rPr>
        <w:t>об устранении выявленных нарушений обязательных требований</w:t>
      </w:r>
    </w:p>
    <w:p w14:paraId="0C1C4327" w14:textId="77777777" w:rsidR="00F663FC" w:rsidRPr="00532C65" w:rsidRDefault="00F663FC" w:rsidP="00F663FC">
      <w:pPr>
        <w:autoSpaceDE/>
        <w:autoSpaceDN/>
        <w:adjustRightInd/>
        <w:jc w:val="center"/>
        <w:rPr>
          <w:rFonts w:eastAsia="Times New Roman"/>
          <w:sz w:val="20"/>
          <w:szCs w:val="20"/>
        </w:rPr>
      </w:pPr>
    </w:p>
    <w:p w14:paraId="3348F693"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По результатам _____________________________________________________________,</w:t>
      </w:r>
    </w:p>
    <w:p w14:paraId="11284337" w14:textId="77777777" w:rsidR="00F663FC" w:rsidRPr="00532C65" w:rsidRDefault="00F663FC" w:rsidP="00F663FC">
      <w:pPr>
        <w:autoSpaceDE/>
        <w:autoSpaceDN/>
        <w:adjustRightInd/>
        <w:jc w:val="center"/>
        <w:rPr>
          <w:rFonts w:eastAsia="Times New Roman"/>
          <w:i/>
          <w:sz w:val="20"/>
          <w:szCs w:val="20"/>
        </w:rPr>
      </w:pPr>
      <w:r w:rsidRPr="00532C65">
        <w:rPr>
          <w:rFonts w:eastAsia="Times New Roman"/>
          <w:i/>
          <w:sz w:val="20"/>
          <w:szCs w:val="20"/>
        </w:rPr>
        <w:t xml:space="preserve">(указываются вид и форма контрольного мероприятия в соответствии </w:t>
      </w:r>
    </w:p>
    <w:p w14:paraId="50A75857" w14:textId="77777777" w:rsidR="00F663FC" w:rsidRPr="00532C65" w:rsidRDefault="00F663FC" w:rsidP="00F663FC">
      <w:pPr>
        <w:autoSpaceDE/>
        <w:autoSpaceDN/>
        <w:adjustRightInd/>
        <w:jc w:val="center"/>
        <w:rPr>
          <w:rFonts w:eastAsia="Times New Roman"/>
          <w:i/>
          <w:sz w:val="20"/>
          <w:szCs w:val="20"/>
        </w:rPr>
      </w:pPr>
      <w:r w:rsidRPr="00532C65">
        <w:rPr>
          <w:rFonts w:eastAsia="Times New Roman"/>
          <w:i/>
          <w:sz w:val="20"/>
          <w:szCs w:val="20"/>
        </w:rPr>
        <w:t>с решением Контрольного органа)</w:t>
      </w:r>
    </w:p>
    <w:p w14:paraId="3EF4E6C2"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проведенной _______________________________________________________________</w:t>
      </w:r>
    </w:p>
    <w:p w14:paraId="5445828F" w14:textId="77777777" w:rsidR="00F663FC" w:rsidRPr="00532C65" w:rsidRDefault="00F663FC" w:rsidP="00F663FC">
      <w:pPr>
        <w:autoSpaceDE/>
        <w:autoSpaceDN/>
        <w:adjustRightInd/>
        <w:jc w:val="center"/>
        <w:rPr>
          <w:rFonts w:eastAsia="Times New Roman"/>
          <w:i/>
          <w:sz w:val="20"/>
          <w:szCs w:val="20"/>
        </w:rPr>
      </w:pPr>
      <w:r w:rsidRPr="00532C65">
        <w:rPr>
          <w:rFonts w:eastAsia="Times New Roman"/>
          <w:i/>
          <w:sz w:val="20"/>
          <w:szCs w:val="20"/>
        </w:rPr>
        <w:t>(указывается полное наименование контрольного органа)</w:t>
      </w:r>
    </w:p>
    <w:p w14:paraId="09AE78E0"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в отношении _______________________________________________________________</w:t>
      </w:r>
    </w:p>
    <w:p w14:paraId="055FE373" w14:textId="77777777" w:rsidR="00F663FC" w:rsidRPr="00532C65" w:rsidRDefault="00F663FC" w:rsidP="00F663FC">
      <w:pPr>
        <w:autoSpaceDE/>
        <w:autoSpaceDN/>
        <w:adjustRightInd/>
        <w:jc w:val="center"/>
        <w:rPr>
          <w:rFonts w:eastAsia="Times New Roman"/>
          <w:i/>
          <w:sz w:val="20"/>
          <w:szCs w:val="20"/>
        </w:rPr>
      </w:pPr>
      <w:r w:rsidRPr="00532C65">
        <w:rPr>
          <w:rFonts w:eastAsia="Times New Roman"/>
          <w:i/>
          <w:sz w:val="20"/>
          <w:szCs w:val="20"/>
        </w:rPr>
        <w:t>(указывается полное наименование контролируемого лица)</w:t>
      </w:r>
    </w:p>
    <w:p w14:paraId="4AA55D7C"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в период с «__» _________________ 20__ г. по «__» _________________ 20__ г.</w:t>
      </w:r>
    </w:p>
    <w:p w14:paraId="45004C6B" w14:textId="77777777" w:rsidR="00F663FC" w:rsidRPr="00532C65" w:rsidRDefault="00F663FC" w:rsidP="00F663FC">
      <w:pPr>
        <w:autoSpaceDE/>
        <w:autoSpaceDN/>
        <w:adjustRightInd/>
        <w:jc w:val="both"/>
        <w:rPr>
          <w:rFonts w:eastAsia="Times New Roman"/>
          <w:sz w:val="20"/>
          <w:szCs w:val="20"/>
        </w:rPr>
      </w:pPr>
    </w:p>
    <w:p w14:paraId="37806DB4"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на основании ______________________________________________________________</w:t>
      </w:r>
    </w:p>
    <w:p w14:paraId="54FD5B25" w14:textId="77777777" w:rsidR="00F663FC" w:rsidRPr="00532C65" w:rsidRDefault="00F663FC" w:rsidP="00F663FC">
      <w:pPr>
        <w:autoSpaceDE/>
        <w:autoSpaceDN/>
        <w:adjustRightInd/>
        <w:jc w:val="center"/>
        <w:rPr>
          <w:rFonts w:eastAsia="Times New Roman"/>
          <w:i/>
          <w:sz w:val="20"/>
          <w:szCs w:val="20"/>
        </w:rPr>
      </w:pPr>
      <w:r w:rsidRPr="00532C65">
        <w:rPr>
          <w:rFonts w:eastAsia="Times New Roman"/>
          <w:i/>
          <w:sz w:val="20"/>
          <w:szCs w:val="20"/>
        </w:rPr>
        <w:t>(указываются наименование и реквизиты акта Контрольного органа о проведении контрольного мероприятия)</w:t>
      </w:r>
    </w:p>
    <w:p w14:paraId="169E8298" w14:textId="77777777" w:rsidR="00F663FC" w:rsidRPr="00532C65" w:rsidRDefault="00F663FC" w:rsidP="00F663FC">
      <w:pPr>
        <w:autoSpaceDE/>
        <w:autoSpaceDN/>
        <w:adjustRightInd/>
        <w:jc w:val="both"/>
        <w:rPr>
          <w:rFonts w:eastAsia="Times New Roman"/>
          <w:sz w:val="20"/>
          <w:szCs w:val="20"/>
        </w:rPr>
      </w:pPr>
    </w:p>
    <w:p w14:paraId="5A04C720"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выявлены нарушения обязательных требований ________________ законодательства:</w:t>
      </w:r>
    </w:p>
    <w:p w14:paraId="04580287" w14:textId="77777777" w:rsidR="00F663FC" w:rsidRPr="00532C65" w:rsidRDefault="00F663FC" w:rsidP="00F663FC">
      <w:pPr>
        <w:autoSpaceDE/>
        <w:autoSpaceDN/>
        <w:adjustRightInd/>
        <w:jc w:val="center"/>
        <w:rPr>
          <w:rFonts w:eastAsia="Times New Roman"/>
          <w:i/>
          <w:sz w:val="20"/>
          <w:szCs w:val="20"/>
        </w:rPr>
      </w:pPr>
      <w:r w:rsidRPr="00532C65">
        <w:rPr>
          <w:rFonts w:eastAsia="Times New Roman"/>
          <w:i/>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3F6597BC" w14:textId="77777777" w:rsidR="00F663FC" w:rsidRPr="00532C65" w:rsidRDefault="00F663FC" w:rsidP="00F663FC">
      <w:pPr>
        <w:autoSpaceDE/>
        <w:autoSpaceDN/>
        <w:adjustRightInd/>
        <w:jc w:val="both"/>
        <w:rPr>
          <w:rFonts w:eastAsia="Times New Roman"/>
          <w:sz w:val="20"/>
          <w:szCs w:val="20"/>
        </w:rPr>
      </w:pPr>
    </w:p>
    <w:p w14:paraId="377AE4F5"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00AE66CC" w14:textId="77777777" w:rsidR="00F663FC" w:rsidRPr="00532C65" w:rsidRDefault="00F663FC" w:rsidP="00F663FC">
      <w:pPr>
        <w:autoSpaceDE/>
        <w:autoSpaceDN/>
        <w:adjustRightInd/>
        <w:jc w:val="center"/>
        <w:rPr>
          <w:rFonts w:eastAsia="Times New Roman"/>
          <w:i/>
          <w:sz w:val="20"/>
          <w:szCs w:val="20"/>
        </w:rPr>
      </w:pPr>
      <w:r w:rsidRPr="00532C65">
        <w:rPr>
          <w:rFonts w:eastAsia="Times New Roman"/>
          <w:i/>
          <w:sz w:val="20"/>
          <w:szCs w:val="20"/>
        </w:rPr>
        <w:t>(указывается полное наименование Контрольного органа)</w:t>
      </w:r>
    </w:p>
    <w:p w14:paraId="3DAA40C7" w14:textId="77777777" w:rsidR="00F663FC" w:rsidRPr="00532C65" w:rsidRDefault="00F663FC" w:rsidP="00F663FC">
      <w:pPr>
        <w:autoSpaceDE/>
        <w:autoSpaceDN/>
        <w:adjustRightInd/>
        <w:jc w:val="both"/>
        <w:rPr>
          <w:rFonts w:eastAsia="Times New Roman"/>
          <w:sz w:val="20"/>
          <w:szCs w:val="20"/>
        </w:rPr>
      </w:pPr>
    </w:p>
    <w:p w14:paraId="4783F3A0" w14:textId="77777777" w:rsidR="00F663FC" w:rsidRPr="00532C65" w:rsidRDefault="00F663FC" w:rsidP="00F663FC">
      <w:pPr>
        <w:autoSpaceDE/>
        <w:autoSpaceDN/>
        <w:adjustRightInd/>
        <w:jc w:val="both"/>
        <w:rPr>
          <w:rFonts w:eastAsia="Times New Roman"/>
          <w:sz w:val="20"/>
          <w:szCs w:val="20"/>
        </w:rPr>
      </w:pPr>
    </w:p>
    <w:p w14:paraId="2C26248E"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предписывает:</w:t>
      </w:r>
    </w:p>
    <w:p w14:paraId="4E5536D9"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1. Устранить выявленные нарушения обязательных требований в срок до</w:t>
      </w:r>
    </w:p>
    <w:p w14:paraId="362605D0"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«______» ______________ 20_____ г. включительно.</w:t>
      </w:r>
    </w:p>
    <w:p w14:paraId="6BB9D460"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2. Уведомить _______________________________________________________________</w:t>
      </w:r>
    </w:p>
    <w:p w14:paraId="53156295" w14:textId="77777777" w:rsidR="00F663FC" w:rsidRPr="00532C65" w:rsidRDefault="00F663FC" w:rsidP="00F663FC">
      <w:pPr>
        <w:autoSpaceDE/>
        <w:autoSpaceDN/>
        <w:adjustRightInd/>
        <w:jc w:val="both"/>
        <w:rPr>
          <w:rFonts w:eastAsia="Times New Roman"/>
          <w:i/>
          <w:sz w:val="20"/>
          <w:szCs w:val="20"/>
        </w:rPr>
      </w:pPr>
      <w:r w:rsidRPr="00532C65">
        <w:rPr>
          <w:rFonts w:eastAsia="Times New Roman"/>
          <w:sz w:val="20"/>
          <w:szCs w:val="20"/>
        </w:rPr>
        <w:t xml:space="preserve">                                   </w:t>
      </w:r>
      <w:r w:rsidRPr="00532C65">
        <w:rPr>
          <w:rFonts w:eastAsia="Times New Roman"/>
          <w:i/>
          <w:sz w:val="20"/>
          <w:szCs w:val="20"/>
        </w:rPr>
        <w:t>(указывается полное наименование контрольного органа)</w:t>
      </w:r>
    </w:p>
    <w:p w14:paraId="7673C3C5"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522A4E02"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до «__» _______________ 20_____ г. включительно.</w:t>
      </w:r>
    </w:p>
    <w:p w14:paraId="3BFF7CDE" w14:textId="77777777" w:rsidR="00F663FC" w:rsidRPr="00532C65" w:rsidRDefault="00F663FC" w:rsidP="00F663FC">
      <w:pPr>
        <w:autoSpaceDE/>
        <w:autoSpaceDN/>
        <w:adjustRightInd/>
        <w:jc w:val="both"/>
        <w:rPr>
          <w:rFonts w:eastAsia="Times New Roman"/>
          <w:sz w:val="20"/>
          <w:szCs w:val="20"/>
        </w:rPr>
      </w:pPr>
    </w:p>
    <w:p w14:paraId="536617D4"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0EAD0F4A" w14:textId="77777777" w:rsidR="00F663FC" w:rsidRPr="00532C65" w:rsidRDefault="00F663FC" w:rsidP="00F663FC">
      <w:pPr>
        <w:autoSpaceDE/>
        <w:autoSpaceDN/>
        <w:adjustRightInd/>
        <w:jc w:val="both"/>
        <w:rPr>
          <w:rFonts w:eastAsia="Times New Roman"/>
          <w:sz w:val="20"/>
          <w:szCs w:val="20"/>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F663FC" w:rsidRPr="00532C65" w14:paraId="4CA4032C" w14:textId="77777777" w:rsidTr="0075723F">
        <w:tc>
          <w:tcPr>
            <w:tcW w:w="3010" w:type="dxa"/>
            <w:tcMar>
              <w:top w:w="102" w:type="dxa"/>
              <w:left w:w="62" w:type="dxa"/>
              <w:bottom w:w="102" w:type="dxa"/>
              <w:right w:w="62" w:type="dxa"/>
            </w:tcMar>
          </w:tcPr>
          <w:p w14:paraId="2030333F" w14:textId="77777777" w:rsidR="00F663FC" w:rsidRPr="00532C65" w:rsidRDefault="00F663FC" w:rsidP="00F663FC">
            <w:pPr>
              <w:autoSpaceDE/>
              <w:autoSpaceDN/>
              <w:adjustRightInd/>
              <w:rPr>
                <w:rFonts w:eastAsia="Times New Roman"/>
                <w:sz w:val="20"/>
                <w:szCs w:val="20"/>
              </w:rPr>
            </w:pPr>
            <w:r w:rsidRPr="00532C65">
              <w:rPr>
                <w:rFonts w:eastAsia="Times New Roman"/>
                <w:sz w:val="20"/>
                <w:szCs w:val="20"/>
              </w:rPr>
              <w:lastRenderedPageBreak/>
              <w:t>__________________</w:t>
            </w:r>
          </w:p>
        </w:tc>
        <w:tc>
          <w:tcPr>
            <w:tcW w:w="3010" w:type="dxa"/>
            <w:tcMar>
              <w:top w:w="102" w:type="dxa"/>
              <w:left w:w="62" w:type="dxa"/>
              <w:bottom w:w="102" w:type="dxa"/>
              <w:right w:w="62" w:type="dxa"/>
            </w:tcMar>
          </w:tcPr>
          <w:p w14:paraId="742AB58D" w14:textId="77777777" w:rsidR="00F663FC" w:rsidRPr="00532C65" w:rsidRDefault="00F663FC" w:rsidP="00F663FC">
            <w:pPr>
              <w:autoSpaceDE/>
              <w:autoSpaceDN/>
              <w:adjustRightInd/>
              <w:rPr>
                <w:rFonts w:eastAsia="Times New Roman"/>
                <w:sz w:val="20"/>
                <w:szCs w:val="20"/>
              </w:rPr>
            </w:pPr>
            <w:r w:rsidRPr="00532C65">
              <w:rPr>
                <w:rFonts w:eastAsia="Times New Roman"/>
                <w:sz w:val="20"/>
                <w:szCs w:val="20"/>
              </w:rPr>
              <w:t>_______________________</w:t>
            </w:r>
          </w:p>
        </w:tc>
        <w:tc>
          <w:tcPr>
            <w:tcW w:w="3011" w:type="dxa"/>
            <w:tcMar>
              <w:top w:w="102" w:type="dxa"/>
              <w:left w:w="62" w:type="dxa"/>
              <w:bottom w:w="102" w:type="dxa"/>
              <w:right w:w="62" w:type="dxa"/>
            </w:tcMar>
          </w:tcPr>
          <w:p w14:paraId="2583CEDF" w14:textId="77777777" w:rsidR="00F663FC" w:rsidRPr="00532C65" w:rsidRDefault="00F663FC" w:rsidP="00F663FC">
            <w:pPr>
              <w:autoSpaceDE/>
              <w:autoSpaceDN/>
              <w:adjustRightInd/>
              <w:ind w:firstLine="720"/>
              <w:jc w:val="center"/>
              <w:rPr>
                <w:rFonts w:eastAsia="Times New Roman"/>
                <w:sz w:val="20"/>
                <w:szCs w:val="20"/>
              </w:rPr>
            </w:pPr>
            <w:r w:rsidRPr="00532C65">
              <w:rPr>
                <w:rFonts w:eastAsia="Times New Roman"/>
                <w:sz w:val="20"/>
                <w:szCs w:val="20"/>
              </w:rPr>
              <w:t>__________________</w:t>
            </w:r>
          </w:p>
        </w:tc>
      </w:tr>
      <w:tr w:rsidR="00F663FC" w:rsidRPr="00532C65" w14:paraId="42D21812" w14:textId="77777777" w:rsidTr="0075723F">
        <w:tc>
          <w:tcPr>
            <w:tcW w:w="3010" w:type="dxa"/>
            <w:tcMar>
              <w:top w:w="102" w:type="dxa"/>
              <w:left w:w="62" w:type="dxa"/>
              <w:bottom w:w="102" w:type="dxa"/>
              <w:right w:w="62" w:type="dxa"/>
            </w:tcMar>
          </w:tcPr>
          <w:p w14:paraId="4B1A97BC" w14:textId="77777777" w:rsidR="00F663FC" w:rsidRPr="00532C65" w:rsidRDefault="00F663FC" w:rsidP="00F663FC">
            <w:pPr>
              <w:autoSpaceDE/>
              <w:autoSpaceDN/>
              <w:adjustRightInd/>
              <w:rPr>
                <w:rFonts w:eastAsia="Times New Roman"/>
                <w:sz w:val="20"/>
                <w:szCs w:val="20"/>
                <w:vertAlign w:val="superscript"/>
              </w:rPr>
            </w:pPr>
            <w:r w:rsidRPr="00532C65">
              <w:rPr>
                <w:rFonts w:eastAsia="Times New Roman"/>
                <w:sz w:val="2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563BDE96" w14:textId="77777777" w:rsidR="00F663FC" w:rsidRPr="00532C65" w:rsidRDefault="00F663FC" w:rsidP="00F663FC">
            <w:pPr>
              <w:autoSpaceDE/>
              <w:autoSpaceDN/>
              <w:adjustRightInd/>
              <w:jc w:val="center"/>
              <w:rPr>
                <w:rFonts w:eastAsia="Times New Roman"/>
                <w:sz w:val="20"/>
                <w:szCs w:val="20"/>
                <w:vertAlign w:val="superscript"/>
              </w:rPr>
            </w:pPr>
            <w:r w:rsidRPr="00532C65">
              <w:rPr>
                <w:rFonts w:eastAsia="Times New Roman"/>
                <w:sz w:val="2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51D711C8" w14:textId="77777777" w:rsidR="00F663FC" w:rsidRPr="00532C65" w:rsidRDefault="00F663FC" w:rsidP="00F663FC">
            <w:pPr>
              <w:autoSpaceDE/>
              <w:autoSpaceDN/>
              <w:adjustRightInd/>
              <w:jc w:val="center"/>
              <w:rPr>
                <w:rFonts w:eastAsia="Times New Roman"/>
                <w:sz w:val="20"/>
                <w:szCs w:val="20"/>
                <w:vertAlign w:val="superscript"/>
              </w:rPr>
            </w:pPr>
            <w:r w:rsidRPr="00532C65">
              <w:rPr>
                <w:rFonts w:eastAsia="Times New Roman"/>
                <w:sz w:val="20"/>
                <w:szCs w:val="20"/>
                <w:vertAlign w:val="superscript"/>
              </w:rPr>
              <w:t>(фамилия, имя, отчество (при наличии) должностного лица, уполномоченного на проведение контрольных мероприятий)</w:t>
            </w:r>
          </w:p>
        </w:tc>
      </w:tr>
    </w:tbl>
    <w:p w14:paraId="10F25265" w14:textId="77777777" w:rsidR="00F663FC" w:rsidRPr="00532C65" w:rsidRDefault="00F663FC" w:rsidP="00F663FC">
      <w:pPr>
        <w:widowControl/>
        <w:ind w:firstLine="708"/>
        <w:jc w:val="right"/>
        <w:rPr>
          <w:rFonts w:eastAsia="Calibri"/>
          <w:sz w:val="20"/>
          <w:szCs w:val="20"/>
          <w:lang w:eastAsia="en-US"/>
        </w:rPr>
      </w:pPr>
    </w:p>
    <w:p w14:paraId="3B4F96BA" w14:textId="77777777" w:rsidR="00F663FC" w:rsidRPr="00532C65" w:rsidRDefault="00F663FC" w:rsidP="00F663FC">
      <w:pPr>
        <w:widowControl/>
        <w:ind w:firstLine="708"/>
        <w:jc w:val="right"/>
        <w:rPr>
          <w:rFonts w:eastAsia="Calibri"/>
          <w:sz w:val="20"/>
          <w:szCs w:val="20"/>
          <w:lang w:eastAsia="en-US"/>
        </w:rPr>
      </w:pPr>
      <w:r w:rsidRPr="00532C65">
        <w:rPr>
          <w:rFonts w:eastAsia="Calibri"/>
          <w:sz w:val="20"/>
          <w:szCs w:val="20"/>
          <w:lang w:eastAsia="en-US"/>
        </w:rPr>
        <w:t>Приложение 4</w:t>
      </w:r>
    </w:p>
    <w:p w14:paraId="77563396" w14:textId="77777777" w:rsidR="00F663FC" w:rsidRPr="00532C65" w:rsidRDefault="00F663FC" w:rsidP="00F663FC">
      <w:pPr>
        <w:widowControl/>
        <w:ind w:firstLine="708"/>
        <w:jc w:val="right"/>
        <w:rPr>
          <w:rFonts w:eastAsia="Calibri"/>
          <w:sz w:val="20"/>
          <w:szCs w:val="20"/>
          <w:lang w:eastAsia="en-US"/>
        </w:rPr>
      </w:pPr>
      <w:r w:rsidRPr="00532C65">
        <w:rPr>
          <w:rFonts w:eastAsia="Calibri"/>
          <w:sz w:val="20"/>
          <w:szCs w:val="20"/>
          <w:lang w:eastAsia="en-US"/>
        </w:rPr>
        <w:t xml:space="preserve">к Положению о муниципальном </w:t>
      </w:r>
    </w:p>
    <w:p w14:paraId="4105EF6A" w14:textId="77777777" w:rsidR="00F663FC" w:rsidRPr="00532C65" w:rsidRDefault="00F663FC" w:rsidP="00F663FC">
      <w:pPr>
        <w:widowControl/>
        <w:ind w:firstLine="708"/>
        <w:jc w:val="right"/>
        <w:rPr>
          <w:rFonts w:eastAsia="Calibri"/>
          <w:sz w:val="20"/>
          <w:szCs w:val="20"/>
          <w:lang w:eastAsia="en-US"/>
        </w:rPr>
      </w:pPr>
      <w:r w:rsidRPr="00532C65">
        <w:rPr>
          <w:rFonts w:eastAsia="Calibri"/>
          <w:sz w:val="20"/>
          <w:szCs w:val="20"/>
          <w:lang w:eastAsia="en-US"/>
        </w:rPr>
        <w:t>контроля в сфере благоустройства на территории</w:t>
      </w:r>
    </w:p>
    <w:p w14:paraId="1BBE7AF8" w14:textId="77777777" w:rsidR="00F663FC" w:rsidRPr="00532C65" w:rsidRDefault="00F663FC" w:rsidP="00F663FC">
      <w:pPr>
        <w:widowControl/>
        <w:ind w:firstLine="708"/>
        <w:jc w:val="right"/>
        <w:rPr>
          <w:rFonts w:eastAsia="Calibri"/>
          <w:sz w:val="20"/>
          <w:szCs w:val="20"/>
          <w:lang w:eastAsia="en-US"/>
        </w:rPr>
      </w:pPr>
      <w:r w:rsidRPr="00532C65">
        <w:rPr>
          <w:rFonts w:eastAsia="Calibri"/>
          <w:sz w:val="20"/>
          <w:szCs w:val="20"/>
          <w:lang w:eastAsia="en-US"/>
        </w:rPr>
        <w:t>муниципального образования «Посёлок Айхал»</w:t>
      </w:r>
    </w:p>
    <w:p w14:paraId="75803E2D" w14:textId="77777777" w:rsidR="00F663FC" w:rsidRPr="00532C65" w:rsidRDefault="00F663FC" w:rsidP="00F663FC">
      <w:pPr>
        <w:widowControl/>
        <w:ind w:firstLine="708"/>
        <w:jc w:val="right"/>
        <w:rPr>
          <w:rFonts w:eastAsia="Calibri"/>
          <w:sz w:val="20"/>
          <w:szCs w:val="20"/>
          <w:lang w:eastAsia="en-US"/>
        </w:rPr>
      </w:pPr>
    </w:p>
    <w:p w14:paraId="53DE4C7E" w14:textId="77777777" w:rsidR="00F663FC" w:rsidRPr="00532C65" w:rsidRDefault="00F663FC" w:rsidP="00F663FC">
      <w:pPr>
        <w:widowControl/>
        <w:autoSpaceDE/>
        <w:autoSpaceDN/>
        <w:adjustRightInd/>
        <w:jc w:val="center"/>
        <w:rPr>
          <w:rFonts w:eastAsia="Times New Roman"/>
          <w:b/>
          <w:sz w:val="20"/>
          <w:szCs w:val="20"/>
        </w:rPr>
      </w:pPr>
      <w:r w:rsidRPr="00532C65">
        <w:rPr>
          <w:rFonts w:eastAsia="Times New Roman"/>
          <w:b/>
          <w:sz w:val="20"/>
          <w:szCs w:val="20"/>
        </w:rPr>
        <w:t>Ключевые показатели и их целевые значения, индикативные показатели</w:t>
      </w:r>
    </w:p>
    <w:p w14:paraId="12295944" w14:textId="77777777" w:rsidR="00F663FC" w:rsidRPr="00532C65" w:rsidRDefault="00F663FC" w:rsidP="00F663FC">
      <w:pPr>
        <w:widowControl/>
        <w:autoSpaceDE/>
        <w:autoSpaceDN/>
        <w:adjustRightInd/>
        <w:jc w:val="center"/>
        <w:rPr>
          <w:rFonts w:eastAsia="Times New Roman"/>
          <w:b/>
          <w:sz w:val="20"/>
          <w:szCs w:val="20"/>
        </w:rPr>
      </w:pPr>
      <w:r w:rsidRPr="00532C65">
        <w:rPr>
          <w:rFonts w:eastAsia="Times New Roman"/>
          <w:b/>
          <w:sz w:val="20"/>
          <w:szCs w:val="20"/>
        </w:rPr>
        <w:t>по муниципальному контролю в сфере благоустройства на территории муниципального образования «Посёлок Айхал»</w:t>
      </w:r>
    </w:p>
    <w:p w14:paraId="575230DC" w14:textId="77777777" w:rsidR="00F663FC" w:rsidRPr="00532C65" w:rsidRDefault="00F663FC" w:rsidP="00F663FC">
      <w:pPr>
        <w:widowControl/>
        <w:autoSpaceDE/>
        <w:autoSpaceDN/>
        <w:adjustRightInd/>
        <w:rPr>
          <w:rFonts w:eastAsia="Times New Roman"/>
          <w:sz w:val="20"/>
          <w:szCs w:val="20"/>
        </w:rPr>
      </w:pPr>
    </w:p>
    <w:p w14:paraId="072959BE" w14:textId="77777777" w:rsidR="00F663FC" w:rsidRPr="00532C65" w:rsidRDefault="00F663FC" w:rsidP="00B76090">
      <w:pPr>
        <w:widowControl/>
        <w:numPr>
          <w:ilvl w:val="0"/>
          <w:numId w:val="47"/>
        </w:numPr>
        <w:autoSpaceDE/>
        <w:autoSpaceDN/>
        <w:adjustRightInd/>
        <w:ind w:left="0" w:firstLine="567"/>
        <w:rPr>
          <w:rFonts w:eastAsia="Times New Roman"/>
          <w:sz w:val="20"/>
          <w:szCs w:val="20"/>
        </w:rPr>
      </w:pPr>
      <w:r w:rsidRPr="00532C65">
        <w:rPr>
          <w:rFonts w:eastAsia="Times New Roman"/>
          <w:sz w:val="20"/>
          <w:szCs w:val="20"/>
        </w:rPr>
        <w:t>Ключевые показатели по муниципальному контролю в сфере благоустройства на территории муниципального образования «Посёлок Айхал» и их целевые значения: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6"/>
        <w:gridCol w:w="3062"/>
      </w:tblGrid>
      <w:tr w:rsidR="00F663FC" w:rsidRPr="00532C65" w14:paraId="3D65A9FA" w14:textId="77777777" w:rsidTr="0075723F">
        <w:trPr>
          <w:trHeight w:val="865"/>
        </w:trPr>
        <w:tc>
          <w:tcPr>
            <w:tcW w:w="3410" w:type="pct"/>
            <w:vAlign w:val="center"/>
          </w:tcPr>
          <w:p w14:paraId="58647E20"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Ключевые показатели</w:t>
            </w:r>
          </w:p>
        </w:tc>
        <w:tc>
          <w:tcPr>
            <w:tcW w:w="1590" w:type="pct"/>
            <w:vAlign w:val="center"/>
          </w:tcPr>
          <w:p w14:paraId="224782FE"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Целевые значения</w:t>
            </w:r>
          </w:p>
          <w:p w14:paraId="2C791D4C"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w:t>
            </w:r>
          </w:p>
        </w:tc>
      </w:tr>
      <w:tr w:rsidR="00F663FC" w:rsidRPr="00532C65" w14:paraId="1BB5E6CD" w14:textId="77777777" w:rsidTr="0075723F">
        <w:tc>
          <w:tcPr>
            <w:tcW w:w="3410" w:type="pct"/>
          </w:tcPr>
          <w:p w14:paraId="0036AC99"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Доля устраненных нарушений обязательных требований от числа выявленных нарушений обязательных требований</w:t>
            </w:r>
          </w:p>
        </w:tc>
        <w:tc>
          <w:tcPr>
            <w:tcW w:w="1590" w:type="pct"/>
          </w:tcPr>
          <w:p w14:paraId="4C8815B7"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100</w:t>
            </w:r>
          </w:p>
        </w:tc>
      </w:tr>
      <w:tr w:rsidR="00F663FC" w:rsidRPr="00532C65" w14:paraId="1BC209CB" w14:textId="77777777" w:rsidTr="0075723F">
        <w:tc>
          <w:tcPr>
            <w:tcW w:w="3410" w:type="pct"/>
          </w:tcPr>
          <w:p w14:paraId="2C63F5C1"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Доля выполнения плана проведения плановых контрольных мероприятий на очередной календарный год</w:t>
            </w:r>
          </w:p>
        </w:tc>
        <w:tc>
          <w:tcPr>
            <w:tcW w:w="1590" w:type="pct"/>
          </w:tcPr>
          <w:p w14:paraId="11D7B832"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100</w:t>
            </w:r>
          </w:p>
        </w:tc>
      </w:tr>
      <w:tr w:rsidR="00F663FC" w:rsidRPr="00532C65" w14:paraId="21442C49" w14:textId="77777777" w:rsidTr="0075723F">
        <w:tc>
          <w:tcPr>
            <w:tcW w:w="3410" w:type="pct"/>
          </w:tcPr>
          <w:p w14:paraId="7DFE69FD"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590" w:type="pct"/>
          </w:tcPr>
          <w:p w14:paraId="2435066C"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0</w:t>
            </w:r>
          </w:p>
        </w:tc>
      </w:tr>
      <w:tr w:rsidR="00F663FC" w:rsidRPr="00532C65" w14:paraId="354509C6" w14:textId="77777777" w:rsidTr="0075723F">
        <w:tc>
          <w:tcPr>
            <w:tcW w:w="3410" w:type="pct"/>
          </w:tcPr>
          <w:p w14:paraId="4F63B832"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1590" w:type="pct"/>
          </w:tcPr>
          <w:p w14:paraId="3F9E4189"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5</w:t>
            </w:r>
          </w:p>
        </w:tc>
      </w:tr>
      <w:tr w:rsidR="00F663FC" w:rsidRPr="00532C65" w14:paraId="5D6EC2DC" w14:textId="77777777" w:rsidTr="0075723F">
        <w:tc>
          <w:tcPr>
            <w:tcW w:w="3410" w:type="pct"/>
          </w:tcPr>
          <w:p w14:paraId="3494C513"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Доля отмененных результатов контрольных мероприятий</w:t>
            </w:r>
          </w:p>
        </w:tc>
        <w:tc>
          <w:tcPr>
            <w:tcW w:w="1590" w:type="pct"/>
          </w:tcPr>
          <w:p w14:paraId="4A594311"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0</w:t>
            </w:r>
          </w:p>
        </w:tc>
      </w:tr>
      <w:tr w:rsidR="00F663FC" w:rsidRPr="00532C65" w14:paraId="288E7C92" w14:textId="77777777" w:rsidTr="0075723F">
        <w:tc>
          <w:tcPr>
            <w:tcW w:w="3410" w:type="pct"/>
          </w:tcPr>
          <w:p w14:paraId="7D364A09"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90" w:type="pct"/>
          </w:tcPr>
          <w:p w14:paraId="26C32C7D"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0</w:t>
            </w:r>
          </w:p>
        </w:tc>
      </w:tr>
    </w:tbl>
    <w:p w14:paraId="7D4DB99D" w14:textId="77777777" w:rsidR="00F663FC" w:rsidRPr="00532C65" w:rsidRDefault="00F663FC" w:rsidP="00F663FC">
      <w:pPr>
        <w:widowControl/>
        <w:autoSpaceDE/>
        <w:autoSpaceDN/>
        <w:adjustRightInd/>
        <w:rPr>
          <w:rFonts w:eastAsia="Times New Roman"/>
          <w:sz w:val="20"/>
          <w:szCs w:val="20"/>
        </w:rPr>
      </w:pPr>
    </w:p>
    <w:p w14:paraId="29D6AE4D" w14:textId="77777777" w:rsidR="00F663FC" w:rsidRPr="00532C65" w:rsidRDefault="00F663FC" w:rsidP="00B76090">
      <w:pPr>
        <w:widowControl/>
        <w:numPr>
          <w:ilvl w:val="0"/>
          <w:numId w:val="47"/>
        </w:numPr>
        <w:autoSpaceDE/>
        <w:autoSpaceDN/>
        <w:adjustRightInd/>
        <w:ind w:left="0" w:firstLine="567"/>
        <w:contextualSpacing/>
        <w:jc w:val="both"/>
        <w:rPr>
          <w:rFonts w:eastAsia="Times New Roman"/>
          <w:sz w:val="20"/>
          <w:szCs w:val="20"/>
          <w:lang w:val="x-none" w:eastAsia="x-none"/>
        </w:rPr>
      </w:pPr>
      <w:r w:rsidRPr="00532C65">
        <w:rPr>
          <w:rFonts w:eastAsia="Times New Roman"/>
          <w:sz w:val="20"/>
          <w:szCs w:val="20"/>
          <w:lang w:val="x-none" w:eastAsia="x-none"/>
        </w:rPr>
        <w:t>Индикативные показатели по муниципальному контролю в сфере благоустройства на территории муниципального образования «Посёлок Айхал»:</w:t>
      </w:r>
    </w:p>
    <w:p w14:paraId="2BE999F7"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1) количество проведенных плановых контрольных мероприятий;</w:t>
      </w:r>
    </w:p>
    <w:p w14:paraId="3BC451FA"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2) количество проведенных внеплановых контрольных мероприятий;</w:t>
      </w:r>
    </w:p>
    <w:p w14:paraId="7589B4F7"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3) количество поступивших возражений в отношении акта контрольного мероприятия;</w:t>
      </w:r>
    </w:p>
    <w:p w14:paraId="3EF05D12"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4) количество выданных предписаний об устранении нарушений обязательных требований;</w:t>
      </w:r>
    </w:p>
    <w:p w14:paraId="262F4066"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5) количество устраненных нарушений обязательных требований.</w:t>
      </w:r>
    </w:p>
    <w:p w14:paraId="7DC6601E" w14:textId="77777777" w:rsidR="00F663FC" w:rsidRPr="00532C65" w:rsidRDefault="00F663FC" w:rsidP="00F663FC">
      <w:pPr>
        <w:widowControl/>
        <w:ind w:firstLine="708"/>
        <w:jc w:val="center"/>
        <w:rPr>
          <w:rFonts w:eastAsia="Calibri"/>
          <w:sz w:val="20"/>
          <w:szCs w:val="20"/>
          <w:lang w:eastAsia="en-US"/>
        </w:rPr>
      </w:pPr>
    </w:p>
    <w:p w14:paraId="3E6261A6" w14:textId="77777777" w:rsidR="00F663FC" w:rsidRPr="00532C65" w:rsidRDefault="00F663FC" w:rsidP="00F663FC">
      <w:pPr>
        <w:keepNext/>
        <w:widowControl/>
        <w:autoSpaceDE/>
        <w:autoSpaceDN/>
        <w:adjustRightInd/>
        <w:jc w:val="center"/>
        <w:outlineLvl w:val="1"/>
        <w:rPr>
          <w:rFonts w:eastAsia="Times New Roman"/>
          <w:bCs/>
          <w:sz w:val="20"/>
          <w:szCs w:val="20"/>
        </w:rPr>
      </w:pPr>
      <w:r w:rsidRPr="00532C65">
        <w:rPr>
          <w:rFonts w:eastAsia="Times New Roman"/>
          <w:bCs/>
          <w:sz w:val="20"/>
          <w:szCs w:val="20"/>
        </w:rPr>
        <w:t>РОССИЙСКАЯ ФЕДЕРАЦИЯ (РОССИЯ)</w:t>
      </w:r>
    </w:p>
    <w:p w14:paraId="5F48F5CB"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0D0A5A72"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МИРНИНСКИЙ РАЙОН</w:t>
      </w:r>
    </w:p>
    <w:p w14:paraId="613C77E4"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67D053AC"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3E26D243" w14:textId="77777777" w:rsidR="00F663FC" w:rsidRPr="00532C65" w:rsidRDefault="00F663FC" w:rsidP="00F663FC">
      <w:pPr>
        <w:widowControl/>
        <w:autoSpaceDE/>
        <w:autoSpaceDN/>
        <w:adjustRightInd/>
        <w:rPr>
          <w:rFonts w:eastAsia="Times New Roman"/>
          <w:sz w:val="20"/>
          <w:szCs w:val="20"/>
        </w:rPr>
      </w:pPr>
    </w:p>
    <w:p w14:paraId="725D39F1"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 xml:space="preserve">ВНЕОЧЕРЕДНАЯ </w:t>
      </w:r>
      <w:r w:rsidRPr="00532C65">
        <w:rPr>
          <w:rFonts w:eastAsia="Times New Roman"/>
          <w:sz w:val="20"/>
          <w:szCs w:val="20"/>
          <w:lang w:val="en-US"/>
        </w:rPr>
        <w:t>LXX</w:t>
      </w:r>
      <w:r w:rsidRPr="00532C65">
        <w:rPr>
          <w:rFonts w:eastAsia="Times New Roman"/>
          <w:sz w:val="20"/>
          <w:szCs w:val="20"/>
        </w:rPr>
        <w:t xml:space="preserve"> СЕССИЯ</w:t>
      </w:r>
    </w:p>
    <w:p w14:paraId="7D84B813" w14:textId="77777777" w:rsidR="00F663FC" w:rsidRPr="00532C65" w:rsidRDefault="00F663FC" w:rsidP="00F663FC">
      <w:pPr>
        <w:widowControl/>
        <w:autoSpaceDE/>
        <w:autoSpaceDN/>
        <w:adjustRightInd/>
        <w:jc w:val="center"/>
        <w:rPr>
          <w:rFonts w:eastAsia="Times New Roman"/>
          <w:sz w:val="20"/>
          <w:szCs w:val="20"/>
        </w:rPr>
      </w:pPr>
    </w:p>
    <w:p w14:paraId="6796B5E6" w14:textId="77777777" w:rsidR="00F663FC" w:rsidRPr="00532C65" w:rsidRDefault="00F663FC" w:rsidP="00F663FC">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F663FC" w:rsidRPr="00532C65" w14:paraId="15174000" w14:textId="77777777" w:rsidTr="0075723F">
        <w:tc>
          <w:tcPr>
            <w:tcW w:w="4939" w:type="dxa"/>
          </w:tcPr>
          <w:p w14:paraId="1BCD2248" w14:textId="77777777" w:rsidR="00F663FC" w:rsidRPr="00532C65" w:rsidRDefault="00F663FC" w:rsidP="00F663FC">
            <w:pPr>
              <w:widowControl/>
              <w:autoSpaceDE/>
              <w:autoSpaceDN/>
              <w:adjustRightInd/>
              <w:rPr>
                <w:rFonts w:eastAsia="Times New Roman"/>
                <w:bCs/>
                <w:sz w:val="20"/>
                <w:szCs w:val="20"/>
              </w:rPr>
            </w:pPr>
            <w:r w:rsidRPr="00532C65">
              <w:rPr>
                <w:rFonts w:eastAsia="Times New Roman"/>
                <w:bCs/>
                <w:sz w:val="20"/>
                <w:szCs w:val="20"/>
              </w:rPr>
              <w:t>23 декабря 2021 года</w:t>
            </w:r>
          </w:p>
        </w:tc>
        <w:tc>
          <w:tcPr>
            <w:tcW w:w="4915" w:type="dxa"/>
          </w:tcPr>
          <w:p w14:paraId="27A8E2F3" w14:textId="77777777" w:rsidR="00F663FC" w:rsidRPr="00532C65" w:rsidRDefault="00F663FC" w:rsidP="00F663FC">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sz w:val="20"/>
                <w:szCs w:val="20"/>
              </w:rPr>
              <w:t>-№ 70-3</w:t>
            </w:r>
          </w:p>
        </w:tc>
      </w:tr>
    </w:tbl>
    <w:p w14:paraId="37FEEA8F" w14:textId="77777777" w:rsidR="00F663FC" w:rsidRPr="00532C65" w:rsidRDefault="00F663FC" w:rsidP="00F663FC">
      <w:pPr>
        <w:widowControl/>
        <w:autoSpaceDE/>
        <w:autoSpaceDN/>
        <w:adjustRightInd/>
        <w:rPr>
          <w:rFonts w:eastAsia="Times New Roman"/>
          <w:b/>
          <w:bCs/>
          <w:sz w:val="20"/>
          <w:szCs w:val="20"/>
        </w:rPr>
      </w:pPr>
    </w:p>
    <w:p w14:paraId="49795062" w14:textId="77777777" w:rsidR="00F663FC" w:rsidRPr="00532C65" w:rsidRDefault="00F663FC" w:rsidP="00F663FC">
      <w:pPr>
        <w:widowControl/>
        <w:autoSpaceDE/>
        <w:autoSpaceDN/>
        <w:adjustRightInd/>
        <w:jc w:val="center"/>
        <w:rPr>
          <w:rFonts w:eastAsia="Times New Roman"/>
          <w:color w:val="000000"/>
          <w:sz w:val="20"/>
          <w:szCs w:val="20"/>
        </w:rPr>
      </w:pPr>
      <w:r w:rsidRPr="00532C65">
        <w:rPr>
          <w:rFonts w:eastAsia="Times New Roman"/>
          <w:b/>
          <w:bCs/>
          <w:color w:val="000000"/>
          <w:sz w:val="20"/>
          <w:szCs w:val="20"/>
        </w:rPr>
        <w:t>Об утверждении Положения о муниципальном контроле на автомобильном транспорте и в дорожном хозяйстве в границах муниципального образования «Посёлок Айхал» Мирнинского района Республики Саха (Якутия)</w:t>
      </w:r>
    </w:p>
    <w:p w14:paraId="4E0D90AC" w14:textId="77777777" w:rsidR="00F663FC" w:rsidRPr="00532C65" w:rsidRDefault="00F663FC" w:rsidP="00F663FC">
      <w:pPr>
        <w:widowControl/>
        <w:shd w:val="clear" w:color="auto" w:fill="FFFFFF"/>
        <w:autoSpaceDE/>
        <w:autoSpaceDN/>
        <w:adjustRightInd/>
        <w:rPr>
          <w:rFonts w:eastAsia="Times New Roman"/>
          <w:b/>
          <w:color w:val="000000"/>
          <w:sz w:val="20"/>
          <w:szCs w:val="20"/>
        </w:rPr>
      </w:pPr>
    </w:p>
    <w:p w14:paraId="797404DA" w14:textId="77777777" w:rsidR="00F663FC" w:rsidRPr="00532C65" w:rsidRDefault="00F663FC" w:rsidP="00F663FC">
      <w:pPr>
        <w:widowControl/>
        <w:shd w:val="clear" w:color="auto" w:fill="FFFFFF"/>
        <w:autoSpaceDE/>
        <w:autoSpaceDN/>
        <w:adjustRightInd/>
        <w:ind w:firstLine="709"/>
        <w:jc w:val="both"/>
        <w:rPr>
          <w:rFonts w:eastAsia="Times New Roman"/>
          <w:sz w:val="20"/>
          <w:szCs w:val="20"/>
        </w:rPr>
      </w:pPr>
      <w:r w:rsidRPr="00532C65">
        <w:rPr>
          <w:rFonts w:eastAsia="Times New Roman"/>
          <w:color w:val="000000"/>
          <w:sz w:val="20"/>
          <w:szCs w:val="20"/>
        </w:rPr>
        <w:t xml:space="preserve">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w:t>
      </w:r>
      <w:r w:rsidRPr="00532C65">
        <w:rPr>
          <w:rFonts w:eastAsia="Times New Roman"/>
          <w:color w:val="000000"/>
          <w:sz w:val="20"/>
          <w:szCs w:val="20"/>
        </w:rPr>
        <w:lastRenderedPageBreak/>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532C65">
        <w:rPr>
          <w:rFonts w:eastAsia="Times New Roman"/>
          <w:sz w:val="20"/>
          <w:szCs w:val="20"/>
        </w:rPr>
        <w:t xml:space="preserve"> муниципального образования «Поселок Айхал» Мирнинского района Республики Саха (Якутия), </w:t>
      </w:r>
      <w:r w:rsidRPr="00532C65">
        <w:rPr>
          <w:rFonts w:eastAsia="Times New Roman"/>
          <w:b/>
          <w:sz w:val="20"/>
          <w:szCs w:val="20"/>
        </w:rPr>
        <w:t>поселковый Совет депутатов решил:</w:t>
      </w:r>
    </w:p>
    <w:p w14:paraId="72EB0E63" w14:textId="77777777" w:rsidR="00F663FC" w:rsidRPr="00532C65" w:rsidRDefault="00F663FC" w:rsidP="00F663FC">
      <w:pPr>
        <w:widowControl/>
        <w:shd w:val="clear" w:color="auto" w:fill="FFFFFF"/>
        <w:autoSpaceDE/>
        <w:autoSpaceDN/>
        <w:adjustRightInd/>
        <w:ind w:firstLine="709"/>
        <w:jc w:val="both"/>
        <w:rPr>
          <w:rFonts w:eastAsia="Times New Roman"/>
          <w:color w:val="000000"/>
          <w:sz w:val="20"/>
          <w:szCs w:val="20"/>
        </w:rPr>
      </w:pPr>
      <w:r w:rsidRPr="00532C65">
        <w:rPr>
          <w:rFonts w:eastAsia="Times New Roman"/>
          <w:color w:val="000000"/>
          <w:sz w:val="20"/>
          <w:szCs w:val="20"/>
        </w:rPr>
        <w:t>1.</w:t>
      </w:r>
      <w:r w:rsidRPr="00532C65">
        <w:rPr>
          <w:rFonts w:eastAsia="Times New Roman"/>
          <w:color w:val="000000"/>
          <w:sz w:val="20"/>
          <w:szCs w:val="20"/>
        </w:rPr>
        <w:tab/>
        <w:t xml:space="preserve"> Утвердить прилагаемое Положение о муниципальном контроле на автомобильном транспорте и в дорожном хозяйстве в границах муниципального образования «Посёлок Айхал» Мирнинского района Республики Саха (Якутия).</w:t>
      </w:r>
    </w:p>
    <w:p w14:paraId="3E93DB15" w14:textId="77777777" w:rsidR="00F663FC" w:rsidRPr="00532C65" w:rsidRDefault="00F663FC" w:rsidP="00F663FC">
      <w:pPr>
        <w:widowControl/>
        <w:autoSpaceDE/>
        <w:autoSpaceDN/>
        <w:adjustRightInd/>
        <w:ind w:firstLine="708"/>
        <w:jc w:val="both"/>
        <w:rPr>
          <w:rFonts w:eastAsia="Times New Roman"/>
          <w:sz w:val="20"/>
          <w:szCs w:val="20"/>
          <w:lang w:val="x-none" w:eastAsia="x-none"/>
        </w:rPr>
      </w:pPr>
      <w:r w:rsidRPr="00532C65">
        <w:rPr>
          <w:rFonts w:eastAsia="Times New Roman"/>
          <w:color w:val="000000"/>
          <w:sz w:val="20"/>
          <w:szCs w:val="20"/>
          <w:lang w:val="x-none" w:eastAsia="x-none"/>
        </w:rPr>
        <w:t>2.</w:t>
      </w:r>
      <w:r w:rsidRPr="00532C65">
        <w:rPr>
          <w:rFonts w:eastAsia="Times New Roman"/>
          <w:color w:val="000000"/>
          <w:sz w:val="20"/>
          <w:szCs w:val="20"/>
          <w:lang w:val="x-none" w:eastAsia="x-none"/>
        </w:rPr>
        <w:tab/>
      </w:r>
      <w:r w:rsidRPr="00532C65">
        <w:rPr>
          <w:rFonts w:eastAsia="Times New Roman"/>
          <w:sz w:val="20"/>
          <w:szCs w:val="20"/>
          <w:lang w:val="x-none" w:eastAsia="x-none"/>
        </w:rPr>
        <w:t xml:space="preserve"> Признать утратившими силу решение поселкового Совета депутатов от 27 марта 2018 года I</w:t>
      </w:r>
      <w:r w:rsidRPr="00532C65">
        <w:rPr>
          <w:rFonts w:eastAsia="Times New Roman"/>
          <w:sz w:val="20"/>
          <w:szCs w:val="20"/>
          <w:lang w:val="en-US" w:eastAsia="x-none"/>
        </w:rPr>
        <w:t>V</w:t>
      </w:r>
      <w:r w:rsidRPr="00532C65">
        <w:rPr>
          <w:rFonts w:eastAsia="Times New Roman"/>
          <w:sz w:val="20"/>
          <w:szCs w:val="20"/>
          <w:lang w:val="x-none" w:eastAsia="x-none"/>
        </w:rPr>
        <w:t>-№ 10-14 «Об утверждении Положение о муниципальном контроле за сохранностью автомобильных дорог местного значения в границах муниципального образования «Посёлок Айхал» Мирнинского района Республики Саха (Якутия).</w:t>
      </w:r>
    </w:p>
    <w:p w14:paraId="49489CDB"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 xml:space="preserve">3. </w:t>
      </w:r>
      <w:r w:rsidRPr="00532C65">
        <w:rPr>
          <w:rFonts w:eastAsia="Times New Roman"/>
          <w:sz w:val="20"/>
          <w:szCs w:val="20"/>
        </w:rPr>
        <w:tab/>
        <w:t>Опубликовать настоящее решение в информационном бюллетене «Вестник Айхала» и разместить на официальном сайте администрации Мирнинского района Республики Саха (Якутия) (</w:t>
      </w:r>
      <w:hyperlink r:id="rId168" w:history="1">
        <w:r w:rsidRPr="00532C65">
          <w:rPr>
            <w:rFonts w:eastAsia="Times New Roman"/>
            <w:color w:val="0000FF"/>
            <w:sz w:val="20"/>
            <w:szCs w:val="20"/>
            <w:u w:val="single"/>
            <w:lang w:val="en-US"/>
          </w:rPr>
          <w:t>www</w:t>
        </w:r>
        <w:r w:rsidRPr="00532C65">
          <w:rPr>
            <w:rFonts w:eastAsia="Times New Roman"/>
            <w:color w:val="0000FF"/>
            <w:sz w:val="20"/>
            <w:szCs w:val="20"/>
            <w:u w:val="single"/>
          </w:rPr>
          <w:t>.</w:t>
        </w:r>
        <w:proofErr w:type="spellStart"/>
        <w:r w:rsidRPr="00532C65">
          <w:rPr>
            <w:rFonts w:eastAsia="Times New Roman"/>
            <w:color w:val="0000FF"/>
            <w:sz w:val="20"/>
            <w:szCs w:val="20"/>
            <w:u w:val="single"/>
          </w:rPr>
          <w:t>мо-айхал.рф</w:t>
        </w:r>
        <w:proofErr w:type="spellEnd"/>
      </w:hyperlink>
      <w:r w:rsidRPr="00532C65">
        <w:rPr>
          <w:rFonts w:eastAsia="Times New Roman"/>
          <w:sz w:val="20"/>
          <w:szCs w:val="20"/>
        </w:rPr>
        <w:t>).</w:t>
      </w:r>
    </w:p>
    <w:p w14:paraId="01B64A70"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 xml:space="preserve">4. </w:t>
      </w:r>
      <w:r w:rsidRPr="00532C65">
        <w:rPr>
          <w:rFonts w:eastAsia="Times New Roman"/>
          <w:sz w:val="20"/>
          <w:szCs w:val="20"/>
        </w:rPr>
        <w:tab/>
        <w:t>Настоящее решение вступает в силу с 1 января 2022 года, за исключением частей, для которых настоящим решением установлены иные сроки вступления их в силу.</w:t>
      </w:r>
    </w:p>
    <w:p w14:paraId="49526C1A"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 xml:space="preserve">5. </w:t>
      </w:r>
      <w:r w:rsidRPr="00532C65">
        <w:rPr>
          <w:rFonts w:eastAsia="Times New Roman"/>
          <w:sz w:val="20"/>
          <w:szCs w:val="20"/>
        </w:rPr>
        <w:tab/>
        <w:t>Часть 2, часть 4 Положения</w:t>
      </w:r>
      <w:r w:rsidRPr="00532C65">
        <w:rPr>
          <w:rFonts w:eastAsia="Times New Roman"/>
          <w:bCs/>
          <w:sz w:val="20"/>
          <w:szCs w:val="20"/>
        </w:rPr>
        <w:t xml:space="preserve"> о муниципальном земельном контроле в границах муниципального образования «Посёлок Айхал» Мирнинского района Республики Саха (Якутия) вступают в силу с 1 января 2023 года.</w:t>
      </w:r>
    </w:p>
    <w:p w14:paraId="7A09EAE0" w14:textId="77777777" w:rsidR="00F663FC" w:rsidRPr="00532C65" w:rsidRDefault="00F663FC" w:rsidP="00F663FC">
      <w:pPr>
        <w:widowControl/>
        <w:autoSpaceDE/>
        <w:autoSpaceDN/>
        <w:adjustRightInd/>
        <w:ind w:firstLine="567"/>
        <w:jc w:val="both"/>
        <w:rPr>
          <w:rFonts w:eastAsia="Times New Roman"/>
          <w:color w:val="000000"/>
          <w:sz w:val="20"/>
          <w:szCs w:val="20"/>
        </w:rPr>
      </w:pPr>
      <w:r w:rsidRPr="00532C65">
        <w:rPr>
          <w:rFonts w:eastAsia="Times New Roman"/>
          <w:bCs/>
          <w:sz w:val="20"/>
          <w:szCs w:val="20"/>
        </w:rPr>
        <w:t>6.</w:t>
      </w:r>
      <w:r w:rsidRPr="00532C65">
        <w:rPr>
          <w:rFonts w:eastAsia="Times New Roman"/>
          <w:bCs/>
          <w:sz w:val="20"/>
          <w:szCs w:val="20"/>
        </w:rPr>
        <w:tab/>
        <w:t>Ч</w:t>
      </w:r>
      <w:r w:rsidRPr="00532C65">
        <w:rPr>
          <w:rFonts w:eastAsia="Times New Roman"/>
          <w:color w:val="000000"/>
          <w:sz w:val="20"/>
          <w:szCs w:val="20"/>
        </w:rPr>
        <w:t xml:space="preserve">асть 5 Положения о муниципальном контроле на автомобильном транспорте и в дорожном хозяйстве в границах населенных пунктов </w:t>
      </w:r>
      <w:r w:rsidRPr="00532C65">
        <w:rPr>
          <w:rFonts w:eastAsia="Times New Roman"/>
          <w:bCs/>
          <w:sz w:val="20"/>
          <w:szCs w:val="20"/>
        </w:rPr>
        <w:t xml:space="preserve">муниципального образования «Посёлок Айхал» Мирнинского района Республики Саха (Якутия) </w:t>
      </w:r>
      <w:r w:rsidRPr="00532C65">
        <w:rPr>
          <w:rFonts w:eastAsia="Times New Roman"/>
          <w:color w:val="000000"/>
          <w:sz w:val="20"/>
          <w:szCs w:val="20"/>
        </w:rPr>
        <w:t xml:space="preserve">вступают в силу с 1 марта 2022 года. </w:t>
      </w:r>
    </w:p>
    <w:p w14:paraId="69848484" w14:textId="77777777" w:rsidR="00F663FC" w:rsidRPr="00532C65" w:rsidRDefault="00F663FC" w:rsidP="00F663FC">
      <w:pPr>
        <w:widowControl/>
        <w:autoSpaceDE/>
        <w:autoSpaceDN/>
        <w:adjustRightInd/>
        <w:ind w:firstLine="567"/>
        <w:jc w:val="both"/>
        <w:rPr>
          <w:rFonts w:eastAsia="Times New Roman"/>
          <w:color w:val="000000"/>
          <w:sz w:val="20"/>
          <w:szCs w:val="20"/>
        </w:rPr>
      </w:pPr>
      <w:r w:rsidRPr="00532C65">
        <w:rPr>
          <w:rFonts w:eastAsia="Times New Roman"/>
          <w:color w:val="000000"/>
          <w:sz w:val="20"/>
          <w:szCs w:val="20"/>
        </w:rPr>
        <w:t>7.</w:t>
      </w:r>
      <w:r w:rsidRPr="00532C65">
        <w:rPr>
          <w:rFonts w:eastAsia="Times New Roman"/>
          <w:color w:val="000000"/>
          <w:sz w:val="20"/>
          <w:szCs w:val="20"/>
        </w:rPr>
        <w:tab/>
      </w:r>
      <w:r w:rsidRPr="00532C65">
        <w:rPr>
          <w:rFonts w:eastAsia="Times New Roman"/>
          <w:sz w:val="20"/>
          <w:szCs w:val="20"/>
        </w:rPr>
        <w:t>Контроль исполнения настоящего решения возложить на Председателя поселкового Совета депутатов, Главу поселка.</w:t>
      </w:r>
    </w:p>
    <w:p w14:paraId="1BDCA096" w14:textId="77777777" w:rsidR="00F663FC" w:rsidRPr="00532C65" w:rsidRDefault="00F663FC" w:rsidP="00F663FC">
      <w:pPr>
        <w:widowControl/>
        <w:autoSpaceDE/>
        <w:autoSpaceDN/>
        <w:adjustRightInd/>
        <w:jc w:val="both"/>
        <w:rPr>
          <w:rFonts w:eastAsia="Times New Roman"/>
          <w:color w:val="000000"/>
          <w:sz w:val="20"/>
          <w:szCs w:val="20"/>
        </w:rPr>
      </w:pPr>
    </w:p>
    <w:tbl>
      <w:tblPr>
        <w:tblW w:w="5000" w:type="pct"/>
        <w:tblLook w:val="04A0" w:firstRow="1" w:lastRow="0" w:firstColumn="1" w:lastColumn="0" w:noHBand="0" w:noVBand="1"/>
      </w:tblPr>
      <w:tblGrid>
        <w:gridCol w:w="4819"/>
        <w:gridCol w:w="4819"/>
      </w:tblGrid>
      <w:tr w:rsidR="00F663FC" w:rsidRPr="00532C65" w14:paraId="5D3443DB" w14:textId="77777777" w:rsidTr="0075723F">
        <w:tc>
          <w:tcPr>
            <w:tcW w:w="2500" w:type="pct"/>
          </w:tcPr>
          <w:p w14:paraId="7A094BCB" w14:textId="77777777" w:rsidR="00F663FC" w:rsidRPr="00532C65" w:rsidRDefault="00F663FC" w:rsidP="00F663FC">
            <w:pPr>
              <w:widowControl/>
              <w:autoSpaceDE/>
              <w:autoSpaceDN/>
              <w:adjustRightInd/>
              <w:jc w:val="both"/>
              <w:rPr>
                <w:rFonts w:eastAsia="Times New Roman"/>
                <w:b/>
                <w:sz w:val="20"/>
                <w:szCs w:val="20"/>
                <w:lang w:eastAsia="en-US"/>
              </w:rPr>
            </w:pPr>
            <w:r w:rsidRPr="00532C65">
              <w:rPr>
                <w:rFonts w:eastAsia="Times New Roman"/>
                <w:b/>
                <w:sz w:val="20"/>
                <w:szCs w:val="20"/>
                <w:lang w:eastAsia="en-US"/>
              </w:rPr>
              <w:t>Исполняющий обязанности</w:t>
            </w:r>
          </w:p>
          <w:p w14:paraId="51AD9884" w14:textId="77777777" w:rsidR="00F663FC" w:rsidRPr="00532C65" w:rsidRDefault="00F663FC" w:rsidP="00F663FC">
            <w:pPr>
              <w:widowControl/>
              <w:autoSpaceDE/>
              <w:autoSpaceDN/>
              <w:adjustRightInd/>
              <w:jc w:val="both"/>
              <w:rPr>
                <w:rFonts w:eastAsia="Times New Roman"/>
                <w:b/>
                <w:sz w:val="20"/>
                <w:szCs w:val="20"/>
                <w:lang w:eastAsia="en-US"/>
              </w:rPr>
            </w:pPr>
            <w:r w:rsidRPr="00532C65">
              <w:rPr>
                <w:rFonts w:eastAsia="Times New Roman"/>
                <w:b/>
                <w:sz w:val="20"/>
                <w:szCs w:val="20"/>
                <w:lang w:eastAsia="en-US"/>
              </w:rPr>
              <w:t>Главы поселка</w:t>
            </w:r>
          </w:p>
          <w:p w14:paraId="0BC0DDD7" w14:textId="77777777" w:rsidR="00F663FC" w:rsidRPr="00532C65" w:rsidRDefault="00F663FC" w:rsidP="00F663FC">
            <w:pPr>
              <w:widowControl/>
              <w:autoSpaceDE/>
              <w:autoSpaceDN/>
              <w:adjustRightInd/>
              <w:jc w:val="both"/>
              <w:rPr>
                <w:rFonts w:eastAsia="Times New Roman"/>
                <w:sz w:val="20"/>
                <w:szCs w:val="20"/>
                <w:lang w:eastAsia="en-US"/>
              </w:rPr>
            </w:pPr>
            <w:r w:rsidRPr="00532C65">
              <w:rPr>
                <w:rFonts w:eastAsia="Times New Roman"/>
                <w:b/>
                <w:sz w:val="20"/>
                <w:szCs w:val="20"/>
                <w:lang w:eastAsia="en-US"/>
              </w:rPr>
              <w:t xml:space="preserve">______________________А.С. </w:t>
            </w:r>
            <w:proofErr w:type="spellStart"/>
            <w:r w:rsidRPr="00532C65">
              <w:rPr>
                <w:rFonts w:eastAsia="Times New Roman"/>
                <w:b/>
                <w:sz w:val="20"/>
                <w:szCs w:val="20"/>
                <w:lang w:eastAsia="en-US"/>
              </w:rPr>
              <w:t>Цицора</w:t>
            </w:r>
            <w:proofErr w:type="spellEnd"/>
          </w:p>
        </w:tc>
        <w:tc>
          <w:tcPr>
            <w:tcW w:w="2500" w:type="pct"/>
          </w:tcPr>
          <w:p w14:paraId="010B4B70" w14:textId="77777777" w:rsidR="00F663FC" w:rsidRPr="00532C65" w:rsidRDefault="00F663FC" w:rsidP="00F663FC">
            <w:pPr>
              <w:widowControl/>
              <w:tabs>
                <w:tab w:val="left" w:pos="360"/>
              </w:tabs>
              <w:autoSpaceDE/>
              <w:autoSpaceDN/>
              <w:adjustRightInd/>
              <w:jc w:val="both"/>
              <w:rPr>
                <w:rFonts w:eastAsia="Times New Roman"/>
                <w:b/>
                <w:sz w:val="20"/>
                <w:szCs w:val="20"/>
                <w:lang w:eastAsia="en-US"/>
              </w:rPr>
            </w:pPr>
            <w:r w:rsidRPr="00532C65">
              <w:rPr>
                <w:rFonts w:eastAsia="Times New Roman"/>
                <w:b/>
                <w:sz w:val="20"/>
                <w:szCs w:val="20"/>
                <w:lang w:eastAsia="en-US"/>
              </w:rPr>
              <w:t>Председатель</w:t>
            </w:r>
          </w:p>
          <w:p w14:paraId="2959C25C" w14:textId="77777777" w:rsidR="00F663FC" w:rsidRPr="00532C65" w:rsidRDefault="00F663FC" w:rsidP="00F663FC">
            <w:pPr>
              <w:widowControl/>
              <w:tabs>
                <w:tab w:val="left" w:pos="360"/>
              </w:tabs>
              <w:autoSpaceDE/>
              <w:autoSpaceDN/>
              <w:adjustRightInd/>
              <w:jc w:val="both"/>
              <w:rPr>
                <w:rFonts w:eastAsia="Times New Roman"/>
                <w:b/>
                <w:sz w:val="20"/>
                <w:szCs w:val="20"/>
                <w:lang w:eastAsia="en-US"/>
              </w:rPr>
            </w:pPr>
            <w:r w:rsidRPr="00532C65">
              <w:rPr>
                <w:rFonts w:eastAsia="Times New Roman"/>
                <w:b/>
                <w:sz w:val="20"/>
                <w:szCs w:val="20"/>
                <w:lang w:eastAsia="en-US"/>
              </w:rPr>
              <w:t>поселкового Совета депутатов</w:t>
            </w:r>
          </w:p>
          <w:p w14:paraId="7381FF83" w14:textId="77777777" w:rsidR="00F663FC" w:rsidRPr="00532C65" w:rsidRDefault="00F663FC" w:rsidP="00F663FC">
            <w:pPr>
              <w:widowControl/>
              <w:tabs>
                <w:tab w:val="left" w:pos="360"/>
              </w:tabs>
              <w:autoSpaceDE/>
              <w:autoSpaceDN/>
              <w:adjustRightInd/>
              <w:jc w:val="both"/>
              <w:rPr>
                <w:rFonts w:eastAsia="Times New Roman"/>
                <w:sz w:val="20"/>
                <w:szCs w:val="20"/>
                <w:lang w:eastAsia="en-US"/>
              </w:rPr>
            </w:pPr>
            <w:r w:rsidRPr="00532C65">
              <w:rPr>
                <w:rFonts w:eastAsia="Times New Roman"/>
                <w:b/>
                <w:sz w:val="20"/>
                <w:szCs w:val="20"/>
                <w:lang w:eastAsia="en-US"/>
              </w:rPr>
              <w:t xml:space="preserve">____________________С.А. </w:t>
            </w:r>
            <w:proofErr w:type="spellStart"/>
            <w:r w:rsidRPr="00532C65">
              <w:rPr>
                <w:rFonts w:eastAsia="Times New Roman"/>
                <w:b/>
                <w:sz w:val="20"/>
                <w:szCs w:val="20"/>
                <w:lang w:eastAsia="en-US"/>
              </w:rPr>
              <w:t>Домброван</w:t>
            </w:r>
            <w:proofErr w:type="spellEnd"/>
          </w:p>
        </w:tc>
      </w:tr>
    </w:tbl>
    <w:p w14:paraId="391C0326" w14:textId="77777777" w:rsidR="00F663FC" w:rsidRPr="00532C65" w:rsidRDefault="00F663FC" w:rsidP="00F663FC">
      <w:pPr>
        <w:widowControl/>
        <w:autoSpaceDE/>
        <w:autoSpaceDN/>
        <w:adjustRightInd/>
        <w:ind w:left="5103"/>
        <w:jc w:val="right"/>
        <w:rPr>
          <w:rFonts w:eastAsia="Times New Roman"/>
          <w:sz w:val="20"/>
          <w:szCs w:val="20"/>
        </w:rPr>
      </w:pPr>
    </w:p>
    <w:p w14:paraId="02B19370" w14:textId="77777777" w:rsidR="00F663FC" w:rsidRPr="00532C65" w:rsidRDefault="00F663FC" w:rsidP="00F663FC">
      <w:pPr>
        <w:widowControl/>
        <w:autoSpaceDE/>
        <w:autoSpaceDN/>
        <w:adjustRightInd/>
        <w:ind w:left="5103"/>
        <w:jc w:val="right"/>
        <w:rPr>
          <w:rFonts w:eastAsia="Times New Roman"/>
          <w:sz w:val="20"/>
          <w:szCs w:val="20"/>
        </w:rPr>
      </w:pPr>
      <w:r w:rsidRPr="00532C65">
        <w:rPr>
          <w:rFonts w:eastAsia="Times New Roman"/>
          <w:sz w:val="20"/>
          <w:szCs w:val="20"/>
        </w:rPr>
        <w:t>Приложение</w:t>
      </w:r>
    </w:p>
    <w:p w14:paraId="7171DFDD" w14:textId="77777777" w:rsidR="00F663FC" w:rsidRPr="00532C65" w:rsidRDefault="00F663FC" w:rsidP="00F663FC">
      <w:pPr>
        <w:widowControl/>
        <w:autoSpaceDE/>
        <w:autoSpaceDN/>
        <w:adjustRightInd/>
        <w:ind w:left="5103"/>
        <w:jc w:val="right"/>
        <w:rPr>
          <w:rFonts w:eastAsia="Times New Roman"/>
          <w:sz w:val="20"/>
          <w:szCs w:val="20"/>
        </w:rPr>
      </w:pPr>
      <w:r w:rsidRPr="00532C65">
        <w:rPr>
          <w:rFonts w:eastAsia="Times New Roman"/>
          <w:sz w:val="20"/>
          <w:szCs w:val="20"/>
        </w:rPr>
        <w:t>Утверждено</w:t>
      </w:r>
    </w:p>
    <w:p w14:paraId="38A619A0" w14:textId="77777777" w:rsidR="00F663FC" w:rsidRPr="00532C65" w:rsidRDefault="00F663FC" w:rsidP="00F663FC">
      <w:pPr>
        <w:widowControl/>
        <w:autoSpaceDN/>
        <w:adjustRightInd/>
        <w:ind w:left="5103"/>
        <w:jc w:val="right"/>
        <w:rPr>
          <w:rFonts w:eastAsia="Times New Roman"/>
          <w:i/>
          <w:sz w:val="20"/>
          <w:szCs w:val="20"/>
        </w:rPr>
      </w:pPr>
      <w:r w:rsidRPr="00532C65">
        <w:rPr>
          <w:rFonts w:eastAsia="Times New Roman"/>
          <w:sz w:val="20"/>
          <w:szCs w:val="20"/>
        </w:rPr>
        <w:t>решением поселкового Совета депутатов</w:t>
      </w:r>
    </w:p>
    <w:p w14:paraId="5731CEBD" w14:textId="77777777" w:rsidR="00F663FC" w:rsidRPr="00532C65" w:rsidRDefault="00F663FC" w:rsidP="00F663FC">
      <w:pPr>
        <w:widowControl/>
        <w:autoSpaceDN/>
        <w:adjustRightInd/>
        <w:ind w:left="5103"/>
        <w:jc w:val="right"/>
        <w:rPr>
          <w:rFonts w:eastAsia="Times New Roman"/>
          <w:sz w:val="20"/>
          <w:szCs w:val="20"/>
        </w:rPr>
      </w:pPr>
      <w:r w:rsidRPr="00532C65">
        <w:rPr>
          <w:rFonts w:eastAsia="Times New Roman"/>
          <w:sz w:val="20"/>
          <w:szCs w:val="20"/>
        </w:rPr>
        <w:t xml:space="preserve">от 23 декабря 2021 г. </w:t>
      </w:r>
      <w:r w:rsidRPr="00532C65">
        <w:rPr>
          <w:rFonts w:eastAsia="Times New Roman"/>
          <w:sz w:val="20"/>
          <w:szCs w:val="20"/>
          <w:lang w:val="en-US"/>
        </w:rPr>
        <w:t>IV</w:t>
      </w:r>
      <w:r w:rsidRPr="00532C65">
        <w:rPr>
          <w:rFonts w:eastAsia="Times New Roman"/>
          <w:sz w:val="20"/>
          <w:szCs w:val="20"/>
        </w:rPr>
        <w:t>-№ 70-3</w:t>
      </w:r>
    </w:p>
    <w:p w14:paraId="2CD50AAB" w14:textId="77777777" w:rsidR="00F663FC" w:rsidRPr="00532C65" w:rsidRDefault="00F663FC" w:rsidP="00F663FC">
      <w:pPr>
        <w:widowControl/>
        <w:autoSpaceDE/>
        <w:autoSpaceDN/>
        <w:adjustRightInd/>
        <w:ind w:firstLine="567"/>
        <w:jc w:val="right"/>
        <w:rPr>
          <w:rFonts w:eastAsia="Times New Roman"/>
          <w:color w:val="000000"/>
          <w:sz w:val="20"/>
          <w:szCs w:val="20"/>
        </w:rPr>
      </w:pPr>
    </w:p>
    <w:p w14:paraId="04070C14" w14:textId="77777777" w:rsidR="00F663FC" w:rsidRPr="00532C65" w:rsidRDefault="00F663FC" w:rsidP="00F663FC">
      <w:pPr>
        <w:widowControl/>
        <w:autoSpaceDE/>
        <w:autoSpaceDN/>
        <w:adjustRightInd/>
        <w:jc w:val="center"/>
        <w:rPr>
          <w:rFonts w:eastAsia="Times New Roman"/>
          <w:b/>
          <w:bCs/>
          <w:color w:val="000000"/>
          <w:sz w:val="20"/>
          <w:szCs w:val="20"/>
        </w:rPr>
      </w:pPr>
      <w:r w:rsidRPr="00532C65">
        <w:rPr>
          <w:rFonts w:eastAsia="Times New Roman"/>
          <w:b/>
          <w:bCs/>
          <w:color w:val="000000"/>
          <w:sz w:val="20"/>
          <w:szCs w:val="20"/>
        </w:rPr>
        <w:t xml:space="preserve">Положение о муниципальном контроле </w:t>
      </w:r>
    </w:p>
    <w:p w14:paraId="1D671975" w14:textId="77777777" w:rsidR="00F663FC" w:rsidRPr="00532C65" w:rsidRDefault="00F663FC" w:rsidP="00F663FC">
      <w:pPr>
        <w:widowControl/>
        <w:autoSpaceDE/>
        <w:autoSpaceDN/>
        <w:adjustRightInd/>
        <w:jc w:val="center"/>
        <w:rPr>
          <w:rFonts w:eastAsia="Times New Roman"/>
          <w:i/>
          <w:iCs/>
          <w:color w:val="000000"/>
          <w:sz w:val="20"/>
          <w:szCs w:val="20"/>
        </w:rPr>
      </w:pPr>
      <w:r w:rsidRPr="00532C65">
        <w:rPr>
          <w:rFonts w:eastAsia="Times New Roman"/>
          <w:b/>
          <w:bCs/>
          <w:color w:val="000000"/>
          <w:sz w:val="20"/>
          <w:szCs w:val="20"/>
        </w:rPr>
        <w:t>на автомобильном транспорте и в дорожном хозяйстве в границах муниципального образования «Посёлок Айхал» Мирнинского района Республики Саха (Якутия)</w:t>
      </w:r>
    </w:p>
    <w:p w14:paraId="17486E34" w14:textId="77777777" w:rsidR="00F663FC" w:rsidRPr="00532C65" w:rsidRDefault="00F663FC" w:rsidP="00F663FC">
      <w:pPr>
        <w:widowControl/>
        <w:autoSpaceDE/>
        <w:autoSpaceDN/>
        <w:adjustRightInd/>
        <w:jc w:val="center"/>
        <w:rPr>
          <w:rFonts w:eastAsia="Times New Roman"/>
          <w:sz w:val="20"/>
          <w:szCs w:val="20"/>
        </w:rPr>
      </w:pPr>
    </w:p>
    <w:p w14:paraId="50B88C6B" w14:textId="77777777" w:rsidR="00F663FC" w:rsidRPr="00532C65" w:rsidRDefault="00F663FC" w:rsidP="00F663FC">
      <w:pPr>
        <w:widowControl/>
        <w:jc w:val="center"/>
        <w:rPr>
          <w:rFonts w:eastAsia="Calibri"/>
          <w:b/>
          <w:bCs/>
          <w:color w:val="000000"/>
          <w:sz w:val="20"/>
          <w:szCs w:val="20"/>
          <w:lang w:eastAsia="en-US"/>
        </w:rPr>
      </w:pPr>
      <w:r w:rsidRPr="00532C65">
        <w:rPr>
          <w:rFonts w:eastAsia="Calibri"/>
          <w:b/>
          <w:bCs/>
          <w:color w:val="000000"/>
          <w:sz w:val="20"/>
          <w:szCs w:val="20"/>
          <w:lang w:eastAsia="en-US"/>
        </w:rPr>
        <w:t>1. Общие положения</w:t>
      </w:r>
    </w:p>
    <w:p w14:paraId="52EFC24E"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 xml:space="preserve">1.1. Настоящее Положение устанавливает порядок осуществления </w:t>
      </w:r>
      <w:bookmarkStart w:id="187" w:name="_Hlk79673330"/>
      <w:r w:rsidRPr="00532C65">
        <w:rPr>
          <w:rFonts w:eastAsia="Calibri"/>
          <w:color w:val="000000"/>
          <w:sz w:val="20"/>
          <w:szCs w:val="20"/>
          <w:lang w:eastAsia="en-US"/>
        </w:rPr>
        <w:t>муниципального образования «Посёлок Айхал» Мирнинского района Республики Саха (Якутия) (далее – муниципальный контроль на автомобильном транспорте)</w:t>
      </w:r>
      <w:bookmarkEnd w:id="187"/>
      <w:r w:rsidRPr="00532C65">
        <w:rPr>
          <w:rFonts w:eastAsia="Calibri"/>
          <w:color w:val="000000"/>
          <w:sz w:val="20"/>
          <w:szCs w:val="20"/>
          <w:lang w:eastAsia="en-US"/>
        </w:rPr>
        <w:t>.</w:t>
      </w:r>
    </w:p>
    <w:p w14:paraId="52FE1795"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78DB8285"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 xml:space="preserve">1) в области автомобильных дорог и дорожной деятельности, установленных в отношении автомобильных дорог в </w:t>
      </w:r>
      <w:r w:rsidRPr="00532C65">
        <w:rPr>
          <w:rFonts w:eastAsia="Calibri"/>
          <w:sz w:val="20"/>
          <w:szCs w:val="20"/>
          <w:lang w:eastAsia="en-US"/>
        </w:rPr>
        <w:t>границах муниципального образования «Посёлок Айхал» Мирнинского района Республики Саха (Якутия).</w:t>
      </w:r>
      <w:r w:rsidRPr="00532C65">
        <w:rPr>
          <w:rFonts w:eastAsia="Calibri"/>
          <w:color w:val="000000"/>
          <w:sz w:val="20"/>
          <w:szCs w:val="20"/>
          <w:lang w:eastAsia="en-US"/>
        </w:rPr>
        <w:t xml:space="preserve"> (далее – автомобильные дороги местного значения или автомобильные дороги общего пользования местного значения):</w:t>
      </w:r>
    </w:p>
    <w:p w14:paraId="182B2EE4"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BB29CFF"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E3DB702"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40A28F6F" w14:textId="77777777" w:rsidR="00F663FC" w:rsidRPr="00532C65" w:rsidRDefault="00F663FC" w:rsidP="00F663FC">
      <w:pPr>
        <w:widowControl/>
        <w:autoSpaceDE/>
        <w:autoSpaceDN/>
        <w:adjustRightInd/>
        <w:ind w:firstLine="709"/>
        <w:contextualSpacing/>
        <w:jc w:val="both"/>
        <w:rPr>
          <w:rFonts w:eastAsia="Times New Roman"/>
          <w:color w:val="000000"/>
          <w:sz w:val="20"/>
          <w:szCs w:val="20"/>
        </w:rPr>
      </w:pPr>
      <w:r w:rsidRPr="00532C65">
        <w:rPr>
          <w:rFonts w:eastAsia="Times New Roman"/>
          <w:color w:val="000000"/>
          <w:sz w:val="20"/>
          <w:szCs w:val="20"/>
        </w:rPr>
        <w:t xml:space="preserve">1.3. Муниципальный контроль на автомобильном транспорте осуществляется, </w:t>
      </w:r>
      <w:r w:rsidRPr="00532C65">
        <w:rPr>
          <w:rFonts w:eastAsia="Times New Roman"/>
          <w:sz w:val="20"/>
          <w:szCs w:val="20"/>
        </w:rPr>
        <w:t xml:space="preserve">администрацией муниципального образования «Поселок Айхал» Мирнинского района Республики Саха (Якутия) </w:t>
      </w:r>
      <w:r w:rsidRPr="00532C65">
        <w:rPr>
          <w:rFonts w:eastAsia="Times New Roman"/>
          <w:color w:val="000000"/>
          <w:sz w:val="20"/>
          <w:szCs w:val="20"/>
        </w:rPr>
        <w:t>(далее – администрация).</w:t>
      </w:r>
    </w:p>
    <w:p w14:paraId="376568A5" w14:textId="77777777" w:rsidR="00F663FC" w:rsidRPr="00532C65" w:rsidRDefault="00F663FC" w:rsidP="00F663FC">
      <w:pPr>
        <w:widowControl/>
        <w:autoSpaceDE/>
        <w:autoSpaceDN/>
        <w:adjustRightInd/>
        <w:ind w:firstLine="709"/>
        <w:contextualSpacing/>
        <w:jc w:val="both"/>
        <w:rPr>
          <w:rFonts w:eastAsia="Times New Roman"/>
          <w:color w:val="000000"/>
          <w:sz w:val="20"/>
          <w:szCs w:val="20"/>
        </w:rPr>
      </w:pPr>
      <w:r w:rsidRPr="00532C65">
        <w:rPr>
          <w:rFonts w:eastAsia="Times New Roman"/>
          <w:color w:val="000000"/>
          <w:sz w:val="20"/>
          <w:szCs w:val="20"/>
        </w:rPr>
        <w:lastRenderedPageBreak/>
        <w:t xml:space="preserve">1.4. Должностными лицами администрации, уполномоченными осуществлять муниципальный контроль на автомобильном транспорте, являются: </w:t>
      </w:r>
    </w:p>
    <w:p w14:paraId="486C5B2E" w14:textId="77777777" w:rsidR="00F663FC" w:rsidRPr="00532C65" w:rsidRDefault="00F663FC" w:rsidP="00F663FC">
      <w:pPr>
        <w:widowControl/>
        <w:autoSpaceDE/>
        <w:autoSpaceDN/>
        <w:adjustRightInd/>
        <w:ind w:firstLine="709"/>
        <w:contextualSpacing/>
        <w:jc w:val="both"/>
        <w:rPr>
          <w:rFonts w:eastAsia="Times New Roman"/>
          <w:color w:val="000000"/>
          <w:sz w:val="20"/>
          <w:szCs w:val="20"/>
        </w:rPr>
      </w:pPr>
      <w:r w:rsidRPr="00532C65">
        <w:rPr>
          <w:rFonts w:eastAsia="Times New Roman"/>
          <w:color w:val="000000"/>
          <w:sz w:val="20"/>
          <w:szCs w:val="20"/>
        </w:rPr>
        <w:t>Глава посёлка – главный муниципальный инспектор муниципального образования «Посёлок Айхал» Мирнинского района Республики Саха (Якутия);</w:t>
      </w:r>
    </w:p>
    <w:p w14:paraId="7FF2DA5C" w14:textId="77777777" w:rsidR="00F663FC" w:rsidRPr="00532C65" w:rsidRDefault="00F663FC" w:rsidP="00F663FC">
      <w:pPr>
        <w:widowControl/>
        <w:autoSpaceDE/>
        <w:autoSpaceDN/>
        <w:adjustRightInd/>
        <w:ind w:firstLine="709"/>
        <w:contextualSpacing/>
        <w:jc w:val="both"/>
        <w:rPr>
          <w:rFonts w:eastAsia="Times New Roman"/>
          <w:color w:val="000000"/>
          <w:sz w:val="20"/>
          <w:szCs w:val="20"/>
        </w:rPr>
      </w:pPr>
      <w:r w:rsidRPr="00532C65">
        <w:rPr>
          <w:rFonts w:eastAsia="Times New Roman"/>
          <w:color w:val="000000"/>
          <w:sz w:val="20"/>
          <w:szCs w:val="20"/>
        </w:rPr>
        <w:t>Заместитель главы администрации по ЖКХ – заместитель главного муниципального инспектора муниципального образования «Посёлок Айхал» Мирнинского района Республики Саха (Якутия).</w:t>
      </w:r>
    </w:p>
    <w:p w14:paraId="22AFF5C8" w14:textId="77777777" w:rsidR="00F663FC" w:rsidRPr="00532C65" w:rsidRDefault="00F663FC" w:rsidP="00F663FC">
      <w:pPr>
        <w:widowControl/>
        <w:tabs>
          <w:tab w:val="left" w:pos="0"/>
        </w:tabs>
        <w:autoSpaceDE/>
        <w:autoSpaceDN/>
        <w:adjustRightInd/>
        <w:ind w:firstLine="567"/>
        <w:jc w:val="both"/>
        <w:rPr>
          <w:rFonts w:eastAsia="Times New Roman"/>
          <w:color w:val="000000"/>
          <w:sz w:val="20"/>
          <w:szCs w:val="20"/>
          <w:lang w:val="x-none" w:eastAsia="x-none"/>
        </w:rPr>
      </w:pPr>
      <w:r w:rsidRPr="00532C65">
        <w:rPr>
          <w:rFonts w:eastAsia="Times New Roman"/>
          <w:sz w:val="20"/>
          <w:szCs w:val="20"/>
          <w:lang w:val="x-none" w:eastAsia="x-none"/>
        </w:rPr>
        <w:t xml:space="preserve">Ведущий специалист по ЖКХ администрации муниципального образования «Поселок Айхал» Мирнинского района Республики Саха (Якутия) - инспектор. </w:t>
      </w:r>
      <w:r w:rsidRPr="00532C65">
        <w:rPr>
          <w:rFonts w:eastAsia="Times New Roman"/>
          <w:color w:val="000000"/>
          <w:sz w:val="20"/>
          <w:szCs w:val="20"/>
          <w:lang w:val="x-none" w:eastAsia="x-none"/>
        </w:rPr>
        <w:t>(далее также – должностные лица, уполномоченные осуществлять муниципальный контроль на автомобильном транспорте)</w:t>
      </w:r>
      <w:r w:rsidRPr="00532C65">
        <w:rPr>
          <w:rFonts w:eastAsia="Times New Roman"/>
          <w:i/>
          <w:iCs/>
          <w:color w:val="000000"/>
          <w:sz w:val="20"/>
          <w:szCs w:val="20"/>
          <w:lang w:val="x-none" w:eastAsia="x-none"/>
        </w:rPr>
        <w:t>.</w:t>
      </w:r>
      <w:r w:rsidRPr="00532C65">
        <w:rPr>
          <w:rFonts w:eastAsia="Times New Roman"/>
          <w:color w:val="000000"/>
          <w:sz w:val="20"/>
          <w:szCs w:val="20"/>
          <w:lang w:val="x-none" w:eastAsia="x-none"/>
        </w:rPr>
        <w:t xml:space="preserve"> </w:t>
      </w:r>
    </w:p>
    <w:p w14:paraId="5374C4F5" w14:textId="77777777" w:rsidR="00F663FC" w:rsidRPr="00532C65" w:rsidRDefault="00F663FC" w:rsidP="00F663FC">
      <w:pPr>
        <w:widowControl/>
        <w:tabs>
          <w:tab w:val="left" w:pos="0"/>
        </w:tabs>
        <w:autoSpaceDE/>
        <w:autoSpaceDN/>
        <w:adjustRightInd/>
        <w:ind w:firstLine="567"/>
        <w:jc w:val="both"/>
        <w:rPr>
          <w:rFonts w:eastAsia="Times New Roman"/>
          <w:sz w:val="20"/>
          <w:szCs w:val="20"/>
          <w:lang w:val="x-none" w:eastAsia="x-none"/>
        </w:rPr>
      </w:pPr>
      <w:r w:rsidRPr="00532C65">
        <w:rPr>
          <w:rFonts w:eastAsia="Times New Roman"/>
          <w:color w:val="000000"/>
          <w:sz w:val="20"/>
          <w:szCs w:val="20"/>
          <w:lang w:val="x-none" w:eastAsia="x-none"/>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41B4D9E6" w14:textId="77777777" w:rsidR="00F663FC" w:rsidRPr="00532C65" w:rsidRDefault="00F663FC" w:rsidP="00F663FC">
      <w:pPr>
        <w:widowControl/>
        <w:autoSpaceDE/>
        <w:autoSpaceDN/>
        <w:adjustRightInd/>
        <w:ind w:firstLine="709"/>
        <w:contextualSpacing/>
        <w:jc w:val="both"/>
        <w:rPr>
          <w:rFonts w:eastAsia="Times New Roman"/>
          <w:sz w:val="20"/>
          <w:szCs w:val="20"/>
        </w:rPr>
      </w:pPr>
      <w:r w:rsidRPr="00532C65">
        <w:rPr>
          <w:rFonts w:eastAsia="Times New Roman"/>
          <w:color w:val="000000"/>
          <w:sz w:val="20"/>
          <w:szCs w:val="2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2181FCD"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 xml:space="preserve">1.5. К отношениям, связанным с осуществлением </w:t>
      </w:r>
      <w:bookmarkStart w:id="188" w:name="_Hlk77673892"/>
      <w:r w:rsidRPr="00532C65">
        <w:rPr>
          <w:rFonts w:eastAsia="Calibri"/>
          <w:color w:val="000000"/>
          <w:sz w:val="20"/>
          <w:szCs w:val="20"/>
          <w:lang w:eastAsia="en-US"/>
        </w:rPr>
        <w:t>муниципального контроля на автомобильном транспорте</w:t>
      </w:r>
      <w:bookmarkEnd w:id="188"/>
      <w:r w:rsidRPr="00532C65">
        <w:rPr>
          <w:rFonts w:eastAsia="Calibri"/>
          <w:color w:val="000000"/>
          <w:sz w:val="20"/>
          <w:szCs w:val="20"/>
          <w:lang w:eastAsia="en-US"/>
        </w:rPr>
        <w:t xml:space="preserve">, организацией и проведением профилактических мероприятий, контрольных мероприятий, применяются положения Федерального </w:t>
      </w:r>
      <w:r w:rsidRPr="00532C65">
        <w:rPr>
          <w:rFonts w:eastAsia="Calibri"/>
          <w:color w:val="000000"/>
          <w:sz w:val="20"/>
          <w:szCs w:val="20"/>
          <w:u w:val="single"/>
          <w:lang w:eastAsia="en-US"/>
        </w:rPr>
        <w:t>закона</w:t>
      </w:r>
      <w:r w:rsidRPr="00532C65">
        <w:rPr>
          <w:rFonts w:eastAsia="Calibri"/>
          <w:color w:val="000000"/>
          <w:sz w:val="20"/>
          <w:szCs w:val="20"/>
          <w:lang w:eastAsia="en-US"/>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32C65">
        <w:rPr>
          <w:rFonts w:eastAsia="Calibri"/>
          <w:color w:val="000000"/>
          <w:sz w:val="20"/>
          <w:szCs w:val="20"/>
          <w:u w:val="single"/>
          <w:lang w:eastAsia="en-US"/>
        </w:rPr>
        <w:t>закона</w:t>
      </w:r>
      <w:r w:rsidRPr="00532C65">
        <w:rPr>
          <w:rFonts w:eastAsia="Calibri"/>
          <w:color w:val="000000"/>
          <w:sz w:val="20"/>
          <w:szCs w:val="20"/>
          <w:lang w:eastAsia="en-US"/>
        </w:rPr>
        <w:t xml:space="preserve"> от 06.10.2003 № 131-ФЗ «Об общих принципах организации местного самоуправления в Российской Федерации».</w:t>
      </w:r>
    </w:p>
    <w:p w14:paraId="0288CDBF"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 xml:space="preserve">1.6. Объектами </w:t>
      </w:r>
      <w:bookmarkStart w:id="189" w:name="_Hlk77676821"/>
      <w:r w:rsidRPr="00532C65">
        <w:rPr>
          <w:rFonts w:eastAsia="Calibri"/>
          <w:color w:val="000000"/>
          <w:sz w:val="20"/>
          <w:szCs w:val="20"/>
          <w:lang w:eastAsia="en-US"/>
        </w:rPr>
        <w:t xml:space="preserve">муниципального контроля на автомобильном транспорте </w:t>
      </w:r>
      <w:bookmarkEnd w:id="189"/>
      <w:r w:rsidRPr="00532C65">
        <w:rPr>
          <w:rFonts w:eastAsia="Calibri"/>
          <w:color w:val="000000"/>
          <w:sz w:val="20"/>
          <w:szCs w:val="20"/>
          <w:lang w:eastAsia="en-US"/>
        </w:rPr>
        <w:t>являются:</w:t>
      </w:r>
    </w:p>
    <w:p w14:paraId="5549DCCC"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0DA851BC"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деятельность по использованию полос отвода и (или) придорожных полос автомобильных дорог общего пользования местного значения;</w:t>
      </w:r>
    </w:p>
    <w:p w14:paraId="0D5458B1"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77DB2509"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2D28C6F4"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10653BB6"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16B06A05" w14:textId="77777777" w:rsidR="00F663FC" w:rsidRPr="00532C65" w:rsidRDefault="00F663FC" w:rsidP="00F663FC">
      <w:pPr>
        <w:widowControl/>
        <w:ind w:firstLine="709"/>
        <w:jc w:val="both"/>
        <w:rPr>
          <w:rFonts w:eastAsia="Calibri"/>
          <w:color w:val="000000"/>
          <w:sz w:val="20"/>
          <w:szCs w:val="20"/>
          <w:lang w:eastAsia="en-US"/>
        </w:rPr>
      </w:pPr>
      <w:bookmarkStart w:id="190" w:name="_Hlk77675416"/>
      <w:r w:rsidRPr="00532C65">
        <w:rPr>
          <w:rFonts w:eastAsia="Calibri"/>
          <w:color w:val="000000"/>
          <w:sz w:val="20"/>
          <w:szCs w:val="20"/>
          <w:lang w:eastAsia="en-US"/>
        </w:rPr>
        <w:t xml:space="preserve">внесение платы за </w:t>
      </w:r>
      <w:bookmarkEnd w:id="190"/>
      <w:r w:rsidRPr="00532C65">
        <w:rPr>
          <w:rFonts w:eastAsia="Calibri"/>
          <w:color w:val="000000"/>
          <w:sz w:val="20"/>
          <w:szCs w:val="20"/>
          <w:lang w:eastAsia="en-US"/>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08DFFE70"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1430C025"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внесение платы за</w:t>
      </w:r>
      <w:r w:rsidRPr="00532C65">
        <w:rPr>
          <w:rFonts w:eastAsia="Calibri"/>
          <w:sz w:val="20"/>
          <w:szCs w:val="20"/>
          <w:lang w:eastAsia="en-US"/>
        </w:rPr>
        <w:t xml:space="preserve"> </w:t>
      </w:r>
      <w:r w:rsidRPr="00532C65">
        <w:rPr>
          <w:rFonts w:eastAsia="Calibri"/>
          <w:color w:val="000000"/>
          <w:sz w:val="20"/>
          <w:szCs w:val="20"/>
          <w:lang w:eastAsia="en-US"/>
        </w:rPr>
        <w:t>присоединение объектов дорожного сервиса к автомобильным дорогам общего пользования местного значения;</w:t>
      </w:r>
    </w:p>
    <w:p w14:paraId="2D47FA6C"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3D5ED6CE"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7A6360F1"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518B0206"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5CD97F6A"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придорожные полосы и полосы отвода автомобильных дорог общего пользования местного значения;</w:t>
      </w:r>
    </w:p>
    <w:p w14:paraId="1EF9DA2E"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автомобильная дорога общего пользования местного значения и искусственные дорожные сооружения на ней;</w:t>
      </w:r>
    </w:p>
    <w:p w14:paraId="7233D3ED"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примыкания к автомобильным дорогам местного значения, в том числе примыкания объектов дорожного сервиса.</w:t>
      </w:r>
    </w:p>
    <w:p w14:paraId="4956144C"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w:t>
      </w:r>
      <w:r w:rsidRPr="00532C65">
        <w:rPr>
          <w:rFonts w:eastAsia="Calibri"/>
          <w:color w:val="000000"/>
          <w:sz w:val="20"/>
          <w:szCs w:val="20"/>
          <w:lang w:eastAsia="en-US"/>
        </w:rPr>
        <w:lastRenderedPageBreak/>
        <w:t>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0655825A"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1.8. Система оценки и управления рисками при осуществлении муниципального контроля на автомобильном транспорте не применяется.</w:t>
      </w:r>
    </w:p>
    <w:p w14:paraId="197668E6" w14:textId="77777777" w:rsidR="00F663FC" w:rsidRPr="00532C65" w:rsidRDefault="00F663FC" w:rsidP="00F663FC">
      <w:pPr>
        <w:widowControl/>
        <w:ind w:firstLine="709"/>
        <w:jc w:val="both"/>
        <w:rPr>
          <w:rFonts w:eastAsia="Calibri"/>
          <w:color w:val="000000"/>
          <w:sz w:val="20"/>
          <w:szCs w:val="20"/>
          <w:lang w:eastAsia="en-US"/>
        </w:rPr>
      </w:pPr>
    </w:p>
    <w:p w14:paraId="6EA30DDA" w14:textId="77777777" w:rsidR="00F663FC" w:rsidRPr="00532C65" w:rsidRDefault="00F663FC" w:rsidP="00F663FC">
      <w:pPr>
        <w:widowControl/>
        <w:jc w:val="center"/>
        <w:rPr>
          <w:rFonts w:eastAsia="Calibri"/>
          <w:b/>
          <w:bCs/>
          <w:color w:val="000000"/>
          <w:sz w:val="20"/>
          <w:szCs w:val="20"/>
          <w:lang w:eastAsia="en-US"/>
        </w:rPr>
      </w:pPr>
      <w:r w:rsidRPr="00532C65">
        <w:rPr>
          <w:rFonts w:eastAsia="Calibri"/>
          <w:b/>
          <w:bCs/>
          <w:color w:val="000000"/>
          <w:sz w:val="20"/>
          <w:szCs w:val="20"/>
          <w:lang w:eastAsia="en-US"/>
        </w:rPr>
        <w:t>2. Профилактика рисков причинения вреда (ущерба) охраняемым законом ценностям</w:t>
      </w:r>
    </w:p>
    <w:p w14:paraId="00575D49" w14:textId="77777777" w:rsidR="00F663FC" w:rsidRPr="00532C65" w:rsidRDefault="00F663FC" w:rsidP="00F663FC">
      <w:pPr>
        <w:widowControl/>
        <w:tabs>
          <w:tab w:val="left" w:pos="0"/>
        </w:tabs>
        <w:autoSpaceDE/>
        <w:autoSpaceDN/>
        <w:adjustRightInd/>
        <w:jc w:val="center"/>
        <w:rPr>
          <w:rFonts w:eastAsia="Times New Roman"/>
          <w:sz w:val="20"/>
          <w:szCs w:val="20"/>
          <w:lang w:val="x-none" w:eastAsia="x-none"/>
        </w:rPr>
      </w:pPr>
      <w:r w:rsidRPr="00532C65">
        <w:rPr>
          <w:rFonts w:eastAsia="Times New Roman"/>
          <w:sz w:val="20"/>
          <w:szCs w:val="20"/>
          <w:lang w:val="x-none" w:eastAsia="x-none"/>
        </w:rPr>
        <w:t>(часть 2 вступает в силу с 1 января 2023 года)</w:t>
      </w:r>
    </w:p>
    <w:p w14:paraId="32A25B03" w14:textId="77777777" w:rsidR="00F663FC" w:rsidRPr="00532C65" w:rsidRDefault="00F663FC" w:rsidP="00F663FC">
      <w:pPr>
        <w:widowControl/>
        <w:jc w:val="center"/>
        <w:rPr>
          <w:rFonts w:eastAsia="Calibri"/>
          <w:b/>
          <w:bCs/>
          <w:color w:val="000000"/>
          <w:sz w:val="20"/>
          <w:szCs w:val="20"/>
          <w:lang w:eastAsia="en-US"/>
        </w:rPr>
      </w:pPr>
    </w:p>
    <w:p w14:paraId="198A635A"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6D122CB7"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D4A4B15"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62F6654" w14:textId="77777777" w:rsidR="00F663FC" w:rsidRPr="00532C65" w:rsidRDefault="00F663FC" w:rsidP="00F663FC">
      <w:pPr>
        <w:widowControl/>
        <w:ind w:firstLine="709"/>
        <w:jc w:val="both"/>
        <w:rPr>
          <w:rFonts w:eastAsia="Calibri"/>
          <w:sz w:val="20"/>
          <w:szCs w:val="20"/>
          <w:lang w:eastAsia="en-US"/>
        </w:rPr>
      </w:pPr>
      <w:r w:rsidRPr="00532C65">
        <w:rPr>
          <w:rFonts w:eastAsia="Calibri"/>
          <w:sz w:val="20"/>
          <w:szCs w:val="20"/>
          <w:lang w:eastAsia="en-US"/>
        </w:rPr>
        <w:t>Матрица категорий риска причинения вреда (ущерба) в рамках осуществления муниципального контроля установлены приложением 1 к настоящему Положению.</w:t>
      </w:r>
    </w:p>
    <w:p w14:paraId="73758E89"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FEA1ECB"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поселка (заместителю главы) для принятия решения о проведении контрольных мероприятий.</w:t>
      </w:r>
    </w:p>
    <w:p w14:paraId="53AC49DB" w14:textId="77777777" w:rsidR="00F663FC" w:rsidRPr="00532C65" w:rsidRDefault="00F663FC" w:rsidP="00F663FC">
      <w:pPr>
        <w:widowControl/>
        <w:ind w:firstLine="709"/>
        <w:jc w:val="both"/>
        <w:rPr>
          <w:rFonts w:eastAsia="Calibri"/>
          <w:sz w:val="20"/>
          <w:szCs w:val="20"/>
          <w:lang w:eastAsia="en-US"/>
        </w:rPr>
      </w:pPr>
      <w:r w:rsidRPr="00532C65">
        <w:rPr>
          <w:rFonts w:eastAsia="Calibri"/>
          <w:sz w:val="20"/>
          <w:szCs w:val="20"/>
          <w:lang w:eastAsia="en-US"/>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139A36FF" w14:textId="77777777" w:rsidR="00F663FC" w:rsidRPr="00532C65" w:rsidRDefault="00F663FC" w:rsidP="00F663FC">
      <w:pPr>
        <w:widowControl/>
        <w:ind w:firstLine="709"/>
        <w:jc w:val="both"/>
        <w:rPr>
          <w:rFonts w:eastAsia="Calibri"/>
          <w:sz w:val="20"/>
          <w:szCs w:val="20"/>
          <w:lang w:eastAsia="en-US"/>
        </w:rPr>
      </w:pPr>
      <w:r w:rsidRPr="00532C65">
        <w:rPr>
          <w:rFonts w:eastAsia="Calibri"/>
          <w:sz w:val="20"/>
          <w:szCs w:val="20"/>
          <w:lang w:eastAsia="en-US"/>
        </w:rPr>
        <w:t>1) информирование;</w:t>
      </w:r>
    </w:p>
    <w:p w14:paraId="1E3C7F59" w14:textId="77777777" w:rsidR="00F663FC" w:rsidRPr="00532C65" w:rsidRDefault="00F663FC" w:rsidP="00F663FC">
      <w:pPr>
        <w:widowControl/>
        <w:ind w:firstLine="709"/>
        <w:jc w:val="both"/>
        <w:rPr>
          <w:rFonts w:eastAsia="Calibri"/>
          <w:sz w:val="20"/>
          <w:szCs w:val="20"/>
          <w:lang w:eastAsia="en-US"/>
        </w:rPr>
      </w:pPr>
      <w:r w:rsidRPr="00532C65">
        <w:rPr>
          <w:rFonts w:eastAsia="Calibri"/>
          <w:sz w:val="20"/>
          <w:szCs w:val="20"/>
          <w:lang w:eastAsia="en-US"/>
        </w:rPr>
        <w:t>2) объявление предостережений;</w:t>
      </w:r>
    </w:p>
    <w:p w14:paraId="11EE4157" w14:textId="77777777" w:rsidR="00F663FC" w:rsidRPr="00532C65" w:rsidRDefault="00F663FC" w:rsidP="00F663FC">
      <w:pPr>
        <w:widowControl/>
        <w:ind w:firstLine="709"/>
        <w:jc w:val="both"/>
        <w:rPr>
          <w:rFonts w:eastAsia="Calibri"/>
          <w:sz w:val="20"/>
          <w:szCs w:val="20"/>
          <w:lang w:eastAsia="en-US"/>
        </w:rPr>
      </w:pPr>
      <w:r w:rsidRPr="00532C65">
        <w:rPr>
          <w:rFonts w:eastAsia="Calibri"/>
          <w:sz w:val="20"/>
          <w:szCs w:val="20"/>
          <w:lang w:eastAsia="en-US"/>
        </w:rPr>
        <w:t>3) консультирование;</w:t>
      </w:r>
    </w:p>
    <w:p w14:paraId="7C4D6F6F" w14:textId="77777777" w:rsidR="00F663FC" w:rsidRPr="00532C65" w:rsidRDefault="00F663FC" w:rsidP="00F663FC">
      <w:pPr>
        <w:widowControl/>
        <w:ind w:firstLine="709"/>
        <w:jc w:val="both"/>
        <w:rPr>
          <w:rFonts w:eastAsia="Calibri"/>
          <w:color w:val="000000"/>
          <w:sz w:val="20"/>
          <w:szCs w:val="20"/>
          <w:shd w:val="clear" w:color="auto" w:fill="FFFFFF"/>
          <w:lang w:eastAsia="en-US"/>
        </w:rPr>
      </w:pPr>
      <w:r w:rsidRPr="00532C65">
        <w:rPr>
          <w:rFonts w:eastAsia="Calibri"/>
          <w:color w:val="000000"/>
          <w:sz w:val="20"/>
          <w:szCs w:val="20"/>
          <w:lang w:eastAsia="en-US"/>
        </w:rPr>
        <w:t xml:space="preserve">2.6. Информирование осуществляется администрацией по вопросам соблюдения обязательных требований посредством размещения соответствующих </w:t>
      </w:r>
      <w:r w:rsidRPr="00532C65">
        <w:rPr>
          <w:rFonts w:eastAsia="Calibri"/>
          <w:sz w:val="20"/>
          <w:szCs w:val="20"/>
          <w:lang w:eastAsia="en-US"/>
        </w:rPr>
        <w:t xml:space="preserve">сведений на официальном сайте органа местного самоуправления муниципального образования Поселок Айхал» Мирнинского района Республики Саха (Якутия) </w:t>
      </w:r>
      <w:r w:rsidRPr="00532C65">
        <w:rPr>
          <w:rFonts w:eastAsia="Calibri"/>
          <w:color w:val="000000"/>
          <w:sz w:val="20"/>
          <w:szCs w:val="20"/>
          <w:lang w:eastAsia="en-US"/>
        </w:rPr>
        <w:t>(далее – официальный сайт администрации) в специальном разделе, посвященном контрольной деятельности (</w:t>
      </w:r>
      <w:r w:rsidRPr="00532C65">
        <w:rPr>
          <w:rFonts w:eastAsia="Calibri"/>
          <w:color w:val="000000"/>
          <w:sz w:val="20"/>
          <w:szCs w:val="20"/>
          <w:shd w:val="clear" w:color="auto" w:fill="FFFFFF"/>
          <w:lang w:eastAsia="en-US"/>
        </w:rPr>
        <w:t xml:space="preserve">доступ к специальному разделу должен осуществляться с главной (основной) страницы </w:t>
      </w:r>
      <w:r w:rsidRPr="00532C65">
        <w:rPr>
          <w:rFonts w:eastAsia="Calibri"/>
          <w:color w:val="000000"/>
          <w:sz w:val="20"/>
          <w:szCs w:val="20"/>
          <w:lang w:eastAsia="en-US"/>
        </w:rPr>
        <w:t>официального сайта администрации</w:t>
      </w:r>
      <w:r w:rsidRPr="00532C65">
        <w:rPr>
          <w:rFonts w:eastAsia="Calibri"/>
          <w:color w:val="000000"/>
          <w:sz w:val="20"/>
          <w:szCs w:val="20"/>
          <w:shd w:val="clear" w:color="auto" w:fill="FFFFFF"/>
          <w:lang w:eastAsia="en-US"/>
        </w:rPr>
        <w:t>)</w:t>
      </w:r>
      <w:r w:rsidRPr="00532C65">
        <w:rPr>
          <w:rFonts w:eastAsia="Calibri"/>
          <w:color w:val="000000"/>
          <w:sz w:val="20"/>
          <w:szCs w:val="20"/>
          <w:lang w:eastAsia="en-US"/>
        </w:rPr>
        <w:t>, в средствах массовой информации,</w:t>
      </w:r>
      <w:r w:rsidRPr="00532C65">
        <w:rPr>
          <w:rFonts w:eastAsia="Calibri"/>
          <w:color w:val="000000"/>
          <w:sz w:val="20"/>
          <w:szCs w:val="20"/>
          <w:shd w:val="clear" w:color="auto" w:fill="FFFFFF"/>
          <w:lang w:eastAsia="en-US"/>
        </w:rPr>
        <w:t xml:space="preserve"> через личные кабинеты контролируемых лиц в государственных информационных системах (при их наличии) и в иных формах.</w:t>
      </w:r>
    </w:p>
    <w:p w14:paraId="41B8E471"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69" w:history="1">
        <w:r w:rsidRPr="00532C65">
          <w:rPr>
            <w:rFonts w:eastAsia="Calibri"/>
            <w:color w:val="000000"/>
            <w:sz w:val="20"/>
            <w:szCs w:val="20"/>
            <w:u w:val="single"/>
            <w:lang w:eastAsia="en-US"/>
          </w:rPr>
          <w:t>частью 3 статьи 46</w:t>
        </w:r>
      </w:hyperlink>
      <w:r w:rsidRPr="00532C65">
        <w:rPr>
          <w:rFonts w:eastAsia="Calibri"/>
          <w:color w:val="000000"/>
          <w:sz w:val="20"/>
          <w:szCs w:val="20"/>
          <w:lang w:eastAsia="en-US"/>
        </w:rPr>
        <w:t xml:space="preserve"> Федерального закона от 31.07.2020 № 248-ФЗ «О государственном контроле (надзоре) и муниципальном контроле в Российской Федерации».</w:t>
      </w:r>
    </w:p>
    <w:p w14:paraId="6D20AB46"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 xml:space="preserve">Администрация также вправе информировать население </w:t>
      </w:r>
      <w:r w:rsidRPr="00532C65">
        <w:rPr>
          <w:rFonts w:eastAsia="Calibri"/>
          <w:sz w:val="20"/>
          <w:szCs w:val="20"/>
          <w:lang w:eastAsia="en-US"/>
        </w:rPr>
        <w:t xml:space="preserve">муниципального образования «Поселок Айхал» </w:t>
      </w:r>
      <w:r w:rsidRPr="00532C65">
        <w:rPr>
          <w:rFonts w:eastAsia="Calibri"/>
          <w:color w:val="000000"/>
          <w:sz w:val="20"/>
          <w:szCs w:val="20"/>
          <w:lang w:eastAsia="en-US"/>
        </w:rPr>
        <w:t>на собраниях и конференциях граждан об обязательных требованиях, предъявляемых к объектам контроля.</w:t>
      </w:r>
    </w:p>
    <w:p w14:paraId="19578FAC" w14:textId="77777777" w:rsidR="00F663FC" w:rsidRPr="00532C65" w:rsidRDefault="00F663FC" w:rsidP="00F663FC">
      <w:pPr>
        <w:widowControl/>
        <w:autoSpaceDE/>
        <w:autoSpaceDN/>
        <w:adjustRightInd/>
        <w:ind w:firstLine="709"/>
        <w:jc w:val="both"/>
        <w:rPr>
          <w:rFonts w:eastAsia="Times New Roman"/>
          <w:color w:val="000000"/>
          <w:sz w:val="20"/>
          <w:szCs w:val="20"/>
        </w:rPr>
      </w:pPr>
      <w:r w:rsidRPr="00532C65">
        <w:rPr>
          <w:rFonts w:eastAsia="Times New Roman"/>
          <w:color w:val="000000"/>
          <w:sz w:val="20"/>
          <w:szCs w:val="20"/>
        </w:rPr>
        <w:t>2.7. Предостережение о недопустимости нарушения обязательных требований и предложение</w:t>
      </w:r>
      <w:r w:rsidRPr="00532C65">
        <w:rPr>
          <w:rFonts w:eastAsia="Times New Roman"/>
          <w:color w:val="000000"/>
          <w:sz w:val="20"/>
          <w:szCs w:val="20"/>
          <w:shd w:val="clear" w:color="auto" w:fill="FFFFFF"/>
        </w:rPr>
        <w:t xml:space="preserve"> принять меры по обеспечению соблюдения обязательных требований</w:t>
      </w:r>
      <w:r w:rsidRPr="00532C65">
        <w:rPr>
          <w:rFonts w:eastAsia="Times New Roman"/>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32C65">
        <w:rPr>
          <w:rFonts w:eastAsia="Times New Roman"/>
          <w:color w:val="000000"/>
          <w:sz w:val="20"/>
          <w:szCs w:val="20"/>
          <w:shd w:val="clear" w:color="auto" w:fill="FFFFFF"/>
        </w:rPr>
        <w:t>или признаках нарушений обязательных требований </w:t>
      </w:r>
      <w:r w:rsidRPr="00532C65">
        <w:rPr>
          <w:rFonts w:eastAsia="Times New Roman"/>
          <w:color w:val="000000"/>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поселка (заместителем главы)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F2F7B0C" w14:textId="77777777" w:rsidR="00F663FC" w:rsidRPr="00532C65" w:rsidRDefault="00F663FC" w:rsidP="00F663FC">
      <w:pPr>
        <w:widowControl/>
        <w:autoSpaceDE/>
        <w:autoSpaceDN/>
        <w:adjustRightInd/>
        <w:ind w:firstLine="709"/>
        <w:jc w:val="both"/>
        <w:rPr>
          <w:rFonts w:eastAsia="Times New Roman"/>
          <w:color w:val="000000"/>
          <w:sz w:val="20"/>
          <w:szCs w:val="20"/>
        </w:rPr>
      </w:pPr>
      <w:r w:rsidRPr="00532C65">
        <w:rPr>
          <w:rFonts w:eastAsia="Times New Roman"/>
          <w:color w:val="000000"/>
          <w:sz w:val="20"/>
          <w:szCs w:val="20"/>
        </w:rPr>
        <w:t xml:space="preserve">Предостережение о недопустимости нарушения обязательных требований оформляется в соответствии с формой, утвержденной </w:t>
      </w:r>
      <w:r w:rsidRPr="00532C65">
        <w:rPr>
          <w:rFonts w:eastAsia="Times New Roman"/>
          <w:color w:val="000000"/>
          <w:sz w:val="20"/>
          <w:szCs w:val="2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532C65">
        <w:rPr>
          <w:rFonts w:eastAsia="Times New Roman"/>
          <w:color w:val="000000"/>
          <w:sz w:val="20"/>
          <w:szCs w:val="20"/>
        </w:rPr>
        <w:t xml:space="preserve">. </w:t>
      </w:r>
    </w:p>
    <w:p w14:paraId="6B9052B9"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AC27B78"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207729A"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2.8.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2C446C6"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Личный прием граждан проводится главой поселка (заместителем главы)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32C65">
        <w:rPr>
          <w:rFonts w:eastAsia="Calibri"/>
          <w:sz w:val="20"/>
          <w:szCs w:val="20"/>
          <w:lang w:eastAsia="en-US"/>
        </w:rPr>
        <w:t xml:space="preserve"> </w:t>
      </w:r>
      <w:r w:rsidRPr="00532C65">
        <w:rPr>
          <w:rFonts w:eastAsia="Calibri"/>
          <w:color w:val="000000"/>
          <w:sz w:val="20"/>
          <w:szCs w:val="20"/>
          <w:lang w:eastAsia="en-US"/>
        </w:rPr>
        <w:t>в специальном разделе, посвященном контрольной деятельности.</w:t>
      </w:r>
    </w:p>
    <w:p w14:paraId="1EDC090D"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Консультирование осуществляется в устной или письменной форме по следующим вопросам:</w:t>
      </w:r>
    </w:p>
    <w:p w14:paraId="7A53F982"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1) организация и осуществление муниципального контроля на автомобильном транспорте;</w:t>
      </w:r>
    </w:p>
    <w:p w14:paraId="0297DC81"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2) порядок осуществления контрольных мероприятий, установленных настоящим Положением;</w:t>
      </w:r>
    </w:p>
    <w:p w14:paraId="16F2E01C"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7E8C6232"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AA008B4"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 xml:space="preserve">Консультирование контролируемых лиц в устной форме может осуществляться также на собраниях и конференциях граждан. </w:t>
      </w:r>
    </w:p>
    <w:p w14:paraId="187ADB01"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2.9.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3C306146"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1) контролируемым лицом представлен письменный запрос о представлении письменного ответа по вопросам консультирования;</w:t>
      </w:r>
    </w:p>
    <w:p w14:paraId="27107ED7"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2) за время консультирования предоставить в устной форме ответ на поставленные вопросы невозможно;</w:t>
      </w:r>
    </w:p>
    <w:p w14:paraId="3EDED1BA"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3) ответ на поставленные вопросы требует дополнительного запроса сведений.</w:t>
      </w:r>
    </w:p>
    <w:p w14:paraId="05209B53"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4EF36EF5"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6BF4827F"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E3F25A5"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7793E6CE"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поселка (заместителем главы) или должностным лицом, уполномоченным осуществлять муниципальный контроль на автомобильном транспорте.</w:t>
      </w:r>
    </w:p>
    <w:p w14:paraId="000A7210" w14:textId="77777777" w:rsidR="00F663FC" w:rsidRPr="00532C65" w:rsidRDefault="00F663FC" w:rsidP="00F663FC">
      <w:pPr>
        <w:widowControl/>
        <w:ind w:firstLine="709"/>
        <w:jc w:val="both"/>
        <w:rPr>
          <w:rFonts w:eastAsia="Calibri"/>
          <w:color w:val="000000"/>
          <w:sz w:val="20"/>
          <w:szCs w:val="20"/>
          <w:lang w:eastAsia="en-US"/>
        </w:rPr>
      </w:pPr>
    </w:p>
    <w:p w14:paraId="2BC681CB" w14:textId="77777777" w:rsidR="00F663FC" w:rsidRPr="00532C65" w:rsidRDefault="00F663FC" w:rsidP="00F663FC">
      <w:pPr>
        <w:widowControl/>
        <w:jc w:val="center"/>
        <w:rPr>
          <w:rFonts w:eastAsia="Calibri"/>
          <w:b/>
          <w:bCs/>
          <w:color w:val="000000"/>
          <w:sz w:val="20"/>
          <w:szCs w:val="20"/>
          <w:lang w:eastAsia="en-US"/>
        </w:rPr>
      </w:pPr>
      <w:r w:rsidRPr="00532C65">
        <w:rPr>
          <w:rFonts w:eastAsia="Calibri"/>
          <w:b/>
          <w:bCs/>
          <w:color w:val="000000"/>
          <w:sz w:val="20"/>
          <w:szCs w:val="20"/>
          <w:lang w:eastAsia="en-US"/>
        </w:rPr>
        <w:t>3. Осуществление контрольных мероприятий и контрольных действий</w:t>
      </w:r>
    </w:p>
    <w:p w14:paraId="796E0224" w14:textId="77777777" w:rsidR="00F663FC" w:rsidRPr="00532C65" w:rsidRDefault="00F663FC" w:rsidP="00F663FC">
      <w:pPr>
        <w:widowControl/>
        <w:jc w:val="center"/>
        <w:rPr>
          <w:rFonts w:eastAsia="Calibri"/>
          <w:b/>
          <w:bCs/>
          <w:color w:val="000000"/>
          <w:sz w:val="20"/>
          <w:szCs w:val="20"/>
          <w:lang w:eastAsia="en-US"/>
        </w:rPr>
      </w:pPr>
    </w:p>
    <w:p w14:paraId="0C550BCD"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35B28087"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1BF998B5"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1640D2D"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lastRenderedPageBreak/>
        <w:t>3) документарная проверка (посредством получения письменных объяснений, истребования документов, экспертизы);</w:t>
      </w:r>
    </w:p>
    <w:p w14:paraId="065A64BF"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4D7AE5B" w14:textId="77777777" w:rsidR="00F663FC" w:rsidRPr="00532C65" w:rsidRDefault="00F663FC" w:rsidP="00F663FC">
      <w:pPr>
        <w:widowControl/>
        <w:autoSpaceDE/>
        <w:autoSpaceDN/>
        <w:adjustRightInd/>
        <w:ind w:firstLine="709"/>
        <w:jc w:val="both"/>
        <w:rPr>
          <w:rFonts w:eastAsia="Times New Roman"/>
          <w:color w:val="000000"/>
          <w:sz w:val="20"/>
          <w:szCs w:val="20"/>
        </w:rPr>
      </w:pPr>
      <w:r w:rsidRPr="00532C65">
        <w:rPr>
          <w:rFonts w:eastAsia="Times New Roman"/>
          <w:color w:val="000000"/>
          <w:sz w:val="20"/>
          <w:szCs w:val="2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32C65">
        <w:rPr>
          <w:rFonts w:eastAsia="Times New Roman"/>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32C65">
        <w:rPr>
          <w:rFonts w:eastAsia="Times New Roman"/>
          <w:color w:val="000000"/>
          <w:sz w:val="20"/>
          <w:szCs w:val="20"/>
        </w:rPr>
        <w:t>);</w:t>
      </w:r>
    </w:p>
    <w:p w14:paraId="7148B106"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6) выездное обследование (посредством осмотра, инструментального обследования (с применением видеозаписи), испытания, экспертизы).</w:t>
      </w:r>
    </w:p>
    <w:p w14:paraId="0CBC1677"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6B67A45"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3.3. Контрольные мероприятия, указанные в подпунктах 1 – 4 пункта 3.1 настоящего Положения, проводятся в форме внеплановых мероприятий.</w:t>
      </w:r>
    </w:p>
    <w:p w14:paraId="417D74E5" w14:textId="77777777" w:rsidR="00F663FC" w:rsidRPr="00532C65" w:rsidRDefault="00F663FC" w:rsidP="00F663FC">
      <w:pPr>
        <w:widowControl/>
        <w:ind w:firstLine="709"/>
        <w:jc w:val="both"/>
        <w:rPr>
          <w:rFonts w:eastAsia="Calibri"/>
          <w:sz w:val="20"/>
          <w:szCs w:val="20"/>
          <w:lang w:eastAsia="en-US"/>
        </w:rPr>
      </w:pPr>
      <w:r w:rsidRPr="00532C65">
        <w:rPr>
          <w:rFonts w:eastAsia="Calibri"/>
          <w:sz w:val="20"/>
          <w:szCs w:val="20"/>
          <w:lang w:eastAsia="en-US"/>
        </w:rPr>
        <w:t>Внеплановые контрольные мероприятия могут проводиться только после согласования с органами прокуратуры.</w:t>
      </w:r>
    </w:p>
    <w:p w14:paraId="04FA4824"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3.4. Основанием для проведения контрольных мероприятий, проводимых с взаимодействием с контролируемыми лицами, является:</w:t>
      </w:r>
    </w:p>
    <w:p w14:paraId="10AE437B"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85F7438"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0FA341A"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ADA648"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5D0F406"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C2E31D1"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5339FC23" w14:textId="77777777" w:rsidR="00F663FC" w:rsidRPr="00532C65" w:rsidRDefault="00F663FC" w:rsidP="00F663FC">
      <w:pPr>
        <w:widowControl/>
        <w:ind w:firstLine="709"/>
        <w:jc w:val="both"/>
        <w:rPr>
          <w:rFonts w:eastAsia="Calibri"/>
          <w:i/>
          <w:iCs/>
          <w:color w:val="000000"/>
          <w:sz w:val="20"/>
          <w:szCs w:val="20"/>
          <w:lang w:eastAsia="en-US"/>
        </w:rPr>
      </w:pPr>
      <w:r w:rsidRPr="00532C65">
        <w:rPr>
          <w:rFonts w:eastAsia="Calibri"/>
          <w:color w:val="000000"/>
          <w:sz w:val="20"/>
          <w:szCs w:val="20"/>
          <w:lang w:eastAsia="en-US"/>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поселка (заместителя главы)</w:t>
      </w:r>
      <w:r w:rsidRPr="00532C65">
        <w:rPr>
          <w:rFonts w:eastAsia="Calibri"/>
          <w:i/>
          <w:iCs/>
          <w:color w:val="000000"/>
          <w:sz w:val="20"/>
          <w:szCs w:val="20"/>
          <w:lang w:eastAsia="en-US"/>
        </w:rPr>
        <w:t xml:space="preserve">, </w:t>
      </w:r>
      <w:r w:rsidRPr="00532C65">
        <w:rPr>
          <w:rFonts w:eastAsia="Calibri"/>
          <w:color w:val="000000"/>
          <w:sz w:val="20"/>
          <w:szCs w:val="20"/>
          <w:shd w:val="clear" w:color="auto" w:fill="FFFFFF"/>
          <w:lang w:eastAsia="en-US"/>
        </w:rPr>
        <w:t>задания, содержащегося в планах работы администрации, в том числе в случаях, установленных</w:t>
      </w:r>
      <w:r w:rsidRPr="00532C65">
        <w:rPr>
          <w:rFonts w:eastAsia="Calibri"/>
          <w:color w:val="000000"/>
          <w:sz w:val="20"/>
          <w:szCs w:val="20"/>
          <w:lang w:eastAsia="en-US"/>
        </w:rPr>
        <w:t xml:space="preserve"> Федеральным </w:t>
      </w:r>
      <w:hyperlink r:id="rId170" w:history="1">
        <w:r w:rsidRPr="00532C65">
          <w:rPr>
            <w:rFonts w:eastAsia="Calibri"/>
            <w:color w:val="000000"/>
            <w:sz w:val="20"/>
            <w:szCs w:val="20"/>
            <w:u w:val="single"/>
            <w:lang w:eastAsia="en-US"/>
          </w:rPr>
          <w:t>законом</w:t>
        </w:r>
      </w:hyperlink>
      <w:r w:rsidRPr="00532C65">
        <w:rPr>
          <w:rFonts w:eastAsia="Calibri"/>
          <w:color w:val="000000"/>
          <w:sz w:val="20"/>
          <w:szCs w:val="20"/>
          <w:lang w:eastAsia="en-US"/>
        </w:rPr>
        <w:t xml:space="preserve"> от 31.07.2020 № 248-ФЗ «О государственном контроле (надзоре) и муниципальном контроле в Российской Федерации».</w:t>
      </w:r>
    </w:p>
    <w:p w14:paraId="728AA30D"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71" w:history="1">
        <w:r w:rsidRPr="00532C65">
          <w:rPr>
            <w:rFonts w:eastAsia="Calibri"/>
            <w:color w:val="000000"/>
            <w:sz w:val="20"/>
            <w:szCs w:val="20"/>
            <w:u w:val="single"/>
            <w:lang w:eastAsia="en-US"/>
          </w:rPr>
          <w:t>законом</w:t>
        </w:r>
      </w:hyperlink>
      <w:r w:rsidRPr="00532C65">
        <w:rPr>
          <w:rFonts w:eastAsia="Calibri"/>
          <w:color w:val="000000"/>
          <w:sz w:val="20"/>
          <w:szCs w:val="20"/>
          <w:lang w:eastAsia="en-US"/>
        </w:rPr>
        <w:t xml:space="preserve"> от 31.07.2020 № 248-ФЗ «О государственном контроле (надзоре) и муниципальном контроле в Российской Федерации».</w:t>
      </w:r>
    </w:p>
    <w:p w14:paraId="4B9E2FD8" w14:textId="77777777" w:rsidR="00F663FC" w:rsidRPr="00532C65" w:rsidRDefault="00F663FC" w:rsidP="00F663FC">
      <w:pPr>
        <w:widowControl/>
        <w:autoSpaceDE/>
        <w:autoSpaceDN/>
        <w:adjustRightInd/>
        <w:ind w:firstLine="709"/>
        <w:jc w:val="both"/>
        <w:rPr>
          <w:rFonts w:eastAsia="Times New Roman"/>
          <w:color w:val="000000"/>
          <w:sz w:val="20"/>
          <w:szCs w:val="20"/>
        </w:rPr>
      </w:pPr>
      <w:r w:rsidRPr="00532C65">
        <w:rPr>
          <w:rFonts w:eastAsia="Times New Roman"/>
          <w:color w:val="000000"/>
          <w:sz w:val="20"/>
          <w:szCs w:val="2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32C65">
        <w:rPr>
          <w:rFonts w:eastAsia="Times New Roman"/>
          <w:color w:val="000000"/>
          <w:sz w:val="20"/>
          <w:szCs w:val="20"/>
          <w:shd w:val="clear" w:color="auto" w:fill="FFFFFF"/>
        </w:rPr>
        <w:t>распоряжением Правительства Российской Федерации от 19.04.2016 № 724-р перечнем</w:t>
      </w:r>
      <w:r w:rsidRPr="00532C65">
        <w:rPr>
          <w:rFonts w:eastAsia="Times New Roman"/>
          <w:color w:val="000000"/>
          <w:sz w:val="20"/>
          <w:szCs w:val="20"/>
        </w:rPr>
        <w:t xml:space="preserve"> </w:t>
      </w:r>
      <w:r w:rsidRPr="00532C65">
        <w:rPr>
          <w:rFonts w:eastAsia="Times New Roman"/>
          <w:color w:val="000000"/>
          <w:sz w:val="20"/>
          <w:szCs w:val="2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Pr="00532C65">
        <w:rPr>
          <w:rFonts w:eastAsia="Times New Roman"/>
          <w:color w:val="000000"/>
          <w:sz w:val="20"/>
          <w:szCs w:val="20"/>
          <w:shd w:val="clear" w:color="auto" w:fill="FFFFFF"/>
        </w:rPr>
        <w:lastRenderedPageBreak/>
        <w:t>распоряжении которых находятся эти документы и (или) информация, а также</w:t>
      </w:r>
      <w:r w:rsidRPr="00532C65">
        <w:rPr>
          <w:rFonts w:eastAsia="Times New Roman"/>
          <w:color w:val="000000"/>
          <w:sz w:val="20"/>
          <w:szCs w:val="20"/>
        </w:rPr>
        <w:t xml:space="preserve"> </w:t>
      </w:r>
      <w:hyperlink r:id="rId172" w:history="1">
        <w:r w:rsidRPr="00532C65">
          <w:rPr>
            <w:rFonts w:eastAsia="Times New Roman"/>
            <w:color w:val="000000"/>
            <w:sz w:val="20"/>
            <w:szCs w:val="20"/>
            <w:u w:val="single"/>
          </w:rPr>
          <w:t>Правилами</w:t>
        </w:r>
      </w:hyperlink>
      <w:r w:rsidRPr="00532C65">
        <w:rPr>
          <w:rFonts w:eastAsia="Times New Roman"/>
          <w:color w:val="000000"/>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0E9E50B5" w14:textId="77777777" w:rsidR="00F663FC" w:rsidRPr="00532C65" w:rsidRDefault="00F663FC" w:rsidP="00F663FC">
      <w:pPr>
        <w:widowControl/>
        <w:ind w:firstLine="709"/>
        <w:jc w:val="both"/>
        <w:rPr>
          <w:rFonts w:eastAsia="Calibri"/>
          <w:color w:val="000000"/>
          <w:sz w:val="20"/>
          <w:szCs w:val="20"/>
          <w:shd w:val="clear" w:color="auto" w:fill="FFFFFF"/>
          <w:lang w:eastAsia="en-US"/>
        </w:rPr>
      </w:pPr>
      <w:r w:rsidRPr="00532C65">
        <w:rPr>
          <w:rFonts w:eastAsia="Calibri"/>
          <w:color w:val="000000"/>
          <w:sz w:val="20"/>
          <w:szCs w:val="20"/>
          <w:lang w:eastAsia="en-US"/>
        </w:rPr>
        <w:t xml:space="preserve">3.10. </w:t>
      </w:r>
      <w:r w:rsidRPr="00532C65">
        <w:rPr>
          <w:rFonts w:eastAsia="Calibri"/>
          <w:color w:val="000000"/>
          <w:sz w:val="20"/>
          <w:szCs w:val="20"/>
          <w:shd w:val="clear" w:color="auto" w:fill="FFFFFF"/>
          <w:lang w:eastAsia="en-US"/>
        </w:rPr>
        <w:t>К случаю, при наступлении которого индивидуальный предприниматель,</w:t>
      </w:r>
      <w:r w:rsidRPr="00532C65">
        <w:rPr>
          <w:rFonts w:eastAsia="Calibri"/>
          <w:color w:val="000000"/>
          <w:sz w:val="20"/>
          <w:szCs w:val="20"/>
          <w:lang w:eastAsia="en-US"/>
        </w:rPr>
        <w:t xml:space="preserve"> юридическое лицо,</w:t>
      </w:r>
      <w:r w:rsidRPr="00532C65">
        <w:rPr>
          <w:rFonts w:eastAsia="Calibri"/>
          <w:color w:val="000000"/>
          <w:sz w:val="20"/>
          <w:szCs w:val="20"/>
          <w:shd w:val="clear" w:color="auto" w:fill="FFFFFF"/>
          <w:lang w:eastAsia="en-US"/>
        </w:rPr>
        <w:t xml:space="preserve">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w:t>
      </w:r>
      <w:r w:rsidRPr="00532C65">
        <w:rPr>
          <w:rFonts w:eastAsia="Calibri"/>
          <w:color w:val="000000"/>
          <w:sz w:val="20"/>
          <w:szCs w:val="20"/>
          <w:lang w:eastAsia="en-US"/>
        </w:rPr>
        <w:t>юридического лица,</w:t>
      </w:r>
      <w:r w:rsidRPr="00532C65">
        <w:rPr>
          <w:rFonts w:eastAsia="Calibri"/>
          <w:color w:val="000000"/>
          <w:sz w:val="20"/>
          <w:szCs w:val="20"/>
          <w:shd w:val="clear" w:color="auto" w:fill="FFFFFF"/>
          <w:lang w:eastAsia="en-US"/>
        </w:rPr>
        <w:t xml:space="preserve"> гражданина в администрацию (но не более чем на 20 дней), относится соблюдение одновременно следующих условий:</w:t>
      </w:r>
    </w:p>
    <w:p w14:paraId="6A8ADE0F" w14:textId="77777777" w:rsidR="00F663FC" w:rsidRPr="00532C65" w:rsidRDefault="00F663FC" w:rsidP="00F663FC">
      <w:pPr>
        <w:widowControl/>
        <w:autoSpaceDE/>
        <w:autoSpaceDN/>
        <w:adjustRightInd/>
        <w:ind w:firstLine="709"/>
        <w:jc w:val="both"/>
        <w:rPr>
          <w:rFonts w:eastAsia="Times New Roman"/>
          <w:color w:val="000000"/>
          <w:sz w:val="20"/>
          <w:szCs w:val="20"/>
          <w:shd w:val="clear" w:color="auto" w:fill="FFFFFF"/>
        </w:rPr>
      </w:pPr>
      <w:r w:rsidRPr="00532C65">
        <w:rPr>
          <w:rFonts w:eastAsia="Times New Roman"/>
          <w:color w:val="000000"/>
          <w:sz w:val="20"/>
          <w:szCs w:val="20"/>
        </w:rPr>
        <w:t xml:space="preserve">1) </w:t>
      </w:r>
      <w:r w:rsidRPr="00532C65">
        <w:rPr>
          <w:rFonts w:eastAsia="Times New Roman"/>
          <w:color w:val="000000"/>
          <w:sz w:val="20"/>
          <w:szCs w:val="20"/>
          <w:shd w:val="clear" w:color="auto" w:fill="FFFFFF"/>
        </w:rPr>
        <w:t xml:space="preserve">отсутствие контролируемого лица либо его представителя не препятствует оценке </w:t>
      </w:r>
      <w:r w:rsidRPr="00532C65">
        <w:rPr>
          <w:rFonts w:eastAsia="Times New Roman"/>
          <w:color w:val="000000"/>
          <w:sz w:val="20"/>
          <w:szCs w:val="20"/>
        </w:rPr>
        <w:t xml:space="preserve">должностным лицом, уполномоченным осуществлять муниципальный контроль на автомобильном транспорте, </w:t>
      </w:r>
      <w:r w:rsidRPr="00532C65">
        <w:rPr>
          <w:rFonts w:eastAsia="Times New Roman"/>
          <w:color w:val="000000"/>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C75C907" w14:textId="77777777" w:rsidR="00F663FC" w:rsidRPr="00532C65" w:rsidRDefault="00F663FC" w:rsidP="00F663FC">
      <w:pPr>
        <w:widowControl/>
        <w:autoSpaceDE/>
        <w:autoSpaceDN/>
        <w:adjustRightInd/>
        <w:ind w:firstLine="709"/>
        <w:jc w:val="both"/>
        <w:rPr>
          <w:rFonts w:eastAsia="Times New Roman"/>
          <w:color w:val="000000"/>
          <w:sz w:val="20"/>
          <w:szCs w:val="20"/>
        </w:rPr>
      </w:pPr>
      <w:r w:rsidRPr="00532C65">
        <w:rPr>
          <w:rFonts w:eastAsia="Times New Roman"/>
          <w:color w:val="000000"/>
          <w:sz w:val="20"/>
          <w:szCs w:val="20"/>
          <w:shd w:val="clear" w:color="auto" w:fill="FFFFFF"/>
        </w:rPr>
        <w:t xml:space="preserve">2) отсутствие признаков </w:t>
      </w:r>
      <w:r w:rsidRPr="00532C65">
        <w:rPr>
          <w:rFonts w:eastAsia="Times New Roman"/>
          <w:color w:val="000000"/>
          <w:sz w:val="20"/>
          <w:szCs w:val="20"/>
        </w:rPr>
        <w:t>явной непосредственной угрозы причинения или фактического причинения вреда (ущерба) охраняемым законом ценностям;</w:t>
      </w:r>
    </w:p>
    <w:p w14:paraId="7DADFABD" w14:textId="77777777" w:rsidR="00F663FC" w:rsidRPr="00532C65" w:rsidRDefault="00F663FC" w:rsidP="00F663FC">
      <w:pPr>
        <w:widowControl/>
        <w:autoSpaceDE/>
        <w:autoSpaceDN/>
        <w:adjustRightInd/>
        <w:ind w:firstLine="709"/>
        <w:jc w:val="both"/>
        <w:rPr>
          <w:rFonts w:eastAsia="Times New Roman"/>
          <w:color w:val="000000"/>
          <w:sz w:val="20"/>
          <w:szCs w:val="20"/>
        </w:rPr>
      </w:pPr>
      <w:r w:rsidRPr="00532C65">
        <w:rPr>
          <w:rFonts w:eastAsia="Times New Roman"/>
          <w:color w:val="000000"/>
          <w:sz w:val="20"/>
          <w:szCs w:val="20"/>
        </w:rPr>
        <w:t>3) имеются уважительные причины для отсутствия контролируемого лица (болезнь</w:t>
      </w:r>
      <w:r w:rsidRPr="00532C65">
        <w:rPr>
          <w:rFonts w:eastAsia="Times New Roman"/>
          <w:color w:val="000000"/>
          <w:sz w:val="20"/>
          <w:szCs w:val="20"/>
          <w:shd w:val="clear" w:color="auto" w:fill="FFFFFF"/>
        </w:rPr>
        <w:t xml:space="preserve"> контролируемого лица</w:t>
      </w:r>
      <w:r w:rsidRPr="00532C65">
        <w:rPr>
          <w:rFonts w:eastAsia="Times New Roman"/>
          <w:color w:val="000000"/>
          <w:sz w:val="20"/>
          <w:szCs w:val="20"/>
        </w:rPr>
        <w:t>, его командировка и т.п.) при проведении</w:t>
      </w:r>
      <w:r w:rsidRPr="00532C65">
        <w:rPr>
          <w:rFonts w:eastAsia="Times New Roman"/>
          <w:color w:val="000000"/>
          <w:sz w:val="20"/>
          <w:szCs w:val="20"/>
          <w:shd w:val="clear" w:color="auto" w:fill="FFFFFF"/>
        </w:rPr>
        <w:t xml:space="preserve"> контрольного мероприятия</w:t>
      </w:r>
      <w:r w:rsidRPr="00532C65">
        <w:rPr>
          <w:rFonts w:eastAsia="Times New Roman"/>
          <w:color w:val="000000"/>
          <w:sz w:val="20"/>
          <w:szCs w:val="20"/>
        </w:rPr>
        <w:t>.</w:t>
      </w:r>
    </w:p>
    <w:p w14:paraId="167925C4" w14:textId="77777777" w:rsidR="00F663FC" w:rsidRPr="00532C65" w:rsidRDefault="00F663FC" w:rsidP="00F663FC">
      <w:pPr>
        <w:widowControl/>
        <w:autoSpaceDE/>
        <w:autoSpaceDN/>
        <w:adjustRightInd/>
        <w:ind w:firstLine="709"/>
        <w:jc w:val="both"/>
        <w:rPr>
          <w:rFonts w:eastAsia="Times New Roman"/>
          <w:color w:val="000000"/>
          <w:sz w:val="20"/>
          <w:szCs w:val="20"/>
        </w:rPr>
      </w:pPr>
      <w:r w:rsidRPr="00532C65">
        <w:rPr>
          <w:rFonts w:eastAsia="Times New Roman"/>
          <w:color w:val="000000"/>
          <w:sz w:val="20"/>
          <w:szCs w:val="20"/>
        </w:rPr>
        <w:t xml:space="preserve">3.11. Срок проведения выездной проверки не может превышать 10 рабочих дней. </w:t>
      </w:r>
    </w:p>
    <w:p w14:paraId="40AA827B" w14:textId="77777777" w:rsidR="00F663FC" w:rsidRPr="00532C65" w:rsidRDefault="00F663FC" w:rsidP="00F663FC">
      <w:pPr>
        <w:widowControl/>
        <w:autoSpaceDE/>
        <w:autoSpaceDN/>
        <w:adjustRightInd/>
        <w:ind w:firstLine="709"/>
        <w:jc w:val="both"/>
        <w:rPr>
          <w:rFonts w:eastAsia="Times New Roman"/>
          <w:color w:val="000000"/>
          <w:sz w:val="20"/>
          <w:szCs w:val="20"/>
        </w:rPr>
      </w:pPr>
      <w:r w:rsidRPr="00532C65">
        <w:rPr>
          <w:rFonts w:eastAsia="Times New Roman"/>
          <w:color w:val="000000"/>
          <w:sz w:val="20"/>
          <w:szCs w:val="2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w:t>
      </w:r>
    </w:p>
    <w:p w14:paraId="685C7DF3" w14:textId="77777777" w:rsidR="00F663FC" w:rsidRPr="00532C65" w:rsidRDefault="00F663FC" w:rsidP="00F663FC">
      <w:pPr>
        <w:widowControl/>
        <w:autoSpaceDE/>
        <w:autoSpaceDN/>
        <w:adjustRightInd/>
        <w:ind w:firstLine="709"/>
        <w:jc w:val="both"/>
        <w:rPr>
          <w:rFonts w:eastAsia="Times New Roman"/>
          <w:color w:val="000000"/>
          <w:sz w:val="20"/>
          <w:szCs w:val="20"/>
        </w:rPr>
      </w:pPr>
      <w:r w:rsidRPr="00532C65">
        <w:rPr>
          <w:rFonts w:eastAsia="Times New Roman"/>
          <w:color w:val="000000"/>
          <w:sz w:val="20"/>
          <w:szCs w:val="2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F58C83E"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C06BAC1"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3" w:history="1">
        <w:r w:rsidRPr="00532C65">
          <w:rPr>
            <w:rFonts w:eastAsia="Calibri"/>
            <w:color w:val="000000"/>
            <w:sz w:val="20"/>
            <w:szCs w:val="20"/>
            <w:u w:val="single"/>
            <w:lang w:eastAsia="en-US"/>
          </w:rPr>
          <w:t>частью 2 статьи 90</w:t>
        </w:r>
      </w:hyperlink>
      <w:r w:rsidRPr="00532C65">
        <w:rPr>
          <w:rFonts w:eastAsia="Calibri"/>
          <w:color w:val="000000"/>
          <w:sz w:val="20"/>
          <w:szCs w:val="20"/>
          <w:lang w:eastAsia="en-US"/>
        </w:rPr>
        <w:t xml:space="preserve"> Федерального закона от 31.07.2020 № 248-ФЗ «О государственном контроле (надзоре) и муниципальном контроле в Российской Федерации».</w:t>
      </w:r>
    </w:p>
    <w:p w14:paraId="39375BD9"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BCB7697" w14:textId="77777777" w:rsidR="00F663FC" w:rsidRPr="00532C65" w:rsidRDefault="00F663FC" w:rsidP="00F663FC">
      <w:pPr>
        <w:widowControl/>
        <w:autoSpaceDE/>
        <w:autoSpaceDN/>
        <w:adjustRightInd/>
        <w:ind w:firstLine="709"/>
        <w:jc w:val="both"/>
        <w:rPr>
          <w:rFonts w:eastAsia="Times New Roman"/>
          <w:color w:val="000000"/>
          <w:sz w:val="20"/>
          <w:szCs w:val="20"/>
        </w:rPr>
      </w:pPr>
      <w:r w:rsidRPr="00532C65">
        <w:rPr>
          <w:rFonts w:eastAsia="Times New Roman"/>
          <w:color w:val="000000"/>
          <w:sz w:val="20"/>
          <w:szCs w:val="20"/>
        </w:rPr>
        <w:t>Оформление акта производится на месте проведения контрольного мероприятия в день окончания проведения такого мероприятия,</w:t>
      </w:r>
      <w:r w:rsidRPr="00532C65">
        <w:rPr>
          <w:rFonts w:eastAsia="Times New Roman"/>
          <w:color w:val="000000"/>
          <w:sz w:val="20"/>
          <w:szCs w:val="20"/>
          <w:shd w:val="clear" w:color="auto" w:fill="FFFFFF"/>
        </w:rPr>
        <w:t xml:space="preserve"> если иной порядок оформления акта не установлен Правительством Российской Федерации</w:t>
      </w:r>
      <w:r w:rsidRPr="00532C65">
        <w:rPr>
          <w:rFonts w:eastAsia="Times New Roman"/>
          <w:color w:val="000000"/>
          <w:sz w:val="20"/>
          <w:szCs w:val="20"/>
        </w:rPr>
        <w:t>.</w:t>
      </w:r>
    </w:p>
    <w:p w14:paraId="679141C4"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A94DDE9"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3.15. Информация о контрольных мероприятиях размещается в Едином реестре контрольных (надзорных) мероприятий.</w:t>
      </w:r>
    </w:p>
    <w:p w14:paraId="4C120817"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w:t>
      </w:r>
      <w:r w:rsidRPr="00532C65">
        <w:rPr>
          <w:rFonts w:eastAsia="Calibri"/>
          <w:color w:val="000000"/>
          <w:sz w:val="20"/>
          <w:szCs w:val="20"/>
          <w:lang w:eastAsia="en-US"/>
        </w:rPr>
        <w:lastRenderedPageBreak/>
        <w:t xml:space="preserve">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32C65">
        <w:rPr>
          <w:rFonts w:eastAsia="Calibri"/>
          <w:color w:val="000000"/>
          <w:sz w:val="20"/>
          <w:szCs w:val="20"/>
          <w:shd w:val="clear" w:color="auto" w:fill="FFFFFF"/>
          <w:lang w:eastAsia="en-US"/>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32C65">
        <w:rPr>
          <w:rFonts w:eastAsia="Calibri"/>
          <w:color w:val="000000"/>
          <w:sz w:val="20"/>
          <w:szCs w:val="20"/>
          <w:lang w:eastAsia="en-US"/>
        </w:rPr>
        <w:t>Единый портал</w:t>
      </w:r>
      <w:r w:rsidRPr="00532C65">
        <w:rPr>
          <w:rFonts w:eastAsia="Calibri"/>
          <w:color w:val="000000"/>
          <w:sz w:val="20"/>
          <w:szCs w:val="20"/>
          <w:shd w:val="clear" w:color="auto" w:fill="FFFFFF"/>
          <w:lang w:eastAsia="en-US"/>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ACD2907"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32C65">
        <w:rPr>
          <w:rFonts w:eastAsia="Calibri"/>
          <w:color w:val="000000"/>
          <w:sz w:val="20"/>
          <w:szCs w:val="20"/>
          <w:shd w:val="clear" w:color="auto" w:fill="FFFFFF"/>
          <w:lang w:eastAsia="en-US"/>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32C65">
        <w:rPr>
          <w:rFonts w:eastAsia="Calibri"/>
          <w:color w:val="000000"/>
          <w:sz w:val="20"/>
          <w:szCs w:val="20"/>
          <w:lang w:eastAsia="en-US"/>
        </w:rPr>
        <w:t xml:space="preserve"> Указанный гражданин вправе направлять администрации документы на бумажном носителе.</w:t>
      </w:r>
    </w:p>
    <w:p w14:paraId="5BABE71B"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CCDD07F"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32C65">
        <w:rPr>
          <w:rFonts w:eastAsia="Calibri"/>
          <w:color w:val="000000"/>
          <w:sz w:val="20"/>
          <w:szCs w:val="20"/>
          <w:shd w:val="clear" w:color="auto" w:fill="FFFFFF"/>
          <w:lang w:eastAsia="en-US"/>
        </w:rPr>
        <w:t xml:space="preserve">Федерального закона </w:t>
      </w:r>
      <w:r w:rsidRPr="00532C65">
        <w:rPr>
          <w:rFonts w:eastAsia="Calibri"/>
          <w:color w:val="000000"/>
          <w:sz w:val="20"/>
          <w:szCs w:val="20"/>
          <w:lang w:eastAsia="en-US"/>
        </w:rPr>
        <w:t>от 31.07.2020 № 248-ФЗ «О государственном контроле (надзоре) и муниципальном контроле в Российской Федерации» и разделом 4 настоящего Положения.</w:t>
      </w:r>
    </w:p>
    <w:p w14:paraId="2EC4823D"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3C5196E"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7B6D5E6F"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DCCC17C"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 xml:space="preserve">2) </w:t>
      </w:r>
      <w:r w:rsidRPr="00532C65">
        <w:rPr>
          <w:rFonts w:eastAsia="Calibri"/>
          <w:sz w:val="20"/>
          <w:szCs w:val="20"/>
          <w:lang w:eastAsia="en-US"/>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32780F3"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D8AA805" w14:textId="77777777" w:rsidR="00F663FC" w:rsidRPr="00532C65" w:rsidRDefault="00F663FC" w:rsidP="00F663FC">
      <w:pPr>
        <w:widowControl/>
        <w:autoSpaceDE/>
        <w:autoSpaceDN/>
        <w:adjustRightInd/>
        <w:ind w:firstLine="709"/>
        <w:jc w:val="both"/>
        <w:rPr>
          <w:rFonts w:eastAsia="Times New Roman"/>
          <w:color w:val="000000"/>
          <w:sz w:val="20"/>
          <w:szCs w:val="20"/>
        </w:rPr>
      </w:pPr>
      <w:r w:rsidRPr="00532C65">
        <w:rPr>
          <w:rFonts w:eastAsia="Times New Roman"/>
          <w:color w:val="000000"/>
          <w:sz w:val="20"/>
          <w:szCs w:val="20"/>
        </w:rPr>
        <w:t xml:space="preserve">4) </w:t>
      </w:r>
      <w:r w:rsidRPr="00532C65">
        <w:rPr>
          <w:rFonts w:eastAsia="Times New Roman"/>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32C65">
        <w:rPr>
          <w:rFonts w:eastAsia="Times New Roman"/>
          <w:color w:val="000000"/>
          <w:sz w:val="20"/>
          <w:szCs w:val="20"/>
        </w:rPr>
        <w:t>;</w:t>
      </w:r>
    </w:p>
    <w:p w14:paraId="0B5C9512"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9CF916D"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32C65">
        <w:rPr>
          <w:rFonts w:eastAsia="Calibri"/>
          <w:sz w:val="20"/>
          <w:szCs w:val="20"/>
          <w:lang w:eastAsia="en-US"/>
        </w:rPr>
        <w:t>муниципального образования «Поселок Айхал»,</w:t>
      </w:r>
      <w:r w:rsidRPr="00532C65">
        <w:rPr>
          <w:rFonts w:eastAsia="Calibri"/>
          <w:color w:val="000000"/>
          <w:sz w:val="20"/>
          <w:szCs w:val="20"/>
          <w:lang w:eastAsia="en-US"/>
        </w:rPr>
        <w:t xml:space="preserve"> органами местного самоуправления, правоохранительными органами, организациями и гражданами.</w:t>
      </w:r>
    </w:p>
    <w:p w14:paraId="2B0B0426"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AB01E4" w14:textId="77777777" w:rsidR="00F663FC" w:rsidRPr="00532C65" w:rsidRDefault="00F663FC" w:rsidP="00F663FC">
      <w:pPr>
        <w:widowControl/>
        <w:ind w:firstLine="709"/>
        <w:jc w:val="both"/>
        <w:rPr>
          <w:rFonts w:eastAsia="Calibri"/>
          <w:color w:val="000000"/>
          <w:sz w:val="20"/>
          <w:szCs w:val="20"/>
          <w:lang w:eastAsia="en-US"/>
        </w:rPr>
      </w:pPr>
    </w:p>
    <w:p w14:paraId="1B746ABC" w14:textId="77777777" w:rsidR="00F663FC" w:rsidRPr="00532C65" w:rsidRDefault="00F663FC" w:rsidP="00F663FC">
      <w:pPr>
        <w:widowControl/>
        <w:jc w:val="center"/>
        <w:rPr>
          <w:rFonts w:eastAsia="Calibri"/>
          <w:b/>
          <w:bCs/>
          <w:color w:val="000000"/>
          <w:sz w:val="20"/>
          <w:szCs w:val="20"/>
          <w:lang w:eastAsia="en-US"/>
        </w:rPr>
      </w:pPr>
      <w:r w:rsidRPr="00532C65">
        <w:rPr>
          <w:rFonts w:eastAsia="Calibri"/>
          <w:b/>
          <w:bCs/>
          <w:color w:val="000000"/>
          <w:sz w:val="20"/>
          <w:szCs w:val="20"/>
          <w:lang w:eastAsia="en-US"/>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5C2F7F25" w14:textId="77777777" w:rsidR="00F663FC" w:rsidRPr="00532C65" w:rsidRDefault="00F663FC" w:rsidP="00F663FC">
      <w:pPr>
        <w:widowControl/>
        <w:jc w:val="center"/>
        <w:rPr>
          <w:rFonts w:eastAsia="Calibri"/>
          <w:bCs/>
          <w:color w:val="000000"/>
          <w:sz w:val="20"/>
          <w:szCs w:val="20"/>
          <w:lang w:eastAsia="en-US"/>
        </w:rPr>
      </w:pPr>
      <w:r w:rsidRPr="00532C65">
        <w:rPr>
          <w:rFonts w:eastAsia="Calibri"/>
          <w:bCs/>
          <w:color w:val="000000"/>
          <w:sz w:val="20"/>
          <w:szCs w:val="20"/>
          <w:lang w:eastAsia="en-US"/>
        </w:rPr>
        <w:t>(часть 4 вступает в силу с 1 января 2023 года)</w:t>
      </w:r>
    </w:p>
    <w:p w14:paraId="252D87E8" w14:textId="77777777" w:rsidR="00F663FC" w:rsidRPr="00532C65" w:rsidRDefault="00F663FC" w:rsidP="00F663FC">
      <w:pPr>
        <w:widowControl/>
        <w:jc w:val="center"/>
        <w:rPr>
          <w:rFonts w:eastAsia="Calibri"/>
          <w:b/>
          <w:bCs/>
          <w:color w:val="000000"/>
          <w:sz w:val="20"/>
          <w:szCs w:val="20"/>
          <w:lang w:eastAsia="en-US"/>
        </w:rPr>
      </w:pPr>
    </w:p>
    <w:p w14:paraId="5EC3A479"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1289A3F4"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456393FE"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1) решений о проведении контрольных мероприятий;</w:t>
      </w:r>
    </w:p>
    <w:p w14:paraId="183154A3"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2) актов контрольных мероприятий, предписаний об устранении выявленных нарушений;</w:t>
      </w:r>
    </w:p>
    <w:p w14:paraId="3788B121"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2001682" w14:textId="77777777" w:rsidR="00F663FC" w:rsidRPr="00532C65" w:rsidRDefault="00F663FC" w:rsidP="00F663FC">
      <w:pPr>
        <w:widowControl/>
        <w:autoSpaceDE/>
        <w:autoSpaceDN/>
        <w:adjustRightInd/>
        <w:ind w:firstLine="709"/>
        <w:jc w:val="both"/>
        <w:rPr>
          <w:rFonts w:eastAsia="Times New Roman"/>
          <w:sz w:val="20"/>
          <w:szCs w:val="20"/>
        </w:rPr>
      </w:pPr>
      <w:r w:rsidRPr="00532C65">
        <w:rPr>
          <w:rFonts w:eastAsia="Times New Roman"/>
          <w:sz w:val="20"/>
          <w:szCs w:val="20"/>
        </w:rPr>
        <w:t xml:space="preserve">4.3.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14:paraId="286C32B3" w14:textId="77777777" w:rsidR="00F663FC" w:rsidRPr="00532C65" w:rsidRDefault="00F663FC" w:rsidP="00F663FC">
      <w:pPr>
        <w:widowControl/>
        <w:autoSpaceDE/>
        <w:autoSpaceDN/>
        <w:adjustRightInd/>
        <w:ind w:firstLine="709"/>
        <w:jc w:val="both"/>
        <w:rPr>
          <w:rFonts w:eastAsia="Times New Roman"/>
          <w:sz w:val="20"/>
          <w:szCs w:val="20"/>
        </w:rPr>
      </w:pPr>
      <w:r w:rsidRPr="00532C65">
        <w:rPr>
          <w:rFonts w:eastAsia="Times New Roman"/>
          <w:sz w:val="20"/>
          <w:szCs w:val="2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59E1BCB7" w14:textId="77777777" w:rsidR="00F663FC" w:rsidRPr="00532C65" w:rsidRDefault="00F663FC" w:rsidP="00F663FC">
      <w:pPr>
        <w:widowControl/>
        <w:ind w:firstLine="709"/>
        <w:jc w:val="both"/>
        <w:rPr>
          <w:rFonts w:eastAsia="Calibri"/>
          <w:sz w:val="20"/>
          <w:szCs w:val="20"/>
          <w:lang w:eastAsia="en-US"/>
        </w:rPr>
      </w:pPr>
      <w:r w:rsidRPr="00532C65">
        <w:rPr>
          <w:rFonts w:eastAsia="Calibri"/>
          <w:sz w:val="20"/>
          <w:szCs w:val="20"/>
          <w:lang w:eastAsia="en-US"/>
        </w:rPr>
        <w:t>Материалы, прикладываемые к жалобе, в том числе фото- и видеоматериалы, представляются контролируемым лицом в электронном виде.</w:t>
      </w:r>
    </w:p>
    <w:p w14:paraId="4411A175"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4.4. Жалоба на решение администрации, действия (бездействие) его должностных лиц рассматривается главой поселка (заместителем главы).</w:t>
      </w:r>
    </w:p>
    <w:p w14:paraId="736BCB56"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964872D"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Жалоба на предписание администрации может быть подана в течение 10 рабочих дней с момента получения контролируемым лицом предписания.</w:t>
      </w:r>
    </w:p>
    <w:p w14:paraId="70A2703C"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2B8920E" w14:textId="77777777" w:rsidR="00F663FC" w:rsidRPr="00532C65" w:rsidRDefault="00F663FC" w:rsidP="00F663FC">
      <w:pPr>
        <w:widowControl/>
        <w:ind w:firstLine="709"/>
        <w:jc w:val="both"/>
        <w:rPr>
          <w:rFonts w:eastAsia="Calibri"/>
          <w:sz w:val="20"/>
          <w:szCs w:val="20"/>
          <w:lang w:eastAsia="en-US"/>
        </w:rPr>
      </w:pPr>
      <w:r w:rsidRPr="00532C65">
        <w:rPr>
          <w:rFonts w:eastAsia="Calibri"/>
          <w:sz w:val="20"/>
          <w:szCs w:val="20"/>
          <w:lang w:eastAsia="en-US"/>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DC7D810" w14:textId="77777777" w:rsidR="00F663FC" w:rsidRPr="00532C65" w:rsidRDefault="00F663FC" w:rsidP="00F663FC">
      <w:pPr>
        <w:widowControl/>
        <w:ind w:firstLine="709"/>
        <w:jc w:val="both"/>
        <w:rPr>
          <w:rFonts w:eastAsia="Calibri"/>
          <w:color w:val="000000"/>
          <w:sz w:val="20"/>
          <w:szCs w:val="20"/>
          <w:lang w:eastAsia="en-US"/>
        </w:rPr>
      </w:pPr>
      <w:r w:rsidRPr="00532C65">
        <w:rPr>
          <w:rFonts w:eastAsia="Calibri"/>
          <w:color w:val="000000"/>
          <w:sz w:val="20"/>
          <w:szCs w:val="20"/>
          <w:lang w:eastAsia="en-US"/>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6B8A167" w14:textId="77777777" w:rsidR="00F663FC" w:rsidRPr="00532C65" w:rsidRDefault="00F663FC" w:rsidP="00F663FC">
      <w:pPr>
        <w:widowControl/>
        <w:ind w:firstLine="709"/>
        <w:jc w:val="both"/>
        <w:rPr>
          <w:rFonts w:eastAsia="Calibri"/>
          <w:sz w:val="20"/>
          <w:szCs w:val="20"/>
          <w:lang w:eastAsia="en-US"/>
        </w:rPr>
      </w:pPr>
      <w:r w:rsidRPr="00532C65">
        <w:rPr>
          <w:rFonts w:eastAsia="Calibri"/>
          <w:color w:val="000000"/>
          <w:sz w:val="20"/>
          <w:szCs w:val="20"/>
          <w:lang w:eastAsia="en-US"/>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поселка (заместителем главы) не более чем на 20 рабочих дней.</w:t>
      </w:r>
    </w:p>
    <w:p w14:paraId="441499C0" w14:textId="77777777" w:rsidR="00F663FC" w:rsidRPr="00532C65" w:rsidRDefault="00F663FC" w:rsidP="00F663FC">
      <w:pPr>
        <w:widowControl/>
        <w:tabs>
          <w:tab w:val="left" w:pos="1134"/>
        </w:tabs>
        <w:autoSpaceDE/>
        <w:autoSpaceDN/>
        <w:adjustRightInd/>
        <w:ind w:left="709"/>
        <w:contextualSpacing/>
        <w:jc w:val="both"/>
        <w:rPr>
          <w:rFonts w:eastAsia="Times New Roman"/>
          <w:sz w:val="20"/>
          <w:szCs w:val="20"/>
        </w:rPr>
      </w:pPr>
      <w:r w:rsidRPr="00532C65">
        <w:rPr>
          <w:rFonts w:eastAsia="Times New Roman"/>
          <w:sz w:val="20"/>
          <w:szCs w:val="20"/>
        </w:rPr>
        <w:t>4.7. Жалоба должна содержать:</w:t>
      </w:r>
    </w:p>
    <w:p w14:paraId="655B3077" w14:textId="77777777" w:rsidR="00F663FC" w:rsidRPr="00532C65" w:rsidRDefault="00F663FC" w:rsidP="00F663FC">
      <w:pPr>
        <w:autoSpaceDE/>
        <w:autoSpaceDN/>
        <w:adjustRightInd/>
        <w:ind w:firstLine="709"/>
        <w:jc w:val="both"/>
        <w:rPr>
          <w:rFonts w:eastAsia="Times New Roman"/>
          <w:sz w:val="20"/>
          <w:szCs w:val="20"/>
        </w:rPr>
      </w:pPr>
      <w:r w:rsidRPr="00532C65">
        <w:rPr>
          <w:rFonts w:eastAsia="Times New Roman"/>
          <w:sz w:val="20"/>
          <w:szCs w:val="20"/>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765F3DA3" w14:textId="77777777" w:rsidR="00F663FC" w:rsidRPr="00532C65" w:rsidRDefault="00F663FC" w:rsidP="00F663FC">
      <w:pPr>
        <w:autoSpaceDE/>
        <w:autoSpaceDN/>
        <w:adjustRightInd/>
        <w:ind w:firstLine="709"/>
        <w:jc w:val="both"/>
        <w:rPr>
          <w:rFonts w:eastAsia="Times New Roman"/>
          <w:sz w:val="20"/>
          <w:szCs w:val="20"/>
        </w:rPr>
      </w:pPr>
      <w:r w:rsidRPr="00532C65">
        <w:rPr>
          <w:rFonts w:eastAsia="Times New Roman"/>
          <w:sz w:val="20"/>
          <w:szCs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w:t>
      </w:r>
      <w:r w:rsidRPr="00532C65">
        <w:rPr>
          <w:rFonts w:eastAsia="Times New Roman"/>
          <w:sz w:val="20"/>
          <w:szCs w:val="20"/>
        </w:rPr>
        <w:lastRenderedPageBreak/>
        <w:t>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ECC9272" w14:textId="77777777" w:rsidR="00F663FC" w:rsidRPr="00532C65" w:rsidRDefault="00F663FC" w:rsidP="00F663FC">
      <w:pPr>
        <w:autoSpaceDE/>
        <w:autoSpaceDN/>
        <w:adjustRightInd/>
        <w:ind w:firstLine="709"/>
        <w:jc w:val="both"/>
        <w:rPr>
          <w:rFonts w:eastAsia="Times New Roman"/>
          <w:sz w:val="20"/>
          <w:szCs w:val="20"/>
        </w:rPr>
      </w:pPr>
      <w:r w:rsidRPr="00532C65">
        <w:rPr>
          <w:rFonts w:eastAsia="Times New Roman"/>
          <w:sz w:val="20"/>
          <w:szCs w:val="2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91AFF8C" w14:textId="77777777" w:rsidR="00F663FC" w:rsidRPr="00532C65" w:rsidRDefault="00F663FC" w:rsidP="00F663FC">
      <w:pPr>
        <w:autoSpaceDE/>
        <w:autoSpaceDN/>
        <w:adjustRightInd/>
        <w:ind w:firstLine="709"/>
        <w:jc w:val="both"/>
        <w:rPr>
          <w:rFonts w:eastAsia="Times New Roman"/>
          <w:sz w:val="20"/>
          <w:szCs w:val="20"/>
        </w:rPr>
      </w:pPr>
      <w:r w:rsidRPr="00532C65">
        <w:rPr>
          <w:rFonts w:eastAsia="Times New Roman"/>
          <w:sz w:val="20"/>
          <w:szCs w:val="20"/>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2BCA796C" w14:textId="77777777" w:rsidR="00F663FC" w:rsidRPr="00532C65" w:rsidRDefault="00F663FC" w:rsidP="00F663FC">
      <w:pPr>
        <w:autoSpaceDE/>
        <w:autoSpaceDN/>
        <w:adjustRightInd/>
        <w:ind w:firstLine="709"/>
        <w:jc w:val="both"/>
        <w:rPr>
          <w:rFonts w:eastAsia="Times New Roman"/>
          <w:sz w:val="20"/>
          <w:szCs w:val="20"/>
        </w:rPr>
      </w:pPr>
      <w:r w:rsidRPr="00532C65">
        <w:rPr>
          <w:rFonts w:eastAsia="Times New Roman"/>
          <w:sz w:val="20"/>
          <w:szCs w:val="20"/>
        </w:rPr>
        <w:t xml:space="preserve">5) требования контролируемого лица, подавшего жалобу; </w:t>
      </w:r>
    </w:p>
    <w:p w14:paraId="11A0FCBA" w14:textId="77777777" w:rsidR="00F663FC" w:rsidRPr="00532C65" w:rsidRDefault="00F663FC" w:rsidP="00F663FC">
      <w:pPr>
        <w:autoSpaceDE/>
        <w:autoSpaceDN/>
        <w:adjustRightInd/>
        <w:ind w:firstLine="709"/>
        <w:jc w:val="both"/>
        <w:rPr>
          <w:rFonts w:eastAsia="Times New Roman"/>
          <w:sz w:val="20"/>
          <w:szCs w:val="20"/>
        </w:rPr>
      </w:pPr>
      <w:r w:rsidRPr="00532C65">
        <w:rPr>
          <w:rFonts w:eastAsia="Times New Roman"/>
          <w:sz w:val="20"/>
          <w:szCs w:val="20"/>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14:paraId="680C32E6" w14:textId="77777777" w:rsidR="00F663FC" w:rsidRPr="00532C65" w:rsidRDefault="00F663FC" w:rsidP="00F663FC">
      <w:pPr>
        <w:autoSpaceDE/>
        <w:autoSpaceDN/>
        <w:adjustRightInd/>
        <w:ind w:firstLine="709"/>
        <w:jc w:val="both"/>
        <w:rPr>
          <w:rFonts w:eastAsia="Times New Roman"/>
          <w:sz w:val="20"/>
          <w:szCs w:val="20"/>
        </w:rPr>
      </w:pPr>
      <w:r w:rsidRPr="00532C65">
        <w:rPr>
          <w:rFonts w:eastAsia="Times New Roman"/>
          <w:sz w:val="20"/>
          <w:szCs w:val="20"/>
        </w:rPr>
        <w:t>4.8.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37099EC3" w14:textId="77777777" w:rsidR="00F663FC" w:rsidRPr="00532C65" w:rsidRDefault="00F663FC" w:rsidP="00F663FC">
      <w:pPr>
        <w:autoSpaceDE/>
        <w:autoSpaceDN/>
        <w:adjustRightInd/>
        <w:ind w:firstLine="709"/>
        <w:jc w:val="both"/>
        <w:rPr>
          <w:rFonts w:eastAsia="Times New Roman"/>
          <w:sz w:val="20"/>
          <w:szCs w:val="20"/>
        </w:rPr>
      </w:pPr>
      <w:r w:rsidRPr="00532C65">
        <w:rPr>
          <w:rFonts w:eastAsia="Times New Roman"/>
          <w:sz w:val="20"/>
          <w:szCs w:val="20"/>
        </w:rPr>
        <w:t>4.9.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71C6653" w14:textId="77777777" w:rsidR="00F663FC" w:rsidRPr="00532C65" w:rsidRDefault="00F663FC" w:rsidP="00F663FC">
      <w:pPr>
        <w:autoSpaceDE/>
        <w:autoSpaceDN/>
        <w:adjustRightInd/>
        <w:ind w:firstLine="709"/>
        <w:jc w:val="both"/>
        <w:rPr>
          <w:rFonts w:eastAsia="Times New Roman"/>
          <w:sz w:val="20"/>
          <w:szCs w:val="20"/>
        </w:rPr>
      </w:pPr>
      <w:r w:rsidRPr="00532C65">
        <w:rPr>
          <w:rFonts w:eastAsia="Times New Roman"/>
          <w:sz w:val="20"/>
          <w:szCs w:val="20"/>
        </w:rPr>
        <w:t>4.10. Контрольный орган принимает решение об отказе в рассмотрении жалобы в течение пяти рабочих дней со дня получения жалобы, если:</w:t>
      </w:r>
    </w:p>
    <w:p w14:paraId="678E3C91" w14:textId="77777777" w:rsidR="00F663FC" w:rsidRPr="00532C65" w:rsidRDefault="00F663FC" w:rsidP="00F66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sz w:val="20"/>
          <w:szCs w:val="20"/>
        </w:rPr>
      </w:pPr>
      <w:r w:rsidRPr="00532C65">
        <w:rPr>
          <w:rFonts w:eastAsia="Times New Roman"/>
          <w:sz w:val="20"/>
          <w:szCs w:val="20"/>
        </w:rPr>
        <w:t>1) жалоба подана после истечения сроков подачи жалобы, установленных пунктом 4.5 настоящего Положения, и не содержит ходатайства о восстановлении пропущенного срока на подачу жалобы;</w:t>
      </w:r>
    </w:p>
    <w:p w14:paraId="56B66C47" w14:textId="77777777" w:rsidR="00F663FC" w:rsidRPr="00532C65" w:rsidRDefault="00F663FC" w:rsidP="00F66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sz w:val="20"/>
          <w:szCs w:val="20"/>
        </w:rPr>
      </w:pPr>
      <w:r w:rsidRPr="00532C65">
        <w:rPr>
          <w:rFonts w:eastAsia="Times New Roman"/>
          <w:sz w:val="20"/>
          <w:szCs w:val="20"/>
        </w:rPr>
        <w:t>2) в удовлетворении ходатайства о восстановлении пропущенного срока на подачу жалобы отказано;</w:t>
      </w:r>
    </w:p>
    <w:p w14:paraId="2F64C552" w14:textId="77777777" w:rsidR="00F663FC" w:rsidRPr="00532C65" w:rsidRDefault="00F663FC" w:rsidP="00F66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sz w:val="20"/>
          <w:szCs w:val="20"/>
        </w:rPr>
      </w:pPr>
      <w:r w:rsidRPr="00532C65">
        <w:rPr>
          <w:rFonts w:eastAsia="Times New Roman"/>
          <w:sz w:val="20"/>
          <w:szCs w:val="20"/>
        </w:rPr>
        <w:t>3) до принятия решения по жалобе от контролируемого лица, ее подавшего, поступило заявление об отзыве жалобы;</w:t>
      </w:r>
    </w:p>
    <w:p w14:paraId="47F2B959" w14:textId="77777777" w:rsidR="00F663FC" w:rsidRPr="00532C65" w:rsidRDefault="00F663FC" w:rsidP="00F66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sz w:val="20"/>
          <w:szCs w:val="20"/>
        </w:rPr>
      </w:pPr>
      <w:r w:rsidRPr="00532C65">
        <w:rPr>
          <w:rFonts w:eastAsia="Times New Roman"/>
          <w:sz w:val="20"/>
          <w:szCs w:val="20"/>
        </w:rPr>
        <w:t>4) имеется решение суда по вопросам, поставленным в жалобе;</w:t>
      </w:r>
    </w:p>
    <w:p w14:paraId="45BD6E03" w14:textId="77777777" w:rsidR="00F663FC" w:rsidRPr="00532C65" w:rsidRDefault="00F663FC" w:rsidP="00F66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sz w:val="20"/>
          <w:szCs w:val="20"/>
        </w:rPr>
      </w:pPr>
      <w:r w:rsidRPr="00532C65">
        <w:rPr>
          <w:rFonts w:eastAsia="Times New Roman"/>
          <w:sz w:val="20"/>
          <w:szCs w:val="20"/>
        </w:rPr>
        <w:t>5) ранее в Контрольный орган была подана другая жалоба от того же контролируемого лица по тем же основаниям;</w:t>
      </w:r>
    </w:p>
    <w:p w14:paraId="0F324B66" w14:textId="77777777" w:rsidR="00F663FC" w:rsidRPr="00532C65" w:rsidRDefault="00F663FC" w:rsidP="00F66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sz w:val="20"/>
          <w:szCs w:val="20"/>
        </w:rPr>
      </w:pPr>
      <w:r w:rsidRPr="00532C65">
        <w:rPr>
          <w:rFonts w:eastAsia="Times New Roman"/>
          <w:sz w:val="20"/>
          <w:szCs w:val="20"/>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17834786" w14:textId="77777777" w:rsidR="00F663FC" w:rsidRPr="00532C65" w:rsidRDefault="00F663FC" w:rsidP="00F66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sz w:val="20"/>
          <w:szCs w:val="20"/>
        </w:rPr>
      </w:pPr>
      <w:r w:rsidRPr="00532C65">
        <w:rPr>
          <w:rFonts w:eastAsia="Times New Roman"/>
          <w:sz w:val="20"/>
          <w:szCs w:val="2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25B8D63" w14:textId="77777777" w:rsidR="00F663FC" w:rsidRPr="00532C65" w:rsidRDefault="00F663FC" w:rsidP="00F66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sz w:val="20"/>
          <w:szCs w:val="20"/>
        </w:rPr>
      </w:pPr>
      <w:r w:rsidRPr="00532C65">
        <w:rPr>
          <w:rFonts w:eastAsia="Times New Roman"/>
          <w:sz w:val="20"/>
          <w:szCs w:val="20"/>
        </w:rPr>
        <w:t>8) жалоба подана в ненадлежащий орган;</w:t>
      </w:r>
    </w:p>
    <w:p w14:paraId="2D4BE12A" w14:textId="77777777" w:rsidR="00F663FC" w:rsidRPr="00532C65" w:rsidRDefault="00F663FC" w:rsidP="00F66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sz w:val="20"/>
          <w:szCs w:val="20"/>
        </w:rPr>
      </w:pPr>
      <w:r w:rsidRPr="00532C65">
        <w:rPr>
          <w:rFonts w:eastAsia="Times New Roman"/>
          <w:sz w:val="20"/>
          <w:szCs w:val="20"/>
        </w:rPr>
        <w:t>9) законодательством Российской Федерации предусмотрен только судебный порядок обжалования решений Контрольного органа.</w:t>
      </w:r>
    </w:p>
    <w:p w14:paraId="5309C5B3" w14:textId="77777777" w:rsidR="00F663FC" w:rsidRPr="00532C65" w:rsidRDefault="00F663FC" w:rsidP="00F663FC">
      <w:pPr>
        <w:autoSpaceDE/>
        <w:autoSpaceDN/>
        <w:adjustRightInd/>
        <w:ind w:firstLine="709"/>
        <w:jc w:val="both"/>
        <w:rPr>
          <w:rFonts w:eastAsia="Times New Roman"/>
          <w:sz w:val="20"/>
          <w:szCs w:val="20"/>
        </w:rPr>
      </w:pPr>
      <w:r w:rsidRPr="00532C65">
        <w:rPr>
          <w:rFonts w:eastAsia="Times New Roman"/>
          <w:sz w:val="20"/>
          <w:szCs w:val="20"/>
        </w:rPr>
        <w:t xml:space="preserve">4.11. Отказ в рассмотрении жалобы по основаниям, указанным в подпунктах 3-8 пункта 4.10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38F23BC5" w14:textId="77777777" w:rsidR="00F663FC" w:rsidRPr="00532C65" w:rsidRDefault="00F663FC" w:rsidP="00F663FC">
      <w:pPr>
        <w:widowControl/>
        <w:tabs>
          <w:tab w:val="left" w:pos="1134"/>
        </w:tabs>
        <w:autoSpaceDE/>
        <w:autoSpaceDN/>
        <w:adjustRightInd/>
        <w:ind w:firstLine="709"/>
        <w:contextualSpacing/>
        <w:jc w:val="both"/>
        <w:rPr>
          <w:rFonts w:eastAsia="Times New Roman"/>
          <w:sz w:val="20"/>
          <w:szCs w:val="20"/>
        </w:rPr>
      </w:pPr>
      <w:r w:rsidRPr="00532C65">
        <w:rPr>
          <w:rFonts w:eastAsia="Times New Roman"/>
          <w:sz w:val="20"/>
          <w:szCs w:val="20"/>
        </w:rPr>
        <w:t>4.12.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3FEBC2F1" w14:textId="77777777" w:rsidR="00F663FC" w:rsidRPr="00532C65" w:rsidRDefault="00F663FC" w:rsidP="00F663FC">
      <w:pPr>
        <w:widowControl/>
        <w:tabs>
          <w:tab w:val="left" w:pos="1134"/>
        </w:tabs>
        <w:autoSpaceDE/>
        <w:autoSpaceDN/>
        <w:adjustRightInd/>
        <w:ind w:firstLine="709"/>
        <w:jc w:val="both"/>
        <w:rPr>
          <w:rFonts w:eastAsia="Times New Roman"/>
          <w:sz w:val="20"/>
          <w:szCs w:val="20"/>
        </w:rPr>
      </w:pPr>
      <w:r w:rsidRPr="00532C65">
        <w:rPr>
          <w:rFonts w:eastAsia="Times New Roman"/>
          <w:sz w:val="20"/>
          <w:szCs w:val="20"/>
        </w:rPr>
        <w:t xml:space="preserve">4.13. Жалоба подлежит рассмотрению руководителем (заместителем руководителя) Контрольного органа в течение 20 рабочих дней со дня ее регистрации. </w:t>
      </w:r>
    </w:p>
    <w:p w14:paraId="52A2713D" w14:textId="77777777" w:rsidR="00F663FC" w:rsidRPr="00532C65" w:rsidRDefault="00F663FC" w:rsidP="00F663FC">
      <w:pPr>
        <w:autoSpaceDE/>
        <w:autoSpaceDN/>
        <w:adjustRightInd/>
        <w:ind w:firstLine="709"/>
        <w:jc w:val="both"/>
        <w:rPr>
          <w:rFonts w:eastAsia="Times New Roman"/>
          <w:sz w:val="20"/>
          <w:szCs w:val="20"/>
        </w:rPr>
      </w:pPr>
      <w:r w:rsidRPr="00532C65">
        <w:rPr>
          <w:rFonts w:eastAsia="Times New Roman"/>
          <w:sz w:val="20"/>
          <w:szCs w:val="20"/>
        </w:rPr>
        <w:t>4.14. Указанный срок может быть продлен на двадцать рабочих дней, в следующих исключительных случаях:</w:t>
      </w:r>
    </w:p>
    <w:p w14:paraId="3CDF1B42" w14:textId="77777777" w:rsidR="00F663FC" w:rsidRPr="00532C65" w:rsidRDefault="00F663FC" w:rsidP="00F663FC">
      <w:pPr>
        <w:autoSpaceDE/>
        <w:autoSpaceDN/>
        <w:adjustRightInd/>
        <w:ind w:firstLine="709"/>
        <w:jc w:val="both"/>
        <w:rPr>
          <w:rFonts w:eastAsia="Times New Roman"/>
          <w:sz w:val="20"/>
          <w:szCs w:val="20"/>
        </w:rPr>
      </w:pPr>
      <w:r w:rsidRPr="00532C65">
        <w:rPr>
          <w:rFonts w:eastAsia="Times New Roman"/>
          <w:sz w:val="20"/>
          <w:szCs w:val="20"/>
        </w:rPr>
        <w:t>1) проведение в отношении должностного лица, действия (бездействия) которого обжалуются служебной проверки по фактам, указанным в жалобе;</w:t>
      </w:r>
    </w:p>
    <w:p w14:paraId="5625949B" w14:textId="77777777" w:rsidR="00F663FC" w:rsidRPr="00532C65" w:rsidRDefault="00F663FC" w:rsidP="00F663FC">
      <w:pPr>
        <w:autoSpaceDE/>
        <w:autoSpaceDN/>
        <w:adjustRightInd/>
        <w:ind w:firstLine="709"/>
        <w:jc w:val="both"/>
        <w:rPr>
          <w:rFonts w:eastAsia="Times New Roman"/>
          <w:sz w:val="20"/>
          <w:szCs w:val="20"/>
        </w:rPr>
      </w:pPr>
      <w:r w:rsidRPr="00532C65">
        <w:rPr>
          <w:rFonts w:eastAsia="Times New Roman"/>
          <w:sz w:val="20"/>
          <w:szCs w:val="20"/>
        </w:rPr>
        <w:t>2) отсутствие должностного лица, действия (бездействия) которого обжалуются, по уважительной причине (болезнь, отпуск, командировка).</w:t>
      </w:r>
    </w:p>
    <w:p w14:paraId="7AC2F225" w14:textId="77777777" w:rsidR="00F663FC" w:rsidRPr="00532C65" w:rsidRDefault="00F663FC" w:rsidP="00F663FC">
      <w:pPr>
        <w:widowControl/>
        <w:tabs>
          <w:tab w:val="left" w:pos="1134"/>
        </w:tabs>
        <w:autoSpaceDE/>
        <w:autoSpaceDN/>
        <w:adjustRightInd/>
        <w:ind w:firstLine="709"/>
        <w:contextualSpacing/>
        <w:jc w:val="both"/>
        <w:rPr>
          <w:rFonts w:eastAsia="Times New Roman"/>
          <w:sz w:val="20"/>
          <w:szCs w:val="20"/>
        </w:rPr>
      </w:pPr>
      <w:r w:rsidRPr="00532C65">
        <w:rPr>
          <w:rFonts w:eastAsia="Times New Roman"/>
          <w:sz w:val="20"/>
          <w:szCs w:val="20"/>
        </w:rPr>
        <w:t xml:space="preserve">4.15.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23D06E9A" w14:textId="77777777" w:rsidR="00F663FC" w:rsidRPr="00532C65" w:rsidRDefault="00F663FC" w:rsidP="00F663FC">
      <w:pPr>
        <w:widowControl/>
        <w:tabs>
          <w:tab w:val="left" w:pos="1134"/>
        </w:tabs>
        <w:autoSpaceDE/>
        <w:autoSpaceDN/>
        <w:adjustRightInd/>
        <w:ind w:firstLine="709"/>
        <w:contextualSpacing/>
        <w:jc w:val="both"/>
        <w:rPr>
          <w:rFonts w:eastAsia="Times New Roman"/>
          <w:sz w:val="20"/>
          <w:szCs w:val="20"/>
        </w:rPr>
      </w:pPr>
      <w:r w:rsidRPr="00532C65">
        <w:rPr>
          <w:rFonts w:eastAsia="Times New Roman"/>
          <w:sz w:val="20"/>
          <w:szCs w:val="20"/>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0E2FD8D9" w14:textId="77777777" w:rsidR="00F663FC" w:rsidRPr="00532C65" w:rsidRDefault="00F663FC" w:rsidP="00F663FC">
      <w:pPr>
        <w:widowControl/>
        <w:tabs>
          <w:tab w:val="left" w:pos="1134"/>
        </w:tabs>
        <w:autoSpaceDE/>
        <w:autoSpaceDN/>
        <w:adjustRightInd/>
        <w:ind w:firstLine="709"/>
        <w:contextualSpacing/>
        <w:jc w:val="both"/>
        <w:rPr>
          <w:rFonts w:eastAsia="Times New Roman"/>
          <w:sz w:val="20"/>
          <w:szCs w:val="20"/>
        </w:rPr>
      </w:pPr>
      <w:r w:rsidRPr="00532C65">
        <w:rPr>
          <w:rFonts w:eastAsia="Times New Roman"/>
          <w:sz w:val="20"/>
          <w:szCs w:val="20"/>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C9EBA92" w14:textId="77777777" w:rsidR="00F663FC" w:rsidRPr="00532C65" w:rsidRDefault="00F663FC" w:rsidP="00F663FC">
      <w:pPr>
        <w:autoSpaceDE/>
        <w:autoSpaceDN/>
        <w:adjustRightInd/>
        <w:ind w:firstLine="709"/>
        <w:jc w:val="both"/>
        <w:rPr>
          <w:rFonts w:eastAsia="Times New Roman"/>
          <w:sz w:val="20"/>
          <w:szCs w:val="20"/>
        </w:rPr>
      </w:pPr>
      <w:r w:rsidRPr="00532C65">
        <w:rPr>
          <w:rFonts w:eastAsia="Times New Roman"/>
          <w:sz w:val="20"/>
          <w:szCs w:val="20"/>
        </w:rPr>
        <w:t>4.16.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506866A7" w14:textId="77777777" w:rsidR="00F663FC" w:rsidRPr="00532C65" w:rsidRDefault="00F663FC" w:rsidP="00F66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sz w:val="20"/>
          <w:szCs w:val="20"/>
        </w:rPr>
      </w:pPr>
      <w:r w:rsidRPr="00532C65">
        <w:rPr>
          <w:rFonts w:eastAsia="Times New Roman"/>
          <w:sz w:val="20"/>
          <w:szCs w:val="20"/>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036F8EC" w14:textId="77777777" w:rsidR="00F663FC" w:rsidRPr="00532C65" w:rsidRDefault="00F663FC" w:rsidP="00F663FC">
      <w:pPr>
        <w:autoSpaceDE/>
        <w:autoSpaceDN/>
        <w:adjustRightInd/>
        <w:ind w:firstLine="709"/>
        <w:jc w:val="both"/>
        <w:rPr>
          <w:rFonts w:eastAsia="Times New Roman"/>
          <w:sz w:val="20"/>
          <w:szCs w:val="20"/>
        </w:rPr>
      </w:pPr>
      <w:r w:rsidRPr="00532C65">
        <w:rPr>
          <w:rFonts w:eastAsia="Times New Roman"/>
          <w:sz w:val="20"/>
          <w:szCs w:val="20"/>
        </w:rPr>
        <w:lastRenderedPageBreak/>
        <w:t>4.17.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67F850EC" w14:textId="77777777" w:rsidR="00F663FC" w:rsidRPr="00532C65" w:rsidRDefault="00F663FC" w:rsidP="00F663FC">
      <w:pPr>
        <w:widowControl/>
        <w:tabs>
          <w:tab w:val="left" w:pos="1134"/>
        </w:tabs>
        <w:autoSpaceDE/>
        <w:autoSpaceDN/>
        <w:adjustRightInd/>
        <w:ind w:firstLine="709"/>
        <w:contextualSpacing/>
        <w:jc w:val="both"/>
        <w:rPr>
          <w:rFonts w:eastAsia="Times New Roman"/>
          <w:sz w:val="20"/>
          <w:szCs w:val="20"/>
        </w:rPr>
      </w:pPr>
      <w:r w:rsidRPr="00532C65">
        <w:rPr>
          <w:rFonts w:eastAsia="Times New Roman"/>
          <w:sz w:val="20"/>
          <w:szCs w:val="20"/>
        </w:rPr>
        <w:t>4.18. По итогам рассмотрения жалобы руководитель (заместитель руководителя) Контрольного органа принимает одно из следующих решений:</w:t>
      </w:r>
    </w:p>
    <w:p w14:paraId="3C4549BF" w14:textId="77777777" w:rsidR="00F663FC" w:rsidRPr="00532C65" w:rsidRDefault="00F663FC" w:rsidP="00F663FC">
      <w:pPr>
        <w:autoSpaceDE/>
        <w:autoSpaceDN/>
        <w:adjustRightInd/>
        <w:ind w:firstLine="709"/>
        <w:jc w:val="both"/>
        <w:rPr>
          <w:rFonts w:eastAsia="Times New Roman"/>
          <w:sz w:val="20"/>
          <w:szCs w:val="20"/>
        </w:rPr>
      </w:pPr>
      <w:r w:rsidRPr="00532C65">
        <w:rPr>
          <w:rFonts w:eastAsia="Times New Roman"/>
          <w:sz w:val="20"/>
          <w:szCs w:val="20"/>
        </w:rPr>
        <w:t>1) оставляет жалобу без удовлетворения;</w:t>
      </w:r>
    </w:p>
    <w:p w14:paraId="492B0053" w14:textId="77777777" w:rsidR="00F663FC" w:rsidRPr="00532C65" w:rsidRDefault="00F663FC" w:rsidP="00F663FC">
      <w:pPr>
        <w:autoSpaceDE/>
        <w:autoSpaceDN/>
        <w:adjustRightInd/>
        <w:ind w:firstLine="709"/>
        <w:jc w:val="both"/>
        <w:rPr>
          <w:rFonts w:eastAsia="Times New Roman"/>
          <w:sz w:val="20"/>
          <w:szCs w:val="20"/>
        </w:rPr>
      </w:pPr>
      <w:r w:rsidRPr="00532C65">
        <w:rPr>
          <w:rFonts w:eastAsia="Times New Roman"/>
          <w:sz w:val="20"/>
          <w:szCs w:val="20"/>
        </w:rPr>
        <w:t>2) отменяет решение Контрольного органа полностью или частично;</w:t>
      </w:r>
    </w:p>
    <w:p w14:paraId="11B84520" w14:textId="77777777" w:rsidR="00F663FC" w:rsidRPr="00532C65" w:rsidRDefault="00F663FC" w:rsidP="00F663FC">
      <w:pPr>
        <w:autoSpaceDE/>
        <w:autoSpaceDN/>
        <w:adjustRightInd/>
        <w:ind w:firstLine="709"/>
        <w:jc w:val="both"/>
        <w:rPr>
          <w:rFonts w:eastAsia="Times New Roman"/>
          <w:sz w:val="20"/>
          <w:szCs w:val="20"/>
        </w:rPr>
      </w:pPr>
      <w:r w:rsidRPr="00532C65">
        <w:rPr>
          <w:rFonts w:eastAsia="Times New Roman"/>
          <w:sz w:val="20"/>
          <w:szCs w:val="20"/>
        </w:rPr>
        <w:t>3) отменяет решение Контрольного органа полностью и принимает новое решение;</w:t>
      </w:r>
    </w:p>
    <w:p w14:paraId="65408F59" w14:textId="77777777" w:rsidR="00F663FC" w:rsidRPr="00532C65" w:rsidRDefault="00F663FC" w:rsidP="00F663FC">
      <w:pPr>
        <w:autoSpaceDE/>
        <w:autoSpaceDN/>
        <w:adjustRightInd/>
        <w:ind w:firstLine="709"/>
        <w:jc w:val="both"/>
        <w:rPr>
          <w:rFonts w:eastAsia="Times New Roman"/>
          <w:sz w:val="20"/>
          <w:szCs w:val="20"/>
        </w:rPr>
      </w:pPr>
      <w:r w:rsidRPr="00532C65">
        <w:rPr>
          <w:rFonts w:eastAsia="Times New Roman"/>
          <w:sz w:val="20"/>
          <w:szCs w:val="20"/>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78C84868" w14:textId="77777777" w:rsidR="00F663FC" w:rsidRPr="00532C65" w:rsidRDefault="00F663FC" w:rsidP="00F663FC">
      <w:pPr>
        <w:autoSpaceDE/>
        <w:autoSpaceDN/>
        <w:adjustRightInd/>
        <w:ind w:firstLine="709"/>
        <w:jc w:val="both"/>
        <w:rPr>
          <w:rFonts w:eastAsia="Times New Roman"/>
          <w:sz w:val="20"/>
          <w:szCs w:val="20"/>
        </w:rPr>
      </w:pPr>
      <w:r w:rsidRPr="00532C65">
        <w:rPr>
          <w:rFonts w:eastAsia="Times New Roman"/>
          <w:sz w:val="20"/>
          <w:szCs w:val="20"/>
        </w:rPr>
        <w:t xml:space="preserve">4.19.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368EC062" w14:textId="77777777" w:rsidR="00F663FC" w:rsidRPr="00532C65" w:rsidRDefault="00F663FC" w:rsidP="00F663FC">
      <w:pPr>
        <w:widowControl/>
        <w:ind w:firstLine="709"/>
        <w:jc w:val="both"/>
        <w:rPr>
          <w:rFonts w:eastAsia="Calibri"/>
          <w:sz w:val="20"/>
          <w:szCs w:val="20"/>
          <w:lang w:eastAsia="en-US"/>
        </w:rPr>
      </w:pPr>
    </w:p>
    <w:p w14:paraId="1D773A28" w14:textId="77777777" w:rsidR="00F663FC" w:rsidRPr="00532C65" w:rsidRDefault="00F663FC" w:rsidP="00F663FC">
      <w:pPr>
        <w:widowControl/>
        <w:suppressAutoHyphens/>
        <w:autoSpaceDE/>
        <w:autoSpaceDN/>
        <w:adjustRightInd/>
        <w:jc w:val="center"/>
        <w:rPr>
          <w:rFonts w:eastAsia="Times New Roman"/>
          <w:b/>
          <w:bCs/>
          <w:color w:val="000000"/>
          <w:sz w:val="20"/>
          <w:szCs w:val="20"/>
          <w:lang w:eastAsia="zh-CN"/>
        </w:rPr>
      </w:pPr>
      <w:r w:rsidRPr="00532C65">
        <w:rPr>
          <w:rFonts w:eastAsia="Times New Roman"/>
          <w:b/>
          <w:bCs/>
          <w:color w:val="000000"/>
          <w:sz w:val="20"/>
          <w:szCs w:val="20"/>
          <w:lang w:eastAsia="zh-CN"/>
        </w:rPr>
        <w:t>5. Ключевые показатели муниципального контроля на автомобильном транспорте и их целевые значения</w:t>
      </w:r>
    </w:p>
    <w:p w14:paraId="01FEE01C"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(часть 5 вступает в силу с 1 марта 2022 года)</w:t>
      </w:r>
    </w:p>
    <w:p w14:paraId="29E841E7" w14:textId="77777777" w:rsidR="00F663FC" w:rsidRPr="00532C65" w:rsidRDefault="00F663FC" w:rsidP="00F663FC">
      <w:pPr>
        <w:widowControl/>
        <w:suppressAutoHyphens/>
        <w:autoSpaceDE/>
        <w:autoSpaceDN/>
        <w:adjustRightInd/>
        <w:jc w:val="center"/>
        <w:rPr>
          <w:rFonts w:eastAsia="Times New Roman"/>
          <w:b/>
          <w:bCs/>
          <w:color w:val="000000"/>
          <w:sz w:val="20"/>
          <w:szCs w:val="20"/>
          <w:lang w:eastAsia="zh-CN"/>
        </w:rPr>
      </w:pPr>
    </w:p>
    <w:p w14:paraId="4E350972" w14:textId="77777777" w:rsidR="00F663FC" w:rsidRPr="00532C65" w:rsidRDefault="00F663FC" w:rsidP="00F663FC">
      <w:pPr>
        <w:widowControl/>
        <w:tabs>
          <w:tab w:val="left" w:pos="851"/>
        </w:tabs>
        <w:suppressAutoHyphens/>
        <w:autoSpaceDE/>
        <w:autoSpaceDN/>
        <w:adjustRightInd/>
        <w:ind w:firstLine="709"/>
        <w:jc w:val="both"/>
        <w:rPr>
          <w:rFonts w:eastAsia="Times New Roman"/>
          <w:sz w:val="20"/>
          <w:szCs w:val="20"/>
          <w:lang w:eastAsia="zh-CN"/>
        </w:rPr>
      </w:pPr>
      <w:r w:rsidRPr="00532C65">
        <w:rPr>
          <w:rFonts w:eastAsia="Times New Roman"/>
          <w:color w:val="000000"/>
          <w:sz w:val="20"/>
          <w:szCs w:val="20"/>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3B832AE" w14:textId="77777777" w:rsidR="00F663FC" w:rsidRPr="00532C65" w:rsidRDefault="00F663FC" w:rsidP="00F663FC">
      <w:pPr>
        <w:widowControl/>
        <w:tabs>
          <w:tab w:val="left" w:pos="851"/>
        </w:tabs>
        <w:autoSpaceDE/>
        <w:autoSpaceDN/>
        <w:adjustRightInd/>
        <w:ind w:firstLine="709"/>
        <w:jc w:val="both"/>
        <w:rPr>
          <w:rFonts w:eastAsia="Times New Roman"/>
          <w:sz w:val="20"/>
          <w:szCs w:val="20"/>
        </w:rPr>
      </w:pPr>
      <w:r w:rsidRPr="00532C65">
        <w:rPr>
          <w:rFonts w:eastAsia="Times New Roman"/>
          <w:color w:val="000000"/>
          <w:sz w:val="20"/>
          <w:szCs w:val="20"/>
        </w:rPr>
        <w:t>5.2. Ключевые показатели муниципального контроля и их целевые значения, индикативные показатели установлены приложением 4 к настоящему Положению.</w:t>
      </w:r>
    </w:p>
    <w:p w14:paraId="2C7D1601" w14:textId="77777777" w:rsidR="00F663FC" w:rsidRPr="00532C65" w:rsidRDefault="00F663FC" w:rsidP="00F663FC">
      <w:pPr>
        <w:widowControl/>
        <w:tabs>
          <w:tab w:val="left" w:pos="851"/>
        </w:tabs>
        <w:suppressAutoHyphens/>
        <w:autoSpaceDE/>
        <w:autoSpaceDN/>
        <w:adjustRightInd/>
        <w:ind w:firstLine="709"/>
        <w:jc w:val="both"/>
        <w:rPr>
          <w:rFonts w:eastAsia="Times New Roman"/>
          <w:sz w:val="20"/>
          <w:szCs w:val="20"/>
          <w:lang w:eastAsia="zh-CN"/>
        </w:rPr>
      </w:pPr>
    </w:p>
    <w:p w14:paraId="55C1E134" w14:textId="77777777" w:rsidR="00F663FC" w:rsidRPr="00532C65" w:rsidRDefault="00F663FC" w:rsidP="00F663FC">
      <w:pPr>
        <w:widowControl/>
        <w:shd w:val="clear" w:color="auto" w:fill="FFFFFF"/>
        <w:autoSpaceDE/>
        <w:autoSpaceDN/>
        <w:adjustRightInd/>
        <w:ind w:left="4820"/>
        <w:jc w:val="right"/>
        <w:rPr>
          <w:rFonts w:eastAsia="Times New Roman"/>
          <w:sz w:val="20"/>
          <w:szCs w:val="20"/>
        </w:rPr>
      </w:pPr>
      <w:r w:rsidRPr="00532C65">
        <w:rPr>
          <w:rFonts w:eastAsia="Times New Roman"/>
          <w:sz w:val="20"/>
          <w:szCs w:val="20"/>
        </w:rPr>
        <w:t>Приложение 1</w:t>
      </w:r>
    </w:p>
    <w:p w14:paraId="09E9749D" w14:textId="77777777" w:rsidR="00F663FC" w:rsidRPr="00532C65" w:rsidRDefault="00F663FC" w:rsidP="00F663FC">
      <w:pPr>
        <w:widowControl/>
        <w:shd w:val="clear" w:color="auto" w:fill="FFFFFF"/>
        <w:autoSpaceDE/>
        <w:autoSpaceDN/>
        <w:adjustRightInd/>
        <w:ind w:left="4820"/>
        <w:jc w:val="right"/>
        <w:rPr>
          <w:rFonts w:eastAsia="Times New Roman"/>
          <w:color w:val="000000"/>
          <w:sz w:val="20"/>
          <w:szCs w:val="20"/>
        </w:rPr>
      </w:pPr>
      <w:r w:rsidRPr="00532C65">
        <w:rPr>
          <w:rFonts w:eastAsia="Times New Roman"/>
          <w:sz w:val="20"/>
          <w:szCs w:val="20"/>
        </w:rPr>
        <w:t>к Положению о муниципальном</w:t>
      </w:r>
      <w:r w:rsidRPr="00532C65">
        <w:rPr>
          <w:rFonts w:eastAsia="Times New Roman"/>
          <w:color w:val="000000"/>
          <w:sz w:val="20"/>
          <w:szCs w:val="20"/>
        </w:rPr>
        <w:t xml:space="preserve"> контроле на</w:t>
      </w:r>
    </w:p>
    <w:p w14:paraId="5C2B7404" w14:textId="77777777" w:rsidR="00F663FC" w:rsidRPr="00532C65" w:rsidRDefault="00F663FC" w:rsidP="00F663FC">
      <w:pPr>
        <w:widowControl/>
        <w:shd w:val="clear" w:color="auto" w:fill="FFFFFF"/>
        <w:autoSpaceDE/>
        <w:autoSpaceDN/>
        <w:adjustRightInd/>
        <w:ind w:left="4820"/>
        <w:jc w:val="right"/>
        <w:rPr>
          <w:rFonts w:eastAsia="Times New Roman"/>
          <w:sz w:val="20"/>
          <w:szCs w:val="20"/>
        </w:rPr>
      </w:pPr>
      <w:r w:rsidRPr="00532C65">
        <w:rPr>
          <w:rFonts w:eastAsia="Times New Roman"/>
          <w:color w:val="000000"/>
          <w:sz w:val="20"/>
          <w:szCs w:val="20"/>
        </w:rPr>
        <w:t xml:space="preserve">автомобильном транспорте </w:t>
      </w:r>
      <w:r w:rsidRPr="00532C65">
        <w:rPr>
          <w:rFonts w:eastAsia="Times New Roman"/>
          <w:sz w:val="20"/>
          <w:szCs w:val="20"/>
        </w:rPr>
        <w:t>в границах муниципального образования «Посёлок Айхал» Мирнинского района Республики Саха (Якутия)</w:t>
      </w:r>
    </w:p>
    <w:p w14:paraId="0A0E9426" w14:textId="77777777" w:rsidR="00F663FC" w:rsidRPr="00532C65" w:rsidRDefault="00F663FC" w:rsidP="00F663FC">
      <w:pPr>
        <w:widowControl/>
        <w:shd w:val="clear" w:color="auto" w:fill="FFFFFF"/>
        <w:autoSpaceDE/>
        <w:autoSpaceDN/>
        <w:adjustRightInd/>
        <w:ind w:left="4820"/>
        <w:jc w:val="right"/>
        <w:rPr>
          <w:rFonts w:eastAsia="Times New Roman"/>
          <w:sz w:val="20"/>
          <w:szCs w:val="20"/>
        </w:rPr>
      </w:pPr>
    </w:p>
    <w:p w14:paraId="6C562F59" w14:textId="77777777" w:rsidR="00F663FC" w:rsidRPr="00532C65" w:rsidRDefault="00F663FC" w:rsidP="00F663FC">
      <w:pPr>
        <w:widowControl/>
        <w:shd w:val="clear" w:color="auto" w:fill="FFFFFF"/>
        <w:autoSpaceDE/>
        <w:autoSpaceDN/>
        <w:adjustRightInd/>
        <w:jc w:val="center"/>
        <w:rPr>
          <w:rFonts w:eastAsia="Times New Roman"/>
          <w:b/>
          <w:sz w:val="20"/>
          <w:szCs w:val="20"/>
        </w:rPr>
      </w:pPr>
      <w:r w:rsidRPr="00532C65">
        <w:rPr>
          <w:rFonts w:eastAsia="Times New Roman"/>
          <w:b/>
          <w:sz w:val="20"/>
          <w:szCs w:val="20"/>
        </w:rPr>
        <w:t>Матрица категорий риска причинения вреда (ущерба)</w:t>
      </w:r>
    </w:p>
    <w:p w14:paraId="4163565A" w14:textId="77777777" w:rsidR="00F663FC" w:rsidRPr="00532C65" w:rsidRDefault="00F663FC" w:rsidP="00F663FC">
      <w:pPr>
        <w:widowControl/>
        <w:shd w:val="clear" w:color="auto" w:fill="FFFFFF"/>
        <w:autoSpaceDE/>
        <w:autoSpaceDN/>
        <w:adjustRightInd/>
        <w:rPr>
          <w:rFonts w:eastAsia="Times New Roman"/>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881"/>
        <w:gridCol w:w="2777"/>
        <w:gridCol w:w="2964"/>
      </w:tblGrid>
      <w:tr w:rsidR="00F663FC" w:rsidRPr="00532C65" w14:paraId="32088849" w14:textId="77777777" w:rsidTr="0075723F">
        <w:tc>
          <w:tcPr>
            <w:tcW w:w="2016" w:type="pct"/>
            <w:shd w:val="clear" w:color="auto" w:fill="FFFFFF"/>
            <w:hideMark/>
          </w:tcPr>
          <w:p w14:paraId="1AF49FA0"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Категории риска</w:t>
            </w:r>
          </w:p>
        </w:tc>
        <w:tc>
          <w:tcPr>
            <w:tcW w:w="1443" w:type="pct"/>
            <w:shd w:val="clear" w:color="auto" w:fill="FFFFFF"/>
            <w:hideMark/>
          </w:tcPr>
          <w:p w14:paraId="359C8A4D"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Группа тяжести</w:t>
            </w:r>
          </w:p>
        </w:tc>
        <w:tc>
          <w:tcPr>
            <w:tcW w:w="1540" w:type="pct"/>
            <w:shd w:val="clear" w:color="auto" w:fill="FFFFFF"/>
            <w:hideMark/>
          </w:tcPr>
          <w:p w14:paraId="51728942"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Группа вероятности</w:t>
            </w:r>
          </w:p>
        </w:tc>
      </w:tr>
      <w:tr w:rsidR="00F663FC" w:rsidRPr="00532C65" w14:paraId="24669C44" w14:textId="77777777" w:rsidTr="0075723F">
        <w:tc>
          <w:tcPr>
            <w:tcW w:w="2016" w:type="pct"/>
            <w:shd w:val="clear" w:color="auto" w:fill="FFFFFF"/>
            <w:hideMark/>
          </w:tcPr>
          <w:p w14:paraId="0C613429" w14:textId="77777777" w:rsidR="00F663FC" w:rsidRPr="00532C65" w:rsidRDefault="00F663FC" w:rsidP="00F663FC">
            <w:pPr>
              <w:widowControl/>
              <w:shd w:val="clear" w:color="auto" w:fill="FFFFFF"/>
              <w:autoSpaceDE/>
              <w:autoSpaceDN/>
              <w:adjustRightInd/>
              <w:jc w:val="both"/>
              <w:rPr>
                <w:rFonts w:eastAsia="Times New Roman"/>
                <w:sz w:val="20"/>
                <w:szCs w:val="20"/>
              </w:rPr>
            </w:pPr>
            <w:r w:rsidRPr="00532C65">
              <w:rPr>
                <w:rFonts w:eastAsia="Times New Roman"/>
                <w:sz w:val="20"/>
                <w:szCs w:val="20"/>
              </w:rPr>
              <w:t> </w:t>
            </w:r>
          </w:p>
        </w:tc>
        <w:tc>
          <w:tcPr>
            <w:tcW w:w="1443" w:type="pct"/>
            <w:shd w:val="clear" w:color="auto" w:fill="FFFFFF"/>
            <w:hideMark/>
          </w:tcPr>
          <w:p w14:paraId="081AC1FE" w14:textId="77777777" w:rsidR="00F663FC" w:rsidRPr="00532C65" w:rsidRDefault="00F663FC" w:rsidP="00F663FC">
            <w:pPr>
              <w:widowControl/>
              <w:shd w:val="clear" w:color="auto" w:fill="FFFFFF"/>
              <w:autoSpaceDE/>
              <w:autoSpaceDN/>
              <w:adjustRightInd/>
              <w:jc w:val="both"/>
              <w:rPr>
                <w:rFonts w:eastAsia="Times New Roman"/>
                <w:sz w:val="20"/>
                <w:szCs w:val="20"/>
              </w:rPr>
            </w:pPr>
            <w:r w:rsidRPr="00532C65">
              <w:rPr>
                <w:rFonts w:eastAsia="Times New Roman"/>
                <w:sz w:val="20"/>
                <w:szCs w:val="20"/>
              </w:rPr>
              <w:t> </w:t>
            </w:r>
          </w:p>
        </w:tc>
        <w:tc>
          <w:tcPr>
            <w:tcW w:w="1540" w:type="pct"/>
            <w:shd w:val="clear" w:color="auto" w:fill="FFFFFF"/>
            <w:hideMark/>
          </w:tcPr>
          <w:p w14:paraId="0590F07D" w14:textId="77777777" w:rsidR="00F663FC" w:rsidRPr="00532C65" w:rsidRDefault="00F663FC" w:rsidP="00F663FC">
            <w:pPr>
              <w:widowControl/>
              <w:shd w:val="clear" w:color="auto" w:fill="FFFFFF"/>
              <w:autoSpaceDE/>
              <w:autoSpaceDN/>
              <w:adjustRightInd/>
              <w:jc w:val="both"/>
              <w:rPr>
                <w:rFonts w:eastAsia="Times New Roman"/>
                <w:sz w:val="20"/>
                <w:szCs w:val="20"/>
              </w:rPr>
            </w:pPr>
            <w:r w:rsidRPr="00532C65">
              <w:rPr>
                <w:rFonts w:eastAsia="Times New Roman"/>
                <w:sz w:val="20"/>
                <w:szCs w:val="20"/>
              </w:rPr>
              <w:t> </w:t>
            </w:r>
          </w:p>
        </w:tc>
      </w:tr>
      <w:tr w:rsidR="00F663FC" w:rsidRPr="00532C65" w14:paraId="4FEBE91B" w14:textId="77777777" w:rsidTr="0075723F">
        <w:trPr>
          <w:trHeight w:val="240"/>
        </w:trPr>
        <w:tc>
          <w:tcPr>
            <w:tcW w:w="2016" w:type="pct"/>
            <w:vMerge w:val="restart"/>
            <w:shd w:val="clear" w:color="auto" w:fill="FFFFFF"/>
            <w:hideMark/>
          </w:tcPr>
          <w:p w14:paraId="0F85A0AB" w14:textId="77777777" w:rsidR="00F663FC" w:rsidRPr="00532C65" w:rsidRDefault="00F663FC" w:rsidP="00F663FC">
            <w:pPr>
              <w:widowControl/>
              <w:shd w:val="clear" w:color="auto" w:fill="FFFFFF"/>
              <w:autoSpaceDE/>
              <w:autoSpaceDN/>
              <w:adjustRightInd/>
              <w:jc w:val="both"/>
              <w:rPr>
                <w:rFonts w:eastAsia="Times New Roman"/>
                <w:sz w:val="20"/>
                <w:szCs w:val="20"/>
              </w:rPr>
            </w:pPr>
            <w:r w:rsidRPr="00532C65">
              <w:rPr>
                <w:rFonts w:eastAsia="Times New Roman"/>
                <w:sz w:val="20"/>
                <w:szCs w:val="20"/>
              </w:rPr>
              <w:t>Высокий риск</w:t>
            </w:r>
          </w:p>
        </w:tc>
        <w:tc>
          <w:tcPr>
            <w:tcW w:w="1443" w:type="pct"/>
            <w:shd w:val="clear" w:color="auto" w:fill="FFFFFF"/>
            <w:hideMark/>
          </w:tcPr>
          <w:p w14:paraId="147169EF"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А</w:t>
            </w:r>
          </w:p>
        </w:tc>
        <w:tc>
          <w:tcPr>
            <w:tcW w:w="1540" w:type="pct"/>
            <w:shd w:val="clear" w:color="auto" w:fill="FFFFFF"/>
            <w:hideMark/>
          </w:tcPr>
          <w:p w14:paraId="5DF9B6EF"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1</w:t>
            </w:r>
          </w:p>
        </w:tc>
      </w:tr>
      <w:tr w:rsidR="00F663FC" w:rsidRPr="00532C65" w14:paraId="4DDBCE43" w14:textId="77777777" w:rsidTr="0075723F">
        <w:tc>
          <w:tcPr>
            <w:tcW w:w="2016" w:type="pct"/>
            <w:vMerge/>
            <w:shd w:val="clear" w:color="auto" w:fill="FFFFFF"/>
            <w:vAlign w:val="center"/>
            <w:hideMark/>
          </w:tcPr>
          <w:p w14:paraId="285A9B6F" w14:textId="77777777" w:rsidR="00F663FC" w:rsidRPr="00532C65" w:rsidRDefault="00F663FC" w:rsidP="00F663FC">
            <w:pPr>
              <w:widowControl/>
              <w:shd w:val="clear" w:color="auto" w:fill="FFFFFF"/>
              <w:autoSpaceDE/>
              <w:autoSpaceDN/>
              <w:adjustRightInd/>
              <w:jc w:val="both"/>
              <w:rPr>
                <w:rFonts w:eastAsia="Times New Roman"/>
                <w:sz w:val="20"/>
                <w:szCs w:val="20"/>
              </w:rPr>
            </w:pPr>
          </w:p>
        </w:tc>
        <w:tc>
          <w:tcPr>
            <w:tcW w:w="1443" w:type="pct"/>
            <w:shd w:val="clear" w:color="auto" w:fill="FFFFFF"/>
            <w:hideMark/>
          </w:tcPr>
          <w:p w14:paraId="3709B702"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Б</w:t>
            </w:r>
          </w:p>
        </w:tc>
        <w:tc>
          <w:tcPr>
            <w:tcW w:w="1540" w:type="pct"/>
            <w:shd w:val="clear" w:color="auto" w:fill="FFFFFF"/>
            <w:hideMark/>
          </w:tcPr>
          <w:p w14:paraId="0ABE9EB9"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1</w:t>
            </w:r>
          </w:p>
        </w:tc>
      </w:tr>
      <w:tr w:rsidR="00F663FC" w:rsidRPr="00532C65" w14:paraId="30DE15E0" w14:textId="77777777" w:rsidTr="0075723F">
        <w:trPr>
          <w:trHeight w:val="240"/>
        </w:trPr>
        <w:tc>
          <w:tcPr>
            <w:tcW w:w="2016" w:type="pct"/>
            <w:vMerge w:val="restart"/>
            <w:shd w:val="clear" w:color="auto" w:fill="FFFFFF"/>
            <w:hideMark/>
          </w:tcPr>
          <w:p w14:paraId="0484BCE1" w14:textId="77777777" w:rsidR="00F663FC" w:rsidRPr="00532C65" w:rsidRDefault="00F663FC" w:rsidP="00F663FC">
            <w:pPr>
              <w:widowControl/>
              <w:shd w:val="clear" w:color="auto" w:fill="FFFFFF"/>
              <w:autoSpaceDE/>
              <w:autoSpaceDN/>
              <w:adjustRightInd/>
              <w:jc w:val="both"/>
              <w:rPr>
                <w:rFonts w:eastAsia="Times New Roman"/>
                <w:sz w:val="20"/>
                <w:szCs w:val="20"/>
              </w:rPr>
            </w:pPr>
            <w:r w:rsidRPr="00532C65">
              <w:rPr>
                <w:rFonts w:eastAsia="Times New Roman"/>
                <w:sz w:val="20"/>
                <w:szCs w:val="20"/>
              </w:rPr>
              <w:t>Значительный риск</w:t>
            </w:r>
          </w:p>
        </w:tc>
        <w:tc>
          <w:tcPr>
            <w:tcW w:w="1443" w:type="pct"/>
            <w:shd w:val="clear" w:color="auto" w:fill="FFFFFF"/>
            <w:hideMark/>
          </w:tcPr>
          <w:p w14:paraId="734EC3B9"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А</w:t>
            </w:r>
          </w:p>
        </w:tc>
        <w:tc>
          <w:tcPr>
            <w:tcW w:w="1540" w:type="pct"/>
            <w:shd w:val="clear" w:color="auto" w:fill="FFFFFF"/>
            <w:hideMark/>
          </w:tcPr>
          <w:p w14:paraId="2FB7950E"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2</w:t>
            </w:r>
          </w:p>
        </w:tc>
      </w:tr>
      <w:tr w:rsidR="00F663FC" w:rsidRPr="00532C65" w14:paraId="381CCDC8" w14:textId="77777777" w:rsidTr="0075723F">
        <w:tc>
          <w:tcPr>
            <w:tcW w:w="2016" w:type="pct"/>
            <w:vMerge/>
            <w:shd w:val="clear" w:color="auto" w:fill="FFFFFF"/>
            <w:vAlign w:val="center"/>
            <w:hideMark/>
          </w:tcPr>
          <w:p w14:paraId="52F9F968" w14:textId="77777777" w:rsidR="00F663FC" w:rsidRPr="00532C65" w:rsidRDefault="00F663FC" w:rsidP="00F663FC">
            <w:pPr>
              <w:widowControl/>
              <w:shd w:val="clear" w:color="auto" w:fill="FFFFFF"/>
              <w:autoSpaceDE/>
              <w:autoSpaceDN/>
              <w:adjustRightInd/>
              <w:jc w:val="both"/>
              <w:rPr>
                <w:rFonts w:eastAsia="Times New Roman"/>
                <w:sz w:val="20"/>
                <w:szCs w:val="20"/>
              </w:rPr>
            </w:pPr>
          </w:p>
        </w:tc>
        <w:tc>
          <w:tcPr>
            <w:tcW w:w="1443" w:type="pct"/>
            <w:shd w:val="clear" w:color="auto" w:fill="FFFFFF"/>
            <w:hideMark/>
          </w:tcPr>
          <w:p w14:paraId="5AE1EC1D"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Б</w:t>
            </w:r>
          </w:p>
        </w:tc>
        <w:tc>
          <w:tcPr>
            <w:tcW w:w="1540" w:type="pct"/>
            <w:shd w:val="clear" w:color="auto" w:fill="FFFFFF"/>
            <w:hideMark/>
          </w:tcPr>
          <w:p w14:paraId="282BEC81"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2</w:t>
            </w:r>
          </w:p>
        </w:tc>
      </w:tr>
      <w:tr w:rsidR="00F663FC" w:rsidRPr="00532C65" w14:paraId="24599B38" w14:textId="77777777" w:rsidTr="0075723F">
        <w:trPr>
          <w:trHeight w:val="240"/>
        </w:trPr>
        <w:tc>
          <w:tcPr>
            <w:tcW w:w="2016" w:type="pct"/>
            <w:vMerge w:val="restart"/>
            <w:shd w:val="clear" w:color="auto" w:fill="FFFFFF"/>
            <w:hideMark/>
          </w:tcPr>
          <w:p w14:paraId="440F3EFB" w14:textId="77777777" w:rsidR="00F663FC" w:rsidRPr="00532C65" w:rsidRDefault="00F663FC" w:rsidP="00F663FC">
            <w:pPr>
              <w:widowControl/>
              <w:shd w:val="clear" w:color="auto" w:fill="FFFFFF"/>
              <w:autoSpaceDE/>
              <w:autoSpaceDN/>
              <w:adjustRightInd/>
              <w:jc w:val="both"/>
              <w:rPr>
                <w:rFonts w:eastAsia="Times New Roman"/>
                <w:sz w:val="20"/>
                <w:szCs w:val="20"/>
              </w:rPr>
            </w:pPr>
            <w:r w:rsidRPr="00532C65">
              <w:rPr>
                <w:rFonts w:eastAsia="Times New Roman"/>
                <w:sz w:val="20"/>
                <w:szCs w:val="20"/>
              </w:rPr>
              <w:t>Средний риск</w:t>
            </w:r>
          </w:p>
        </w:tc>
        <w:tc>
          <w:tcPr>
            <w:tcW w:w="1443" w:type="pct"/>
            <w:shd w:val="clear" w:color="auto" w:fill="FFFFFF"/>
            <w:hideMark/>
          </w:tcPr>
          <w:p w14:paraId="17F00E69"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А</w:t>
            </w:r>
          </w:p>
        </w:tc>
        <w:tc>
          <w:tcPr>
            <w:tcW w:w="1540" w:type="pct"/>
            <w:shd w:val="clear" w:color="auto" w:fill="FFFFFF"/>
            <w:hideMark/>
          </w:tcPr>
          <w:p w14:paraId="6F6582D8"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3</w:t>
            </w:r>
          </w:p>
        </w:tc>
      </w:tr>
      <w:tr w:rsidR="00F663FC" w:rsidRPr="00532C65" w14:paraId="4A1011F1" w14:textId="77777777" w:rsidTr="0075723F">
        <w:tc>
          <w:tcPr>
            <w:tcW w:w="2016" w:type="pct"/>
            <w:vMerge/>
            <w:shd w:val="clear" w:color="auto" w:fill="FFFFFF"/>
            <w:vAlign w:val="center"/>
            <w:hideMark/>
          </w:tcPr>
          <w:p w14:paraId="1CA48BD6" w14:textId="77777777" w:rsidR="00F663FC" w:rsidRPr="00532C65" w:rsidRDefault="00F663FC" w:rsidP="00F663FC">
            <w:pPr>
              <w:widowControl/>
              <w:shd w:val="clear" w:color="auto" w:fill="FFFFFF"/>
              <w:autoSpaceDE/>
              <w:autoSpaceDN/>
              <w:adjustRightInd/>
              <w:jc w:val="both"/>
              <w:rPr>
                <w:rFonts w:eastAsia="Times New Roman"/>
                <w:sz w:val="20"/>
                <w:szCs w:val="20"/>
              </w:rPr>
            </w:pPr>
          </w:p>
        </w:tc>
        <w:tc>
          <w:tcPr>
            <w:tcW w:w="1443" w:type="pct"/>
            <w:shd w:val="clear" w:color="auto" w:fill="FFFFFF"/>
            <w:hideMark/>
          </w:tcPr>
          <w:p w14:paraId="6F955812"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А</w:t>
            </w:r>
          </w:p>
        </w:tc>
        <w:tc>
          <w:tcPr>
            <w:tcW w:w="1540" w:type="pct"/>
            <w:shd w:val="clear" w:color="auto" w:fill="FFFFFF"/>
            <w:hideMark/>
          </w:tcPr>
          <w:p w14:paraId="4F60A7BE"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4</w:t>
            </w:r>
          </w:p>
        </w:tc>
      </w:tr>
      <w:tr w:rsidR="00F663FC" w:rsidRPr="00532C65" w14:paraId="5907F203" w14:textId="77777777" w:rsidTr="0075723F">
        <w:tc>
          <w:tcPr>
            <w:tcW w:w="2016" w:type="pct"/>
            <w:vMerge/>
            <w:shd w:val="clear" w:color="auto" w:fill="FFFFFF"/>
            <w:vAlign w:val="center"/>
            <w:hideMark/>
          </w:tcPr>
          <w:p w14:paraId="658D364C" w14:textId="77777777" w:rsidR="00F663FC" w:rsidRPr="00532C65" w:rsidRDefault="00F663FC" w:rsidP="00F663FC">
            <w:pPr>
              <w:widowControl/>
              <w:shd w:val="clear" w:color="auto" w:fill="FFFFFF"/>
              <w:autoSpaceDE/>
              <w:autoSpaceDN/>
              <w:adjustRightInd/>
              <w:jc w:val="both"/>
              <w:rPr>
                <w:rFonts w:eastAsia="Times New Roman"/>
                <w:sz w:val="20"/>
                <w:szCs w:val="20"/>
              </w:rPr>
            </w:pPr>
          </w:p>
        </w:tc>
        <w:tc>
          <w:tcPr>
            <w:tcW w:w="1443" w:type="pct"/>
            <w:shd w:val="clear" w:color="auto" w:fill="FFFFFF"/>
            <w:hideMark/>
          </w:tcPr>
          <w:p w14:paraId="7568E317"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Б</w:t>
            </w:r>
          </w:p>
        </w:tc>
        <w:tc>
          <w:tcPr>
            <w:tcW w:w="1540" w:type="pct"/>
            <w:shd w:val="clear" w:color="auto" w:fill="FFFFFF"/>
            <w:hideMark/>
          </w:tcPr>
          <w:p w14:paraId="53DCCF42"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3</w:t>
            </w:r>
          </w:p>
        </w:tc>
      </w:tr>
      <w:tr w:rsidR="00F663FC" w:rsidRPr="00532C65" w14:paraId="0661763C" w14:textId="77777777" w:rsidTr="0075723F">
        <w:tc>
          <w:tcPr>
            <w:tcW w:w="2016" w:type="pct"/>
            <w:vMerge/>
            <w:shd w:val="clear" w:color="auto" w:fill="FFFFFF"/>
            <w:vAlign w:val="center"/>
            <w:hideMark/>
          </w:tcPr>
          <w:p w14:paraId="20DC5188" w14:textId="77777777" w:rsidR="00F663FC" w:rsidRPr="00532C65" w:rsidRDefault="00F663FC" w:rsidP="00F663FC">
            <w:pPr>
              <w:widowControl/>
              <w:shd w:val="clear" w:color="auto" w:fill="FFFFFF"/>
              <w:autoSpaceDE/>
              <w:autoSpaceDN/>
              <w:adjustRightInd/>
              <w:jc w:val="both"/>
              <w:rPr>
                <w:rFonts w:eastAsia="Times New Roman"/>
                <w:sz w:val="20"/>
                <w:szCs w:val="20"/>
              </w:rPr>
            </w:pPr>
          </w:p>
        </w:tc>
        <w:tc>
          <w:tcPr>
            <w:tcW w:w="1443" w:type="pct"/>
            <w:shd w:val="clear" w:color="auto" w:fill="FFFFFF"/>
            <w:hideMark/>
          </w:tcPr>
          <w:p w14:paraId="3F308C39"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В</w:t>
            </w:r>
          </w:p>
        </w:tc>
        <w:tc>
          <w:tcPr>
            <w:tcW w:w="1540" w:type="pct"/>
            <w:shd w:val="clear" w:color="auto" w:fill="FFFFFF"/>
            <w:hideMark/>
          </w:tcPr>
          <w:p w14:paraId="44803AED"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1</w:t>
            </w:r>
          </w:p>
        </w:tc>
      </w:tr>
      <w:tr w:rsidR="00F663FC" w:rsidRPr="00532C65" w14:paraId="2CB0ECA2" w14:textId="77777777" w:rsidTr="0075723F">
        <w:tc>
          <w:tcPr>
            <w:tcW w:w="2016" w:type="pct"/>
            <w:vMerge/>
            <w:shd w:val="clear" w:color="auto" w:fill="FFFFFF"/>
            <w:vAlign w:val="center"/>
            <w:hideMark/>
          </w:tcPr>
          <w:p w14:paraId="640190FE" w14:textId="77777777" w:rsidR="00F663FC" w:rsidRPr="00532C65" w:rsidRDefault="00F663FC" w:rsidP="00F663FC">
            <w:pPr>
              <w:widowControl/>
              <w:shd w:val="clear" w:color="auto" w:fill="FFFFFF"/>
              <w:autoSpaceDE/>
              <w:autoSpaceDN/>
              <w:adjustRightInd/>
              <w:jc w:val="both"/>
              <w:rPr>
                <w:rFonts w:eastAsia="Times New Roman"/>
                <w:sz w:val="20"/>
                <w:szCs w:val="20"/>
              </w:rPr>
            </w:pPr>
          </w:p>
        </w:tc>
        <w:tc>
          <w:tcPr>
            <w:tcW w:w="1443" w:type="pct"/>
            <w:shd w:val="clear" w:color="auto" w:fill="FFFFFF"/>
            <w:hideMark/>
          </w:tcPr>
          <w:p w14:paraId="2B245F21"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В</w:t>
            </w:r>
          </w:p>
        </w:tc>
        <w:tc>
          <w:tcPr>
            <w:tcW w:w="1540" w:type="pct"/>
            <w:shd w:val="clear" w:color="auto" w:fill="FFFFFF"/>
            <w:hideMark/>
          </w:tcPr>
          <w:p w14:paraId="2D623C52"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2</w:t>
            </w:r>
          </w:p>
        </w:tc>
      </w:tr>
      <w:tr w:rsidR="00F663FC" w:rsidRPr="00532C65" w14:paraId="20B01162" w14:textId="77777777" w:rsidTr="0075723F">
        <w:trPr>
          <w:trHeight w:val="240"/>
        </w:trPr>
        <w:tc>
          <w:tcPr>
            <w:tcW w:w="2016" w:type="pct"/>
            <w:vMerge w:val="restart"/>
            <w:shd w:val="clear" w:color="auto" w:fill="FFFFFF"/>
            <w:hideMark/>
          </w:tcPr>
          <w:p w14:paraId="1A72CA56" w14:textId="77777777" w:rsidR="00F663FC" w:rsidRPr="00532C65" w:rsidRDefault="00F663FC" w:rsidP="00F663FC">
            <w:pPr>
              <w:widowControl/>
              <w:shd w:val="clear" w:color="auto" w:fill="FFFFFF"/>
              <w:autoSpaceDE/>
              <w:autoSpaceDN/>
              <w:adjustRightInd/>
              <w:jc w:val="both"/>
              <w:rPr>
                <w:rFonts w:eastAsia="Times New Roman"/>
                <w:sz w:val="20"/>
                <w:szCs w:val="20"/>
              </w:rPr>
            </w:pPr>
            <w:r w:rsidRPr="00532C65">
              <w:rPr>
                <w:rFonts w:eastAsia="Times New Roman"/>
                <w:sz w:val="20"/>
                <w:szCs w:val="20"/>
              </w:rPr>
              <w:t>Низкий риск</w:t>
            </w:r>
          </w:p>
        </w:tc>
        <w:tc>
          <w:tcPr>
            <w:tcW w:w="1443" w:type="pct"/>
            <w:shd w:val="clear" w:color="auto" w:fill="FFFFFF"/>
            <w:hideMark/>
          </w:tcPr>
          <w:p w14:paraId="40C903A8"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Б</w:t>
            </w:r>
          </w:p>
        </w:tc>
        <w:tc>
          <w:tcPr>
            <w:tcW w:w="1540" w:type="pct"/>
            <w:shd w:val="clear" w:color="auto" w:fill="FFFFFF"/>
            <w:hideMark/>
          </w:tcPr>
          <w:p w14:paraId="7A9E29A1"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4</w:t>
            </w:r>
          </w:p>
        </w:tc>
      </w:tr>
      <w:tr w:rsidR="00F663FC" w:rsidRPr="00532C65" w14:paraId="5642B8F7" w14:textId="77777777" w:rsidTr="0075723F">
        <w:tc>
          <w:tcPr>
            <w:tcW w:w="2016" w:type="pct"/>
            <w:vMerge/>
            <w:shd w:val="clear" w:color="auto" w:fill="FFFFFF"/>
            <w:vAlign w:val="center"/>
            <w:hideMark/>
          </w:tcPr>
          <w:p w14:paraId="1D9794E0" w14:textId="77777777" w:rsidR="00F663FC" w:rsidRPr="00532C65" w:rsidRDefault="00F663FC" w:rsidP="00F663FC">
            <w:pPr>
              <w:widowControl/>
              <w:shd w:val="clear" w:color="auto" w:fill="FFFFFF"/>
              <w:autoSpaceDE/>
              <w:autoSpaceDN/>
              <w:adjustRightInd/>
              <w:jc w:val="both"/>
              <w:rPr>
                <w:rFonts w:eastAsia="Times New Roman"/>
                <w:sz w:val="20"/>
                <w:szCs w:val="20"/>
              </w:rPr>
            </w:pPr>
          </w:p>
        </w:tc>
        <w:tc>
          <w:tcPr>
            <w:tcW w:w="1443" w:type="pct"/>
            <w:shd w:val="clear" w:color="auto" w:fill="FFFFFF"/>
            <w:hideMark/>
          </w:tcPr>
          <w:p w14:paraId="5B3718A9"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В</w:t>
            </w:r>
          </w:p>
        </w:tc>
        <w:tc>
          <w:tcPr>
            <w:tcW w:w="1540" w:type="pct"/>
            <w:shd w:val="clear" w:color="auto" w:fill="FFFFFF"/>
            <w:hideMark/>
          </w:tcPr>
          <w:p w14:paraId="6BB9E994"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3</w:t>
            </w:r>
          </w:p>
        </w:tc>
      </w:tr>
      <w:tr w:rsidR="00F663FC" w:rsidRPr="00532C65" w14:paraId="0EC06621" w14:textId="77777777" w:rsidTr="0075723F">
        <w:tc>
          <w:tcPr>
            <w:tcW w:w="2016" w:type="pct"/>
            <w:vMerge/>
            <w:shd w:val="clear" w:color="auto" w:fill="FFFFFF"/>
            <w:vAlign w:val="center"/>
            <w:hideMark/>
          </w:tcPr>
          <w:p w14:paraId="58BED2A4" w14:textId="77777777" w:rsidR="00F663FC" w:rsidRPr="00532C65" w:rsidRDefault="00F663FC" w:rsidP="00F663FC">
            <w:pPr>
              <w:widowControl/>
              <w:shd w:val="clear" w:color="auto" w:fill="FFFFFF"/>
              <w:autoSpaceDE/>
              <w:autoSpaceDN/>
              <w:adjustRightInd/>
              <w:jc w:val="both"/>
              <w:rPr>
                <w:rFonts w:eastAsia="Times New Roman"/>
                <w:sz w:val="20"/>
                <w:szCs w:val="20"/>
              </w:rPr>
            </w:pPr>
          </w:p>
        </w:tc>
        <w:tc>
          <w:tcPr>
            <w:tcW w:w="1443" w:type="pct"/>
            <w:shd w:val="clear" w:color="auto" w:fill="FFFFFF"/>
            <w:hideMark/>
          </w:tcPr>
          <w:p w14:paraId="2BA3C189"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В</w:t>
            </w:r>
          </w:p>
        </w:tc>
        <w:tc>
          <w:tcPr>
            <w:tcW w:w="1540" w:type="pct"/>
            <w:shd w:val="clear" w:color="auto" w:fill="FFFFFF"/>
            <w:hideMark/>
          </w:tcPr>
          <w:p w14:paraId="44446416" w14:textId="77777777" w:rsidR="00F663FC" w:rsidRPr="00532C65" w:rsidRDefault="00F663FC" w:rsidP="00F663FC">
            <w:pPr>
              <w:widowControl/>
              <w:shd w:val="clear" w:color="auto" w:fill="FFFFFF"/>
              <w:autoSpaceDE/>
              <w:autoSpaceDN/>
              <w:adjustRightInd/>
              <w:jc w:val="center"/>
              <w:rPr>
                <w:rFonts w:eastAsia="Times New Roman"/>
                <w:sz w:val="20"/>
                <w:szCs w:val="20"/>
              </w:rPr>
            </w:pPr>
            <w:r w:rsidRPr="00532C65">
              <w:rPr>
                <w:rFonts w:eastAsia="Times New Roman"/>
                <w:sz w:val="20"/>
                <w:szCs w:val="20"/>
              </w:rPr>
              <w:t>4</w:t>
            </w:r>
          </w:p>
        </w:tc>
      </w:tr>
    </w:tbl>
    <w:p w14:paraId="061AB411" w14:textId="77777777" w:rsidR="00F663FC" w:rsidRPr="00532C65" w:rsidRDefault="00F663FC" w:rsidP="00F663FC">
      <w:pPr>
        <w:widowControl/>
        <w:shd w:val="clear" w:color="auto" w:fill="FFFFFF"/>
        <w:ind w:right="19772" w:firstLine="709"/>
        <w:jc w:val="both"/>
        <w:rPr>
          <w:rFonts w:eastAsia="Times New Roman"/>
          <w:color w:val="000000"/>
          <w:sz w:val="20"/>
          <w:szCs w:val="20"/>
        </w:rPr>
      </w:pPr>
    </w:p>
    <w:p w14:paraId="497AACDE" w14:textId="77777777" w:rsidR="00F663FC" w:rsidRPr="00532C65" w:rsidRDefault="00F663FC" w:rsidP="00F663FC">
      <w:pPr>
        <w:widowControl/>
        <w:shd w:val="clear" w:color="auto" w:fill="FFFFFF"/>
        <w:autoSpaceDE/>
        <w:autoSpaceDN/>
        <w:adjustRightInd/>
        <w:ind w:left="4820"/>
        <w:jc w:val="right"/>
        <w:rPr>
          <w:rFonts w:eastAsia="Times New Roman"/>
          <w:sz w:val="20"/>
          <w:szCs w:val="20"/>
        </w:rPr>
      </w:pPr>
      <w:r w:rsidRPr="00532C65">
        <w:rPr>
          <w:rFonts w:eastAsia="Times New Roman"/>
          <w:sz w:val="20"/>
          <w:szCs w:val="20"/>
        </w:rPr>
        <w:t>Приложение 2</w:t>
      </w:r>
    </w:p>
    <w:p w14:paraId="02469F70" w14:textId="77777777" w:rsidR="00F663FC" w:rsidRPr="00532C65" w:rsidRDefault="00F663FC" w:rsidP="00F663FC">
      <w:pPr>
        <w:widowControl/>
        <w:shd w:val="clear" w:color="auto" w:fill="FFFFFF"/>
        <w:autoSpaceDE/>
        <w:autoSpaceDN/>
        <w:adjustRightInd/>
        <w:ind w:left="4820"/>
        <w:jc w:val="right"/>
        <w:rPr>
          <w:rFonts w:eastAsia="Times New Roman"/>
          <w:color w:val="000000"/>
          <w:sz w:val="20"/>
          <w:szCs w:val="20"/>
        </w:rPr>
      </w:pPr>
      <w:r w:rsidRPr="00532C65">
        <w:rPr>
          <w:rFonts w:eastAsia="Times New Roman"/>
          <w:sz w:val="20"/>
          <w:szCs w:val="20"/>
        </w:rPr>
        <w:t>к Положению о муниципальном</w:t>
      </w:r>
      <w:r w:rsidRPr="00532C65">
        <w:rPr>
          <w:rFonts w:eastAsia="Times New Roman"/>
          <w:color w:val="000000"/>
          <w:sz w:val="20"/>
          <w:szCs w:val="20"/>
        </w:rPr>
        <w:t xml:space="preserve"> контроле на</w:t>
      </w:r>
    </w:p>
    <w:p w14:paraId="6A5F368B" w14:textId="77777777" w:rsidR="00F663FC" w:rsidRPr="00532C65" w:rsidRDefault="00F663FC" w:rsidP="00F663FC">
      <w:pPr>
        <w:widowControl/>
        <w:shd w:val="clear" w:color="auto" w:fill="FFFFFF"/>
        <w:autoSpaceDE/>
        <w:autoSpaceDN/>
        <w:adjustRightInd/>
        <w:ind w:left="4820"/>
        <w:jc w:val="right"/>
        <w:rPr>
          <w:rFonts w:eastAsia="Times New Roman"/>
          <w:sz w:val="20"/>
          <w:szCs w:val="20"/>
        </w:rPr>
      </w:pPr>
      <w:r w:rsidRPr="00532C65">
        <w:rPr>
          <w:rFonts w:eastAsia="Times New Roman"/>
          <w:color w:val="000000"/>
          <w:sz w:val="20"/>
          <w:szCs w:val="20"/>
        </w:rPr>
        <w:t xml:space="preserve">автомобильном транспорте </w:t>
      </w:r>
      <w:r w:rsidRPr="00532C65">
        <w:rPr>
          <w:rFonts w:eastAsia="Times New Roman"/>
          <w:sz w:val="20"/>
          <w:szCs w:val="20"/>
        </w:rPr>
        <w:t>в границах муниципального образования «Посёлок Айхал» Мирнинского района Республики Саха (Якутия)</w:t>
      </w:r>
    </w:p>
    <w:p w14:paraId="61BC6ECE" w14:textId="77777777" w:rsidR="00F663FC" w:rsidRPr="00532C65" w:rsidRDefault="00F663FC" w:rsidP="00F663FC">
      <w:pPr>
        <w:widowControl/>
        <w:shd w:val="clear" w:color="auto" w:fill="FFFFFF"/>
        <w:autoSpaceDE/>
        <w:autoSpaceDN/>
        <w:adjustRightInd/>
        <w:jc w:val="center"/>
        <w:rPr>
          <w:rFonts w:eastAsia="Times New Roman"/>
          <w:b/>
          <w:sz w:val="20"/>
          <w:szCs w:val="20"/>
        </w:rPr>
      </w:pPr>
      <w:r w:rsidRPr="00532C65">
        <w:rPr>
          <w:rFonts w:eastAsia="Times New Roman"/>
          <w:b/>
          <w:sz w:val="20"/>
          <w:szCs w:val="20"/>
        </w:rPr>
        <w:t>Перечень индикаторов риска нарушения обязательных требований и порядок их выявления при осуществлении федерального государственного контроля (надзора) на автомобильном транспорте и в дорожном хозяйстве Федеральной службой по надзору в сфере транспорта и ее территориальными органами</w:t>
      </w:r>
    </w:p>
    <w:p w14:paraId="14F3AC6E" w14:textId="77777777" w:rsidR="00F663FC" w:rsidRPr="00532C65" w:rsidRDefault="00F663FC" w:rsidP="00F663FC">
      <w:pPr>
        <w:widowControl/>
        <w:shd w:val="clear" w:color="auto" w:fill="FFFFFF"/>
        <w:autoSpaceDE/>
        <w:autoSpaceDN/>
        <w:adjustRightInd/>
        <w:rPr>
          <w:rFonts w:eastAsia="Times New Roman"/>
          <w:b/>
          <w:sz w:val="20"/>
          <w:szCs w:val="20"/>
        </w:rPr>
      </w:pPr>
    </w:p>
    <w:p w14:paraId="632AB866" w14:textId="77777777" w:rsidR="00F663FC" w:rsidRPr="00532C65" w:rsidRDefault="00F663FC" w:rsidP="00F663FC">
      <w:pPr>
        <w:widowControl/>
        <w:shd w:val="clear" w:color="auto" w:fill="FFFFFF"/>
        <w:autoSpaceDE/>
        <w:autoSpaceDN/>
        <w:adjustRightInd/>
        <w:rPr>
          <w:rFonts w:eastAsia="Times New Roman"/>
          <w:sz w:val="20"/>
          <w:szCs w:val="20"/>
        </w:rPr>
      </w:pPr>
      <w:r w:rsidRPr="00532C65">
        <w:rPr>
          <w:rFonts w:eastAsia="Times New Roman"/>
          <w:sz w:val="20"/>
          <w:szCs w:val="20"/>
        </w:rPr>
        <w:t>К индикаторам риска нарушения обязательных требований относятся:</w:t>
      </w:r>
    </w:p>
    <w:p w14:paraId="78F102FC" w14:textId="77777777" w:rsidR="00F663FC" w:rsidRPr="00532C65" w:rsidRDefault="00F663FC" w:rsidP="00F663FC">
      <w:pPr>
        <w:widowControl/>
        <w:shd w:val="clear" w:color="auto" w:fill="FFFFFF"/>
        <w:autoSpaceDE/>
        <w:autoSpaceDN/>
        <w:adjustRightInd/>
        <w:rPr>
          <w:rFonts w:eastAsia="Times New Roman"/>
          <w:sz w:val="20"/>
          <w:szCs w:val="20"/>
        </w:rPr>
      </w:pPr>
    </w:p>
    <w:p w14:paraId="510C66E5" w14:textId="77777777" w:rsidR="00F663FC" w:rsidRPr="00532C65" w:rsidRDefault="00F663FC" w:rsidP="00F663FC">
      <w:pPr>
        <w:widowControl/>
        <w:shd w:val="clear" w:color="auto" w:fill="FFFFFF"/>
        <w:autoSpaceDE/>
        <w:autoSpaceDN/>
        <w:adjustRightInd/>
        <w:rPr>
          <w:rFonts w:eastAsia="Times New Roman"/>
          <w:sz w:val="20"/>
          <w:szCs w:val="20"/>
        </w:rPr>
      </w:pPr>
      <w:r w:rsidRPr="00532C65">
        <w:rPr>
          <w:rFonts w:eastAsia="Times New Roman"/>
          <w:sz w:val="20"/>
          <w:szCs w:val="20"/>
        </w:rPr>
        <w:lastRenderedPageBreak/>
        <w:t>- наличие информации об отсутствии перевозок пассажиров и (или) грузов на территорию других государств при наличии удостоверения допуска российского перевозчика к осуществлению международных автомобильных перевозок и (или) наличие лица, осуществляющего ответственного за организацию международных автомобильных перевозок, осуществляющего деятельности у двух и более контролируемых лиц;</w:t>
      </w:r>
    </w:p>
    <w:p w14:paraId="63D44804" w14:textId="77777777" w:rsidR="00F663FC" w:rsidRPr="00532C65" w:rsidRDefault="00F663FC" w:rsidP="00F663FC">
      <w:pPr>
        <w:widowControl/>
        <w:shd w:val="clear" w:color="auto" w:fill="FFFFFF"/>
        <w:autoSpaceDE/>
        <w:autoSpaceDN/>
        <w:adjustRightInd/>
        <w:rPr>
          <w:rFonts w:eastAsia="Times New Roman"/>
          <w:sz w:val="20"/>
          <w:szCs w:val="20"/>
        </w:rPr>
      </w:pPr>
      <w:r w:rsidRPr="00532C65">
        <w:rPr>
          <w:rFonts w:eastAsia="Times New Roman"/>
          <w:sz w:val="20"/>
          <w:szCs w:val="20"/>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14:paraId="61DB9FB6" w14:textId="77777777" w:rsidR="00F663FC" w:rsidRPr="00532C65" w:rsidRDefault="00F663FC" w:rsidP="00F663FC">
      <w:pPr>
        <w:widowControl/>
        <w:shd w:val="clear" w:color="auto" w:fill="FFFFFF"/>
        <w:autoSpaceDE/>
        <w:autoSpaceDN/>
        <w:adjustRightInd/>
        <w:rPr>
          <w:rFonts w:eastAsia="Times New Roman"/>
          <w:sz w:val="20"/>
          <w:szCs w:val="20"/>
        </w:rPr>
      </w:pPr>
      <w:r w:rsidRPr="00532C65">
        <w:rPr>
          <w:rFonts w:eastAsia="Times New Roman"/>
          <w:sz w:val="20"/>
          <w:szCs w:val="20"/>
        </w:rPr>
        <w:t>- наличие информации о фактическом местонахождении трех и более контролируемых лиц по одному адресу;</w:t>
      </w:r>
    </w:p>
    <w:p w14:paraId="418AF64A" w14:textId="77777777" w:rsidR="00F663FC" w:rsidRPr="00532C65" w:rsidRDefault="00F663FC" w:rsidP="00F663FC">
      <w:pPr>
        <w:widowControl/>
        <w:shd w:val="clear" w:color="auto" w:fill="FFFFFF"/>
        <w:autoSpaceDE/>
        <w:autoSpaceDN/>
        <w:adjustRightInd/>
        <w:rPr>
          <w:rFonts w:eastAsia="Times New Roman"/>
          <w:sz w:val="20"/>
          <w:szCs w:val="20"/>
        </w:rPr>
      </w:pPr>
      <w:r w:rsidRPr="00532C65">
        <w:rPr>
          <w:rFonts w:eastAsia="Times New Roman"/>
          <w:sz w:val="20"/>
          <w:szCs w:val="20"/>
        </w:rPr>
        <w:t>- непредоставление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14:paraId="0B174150" w14:textId="77777777" w:rsidR="00F663FC" w:rsidRPr="00532C65" w:rsidRDefault="00F663FC" w:rsidP="00F663FC">
      <w:pPr>
        <w:widowControl/>
        <w:shd w:val="clear" w:color="auto" w:fill="FFFFFF"/>
        <w:autoSpaceDE/>
        <w:autoSpaceDN/>
        <w:adjustRightInd/>
        <w:rPr>
          <w:rFonts w:eastAsia="Times New Roman"/>
          <w:sz w:val="20"/>
          <w:szCs w:val="20"/>
        </w:rPr>
      </w:pPr>
      <w:r w:rsidRPr="00532C65">
        <w:rPr>
          <w:rFonts w:eastAsia="Times New Roman"/>
          <w:sz w:val="20"/>
          <w:szCs w:val="20"/>
        </w:rPr>
        <w:t>- 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14:paraId="16315808" w14:textId="77777777" w:rsidR="00F663FC" w:rsidRPr="00532C65" w:rsidRDefault="00F663FC" w:rsidP="00F663FC">
      <w:pPr>
        <w:widowControl/>
        <w:shd w:val="clear" w:color="auto" w:fill="FFFFFF"/>
        <w:autoSpaceDE/>
        <w:autoSpaceDN/>
        <w:adjustRightInd/>
        <w:rPr>
          <w:rFonts w:eastAsia="Times New Roman"/>
          <w:sz w:val="20"/>
          <w:szCs w:val="20"/>
        </w:rPr>
      </w:pPr>
      <w:r w:rsidRPr="00532C65">
        <w:rPr>
          <w:rFonts w:eastAsia="Times New Roman"/>
          <w:sz w:val="20"/>
          <w:szCs w:val="20"/>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14:paraId="7E0AE6B2" w14:textId="77777777" w:rsidR="00F663FC" w:rsidRPr="00532C65" w:rsidRDefault="00F663FC" w:rsidP="00F663FC">
      <w:pPr>
        <w:widowControl/>
        <w:shd w:val="clear" w:color="auto" w:fill="FFFFFF"/>
        <w:autoSpaceDE/>
        <w:autoSpaceDN/>
        <w:adjustRightInd/>
        <w:rPr>
          <w:rFonts w:eastAsia="Times New Roman"/>
          <w:sz w:val="20"/>
          <w:szCs w:val="20"/>
        </w:rPr>
      </w:pPr>
      <w:r w:rsidRPr="00532C65">
        <w:rPr>
          <w:rFonts w:eastAsia="Times New Roman"/>
          <w:sz w:val="20"/>
          <w:szCs w:val="20"/>
        </w:rPr>
        <w:t>- 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14:paraId="034138EC" w14:textId="77777777" w:rsidR="00F663FC" w:rsidRPr="00532C65" w:rsidRDefault="00F663FC" w:rsidP="00F663FC">
      <w:pPr>
        <w:widowControl/>
        <w:shd w:val="clear" w:color="auto" w:fill="FFFFFF"/>
        <w:autoSpaceDE/>
        <w:autoSpaceDN/>
        <w:adjustRightInd/>
        <w:ind w:left="4820"/>
        <w:rPr>
          <w:rFonts w:eastAsia="Times New Roman"/>
          <w:sz w:val="20"/>
          <w:szCs w:val="20"/>
        </w:rPr>
      </w:pPr>
    </w:p>
    <w:p w14:paraId="78316BC1" w14:textId="77777777" w:rsidR="00F663FC" w:rsidRPr="00532C65" w:rsidRDefault="00F663FC" w:rsidP="00F663FC">
      <w:pPr>
        <w:widowControl/>
        <w:shd w:val="clear" w:color="auto" w:fill="FFFFFF"/>
        <w:autoSpaceDE/>
        <w:autoSpaceDN/>
        <w:adjustRightInd/>
        <w:ind w:left="4820"/>
        <w:jc w:val="right"/>
        <w:rPr>
          <w:rFonts w:eastAsia="Times New Roman"/>
          <w:sz w:val="20"/>
          <w:szCs w:val="20"/>
        </w:rPr>
      </w:pPr>
      <w:r w:rsidRPr="00532C65">
        <w:rPr>
          <w:rFonts w:eastAsia="Times New Roman"/>
          <w:sz w:val="20"/>
          <w:szCs w:val="20"/>
        </w:rPr>
        <w:t>Приложение 3</w:t>
      </w:r>
    </w:p>
    <w:p w14:paraId="1AFFC9E6" w14:textId="77777777" w:rsidR="00F663FC" w:rsidRPr="00532C65" w:rsidRDefault="00F663FC" w:rsidP="00F663FC">
      <w:pPr>
        <w:widowControl/>
        <w:shd w:val="clear" w:color="auto" w:fill="FFFFFF"/>
        <w:autoSpaceDE/>
        <w:autoSpaceDN/>
        <w:adjustRightInd/>
        <w:ind w:left="4820"/>
        <w:jc w:val="right"/>
        <w:rPr>
          <w:rFonts w:eastAsia="Times New Roman"/>
          <w:color w:val="000000"/>
          <w:sz w:val="20"/>
          <w:szCs w:val="20"/>
        </w:rPr>
      </w:pPr>
      <w:r w:rsidRPr="00532C65">
        <w:rPr>
          <w:rFonts w:eastAsia="Times New Roman"/>
          <w:sz w:val="20"/>
          <w:szCs w:val="20"/>
        </w:rPr>
        <w:t>к Положению о муниципальном</w:t>
      </w:r>
      <w:r w:rsidRPr="00532C65">
        <w:rPr>
          <w:rFonts w:eastAsia="Times New Roman"/>
          <w:color w:val="000000"/>
          <w:sz w:val="20"/>
          <w:szCs w:val="20"/>
        </w:rPr>
        <w:t xml:space="preserve"> контроле на</w:t>
      </w:r>
    </w:p>
    <w:p w14:paraId="61F12DA2" w14:textId="77777777" w:rsidR="00F663FC" w:rsidRPr="00532C65" w:rsidRDefault="00F663FC" w:rsidP="00F663FC">
      <w:pPr>
        <w:widowControl/>
        <w:shd w:val="clear" w:color="auto" w:fill="FFFFFF"/>
        <w:autoSpaceDE/>
        <w:autoSpaceDN/>
        <w:adjustRightInd/>
        <w:ind w:left="4820"/>
        <w:jc w:val="right"/>
        <w:rPr>
          <w:rFonts w:eastAsia="Times New Roman"/>
          <w:sz w:val="20"/>
          <w:szCs w:val="20"/>
        </w:rPr>
      </w:pPr>
      <w:r w:rsidRPr="00532C65">
        <w:rPr>
          <w:rFonts w:eastAsia="Times New Roman"/>
          <w:color w:val="000000"/>
          <w:sz w:val="20"/>
          <w:szCs w:val="20"/>
        </w:rPr>
        <w:t xml:space="preserve">автомобильном транспорте </w:t>
      </w:r>
      <w:r w:rsidRPr="00532C65">
        <w:rPr>
          <w:rFonts w:eastAsia="Times New Roman"/>
          <w:sz w:val="20"/>
          <w:szCs w:val="20"/>
        </w:rPr>
        <w:t>в границах муниципального образования «Посёлок Айхал» Мирнинского района Республики Саха (Якутия)</w:t>
      </w:r>
    </w:p>
    <w:p w14:paraId="7C7078B7" w14:textId="77777777" w:rsidR="00F663FC" w:rsidRPr="00532C65" w:rsidRDefault="00F663FC" w:rsidP="00F663FC">
      <w:pPr>
        <w:widowControl/>
        <w:jc w:val="right"/>
        <w:rPr>
          <w:rFonts w:eastAsia="Calibri"/>
          <w:sz w:val="20"/>
          <w:szCs w:val="20"/>
          <w:lang w:eastAsia="en-US"/>
        </w:rPr>
      </w:pPr>
    </w:p>
    <w:p w14:paraId="01D3EEA8" w14:textId="77777777" w:rsidR="00F663FC" w:rsidRPr="00532C65" w:rsidRDefault="00F663FC" w:rsidP="00F663FC">
      <w:pPr>
        <w:widowControl/>
        <w:jc w:val="center"/>
        <w:rPr>
          <w:rFonts w:eastAsia="Calibri"/>
          <w:b/>
          <w:sz w:val="20"/>
          <w:szCs w:val="20"/>
          <w:lang w:eastAsia="en-US"/>
        </w:rPr>
      </w:pPr>
      <w:r w:rsidRPr="00532C65">
        <w:rPr>
          <w:rFonts w:eastAsia="Calibri"/>
          <w:b/>
          <w:sz w:val="20"/>
          <w:szCs w:val="20"/>
          <w:lang w:eastAsia="en-US"/>
        </w:rPr>
        <w:t>Форма предписания Контрольного органа</w:t>
      </w:r>
    </w:p>
    <w:p w14:paraId="3A776558" w14:textId="77777777" w:rsidR="00F663FC" w:rsidRPr="00532C65" w:rsidRDefault="00F663FC" w:rsidP="00F663FC">
      <w:pPr>
        <w:widowControl/>
        <w:ind w:firstLine="540"/>
        <w:jc w:val="both"/>
        <w:rPr>
          <w:rFonts w:eastAsia="Calibri"/>
          <w:sz w:val="20"/>
          <w:szCs w:val="20"/>
          <w:lang w:eastAsia="en-US"/>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F663FC" w:rsidRPr="00532C65" w14:paraId="55C321B5" w14:textId="77777777" w:rsidTr="0075723F">
        <w:tc>
          <w:tcPr>
            <w:tcW w:w="4252" w:type="dxa"/>
            <w:tcMar>
              <w:top w:w="102" w:type="dxa"/>
              <w:left w:w="62" w:type="dxa"/>
              <w:bottom w:w="102" w:type="dxa"/>
              <w:right w:w="62" w:type="dxa"/>
            </w:tcMar>
          </w:tcPr>
          <w:p w14:paraId="1177B14C" w14:textId="77777777" w:rsidR="00F663FC" w:rsidRPr="00532C65" w:rsidRDefault="00F663FC" w:rsidP="00F663FC">
            <w:pPr>
              <w:widowControl/>
              <w:rPr>
                <w:rFonts w:eastAsia="Calibri"/>
                <w:sz w:val="20"/>
                <w:szCs w:val="20"/>
                <w:lang w:eastAsia="en-US"/>
              </w:rPr>
            </w:pPr>
            <w:r w:rsidRPr="00532C65">
              <w:rPr>
                <w:rFonts w:eastAsia="Calibri"/>
                <w:sz w:val="20"/>
                <w:szCs w:val="20"/>
                <w:lang w:eastAsia="en-US"/>
              </w:rPr>
              <w:t>Бланк Контрольного органа</w:t>
            </w:r>
          </w:p>
        </w:tc>
        <w:tc>
          <w:tcPr>
            <w:tcW w:w="4819" w:type="dxa"/>
            <w:tcMar>
              <w:top w:w="102" w:type="dxa"/>
              <w:left w:w="62" w:type="dxa"/>
              <w:bottom w:w="102" w:type="dxa"/>
              <w:right w:w="62" w:type="dxa"/>
            </w:tcMar>
          </w:tcPr>
          <w:p w14:paraId="37D9704D" w14:textId="77777777" w:rsidR="00F663FC" w:rsidRPr="00532C65" w:rsidRDefault="00F663FC" w:rsidP="00F663FC">
            <w:pPr>
              <w:widowControl/>
              <w:ind w:firstLine="5"/>
              <w:jc w:val="center"/>
              <w:rPr>
                <w:rFonts w:eastAsia="Calibri"/>
                <w:sz w:val="20"/>
                <w:szCs w:val="20"/>
                <w:lang w:eastAsia="en-US"/>
              </w:rPr>
            </w:pPr>
            <w:r w:rsidRPr="00532C65">
              <w:rPr>
                <w:rFonts w:eastAsia="Calibri"/>
                <w:sz w:val="20"/>
                <w:szCs w:val="20"/>
                <w:lang w:eastAsia="en-US"/>
              </w:rPr>
              <w:t>_________________________________</w:t>
            </w:r>
          </w:p>
          <w:p w14:paraId="2BB5FC96" w14:textId="77777777" w:rsidR="00F663FC" w:rsidRPr="00532C65" w:rsidRDefault="00F663FC" w:rsidP="00F663FC">
            <w:pPr>
              <w:widowControl/>
              <w:ind w:firstLine="5"/>
              <w:jc w:val="center"/>
              <w:rPr>
                <w:rFonts w:eastAsia="Calibri"/>
                <w:sz w:val="20"/>
                <w:szCs w:val="20"/>
                <w:lang w:eastAsia="en-US"/>
              </w:rPr>
            </w:pPr>
            <w:r w:rsidRPr="00532C65">
              <w:rPr>
                <w:rFonts w:eastAsia="Calibri"/>
                <w:sz w:val="20"/>
                <w:szCs w:val="20"/>
                <w:lang w:eastAsia="en-US"/>
              </w:rPr>
              <w:t>(указывается должность руководителя контролируемого лица)</w:t>
            </w:r>
          </w:p>
          <w:p w14:paraId="7FA7CC52" w14:textId="77777777" w:rsidR="00F663FC" w:rsidRPr="00532C65" w:rsidRDefault="00F663FC" w:rsidP="00F663FC">
            <w:pPr>
              <w:widowControl/>
              <w:ind w:firstLine="5"/>
              <w:jc w:val="center"/>
              <w:rPr>
                <w:rFonts w:eastAsia="Calibri"/>
                <w:sz w:val="20"/>
                <w:szCs w:val="20"/>
                <w:lang w:eastAsia="en-US"/>
              </w:rPr>
            </w:pPr>
            <w:r w:rsidRPr="00532C65">
              <w:rPr>
                <w:rFonts w:eastAsia="Calibri"/>
                <w:sz w:val="20"/>
                <w:szCs w:val="20"/>
                <w:lang w:eastAsia="en-US"/>
              </w:rPr>
              <w:t>_________________________________</w:t>
            </w:r>
          </w:p>
          <w:p w14:paraId="63567114" w14:textId="77777777" w:rsidR="00F663FC" w:rsidRPr="00532C65" w:rsidRDefault="00F663FC" w:rsidP="00F663FC">
            <w:pPr>
              <w:widowControl/>
              <w:ind w:firstLine="5"/>
              <w:jc w:val="center"/>
              <w:rPr>
                <w:rFonts w:eastAsia="Calibri"/>
                <w:sz w:val="20"/>
                <w:szCs w:val="20"/>
                <w:lang w:eastAsia="en-US"/>
              </w:rPr>
            </w:pPr>
            <w:r w:rsidRPr="00532C65">
              <w:rPr>
                <w:rFonts w:eastAsia="Calibri"/>
                <w:sz w:val="20"/>
                <w:szCs w:val="20"/>
                <w:lang w:eastAsia="en-US"/>
              </w:rPr>
              <w:t>(указывается полное наименование контролируемого лица)</w:t>
            </w:r>
          </w:p>
          <w:p w14:paraId="063CFFE2" w14:textId="77777777" w:rsidR="00F663FC" w:rsidRPr="00532C65" w:rsidRDefault="00F663FC" w:rsidP="00F663FC">
            <w:pPr>
              <w:widowControl/>
              <w:ind w:firstLine="5"/>
              <w:jc w:val="center"/>
              <w:rPr>
                <w:rFonts w:eastAsia="Calibri"/>
                <w:sz w:val="20"/>
                <w:szCs w:val="20"/>
                <w:lang w:eastAsia="en-US"/>
              </w:rPr>
            </w:pPr>
            <w:r w:rsidRPr="00532C65">
              <w:rPr>
                <w:rFonts w:eastAsia="Calibri"/>
                <w:sz w:val="20"/>
                <w:szCs w:val="20"/>
                <w:lang w:eastAsia="en-US"/>
              </w:rPr>
              <w:t>_________________________________</w:t>
            </w:r>
          </w:p>
          <w:p w14:paraId="6D313EFD" w14:textId="77777777" w:rsidR="00F663FC" w:rsidRPr="00532C65" w:rsidRDefault="00F663FC" w:rsidP="00F663FC">
            <w:pPr>
              <w:widowControl/>
              <w:ind w:firstLine="5"/>
              <w:jc w:val="center"/>
              <w:rPr>
                <w:rFonts w:eastAsia="Calibri"/>
                <w:sz w:val="20"/>
                <w:szCs w:val="20"/>
                <w:lang w:eastAsia="en-US"/>
              </w:rPr>
            </w:pPr>
            <w:r w:rsidRPr="00532C65">
              <w:rPr>
                <w:rFonts w:eastAsia="Calibri"/>
                <w:sz w:val="20"/>
                <w:szCs w:val="20"/>
                <w:lang w:eastAsia="en-US"/>
              </w:rPr>
              <w:t>(указывается фамилия, имя, отчество</w:t>
            </w:r>
          </w:p>
          <w:p w14:paraId="154A7177" w14:textId="77777777" w:rsidR="00F663FC" w:rsidRPr="00532C65" w:rsidRDefault="00F663FC" w:rsidP="00F663FC">
            <w:pPr>
              <w:widowControl/>
              <w:ind w:firstLine="5"/>
              <w:jc w:val="center"/>
              <w:rPr>
                <w:rFonts w:eastAsia="Calibri"/>
                <w:sz w:val="20"/>
                <w:szCs w:val="20"/>
                <w:lang w:eastAsia="en-US"/>
              </w:rPr>
            </w:pPr>
            <w:r w:rsidRPr="00532C65">
              <w:rPr>
                <w:rFonts w:eastAsia="Calibri"/>
                <w:sz w:val="20"/>
                <w:szCs w:val="20"/>
                <w:lang w:eastAsia="en-US"/>
              </w:rPr>
              <w:t>(при наличии) руководителя контролируемого лица)</w:t>
            </w:r>
          </w:p>
          <w:p w14:paraId="63EF97F4" w14:textId="77777777" w:rsidR="00F663FC" w:rsidRPr="00532C65" w:rsidRDefault="00F663FC" w:rsidP="00F663FC">
            <w:pPr>
              <w:widowControl/>
              <w:ind w:firstLine="5"/>
              <w:jc w:val="center"/>
              <w:rPr>
                <w:rFonts w:eastAsia="Calibri"/>
                <w:sz w:val="20"/>
                <w:szCs w:val="20"/>
                <w:lang w:eastAsia="en-US"/>
              </w:rPr>
            </w:pPr>
            <w:r w:rsidRPr="00532C65">
              <w:rPr>
                <w:rFonts w:eastAsia="Calibri"/>
                <w:sz w:val="20"/>
                <w:szCs w:val="20"/>
                <w:lang w:eastAsia="en-US"/>
              </w:rPr>
              <w:t>_________________________________</w:t>
            </w:r>
          </w:p>
          <w:p w14:paraId="79A54E8B" w14:textId="77777777" w:rsidR="00F663FC" w:rsidRPr="00532C65" w:rsidRDefault="00F663FC" w:rsidP="00F663FC">
            <w:pPr>
              <w:widowControl/>
              <w:ind w:firstLine="5"/>
              <w:jc w:val="center"/>
              <w:rPr>
                <w:rFonts w:eastAsia="Calibri"/>
                <w:sz w:val="20"/>
                <w:szCs w:val="20"/>
                <w:lang w:eastAsia="en-US"/>
              </w:rPr>
            </w:pPr>
            <w:r w:rsidRPr="00532C65">
              <w:rPr>
                <w:rFonts w:eastAsia="Calibri"/>
                <w:sz w:val="20"/>
                <w:szCs w:val="20"/>
                <w:lang w:eastAsia="en-US"/>
              </w:rPr>
              <w:t>(указывается адрес места нахождения контролируемого лица)</w:t>
            </w:r>
          </w:p>
        </w:tc>
      </w:tr>
    </w:tbl>
    <w:p w14:paraId="39F0F64B" w14:textId="77777777" w:rsidR="00F663FC" w:rsidRPr="00532C65" w:rsidRDefault="00F663FC" w:rsidP="00F663FC">
      <w:pPr>
        <w:widowControl/>
        <w:jc w:val="center"/>
        <w:rPr>
          <w:rFonts w:eastAsia="Calibri"/>
          <w:sz w:val="20"/>
          <w:szCs w:val="20"/>
          <w:lang w:eastAsia="en-US"/>
        </w:rPr>
      </w:pPr>
    </w:p>
    <w:p w14:paraId="6C257768" w14:textId="77777777" w:rsidR="00F663FC" w:rsidRPr="00532C65" w:rsidRDefault="00F663FC" w:rsidP="00F663FC">
      <w:pPr>
        <w:autoSpaceDE/>
        <w:autoSpaceDN/>
        <w:adjustRightInd/>
        <w:jc w:val="center"/>
        <w:rPr>
          <w:rFonts w:eastAsia="Times New Roman"/>
          <w:sz w:val="20"/>
          <w:szCs w:val="20"/>
        </w:rPr>
      </w:pPr>
      <w:r w:rsidRPr="00532C65">
        <w:rPr>
          <w:rFonts w:eastAsia="Times New Roman"/>
          <w:sz w:val="20"/>
          <w:szCs w:val="20"/>
        </w:rPr>
        <w:t>ПРЕДПИСАНИЕ</w:t>
      </w:r>
    </w:p>
    <w:p w14:paraId="7462BAA7" w14:textId="77777777" w:rsidR="00F663FC" w:rsidRPr="00532C65" w:rsidRDefault="00F663FC" w:rsidP="00F663FC">
      <w:pPr>
        <w:autoSpaceDE/>
        <w:autoSpaceDN/>
        <w:adjustRightInd/>
        <w:jc w:val="center"/>
        <w:rPr>
          <w:rFonts w:eastAsia="Times New Roman"/>
          <w:sz w:val="20"/>
          <w:szCs w:val="20"/>
        </w:rPr>
      </w:pPr>
    </w:p>
    <w:p w14:paraId="0A9F8BD6" w14:textId="77777777" w:rsidR="00F663FC" w:rsidRPr="00532C65" w:rsidRDefault="00F663FC" w:rsidP="00F663FC">
      <w:pPr>
        <w:autoSpaceDE/>
        <w:autoSpaceDN/>
        <w:adjustRightInd/>
        <w:jc w:val="center"/>
        <w:rPr>
          <w:rFonts w:eastAsia="Times New Roman"/>
          <w:sz w:val="20"/>
          <w:szCs w:val="20"/>
        </w:rPr>
      </w:pPr>
      <w:r w:rsidRPr="00532C65">
        <w:rPr>
          <w:rFonts w:eastAsia="Times New Roman"/>
          <w:sz w:val="20"/>
          <w:szCs w:val="20"/>
        </w:rPr>
        <w:t>_____________________________________________________________________</w:t>
      </w:r>
    </w:p>
    <w:p w14:paraId="25C44B43" w14:textId="77777777" w:rsidR="00F663FC" w:rsidRPr="00532C65" w:rsidRDefault="00F663FC" w:rsidP="00F663FC">
      <w:pPr>
        <w:autoSpaceDE/>
        <w:autoSpaceDN/>
        <w:adjustRightInd/>
        <w:jc w:val="center"/>
        <w:rPr>
          <w:rFonts w:eastAsia="Times New Roman"/>
          <w:i/>
          <w:sz w:val="20"/>
          <w:szCs w:val="20"/>
        </w:rPr>
      </w:pPr>
      <w:r w:rsidRPr="00532C65">
        <w:rPr>
          <w:rFonts w:eastAsia="Times New Roman"/>
          <w:i/>
          <w:sz w:val="20"/>
          <w:szCs w:val="20"/>
        </w:rPr>
        <w:t>(указывается полное наименование контролируемого лица в дательном падеже)</w:t>
      </w:r>
    </w:p>
    <w:p w14:paraId="76881DDB" w14:textId="77777777" w:rsidR="00F663FC" w:rsidRPr="00532C65" w:rsidRDefault="00F663FC" w:rsidP="00F663FC">
      <w:pPr>
        <w:autoSpaceDE/>
        <w:autoSpaceDN/>
        <w:adjustRightInd/>
        <w:jc w:val="center"/>
        <w:rPr>
          <w:rFonts w:eastAsia="Times New Roman"/>
          <w:sz w:val="20"/>
          <w:szCs w:val="20"/>
        </w:rPr>
      </w:pPr>
      <w:r w:rsidRPr="00532C65">
        <w:rPr>
          <w:rFonts w:eastAsia="Times New Roman"/>
          <w:sz w:val="20"/>
          <w:szCs w:val="20"/>
        </w:rPr>
        <w:t>об устранении выявленных нарушений обязательных требований</w:t>
      </w:r>
    </w:p>
    <w:p w14:paraId="5EEE5690" w14:textId="77777777" w:rsidR="00F663FC" w:rsidRPr="00532C65" w:rsidRDefault="00F663FC" w:rsidP="00F663FC">
      <w:pPr>
        <w:autoSpaceDE/>
        <w:autoSpaceDN/>
        <w:adjustRightInd/>
        <w:jc w:val="center"/>
        <w:rPr>
          <w:rFonts w:eastAsia="Times New Roman"/>
          <w:sz w:val="20"/>
          <w:szCs w:val="20"/>
        </w:rPr>
      </w:pPr>
    </w:p>
    <w:p w14:paraId="787BC3D3"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По результатам _____________________________________________________________,</w:t>
      </w:r>
    </w:p>
    <w:p w14:paraId="3F147CF9" w14:textId="77777777" w:rsidR="00F663FC" w:rsidRPr="00532C65" w:rsidRDefault="00F663FC" w:rsidP="00F663FC">
      <w:pPr>
        <w:autoSpaceDE/>
        <w:autoSpaceDN/>
        <w:adjustRightInd/>
        <w:jc w:val="center"/>
        <w:rPr>
          <w:rFonts w:eastAsia="Times New Roman"/>
          <w:i/>
          <w:sz w:val="20"/>
          <w:szCs w:val="20"/>
        </w:rPr>
      </w:pPr>
      <w:r w:rsidRPr="00532C65">
        <w:rPr>
          <w:rFonts w:eastAsia="Times New Roman"/>
          <w:i/>
          <w:sz w:val="20"/>
          <w:szCs w:val="20"/>
        </w:rPr>
        <w:t xml:space="preserve">(указываются вид и форма контрольного мероприятия в соответствии </w:t>
      </w:r>
    </w:p>
    <w:p w14:paraId="100B3819" w14:textId="77777777" w:rsidR="00F663FC" w:rsidRPr="00532C65" w:rsidRDefault="00F663FC" w:rsidP="00F663FC">
      <w:pPr>
        <w:autoSpaceDE/>
        <w:autoSpaceDN/>
        <w:adjustRightInd/>
        <w:jc w:val="center"/>
        <w:rPr>
          <w:rFonts w:eastAsia="Times New Roman"/>
          <w:i/>
          <w:sz w:val="20"/>
          <w:szCs w:val="20"/>
        </w:rPr>
      </w:pPr>
      <w:r w:rsidRPr="00532C65">
        <w:rPr>
          <w:rFonts w:eastAsia="Times New Roman"/>
          <w:i/>
          <w:sz w:val="20"/>
          <w:szCs w:val="20"/>
        </w:rPr>
        <w:t>с решением Контрольного органа)</w:t>
      </w:r>
    </w:p>
    <w:p w14:paraId="1973D02E"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проведенной _______________________________________________________________</w:t>
      </w:r>
    </w:p>
    <w:p w14:paraId="0B0637ED" w14:textId="77777777" w:rsidR="00F663FC" w:rsidRPr="00532C65" w:rsidRDefault="00F663FC" w:rsidP="00F663FC">
      <w:pPr>
        <w:autoSpaceDE/>
        <w:autoSpaceDN/>
        <w:adjustRightInd/>
        <w:jc w:val="both"/>
        <w:rPr>
          <w:rFonts w:eastAsia="Times New Roman"/>
          <w:i/>
          <w:sz w:val="20"/>
          <w:szCs w:val="20"/>
        </w:rPr>
      </w:pPr>
      <w:r w:rsidRPr="00532C65">
        <w:rPr>
          <w:rFonts w:eastAsia="Times New Roman"/>
          <w:sz w:val="20"/>
          <w:szCs w:val="20"/>
        </w:rPr>
        <w:t xml:space="preserve">                                  </w:t>
      </w:r>
      <w:r w:rsidRPr="00532C65">
        <w:rPr>
          <w:rFonts w:eastAsia="Times New Roman"/>
          <w:i/>
          <w:sz w:val="20"/>
          <w:szCs w:val="20"/>
        </w:rPr>
        <w:t>(указывается полное наименование контрольного органа)</w:t>
      </w:r>
    </w:p>
    <w:p w14:paraId="089C2FF4"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в отношении _______________________________________________________________</w:t>
      </w:r>
    </w:p>
    <w:p w14:paraId="6AE86799" w14:textId="77777777" w:rsidR="00F663FC" w:rsidRPr="00532C65" w:rsidRDefault="00F663FC" w:rsidP="00F663FC">
      <w:pPr>
        <w:autoSpaceDE/>
        <w:autoSpaceDN/>
        <w:adjustRightInd/>
        <w:jc w:val="both"/>
        <w:rPr>
          <w:rFonts w:eastAsia="Times New Roman"/>
          <w:i/>
          <w:sz w:val="20"/>
          <w:szCs w:val="20"/>
        </w:rPr>
      </w:pPr>
      <w:r w:rsidRPr="00532C65">
        <w:rPr>
          <w:rFonts w:eastAsia="Times New Roman"/>
          <w:sz w:val="20"/>
          <w:szCs w:val="20"/>
        </w:rPr>
        <w:t xml:space="preserve">                                </w:t>
      </w:r>
      <w:r w:rsidRPr="00532C65">
        <w:rPr>
          <w:rFonts w:eastAsia="Times New Roman"/>
          <w:i/>
          <w:sz w:val="20"/>
          <w:szCs w:val="20"/>
        </w:rPr>
        <w:t>(указывается полное наименование контролируемого лица)</w:t>
      </w:r>
    </w:p>
    <w:p w14:paraId="70DB4F1E"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в период с «__» _________________ 20__ г. по «__» _________________ 20__ г.</w:t>
      </w:r>
    </w:p>
    <w:p w14:paraId="28771987" w14:textId="77777777" w:rsidR="00F663FC" w:rsidRPr="00532C65" w:rsidRDefault="00F663FC" w:rsidP="00F663FC">
      <w:pPr>
        <w:autoSpaceDE/>
        <w:autoSpaceDN/>
        <w:adjustRightInd/>
        <w:jc w:val="both"/>
        <w:rPr>
          <w:rFonts w:eastAsia="Times New Roman"/>
          <w:sz w:val="20"/>
          <w:szCs w:val="20"/>
        </w:rPr>
      </w:pPr>
    </w:p>
    <w:p w14:paraId="7C1B0B9C"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на основании ______________________________________________________________</w:t>
      </w:r>
    </w:p>
    <w:p w14:paraId="34994906" w14:textId="77777777" w:rsidR="00F663FC" w:rsidRPr="00532C65" w:rsidRDefault="00F663FC" w:rsidP="00F663FC">
      <w:pPr>
        <w:autoSpaceDE/>
        <w:autoSpaceDN/>
        <w:adjustRightInd/>
        <w:jc w:val="center"/>
        <w:rPr>
          <w:rFonts w:eastAsia="Times New Roman"/>
          <w:i/>
          <w:sz w:val="20"/>
          <w:szCs w:val="20"/>
        </w:rPr>
      </w:pPr>
      <w:r w:rsidRPr="00532C65">
        <w:rPr>
          <w:rFonts w:eastAsia="Times New Roman"/>
          <w:i/>
          <w:sz w:val="20"/>
          <w:szCs w:val="20"/>
        </w:rPr>
        <w:t>(указываются наименование и реквизиты акта Контрольного органа о проведении контрольного мероприятия)</w:t>
      </w:r>
    </w:p>
    <w:p w14:paraId="77932DA3" w14:textId="77777777" w:rsidR="00F663FC" w:rsidRPr="00532C65" w:rsidRDefault="00F663FC" w:rsidP="00F663FC">
      <w:pPr>
        <w:autoSpaceDE/>
        <w:autoSpaceDN/>
        <w:adjustRightInd/>
        <w:jc w:val="both"/>
        <w:rPr>
          <w:rFonts w:eastAsia="Times New Roman"/>
          <w:sz w:val="20"/>
          <w:szCs w:val="20"/>
        </w:rPr>
      </w:pPr>
    </w:p>
    <w:p w14:paraId="644ACAD6"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выявлены нарушения обязательных требований ________________ законодательства:</w:t>
      </w:r>
    </w:p>
    <w:p w14:paraId="24546111" w14:textId="77777777" w:rsidR="00F663FC" w:rsidRPr="00532C65" w:rsidRDefault="00F663FC" w:rsidP="00F663FC">
      <w:pPr>
        <w:autoSpaceDE/>
        <w:autoSpaceDN/>
        <w:adjustRightInd/>
        <w:jc w:val="center"/>
        <w:rPr>
          <w:rFonts w:eastAsia="Times New Roman"/>
          <w:i/>
          <w:sz w:val="20"/>
          <w:szCs w:val="20"/>
        </w:rPr>
      </w:pPr>
      <w:r w:rsidRPr="00532C65">
        <w:rPr>
          <w:rFonts w:eastAsia="Times New Roman"/>
          <w:i/>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541C7D2D" w14:textId="77777777" w:rsidR="00F663FC" w:rsidRPr="00532C65" w:rsidRDefault="00F663FC" w:rsidP="00F663FC">
      <w:pPr>
        <w:autoSpaceDE/>
        <w:autoSpaceDN/>
        <w:adjustRightInd/>
        <w:jc w:val="both"/>
        <w:rPr>
          <w:rFonts w:eastAsia="Times New Roman"/>
          <w:sz w:val="20"/>
          <w:szCs w:val="20"/>
        </w:rPr>
      </w:pPr>
    </w:p>
    <w:p w14:paraId="63FB036F"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2FBF9C3B" w14:textId="77777777" w:rsidR="00F663FC" w:rsidRPr="00532C65" w:rsidRDefault="00F663FC" w:rsidP="00F663FC">
      <w:pPr>
        <w:autoSpaceDE/>
        <w:autoSpaceDN/>
        <w:adjustRightInd/>
        <w:jc w:val="both"/>
        <w:rPr>
          <w:rFonts w:eastAsia="Times New Roman"/>
          <w:i/>
          <w:sz w:val="20"/>
          <w:szCs w:val="20"/>
        </w:rPr>
      </w:pPr>
      <w:r w:rsidRPr="00532C65">
        <w:rPr>
          <w:rFonts w:eastAsia="Times New Roman"/>
          <w:i/>
          <w:sz w:val="20"/>
          <w:szCs w:val="20"/>
        </w:rPr>
        <w:t xml:space="preserve">                          (указывается полное наименование Контрольного органа)</w:t>
      </w:r>
    </w:p>
    <w:p w14:paraId="64D95448" w14:textId="77777777" w:rsidR="00F663FC" w:rsidRPr="00532C65" w:rsidRDefault="00F663FC" w:rsidP="00F663FC">
      <w:pPr>
        <w:autoSpaceDE/>
        <w:autoSpaceDN/>
        <w:adjustRightInd/>
        <w:jc w:val="both"/>
        <w:rPr>
          <w:rFonts w:eastAsia="Times New Roman"/>
          <w:sz w:val="20"/>
          <w:szCs w:val="20"/>
        </w:rPr>
      </w:pPr>
    </w:p>
    <w:p w14:paraId="008327A0"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предписывает:</w:t>
      </w:r>
    </w:p>
    <w:p w14:paraId="4293D3F5"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1. Устранить выявленные нарушения обязательных требований в срок до</w:t>
      </w:r>
    </w:p>
    <w:p w14:paraId="3C3725A3"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«______» ______________ 20_____ г. включительно.</w:t>
      </w:r>
    </w:p>
    <w:p w14:paraId="2AABB608"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2. Уведомить _______________________________________________________________</w:t>
      </w:r>
    </w:p>
    <w:p w14:paraId="18732641" w14:textId="77777777" w:rsidR="00F663FC" w:rsidRPr="00532C65" w:rsidRDefault="00F663FC" w:rsidP="00F663FC">
      <w:pPr>
        <w:autoSpaceDE/>
        <w:autoSpaceDN/>
        <w:adjustRightInd/>
        <w:jc w:val="both"/>
        <w:rPr>
          <w:rFonts w:eastAsia="Times New Roman"/>
          <w:i/>
          <w:sz w:val="20"/>
          <w:szCs w:val="20"/>
        </w:rPr>
      </w:pPr>
      <w:r w:rsidRPr="00532C65">
        <w:rPr>
          <w:rFonts w:eastAsia="Times New Roman"/>
          <w:sz w:val="20"/>
          <w:szCs w:val="20"/>
        </w:rPr>
        <w:t xml:space="preserve">                                   </w:t>
      </w:r>
      <w:r w:rsidRPr="00532C65">
        <w:rPr>
          <w:rFonts w:eastAsia="Times New Roman"/>
          <w:i/>
          <w:sz w:val="20"/>
          <w:szCs w:val="20"/>
        </w:rPr>
        <w:t>(указывается полное наименование контрольного органа)</w:t>
      </w:r>
    </w:p>
    <w:p w14:paraId="148F3AD2"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55D04E66"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до «__» _______________ 20_____ г. включительно.</w:t>
      </w:r>
    </w:p>
    <w:p w14:paraId="335C7D2A" w14:textId="77777777" w:rsidR="00F663FC" w:rsidRPr="00532C65" w:rsidRDefault="00F663FC" w:rsidP="00F663FC">
      <w:pPr>
        <w:autoSpaceDE/>
        <w:autoSpaceDN/>
        <w:adjustRightInd/>
        <w:jc w:val="both"/>
        <w:rPr>
          <w:rFonts w:eastAsia="Times New Roman"/>
          <w:sz w:val="20"/>
          <w:szCs w:val="20"/>
        </w:rPr>
      </w:pPr>
    </w:p>
    <w:p w14:paraId="7E3A937D" w14:textId="77777777" w:rsidR="00F663FC" w:rsidRPr="00532C65" w:rsidRDefault="00F663FC" w:rsidP="00F663FC">
      <w:pPr>
        <w:autoSpaceDE/>
        <w:autoSpaceDN/>
        <w:adjustRightInd/>
        <w:jc w:val="both"/>
        <w:rPr>
          <w:rFonts w:eastAsia="Times New Roman"/>
          <w:sz w:val="20"/>
          <w:szCs w:val="20"/>
        </w:rPr>
      </w:pPr>
      <w:r w:rsidRPr="00532C65">
        <w:rPr>
          <w:rFonts w:eastAsia="Times New Roman"/>
          <w:sz w:val="20"/>
          <w:szCs w:val="20"/>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28391D72" w14:textId="77777777" w:rsidR="00F663FC" w:rsidRPr="00532C65" w:rsidRDefault="00F663FC" w:rsidP="00F663FC">
      <w:pPr>
        <w:widowControl/>
        <w:ind w:firstLine="540"/>
        <w:jc w:val="both"/>
        <w:rPr>
          <w:rFonts w:eastAsia="Calibri"/>
          <w:sz w:val="20"/>
          <w:szCs w:val="20"/>
          <w:lang w:eastAsia="en-US"/>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F663FC" w:rsidRPr="00532C65" w14:paraId="0B454FD2" w14:textId="77777777" w:rsidTr="0075723F">
        <w:tc>
          <w:tcPr>
            <w:tcW w:w="3010" w:type="dxa"/>
            <w:tcMar>
              <w:top w:w="102" w:type="dxa"/>
              <w:left w:w="62" w:type="dxa"/>
              <w:bottom w:w="102" w:type="dxa"/>
              <w:right w:w="62" w:type="dxa"/>
            </w:tcMar>
          </w:tcPr>
          <w:p w14:paraId="322B5BC8" w14:textId="77777777" w:rsidR="00F663FC" w:rsidRPr="00532C65" w:rsidRDefault="00F663FC" w:rsidP="00F663FC">
            <w:pPr>
              <w:widowControl/>
              <w:rPr>
                <w:rFonts w:eastAsia="Calibri"/>
                <w:sz w:val="20"/>
                <w:szCs w:val="20"/>
                <w:lang w:eastAsia="en-US"/>
              </w:rPr>
            </w:pPr>
            <w:r w:rsidRPr="00532C65">
              <w:rPr>
                <w:rFonts w:eastAsia="Calibri"/>
                <w:sz w:val="20"/>
                <w:szCs w:val="20"/>
                <w:lang w:eastAsia="en-US"/>
              </w:rPr>
              <w:t>__________________</w:t>
            </w:r>
          </w:p>
        </w:tc>
        <w:tc>
          <w:tcPr>
            <w:tcW w:w="3010" w:type="dxa"/>
            <w:tcMar>
              <w:top w:w="102" w:type="dxa"/>
              <w:left w:w="62" w:type="dxa"/>
              <w:bottom w:w="102" w:type="dxa"/>
              <w:right w:w="62" w:type="dxa"/>
            </w:tcMar>
          </w:tcPr>
          <w:p w14:paraId="446CD86E" w14:textId="77777777" w:rsidR="00F663FC" w:rsidRPr="00532C65" w:rsidRDefault="00F663FC" w:rsidP="00F663FC">
            <w:pPr>
              <w:widowControl/>
              <w:rPr>
                <w:rFonts w:eastAsia="Calibri"/>
                <w:sz w:val="20"/>
                <w:szCs w:val="20"/>
                <w:lang w:eastAsia="en-US"/>
              </w:rPr>
            </w:pPr>
            <w:r w:rsidRPr="00532C65">
              <w:rPr>
                <w:rFonts w:eastAsia="Calibri"/>
                <w:sz w:val="20"/>
                <w:szCs w:val="20"/>
                <w:lang w:eastAsia="en-US"/>
              </w:rPr>
              <w:t>_______________________</w:t>
            </w:r>
          </w:p>
        </w:tc>
        <w:tc>
          <w:tcPr>
            <w:tcW w:w="3011" w:type="dxa"/>
            <w:tcMar>
              <w:top w:w="102" w:type="dxa"/>
              <w:left w:w="62" w:type="dxa"/>
              <w:bottom w:w="102" w:type="dxa"/>
              <w:right w:w="62" w:type="dxa"/>
            </w:tcMar>
          </w:tcPr>
          <w:p w14:paraId="1EB7C676" w14:textId="77777777" w:rsidR="00F663FC" w:rsidRPr="00532C65" w:rsidRDefault="00F663FC" w:rsidP="00F663FC">
            <w:pPr>
              <w:widowControl/>
              <w:jc w:val="center"/>
              <w:rPr>
                <w:rFonts w:eastAsia="Calibri"/>
                <w:sz w:val="20"/>
                <w:szCs w:val="20"/>
                <w:lang w:eastAsia="en-US"/>
              </w:rPr>
            </w:pPr>
            <w:r w:rsidRPr="00532C65">
              <w:rPr>
                <w:rFonts w:eastAsia="Calibri"/>
                <w:sz w:val="20"/>
                <w:szCs w:val="20"/>
                <w:lang w:eastAsia="en-US"/>
              </w:rPr>
              <w:t>__________________</w:t>
            </w:r>
          </w:p>
        </w:tc>
      </w:tr>
      <w:tr w:rsidR="00F663FC" w:rsidRPr="00532C65" w14:paraId="7FDE2AB3" w14:textId="77777777" w:rsidTr="0075723F">
        <w:tc>
          <w:tcPr>
            <w:tcW w:w="3010" w:type="dxa"/>
            <w:tcMar>
              <w:top w:w="102" w:type="dxa"/>
              <w:left w:w="62" w:type="dxa"/>
              <w:bottom w:w="102" w:type="dxa"/>
              <w:right w:w="62" w:type="dxa"/>
            </w:tcMar>
          </w:tcPr>
          <w:p w14:paraId="7D13F28B" w14:textId="77777777" w:rsidR="00F663FC" w:rsidRPr="00532C65" w:rsidRDefault="00F663FC" w:rsidP="00F663FC">
            <w:pPr>
              <w:widowControl/>
              <w:rPr>
                <w:rFonts w:eastAsia="Calibri"/>
                <w:sz w:val="20"/>
                <w:szCs w:val="20"/>
                <w:vertAlign w:val="superscript"/>
                <w:lang w:eastAsia="en-US"/>
              </w:rPr>
            </w:pPr>
            <w:r w:rsidRPr="00532C65">
              <w:rPr>
                <w:rFonts w:eastAsia="Calibri"/>
                <w:sz w:val="20"/>
                <w:szCs w:val="20"/>
                <w:vertAlign w:val="superscript"/>
                <w:lang w:eastAsia="en-US"/>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014CB4BD" w14:textId="77777777" w:rsidR="00F663FC" w:rsidRPr="00532C65" w:rsidRDefault="00F663FC" w:rsidP="00F663FC">
            <w:pPr>
              <w:widowControl/>
              <w:jc w:val="center"/>
              <w:rPr>
                <w:rFonts w:eastAsia="Calibri"/>
                <w:sz w:val="20"/>
                <w:szCs w:val="20"/>
                <w:vertAlign w:val="superscript"/>
                <w:lang w:eastAsia="en-US"/>
              </w:rPr>
            </w:pPr>
            <w:r w:rsidRPr="00532C65">
              <w:rPr>
                <w:rFonts w:eastAsia="Calibri"/>
                <w:sz w:val="20"/>
                <w:szCs w:val="20"/>
                <w:vertAlign w:val="superscript"/>
                <w:lang w:eastAsia="en-US"/>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76BE5C0C" w14:textId="77777777" w:rsidR="00F663FC" w:rsidRPr="00532C65" w:rsidRDefault="00F663FC" w:rsidP="00F663FC">
            <w:pPr>
              <w:widowControl/>
              <w:jc w:val="center"/>
              <w:rPr>
                <w:rFonts w:eastAsia="Calibri"/>
                <w:sz w:val="20"/>
                <w:szCs w:val="20"/>
                <w:vertAlign w:val="superscript"/>
                <w:lang w:eastAsia="en-US"/>
              </w:rPr>
            </w:pPr>
            <w:r w:rsidRPr="00532C65">
              <w:rPr>
                <w:rFonts w:eastAsia="Calibri"/>
                <w:sz w:val="20"/>
                <w:szCs w:val="20"/>
                <w:vertAlign w:val="superscript"/>
                <w:lang w:eastAsia="en-US"/>
              </w:rPr>
              <w:t>(фамилия, имя, отчество (при наличии) должностного лица, уполномоченного на проведение контрольных мероприятий)</w:t>
            </w:r>
          </w:p>
        </w:tc>
      </w:tr>
    </w:tbl>
    <w:p w14:paraId="09190174" w14:textId="77777777" w:rsidR="00F663FC" w:rsidRPr="00532C65" w:rsidRDefault="00F663FC" w:rsidP="00F663FC">
      <w:pPr>
        <w:widowControl/>
        <w:shd w:val="clear" w:color="auto" w:fill="FFFFFF"/>
        <w:autoSpaceDE/>
        <w:autoSpaceDN/>
        <w:adjustRightInd/>
        <w:ind w:left="4820"/>
        <w:rPr>
          <w:rFonts w:eastAsia="Times New Roman"/>
          <w:bCs/>
          <w:color w:val="000000"/>
          <w:sz w:val="20"/>
          <w:szCs w:val="20"/>
          <w:lang w:eastAsia="zh-CN"/>
        </w:rPr>
      </w:pPr>
    </w:p>
    <w:p w14:paraId="1F596C53" w14:textId="77777777" w:rsidR="00F663FC" w:rsidRPr="00532C65" w:rsidRDefault="00F663FC" w:rsidP="00F663FC">
      <w:pPr>
        <w:widowControl/>
        <w:shd w:val="clear" w:color="auto" w:fill="FFFFFF"/>
        <w:autoSpaceDE/>
        <w:autoSpaceDN/>
        <w:adjustRightInd/>
        <w:ind w:left="4820"/>
        <w:rPr>
          <w:rFonts w:eastAsia="Times New Roman"/>
          <w:sz w:val="20"/>
          <w:szCs w:val="20"/>
        </w:rPr>
      </w:pPr>
      <w:r w:rsidRPr="00532C65">
        <w:rPr>
          <w:rFonts w:eastAsia="Times New Roman"/>
          <w:sz w:val="20"/>
          <w:szCs w:val="20"/>
        </w:rPr>
        <w:t>Приложение 4</w:t>
      </w:r>
    </w:p>
    <w:p w14:paraId="449D73EF" w14:textId="77777777" w:rsidR="00F663FC" w:rsidRPr="00532C65" w:rsidRDefault="00F663FC" w:rsidP="00F663FC">
      <w:pPr>
        <w:widowControl/>
        <w:shd w:val="clear" w:color="auto" w:fill="FFFFFF"/>
        <w:autoSpaceDE/>
        <w:autoSpaceDN/>
        <w:adjustRightInd/>
        <w:ind w:left="4820"/>
        <w:rPr>
          <w:rFonts w:eastAsia="Times New Roman"/>
          <w:color w:val="000000"/>
          <w:sz w:val="20"/>
          <w:szCs w:val="20"/>
        </w:rPr>
      </w:pPr>
      <w:r w:rsidRPr="00532C65">
        <w:rPr>
          <w:rFonts w:eastAsia="Times New Roman"/>
          <w:sz w:val="20"/>
          <w:szCs w:val="20"/>
        </w:rPr>
        <w:t>к Положению о муниципальном</w:t>
      </w:r>
      <w:r w:rsidRPr="00532C65">
        <w:rPr>
          <w:rFonts w:eastAsia="Times New Roman"/>
          <w:color w:val="000000"/>
          <w:sz w:val="20"/>
          <w:szCs w:val="20"/>
        </w:rPr>
        <w:t xml:space="preserve"> контроле на</w:t>
      </w:r>
    </w:p>
    <w:p w14:paraId="6775721C" w14:textId="77777777" w:rsidR="00F663FC" w:rsidRPr="00532C65" w:rsidRDefault="00F663FC" w:rsidP="00F663FC">
      <w:pPr>
        <w:widowControl/>
        <w:shd w:val="clear" w:color="auto" w:fill="FFFFFF"/>
        <w:autoSpaceDE/>
        <w:autoSpaceDN/>
        <w:adjustRightInd/>
        <w:ind w:left="4820"/>
        <w:rPr>
          <w:rFonts w:eastAsia="Times New Roman"/>
          <w:sz w:val="20"/>
          <w:szCs w:val="20"/>
        </w:rPr>
      </w:pPr>
      <w:r w:rsidRPr="00532C65">
        <w:rPr>
          <w:rFonts w:eastAsia="Times New Roman"/>
          <w:color w:val="000000"/>
          <w:sz w:val="20"/>
          <w:szCs w:val="20"/>
        </w:rPr>
        <w:t xml:space="preserve">автомобильном транспорте </w:t>
      </w:r>
      <w:r w:rsidRPr="00532C65">
        <w:rPr>
          <w:rFonts w:eastAsia="Times New Roman"/>
          <w:sz w:val="20"/>
          <w:szCs w:val="20"/>
        </w:rPr>
        <w:t>в границах муниципального образования «Посёлок Айхал» Мирнинского района Республики Саха (Якутия)</w:t>
      </w:r>
    </w:p>
    <w:p w14:paraId="1FA797A8" w14:textId="77777777" w:rsidR="00F663FC" w:rsidRPr="00532C65" w:rsidRDefault="00F663FC" w:rsidP="00F663FC">
      <w:pPr>
        <w:widowControl/>
        <w:shd w:val="clear" w:color="auto" w:fill="FFFFFF"/>
        <w:autoSpaceDE/>
        <w:autoSpaceDN/>
        <w:adjustRightInd/>
        <w:ind w:left="4820"/>
        <w:rPr>
          <w:rFonts w:eastAsia="Times New Roman"/>
          <w:sz w:val="20"/>
          <w:szCs w:val="20"/>
        </w:rPr>
      </w:pPr>
    </w:p>
    <w:p w14:paraId="7B71C8B1" w14:textId="77777777" w:rsidR="00F663FC" w:rsidRPr="00532C65" w:rsidRDefault="00F663FC" w:rsidP="00F663FC">
      <w:pPr>
        <w:widowControl/>
        <w:shd w:val="clear" w:color="auto" w:fill="FFFFFF"/>
        <w:autoSpaceDE/>
        <w:autoSpaceDN/>
        <w:adjustRightInd/>
        <w:jc w:val="center"/>
        <w:rPr>
          <w:rFonts w:eastAsia="Times New Roman"/>
          <w:b/>
          <w:color w:val="22272F"/>
          <w:sz w:val="20"/>
          <w:szCs w:val="20"/>
        </w:rPr>
      </w:pPr>
      <w:r w:rsidRPr="00532C65">
        <w:rPr>
          <w:rFonts w:eastAsia="Times New Roman"/>
          <w:b/>
          <w:color w:val="22272F"/>
          <w:sz w:val="20"/>
          <w:szCs w:val="20"/>
        </w:rPr>
        <w:t>Критерии</w:t>
      </w:r>
      <w:r w:rsidRPr="00532C65">
        <w:rPr>
          <w:rFonts w:eastAsia="Times New Roman"/>
          <w:b/>
          <w:color w:val="22272F"/>
          <w:sz w:val="20"/>
          <w:szCs w:val="20"/>
        </w:rPr>
        <w:br/>
        <w:t>отнесения объектов регионального государственного контроля (надзора) на автомобильном транспорте и в дорожном хозяйстве к категории риска причинения вреда (ущерба)</w:t>
      </w:r>
    </w:p>
    <w:tbl>
      <w:tblPr>
        <w:tblW w:w="5000" w:type="pct"/>
        <w:tblCellMar>
          <w:top w:w="15" w:type="dxa"/>
          <w:left w:w="15" w:type="dxa"/>
          <w:bottom w:w="15" w:type="dxa"/>
          <w:right w:w="15" w:type="dxa"/>
        </w:tblCellMar>
        <w:tblLook w:val="04A0" w:firstRow="1" w:lastRow="0" w:firstColumn="1" w:lastColumn="0" w:noHBand="0" w:noVBand="1"/>
      </w:tblPr>
      <w:tblGrid>
        <w:gridCol w:w="746"/>
        <w:gridCol w:w="6803"/>
        <w:gridCol w:w="2073"/>
      </w:tblGrid>
      <w:tr w:rsidR="00F663FC" w:rsidRPr="00532C65" w14:paraId="770096B4" w14:textId="77777777" w:rsidTr="0075723F">
        <w:tc>
          <w:tcPr>
            <w:tcW w:w="388" w:type="pct"/>
            <w:tcBorders>
              <w:top w:val="single" w:sz="6" w:space="0" w:color="000000"/>
              <w:left w:val="single" w:sz="6" w:space="0" w:color="000000"/>
              <w:bottom w:val="single" w:sz="6" w:space="0" w:color="000000"/>
              <w:right w:val="single" w:sz="6" w:space="0" w:color="000000"/>
            </w:tcBorders>
            <w:hideMark/>
          </w:tcPr>
          <w:p w14:paraId="572D2523" w14:textId="77777777" w:rsidR="00F663FC" w:rsidRPr="00532C65" w:rsidRDefault="00F663FC" w:rsidP="00F663FC">
            <w:pPr>
              <w:widowControl/>
              <w:autoSpaceDE/>
              <w:autoSpaceDN/>
              <w:adjustRightInd/>
              <w:jc w:val="center"/>
              <w:rPr>
                <w:rFonts w:eastAsia="Times New Roman"/>
                <w:b/>
                <w:sz w:val="20"/>
                <w:szCs w:val="20"/>
              </w:rPr>
            </w:pPr>
            <w:r w:rsidRPr="00532C65">
              <w:rPr>
                <w:rFonts w:eastAsia="Times New Roman"/>
                <w:b/>
                <w:sz w:val="20"/>
                <w:szCs w:val="20"/>
              </w:rPr>
              <w:t>N</w:t>
            </w:r>
          </w:p>
        </w:tc>
        <w:tc>
          <w:tcPr>
            <w:tcW w:w="3535" w:type="pct"/>
            <w:tcBorders>
              <w:top w:val="single" w:sz="6" w:space="0" w:color="000000"/>
              <w:left w:val="single" w:sz="6" w:space="0" w:color="000000"/>
            </w:tcBorders>
            <w:hideMark/>
          </w:tcPr>
          <w:p w14:paraId="79F68CD9" w14:textId="77777777" w:rsidR="00F663FC" w:rsidRPr="00532C65" w:rsidRDefault="00F663FC" w:rsidP="00F663FC">
            <w:pPr>
              <w:widowControl/>
              <w:tabs>
                <w:tab w:val="center" w:pos="4000"/>
              </w:tabs>
              <w:autoSpaceDE/>
              <w:autoSpaceDN/>
              <w:adjustRightInd/>
              <w:jc w:val="center"/>
              <w:rPr>
                <w:rFonts w:eastAsia="Times New Roman"/>
                <w:b/>
                <w:sz w:val="20"/>
                <w:szCs w:val="20"/>
              </w:rPr>
            </w:pPr>
            <w:r w:rsidRPr="00532C65">
              <w:rPr>
                <w:rFonts w:eastAsia="Times New Roman"/>
                <w:b/>
                <w:sz w:val="20"/>
                <w:szCs w:val="20"/>
              </w:rPr>
              <w:t>Критерии установления риска причинения вреда (ущерба)</w:t>
            </w:r>
          </w:p>
        </w:tc>
        <w:tc>
          <w:tcPr>
            <w:tcW w:w="1077" w:type="pct"/>
            <w:tcBorders>
              <w:top w:val="single" w:sz="6" w:space="0" w:color="000000"/>
              <w:left w:val="single" w:sz="6" w:space="0" w:color="000000"/>
              <w:right w:val="single" w:sz="6" w:space="0" w:color="000000"/>
            </w:tcBorders>
            <w:hideMark/>
          </w:tcPr>
          <w:p w14:paraId="02865892" w14:textId="77777777" w:rsidR="00F663FC" w:rsidRPr="00532C65" w:rsidRDefault="00F663FC" w:rsidP="00F663FC">
            <w:pPr>
              <w:widowControl/>
              <w:autoSpaceDE/>
              <w:autoSpaceDN/>
              <w:adjustRightInd/>
              <w:jc w:val="center"/>
              <w:rPr>
                <w:rFonts w:eastAsia="Times New Roman"/>
                <w:b/>
                <w:sz w:val="20"/>
                <w:szCs w:val="20"/>
              </w:rPr>
            </w:pPr>
            <w:r w:rsidRPr="00532C65">
              <w:rPr>
                <w:rFonts w:eastAsia="Times New Roman"/>
                <w:b/>
                <w:sz w:val="20"/>
                <w:szCs w:val="20"/>
              </w:rPr>
              <w:t>Категория риска</w:t>
            </w:r>
          </w:p>
        </w:tc>
      </w:tr>
      <w:tr w:rsidR="00F663FC" w:rsidRPr="00532C65" w14:paraId="64FCD2D7" w14:textId="77777777" w:rsidTr="0075723F">
        <w:trPr>
          <w:trHeight w:val="240"/>
        </w:trPr>
        <w:tc>
          <w:tcPr>
            <w:tcW w:w="388" w:type="pct"/>
            <w:vMerge w:val="restart"/>
            <w:tcBorders>
              <w:top w:val="single" w:sz="6" w:space="0" w:color="000000"/>
              <w:left w:val="single" w:sz="6" w:space="0" w:color="000000"/>
              <w:bottom w:val="single" w:sz="6" w:space="0" w:color="000000"/>
              <w:right w:val="single" w:sz="6" w:space="0" w:color="000000"/>
            </w:tcBorders>
            <w:hideMark/>
          </w:tcPr>
          <w:p w14:paraId="6CA26409"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1</w:t>
            </w:r>
          </w:p>
        </w:tc>
        <w:tc>
          <w:tcPr>
            <w:tcW w:w="3535" w:type="pct"/>
            <w:tcBorders>
              <w:top w:val="single" w:sz="6" w:space="0" w:color="000000"/>
              <w:left w:val="single" w:sz="6" w:space="0" w:color="000000"/>
            </w:tcBorders>
            <w:hideMark/>
          </w:tcPr>
          <w:p w14:paraId="2CE4ACB9"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Ранее в отношении контролируемого лица контрольные (надзорные) мероприятия не проводились</w:t>
            </w:r>
          </w:p>
        </w:tc>
        <w:tc>
          <w:tcPr>
            <w:tcW w:w="1077" w:type="pct"/>
            <w:vMerge w:val="restart"/>
            <w:tcBorders>
              <w:top w:val="single" w:sz="6" w:space="0" w:color="000000"/>
              <w:left w:val="single" w:sz="6" w:space="0" w:color="000000"/>
              <w:right w:val="single" w:sz="6" w:space="0" w:color="000000"/>
            </w:tcBorders>
            <w:hideMark/>
          </w:tcPr>
          <w:p w14:paraId="5BC30DFF"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Значительный риск</w:t>
            </w:r>
          </w:p>
        </w:tc>
      </w:tr>
      <w:tr w:rsidR="00F663FC" w:rsidRPr="00532C65" w14:paraId="608E0A6C" w14:textId="77777777" w:rsidTr="0075723F">
        <w:tc>
          <w:tcPr>
            <w:tcW w:w="388" w:type="pct"/>
            <w:vMerge/>
            <w:tcBorders>
              <w:top w:val="single" w:sz="6" w:space="0" w:color="000000"/>
              <w:left w:val="single" w:sz="6" w:space="0" w:color="000000"/>
              <w:bottom w:val="single" w:sz="6" w:space="0" w:color="000000"/>
              <w:right w:val="single" w:sz="6" w:space="0" w:color="000000"/>
            </w:tcBorders>
            <w:vAlign w:val="center"/>
            <w:hideMark/>
          </w:tcPr>
          <w:p w14:paraId="52316ED3" w14:textId="77777777" w:rsidR="00F663FC" w:rsidRPr="00532C65" w:rsidRDefault="00F663FC" w:rsidP="00F663FC">
            <w:pPr>
              <w:widowControl/>
              <w:autoSpaceDE/>
              <w:autoSpaceDN/>
              <w:adjustRightInd/>
              <w:rPr>
                <w:rFonts w:eastAsia="Times New Roman"/>
                <w:sz w:val="20"/>
                <w:szCs w:val="20"/>
              </w:rPr>
            </w:pPr>
          </w:p>
        </w:tc>
        <w:tc>
          <w:tcPr>
            <w:tcW w:w="3535" w:type="pct"/>
            <w:tcBorders>
              <w:top w:val="single" w:sz="6" w:space="0" w:color="000000"/>
              <w:left w:val="single" w:sz="6" w:space="0" w:color="000000"/>
            </w:tcBorders>
            <w:hideMark/>
          </w:tcPr>
          <w:p w14:paraId="4D7583FF"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Предписание об устранении выявленных нарушений, выданное по результатам контрольного (надзорного) мероприятия, контролируемым лицом не исполнено</w:t>
            </w:r>
          </w:p>
        </w:tc>
        <w:tc>
          <w:tcPr>
            <w:tcW w:w="1077" w:type="pct"/>
            <w:vMerge/>
            <w:tcBorders>
              <w:top w:val="single" w:sz="6" w:space="0" w:color="000000"/>
              <w:left w:val="single" w:sz="6" w:space="0" w:color="000000"/>
              <w:right w:val="single" w:sz="6" w:space="0" w:color="000000"/>
            </w:tcBorders>
            <w:vAlign w:val="center"/>
            <w:hideMark/>
          </w:tcPr>
          <w:p w14:paraId="3055A454" w14:textId="77777777" w:rsidR="00F663FC" w:rsidRPr="00532C65" w:rsidRDefault="00F663FC" w:rsidP="00F663FC">
            <w:pPr>
              <w:widowControl/>
              <w:autoSpaceDE/>
              <w:autoSpaceDN/>
              <w:adjustRightInd/>
              <w:rPr>
                <w:rFonts w:eastAsia="Times New Roman"/>
                <w:sz w:val="20"/>
                <w:szCs w:val="20"/>
              </w:rPr>
            </w:pPr>
          </w:p>
        </w:tc>
      </w:tr>
      <w:tr w:rsidR="00F663FC" w:rsidRPr="00532C65" w14:paraId="71CA9EE0" w14:textId="77777777" w:rsidTr="0075723F">
        <w:tc>
          <w:tcPr>
            <w:tcW w:w="388" w:type="pct"/>
            <w:vMerge/>
            <w:tcBorders>
              <w:top w:val="single" w:sz="6" w:space="0" w:color="000000"/>
              <w:left w:val="single" w:sz="6" w:space="0" w:color="000000"/>
              <w:bottom w:val="single" w:sz="6" w:space="0" w:color="000000"/>
              <w:right w:val="single" w:sz="6" w:space="0" w:color="000000"/>
            </w:tcBorders>
            <w:vAlign w:val="center"/>
            <w:hideMark/>
          </w:tcPr>
          <w:p w14:paraId="4432BE41" w14:textId="77777777" w:rsidR="00F663FC" w:rsidRPr="00532C65" w:rsidRDefault="00F663FC" w:rsidP="00F663FC">
            <w:pPr>
              <w:widowControl/>
              <w:autoSpaceDE/>
              <w:autoSpaceDN/>
              <w:adjustRightInd/>
              <w:rPr>
                <w:rFonts w:eastAsia="Times New Roman"/>
                <w:sz w:val="20"/>
                <w:szCs w:val="20"/>
              </w:rPr>
            </w:pPr>
          </w:p>
        </w:tc>
        <w:tc>
          <w:tcPr>
            <w:tcW w:w="3535" w:type="pct"/>
            <w:tcBorders>
              <w:top w:val="single" w:sz="6" w:space="0" w:color="000000"/>
              <w:left w:val="single" w:sz="6" w:space="0" w:color="000000"/>
            </w:tcBorders>
            <w:hideMark/>
          </w:tcPr>
          <w:p w14:paraId="69B9A877"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В течение года поступило 3 и более обращений от граждан, организаций, органов государственной власти, органов местного самоуправления с информацией о фактах нарушения контролируемым лицом обязательных требований, являющихся предметом регионального государственного контроля (надзора) на автомобильном транспорте и в дорожном хозяйстве</w:t>
            </w:r>
          </w:p>
        </w:tc>
        <w:tc>
          <w:tcPr>
            <w:tcW w:w="1077" w:type="pct"/>
            <w:vMerge/>
            <w:tcBorders>
              <w:top w:val="single" w:sz="6" w:space="0" w:color="000000"/>
              <w:left w:val="single" w:sz="6" w:space="0" w:color="000000"/>
              <w:right w:val="single" w:sz="6" w:space="0" w:color="000000"/>
            </w:tcBorders>
            <w:vAlign w:val="center"/>
            <w:hideMark/>
          </w:tcPr>
          <w:p w14:paraId="1280C9CE" w14:textId="77777777" w:rsidR="00F663FC" w:rsidRPr="00532C65" w:rsidRDefault="00F663FC" w:rsidP="00F663FC">
            <w:pPr>
              <w:widowControl/>
              <w:autoSpaceDE/>
              <w:autoSpaceDN/>
              <w:adjustRightInd/>
              <w:rPr>
                <w:rFonts w:eastAsia="Times New Roman"/>
                <w:sz w:val="20"/>
                <w:szCs w:val="20"/>
              </w:rPr>
            </w:pPr>
          </w:p>
        </w:tc>
      </w:tr>
      <w:tr w:rsidR="00F663FC" w:rsidRPr="00532C65" w14:paraId="2756692C" w14:textId="77777777" w:rsidTr="0075723F">
        <w:trPr>
          <w:trHeight w:val="240"/>
        </w:trPr>
        <w:tc>
          <w:tcPr>
            <w:tcW w:w="388" w:type="pct"/>
            <w:vMerge w:val="restart"/>
            <w:tcBorders>
              <w:top w:val="single" w:sz="6" w:space="0" w:color="000000"/>
              <w:left w:val="single" w:sz="6" w:space="0" w:color="000000"/>
              <w:bottom w:val="single" w:sz="6" w:space="0" w:color="000000"/>
              <w:right w:val="single" w:sz="6" w:space="0" w:color="000000"/>
            </w:tcBorders>
            <w:hideMark/>
          </w:tcPr>
          <w:p w14:paraId="053DFCAD"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2</w:t>
            </w:r>
          </w:p>
        </w:tc>
        <w:tc>
          <w:tcPr>
            <w:tcW w:w="3535" w:type="pct"/>
            <w:tcBorders>
              <w:top w:val="single" w:sz="6" w:space="0" w:color="000000"/>
              <w:left w:val="single" w:sz="6" w:space="0" w:color="000000"/>
            </w:tcBorders>
            <w:hideMark/>
          </w:tcPr>
          <w:p w14:paraId="361331B8"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Ранее в ходе проведения контрольного (надзорного) мероприятия факты несоблюдения контролируемым лицом обязательных требований, являющихся предметом регионального государственного контроля (надзора) на автомобильном транспорте и в дорожном хозяйстве, не выявлено</w:t>
            </w:r>
          </w:p>
        </w:tc>
        <w:tc>
          <w:tcPr>
            <w:tcW w:w="1077" w:type="pct"/>
            <w:vMerge w:val="restart"/>
            <w:tcBorders>
              <w:top w:val="single" w:sz="6" w:space="0" w:color="000000"/>
              <w:left w:val="single" w:sz="6" w:space="0" w:color="000000"/>
              <w:right w:val="single" w:sz="6" w:space="0" w:color="000000"/>
            </w:tcBorders>
            <w:hideMark/>
          </w:tcPr>
          <w:p w14:paraId="19673484"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Средний риск</w:t>
            </w:r>
          </w:p>
        </w:tc>
      </w:tr>
      <w:tr w:rsidR="00F663FC" w:rsidRPr="00532C65" w14:paraId="50AAD779" w14:textId="77777777" w:rsidTr="0075723F">
        <w:tc>
          <w:tcPr>
            <w:tcW w:w="388" w:type="pct"/>
            <w:vMerge/>
            <w:tcBorders>
              <w:top w:val="single" w:sz="6" w:space="0" w:color="000000"/>
              <w:left w:val="single" w:sz="6" w:space="0" w:color="000000"/>
              <w:bottom w:val="single" w:sz="6" w:space="0" w:color="000000"/>
              <w:right w:val="single" w:sz="6" w:space="0" w:color="000000"/>
            </w:tcBorders>
            <w:vAlign w:val="center"/>
            <w:hideMark/>
          </w:tcPr>
          <w:p w14:paraId="390D7FD2" w14:textId="77777777" w:rsidR="00F663FC" w:rsidRPr="00532C65" w:rsidRDefault="00F663FC" w:rsidP="00F663FC">
            <w:pPr>
              <w:widowControl/>
              <w:autoSpaceDE/>
              <w:autoSpaceDN/>
              <w:adjustRightInd/>
              <w:rPr>
                <w:rFonts w:eastAsia="Times New Roman"/>
                <w:sz w:val="20"/>
                <w:szCs w:val="20"/>
              </w:rPr>
            </w:pPr>
          </w:p>
        </w:tc>
        <w:tc>
          <w:tcPr>
            <w:tcW w:w="3535" w:type="pct"/>
            <w:tcBorders>
              <w:top w:val="single" w:sz="6" w:space="0" w:color="000000"/>
              <w:left w:val="single" w:sz="6" w:space="0" w:color="000000"/>
            </w:tcBorders>
            <w:hideMark/>
          </w:tcPr>
          <w:p w14:paraId="55ED7607"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Предписание об устранении выявленных нарушений, выданное по результатам контрольного (надзорного) мероприятия, исполнено в полном объеме в сроки, установленные для его исполнения</w:t>
            </w:r>
          </w:p>
        </w:tc>
        <w:tc>
          <w:tcPr>
            <w:tcW w:w="1077" w:type="pct"/>
            <w:vMerge/>
            <w:tcBorders>
              <w:top w:val="single" w:sz="6" w:space="0" w:color="000000"/>
              <w:left w:val="single" w:sz="6" w:space="0" w:color="000000"/>
              <w:right w:val="single" w:sz="6" w:space="0" w:color="000000"/>
            </w:tcBorders>
            <w:vAlign w:val="center"/>
            <w:hideMark/>
          </w:tcPr>
          <w:p w14:paraId="11D5C31D" w14:textId="77777777" w:rsidR="00F663FC" w:rsidRPr="00532C65" w:rsidRDefault="00F663FC" w:rsidP="00F663FC">
            <w:pPr>
              <w:widowControl/>
              <w:autoSpaceDE/>
              <w:autoSpaceDN/>
              <w:adjustRightInd/>
              <w:rPr>
                <w:rFonts w:eastAsia="Times New Roman"/>
                <w:sz w:val="20"/>
                <w:szCs w:val="20"/>
              </w:rPr>
            </w:pPr>
          </w:p>
        </w:tc>
      </w:tr>
      <w:tr w:rsidR="00F663FC" w:rsidRPr="00532C65" w14:paraId="6A4C4A78" w14:textId="77777777" w:rsidTr="0075723F">
        <w:tc>
          <w:tcPr>
            <w:tcW w:w="388" w:type="pct"/>
            <w:tcBorders>
              <w:top w:val="single" w:sz="6" w:space="0" w:color="000000"/>
              <w:left w:val="single" w:sz="6" w:space="0" w:color="000000"/>
              <w:bottom w:val="single" w:sz="6" w:space="0" w:color="000000"/>
              <w:right w:val="single" w:sz="6" w:space="0" w:color="000000"/>
            </w:tcBorders>
            <w:hideMark/>
          </w:tcPr>
          <w:p w14:paraId="45190FAE"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lastRenderedPageBreak/>
              <w:t>3</w:t>
            </w:r>
          </w:p>
        </w:tc>
        <w:tc>
          <w:tcPr>
            <w:tcW w:w="3535" w:type="pct"/>
            <w:tcBorders>
              <w:top w:val="single" w:sz="6" w:space="0" w:color="000000"/>
              <w:left w:val="single" w:sz="6" w:space="0" w:color="000000"/>
              <w:bottom w:val="single" w:sz="6" w:space="0" w:color="000000"/>
            </w:tcBorders>
            <w:hideMark/>
          </w:tcPr>
          <w:p w14:paraId="6D7B4E11"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Отсутствие в отношении контролируемого лица критериев, предусмотренных </w:t>
            </w:r>
            <w:r w:rsidRPr="00532C65">
              <w:rPr>
                <w:rFonts w:eastAsia="Times New Roman"/>
                <w:color w:val="3272C0"/>
                <w:sz w:val="20"/>
                <w:szCs w:val="20"/>
                <w:u w:val="single"/>
              </w:rPr>
              <w:t>пунктами 1</w:t>
            </w:r>
            <w:r w:rsidRPr="00532C65">
              <w:rPr>
                <w:rFonts w:eastAsia="Times New Roman"/>
                <w:sz w:val="20"/>
                <w:szCs w:val="20"/>
              </w:rPr>
              <w:t>, </w:t>
            </w:r>
            <w:hyperlink r:id="rId174" w:anchor="/document/402853190/entry/1102" w:history="1">
              <w:r w:rsidRPr="00532C65">
                <w:rPr>
                  <w:rFonts w:eastAsia="Times New Roman"/>
                  <w:color w:val="3272C0"/>
                  <w:sz w:val="20"/>
                  <w:szCs w:val="20"/>
                  <w:u w:val="single"/>
                </w:rPr>
                <w:t>2</w:t>
              </w:r>
            </w:hyperlink>
            <w:r w:rsidRPr="00532C65">
              <w:rPr>
                <w:rFonts w:eastAsia="Times New Roman"/>
                <w:sz w:val="20"/>
                <w:szCs w:val="20"/>
              </w:rPr>
              <w:t> настоящей таблицы</w:t>
            </w:r>
          </w:p>
        </w:tc>
        <w:tc>
          <w:tcPr>
            <w:tcW w:w="1077" w:type="pct"/>
            <w:tcBorders>
              <w:top w:val="single" w:sz="6" w:space="0" w:color="000000"/>
              <w:left w:val="single" w:sz="6" w:space="0" w:color="000000"/>
              <w:bottom w:val="single" w:sz="6" w:space="0" w:color="000000"/>
              <w:right w:val="single" w:sz="6" w:space="0" w:color="000000"/>
            </w:tcBorders>
            <w:hideMark/>
          </w:tcPr>
          <w:p w14:paraId="2E6EC36F"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Низкий риск</w:t>
            </w:r>
          </w:p>
        </w:tc>
      </w:tr>
    </w:tbl>
    <w:p w14:paraId="0BD1D2EF" w14:textId="77777777" w:rsidR="00F663FC" w:rsidRPr="00532C65" w:rsidRDefault="00F663FC" w:rsidP="00F663FC">
      <w:pPr>
        <w:widowControl/>
        <w:shd w:val="clear" w:color="auto" w:fill="FFFFFF"/>
        <w:autoSpaceDE/>
        <w:autoSpaceDN/>
        <w:adjustRightInd/>
        <w:jc w:val="both"/>
        <w:rPr>
          <w:rFonts w:eastAsia="Times New Roman"/>
          <w:color w:val="22272F"/>
          <w:sz w:val="20"/>
          <w:szCs w:val="20"/>
        </w:rPr>
      </w:pPr>
      <w:r w:rsidRPr="00532C65">
        <w:rPr>
          <w:rFonts w:eastAsia="Times New Roman"/>
          <w:color w:val="22272F"/>
          <w:sz w:val="20"/>
          <w:szCs w:val="20"/>
        </w:rPr>
        <w:t> </w:t>
      </w:r>
    </w:p>
    <w:p w14:paraId="0B95DF89" w14:textId="77777777" w:rsidR="00F663FC" w:rsidRPr="00532C65" w:rsidRDefault="00F663FC" w:rsidP="00F663FC">
      <w:pPr>
        <w:widowControl/>
        <w:shd w:val="clear" w:color="auto" w:fill="FFFFFF"/>
        <w:autoSpaceDE/>
        <w:autoSpaceDN/>
        <w:adjustRightInd/>
        <w:jc w:val="center"/>
        <w:rPr>
          <w:rFonts w:eastAsia="Times New Roman"/>
          <w:b/>
          <w:color w:val="22272F"/>
          <w:sz w:val="20"/>
          <w:szCs w:val="20"/>
        </w:rPr>
      </w:pPr>
      <w:r w:rsidRPr="00532C65">
        <w:rPr>
          <w:rFonts w:eastAsia="Times New Roman"/>
          <w:b/>
          <w:color w:val="22272F"/>
          <w:sz w:val="20"/>
          <w:szCs w:val="20"/>
        </w:rPr>
        <w:t>Ключевые показатели</w:t>
      </w:r>
      <w:r w:rsidRPr="00532C65">
        <w:rPr>
          <w:rFonts w:eastAsia="Times New Roman"/>
          <w:b/>
          <w:color w:val="22272F"/>
          <w:sz w:val="20"/>
          <w:szCs w:val="20"/>
        </w:rPr>
        <w:br/>
        <w:t>и их целевые значения, а также индикативные показатели для регионального государственного контроля (надзора) на автомобильном транспорте и в дорожном хозяйстве к категории риска причинения вреда (ущерба)</w:t>
      </w:r>
    </w:p>
    <w:tbl>
      <w:tblPr>
        <w:tblW w:w="9925" w:type="dxa"/>
        <w:tblLayout w:type="fixed"/>
        <w:tblCellMar>
          <w:top w:w="15" w:type="dxa"/>
          <w:left w:w="15" w:type="dxa"/>
          <w:bottom w:w="15" w:type="dxa"/>
          <w:right w:w="15" w:type="dxa"/>
        </w:tblCellMar>
        <w:tblLook w:val="04A0" w:firstRow="1" w:lastRow="0" w:firstColumn="1" w:lastColumn="0" w:noHBand="0" w:noVBand="1"/>
      </w:tblPr>
      <w:tblGrid>
        <w:gridCol w:w="985"/>
        <w:gridCol w:w="3260"/>
        <w:gridCol w:w="1417"/>
        <w:gridCol w:w="2410"/>
        <w:gridCol w:w="1853"/>
      </w:tblGrid>
      <w:tr w:rsidR="00F663FC" w:rsidRPr="00532C65" w14:paraId="0C90D03A" w14:textId="77777777" w:rsidTr="0075723F">
        <w:tc>
          <w:tcPr>
            <w:tcW w:w="985" w:type="dxa"/>
            <w:tcBorders>
              <w:top w:val="single" w:sz="6" w:space="0" w:color="000000"/>
              <w:left w:val="single" w:sz="6" w:space="0" w:color="000000"/>
              <w:bottom w:val="single" w:sz="6" w:space="0" w:color="000000"/>
              <w:right w:val="single" w:sz="6" w:space="0" w:color="000000"/>
            </w:tcBorders>
            <w:hideMark/>
          </w:tcPr>
          <w:p w14:paraId="0FAD53E7" w14:textId="77777777" w:rsidR="00F663FC" w:rsidRPr="00532C65" w:rsidRDefault="00F663FC" w:rsidP="00F663FC">
            <w:pPr>
              <w:widowControl/>
              <w:autoSpaceDE/>
              <w:autoSpaceDN/>
              <w:adjustRightInd/>
              <w:jc w:val="center"/>
              <w:rPr>
                <w:rFonts w:eastAsia="Times New Roman"/>
                <w:b/>
                <w:sz w:val="20"/>
                <w:szCs w:val="20"/>
              </w:rPr>
            </w:pPr>
            <w:r w:rsidRPr="00532C65">
              <w:rPr>
                <w:rFonts w:eastAsia="Times New Roman"/>
                <w:b/>
                <w:sz w:val="20"/>
                <w:szCs w:val="20"/>
              </w:rPr>
              <w:t>N</w:t>
            </w:r>
          </w:p>
          <w:p w14:paraId="07788330" w14:textId="77777777" w:rsidR="00F663FC" w:rsidRPr="00532C65" w:rsidRDefault="00F663FC" w:rsidP="00F663FC">
            <w:pPr>
              <w:widowControl/>
              <w:autoSpaceDE/>
              <w:autoSpaceDN/>
              <w:adjustRightInd/>
              <w:ind w:hanging="23"/>
              <w:jc w:val="center"/>
              <w:rPr>
                <w:rFonts w:eastAsia="Times New Roman"/>
                <w:b/>
                <w:sz w:val="20"/>
                <w:szCs w:val="20"/>
              </w:rPr>
            </w:pPr>
            <w:r w:rsidRPr="00532C65">
              <w:rPr>
                <w:rFonts w:eastAsia="Times New Roman"/>
                <w:b/>
                <w:sz w:val="20"/>
                <w:szCs w:val="20"/>
              </w:rPr>
              <w:t>(</w:t>
            </w:r>
            <w:proofErr w:type="spellStart"/>
            <w:r w:rsidRPr="00532C65">
              <w:rPr>
                <w:rFonts w:eastAsia="Times New Roman"/>
                <w:b/>
                <w:sz w:val="20"/>
                <w:szCs w:val="20"/>
              </w:rPr>
              <w:t>индек</w:t>
            </w:r>
            <w:proofErr w:type="spellEnd"/>
            <w:r w:rsidRPr="00532C65">
              <w:rPr>
                <w:rFonts w:eastAsia="Times New Roman"/>
                <w:b/>
                <w:sz w:val="20"/>
                <w:szCs w:val="20"/>
              </w:rPr>
              <w:t>)</w:t>
            </w:r>
          </w:p>
          <w:p w14:paraId="354D79BE" w14:textId="77777777" w:rsidR="00F663FC" w:rsidRPr="00532C65" w:rsidRDefault="00F663FC" w:rsidP="00F663FC">
            <w:pPr>
              <w:widowControl/>
              <w:autoSpaceDE/>
              <w:autoSpaceDN/>
              <w:adjustRightInd/>
              <w:jc w:val="center"/>
              <w:rPr>
                <w:rFonts w:eastAsia="Times New Roman"/>
                <w:b/>
                <w:sz w:val="20"/>
                <w:szCs w:val="20"/>
              </w:rPr>
            </w:pPr>
            <w:r w:rsidRPr="00532C65">
              <w:rPr>
                <w:rFonts w:eastAsia="Times New Roman"/>
                <w:b/>
                <w:sz w:val="20"/>
                <w:szCs w:val="20"/>
              </w:rPr>
              <w:t>показателя</w:t>
            </w:r>
          </w:p>
        </w:tc>
        <w:tc>
          <w:tcPr>
            <w:tcW w:w="3260" w:type="dxa"/>
            <w:tcBorders>
              <w:top w:val="single" w:sz="6" w:space="0" w:color="000000"/>
              <w:left w:val="single" w:sz="6" w:space="0" w:color="000000"/>
            </w:tcBorders>
            <w:hideMark/>
          </w:tcPr>
          <w:p w14:paraId="7844356D" w14:textId="77777777" w:rsidR="00F663FC" w:rsidRPr="00532C65" w:rsidRDefault="00F663FC" w:rsidP="00F663FC">
            <w:pPr>
              <w:widowControl/>
              <w:autoSpaceDE/>
              <w:autoSpaceDN/>
              <w:adjustRightInd/>
              <w:jc w:val="center"/>
              <w:rPr>
                <w:rFonts w:eastAsia="Times New Roman"/>
                <w:b/>
                <w:sz w:val="20"/>
                <w:szCs w:val="20"/>
              </w:rPr>
            </w:pPr>
            <w:r w:rsidRPr="00532C65">
              <w:rPr>
                <w:rFonts w:eastAsia="Times New Roman"/>
                <w:b/>
                <w:sz w:val="20"/>
                <w:szCs w:val="20"/>
              </w:rPr>
              <w:t>Наименование показателя</w:t>
            </w:r>
          </w:p>
        </w:tc>
        <w:tc>
          <w:tcPr>
            <w:tcW w:w="1417" w:type="dxa"/>
            <w:tcBorders>
              <w:top w:val="single" w:sz="6" w:space="0" w:color="000000"/>
              <w:left w:val="single" w:sz="6" w:space="0" w:color="000000"/>
            </w:tcBorders>
            <w:hideMark/>
          </w:tcPr>
          <w:p w14:paraId="6BC29AC5" w14:textId="77777777" w:rsidR="00F663FC" w:rsidRPr="00532C65" w:rsidRDefault="00F663FC" w:rsidP="00F663FC">
            <w:pPr>
              <w:widowControl/>
              <w:autoSpaceDE/>
              <w:autoSpaceDN/>
              <w:adjustRightInd/>
              <w:jc w:val="center"/>
              <w:rPr>
                <w:rFonts w:eastAsia="Times New Roman"/>
                <w:b/>
                <w:sz w:val="20"/>
                <w:szCs w:val="20"/>
              </w:rPr>
            </w:pPr>
            <w:r w:rsidRPr="00532C65">
              <w:rPr>
                <w:rFonts w:eastAsia="Times New Roman"/>
                <w:b/>
                <w:sz w:val="20"/>
                <w:szCs w:val="20"/>
              </w:rPr>
              <w:t>Формула расчета</w:t>
            </w:r>
          </w:p>
        </w:tc>
        <w:tc>
          <w:tcPr>
            <w:tcW w:w="2410" w:type="dxa"/>
            <w:tcBorders>
              <w:top w:val="single" w:sz="6" w:space="0" w:color="000000"/>
              <w:left w:val="single" w:sz="6" w:space="0" w:color="000000"/>
            </w:tcBorders>
            <w:hideMark/>
          </w:tcPr>
          <w:p w14:paraId="23B8614B" w14:textId="77777777" w:rsidR="00F663FC" w:rsidRPr="00532C65" w:rsidRDefault="00F663FC" w:rsidP="00F663FC">
            <w:pPr>
              <w:widowControl/>
              <w:autoSpaceDE/>
              <w:autoSpaceDN/>
              <w:adjustRightInd/>
              <w:jc w:val="center"/>
              <w:rPr>
                <w:rFonts w:eastAsia="Times New Roman"/>
                <w:b/>
                <w:sz w:val="20"/>
                <w:szCs w:val="20"/>
              </w:rPr>
            </w:pPr>
            <w:r w:rsidRPr="00532C65">
              <w:rPr>
                <w:rFonts w:eastAsia="Times New Roman"/>
                <w:b/>
                <w:sz w:val="20"/>
                <w:szCs w:val="20"/>
              </w:rPr>
              <w:t>Комментарии (интерпретация значений)</w:t>
            </w:r>
          </w:p>
        </w:tc>
        <w:tc>
          <w:tcPr>
            <w:tcW w:w="1853" w:type="dxa"/>
            <w:tcBorders>
              <w:top w:val="single" w:sz="6" w:space="0" w:color="000000"/>
              <w:left w:val="single" w:sz="6" w:space="0" w:color="000000"/>
              <w:right w:val="single" w:sz="6" w:space="0" w:color="000000"/>
            </w:tcBorders>
            <w:hideMark/>
          </w:tcPr>
          <w:p w14:paraId="7379391C" w14:textId="77777777" w:rsidR="00F663FC" w:rsidRPr="00532C65" w:rsidRDefault="00F663FC" w:rsidP="00F663FC">
            <w:pPr>
              <w:widowControl/>
              <w:autoSpaceDE/>
              <w:autoSpaceDN/>
              <w:adjustRightInd/>
              <w:jc w:val="center"/>
              <w:rPr>
                <w:rFonts w:eastAsia="Times New Roman"/>
                <w:b/>
                <w:sz w:val="20"/>
                <w:szCs w:val="20"/>
              </w:rPr>
            </w:pPr>
            <w:r w:rsidRPr="00532C65">
              <w:rPr>
                <w:rFonts w:eastAsia="Times New Roman"/>
                <w:b/>
                <w:sz w:val="20"/>
                <w:szCs w:val="20"/>
              </w:rPr>
              <w:t>Целевые значения показателей</w:t>
            </w:r>
          </w:p>
        </w:tc>
      </w:tr>
      <w:tr w:rsidR="00F663FC" w:rsidRPr="00532C65" w14:paraId="579836B5" w14:textId="77777777" w:rsidTr="0075723F">
        <w:tc>
          <w:tcPr>
            <w:tcW w:w="985" w:type="dxa"/>
            <w:tcBorders>
              <w:top w:val="single" w:sz="6" w:space="0" w:color="000000"/>
              <w:left w:val="single" w:sz="6" w:space="0" w:color="000000"/>
              <w:bottom w:val="single" w:sz="6" w:space="0" w:color="000000"/>
              <w:right w:val="single" w:sz="6" w:space="0" w:color="000000"/>
            </w:tcBorders>
            <w:hideMark/>
          </w:tcPr>
          <w:p w14:paraId="2A90E7A9" w14:textId="77777777" w:rsidR="00F663FC" w:rsidRPr="00532C65" w:rsidRDefault="00F663FC" w:rsidP="00F663FC">
            <w:pPr>
              <w:widowControl/>
              <w:autoSpaceDE/>
              <w:autoSpaceDN/>
              <w:adjustRightInd/>
              <w:ind w:firstLine="720"/>
              <w:jc w:val="both"/>
              <w:rPr>
                <w:rFonts w:eastAsia="Times New Roman"/>
                <w:sz w:val="20"/>
                <w:szCs w:val="20"/>
              </w:rPr>
            </w:pPr>
            <w:r w:rsidRPr="00532C65">
              <w:rPr>
                <w:rFonts w:eastAsia="Times New Roman"/>
                <w:sz w:val="20"/>
                <w:szCs w:val="20"/>
              </w:rPr>
              <w:t>1</w:t>
            </w:r>
          </w:p>
        </w:tc>
        <w:tc>
          <w:tcPr>
            <w:tcW w:w="3260" w:type="dxa"/>
            <w:tcBorders>
              <w:top w:val="single" w:sz="6" w:space="0" w:color="000000"/>
              <w:left w:val="single" w:sz="6" w:space="0" w:color="000000"/>
            </w:tcBorders>
            <w:hideMark/>
          </w:tcPr>
          <w:p w14:paraId="141406C7" w14:textId="77777777" w:rsidR="00F663FC" w:rsidRPr="00532C65" w:rsidRDefault="00F663FC" w:rsidP="00F663FC">
            <w:pPr>
              <w:widowControl/>
              <w:autoSpaceDE/>
              <w:autoSpaceDN/>
              <w:adjustRightInd/>
              <w:ind w:firstLine="720"/>
              <w:jc w:val="both"/>
              <w:rPr>
                <w:rFonts w:eastAsia="Times New Roman"/>
                <w:sz w:val="20"/>
                <w:szCs w:val="20"/>
              </w:rPr>
            </w:pPr>
            <w:r w:rsidRPr="00532C65">
              <w:rPr>
                <w:rFonts w:eastAsia="Times New Roman"/>
                <w:sz w:val="20"/>
                <w:szCs w:val="20"/>
              </w:rPr>
              <w:t xml:space="preserve">          2</w:t>
            </w:r>
          </w:p>
        </w:tc>
        <w:tc>
          <w:tcPr>
            <w:tcW w:w="1417" w:type="dxa"/>
            <w:tcBorders>
              <w:top w:val="single" w:sz="6" w:space="0" w:color="000000"/>
              <w:left w:val="single" w:sz="6" w:space="0" w:color="000000"/>
            </w:tcBorders>
            <w:hideMark/>
          </w:tcPr>
          <w:p w14:paraId="5F54C59A" w14:textId="77777777" w:rsidR="00F663FC" w:rsidRPr="00532C65" w:rsidRDefault="00F663FC" w:rsidP="00F663FC">
            <w:pPr>
              <w:widowControl/>
              <w:autoSpaceDE/>
              <w:autoSpaceDN/>
              <w:adjustRightInd/>
              <w:ind w:firstLine="720"/>
              <w:jc w:val="both"/>
              <w:rPr>
                <w:rFonts w:eastAsia="Times New Roman"/>
                <w:sz w:val="20"/>
                <w:szCs w:val="20"/>
              </w:rPr>
            </w:pPr>
            <w:r w:rsidRPr="00532C65">
              <w:rPr>
                <w:rFonts w:eastAsia="Times New Roman"/>
                <w:sz w:val="20"/>
                <w:szCs w:val="20"/>
              </w:rPr>
              <w:t>3</w:t>
            </w:r>
          </w:p>
        </w:tc>
        <w:tc>
          <w:tcPr>
            <w:tcW w:w="2410" w:type="dxa"/>
            <w:tcBorders>
              <w:top w:val="single" w:sz="6" w:space="0" w:color="000000"/>
              <w:left w:val="single" w:sz="6" w:space="0" w:color="000000"/>
            </w:tcBorders>
            <w:hideMark/>
          </w:tcPr>
          <w:p w14:paraId="522D7F75" w14:textId="77777777" w:rsidR="00F663FC" w:rsidRPr="00532C65" w:rsidRDefault="00F663FC" w:rsidP="00F663FC">
            <w:pPr>
              <w:widowControl/>
              <w:autoSpaceDE/>
              <w:autoSpaceDN/>
              <w:adjustRightInd/>
              <w:ind w:firstLine="720"/>
              <w:jc w:val="both"/>
              <w:rPr>
                <w:rFonts w:eastAsia="Times New Roman"/>
                <w:sz w:val="20"/>
                <w:szCs w:val="20"/>
              </w:rPr>
            </w:pPr>
            <w:r w:rsidRPr="00532C65">
              <w:rPr>
                <w:rFonts w:eastAsia="Times New Roman"/>
                <w:sz w:val="20"/>
                <w:szCs w:val="20"/>
              </w:rPr>
              <w:t xml:space="preserve">    4</w:t>
            </w:r>
          </w:p>
        </w:tc>
        <w:tc>
          <w:tcPr>
            <w:tcW w:w="1853" w:type="dxa"/>
            <w:tcBorders>
              <w:top w:val="single" w:sz="6" w:space="0" w:color="000000"/>
              <w:left w:val="single" w:sz="6" w:space="0" w:color="000000"/>
              <w:right w:val="single" w:sz="6" w:space="0" w:color="000000"/>
            </w:tcBorders>
            <w:hideMark/>
          </w:tcPr>
          <w:p w14:paraId="367F9587" w14:textId="77777777" w:rsidR="00F663FC" w:rsidRPr="00532C65" w:rsidRDefault="00F663FC" w:rsidP="00F663FC">
            <w:pPr>
              <w:widowControl/>
              <w:autoSpaceDE/>
              <w:autoSpaceDN/>
              <w:adjustRightInd/>
              <w:ind w:firstLine="720"/>
              <w:jc w:val="both"/>
              <w:rPr>
                <w:rFonts w:eastAsia="Times New Roman"/>
                <w:sz w:val="20"/>
                <w:szCs w:val="20"/>
              </w:rPr>
            </w:pPr>
            <w:r w:rsidRPr="00532C65">
              <w:rPr>
                <w:rFonts w:eastAsia="Times New Roman"/>
                <w:sz w:val="20"/>
                <w:szCs w:val="20"/>
              </w:rPr>
              <w:t>5</w:t>
            </w:r>
          </w:p>
        </w:tc>
      </w:tr>
      <w:tr w:rsidR="00F663FC" w:rsidRPr="00532C65" w14:paraId="56C3421E" w14:textId="77777777" w:rsidTr="0075723F">
        <w:tc>
          <w:tcPr>
            <w:tcW w:w="9925" w:type="dxa"/>
            <w:gridSpan w:val="5"/>
            <w:tcBorders>
              <w:top w:val="single" w:sz="6" w:space="0" w:color="000000"/>
              <w:left w:val="single" w:sz="6" w:space="0" w:color="000000"/>
              <w:bottom w:val="single" w:sz="6" w:space="0" w:color="000000"/>
              <w:right w:val="single" w:sz="6" w:space="0" w:color="000000"/>
            </w:tcBorders>
            <w:hideMark/>
          </w:tcPr>
          <w:p w14:paraId="05778F5B" w14:textId="77777777" w:rsidR="00F663FC" w:rsidRPr="00532C65" w:rsidRDefault="00F663FC" w:rsidP="00F663FC">
            <w:pPr>
              <w:widowControl/>
              <w:autoSpaceDE/>
              <w:autoSpaceDN/>
              <w:adjustRightInd/>
              <w:ind w:firstLine="720"/>
              <w:jc w:val="center"/>
              <w:rPr>
                <w:rFonts w:eastAsia="Times New Roman"/>
                <w:sz w:val="20"/>
                <w:szCs w:val="20"/>
              </w:rPr>
            </w:pPr>
            <w:r w:rsidRPr="00532C65">
              <w:rPr>
                <w:rFonts w:eastAsia="Times New Roman"/>
                <w:sz w:val="20"/>
                <w:szCs w:val="20"/>
              </w:rPr>
              <w:t>Ключевые показатели</w:t>
            </w:r>
          </w:p>
        </w:tc>
      </w:tr>
      <w:tr w:rsidR="00F663FC" w:rsidRPr="00532C65" w14:paraId="5AD8AF33" w14:textId="77777777" w:rsidTr="0075723F">
        <w:tc>
          <w:tcPr>
            <w:tcW w:w="985" w:type="dxa"/>
            <w:tcBorders>
              <w:top w:val="single" w:sz="6" w:space="0" w:color="000000"/>
              <w:left w:val="single" w:sz="6" w:space="0" w:color="000000"/>
              <w:bottom w:val="single" w:sz="6" w:space="0" w:color="000000"/>
              <w:right w:val="single" w:sz="6" w:space="0" w:color="000000"/>
            </w:tcBorders>
            <w:hideMark/>
          </w:tcPr>
          <w:p w14:paraId="1BCC4B3F"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А</w:t>
            </w:r>
          </w:p>
        </w:tc>
        <w:tc>
          <w:tcPr>
            <w:tcW w:w="8940" w:type="dxa"/>
            <w:gridSpan w:val="4"/>
            <w:tcBorders>
              <w:top w:val="single" w:sz="6" w:space="0" w:color="000000"/>
              <w:left w:val="single" w:sz="6" w:space="0" w:color="000000"/>
              <w:right w:val="single" w:sz="6" w:space="0" w:color="000000"/>
            </w:tcBorders>
            <w:hideMark/>
          </w:tcPr>
          <w:p w14:paraId="076F7B45"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F663FC" w:rsidRPr="00532C65" w14:paraId="4106136C" w14:textId="77777777" w:rsidTr="0075723F">
        <w:tc>
          <w:tcPr>
            <w:tcW w:w="985" w:type="dxa"/>
            <w:tcBorders>
              <w:top w:val="single" w:sz="6" w:space="0" w:color="000000"/>
              <w:left w:val="single" w:sz="6" w:space="0" w:color="000000"/>
              <w:bottom w:val="single" w:sz="6" w:space="0" w:color="000000"/>
              <w:right w:val="single" w:sz="6" w:space="0" w:color="000000"/>
            </w:tcBorders>
            <w:hideMark/>
          </w:tcPr>
          <w:p w14:paraId="45C62D04"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А.1.1</w:t>
            </w:r>
          </w:p>
        </w:tc>
        <w:tc>
          <w:tcPr>
            <w:tcW w:w="3260" w:type="dxa"/>
            <w:tcBorders>
              <w:top w:val="single" w:sz="6" w:space="0" w:color="000000"/>
              <w:left w:val="single" w:sz="6" w:space="0" w:color="000000"/>
            </w:tcBorders>
            <w:hideMark/>
          </w:tcPr>
          <w:p w14:paraId="5EB9C519"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Количество людей, погибших в результате дорожно-транспортных происшествий по причине дорожных условий, не соответствующих требованиям, являющихся предметом регионального государственного контроля (надзора) на автомобильном транспорте и в дорожном хозяйстве, на 100 тыс. населения Республики Саха (Якутия)</w:t>
            </w:r>
          </w:p>
        </w:tc>
        <w:tc>
          <w:tcPr>
            <w:tcW w:w="1417" w:type="dxa"/>
            <w:tcBorders>
              <w:top w:val="single" w:sz="6" w:space="0" w:color="000000"/>
              <w:left w:val="single" w:sz="6" w:space="0" w:color="000000"/>
            </w:tcBorders>
            <w:hideMark/>
          </w:tcPr>
          <w:p w14:paraId="17CB3756"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 xml:space="preserve">А.1.1 = </w:t>
            </w:r>
            <w:proofErr w:type="spellStart"/>
            <w:r w:rsidRPr="00532C65">
              <w:rPr>
                <w:rFonts w:eastAsia="Times New Roman"/>
                <w:sz w:val="20"/>
                <w:szCs w:val="20"/>
              </w:rPr>
              <w:t>Чпгб</w:t>
            </w:r>
            <w:proofErr w:type="spellEnd"/>
            <w:r w:rsidRPr="00532C65">
              <w:rPr>
                <w:rFonts w:eastAsia="Times New Roman"/>
                <w:sz w:val="20"/>
                <w:szCs w:val="20"/>
              </w:rPr>
              <w:t xml:space="preserve"> / </w:t>
            </w:r>
            <w:proofErr w:type="spellStart"/>
            <w:r w:rsidRPr="00532C65">
              <w:rPr>
                <w:rFonts w:eastAsia="Times New Roman"/>
                <w:sz w:val="20"/>
                <w:szCs w:val="20"/>
              </w:rPr>
              <w:t>Чжит</w:t>
            </w:r>
            <w:proofErr w:type="spellEnd"/>
            <w:r w:rsidRPr="00532C65">
              <w:rPr>
                <w:rFonts w:eastAsia="Times New Roman"/>
                <w:sz w:val="20"/>
                <w:szCs w:val="20"/>
              </w:rPr>
              <w:t xml:space="preserve"> * 100000</w:t>
            </w:r>
          </w:p>
        </w:tc>
        <w:tc>
          <w:tcPr>
            <w:tcW w:w="2410" w:type="dxa"/>
            <w:tcBorders>
              <w:top w:val="single" w:sz="6" w:space="0" w:color="000000"/>
              <w:left w:val="single" w:sz="6" w:space="0" w:color="000000"/>
            </w:tcBorders>
            <w:hideMark/>
          </w:tcPr>
          <w:p w14:paraId="6A169D41" w14:textId="77777777" w:rsidR="00F663FC" w:rsidRPr="00532C65" w:rsidRDefault="00F663FC" w:rsidP="00F663FC">
            <w:pPr>
              <w:widowControl/>
              <w:autoSpaceDE/>
              <w:autoSpaceDN/>
              <w:adjustRightInd/>
              <w:rPr>
                <w:rFonts w:eastAsia="Times New Roman"/>
                <w:sz w:val="20"/>
                <w:szCs w:val="20"/>
              </w:rPr>
            </w:pPr>
            <w:proofErr w:type="spellStart"/>
            <w:r w:rsidRPr="00532C65">
              <w:rPr>
                <w:rFonts w:eastAsia="Times New Roman"/>
                <w:sz w:val="20"/>
                <w:szCs w:val="20"/>
              </w:rPr>
              <w:t>Чпгб</w:t>
            </w:r>
            <w:proofErr w:type="spellEnd"/>
            <w:r w:rsidRPr="00532C65">
              <w:rPr>
                <w:rFonts w:eastAsia="Times New Roman"/>
                <w:sz w:val="20"/>
                <w:szCs w:val="20"/>
              </w:rPr>
              <w:t xml:space="preserve"> - число погибших;</w:t>
            </w:r>
          </w:p>
          <w:p w14:paraId="009BBD9B" w14:textId="77777777" w:rsidR="00F663FC" w:rsidRPr="00532C65" w:rsidRDefault="00F663FC" w:rsidP="00F663FC">
            <w:pPr>
              <w:widowControl/>
              <w:autoSpaceDE/>
              <w:autoSpaceDN/>
              <w:adjustRightInd/>
              <w:rPr>
                <w:rFonts w:eastAsia="Times New Roman"/>
                <w:sz w:val="20"/>
                <w:szCs w:val="20"/>
              </w:rPr>
            </w:pPr>
            <w:proofErr w:type="spellStart"/>
            <w:r w:rsidRPr="00532C65">
              <w:rPr>
                <w:rFonts w:eastAsia="Times New Roman"/>
                <w:sz w:val="20"/>
                <w:szCs w:val="20"/>
              </w:rPr>
              <w:t>Чжит</w:t>
            </w:r>
            <w:proofErr w:type="spellEnd"/>
            <w:r w:rsidRPr="00532C65">
              <w:rPr>
                <w:rFonts w:eastAsia="Times New Roman"/>
                <w:sz w:val="20"/>
                <w:szCs w:val="20"/>
              </w:rPr>
              <w:t xml:space="preserve"> - число жителей Республики Саха (Якутия)</w:t>
            </w:r>
          </w:p>
        </w:tc>
        <w:tc>
          <w:tcPr>
            <w:tcW w:w="1853" w:type="dxa"/>
            <w:tcBorders>
              <w:top w:val="single" w:sz="6" w:space="0" w:color="000000"/>
              <w:left w:val="single" w:sz="6" w:space="0" w:color="000000"/>
              <w:right w:val="single" w:sz="6" w:space="0" w:color="000000"/>
            </w:tcBorders>
            <w:hideMark/>
          </w:tcPr>
          <w:p w14:paraId="71C58181" w14:textId="77777777" w:rsidR="00F663FC" w:rsidRPr="00532C65" w:rsidRDefault="00F663FC" w:rsidP="00F663FC">
            <w:pPr>
              <w:widowControl/>
              <w:autoSpaceDE/>
              <w:autoSpaceDN/>
              <w:adjustRightInd/>
              <w:ind w:firstLine="720"/>
              <w:jc w:val="both"/>
              <w:rPr>
                <w:rFonts w:eastAsia="Times New Roman"/>
                <w:sz w:val="20"/>
                <w:szCs w:val="20"/>
              </w:rPr>
            </w:pPr>
            <w:r w:rsidRPr="00532C65">
              <w:rPr>
                <w:rFonts w:eastAsia="Times New Roman"/>
                <w:sz w:val="20"/>
                <w:szCs w:val="20"/>
              </w:rPr>
              <w:t>3,2</w:t>
            </w:r>
          </w:p>
        </w:tc>
      </w:tr>
      <w:tr w:rsidR="00F663FC" w:rsidRPr="00532C65" w14:paraId="74946636" w14:textId="77777777" w:rsidTr="0075723F">
        <w:tc>
          <w:tcPr>
            <w:tcW w:w="985" w:type="dxa"/>
            <w:tcBorders>
              <w:top w:val="single" w:sz="6" w:space="0" w:color="000000"/>
              <w:left w:val="single" w:sz="6" w:space="0" w:color="000000"/>
              <w:bottom w:val="single" w:sz="6" w:space="0" w:color="000000"/>
              <w:right w:val="single" w:sz="6" w:space="0" w:color="000000"/>
            </w:tcBorders>
            <w:hideMark/>
          </w:tcPr>
          <w:p w14:paraId="2123E848"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А.1.2</w:t>
            </w:r>
          </w:p>
        </w:tc>
        <w:tc>
          <w:tcPr>
            <w:tcW w:w="3260" w:type="dxa"/>
            <w:tcBorders>
              <w:top w:val="single" w:sz="6" w:space="0" w:color="000000"/>
              <w:left w:val="single" w:sz="6" w:space="0" w:color="000000"/>
              <w:bottom w:val="single" w:sz="6" w:space="0" w:color="000000"/>
            </w:tcBorders>
            <w:hideMark/>
          </w:tcPr>
          <w:p w14:paraId="7992E805"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Количество людей, травмированных в результате дорожно-транспортных происшествий по причине дорожных условий, не соответствующих требованиям, являющихся предметом регионального государственного контроля (надзора) на автомобильном транспорте и в дорожном хозяйстве, на 100 тыс. населения Республики Саха (Якутия)</w:t>
            </w:r>
          </w:p>
        </w:tc>
        <w:tc>
          <w:tcPr>
            <w:tcW w:w="1417" w:type="dxa"/>
            <w:tcBorders>
              <w:top w:val="single" w:sz="6" w:space="0" w:color="000000"/>
              <w:left w:val="single" w:sz="6" w:space="0" w:color="000000"/>
              <w:bottom w:val="single" w:sz="6" w:space="0" w:color="000000"/>
            </w:tcBorders>
            <w:hideMark/>
          </w:tcPr>
          <w:p w14:paraId="13DC0E2A"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 xml:space="preserve">А.1.2 = </w:t>
            </w:r>
            <w:proofErr w:type="spellStart"/>
            <w:r w:rsidRPr="00532C65">
              <w:rPr>
                <w:rFonts w:eastAsia="Times New Roman"/>
                <w:sz w:val="20"/>
                <w:szCs w:val="20"/>
              </w:rPr>
              <w:t>Чтр</w:t>
            </w:r>
            <w:proofErr w:type="spellEnd"/>
            <w:r w:rsidRPr="00532C65">
              <w:rPr>
                <w:rFonts w:eastAsia="Times New Roman"/>
                <w:sz w:val="20"/>
                <w:szCs w:val="20"/>
              </w:rPr>
              <w:t xml:space="preserve"> / </w:t>
            </w:r>
            <w:proofErr w:type="spellStart"/>
            <w:r w:rsidRPr="00532C65">
              <w:rPr>
                <w:rFonts w:eastAsia="Times New Roman"/>
                <w:sz w:val="20"/>
                <w:szCs w:val="20"/>
              </w:rPr>
              <w:t>Чжит</w:t>
            </w:r>
            <w:proofErr w:type="spellEnd"/>
            <w:r w:rsidRPr="00532C65">
              <w:rPr>
                <w:rFonts w:eastAsia="Times New Roman"/>
                <w:sz w:val="20"/>
                <w:szCs w:val="20"/>
              </w:rPr>
              <w:t xml:space="preserve"> * 100000</w:t>
            </w:r>
          </w:p>
        </w:tc>
        <w:tc>
          <w:tcPr>
            <w:tcW w:w="2410" w:type="dxa"/>
            <w:tcBorders>
              <w:top w:val="single" w:sz="6" w:space="0" w:color="000000"/>
              <w:left w:val="single" w:sz="6" w:space="0" w:color="000000"/>
              <w:bottom w:val="single" w:sz="6" w:space="0" w:color="000000"/>
            </w:tcBorders>
            <w:hideMark/>
          </w:tcPr>
          <w:p w14:paraId="7C182EF5" w14:textId="77777777" w:rsidR="00F663FC" w:rsidRPr="00532C65" w:rsidRDefault="00F663FC" w:rsidP="00F663FC">
            <w:pPr>
              <w:widowControl/>
              <w:autoSpaceDE/>
              <w:autoSpaceDN/>
              <w:adjustRightInd/>
              <w:rPr>
                <w:rFonts w:eastAsia="Times New Roman"/>
                <w:sz w:val="20"/>
                <w:szCs w:val="20"/>
              </w:rPr>
            </w:pPr>
            <w:proofErr w:type="spellStart"/>
            <w:r w:rsidRPr="00532C65">
              <w:rPr>
                <w:rFonts w:eastAsia="Times New Roman"/>
                <w:sz w:val="20"/>
                <w:szCs w:val="20"/>
              </w:rPr>
              <w:t>Чтр</w:t>
            </w:r>
            <w:proofErr w:type="spellEnd"/>
            <w:r w:rsidRPr="00532C65">
              <w:rPr>
                <w:rFonts w:eastAsia="Times New Roman"/>
                <w:sz w:val="20"/>
                <w:szCs w:val="20"/>
              </w:rPr>
              <w:t xml:space="preserve"> - граждан, получивших тяжкий или средней тяжести вред здоровью</w:t>
            </w:r>
          </w:p>
        </w:tc>
        <w:tc>
          <w:tcPr>
            <w:tcW w:w="1853" w:type="dxa"/>
            <w:tcBorders>
              <w:top w:val="single" w:sz="6" w:space="0" w:color="000000"/>
              <w:left w:val="single" w:sz="6" w:space="0" w:color="000000"/>
              <w:bottom w:val="single" w:sz="6" w:space="0" w:color="000000"/>
              <w:right w:val="single" w:sz="6" w:space="0" w:color="000000"/>
            </w:tcBorders>
            <w:hideMark/>
          </w:tcPr>
          <w:p w14:paraId="46CE54B4" w14:textId="77777777" w:rsidR="00F663FC" w:rsidRPr="00532C65" w:rsidRDefault="00F663FC" w:rsidP="00F663FC">
            <w:pPr>
              <w:widowControl/>
              <w:autoSpaceDE/>
              <w:autoSpaceDN/>
              <w:adjustRightInd/>
              <w:ind w:firstLine="720"/>
              <w:jc w:val="both"/>
              <w:rPr>
                <w:rFonts w:eastAsia="Times New Roman"/>
                <w:sz w:val="20"/>
                <w:szCs w:val="20"/>
              </w:rPr>
            </w:pPr>
            <w:r w:rsidRPr="00532C65">
              <w:rPr>
                <w:rFonts w:eastAsia="Times New Roman"/>
                <w:sz w:val="20"/>
                <w:szCs w:val="20"/>
              </w:rPr>
              <w:t>43,2</w:t>
            </w:r>
          </w:p>
        </w:tc>
      </w:tr>
      <w:tr w:rsidR="00F663FC" w:rsidRPr="00532C65" w14:paraId="2895B350" w14:textId="77777777" w:rsidTr="0075723F">
        <w:tc>
          <w:tcPr>
            <w:tcW w:w="985" w:type="dxa"/>
            <w:tcBorders>
              <w:top w:val="single" w:sz="6" w:space="0" w:color="000000"/>
              <w:left w:val="single" w:sz="6" w:space="0" w:color="000000"/>
              <w:bottom w:val="single" w:sz="6" w:space="0" w:color="000000"/>
              <w:right w:val="single" w:sz="6" w:space="0" w:color="000000"/>
            </w:tcBorders>
            <w:hideMark/>
          </w:tcPr>
          <w:p w14:paraId="7C222A3D"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А.2</w:t>
            </w:r>
          </w:p>
        </w:tc>
        <w:tc>
          <w:tcPr>
            <w:tcW w:w="3260" w:type="dxa"/>
            <w:tcBorders>
              <w:top w:val="single" w:sz="6" w:space="0" w:color="000000"/>
              <w:left w:val="single" w:sz="6" w:space="0" w:color="000000"/>
            </w:tcBorders>
            <w:hideMark/>
          </w:tcPr>
          <w:p w14:paraId="45BB537B"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Материальный ущерб, причиненный гражданам, организациям и государству в результате дорожно-транспортных происшествий, произошедших по причине не соответствующих требованиям дорожных условий, являющихся предметом регионального государственного контроля (надзора) на автомобильном транспорте и в дорожном хозяйстве, на валовой региональный продукт Республики Саха (Якутия)"</w:t>
            </w:r>
          </w:p>
        </w:tc>
        <w:tc>
          <w:tcPr>
            <w:tcW w:w="1417" w:type="dxa"/>
            <w:tcBorders>
              <w:top w:val="single" w:sz="6" w:space="0" w:color="000000"/>
              <w:left w:val="single" w:sz="6" w:space="0" w:color="000000"/>
            </w:tcBorders>
            <w:hideMark/>
          </w:tcPr>
          <w:p w14:paraId="3E7E701F"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 xml:space="preserve">А.2 = </w:t>
            </w:r>
            <w:proofErr w:type="spellStart"/>
            <w:r w:rsidRPr="00532C65">
              <w:rPr>
                <w:rFonts w:eastAsia="Times New Roman"/>
                <w:sz w:val="20"/>
                <w:szCs w:val="20"/>
              </w:rPr>
              <w:t>Дтп</w:t>
            </w:r>
            <w:proofErr w:type="spellEnd"/>
            <w:r w:rsidRPr="00532C65">
              <w:rPr>
                <w:rFonts w:eastAsia="Times New Roman"/>
                <w:sz w:val="20"/>
                <w:szCs w:val="20"/>
              </w:rPr>
              <w:t xml:space="preserve"> * Сер / ВРП</w:t>
            </w:r>
          </w:p>
        </w:tc>
        <w:tc>
          <w:tcPr>
            <w:tcW w:w="2410" w:type="dxa"/>
            <w:tcBorders>
              <w:top w:val="single" w:sz="6" w:space="0" w:color="000000"/>
              <w:left w:val="single" w:sz="6" w:space="0" w:color="000000"/>
            </w:tcBorders>
            <w:hideMark/>
          </w:tcPr>
          <w:p w14:paraId="13A03852" w14:textId="77777777" w:rsidR="00F663FC" w:rsidRPr="00532C65" w:rsidRDefault="00F663FC" w:rsidP="00F663FC">
            <w:pPr>
              <w:widowControl/>
              <w:autoSpaceDE/>
              <w:autoSpaceDN/>
              <w:adjustRightInd/>
              <w:rPr>
                <w:rFonts w:eastAsia="Times New Roman"/>
                <w:sz w:val="20"/>
                <w:szCs w:val="20"/>
              </w:rPr>
            </w:pPr>
            <w:proofErr w:type="spellStart"/>
            <w:r w:rsidRPr="00532C65">
              <w:rPr>
                <w:rFonts w:eastAsia="Times New Roman"/>
                <w:sz w:val="20"/>
                <w:szCs w:val="20"/>
              </w:rPr>
              <w:t>Дтп</w:t>
            </w:r>
            <w:proofErr w:type="spellEnd"/>
            <w:r w:rsidRPr="00532C65">
              <w:rPr>
                <w:rFonts w:eastAsia="Times New Roman"/>
                <w:sz w:val="20"/>
                <w:szCs w:val="20"/>
              </w:rPr>
              <w:t xml:space="preserve"> - количество дорожно-транспортных происшествий по причине неудовлетворительных условий;</w:t>
            </w:r>
          </w:p>
          <w:p w14:paraId="049D5A37"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Сер - средняя стоимость возмещения имущественного ущерба и вреда здоровью;</w:t>
            </w:r>
          </w:p>
          <w:p w14:paraId="239A9AD7"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ВРП - валовой региональный продукт</w:t>
            </w:r>
          </w:p>
        </w:tc>
        <w:tc>
          <w:tcPr>
            <w:tcW w:w="1853" w:type="dxa"/>
            <w:tcBorders>
              <w:top w:val="single" w:sz="6" w:space="0" w:color="000000"/>
              <w:left w:val="single" w:sz="6" w:space="0" w:color="000000"/>
              <w:right w:val="single" w:sz="6" w:space="0" w:color="000000"/>
            </w:tcBorders>
            <w:hideMark/>
          </w:tcPr>
          <w:p w14:paraId="7D33000B" w14:textId="77777777" w:rsidR="00F663FC" w:rsidRPr="00532C65" w:rsidRDefault="00F663FC" w:rsidP="00F663FC">
            <w:pPr>
              <w:widowControl/>
              <w:autoSpaceDE/>
              <w:autoSpaceDN/>
              <w:adjustRightInd/>
              <w:ind w:firstLine="720"/>
              <w:jc w:val="both"/>
              <w:rPr>
                <w:rFonts w:eastAsia="Times New Roman"/>
                <w:sz w:val="20"/>
                <w:szCs w:val="20"/>
              </w:rPr>
            </w:pPr>
            <w:r w:rsidRPr="00532C65">
              <w:rPr>
                <w:rFonts w:eastAsia="Times New Roman"/>
                <w:sz w:val="20"/>
                <w:szCs w:val="20"/>
              </w:rPr>
              <w:t>157</w:t>
            </w:r>
          </w:p>
        </w:tc>
      </w:tr>
      <w:tr w:rsidR="00F663FC" w:rsidRPr="00532C65" w14:paraId="103CD487" w14:textId="77777777" w:rsidTr="0075723F">
        <w:tc>
          <w:tcPr>
            <w:tcW w:w="9925" w:type="dxa"/>
            <w:gridSpan w:val="5"/>
            <w:tcBorders>
              <w:top w:val="single" w:sz="6" w:space="0" w:color="000000"/>
              <w:left w:val="single" w:sz="6" w:space="0" w:color="000000"/>
              <w:bottom w:val="single" w:sz="6" w:space="0" w:color="000000"/>
              <w:right w:val="single" w:sz="6" w:space="0" w:color="000000"/>
            </w:tcBorders>
            <w:hideMark/>
          </w:tcPr>
          <w:p w14:paraId="120CCDB8" w14:textId="77777777" w:rsidR="00F663FC" w:rsidRPr="00532C65" w:rsidRDefault="00F663FC" w:rsidP="00F663FC">
            <w:pPr>
              <w:widowControl/>
              <w:autoSpaceDE/>
              <w:autoSpaceDN/>
              <w:adjustRightInd/>
              <w:ind w:firstLine="720"/>
              <w:jc w:val="center"/>
              <w:rPr>
                <w:rFonts w:eastAsia="Times New Roman"/>
                <w:sz w:val="20"/>
                <w:szCs w:val="20"/>
              </w:rPr>
            </w:pPr>
            <w:r w:rsidRPr="00532C65">
              <w:rPr>
                <w:rFonts w:eastAsia="Times New Roman"/>
                <w:sz w:val="20"/>
                <w:szCs w:val="20"/>
              </w:rPr>
              <w:t>Индикативные показатели</w:t>
            </w:r>
          </w:p>
        </w:tc>
      </w:tr>
      <w:tr w:rsidR="00F663FC" w:rsidRPr="00532C65" w14:paraId="4AC7B196" w14:textId="77777777" w:rsidTr="0075723F">
        <w:tc>
          <w:tcPr>
            <w:tcW w:w="985" w:type="dxa"/>
            <w:tcBorders>
              <w:top w:val="single" w:sz="6" w:space="0" w:color="000000"/>
              <w:left w:val="single" w:sz="6" w:space="0" w:color="000000"/>
              <w:bottom w:val="single" w:sz="6" w:space="0" w:color="000000"/>
              <w:right w:val="single" w:sz="6" w:space="0" w:color="000000"/>
            </w:tcBorders>
            <w:hideMark/>
          </w:tcPr>
          <w:p w14:paraId="08B1F9DE"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Б</w:t>
            </w:r>
          </w:p>
        </w:tc>
        <w:tc>
          <w:tcPr>
            <w:tcW w:w="8940" w:type="dxa"/>
            <w:gridSpan w:val="4"/>
            <w:tcBorders>
              <w:top w:val="single" w:sz="6" w:space="0" w:color="000000"/>
              <w:left w:val="single" w:sz="6" w:space="0" w:color="000000"/>
              <w:right w:val="single" w:sz="6" w:space="0" w:color="000000"/>
            </w:tcBorders>
            <w:hideMark/>
          </w:tcPr>
          <w:p w14:paraId="2ECB5D51"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контролируемых лиц при осуществлении в отношении них контрольных (надзорных) мероприятий</w:t>
            </w:r>
          </w:p>
        </w:tc>
      </w:tr>
      <w:tr w:rsidR="00F663FC" w:rsidRPr="00532C65" w14:paraId="3B9BFE35" w14:textId="77777777" w:rsidTr="0075723F">
        <w:tc>
          <w:tcPr>
            <w:tcW w:w="985" w:type="dxa"/>
            <w:tcBorders>
              <w:top w:val="single" w:sz="6" w:space="0" w:color="000000"/>
              <w:left w:val="single" w:sz="6" w:space="0" w:color="000000"/>
              <w:bottom w:val="single" w:sz="6" w:space="0" w:color="000000"/>
              <w:right w:val="single" w:sz="6" w:space="0" w:color="000000"/>
            </w:tcBorders>
            <w:hideMark/>
          </w:tcPr>
          <w:p w14:paraId="69F49411"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Б.1</w:t>
            </w:r>
          </w:p>
        </w:tc>
        <w:tc>
          <w:tcPr>
            <w:tcW w:w="3260" w:type="dxa"/>
            <w:tcBorders>
              <w:top w:val="single" w:sz="6" w:space="0" w:color="000000"/>
              <w:left w:val="single" w:sz="6" w:space="0" w:color="000000"/>
            </w:tcBorders>
            <w:hideMark/>
          </w:tcPr>
          <w:p w14:paraId="66E14270"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Доля мер реагирования, принятых в результате контрольных (надзорных) мероприятий без взаимодействия с контрольными лицами, в процентах от общего числа контрольных (надзорных) мероприятий</w:t>
            </w:r>
          </w:p>
        </w:tc>
        <w:tc>
          <w:tcPr>
            <w:tcW w:w="1417" w:type="dxa"/>
            <w:tcBorders>
              <w:top w:val="single" w:sz="6" w:space="0" w:color="000000"/>
              <w:left w:val="single" w:sz="6" w:space="0" w:color="000000"/>
            </w:tcBorders>
            <w:hideMark/>
          </w:tcPr>
          <w:p w14:paraId="6ABEC2F6"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Б.1 = (К1 / К2) * 100%</w:t>
            </w:r>
          </w:p>
        </w:tc>
        <w:tc>
          <w:tcPr>
            <w:tcW w:w="2410" w:type="dxa"/>
            <w:tcBorders>
              <w:top w:val="single" w:sz="6" w:space="0" w:color="000000"/>
              <w:left w:val="single" w:sz="6" w:space="0" w:color="000000"/>
            </w:tcBorders>
            <w:hideMark/>
          </w:tcPr>
          <w:p w14:paraId="334A565F"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 xml:space="preserve">К1 - количество мер реагирования, принятых в результате проведения контрольных (надзорных) мероприятий без </w:t>
            </w:r>
            <w:r w:rsidRPr="00532C65">
              <w:rPr>
                <w:rFonts w:eastAsia="Times New Roman"/>
                <w:sz w:val="20"/>
                <w:szCs w:val="20"/>
              </w:rPr>
              <w:lastRenderedPageBreak/>
              <w:t>взаимодействия с контрольными лицами;</w:t>
            </w:r>
          </w:p>
          <w:p w14:paraId="45E04FC8"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К2 - общее количество мер реагирования, принятых в результате проведения контрольных (надзорных) мероприятий</w:t>
            </w:r>
          </w:p>
        </w:tc>
        <w:tc>
          <w:tcPr>
            <w:tcW w:w="1853" w:type="dxa"/>
            <w:tcBorders>
              <w:top w:val="single" w:sz="6" w:space="0" w:color="000000"/>
              <w:left w:val="single" w:sz="6" w:space="0" w:color="000000"/>
              <w:right w:val="single" w:sz="6" w:space="0" w:color="000000"/>
            </w:tcBorders>
            <w:hideMark/>
          </w:tcPr>
          <w:p w14:paraId="49617A41"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lastRenderedPageBreak/>
              <w:t> </w:t>
            </w:r>
          </w:p>
        </w:tc>
      </w:tr>
      <w:tr w:rsidR="00F663FC" w:rsidRPr="00532C65" w14:paraId="3ACA3308" w14:textId="77777777" w:rsidTr="0075723F">
        <w:tc>
          <w:tcPr>
            <w:tcW w:w="985" w:type="dxa"/>
            <w:tcBorders>
              <w:top w:val="single" w:sz="6" w:space="0" w:color="000000"/>
              <w:left w:val="single" w:sz="6" w:space="0" w:color="000000"/>
              <w:bottom w:val="single" w:sz="6" w:space="0" w:color="000000"/>
              <w:right w:val="single" w:sz="6" w:space="0" w:color="000000"/>
            </w:tcBorders>
            <w:hideMark/>
          </w:tcPr>
          <w:p w14:paraId="6A7414FD"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В</w:t>
            </w:r>
          </w:p>
        </w:tc>
        <w:tc>
          <w:tcPr>
            <w:tcW w:w="8940" w:type="dxa"/>
            <w:gridSpan w:val="4"/>
            <w:tcBorders>
              <w:top w:val="single" w:sz="6" w:space="0" w:color="000000"/>
              <w:left w:val="single" w:sz="6" w:space="0" w:color="000000"/>
              <w:right w:val="single" w:sz="6" w:space="0" w:color="000000"/>
            </w:tcBorders>
            <w:hideMark/>
          </w:tcPr>
          <w:p w14:paraId="025610AB"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Индикативные показатели, характеризующие различные аспекты контрольно-надзорной деятельности</w:t>
            </w:r>
          </w:p>
        </w:tc>
      </w:tr>
      <w:tr w:rsidR="00F663FC" w:rsidRPr="00532C65" w14:paraId="21826122" w14:textId="77777777" w:rsidTr="0075723F">
        <w:tc>
          <w:tcPr>
            <w:tcW w:w="985" w:type="dxa"/>
            <w:tcBorders>
              <w:top w:val="single" w:sz="6" w:space="0" w:color="000000"/>
              <w:left w:val="single" w:sz="6" w:space="0" w:color="000000"/>
              <w:bottom w:val="single" w:sz="6" w:space="0" w:color="000000"/>
              <w:right w:val="single" w:sz="6" w:space="0" w:color="000000"/>
            </w:tcBorders>
            <w:hideMark/>
          </w:tcPr>
          <w:p w14:paraId="7A149B9D"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В.1.1</w:t>
            </w:r>
          </w:p>
        </w:tc>
        <w:tc>
          <w:tcPr>
            <w:tcW w:w="3260" w:type="dxa"/>
            <w:tcBorders>
              <w:top w:val="single" w:sz="6" w:space="0" w:color="000000"/>
              <w:left w:val="single" w:sz="6" w:space="0" w:color="000000"/>
            </w:tcBorders>
            <w:hideMark/>
          </w:tcPr>
          <w:p w14:paraId="03A2C17D"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Доля жалоб (обращений) на действия (бездействие) должностных лиц и результаты контрольных (надзорных) мероприятий, в процентах от общего числа контрольных (надзорных) мероприятий</w:t>
            </w:r>
          </w:p>
        </w:tc>
        <w:tc>
          <w:tcPr>
            <w:tcW w:w="1417" w:type="dxa"/>
            <w:tcBorders>
              <w:top w:val="single" w:sz="6" w:space="0" w:color="000000"/>
              <w:left w:val="single" w:sz="6" w:space="0" w:color="000000"/>
            </w:tcBorders>
            <w:hideMark/>
          </w:tcPr>
          <w:p w14:paraId="15E577CF"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В.1.1 = (</w:t>
            </w:r>
            <w:proofErr w:type="spellStart"/>
            <w:r w:rsidRPr="00532C65">
              <w:rPr>
                <w:rFonts w:eastAsia="Times New Roman"/>
                <w:sz w:val="20"/>
                <w:szCs w:val="20"/>
              </w:rPr>
              <w:t>Кж</w:t>
            </w:r>
            <w:proofErr w:type="spellEnd"/>
            <w:r w:rsidRPr="00532C65">
              <w:rPr>
                <w:rFonts w:eastAsia="Times New Roman"/>
                <w:sz w:val="20"/>
                <w:szCs w:val="20"/>
              </w:rPr>
              <w:t xml:space="preserve"> / </w:t>
            </w:r>
            <w:proofErr w:type="spellStart"/>
            <w:r w:rsidRPr="00532C65">
              <w:rPr>
                <w:rFonts w:eastAsia="Times New Roman"/>
                <w:sz w:val="20"/>
                <w:szCs w:val="20"/>
              </w:rPr>
              <w:t>Кп</w:t>
            </w:r>
            <w:proofErr w:type="spellEnd"/>
            <w:r w:rsidRPr="00532C65">
              <w:rPr>
                <w:rFonts w:eastAsia="Times New Roman"/>
                <w:sz w:val="20"/>
                <w:szCs w:val="20"/>
              </w:rPr>
              <w:t>) * 100%</w:t>
            </w:r>
          </w:p>
        </w:tc>
        <w:tc>
          <w:tcPr>
            <w:tcW w:w="2410" w:type="dxa"/>
            <w:tcBorders>
              <w:top w:val="single" w:sz="6" w:space="0" w:color="000000"/>
              <w:left w:val="single" w:sz="6" w:space="0" w:color="000000"/>
            </w:tcBorders>
            <w:hideMark/>
          </w:tcPr>
          <w:p w14:paraId="1F31F7CC" w14:textId="77777777" w:rsidR="00F663FC" w:rsidRPr="00532C65" w:rsidRDefault="00F663FC" w:rsidP="00F663FC">
            <w:pPr>
              <w:widowControl/>
              <w:autoSpaceDE/>
              <w:autoSpaceDN/>
              <w:adjustRightInd/>
              <w:rPr>
                <w:rFonts w:eastAsia="Times New Roman"/>
                <w:sz w:val="20"/>
                <w:szCs w:val="20"/>
              </w:rPr>
            </w:pPr>
            <w:proofErr w:type="spellStart"/>
            <w:r w:rsidRPr="00532C65">
              <w:rPr>
                <w:rFonts w:eastAsia="Times New Roman"/>
                <w:sz w:val="20"/>
                <w:szCs w:val="20"/>
              </w:rPr>
              <w:t>Кж</w:t>
            </w:r>
            <w:proofErr w:type="spellEnd"/>
            <w:r w:rsidRPr="00532C65">
              <w:rPr>
                <w:rFonts w:eastAsia="Times New Roman"/>
                <w:sz w:val="20"/>
                <w:szCs w:val="20"/>
              </w:rPr>
              <w:t xml:space="preserve"> - количество жалоб (обращений) на действия (бездействие) должностных лиц и результаты контрольных (надзорных) мероприятий;</w:t>
            </w:r>
          </w:p>
          <w:p w14:paraId="5AFC1E68" w14:textId="77777777" w:rsidR="00F663FC" w:rsidRPr="00532C65" w:rsidRDefault="00F663FC" w:rsidP="00F663FC">
            <w:pPr>
              <w:widowControl/>
              <w:autoSpaceDE/>
              <w:autoSpaceDN/>
              <w:adjustRightInd/>
              <w:rPr>
                <w:rFonts w:eastAsia="Times New Roman"/>
                <w:sz w:val="20"/>
                <w:szCs w:val="20"/>
              </w:rPr>
            </w:pPr>
            <w:proofErr w:type="spellStart"/>
            <w:r w:rsidRPr="00532C65">
              <w:rPr>
                <w:rFonts w:eastAsia="Times New Roman"/>
                <w:sz w:val="20"/>
                <w:szCs w:val="20"/>
              </w:rPr>
              <w:t>Кп</w:t>
            </w:r>
            <w:proofErr w:type="spellEnd"/>
            <w:r w:rsidRPr="00532C65">
              <w:rPr>
                <w:rFonts w:eastAsia="Times New Roman"/>
                <w:sz w:val="20"/>
                <w:szCs w:val="20"/>
              </w:rPr>
              <w:t xml:space="preserve"> - общее количество контрольных (надзорных) мероприятий</w:t>
            </w:r>
          </w:p>
        </w:tc>
        <w:tc>
          <w:tcPr>
            <w:tcW w:w="1853" w:type="dxa"/>
            <w:tcBorders>
              <w:top w:val="single" w:sz="6" w:space="0" w:color="000000"/>
              <w:left w:val="single" w:sz="6" w:space="0" w:color="000000"/>
              <w:right w:val="single" w:sz="6" w:space="0" w:color="000000"/>
            </w:tcBorders>
            <w:hideMark/>
          </w:tcPr>
          <w:p w14:paraId="152758B2"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 </w:t>
            </w:r>
          </w:p>
        </w:tc>
      </w:tr>
      <w:tr w:rsidR="00F663FC" w:rsidRPr="00532C65" w14:paraId="583352DF" w14:textId="77777777" w:rsidTr="0075723F">
        <w:tc>
          <w:tcPr>
            <w:tcW w:w="985" w:type="dxa"/>
            <w:tcBorders>
              <w:top w:val="single" w:sz="6" w:space="0" w:color="000000"/>
              <w:left w:val="single" w:sz="6" w:space="0" w:color="000000"/>
              <w:bottom w:val="single" w:sz="6" w:space="0" w:color="000000"/>
              <w:right w:val="single" w:sz="6" w:space="0" w:color="000000"/>
            </w:tcBorders>
            <w:hideMark/>
          </w:tcPr>
          <w:p w14:paraId="21D51F3C"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В.1.2</w:t>
            </w:r>
          </w:p>
        </w:tc>
        <w:tc>
          <w:tcPr>
            <w:tcW w:w="3260" w:type="dxa"/>
            <w:tcBorders>
              <w:top w:val="single" w:sz="6" w:space="0" w:color="000000"/>
              <w:left w:val="single" w:sz="6" w:space="0" w:color="000000"/>
              <w:bottom w:val="single" w:sz="6" w:space="0" w:color="000000"/>
            </w:tcBorders>
            <w:hideMark/>
          </w:tcPr>
          <w:p w14:paraId="081BF806"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Доля контрольных (надзорных) мероприятий, результаты которых были отменены судом, в процентах от общего числа контрольных (надзорных) мероприятий</w:t>
            </w:r>
          </w:p>
        </w:tc>
        <w:tc>
          <w:tcPr>
            <w:tcW w:w="1417" w:type="dxa"/>
            <w:tcBorders>
              <w:top w:val="single" w:sz="6" w:space="0" w:color="000000"/>
              <w:left w:val="single" w:sz="6" w:space="0" w:color="000000"/>
              <w:bottom w:val="single" w:sz="6" w:space="0" w:color="000000"/>
            </w:tcBorders>
            <w:hideMark/>
          </w:tcPr>
          <w:p w14:paraId="3406ACA3"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В.1.2 = (Оп / Ор) * 100%</w:t>
            </w:r>
          </w:p>
        </w:tc>
        <w:tc>
          <w:tcPr>
            <w:tcW w:w="2410" w:type="dxa"/>
            <w:tcBorders>
              <w:top w:val="single" w:sz="6" w:space="0" w:color="000000"/>
              <w:left w:val="single" w:sz="6" w:space="0" w:color="000000"/>
              <w:bottom w:val="single" w:sz="6" w:space="0" w:color="000000"/>
            </w:tcBorders>
            <w:hideMark/>
          </w:tcPr>
          <w:p w14:paraId="7F19B45D"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Оп - количество отмененных результатов контрольных (надзорных) мероприятий;</w:t>
            </w:r>
          </w:p>
          <w:p w14:paraId="18295B1C"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Ор - общее количество контрольных (надзорных) мероприятий в отчетном периоде</w:t>
            </w:r>
          </w:p>
        </w:tc>
        <w:tc>
          <w:tcPr>
            <w:tcW w:w="1853" w:type="dxa"/>
            <w:tcBorders>
              <w:top w:val="single" w:sz="6" w:space="0" w:color="000000"/>
              <w:left w:val="single" w:sz="6" w:space="0" w:color="000000"/>
              <w:bottom w:val="single" w:sz="6" w:space="0" w:color="000000"/>
              <w:right w:val="single" w:sz="6" w:space="0" w:color="000000"/>
            </w:tcBorders>
            <w:hideMark/>
          </w:tcPr>
          <w:p w14:paraId="0598F673"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 </w:t>
            </w:r>
          </w:p>
        </w:tc>
      </w:tr>
      <w:tr w:rsidR="00F663FC" w:rsidRPr="00532C65" w14:paraId="53770514" w14:textId="77777777" w:rsidTr="0075723F">
        <w:tc>
          <w:tcPr>
            <w:tcW w:w="985" w:type="dxa"/>
            <w:tcBorders>
              <w:top w:val="single" w:sz="6" w:space="0" w:color="000000"/>
              <w:left w:val="single" w:sz="6" w:space="0" w:color="000000"/>
              <w:bottom w:val="single" w:sz="6" w:space="0" w:color="000000"/>
              <w:right w:val="single" w:sz="6" w:space="0" w:color="000000"/>
            </w:tcBorders>
            <w:hideMark/>
          </w:tcPr>
          <w:p w14:paraId="43FF1E96"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В.2</w:t>
            </w:r>
          </w:p>
        </w:tc>
        <w:tc>
          <w:tcPr>
            <w:tcW w:w="8940" w:type="dxa"/>
            <w:gridSpan w:val="4"/>
            <w:tcBorders>
              <w:top w:val="single" w:sz="6" w:space="0" w:color="000000"/>
              <w:left w:val="single" w:sz="6" w:space="0" w:color="000000"/>
              <w:right w:val="single" w:sz="6" w:space="0" w:color="000000"/>
            </w:tcBorders>
            <w:hideMark/>
          </w:tcPr>
          <w:p w14:paraId="2D4537B6"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Индикативные показатели, характеризующие качество проводимых мероприятий в части их направленности на устранение потенциального вреда (ущерба) охраняемым законом ценностям</w:t>
            </w:r>
          </w:p>
        </w:tc>
      </w:tr>
      <w:tr w:rsidR="00F663FC" w:rsidRPr="00532C65" w14:paraId="7BEF0AB7" w14:textId="77777777" w:rsidTr="0075723F">
        <w:tc>
          <w:tcPr>
            <w:tcW w:w="985" w:type="dxa"/>
            <w:tcBorders>
              <w:top w:val="single" w:sz="6" w:space="0" w:color="000000"/>
              <w:left w:val="single" w:sz="6" w:space="0" w:color="000000"/>
              <w:bottom w:val="single" w:sz="6" w:space="0" w:color="000000"/>
              <w:right w:val="single" w:sz="6" w:space="0" w:color="000000"/>
            </w:tcBorders>
            <w:hideMark/>
          </w:tcPr>
          <w:p w14:paraId="180AA071"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В.2.1</w:t>
            </w:r>
          </w:p>
        </w:tc>
        <w:tc>
          <w:tcPr>
            <w:tcW w:w="3260" w:type="dxa"/>
            <w:tcBorders>
              <w:top w:val="single" w:sz="6" w:space="0" w:color="000000"/>
              <w:left w:val="single" w:sz="6" w:space="0" w:color="000000"/>
            </w:tcBorders>
            <w:hideMark/>
          </w:tcPr>
          <w:p w14:paraId="6AB9D029"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Доля контролируемых лиц, устранивших нарушения, выявленные в результате проведения контрольных (надзорных) мероприятий, в процентах от общего количества контролируемых лиц, допустивших нарушения</w:t>
            </w:r>
          </w:p>
        </w:tc>
        <w:tc>
          <w:tcPr>
            <w:tcW w:w="1417" w:type="dxa"/>
            <w:tcBorders>
              <w:top w:val="single" w:sz="6" w:space="0" w:color="000000"/>
              <w:left w:val="single" w:sz="6" w:space="0" w:color="000000"/>
            </w:tcBorders>
            <w:hideMark/>
          </w:tcPr>
          <w:p w14:paraId="7573AF2D"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 xml:space="preserve">В.2.1 = (Су / </w:t>
            </w:r>
            <w:proofErr w:type="spellStart"/>
            <w:r w:rsidRPr="00532C65">
              <w:rPr>
                <w:rFonts w:eastAsia="Times New Roman"/>
                <w:sz w:val="20"/>
                <w:szCs w:val="20"/>
              </w:rPr>
              <w:t>Ск</w:t>
            </w:r>
            <w:proofErr w:type="spellEnd"/>
            <w:r w:rsidRPr="00532C65">
              <w:rPr>
                <w:rFonts w:eastAsia="Times New Roman"/>
                <w:sz w:val="20"/>
                <w:szCs w:val="20"/>
              </w:rPr>
              <w:t>) * 100%</w:t>
            </w:r>
          </w:p>
        </w:tc>
        <w:tc>
          <w:tcPr>
            <w:tcW w:w="2410" w:type="dxa"/>
            <w:tcBorders>
              <w:top w:val="single" w:sz="6" w:space="0" w:color="000000"/>
              <w:left w:val="single" w:sz="6" w:space="0" w:color="000000"/>
            </w:tcBorders>
            <w:hideMark/>
          </w:tcPr>
          <w:p w14:paraId="72143BF8"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Су - количество контролируемых лиц, устранивших нарушения, выявленные в результате проведения контрольных (надзорных) мероприятий;</w:t>
            </w:r>
          </w:p>
          <w:p w14:paraId="0D4D8538" w14:textId="77777777" w:rsidR="00F663FC" w:rsidRPr="00532C65" w:rsidRDefault="00F663FC" w:rsidP="00F663FC">
            <w:pPr>
              <w:widowControl/>
              <w:autoSpaceDE/>
              <w:autoSpaceDN/>
              <w:adjustRightInd/>
              <w:rPr>
                <w:rFonts w:eastAsia="Times New Roman"/>
                <w:sz w:val="20"/>
                <w:szCs w:val="20"/>
              </w:rPr>
            </w:pPr>
            <w:proofErr w:type="spellStart"/>
            <w:r w:rsidRPr="00532C65">
              <w:rPr>
                <w:rFonts w:eastAsia="Times New Roman"/>
                <w:sz w:val="20"/>
                <w:szCs w:val="20"/>
              </w:rPr>
              <w:t>Ск</w:t>
            </w:r>
            <w:proofErr w:type="spellEnd"/>
            <w:r w:rsidRPr="00532C65">
              <w:rPr>
                <w:rFonts w:eastAsia="Times New Roman"/>
                <w:sz w:val="20"/>
                <w:szCs w:val="20"/>
              </w:rPr>
              <w:t xml:space="preserve"> - общее количество контролируемых лиц, допустивших нарушения</w:t>
            </w:r>
          </w:p>
        </w:tc>
        <w:tc>
          <w:tcPr>
            <w:tcW w:w="1853" w:type="dxa"/>
            <w:tcBorders>
              <w:top w:val="single" w:sz="6" w:space="0" w:color="000000"/>
              <w:left w:val="single" w:sz="6" w:space="0" w:color="000000"/>
              <w:right w:val="single" w:sz="6" w:space="0" w:color="000000"/>
            </w:tcBorders>
            <w:hideMark/>
          </w:tcPr>
          <w:p w14:paraId="71FC6D03"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 </w:t>
            </w:r>
          </w:p>
        </w:tc>
      </w:tr>
      <w:tr w:rsidR="00F663FC" w:rsidRPr="00532C65" w14:paraId="081DE864" w14:textId="77777777" w:rsidTr="0075723F">
        <w:tc>
          <w:tcPr>
            <w:tcW w:w="985" w:type="dxa"/>
            <w:tcBorders>
              <w:top w:val="single" w:sz="6" w:space="0" w:color="000000"/>
              <w:left w:val="single" w:sz="6" w:space="0" w:color="000000"/>
              <w:bottom w:val="single" w:sz="6" w:space="0" w:color="000000"/>
              <w:right w:val="single" w:sz="6" w:space="0" w:color="000000"/>
            </w:tcBorders>
            <w:hideMark/>
          </w:tcPr>
          <w:p w14:paraId="1C7B0DC9"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В.2.2</w:t>
            </w:r>
          </w:p>
        </w:tc>
        <w:tc>
          <w:tcPr>
            <w:tcW w:w="3260" w:type="dxa"/>
            <w:tcBorders>
              <w:top w:val="single" w:sz="6" w:space="0" w:color="000000"/>
              <w:left w:val="single" w:sz="6" w:space="0" w:color="000000"/>
            </w:tcBorders>
            <w:hideMark/>
          </w:tcPr>
          <w:p w14:paraId="37CCA2E0"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Доля выявленных при проведении контрольных (надзорных) мероприятий правонарушений, связанных с неисполнением предписаний об устранении нарушений, в процентах от общего количества выявленных при проведении контрольных (надзорных) мероприятий</w:t>
            </w:r>
          </w:p>
        </w:tc>
        <w:tc>
          <w:tcPr>
            <w:tcW w:w="1417" w:type="dxa"/>
            <w:tcBorders>
              <w:top w:val="single" w:sz="6" w:space="0" w:color="000000"/>
              <w:left w:val="single" w:sz="6" w:space="0" w:color="000000"/>
            </w:tcBorders>
            <w:hideMark/>
          </w:tcPr>
          <w:p w14:paraId="40913076"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В.2.2 = (</w:t>
            </w:r>
            <w:proofErr w:type="spellStart"/>
            <w:r w:rsidRPr="00532C65">
              <w:rPr>
                <w:rFonts w:eastAsia="Times New Roman"/>
                <w:sz w:val="20"/>
                <w:szCs w:val="20"/>
              </w:rPr>
              <w:t>Пн</w:t>
            </w:r>
            <w:proofErr w:type="spellEnd"/>
            <w:r w:rsidRPr="00532C65">
              <w:rPr>
                <w:rFonts w:eastAsia="Times New Roman"/>
                <w:sz w:val="20"/>
                <w:szCs w:val="20"/>
              </w:rPr>
              <w:t xml:space="preserve"> / По) * 100%</w:t>
            </w:r>
          </w:p>
        </w:tc>
        <w:tc>
          <w:tcPr>
            <w:tcW w:w="2410" w:type="dxa"/>
            <w:tcBorders>
              <w:top w:val="single" w:sz="6" w:space="0" w:color="000000"/>
              <w:left w:val="single" w:sz="6" w:space="0" w:color="000000"/>
            </w:tcBorders>
            <w:hideMark/>
          </w:tcPr>
          <w:p w14:paraId="1CFCE47A" w14:textId="77777777" w:rsidR="00F663FC" w:rsidRPr="00532C65" w:rsidRDefault="00F663FC" w:rsidP="00F663FC">
            <w:pPr>
              <w:widowControl/>
              <w:autoSpaceDE/>
              <w:autoSpaceDN/>
              <w:adjustRightInd/>
              <w:rPr>
                <w:rFonts w:eastAsia="Times New Roman"/>
                <w:sz w:val="20"/>
                <w:szCs w:val="20"/>
              </w:rPr>
            </w:pPr>
            <w:proofErr w:type="spellStart"/>
            <w:r w:rsidRPr="00532C65">
              <w:rPr>
                <w:rFonts w:eastAsia="Times New Roman"/>
                <w:sz w:val="20"/>
                <w:szCs w:val="20"/>
              </w:rPr>
              <w:t>Пн</w:t>
            </w:r>
            <w:proofErr w:type="spellEnd"/>
            <w:r w:rsidRPr="00532C65">
              <w:rPr>
                <w:rFonts w:eastAsia="Times New Roman"/>
                <w:sz w:val="20"/>
                <w:szCs w:val="20"/>
              </w:rPr>
              <w:t xml:space="preserve"> - количество протоколов, составленных по </w:t>
            </w:r>
            <w:hyperlink r:id="rId175" w:anchor="/document/12125267/entry/19501" w:history="1">
              <w:r w:rsidRPr="00532C65">
                <w:rPr>
                  <w:rFonts w:eastAsia="Times New Roman"/>
                  <w:color w:val="3272C0"/>
                  <w:sz w:val="20"/>
                  <w:szCs w:val="20"/>
                  <w:u w:val="single"/>
                </w:rPr>
                <w:t>части 1 статьи 19.5</w:t>
              </w:r>
            </w:hyperlink>
            <w:r w:rsidRPr="00532C65">
              <w:rPr>
                <w:rFonts w:eastAsia="Times New Roman"/>
                <w:sz w:val="20"/>
                <w:szCs w:val="20"/>
              </w:rPr>
              <w:t> Кодекса Российской Федерации об административных правонарушениях;</w:t>
            </w:r>
          </w:p>
          <w:p w14:paraId="2CD5EC58"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По - общее количество составленных протоколов</w:t>
            </w:r>
          </w:p>
        </w:tc>
        <w:tc>
          <w:tcPr>
            <w:tcW w:w="1853" w:type="dxa"/>
            <w:tcBorders>
              <w:top w:val="single" w:sz="6" w:space="0" w:color="000000"/>
              <w:left w:val="single" w:sz="6" w:space="0" w:color="000000"/>
              <w:right w:val="single" w:sz="6" w:space="0" w:color="000000"/>
            </w:tcBorders>
            <w:hideMark/>
          </w:tcPr>
          <w:p w14:paraId="25D8C583"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 </w:t>
            </w:r>
          </w:p>
        </w:tc>
      </w:tr>
      <w:tr w:rsidR="00F663FC" w:rsidRPr="00532C65" w14:paraId="2CC0B838" w14:textId="77777777" w:rsidTr="0075723F">
        <w:tc>
          <w:tcPr>
            <w:tcW w:w="985" w:type="dxa"/>
            <w:tcBorders>
              <w:top w:val="single" w:sz="6" w:space="0" w:color="000000"/>
              <w:left w:val="single" w:sz="6" w:space="0" w:color="000000"/>
              <w:bottom w:val="single" w:sz="6" w:space="0" w:color="000000"/>
              <w:right w:val="single" w:sz="6" w:space="0" w:color="000000"/>
            </w:tcBorders>
            <w:hideMark/>
          </w:tcPr>
          <w:p w14:paraId="7E6907D6"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В.3</w:t>
            </w:r>
          </w:p>
        </w:tc>
        <w:tc>
          <w:tcPr>
            <w:tcW w:w="8940" w:type="dxa"/>
            <w:gridSpan w:val="4"/>
            <w:tcBorders>
              <w:top w:val="single" w:sz="6" w:space="0" w:color="000000"/>
              <w:left w:val="single" w:sz="6" w:space="0" w:color="000000"/>
              <w:right w:val="single" w:sz="6" w:space="0" w:color="000000"/>
            </w:tcBorders>
            <w:hideMark/>
          </w:tcPr>
          <w:p w14:paraId="1E5E8FD6"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Индикативные показатели, характеризующие параметры проведенных мероприятий, направленных на осуществление контрольно-надзорной деятельности, предназначенные для учета характеристик таких мероприятий</w:t>
            </w:r>
          </w:p>
        </w:tc>
      </w:tr>
      <w:tr w:rsidR="00F663FC" w:rsidRPr="00532C65" w14:paraId="78B6D5EA" w14:textId="77777777" w:rsidTr="0075723F">
        <w:tc>
          <w:tcPr>
            <w:tcW w:w="985" w:type="dxa"/>
            <w:tcBorders>
              <w:top w:val="single" w:sz="6" w:space="0" w:color="000000"/>
              <w:left w:val="single" w:sz="6" w:space="0" w:color="000000"/>
              <w:bottom w:val="single" w:sz="6" w:space="0" w:color="000000"/>
              <w:right w:val="single" w:sz="6" w:space="0" w:color="000000"/>
            </w:tcBorders>
            <w:hideMark/>
          </w:tcPr>
          <w:p w14:paraId="78680E03"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В.3.1</w:t>
            </w:r>
          </w:p>
        </w:tc>
        <w:tc>
          <w:tcPr>
            <w:tcW w:w="3260" w:type="dxa"/>
            <w:tcBorders>
              <w:top w:val="single" w:sz="6" w:space="0" w:color="000000"/>
              <w:left w:val="single" w:sz="6" w:space="0" w:color="000000"/>
            </w:tcBorders>
            <w:hideMark/>
          </w:tcPr>
          <w:p w14:paraId="4AEE88D8"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Доля проведенных плановых контрольных (надзорных) мероприятий, в процентах от запланированных контрольных (надзорных) мероприятий</w:t>
            </w:r>
          </w:p>
        </w:tc>
        <w:tc>
          <w:tcPr>
            <w:tcW w:w="1417" w:type="dxa"/>
            <w:tcBorders>
              <w:top w:val="single" w:sz="6" w:space="0" w:color="000000"/>
              <w:left w:val="single" w:sz="6" w:space="0" w:color="000000"/>
            </w:tcBorders>
            <w:hideMark/>
          </w:tcPr>
          <w:p w14:paraId="3C0494C5"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В.3.1 = (</w:t>
            </w:r>
            <w:proofErr w:type="spellStart"/>
            <w:r w:rsidRPr="00532C65">
              <w:rPr>
                <w:rFonts w:eastAsia="Times New Roman"/>
                <w:sz w:val="20"/>
                <w:szCs w:val="20"/>
              </w:rPr>
              <w:t>Пр</w:t>
            </w:r>
            <w:proofErr w:type="spellEnd"/>
            <w:r w:rsidRPr="00532C65">
              <w:rPr>
                <w:rFonts w:eastAsia="Times New Roman"/>
                <w:sz w:val="20"/>
                <w:szCs w:val="20"/>
              </w:rPr>
              <w:t xml:space="preserve"> / </w:t>
            </w:r>
            <w:proofErr w:type="spellStart"/>
            <w:r w:rsidRPr="00532C65">
              <w:rPr>
                <w:rFonts w:eastAsia="Times New Roman"/>
                <w:sz w:val="20"/>
                <w:szCs w:val="20"/>
              </w:rPr>
              <w:t>Пз</w:t>
            </w:r>
            <w:proofErr w:type="spellEnd"/>
            <w:r w:rsidRPr="00532C65">
              <w:rPr>
                <w:rFonts w:eastAsia="Times New Roman"/>
                <w:sz w:val="20"/>
                <w:szCs w:val="20"/>
              </w:rPr>
              <w:t>) * 100%</w:t>
            </w:r>
          </w:p>
        </w:tc>
        <w:tc>
          <w:tcPr>
            <w:tcW w:w="2410" w:type="dxa"/>
            <w:tcBorders>
              <w:top w:val="single" w:sz="6" w:space="0" w:color="000000"/>
              <w:left w:val="single" w:sz="6" w:space="0" w:color="000000"/>
            </w:tcBorders>
            <w:hideMark/>
          </w:tcPr>
          <w:p w14:paraId="16CC1C4A" w14:textId="77777777" w:rsidR="00F663FC" w:rsidRPr="00532C65" w:rsidRDefault="00F663FC" w:rsidP="00F663FC">
            <w:pPr>
              <w:widowControl/>
              <w:autoSpaceDE/>
              <w:autoSpaceDN/>
              <w:adjustRightInd/>
              <w:rPr>
                <w:rFonts w:eastAsia="Times New Roman"/>
                <w:sz w:val="20"/>
                <w:szCs w:val="20"/>
              </w:rPr>
            </w:pPr>
            <w:proofErr w:type="spellStart"/>
            <w:r w:rsidRPr="00532C65">
              <w:rPr>
                <w:rFonts w:eastAsia="Times New Roman"/>
                <w:sz w:val="20"/>
                <w:szCs w:val="20"/>
              </w:rPr>
              <w:t>Пр</w:t>
            </w:r>
            <w:proofErr w:type="spellEnd"/>
            <w:r w:rsidRPr="00532C65">
              <w:rPr>
                <w:rFonts w:eastAsia="Times New Roman"/>
                <w:sz w:val="20"/>
                <w:szCs w:val="20"/>
              </w:rPr>
              <w:t xml:space="preserve"> - количество проведенных плановых контрольных (надзорных) мероприятий; </w:t>
            </w:r>
            <w:proofErr w:type="spellStart"/>
            <w:r w:rsidRPr="00532C65">
              <w:rPr>
                <w:rFonts w:eastAsia="Times New Roman"/>
                <w:sz w:val="20"/>
                <w:szCs w:val="20"/>
              </w:rPr>
              <w:t>Пз</w:t>
            </w:r>
            <w:proofErr w:type="spellEnd"/>
            <w:r w:rsidRPr="00532C65">
              <w:rPr>
                <w:rFonts w:eastAsia="Times New Roman"/>
                <w:sz w:val="20"/>
                <w:szCs w:val="20"/>
              </w:rPr>
              <w:t xml:space="preserve"> - количество запланированных контрольных (надзорных) мероприятий</w:t>
            </w:r>
          </w:p>
        </w:tc>
        <w:tc>
          <w:tcPr>
            <w:tcW w:w="1853" w:type="dxa"/>
            <w:tcBorders>
              <w:top w:val="single" w:sz="6" w:space="0" w:color="000000"/>
              <w:left w:val="single" w:sz="6" w:space="0" w:color="000000"/>
              <w:right w:val="single" w:sz="6" w:space="0" w:color="000000"/>
            </w:tcBorders>
            <w:hideMark/>
          </w:tcPr>
          <w:p w14:paraId="2F660ABE"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 </w:t>
            </w:r>
          </w:p>
        </w:tc>
      </w:tr>
      <w:tr w:rsidR="00F663FC" w:rsidRPr="00532C65" w14:paraId="7D19280B" w14:textId="77777777" w:rsidTr="0075723F">
        <w:tc>
          <w:tcPr>
            <w:tcW w:w="985" w:type="dxa"/>
            <w:tcBorders>
              <w:top w:val="single" w:sz="6" w:space="0" w:color="000000"/>
              <w:left w:val="single" w:sz="6" w:space="0" w:color="000000"/>
              <w:bottom w:val="single" w:sz="6" w:space="0" w:color="000000"/>
              <w:right w:val="single" w:sz="6" w:space="0" w:color="000000"/>
            </w:tcBorders>
            <w:hideMark/>
          </w:tcPr>
          <w:p w14:paraId="1939695F"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В.4</w:t>
            </w:r>
          </w:p>
        </w:tc>
        <w:tc>
          <w:tcPr>
            <w:tcW w:w="8940" w:type="dxa"/>
            <w:gridSpan w:val="4"/>
            <w:tcBorders>
              <w:top w:val="single" w:sz="6" w:space="0" w:color="000000"/>
              <w:left w:val="single" w:sz="6" w:space="0" w:color="000000"/>
              <w:right w:val="single" w:sz="6" w:space="0" w:color="000000"/>
            </w:tcBorders>
            <w:hideMark/>
          </w:tcPr>
          <w:p w14:paraId="4A8C22A0"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Индикативные показатели, характеризующие объем задействованных трудовых, материальных и финансовых ресурсов, предназначенные для учета объема затраченных ресурсов и расчета иных показателей контрольно-надзорной деятельности</w:t>
            </w:r>
          </w:p>
        </w:tc>
      </w:tr>
      <w:tr w:rsidR="00F663FC" w:rsidRPr="00532C65" w14:paraId="0B4011A7" w14:textId="77777777" w:rsidTr="0075723F">
        <w:tc>
          <w:tcPr>
            <w:tcW w:w="985" w:type="dxa"/>
            <w:tcBorders>
              <w:top w:val="single" w:sz="6" w:space="0" w:color="000000"/>
              <w:left w:val="single" w:sz="6" w:space="0" w:color="000000"/>
              <w:bottom w:val="single" w:sz="6" w:space="0" w:color="000000"/>
              <w:right w:val="single" w:sz="6" w:space="0" w:color="000000"/>
            </w:tcBorders>
            <w:hideMark/>
          </w:tcPr>
          <w:p w14:paraId="4922189E"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lastRenderedPageBreak/>
              <w:t>В.4.1</w:t>
            </w:r>
          </w:p>
        </w:tc>
        <w:tc>
          <w:tcPr>
            <w:tcW w:w="3260" w:type="dxa"/>
            <w:tcBorders>
              <w:top w:val="single" w:sz="6" w:space="0" w:color="000000"/>
              <w:left w:val="single" w:sz="6" w:space="0" w:color="000000"/>
              <w:bottom w:val="single" w:sz="6" w:space="0" w:color="000000"/>
            </w:tcBorders>
            <w:hideMark/>
          </w:tcPr>
          <w:p w14:paraId="3C175185"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Фактическая укомплектованность структурного подразделения</w:t>
            </w:r>
          </w:p>
        </w:tc>
        <w:tc>
          <w:tcPr>
            <w:tcW w:w="1417" w:type="dxa"/>
            <w:tcBorders>
              <w:top w:val="single" w:sz="6" w:space="0" w:color="000000"/>
              <w:left w:val="single" w:sz="6" w:space="0" w:color="000000"/>
              <w:bottom w:val="single" w:sz="6" w:space="0" w:color="000000"/>
            </w:tcBorders>
            <w:hideMark/>
          </w:tcPr>
          <w:p w14:paraId="659F3946"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В.4.1 = (Ф / Ш) * 100%</w:t>
            </w:r>
          </w:p>
        </w:tc>
        <w:tc>
          <w:tcPr>
            <w:tcW w:w="2410" w:type="dxa"/>
            <w:tcBorders>
              <w:top w:val="single" w:sz="6" w:space="0" w:color="000000"/>
              <w:left w:val="single" w:sz="6" w:space="0" w:color="000000"/>
              <w:bottom w:val="single" w:sz="6" w:space="0" w:color="000000"/>
            </w:tcBorders>
            <w:hideMark/>
          </w:tcPr>
          <w:p w14:paraId="28652A18"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Ф - фактическое количество единиц в структурном подразделении;</w:t>
            </w:r>
          </w:p>
          <w:p w14:paraId="4C0C9144"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Ш - количество штатных единиц в структурном подразделении</w:t>
            </w:r>
          </w:p>
        </w:tc>
        <w:tc>
          <w:tcPr>
            <w:tcW w:w="1853" w:type="dxa"/>
            <w:tcBorders>
              <w:top w:val="single" w:sz="6" w:space="0" w:color="000000"/>
              <w:left w:val="single" w:sz="6" w:space="0" w:color="000000"/>
              <w:bottom w:val="single" w:sz="6" w:space="0" w:color="000000"/>
              <w:right w:val="single" w:sz="6" w:space="0" w:color="000000"/>
            </w:tcBorders>
            <w:hideMark/>
          </w:tcPr>
          <w:p w14:paraId="192DC089" w14:textId="77777777" w:rsidR="00F663FC" w:rsidRPr="00532C65" w:rsidRDefault="00F663FC" w:rsidP="00F663FC">
            <w:pPr>
              <w:widowControl/>
              <w:autoSpaceDE/>
              <w:autoSpaceDN/>
              <w:adjustRightInd/>
              <w:rPr>
                <w:rFonts w:eastAsia="Times New Roman"/>
                <w:sz w:val="20"/>
                <w:szCs w:val="20"/>
              </w:rPr>
            </w:pPr>
            <w:r w:rsidRPr="00532C65">
              <w:rPr>
                <w:rFonts w:eastAsia="Times New Roman"/>
                <w:sz w:val="20"/>
                <w:szCs w:val="20"/>
              </w:rPr>
              <w:t> </w:t>
            </w:r>
          </w:p>
        </w:tc>
      </w:tr>
    </w:tbl>
    <w:p w14:paraId="33F1EAE4" w14:textId="77777777" w:rsidR="00F663FC" w:rsidRPr="00532C65" w:rsidRDefault="00F663FC" w:rsidP="00F663FC">
      <w:pPr>
        <w:widowControl/>
        <w:ind w:right="19772" w:firstLine="709"/>
        <w:jc w:val="both"/>
        <w:rPr>
          <w:rFonts w:eastAsia="Times New Roman"/>
          <w:color w:val="000000"/>
          <w:sz w:val="20"/>
          <w:szCs w:val="20"/>
        </w:rPr>
      </w:pPr>
    </w:p>
    <w:p w14:paraId="62CD01A5" w14:textId="77777777" w:rsidR="00F663FC" w:rsidRPr="00532C65" w:rsidRDefault="00F663FC" w:rsidP="00F663FC">
      <w:pPr>
        <w:keepNext/>
        <w:widowControl/>
        <w:autoSpaceDE/>
        <w:autoSpaceDN/>
        <w:adjustRightInd/>
        <w:jc w:val="center"/>
        <w:outlineLvl w:val="1"/>
        <w:rPr>
          <w:rFonts w:eastAsia="Times New Roman"/>
          <w:bCs/>
          <w:sz w:val="20"/>
          <w:szCs w:val="20"/>
        </w:rPr>
      </w:pPr>
      <w:r w:rsidRPr="00532C65">
        <w:rPr>
          <w:rFonts w:eastAsia="Times New Roman"/>
          <w:bCs/>
          <w:sz w:val="20"/>
          <w:szCs w:val="20"/>
        </w:rPr>
        <w:t>РОССИЙСКАЯ ФЕДЕРАЦИЯ (РОССИЯ)</w:t>
      </w:r>
    </w:p>
    <w:p w14:paraId="6DC50875"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3AE25176"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МИРНИНСКИЙ РАЙОН</w:t>
      </w:r>
    </w:p>
    <w:p w14:paraId="175BF782"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3E32EF53"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4314065D" w14:textId="77777777" w:rsidR="00F663FC" w:rsidRPr="00532C65" w:rsidRDefault="00F663FC" w:rsidP="00F663FC">
      <w:pPr>
        <w:widowControl/>
        <w:autoSpaceDE/>
        <w:autoSpaceDN/>
        <w:adjustRightInd/>
        <w:jc w:val="center"/>
        <w:rPr>
          <w:rFonts w:eastAsia="Times New Roman"/>
          <w:sz w:val="20"/>
          <w:szCs w:val="20"/>
        </w:rPr>
      </w:pPr>
    </w:p>
    <w:p w14:paraId="7244F500"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 xml:space="preserve">ВНЕОЧЕРЕДНАЯ </w:t>
      </w:r>
      <w:r w:rsidRPr="00532C65">
        <w:rPr>
          <w:rFonts w:eastAsia="Times New Roman"/>
          <w:sz w:val="20"/>
          <w:szCs w:val="20"/>
          <w:lang w:val="en-US"/>
        </w:rPr>
        <w:t>LXX</w:t>
      </w:r>
      <w:r w:rsidRPr="00532C65">
        <w:rPr>
          <w:rFonts w:eastAsia="Times New Roman"/>
          <w:sz w:val="20"/>
          <w:szCs w:val="20"/>
        </w:rPr>
        <w:t xml:space="preserve"> СЕССИЯ</w:t>
      </w:r>
    </w:p>
    <w:p w14:paraId="5A77EB52" w14:textId="77777777" w:rsidR="00F663FC" w:rsidRPr="00532C65" w:rsidRDefault="00F663FC" w:rsidP="00F663FC">
      <w:pPr>
        <w:widowControl/>
        <w:autoSpaceDE/>
        <w:autoSpaceDN/>
        <w:adjustRightInd/>
        <w:jc w:val="center"/>
        <w:rPr>
          <w:rFonts w:eastAsia="Times New Roman"/>
          <w:sz w:val="20"/>
          <w:szCs w:val="20"/>
        </w:rPr>
      </w:pPr>
    </w:p>
    <w:p w14:paraId="458B9F67" w14:textId="77777777" w:rsidR="00F663FC" w:rsidRPr="00532C65" w:rsidRDefault="00F663FC" w:rsidP="00F663FC">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F663FC" w:rsidRPr="00532C65" w14:paraId="591FDE9B" w14:textId="77777777" w:rsidTr="0075723F">
        <w:tc>
          <w:tcPr>
            <w:tcW w:w="4939" w:type="dxa"/>
          </w:tcPr>
          <w:p w14:paraId="186EFA80" w14:textId="77777777" w:rsidR="00F663FC" w:rsidRPr="00532C65" w:rsidRDefault="00F663FC" w:rsidP="00F663FC">
            <w:pPr>
              <w:widowControl/>
              <w:autoSpaceDE/>
              <w:autoSpaceDN/>
              <w:adjustRightInd/>
              <w:rPr>
                <w:rFonts w:eastAsia="Times New Roman"/>
                <w:bCs/>
                <w:sz w:val="20"/>
                <w:szCs w:val="20"/>
              </w:rPr>
            </w:pPr>
            <w:r w:rsidRPr="00532C65">
              <w:rPr>
                <w:rFonts w:eastAsia="Times New Roman"/>
                <w:bCs/>
                <w:sz w:val="20"/>
                <w:szCs w:val="20"/>
              </w:rPr>
              <w:t>23 декабря 2021 года</w:t>
            </w:r>
          </w:p>
        </w:tc>
        <w:tc>
          <w:tcPr>
            <w:tcW w:w="4915" w:type="dxa"/>
          </w:tcPr>
          <w:p w14:paraId="748CD04C" w14:textId="77777777" w:rsidR="00F663FC" w:rsidRPr="00532C65" w:rsidRDefault="00F663FC" w:rsidP="00F663FC">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sz w:val="20"/>
                <w:szCs w:val="20"/>
              </w:rPr>
              <w:t>-№ 70-4</w:t>
            </w:r>
          </w:p>
        </w:tc>
      </w:tr>
    </w:tbl>
    <w:p w14:paraId="36ABC8D6" w14:textId="77777777" w:rsidR="00F663FC" w:rsidRPr="00532C65" w:rsidRDefault="00F663FC" w:rsidP="00F663FC">
      <w:pPr>
        <w:widowControl/>
        <w:autoSpaceDE/>
        <w:autoSpaceDN/>
        <w:adjustRightInd/>
        <w:jc w:val="both"/>
        <w:rPr>
          <w:rFonts w:eastAsia="Times New Roman"/>
          <w:bCs/>
          <w:sz w:val="20"/>
          <w:szCs w:val="20"/>
        </w:rPr>
      </w:pPr>
    </w:p>
    <w:p w14:paraId="77447C20" w14:textId="77777777" w:rsidR="00F663FC" w:rsidRPr="00532C65" w:rsidRDefault="00F663FC" w:rsidP="00F663FC">
      <w:pPr>
        <w:widowControl/>
        <w:autoSpaceDE/>
        <w:autoSpaceDN/>
        <w:adjustRightInd/>
        <w:jc w:val="center"/>
        <w:rPr>
          <w:rFonts w:eastAsia="Times New Roman"/>
          <w:b/>
          <w:i/>
          <w:iCs/>
          <w:sz w:val="20"/>
          <w:szCs w:val="20"/>
        </w:rPr>
      </w:pPr>
      <w:r w:rsidRPr="00532C65">
        <w:rPr>
          <w:rFonts w:eastAsia="Times New Roman"/>
          <w:b/>
          <w:bCs/>
          <w:sz w:val="20"/>
          <w:szCs w:val="20"/>
        </w:rPr>
        <w:t xml:space="preserve">Об утверждении Положения о муниципальном жилищном контроле в </w:t>
      </w:r>
      <w:r w:rsidRPr="00532C65">
        <w:rPr>
          <w:rFonts w:eastAsia="Times New Roman"/>
          <w:b/>
          <w:sz w:val="20"/>
          <w:szCs w:val="20"/>
        </w:rPr>
        <w:t>муниципальном образовании «Поселок Айхал» Мирнинского района Республики Саха (Якутия)</w:t>
      </w:r>
    </w:p>
    <w:p w14:paraId="195AD548" w14:textId="77777777" w:rsidR="00F663FC" w:rsidRPr="00532C65" w:rsidRDefault="00F663FC" w:rsidP="00F663FC">
      <w:pPr>
        <w:widowControl/>
        <w:autoSpaceDE/>
        <w:autoSpaceDN/>
        <w:adjustRightInd/>
        <w:jc w:val="both"/>
        <w:rPr>
          <w:rFonts w:eastAsia="Times New Roman"/>
          <w:b/>
          <w:bCs/>
          <w:sz w:val="20"/>
          <w:szCs w:val="20"/>
        </w:rPr>
      </w:pPr>
    </w:p>
    <w:p w14:paraId="4CB4F629" w14:textId="77777777" w:rsidR="00F663FC" w:rsidRPr="00532C65" w:rsidRDefault="00F663FC" w:rsidP="00F663FC">
      <w:pPr>
        <w:widowControl/>
        <w:shd w:val="clear" w:color="auto" w:fill="FFFFFF"/>
        <w:autoSpaceDE/>
        <w:autoSpaceDN/>
        <w:adjustRightInd/>
        <w:ind w:firstLine="567"/>
        <w:jc w:val="both"/>
        <w:rPr>
          <w:rFonts w:eastAsia="Times New Roman"/>
          <w:sz w:val="20"/>
          <w:szCs w:val="20"/>
        </w:rPr>
      </w:pPr>
      <w:r w:rsidRPr="00532C65">
        <w:rPr>
          <w:rFonts w:eastAsia="Times New Roman"/>
          <w:sz w:val="20"/>
          <w:szCs w:val="20"/>
        </w:rPr>
        <w:t xml:space="preserve">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r w:rsidRPr="00532C65">
        <w:rPr>
          <w:rFonts w:eastAsia="Times New Roman"/>
          <w:bCs/>
          <w:sz w:val="20"/>
          <w:szCs w:val="20"/>
        </w:rPr>
        <w:t>муниципального образования «Поселок Айхал» Мирнинского района Республики Саха (Якутия)</w:t>
      </w:r>
      <w:r w:rsidRPr="00532C65">
        <w:rPr>
          <w:rFonts w:eastAsia="Times New Roman"/>
          <w:sz w:val="20"/>
          <w:szCs w:val="20"/>
        </w:rPr>
        <w:t>, поселковый Совет депутатов решил:</w:t>
      </w:r>
    </w:p>
    <w:p w14:paraId="555455EA" w14:textId="77777777" w:rsidR="00F663FC" w:rsidRPr="00532C65" w:rsidRDefault="00F663FC" w:rsidP="00B76090">
      <w:pPr>
        <w:widowControl/>
        <w:numPr>
          <w:ilvl w:val="0"/>
          <w:numId w:val="48"/>
        </w:numPr>
        <w:shd w:val="clear" w:color="auto" w:fill="FFFFFF"/>
        <w:autoSpaceDE/>
        <w:autoSpaceDN/>
        <w:adjustRightInd/>
        <w:ind w:left="0" w:firstLine="567"/>
        <w:jc w:val="both"/>
        <w:rPr>
          <w:rFonts w:eastAsia="Times New Roman"/>
          <w:sz w:val="20"/>
          <w:szCs w:val="20"/>
        </w:rPr>
      </w:pPr>
      <w:r w:rsidRPr="00532C65">
        <w:rPr>
          <w:rFonts w:eastAsia="Times New Roman"/>
          <w:sz w:val="20"/>
          <w:szCs w:val="20"/>
        </w:rPr>
        <w:t>Утвердить прилагаемое Положение о муниципальном жилищном контроле в муниципальном образовании «Поселок Айхал» Мирнинского района Республики Саха (Якутия) (далее-Положение).</w:t>
      </w:r>
    </w:p>
    <w:p w14:paraId="1F70D5BD" w14:textId="77777777" w:rsidR="00F663FC" w:rsidRPr="00532C65" w:rsidRDefault="00F663FC" w:rsidP="00B76090">
      <w:pPr>
        <w:widowControl/>
        <w:numPr>
          <w:ilvl w:val="0"/>
          <w:numId w:val="48"/>
        </w:numPr>
        <w:shd w:val="clear" w:color="auto" w:fill="FFFFFF"/>
        <w:autoSpaceDE/>
        <w:autoSpaceDN/>
        <w:adjustRightInd/>
        <w:ind w:left="0" w:firstLine="567"/>
        <w:jc w:val="both"/>
        <w:rPr>
          <w:rFonts w:eastAsia="Times New Roman"/>
          <w:sz w:val="20"/>
          <w:szCs w:val="20"/>
        </w:rPr>
      </w:pPr>
      <w:r w:rsidRPr="00532C65">
        <w:rPr>
          <w:rFonts w:eastAsia="Times New Roman"/>
          <w:sz w:val="20"/>
          <w:szCs w:val="20"/>
        </w:rPr>
        <w:t>Признать утратившими силу решения поселкового Совета депутатов</w:t>
      </w:r>
    </w:p>
    <w:p w14:paraId="46C4846F" w14:textId="77777777" w:rsidR="00F663FC" w:rsidRPr="00532C65" w:rsidRDefault="00F663FC" w:rsidP="00F663FC">
      <w:pPr>
        <w:widowControl/>
        <w:shd w:val="clear" w:color="auto" w:fill="FFFFFF"/>
        <w:autoSpaceDE/>
        <w:autoSpaceDN/>
        <w:adjustRightInd/>
        <w:ind w:firstLine="567"/>
        <w:jc w:val="both"/>
        <w:rPr>
          <w:rFonts w:eastAsia="Times New Roman"/>
          <w:sz w:val="20"/>
          <w:szCs w:val="20"/>
        </w:rPr>
      </w:pPr>
      <w:r w:rsidRPr="00532C65">
        <w:rPr>
          <w:rFonts w:eastAsia="Times New Roman"/>
          <w:sz w:val="20"/>
          <w:szCs w:val="20"/>
        </w:rPr>
        <w:t>2.1.</w:t>
      </w:r>
      <w:r w:rsidRPr="00532C65">
        <w:rPr>
          <w:rFonts w:eastAsia="Times New Roman"/>
          <w:sz w:val="20"/>
          <w:szCs w:val="20"/>
        </w:rPr>
        <w:tab/>
        <w:t>от 20.12.2016 III-№ 56-5 «Об утверждении Положения о муниципальном жилищном контроле на территории муниципального образования «Поселок Айхал» Мирнинского района Республики Саха (Якутия)»;</w:t>
      </w:r>
    </w:p>
    <w:p w14:paraId="7C1968D1" w14:textId="77777777" w:rsidR="00F663FC" w:rsidRPr="00532C65" w:rsidRDefault="00F663FC" w:rsidP="00F663FC">
      <w:pPr>
        <w:widowControl/>
        <w:shd w:val="clear" w:color="auto" w:fill="FFFFFF"/>
        <w:autoSpaceDE/>
        <w:autoSpaceDN/>
        <w:adjustRightInd/>
        <w:ind w:firstLine="567"/>
        <w:jc w:val="both"/>
        <w:rPr>
          <w:rFonts w:eastAsia="Times New Roman"/>
          <w:sz w:val="20"/>
          <w:szCs w:val="20"/>
        </w:rPr>
      </w:pPr>
      <w:r w:rsidRPr="00532C65">
        <w:rPr>
          <w:rFonts w:eastAsia="Times New Roman"/>
          <w:sz w:val="20"/>
          <w:szCs w:val="20"/>
        </w:rPr>
        <w:t>2.2.</w:t>
      </w:r>
      <w:r w:rsidRPr="00532C65">
        <w:rPr>
          <w:rFonts w:eastAsia="Times New Roman"/>
          <w:sz w:val="20"/>
          <w:szCs w:val="20"/>
        </w:rPr>
        <w:tab/>
        <w:t xml:space="preserve">от 31.01.2018 IV-№ 7-4 «О внесении изменений и дополнений в Положение о муниципальном жилищном контроле на территории муниципального образования «Поселок Айхал» Мирнинского района Республики Саха (Якутия)» </w:t>
      </w:r>
    </w:p>
    <w:p w14:paraId="75D7199A"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3.</w:t>
      </w:r>
      <w:r w:rsidRPr="00532C65">
        <w:rPr>
          <w:rFonts w:eastAsia="Times New Roman"/>
          <w:sz w:val="20"/>
          <w:szCs w:val="20"/>
        </w:rPr>
        <w:tab/>
        <w:t>Опубликовать настоящее решение в информационном бюллетене «Вестник Айхала» и разместить на официальном сайте администрации Мирнинского района Республики Саха (Якутия) (</w:t>
      </w:r>
      <w:hyperlink r:id="rId176" w:history="1">
        <w:r w:rsidRPr="00532C65">
          <w:rPr>
            <w:rFonts w:eastAsia="Times New Roman"/>
            <w:color w:val="0000FF"/>
            <w:sz w:val="20"/>
            <w:szCs w:val="20"/>
            <w:u w:val="single"/>
            <w:lang w:val="en-US"/>
          </w:rPr>
          <w:t>www</w:t>
        </w:r>
        <w:r w:rsidRPr="00532C65">
          <w:rPr>
            <w:rFonts w:eastAsia="Times New Roman"/>
            <w:color w:val="0000FF"/>
            <w:sz w:val="20"/>
            <w:szCs w:val="20"/>
            <w:u w:val="single"/>
          </w:rPr>
          <w:t>.</w:t>
        </w:r>
        <w:proofErr w:type="spellStart"/>
        <w:r w:rsidRPr="00532C65">
          <w:rPr>
            <w:rFonts w:eastAsia="Times New Roman"/>
            <w:color w:val="0000FF"/>
            <w:sz w:val="20"/>
            <w:szCs w:val="20"/>
            <w:u w:val="single"/>
          </w:rPr>
          <w:t>мо-айхал.</w:t>
        </w:r>
      </w:hyperlink>
      <w:r w:rsidRPr="00532C65">
        <w:rPr>
          <w:rFonts w:eastAsia="Times New Roman"/>
          <w:sz w:val="20"/>
          <w:szCs w:val="20"/>
          <w:u w:val="single"/>
        </w:rPr>
        <w:t>рф</w:t>
      </w:r>
      <w:proofErr w:type="spellEnd"/>
      <w:r w:rsidRPr="00532C65">
        <w:rPr>
          <w:rFonts w:eastAsia="Times New Roman"/>
          <w:sz w:val="20"/>
          <w:szCs w:val="20"/>
        </w:rPr>
        <w:t>).</w:t>
      </w:r>
    </w:p>
    <w:p w14:paraId="57FE1690" w14:textId="77777777" w:rsidR="00F663FC" w:rsidRPr="00532C65" w:rsidRDefault="00F663FC" w:rsidP="00F663FC">
      <w:pPr>
        <w:widowControl/>
        <w:ind w:firstLine="567"/>
        <w:jc w:val="both"/>
        <w:rPr>
          <w:rFonts w:eastAsia="Times New Roman"/>
          <w:sz w:val="20"/>
          <w:szCs w:val="20"/>
        </w:rPr>
      </w:pPr>
      <w:r w:rsidRPr="00532C65">
        <w:rPr>
          <w:rFonts w:eastAsia="Times New Roman"/>
          <w:sz w:val="20"/>
          <w:szCs w:val="20"/>
        </w:rPr>
        <w:t>4.</w:t>
      </w:r>
      <w:r w:rsidRPr="00532C65">
        <w:rPr>
          <w:rFonts w:eastAsia="Times New Roman"/>
          <w:sz w:val="20"/>
          <w:szCs w:val="20"/>
        </w:rPr>
        <w:tab/>
      </w:r>
      <w:r w:rsidRPr="00532C65">
        <w:rPr>
          <w:rFonts w:eastAsia="Times New Roman"/>
          <w:sz w:val="20"/>
          <w:szCs w:val="20"/>
          <w:lang w:val="x-none"/>
        </w:rPr>
        <w:t>Настоящее решение вступает в силу со дня его официального опубликования, но не ранее 1 января 2022 года, за исключением положений раздела</w:t>
      </w:r>
      <w:r w:rsidRPr="00532C65">
        <w:rPr>
          <w:rFonts w:eastAsia="Times New Roman"/>
          <w:sz w:val="20"/>
          <w:szCs w:val="20"/>
        </w:rPr>
        <w:t xml:space="preserve"> части</w:t>
      </w:r>
      <w:r w:rsidRPr="00532C65">
        <w:rPr>
          <w:rFonts w:eastAsia="Times New Roman"/>
          <w:sz w:val="20"/>
          <w:szCs w:val="20"/>
          <w:lang w:val="x-none"/>
        </w:rPr>
        <w:t xml:space="preserve"> </w:t>
      </w:r>
      <w:r w:rsidRPr="00532C65">
        <w:rPr>
          <w:rFonts w:eastAsia="Times New Roman"/>
          <w:sz w:val="20"/>
          <w:szCs w:val="20"/>
        </w:rPr>
        <w:t>4</w:t>
      </w:r>
      <w:r w:rsidRPr="00532C65">
        <w:rPr>
          <w:rFonts w:eastAsia="Times New Roman"/>
          <w:sz w:val="20"/>
          <w:szCs w:val="20"/>
          <w:lang w:val="x-none"/>
        </w:rPr>
        <w:t xml:space="preserve"> Положения</w:t>
      </w:r>
      <w:r w:rsidRPr="00532C65">
        <w:rPr>
          <w:rFonts w:eastAsia="Times New Roman"/>
          <w:sz w:val="20"/>
          <w:szCs w:val="20"/>
        </w:rPr>
        <w:t>. Раздел части</w:t>
      </w:r>
      <w:r w:rsidRPr="00532C65">
        <w:rPr>
          <w:rFonts w:eastAsia="Times New Roman"/>
          <w:sz w:val="20"/>
          <w:szCs w:val="20"/>
          <w:lang w:val="x-none"/>
        </w:rPr>
        <w:t xml:space="preserve"> 4 Положения вступает в силу с 1 </w:t>
      </w:r>
      <w:r w:rsidRPr="00532C65">
        <w:rPr>
          <w:rFonts w:eastAsia="Times New Roman"/>
          <w:sz w:val="20"/>
          <w:szCs w:val="20"/>
        </w:rPr>
        <w:t>января</w:t>
      </w:r>
      <w:r w:rsidRPr="00532C65">
        <w:rPr>
          <w:rFonts w:eastAsia="Times New Roman"/>
          <w:sz w:val="20"/>
          <w:szCs w:val="20"/>
          <w:lang w:val="x-none"/>
        </w:rPr>
        <w:t xml:space="preserve"> 2023 года.</w:t>
      </w:r>
      <w:r w:rsidRPr="00532C65">
        <w:rPr>
          <w:rFonts w:eastAsia="Times New Roman"/>
          <w:sz w:val="20"/>
          <w:szCs w:val="20"/>
        </w:rPr>
        <w:t xml:space="preserve"> Часть 5 Положения вступает в силу с 01.03.2022 года.</w:t>
      </w:r>
    </w:p>
    <w:p w14:paraId="49B488A0" w14:textId="77777777" w:rsidR="00F663FC" w:rsidRPr="00532C65" w:rsidRDefault="00F663FC" w:rsidP="00F663FC">
      <w:pPr>
        <w:widowControl/>
        <w:autoSpaceDE/>
        <w:autoSpaceDN/>
        <w:adjustRightInd/>
        <w:jc w:val="both"/>
        <w:rPr>
          <w:rFonts w:eastAsia="Times New Roman"/>
          <w:sz w:val="20"/>
          <w:szCs w:val="20"/>
          <w:lang w:val="x-none"/>
        </w:rPr>
      </w:pPr>
    </w:p>
    <w:tbl>
      <w:tblPr>
        <w:tblW w:w="5000" w:type="pct"/>
        <w:tblLook w:val="04A0" w:firstRow="1" w:lastRow="0" w:firstColumn="1" w:lastColumn="0" w:noHBand="0" w:noVBand="1"/>
      </w:tblPr>
      <w:tblGrid>
        <w:gridCol w:w="4819"/>
        <w:gridCol w:w="4819"/>
      </w:tblGrid>
      <w:tr w:rsidR="00F663FC" w:rsidRPr="00532C65" w14:paraId="50E78433" w14:textId="77777777" w:rsidTr="0075723F">
        <w:trPr>
          <w:trHeight w:val="718"/>
        </w:trPr>
        <w:tc>
          <w:tcPr>
            <w:tcW w:w="2500" w:type="pct"/>
          </w:tcPr>
          <w:p w14:paraId="2DEA34B3"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Исполняющий обязанности</w:t>
            </w:r>
          </w:p>
          <w:p w14:paraId="0CF470F3"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Главы поселка</w:t>
            </w:r>
          </w:p>
          <w:p w14:paraId="189DDD6A"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 xml:space="preserve">_______________________АС. </w:t>
            </w:r>
            <w:proofErr w:type="spellStart"/>
            <w:r w:rsidRPr="00532C65">
              <w:rPr>
                <w:rFonts w:eastAsia="Times New Roman"/>
                <w:b/>
                <w:sz w:val="20"/>
                <w:szCs w:val="20"/>
              </w:rPr>
              <w:t>Цицора</w:t>
            </w:r>
            <w:proofErr w:type="spellEnd"/>
          </w:p>
        </w:tc>
        <w:tc>
          <w:tcPr>
            <w:tcW w:w="2500" w:type="pct"/>
          </w:tcPr>
          <w:p w14:paraId="7B43FBC1" w14:textId="77777777" w:rsidR="00F663FC" w:rsidRPr="00532C65" w:rsidRDefault="00F663FC" w:rsidP="00F663FC">
            <w:pPr>
              <w:widowControl/>
              <w:tabs>
                <w:tab w:val="left" w:pos="360"/>
              </w:tabs>
              <w:autoSpaceDE/>
              <w:autoSpaceDN/>
              <w:adjustRightInd/>
              <w:jc w:val="both"/>
              <w:rPr>
                <w:rFonts w:eastAsia="Times New Roman"/>
                <w:b/>
                <w:sz w:val="20"/>
                <w:szCs w:val="20"/>
              </w:rPr>
            </w:pPr>
            <w:r w:rsidRPr="00532C65">
              <w:rPr>
                <w:rFonts w:eastAsia="Times New Roman"/>
                <w:b/>
                <w:sz w:val="20"/>
                <w:szCs w:val="20"/>
              </w:rPr>
              <w:t>Председатель</w:t>
            </w:r>
          </w:p>
          <w:p w14:paraId="7A1E098E" w14:textId="77777777" w:rsidR="00F663FC" w:rsidRPr="00532C65" w:rsidRDefault="00F663FC" w:rsidP="00F663FC">
            <w:pPr>
              <w:widowControl/>
              <w:tabs>
                <w:tab w:val="left" w:pos="360"/>
              </w:tabs>
              <w:autoSpaceDE/>
              <w:autoSpaceDN/>
              <w:adjustRightInd/>
              <w:jc w:val="both"/>
              <w:rPr>
                <w:rFonts w:eastAsia="Times New Roman"/>
                <w:b/>
                <w:sz w:val="20"/>
                <w:szCs w:val="20"/>
              </w:rPr>
            </w:pPr>
            <w:r w:rsidRPr="00532C65">
              <w:rPr>
                <w:rFonts w:eastAsia="Times New Roman"/>
                <w:b/>
                <w:sz w:val="20"/>
                <w:szCs w:val="20"/>
              </w:rPr>
              <w:t>поселкового Совета депутатов</w:t>
            </w:r>
          </w:p>
          <w:p w14:paraId="6D6182E5" w14:textId="77777777" w:rsidR="00F663FC" w:rsidRPr="00532C65" w:rsidRDefault="00F663FC" w:rsidP="00F663FC">
            <w:pPr>
              <w:widowControl/>
              <w:tabs>
                <w:tab w:val="left" w:pos="360"/>
              </w:tabs>
              <w:autoSpaceDE/>
              <w:autoSpaceDN/>
              <w:adjustRightInd/>
              <w:jc w:val="both"/>
              <w:rPr>
                <w:rFonts w:eastAsia="Times New Roman"/>
                <w:b/>
                <w:sz w:val="20"/>
                <w:szCs w:val="20"/>
              </w:rPr>
            </w:pPr>
            <w:r w:rsidRPr="00532C65">
              <w:rPr>
                <w:rFonts w:eastAsia="Times New Roman"/>
                <w:b/>
                <w:sz w:val="20"/>
                <w:szCs w:val="20"/>
              </w:rPr>
              <w:t xml:space="preserve">_______________________С.А. </w:t>
            </w:r>
            <w:proofErr w:type="spellStart"/>
            <w:r w:rsidRPr="00532C65">
              <w:rPr>
                <w:rFonts w:eastAsia="Times New Roman"/>
                <w:b/>
                <w:sz w:val="20"/>
                <w:szCs w:val="20"/>
              </w:rPr>
              <w:t>Домброван</w:t>
            </w:r>
            <w:proofErr w:type="spellEnd"/>
          </w:p>
        </w:tc>
      </w:tr>
    </w:tbl>
    <w:p w14:paraId="5CC77FDA" w14:textId="77777777" w:rsidR="00F663FC" w:rsidRPr="00532C65" w:rsidRDefault="00F663FC" w:rsidP="00F663FC">
      <w:pPr>
        <w:widowControl/>
        <w:tabs>
          <w:tab w:val="num" w:pos="200"/>
        </w:tabs>
        <w:autoSpaceDE/>
        <w:autoSpaceDN/>
        <w:adjustRightInd/>
        <w:ind w:left="4536"/>
        <w:jc w:val="right"/>
        <w:outlineLvl w:val="0"/>
        <w:rPr>
          <w:rFonts w:eastAsia="Times New Roman"/>
          <w:sz w:val="20"/>
          <w:szCs w:val="20"/>
        </w:rPr>
      </w:pPr>
    </w:p>
    <w:p w14:paraId="6C80BA8A" w14:textId="77777777" w:rsidR="00F663FC" w:rsidRPr="00532C65" w:rsidRDefault="00F663FC" w:rsidP="00F663FC">
      <w:pPr>
        <w:widowControl/>
        <w:tabs>
          <w:tab w:val="num" w:pos="200"/>
        </w:tabs>
        <w:autoSpaceDE/>
        <w:autoSpaceDN/>
        <w:adjustRightInd/>
        <w:ind w:left="4536"/>
        <w:jc w:val="right"/>
        <w:outlineLvl w:val="0"/>
        <w:rPr>
          <w:rFonts w:eastAsia="Times New Roman"/>
          <w:sz w:val="20"/>
          <w:szCs w:val="20"/>
        </w:rPr>
      </w:pPr>
      <w:r w:rsidRPr="00532C65">
        <w:rPr>
          <w:rFonts w:eastAsia="Times New Roman"/>
          <w:sz w:val="20"/>
          <w:szCs w:val="20"/>
        </w:rPr>
        <w:t>Приложение</w:t>
      </w:r>
    </w:p>
    <w:p w14:paraId="21813300" w14:textId="77777777" w:rsidR="00F663FC" w:rsidRPr="00532C65" w:rsidRDefault="00F663FC" w:rsidP="00F663FC">
      <w:pPr>
        <w:widowControl/>
        <w:tabs>
          <w:tab w:val="num" w:pos="200"/>
        </w:tabs>
        <w:autoSpaceDE/>
        <w:autoSpaceDN/>
        <w:adjustRightInd/>
        <w:ind w:left="4536"/>
        <w:jc w:val="right"/>
        <w:outlineLvl w:val="0"/>
        <w:rPr>
          <w:rFonts w:eastAsia="Times New Roman"/>
          <w:sz w:val="20"/>
          <w:szCs w:val="20"/>
        </w:rPr>
      </w:pPr>
      <w:r w:rsidRPr="00532C65">
        <w:rPr>
          <w:rFonts w:eastAsia="Times New Roman"/>
          <w:sz w:val="20"/>
          <w:szCs w:val="20"/>
        </w:rPr>
        <w:t>УТВЕРЖДЕНО</w:t>
      </w:r>
    </w:p>
    <w:p w14:paraId="748E4C02" w14:textId="77777777" w:rsidR="00F663FC" w:rsidRPr="00532C65" w:rsidRDefault="00F663FC" w:rsidP="00F663FC">
      <w:pPr>
        <w:widowControl/>
        <w:autoSpaceDE/>
        <w:autoSpaceDN/>
        <w:adjustRightInd/>
        <w:ind w:left="4536"/>
        <w:jc w:val="right"/>
        <w:rPr>
          <w:rFonts w:eastAsia="Times New Roman"/>
          <w:bCs/>
          <w:sz w:val="20"/>
          <w:szCs w:val="20"/>
        </w:rPr>
      </w:pPr>
      <w:r w:rsidRPr="00532C65">
        <w:rPr>
          <w:rFonts w:eastAsia="Times New Roman"/>
          <w:sz w:val="20"/>
          <w:szCs w:val="20"/>
        </w:rPr>
        <w:t xml:space="preserve">решением </w:t>
      </w:r>
      <w:r w:rsidRPr="00532C65">
        <w:rPr>
          <w:rFonts w:eastAsia="Times New Roman"/>
          <w:bCs/>
          <w:sz w:val="20"/>
          <w:szCs w:val="20"/>
        </w:rPr>
        <w:t>поселкового Совета депутатов</w:t>
      </w:r>
    </w:p>
    <w:p w14:paraId="1206CDBC" w14:textId="77777777" w:rsidR="00F663FC" w:rsidRPr="00532C65" w:rsidRDefault="00F663FC" w:rsidP="00F663FC">
      <w:pPr>
        <w:widowControl/>
        <w:tabs>
          <w:tab w:val="num" w:pos="200"/>
        </w:tabs>
        <w:autoSpaceDE/>
        <w:autoSpaceDN/>
        <w:adjustRightInd/>
        <w:ind w:left="4536"/>
        <w:jc w:val="right"/>
        <w:outlineLvl w:val="0"/>
        <w:rPr>
          <w:rFonts w:eastAsia="Times New Roman"/>
          <w:sz w:val="20"/>
          <w:szCs w:val="20"/>
        </w:rPr>
      </w:pPr>
      <w:r w:rsidRPr="00532C65">
        <w:rPr>
          <w:rFonts w:eastAsia="Times New Roman"/>
          <w:sz w:val="20"/>
          <w:szCs w:val="20"/>
        </w:rPr>
        <w:t xml:space="preserve">от 23 декабря 2021 года </w:t>
      </w:r>
      <w:r w:rsidRPr="00532C65">
        <w:rPr>
          <w:rFonts w:eastAsia="Times New Roman"/>
          <w:sz w:val="20"/>
          <w:szCs w:val="20"/>
          <w:lang w:val="en-US"/>
        </w:rPr>
        <w:t>IV</w:t>
      </w:r>
      <w:r w:rsidRPr="00532C65">
        <w:rPr>
          <w:rFonts w:eastAsia="Times New Roman"/>
          <w:sz w:val="20"/>
          <w:szCs w:val="20"/>
        </w:rPr>
        <w:t>-№ 70-4</w:t>
      </w:r>
    </w:p>
    <w:p w14:paraId="2A0F5314" w14:textId="77777777" w:rsidR="00F663FC" w:rsidRPr="00532C65" w:rsidRDefault="00F663FC" w:rsidP="00F663FC">
      <w:pPr>
        <w:widowControl/>
        <w:autoSpaceDE/>
        <w:autoSpaceDN/>
        <w:adjustRightInd/>
        <w:jc w:val="right"/>
        <w:rPr>
          <w:rFonts w:eastAsia="Times New Roman"/>
          <w:sz w:val="20"/>
          <w:szCs w:val="20"/>
        </w:rPr>
      </w:pPr>
    </w:p>
    <w:p w14:paraId="28F2FF6F" w14:textId="77777777" w:rsidR="00F663FC" w:rsidRPr="00532C65" w:rsidRDefault="00F663FC" w:rsidP="00F663FC">
      <w:pPr>
        <w:widowControl/>
        <w:autoSpaceDE/>
        <w:autoSpaceDN/>
        <w:adjustRightInd/>
        <w:jc w:val="center"/>
        <w:rPr>
          <w:rFonts w:eastAsia="Times New Roman"/>
          <w:b/>
          <w:sz w:val="20"/>
          <w:szCs w:val="20"/>
        </w:rPr>
      </w:pPr>
      <w:r w:rsidRPr="00532C65">
        <w:rPr>
          <w:rFonts w:eastAsia="Times New Roman"/>
          <w:b/>
          <w:bCs/>
          <w:sz w:val="20"/>
          <w:szCs w:val="20"/>
        </w:rPr>
        <w:t xml:space="preserve">Положение о муниципальном жилищном контроле в </w:t>
      </w:r>
      <w:r w:rsidRPr="00532C65">
        <w:rPr>
          <w:rFonts w:eastAsia="Times New Roman"/>
          <w:b/>
          <w:sz w:val="20"/>
          <w:szCs w:val="20"/>
        </w:rPr>
        <w:t>муниципальном образовании «Поселок Айхал» Мирнинского района Республики Саха (Якутия)</w:t>
      </w:r>
    </w:p>
    <w:p w14:paraId="0D3DFEA6" w14:textId="77777777" w:rsidR="00F663FC" w:rsidRPr="00532C65" w:rsidRDefault="00F663FC" w:rsidP="00F663FC">
      <w:pPr>
        <w:widowControl/>
        <w:autoSpaceDE/>
        <w:autoSpaceDN/>
        <w:adjustRightInd/>
        <w:jc w:val="center"/>
        <w:rPr>
          <w:rFonts w:eastAsia="Times New Roman"/>
          <w:b/>
          <w:i/>
          <w:iCs/>
          <w:sz w:val="20"/>
          <w:szCs w:val="20"/>
        </w:rPr>
      </w:pPr>
    </w:p>
    <w:p w14:paraId="1E5ED80F" w14:textId="77777777" w:rsidR="00F663FC" w:rsidRPr="00532C65" w:rsidRDefault="00F663FC" w:rsidP="00F663FC">
      <w:pPr>
        <w:widowControl/>
        <w:jc w:val="center"/>
        <w:rPr>
          <w:rFonts w:eastAsia="Calibri"/>
          <w:b/>
          <w:bCs/>
          <w:sz w:val="20"/>
          <w:szCs w:val="20"/>
          <w:lang w:eastAsia="en-US"/>
        </w:rPr>
      </w:pPr>
      <w:r w:rsidRPr="00532C65">
        <w:rPr>
          <w:rFonts w:eastAsia="Calibri"/>
          <w:b/>
          <w:bCs/>
          <w:sz w:val="20"/>
          <w:szCs w:val="20"/>
          <w:lang w:eastAsia="en-US"/>
        </w:rPr>
        <w:t>1. Общие положения</w:t>
      </w:r>
    </w:p>
    <w:p w14:paraId="3793824E" w14:textId="77777777" w:rsidR="00F663FC" w:rsidRPr="00532C65" w:rsidRDefault="00F663FC" w:rsidP="00F663FC">
      <w:pPr>
        <w:widowControl/>
        <w:jc w:val="center"/>
        <w:rPr>
          <w:rFonts w:eastAsia="Calibri"/>
          <w:b/>
          <w:bCs/>
          <w:sz w:val="20"/>
          <w:szCs w:val="20"/>
          <w:lang w:eastAsia="en-US"/>
        </w:rPr>
      </w:pPr>
    </w:p>
    <w:p w14:paraId="30FAAF6C"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1.1. Настоящее Положение устанавливает порядок осуществления муниципального жилищного контроля в муниципальном образовании «Поселок Айхал» Мирнинского района Республики Саха (Якутия) (далее – муниципальный жилищный контроль).</w:t>
      </w:r>
    </w:p>
    <w:p w14:paraId="1C2887D8"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 xml:space="preserve">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w:t>
      </w:r>
      <w:r w:rsidRPr="00532C65">
        <w:rPr>
          <w:rFonts w:eastAsia="Calibri"/>
          <w:sz w:val="20"/>
          <w:szCs w:val="20"/>
          <w:lang w:eastAsia="en-US"/>
        </w:rPr>
        <w:lastRenderedPageBreak/>
        <w:t>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59F0397E"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6FDA704F"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 требований к формированию фондов капитального ремонта;</w:t>
      </w:r>
    </w:p>
    <w:p w14:paraId="2A13893A"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A8439BB"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4) требований к предоставлению коммунальных услуг собственникам и пользователям помещений в многоквартирных домах и жилых домов;</w:t>
      </w:r>
    </w:p>
    <w:p w14:paraId="4DA79599"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122E02E"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6) правил содержания общего имущества в многоквартирном доме и правил изменения размера платы за содержание жилого помещения;</w:t>
      </w:r>
    </w:p>
    <w:p w14:paraId="21FF1722"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522745B2"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47A9AF68"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53BAF847"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10) требований к обеспечению доступности для инвалидов помещений в многоквартирных домах;</w:t>
      </w:r>
    </w:p>
    <w:p w14:paraId="46D3B148"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11) требований к предоставлению жилых помещений в наемных домах социального использования.</w:t>
      </w:r>
    </w:p>
    <w:p w14:paraId="4244E9CD" w14:textId="77777777" w:rsidR="00F663FC" w:rsidRPr="00532C65" w:rsidRDefault="00F663FC" w:rsidP="00F663FC">
      <w:pPr>
        <w:widowControl/>
        <w:autoSpaceDE/>
        <w:autoSpaceDN/>
        <w:adjustRightInd/>
        <w:ind w:firstLine="567"/>
        <w:contextualSpacing/>
        <w:jc w:val="both"/>
        <w:rPr>
          <w:rFonts w:eastAsia="Times New Roman"/>
          <w:sz w:val="20"/>
          <w:szCs w:val="20"/>
        </w:rPr>
      </w:pPr>
      <w:r w:rsidRPr="00532C65">
        <w:rPr>
          <w:rFonts w:eastAsia="Times New Roman"/>
          <w:sz w:val="20"/>
          <w:szCs w:val="20"/>
        </w:rPr>
        <w:t>1.3. Муниципальный жилищный контроль осуществляется администрацией муниципального образования «Поселок Айхал» Мирнинского района Республики Саха (Якутия) Мирнинского района Республики Саха (Якутия)</w:t>
      </w:r>
      <w:r w:rsidRPr="00532C65">
        <w:rPr>
          <w:rFonts w:eastAsia="Times New Roman"/>
          <w:i/>
          <w:iCs/>
          <w:sz w:val="20"/>
          <w:szCs w:val="20"/>
        </w:rPr>
        <w:t xml:space="preserve"> </w:t>
      </w:r>
      <w:r w:rsidRPr="00532C65">
        <w:rPr>
          <w:rFonts w:eastAsia="Times New Roman"/>
          <w:sz w:val="20"/>
          <w:szCs w:val="20"/>
        </w:rPr>
        <w:t>(далее – администрация).</w:t>
      </w:r>
    </w:p>
    <w:p w14:paraId="68CA44B9" w14:textId="77777777" w:rsidR="00F663FC" w:rsidRPr="00532C65" w:rsidRDefault="00F663FC" w:rsidP="00F663FC">
      <w:pPr>
        <w:widowControl/>
        <w:autoSpaceDE/>
        <w:autoSpaceDN/>
        <w:adjustRightInd/>
        <w:ind w:firstLine="567"/>
        <w:contextualSpacing/>
        <w:jc w:val="both"/>
        <w:rPr>
          <w:rFonts w:eastAsia="Times New Roman"/>
          <w:sz w:val="20"/>
          <w:szCs w:val="20"/>
        </w:rPr>
      </w:pPr>
      <w:r w:rsidRPr="00532C65">
        <w:rPr>
          <w:rFonts w:eastAsia="Times New Roman"/>
          <w:sz w:val="20"/>
          <w:szCs w:val="20"/>
        </w:rPr>
        <w:t>1.4. Должностными лицами администрации, уполномоченными осуществлять муниципальный жилищный контроль, являются: главный специалист по сносу аварийного жилья и благоустройству (далее также – должностные лица, уполномоченные осуществлять контроль)</w:t>
      </w:r>
      <w:r w:rsidRPr="00532C65">
        <w:rPr>
          <w:rFonts w:eastAsia="Times New Roman"/>
          <w:i/>
          <w:iCs/>
          <w:sz w:val="20"/>
          <w:szCs w:val="20"/>
        </w:rPr>
        <w:t>.</w:t>
      </w:r>
      <w:r w:rsidRPr="00532C65">
        <w:rPr>
          <w:rFonts w:eastAsia="Times New Roman"/>
          <w:sz w:val="20"/>
          <w:szCs w:val="2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2BB5296" w14:textId="77777777" w:rsidR="00F663FC" w:rsidRPr="00532C65" w:rsidRDefault="00F663FC" w:rsidP="00F663FC">
      <w:pPr>
        <w:widowControl/>
        <w:autoSpaceDE/>
        <w:autoSpaceDN/>
        <w:adjustRightInd/>
        <w:ind w:firstLine="567"/>
        <w:contextualSpacing/>
        <w:jc w:val="both"/>
        <w:rPr>
          <w:rFonts w:eastAsia="Times New Roman"/>
          <w:sz w:val="20"/>
          <w:szCs w:val="20"/>
        </w:rPr>
      </w:pPr>
      <w:r w:rsidRPr="00532C65">
        <w:rPr>
          <w:rFonts w:eastAsia="Times New Roman"/>
          <w:sz w:val="20"/>
          <w:szCs w:val="2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75C151D"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532C65">
        <w:rPr>
          <w:rFonts w:eastAsia="Calibri"/>
          <w:color w:val="0000FF"/>
          <w:sz w:val="20"/>
          <w:szCs w:val="20"/>
          <w:u w:val="single"/>
          <w:lang w:eastAsia="en-US"/>
        </w:rPr>
        <w:t>закона</w:t>
      </w:r>
      <w:r w:rsidRPr="00532C65">
        <w:rPr>
          <w:rFonts w:eastAsia="Calibri"/>
          <w:sz w:val="20"/>
          <w:szCs w:val="20"/>
          <w:lang w:eastAsia="en-US"/>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532C65">
        <w:rPr>
          <w:rFonts w:eastAsia="Calibri"/>
          <w:color w:val="0000FF"/>
          <w:sz w:val="20"/>
          <w:szCs w:val="20"/>
          <w:u w:val="single"/>
          <w:lang w:eastAsia="en-US"/>
        </w:rPr>
        <w:t>закона</w:t>
      </w:r>
      <w:r w:rsidRPr="00532C65">
        <w:rPr>
          <w:rFonts w:eastAsia="Calibri"/>
          <w:sz w:val="20"/>
          <w:szCs w:val="20"/>
          <w:lang w:eastAsia="en-US"/>
        </w:rPr>
        <w:t xml:space="preserve"> от 06.10.2003 № 131-ФЗ «Об общих принципах организации местного самоуправления в Российской Федерации».</w:t>
      </w:r>
    </w:p>
    <w:p w14:paraId="02A2E476"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1.6. Объектами муниципального жилищного контроля являются:</w:t>
      </w:r>
    </w:p>
    <w:p w14:paraId="3E233E10"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 xml:space="preserve">1) деятельность, действия (бездействие) контролируемых лиц, в рамках которых должны соблюдаться обязательные требования, </w:t>
      </w:r>
      <w:bookmarkStart w:id="191" w:name="_Hlk77763353"/>
      <w:bookmarkStart w:id="192" w:name="_Hlk77763765"/>
      <w:r w:rsidRPr="00532C65">
        <w:rPr>
          <w:rFonts w:eastAsia="Calibri"/>
          <w:sz w:val="20"/>
          <w:szCs w:val="20"/>
          <w:lang w:eastAsia="en-US"/>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91"/>
      <w:r w:rsidRPr="00532C65">
        <w:rPr>
          <w:rFonts w:eastAsia="Calibri"/>
          <w:sz w:val="20"/>
          <w:szCs w:val="20"/>
          <w:lang w:eastAsia="en-US"/>
        </w:rPr>
        <w:t>;</w:t>
      </w:r>
      <w:bookmarkEnd w:id="192"/>
    </w:p>
    <w:p w14:paraId="6910B252"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4095E1B6"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14:paraId="5100C880"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2618B7FC"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1.8. Система оценки и управления рисками при осуществлении муниципального жилищного контроля не применяется.</w:t>
      </w:r>
    </w:p>
    <w:p w14:paraId="1D56FE17" w14:textId="77777777" w:rsidR="00F663FC" w:rsidRPr="00532C65" w:rsidRDefault="00F663FC" w:rsidP="00F663FC">
      <w:pPr>
        <w:widowControl/>
        <w:jc w:val="both"/>
        <w:rPr>
          <w:rFonts w:eastAsia="Calibri"/>
          <w:sz w:val="20"/>
          <w:szCs w:val="20"/>
          <w:lang w:eastAsia="en-US"/>
        </w:rPr>
      </w:pPr>
    </w:p>
    <w:p w14:paraId="2D5E6D08" w14:textId="77777777" w:rsidR="00F663FC" w:rsidRPr="00532C65" w:rsidRDefault="00F663FC" w:rsidP="00F663FC">
      <w:pPr>
        <w:widowControl/>
        <w:jc w:val="center"/>
        <w:rPr>
          <w:rFonts w:eastAsia="Calibri"/>
          <w:b/>
          <w:bCs/>
          <w:sz w:val="20"/>
          <w:szCs w:val="20"/>
          <w:lang w:eastAsia="en-US"/>
        </w:rPr>
      </w:pPr>
      <w:r w:rsidRPr="00532C65">
        <w:rPr>
          <w:rFonts w:eastAsia="Calibri"/>
          <w:b/>
          <w:bCs/>
          <w:sz w:val="20"/>
          <w:szCs w:val="20"/>
          <w:lang w:eastAsia="en-US"/>
        </w:rPr>
        <w:t>2. Профилактика рисков причинения вреда (ущерба) охраняемым законом ценностям</w:t>
      </w:r>
    </w:p>
    <w:p w14:paraId="1A8999FC" w14:textId="77777777" w:rsidR="00F663FC" w:rsidRPr="00532C65" w:rsidRDefault="00F663FC" w:rsidP="00F663FC">
      <w:pPr>
        <w:widowControl/>
        <w:jc w:val="center"/>
        <w:rPr>
          <w:rFonts w:eastAsia="Calibri"/>
          <w:bCs/>
          <w:sz w:val="20"/>
          <w:szCs w:val="20"/>
          <w:lang w:eastAsia="en-US"/>
        </w:rPr>
      </w:pPr>
    </w:p>
    <w:p w14:paraId="2BE5165D"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2.1. Администрация осуществляет муниципальный жилищный контроль в том числе посредством проведения профилактических мероприятий.</w:t>
      </w:r>
    </w:p>
    <w:p w14:paraId="0E97C202"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EFA807E"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B2063B4"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49DA2AB"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поселка (заместителю Главы администрации по жилищно-коммунальному хозяйству) для принятия решения о проведении контрольных мероприятий.</w:t>
      </w:r>
    </w:p>
    <w:p w14:paraId="6E764F63"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2.5. При осуществлении администрацией муниципального жилищного контроля могут проводиться следующие виды профилактических мероприятий:</w:t>
      </w:r>
    </w:p>
    <w:p w14:paraId="4BD07DED"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1) информирование;</w:t>
      </w:r>
    </w:p>
    <w:p w14:paraId="187BDBC5"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 обобщение правоприменительной практики;</w:t>
      </w:r>
    </w:p>
    <w:p w14:paraId="62AAD2E8"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 объявление предостережений;</w:t>
      </w:r>
    </w:p>
    <w:p w14:paraId="4E69ECEA"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4) консультирование;</w:t>
      </w:r>
    </w:p>
    <w:p w14:paraId="50B2B6A8"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5) профилактический визит.</w:t>
      </w:r>
    </w:p>
    <w:p w14:paraId="73162937"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32C65">
        <w:rPr>
          <w:rFonts w:eastAsia="Times New Roman"/>
          <w:sz w:val="20"/>
          <w:szCs w:val="20"/>
          <w:shd w:val="clear" w:color="auto" w:fill="FFFFFF"/>
        </w:rPr>
        <w:t xml:space="preserve">доступ к специальному разделу должен осуществляться с главной (основной) страницы </w:t>
      </w:r>
      <w:r w:rsidRPr="00532C65">
        <w:rPr>
          <w:rFonts w:eastAsia="Times New Roman"/>
          <w:sz w:val="20"/>
          <w:szCs w:val="20"/>
        </w:rPr>
        <w:t>официального сайта администрации</w:t>
      </w:r>
      <w:r w:rsidRPr="00532C65">
        <w:rPr>
          <w:rFonts w:eastAsia="Times New Roman"/>
          <w:sz w:val="20"/>
          <w:szCs w:val="20"/>
          <w:shd w:val="clear" w:color="auto" w:fill="FFFFFF"/>
        </w:rPr>
        <w:t>)</w:t>
      </w:r>
      <w:r w:rsidRPr="00532C65">
        <w:rPr>
          <w:rFonts w:eastAsia="Times New Roman"/>
          <w:sz w:val="20"/>
          <w:szCs w:val="20"/>
        </w:rPr>
        <w:t>, в средствах массовой информации,</w:t>
      </w:r>
      <w:r w:rsidRPr="00532C65">
        <w:rPr>
          <w:rFonts w:eastAsia="Times New Roman"/>
          <w:sz w:val="20"/>
          <w:szCs w:val="2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438092F"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77" w:history="1">
        <w:r w:rsidRPr="00532C65">
          <w:rPr>
            <w:rFonts w:eastAsia="Calibri"/>
            <w:color w:val="0000FF"/>
            <w:sz w:val="20"/>
            <w:szCs w:val="20"/>
            <w:u w:val="single"/>
            <w:lang w:eastAsia="en-US"/>
          </w:rPr>
          <w:t>частью 3 статьи 46</w:t>
        </w:r>
      </w:hyperlink>
      <w:r w:rsidRPr="00532C65">
        <w:rPr>
          <w:rFonts w:eastAsia="Calibri"/>
          <w:sz w:val="20"/>
          <w:szCs w:val="20"/>
          <w:lang w:eastAsia="en-US"/>
        </w:rPr>
        <w:t xml:space="preserve"> Федерального закона от 31.07.2020 № 248-ФЗ «О государственном контроле (надзоре) и муниципальном контроле в Российской Федерации».</w:t>
      </w:r>
    </w:p>
    <w:p w14:paraId="64C5209F"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Администрация также вправе информировать население муниципального образования «Поселок Айхал» Мирнинского района Республики Саха (Якутия) (далее МО «Поселок Айхал»)</w:t>
      </w:r>
      <w:r w:rsidRPr="00532C65">
        <w:rPr>
          <w:rFonts w:eastAsia="Calibri"/>
          <w:i/>
          <w:iCs/>
          <w:sz w:val="20"/>
          <w:szCs w:val="20"/>
          <w:lang w:eastAsia="en-US"/>
        </w:rPr>
        <w:t xml:space="preserve"> </w:t>
      </w:r>
      <w:r w:rsidRPr="00532C65">
        <w:rPr>
          <w:rFonts w:eastAsia="Calibri"/>
          <w:sz w:val="20"/>
          <w:szCs w:val="20"/>
          <w:lang w:eastAsia="en-US"/>
        </w:rPr>
        <w:t>на собраниях и конференциях граждан об обязательных требованиях, предъявляемых к объектам контроля.</w:t>
      </w:r>
    </w:p>
    <w:p w14:paraId="798157B6"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20EED28"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поселка.</w:t>
      </w:r>
      <w:r w:rsidRPr="00532C65">
        <w:rPr>
          <w:rFonts w:eastAsia="Calibri"/>
          <w:i/>
          <w:iCs/>
          <w:sz w:val="20"/>
          <w:szCs w:val="20"/>
          <w:lang w:eastAsia="en-US"/>
        </w:rPr>
        <w:t xml:space="preserve"> </w:t>
      </w:r>
      <w:r w:rsidRPr="00532C65">
        <w:rPr>
          <w:rFonts w:eastAsia="Calibri"/>
          <w:sz w:val="20"/>
          <w:szCs w:val="20"/>
          <w:lang w:eastAsia="en-US"/>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1AD041A"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2.8. Предостережение о недопустимости нарушения обязательных требований и предложение</w:t>
      </w:r>
      <w:r w:rsidRPr="00532C65">
        <w:rPr>
          <w:rFonts w:eastAsia="Times New Roman"/>
          <w:sz w:val="20"/>
          <w:szCs w:val="20"/>
          <w:shd w:val="clear" w:color="auto" w:fill="FFFFFF"/>
        </w:rPr>
        <w:t xml:space="preserve"> принять меры по обеспечению соблюдения обязательных требований</w:t>
      </w:r>
      <w:r w:rsidRPr="00532C65">
        <w:rPr>
          <w:rFonts w:eastAsia="Times New Roman"/>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32C65">
        <w:rPr>
          <w:rFonts w:eastAsia="Times New Roman"/>
          <w:sz w:val="20"/>
          <w:szCs w:val="20"/>
          <w:shd w:val="clear" w:color="auto" w:fill="FFFFFF"/>
        </w:rPr>
        <w:t>или признаках нарушений обязательных требований </w:t>
      </w:r>
      <w:r w:rsidRPr="00532C65">
        <w:rPr>
          <w:rFonts w:eastAsia="Times New Roman"/>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поселка (заместителем Главы администрации по жилищно-коммунальному хозяйству)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5833AEE"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 xml:space="preserve">Предостережение о недопустимости нарушения обязательных требований оформляется в соответствии с формой, утвержденной </w:t>
      </w:r>
      <w:r w:rsidRPr="00532C65">
        <w:rPr>
          <w:rFonts w:eastAsia="Times New Roman"/>
          <w:sz w:val="20"/>
          <w:szCs w:val="2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532C65">
        <w:rPr>
          <w:rFonts w:eastAsia="Times New Roman"/>
          <w:sz w:val="20"/>
          <w:szCs w:val="20"/>
        </w:rPr>
        <w:t xml:space="preserve">. </w:t>
      </w:r>
    </w:p>
    <w:p w14:paraId="36787C00"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739E70A"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36138B6"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3C95BF0"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Личный прием граждан проводится Главой поселка (заместителем Главы администрации по жилищно-коммунальному хозяйству) и (или) главным специалистом по сносу аварийного жилья и благоустройству,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2ED8B40C"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Консультирование осуществляется в устной или письменной форме по следующим вопросам:</w:t>
      </w:r>
    </w:p>
    <w:p w14:paraId="4A7FEA21"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1) организация и осуществление муниципального жилищного контроля;</w:t>
      </w:r>
    </w:p>
    <w:p w14:paraId="2845CF8D"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 порядок осуществления контрольных мероприятий, установленных настоящим Положением;</w:t>
      </w:r>
    </w:p>
    <w:p w14:paraId="19382CB7"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 порядок обжалования действий (бездействия) должностных лиц, уполномоченных осуществлять муниципальный жилищный контроль;</w:t>
      </w:r>
    </w:p>
    <w:p w14:paraId="1B182FD1"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9EF1568"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 xml:space="preserve">Консультирование контролируемых лиц в устной форме может осуществляться также на собраниях и конференциях граждан. </w:t>
      </w:r>
    </w:p>
    <w:p w14:paraId="3414FE44"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246B351F"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1) контролируемым лицом представлен письменный запрос о представлении письменного ответа по вопросам консультирования;</w:t>
      </w:r>
    </w:p>
    <w:p w14:paraId="3FE1A580"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 за время консультирования предоставить в устной форме ответ на поставленные вопросы невозможно;</w:t>
      </w:r>
    </w:p>
    <w:p w14:paraId="4E970507"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 ответ на поставленные вопросы требует дополнительного запроса сведений.</w:t>
      </w:r>
    </w:p>
    <w:p w14:paraId="12A8BC1B"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E451420"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6B21F1EE"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04B1D4B"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Должностными лицами, уполномоченными осуществлять муниципальный жилищный контроль, ведется журнал учета консультирований.</w:t>
      </w:r>
    </w:p>
    <w:p w14:paraId="2CAF7407"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поселка (заместителем Главы администрации по жилищно-коммунальному хозяйству) или главным специалистом по сносу аварийного жилья и благоустройству, уполномоченным осуществлять муниципальный жилищный контроль.</w:t>
      </w:r>
    </w:p>
    <w:p w14:paraId="620309B5"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9984470"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18654CD"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9702DB1" w14:textId="77777777" w:rsidR="00F663FC" w:rsidRPr="00532C65" w:rsidRDefault="00F663FC" w:rsidP="00F663FC">
      <w:pPr>
        <w:widowControl/>
        <w:jc w:val="both"/>
        <w:rPr>
          <w:rFonts w:eastAsia="Calibri"/>
          <w:sz w:val="20"/>
          <w:szCs w:val="20"/>
          <w:lang w:eastAsia="en-US"/>
        </w:rPr>
      </w:pPr>
    </w:p>
    <w:p w14:paraId="4F95A462" w14:textId="77777777" w:rsidR="00F663FC" w:rsidRPr="00532C65" w:rsidRDefault="00F663FC" w:rsidP="00F663FC">
      <w:pPr>
        <w:widowControl/>
        <w:jc w:val="center"/>
        <w:rPr>
          <w:rFonts w:eastAsia="Calibri"/>
          <w:b/>
          <w:bCs/>
          <w:sz w:val="20"/>
          <w:szCs w:val="20"/>
          <w:lang w:eastAsia="en-US"/>
        </w:rPr>
      </w:pPr>
      <w:r w:rsidRPr="00532C65">
        <w:rPr>
          <w:rFonts w:eastAsia="Calibri"/>
          <w:b/>
          <w:bCs/>
          <w:sz w:val="20"/>
          <w:szCs w:val="20"/>
          <w:lang w:eastAsia="en-US"/>
        </w:rPr>
        <w:t>3. Осуществление контрольных мероприятий и контрольных действий</w:t>
      </w:r>
    </w:p>
    <w:p w14:paraId="3AD02F93" w14:textId="77777777" w:rsidR="00F663FC" w:rsidRPr="00532C65" w:rsidRDefault="00F663FC" w:rsidP="00F663FC">
      <w:pPr>
        <w:widowControl/>
        <w:jc w:val="center"/>
        <w:rPr>
          <w:rFonts w:eastAsia="Calibri"/>
          <w:bCs/>
          <w:sz w:val="20"/>
          <w:szCs w:val="20"/>
          <w:lang w:eastAsia="en-US"/>
        </w:rPr>
      </w:pPr>
    </w:p>
    <w:p w14:paraId="5FBDEA6D"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13D73124"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184E7E0"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2C06640"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 документарная проверка (посредством получения письменных объяснений, истребования документов, экспертизы);</w:t>
      </w:r>
    </w:p>
    <w:p w14:paraId="4A1F71FA"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3645DA9"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32C65">
        <w:rPr>
          <w:rFonts w:eastAsia="Times New Roman"/>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32C65">
        <w:rPr>
          <w:rFonts w:eastAsia="Times New Roman"/>
          <w:sz w:val="20"/>
          <w:szCs w:val="20"/>
        </w:rPr>
        <w:t>);</w:t>
      </w:r>
    </w:p>
    <w:p w14:paraId="2C69EE11"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6) выездное обследование (посредством осмотра, инструментального обследования (с применением видеозаписи), испытания, экспертизы).</w:t>
      </w:r>
    </w:p>
    <w:p w14:paraId="76DEDB90"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E9A17E6"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 xml:space="preserve">3.3. </w:t>
      </w:r>
      <w:bookmarkStart w:id="193" w:name="_Hlk79507688"/>
      <w:r w:rsidRPr="00532C65">
        <w:rPr>
          <w:rFonts w:eastAsia="Calibri"/>
          <w:sz w:val="20"/>
          <w:szCs w:val="20"/>
          <w:lang w:eastAsia="en-US"/>
        </w:rPr>
        <w:t>Контрольные мероприятия, указанные в подпунктах 1 – 4 пункта 3.1 настоящего Положения, проводятся в форме внеплановых мероприятий.</w:t>
      </w:r>
    </w:p>
    <w:p w14:paraId="5893C4AB"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Внеплановые контрольные мероприятия могут проводиться только после согласования с органами прокуратуры.</w:t>
      </w:r>
    </w:p>
    <w:bookmarkEnd w:id="193"/>
    <w:p w14:paraId="37ECC676"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3.4. Основанием для проведения контрольных мероприятий, проводимых с взаимодействием с контролируемыми лицами, является:</w:t>
      </w:r>
    </w:p>
    <w:p w14:paraId="11867DC1"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F930344"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5F143B5"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14:paraId="43BF6845"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110001A"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DE0A189"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3.5. Индикаторы риска нарушения обязательных требований указаны в приложении № 1 к настоящему Положению.</w:t>
      </w:r>
    </w:p>
    <w:p w14:paraId="2DA1F889"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39C86BAC"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8D77F66"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5E3F44B1" w14:textId="77777777" w:rsidR="00F663FC" w:rsidRPr="00532C65" w:rsidRDefault="00F663FC" w:rsidP="00F663FC">
      <w:pPr>
        <w:widowControl/>
        <w:ind w:firstLine="567"/>
        <w:jc w:val="both"/>
        <w:rPr>
          <w:rFonts w:eastAsia="Calibri"/>
          <w:i/>
          <w:iCs/>
          <w:sz w:val="20"/>
          <w:szCs w:val="20"/>
          <w:lang w:eastAsia="en-US"/>
        </w:rPr>
      </w:pPr>
      <w:r w:rsidRPr="00532C65">
        <w:rPr>
          <w:rFonts w:eastAsia="Calibri"/>
          <w:sz w:val="20"/>
          <w:szCs w:val="20"/>
          <w:lang w:eastAsia="en-US"/>
        </w:rPr>
        <w:lastRenderedPageBreak/>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поселка (заместителя Главы администрации по жилищно-коммунальному хозяйству)</w:t>
      </w:r>
      <w:r w:rsidRPr="00532C65">
        <w:rPr>
          <w:rFonts w:eastAsia="Calibri"/>
          <w:i/>
          <w:iCs/>
          <w:sz w:val="20"/>
          <w:szCs w:val="20"/>
          <w:lang w:eastAsia="en-US"/>
        </w:rPr>
        <w:t xml:space="preserve">, </w:t>
      </w:r>
      <w:r w:rsidRPr="00532C65">
        <w:rPr>
          <w:rFonts w:eastAsia="Calibri"/>
          <w:sz w:val="20"/>
          <w:szCs w:val="20"/>
          <w:shd w:val="clear" w:color="auto" w:fill="FFFFFF"/>
          <w:lang w:eastAsia="en-US"/>
        </w:rPr>
        <w:t>задания, содержащегося в планах работы администрации, в том числе в случаях, установленных</w:t>
      </w:r>
      <w:r w:rsidRPr="00532C65">
        <w:rPr>
          <w:rFonts w:eastAsia="Calibri"/>
          <w:sz w:val="20"/>
          <w:szCs w:val="20"/>
          <w:lang w:eastAsia="en-US"/>
        </w:rPr>
        <w:t xml:space="preserve"> Федеральным </w:t>
      </w:r>
      <w:hyperlink r:id="rId178" w:history="1">
        <w:r w:rsidRPr="00532C65">
          <w:rPr>
            <w:rFonts w:eastAsia="Calibri"/>
            <w:color w:val="0000FF"/>
            <w:sz w:val="20"/>
            <w:szCs w:val="20"/>
            <w:u w:val="single"/>
            <w:lang w:eastAsia="en-US"/>
          </w:rPr>
          <w:t>законом</w:t>
        </w:r>
      </w:hyperlink>
      <w:r w:rsidRPr="00532C65">
        <w:rPr>
          <w:rFonts w:eastAsia="Calibri"/>
          <w:sz w:val="20"/>
          <w:szCs w:val="20"/>
          <w:lang w:eastAsia="en-US"/>
        </w:rPr>
        <w:t xml:space="preserve"> от 31.07.2020 № 248-ФЗ «О государственном контроле (надзоре) и муниципальном контроле в Российской Федерации».</w:t>
      </w:r>
    </w:p>
    <w:p w14:paraId="3C3B35EF"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79" w:history="1">
        <w:r w:rsidRPr="00532C65">
          <w:rPr>
            <w:rFonts w:eastAsia="Calibri"/>
            <w:color w:val="0000FF"/>
            <w:sz w:val="20"/>
            <w:szCs w:val="20"/>
            <w:u w:val="single"/>
            <w:lang w:eastAsia="en-US"/>
          </w:rPr>
          <w:t>законом</w:t>
        </w:r>
      </w:hyperlink>
      <w:r w:rsidRPr="00532C65">
        <w:rPr>
          <w:rFonts w:eastAsia="Calibri"/>
          <w:sz w:val="20"/>
          <w:szCs w:val="20"/>
          <w:lang w:eastAsia="en-US"/>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690E06D"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32C65">
        <w:rPr>
          <w:rFonts w:eastAsia="Times New Roman"/>
          <w:sz w:val="20"/>
          <w:szCs w:val="20"/>
          <w:shd w:val="clear" w:color="auto" w:fill="FFFFFF"/>
        </w:rPr>
        <w:t>распоряжением Правительства Российской Федерации от 19.04.2016 № 724-р перечнем</w:t>
      </w:r>
      <w:r w:rsidRPr="00532C65">
        <w:rPr>
          <w:rFonts w:eastAsia="Times New Roman"/>
          <w:sz w:val="20"/>
          <w:szCs w:val="20"/>
        </w:rPr>
        <w:t xml:space="preserve"> </w:t>
      </w:r>
      <w:r w:rsidRPr="00532C65">
        <w:rPr>
          <w:rFonts w:eastAsia="Times New Roman"/>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32C65">
        <w:rPr>
          <w:rFonts w:eastAsia="Times New Roman"/>
          <w:sz w:val="20"/>
          <w:szCs w:val="20"/>
        </w:rPr>
        <w:t xml:space="preserve"> </w:t>
      </w:r>
      <w:hyperlink r:id="rId180" w:history="1">
        <w:r w:rsidRPr="00532C65">
          <w:rPr>
            <w:rFonts w:eastAsia="Times New Roman"/>
            <w:color w:val="0000FF"/>
            <w:sz w:val="20"/>
            <w:szCs w:val="20"/>
            <w:u w:val="single"/>
          </w:rPr>
          <w:t>Правилами</w:t>
        </w:r>
      </w:hyperlink>
      <w:r w:rsidRPr="00532C65">
        <w:rPr>
          <w:rFonts w:eastAsia="Times New Roman"/>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EFE7DD4" w14:textId="77777777" w:rsidR="00F663FC" w:rsidRPr="00532C65" w:rsidRDefault="00F663FC" w:rsidP="00F663FC">
      <w:pPr>
        <w:widowControl/>
        <w:ind w:firstLine="567"/>
        <w:jc w:val="both"/>
        <w:rPr>
          <w:rFonts w:eastAsia="Calibri"/>
          <w:sz w:val="20"/>
          <w:szCs w:val="20"/>
          <w:shd w:val="clear" w:color="auto" w:fill="FFFFFF"/>
          <w:lang w:eastAsia="en-US"/>
        </w:rPr>
      </w:pPr>
      <w:r w:rsidRPr="00532C65">
        <w:rPr>
          <w:rFonts w:eastAsia="Calibri"/>
          <w:sz w:val="20"/>
          <w:szCs w:val="20"/>
          <w:lang w:eastAsia="en-US"/>
        </w:rPr>
        <w:t xml:space="preserve">3.11. </w:t>
      </w:r>
      <w:r w:rsidRPr="00532C65">
        <w:rPr>
          <w:rFonts w:eastAsia="Calibri"/>
          <w:sz w:val="20"/>
          <w:szCs w:val="20"/>
          <w:shd w:val="clear" w:color="auto" w:fill="FFFFFF"/>
          <w:lang w:eastAsia="en-US"/>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42E0BC0" w14:textId="77777777" w:rsidR="00F663FC" w:rsidRPr="00532C65" w:rsidRDefault="00F663FC" w:rsidP="00F663FC">
      <w:pPr>
        <w:widowControl/>
        <w:autoSpaceDE/>
        <w:autoSpaceDN/>
        <w:adjustRightInd/>
        <w:ind w:firstLine="567"/>
        <w:jc w:val="both"/>
        <w:rPr>
          <w:rFonts w:eastAsia="Times New Roman"/>
          <w:sz w:val="20"/>
          <w:szCs w:val="20"/>
          <w:shd w:val="clear" w:color="auto" w:fill="FFFFFF"/>
        </w:rPr>
      </w:pPr>
      <w:r w:rsidRPr="00532C65">
        <w:rPr>
          <w:rFonts w:eastAsia="Times New Roman"/>
          <w:sz w:val="20"/>
          <w:szCs w:val="20"/>
        </w:rPr>
        <w:t xml:space="preserve">1) </w:t>
      </w:r>
      <w:r w:rsidRPr="00532C65">
        <w:rPr>
          <w:rFonts w:eastAsia="Times New Roman"/>
          <w:sz w:val="20"/>
          <w:szCs w:val="20"/>
          <w:shd w:val="clear" w:color="auto" w:fill="FFFFFF"/>
        </w:rPr>
        <w:t xml:space="preserve">отсутствие контролируемого лица либо его представителя не препятствует оценке </w:t>
      </w:r>
      <w:r w:rsidRPr="00532C65">
        <w:rPr>
          <w:rFonts w:eastAsia="Times New Roman"/>
          <w:sz w:val="20"/>
          <w:szCs w:val="20"/>
        </w:rPr>
        <w:t xml:space="preserve">должностным лицом, уполномоченным осуществлять муниципальный жилищный контроль, </w:t>
      </w:r>
      <w:r w:rsidRPr="00532C65">
        <w:rPr>
          <w:rFonts w:eastAsia="Times New Roman"/>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585A782"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shd w:val="clear" w:color="auto" w:fill="FFFFFF"/>
        </w:rPr>
        <w:t xml:space="preserve">2) отсутствие признаков </w:t>
      </w:r>
      <w:r w:rsidRPr="00532C65">
        <w:rPr>
          <w:rFonts w:eastAsia="Times New Roman"/>
          <w:sz w:val="20"/>
          <w:szCs w:val="20"/>
        </w:rPr>
        <w:t>явной непосредственной угрозы причинения или фактического причинения вреда (ущерба) охраняемым законом ценностям;</w:t>
      </w:r>
    </w:p>
    <w:p w14:paraId="6377E923"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3) имеются уважительные причины для отсутствия контролируемого лица (болезнь</w:t>
      </w:r>
      <w:r w:rsidRPr="00532C65">
        <w:rPr>
          <w:rFonts w:eastAsia="Times New Roman"/>
          <w:sz w:val="20"/>
          <w:szCs w:val="20"/>
          <w:shd w:val="clear" w:color="auto" w:fill="FFFFFF"/>
        </w:rPr>
        <w:t xml:space="preserve"> контролируемого лица</w:t>
      </w:r>
      <w:r w:rsidRPr="00532C65">
        <w:rPr>
          <w:rFonts w:eastAsia="Times New Roman"/>
          <w:sz w:val="20"/>
          <w:szCs w:val="20"/>
        </w:rPr>
        <w:t>, его командировка и т.п.) при проведении</w:t>
      </w:r>
      <w:r w:rsidRPr="00532C65">
        <w:rPr>
          <w:rFonts w:eastAsia="Times New Roman"/>
          <w:sz w:val="20"/>
          <w:szCs w:val="20"/>
          <w:shd w:val="clear" w:color="auto" w:fill="FFFFFF"/>
        </w:rPr>
        <w:t xml:space="preserve"> контрольного мероприятия</w:t>
      </w:r>
      <w:r w:rsidRPr="00532C65">
        <w:rPr>
          <w:rFonts w:eastAsia="Times New Roman"/>
          <w:sz w:val="20"/>
          <w:szCs w:val="20"/>
        </w:rPr>
        <w:t>.</w:t>
      </w:r>
    </w:p>
    <w:p w14:paraId="0A37C56D"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 xml:space="preserve">3.12. Срок проведения выездной проверки не может превышать 10 рабочих дней. </w:t>
      </w:r>
    </w:p>
    <w:p w14:paraId="189D94AE"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705DA5E2"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53B1C4AA"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5D28772"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w:t>
      </w:r>
      <w:r w:rsidRPr="00532C65">
        <w:rPr>
          <w:rFonts w:eastAsia="Calibri"/>
          <w:sz w:val="20"/>
          <w:szCs w:val="20"/>
          <w:lang w:eastAsia="en-US"/>
        </w:rPr>
        <w:lastRenderedPageBreak/>
        <w:t xml:space="preserve">применение администрацией мер, предусмотренных </w:t>
      </w:r>
      <w:hyperlink r:id="rId181" w:history="1">
        <w:r w:rsidRPr="00532C65">
          <w:rPr>
            <w:rFonts w:eastAsia="Calibri"/>
            <w:color w:val="0000FF"/>
            <w:sz w:val="20"/>
            <w:szCs w:val="20"/>
            <w:u w:val="single"/>
            <w:lang w:eastAsia="en-US"/>
          </w:rPr>
          <w:t>частью 2 статьи 90</w:t>
        </w:r>
      </w:hyperlink>
      <w:r w:rsidRPr="00532C65">
        <w:rPr>
          <w:rFonts w:eastAsia="Calibri"/>
          <w:sz w:val="20"/>
          <w:szCs w:val="20"/>
          <w:lang w:eastAsia="en-US"/>
        </w:rPr>
        <w:t xml:space="preserve"> Федерального закона от 31.07.2020 № 248-ФЗ «О государственном контроле (надзоре) и муниципальном контроле в Российской Федерации».</w:t>
      </w:r>
    </w:p>
    <w:p w14:paraId="58A30A83"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1D7253A"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Оформление акта производится на месте проведения контрольного мероприятия в день окончания проведения такого мероприятия,</w:t>
      </w:r>
      <w:r w:rsidRPr="00532C65">
        <w:rPr>
          <w:rFonts w:eastAsia="Times New Roman"/>
          <w:sz w:val="20"/>
          <w:szCs w:val="20"/>
          <w:shd w:val="clear" w:color="auto" w:fill="FFFFFF"/>
        </w:rPr>
        <w:t xml:space="preserve"> если иной порядок оформления акта не установлен Правительством Российской Федерации</w:t>
      </w:r>
      <w:r w:rsidRPr="00532C65">
        <w:rPr>
          <w:rFonts w:eastAsia="Times New Roman"/>
          <w:sz w:val="20"/>
          <w:szCs w:val="20"/>
        </w:rPr>
        <w:t>.</w:t>
      </w:r>
    </w:p>
    <w:p w14:paraId="35BBC92F"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021E2E0"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3.16. Информация о контрольных мероприятиях размещается в Едином реестре контрольных (надзорных) мероприятий.</w:t>
      </w:r>
    </w:p>
    <w:p w14:paraId="2F096AD7"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32C65">
        <w:rPr>
          <w:rFonts w:eastAsia="Calibri"/>
          <w:sz w:val="20"/>
          <w:szCs w:val="20"/>
          <w:shd w:val="clear" w:color="auto" w:fill="FFFFFF"/>
          <w:lang w:eastAsia="en-US"/>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32C65">
        <w:rPr>
          <w:rFonts w:eastAsia="Calibri"/>
          <w:sz w:val="20"/>
          <w:szCs w:val="20"/>
          <w:lang w:eastAsia="en-US"/>
        </w:rPr>
        <w:t>Единый портал</w:t>
      </w:r>
      <w:r w:rsidRPr="00532C65">
        <w:rPr>
          <w:rFonts w:eastAsia="Calibri"/>
          <w:sz w:val="20"/>
          <w:szCs w:val="20"/>
          <w:shd w:val="clear" w:color="auto" w:fill="FFFFFF"/>
          <w:lang w:eastAsia="en-US"/>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7548E2E"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32C65">
        <w:rPr>
          <w:rFonts w:eastAsia="Calibri"/>
          <w:sz w:val="20"/>
          <w:szCs w:val="20"/>
          <w:shd w:val="clear" w:color="auto" w:fill="FFFFFF"/>
          <w:lang w:eastAsia="en-US"/>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32C65">
        <w:rPr>
          <w:rFonts w:eastAsia="Calibri"/>
          <w:sz w:val="20"/>
          <w:szCs w:val="20"/>
          <w:lang w:eastAsia="en-US"/>
        </w:rPr>
        <w:t xml:space="preserve"> Указанный гражданин вправе направлять администрации документы на бумажном носителе.</w:t>
      </w:r>
    </w:p>
    <w:p w14:paraId="21DF34EF"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FE6D79"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32C65">
        <w:rPr>
          <w:rFonts w:eastAsia="Calibri"/>
          <w:sz w:val="20"/>
          <w:szCs w:val="20"/>
          <w:shd w:val="clear" w:color="auto" w:fill="FFFFFF"/>
          <w:lang w:eastAsia="en-US"/>
        </w:rPr>
        <w:t xml:space="preserve">Федерального закона </w:t>
      </w:r>
      <w:r w:rsidRPr="00532C65">
        <w:rPr>
          <w:rFonts w:eastAsia="Calibri"/>
          <w:sz w:val="20"/>
          <w:szCs w:val="20"/>
          <w:lang w:eastAsia="en-US"/>
        </w:rPr>
        <w:t>от 31.07.2020 № 248-ФЗ «О государственном контроле (надзоре) и муниципальном контроле в Российской Федерации» и разделом 4 настоящего Положения.</w:t>
      </w:r>
    </w:p>
    <w:p w14:paraId="5DBA7AB8"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602D4C9"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45AA0B18"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7787D06"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w:t>
      </w:r>
      <w:r w:rsidRPr="00532C65">
        <w:rPr>
          <w:rFonts w:eastAsia="Calibri"/>
          <w:sz w:val="20"/>
          <w:szCs w:val="20"/>
          <w:lang w:eastAsia="en-US"/>
        </w:rPr>
        <w:lastRenderedPageBreak/>
        <w:t>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546118D5"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C02926D"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 xml:space="preserve">4) </w:t>
      </w:r>
      <w:r w:rsidRPr="00532C65">
        <w:rPr>
          <w:rFonts w:eastAsia="Times New Roman"/>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32C65">
        <w:rPr>
          <w:rFonts w:eastAsia="Times New Roman"/>
          <w:sz w:val="20"/>
          <w:szCs w:val="20"/>
        </w:rPr>
        <w:t>;</w:t>
      </w:r>
    </w:p>
    <w:p w14:paraId="79B81A6A"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6DA44E7"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Саха (Якутия), органами местного самоуправления, правоохранительными органами, организациями и гражданами.</w:t>
      </w:r>
    </w:p>
    <w:p w14:paraId="1E921714"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58C26D7" w14:textId="77777777" w:rsidR="00F663FC" w:rsidRPr="00532C65" w:rsidRDefault="00F663FC" w:rsidP="00F663FC">
      <w:pPr>
        <w:widowControl/>
        <w:jc w:val="both"/>
        <w:rPr>
          <w:rFonts w:eastAsia="Calibri"/>
          <w:sz w:val="20"/>
          <w:szCs w:val="20"/>
          <w:lang w:eastAsia="en-US"/>
        </w:rPr>
      </w:pPr>
    </w:p>
    <w:p w14:paraId="4CBAF85F" w14:textId="77777777" w:rsidR="00F663FC" w:rsidRPr="00532C65" w:rsidRDefault="00F663FC" w:rsidP="00F663FC">
      <w:pPr>
        <w:widowControl/>
        <w:jc w:val="center"/>
        <w:rPr>
          <w:rFonts w:eastAsia="Calibri"/>
          <w:b/>
          <w:bCs/>
          <w:sz w:val="20"/>
          <w:szCs w:val="20"/>
          <w:lang w:eastAsia="en-US"/>
        </w:rPr>
      </w:pPr>
      <w:r w:rsidRPr="00532C65">
        <w:rPr>
          <w:rFonts w:eastAsia="Calibri"/>
          <w:b/>
          <w:bCs/>
          <w:sz w:val="20"/>
          <w:szCs w:val="20"/>
          <w:lang w:eastAsia="en-US"/>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3BD72E6D" w14:textId="77777777" w:rsidR="00F663FC" w:rsidRPr="00532C65" w:rsidRDefault="00F663FC" w:rsidP="00F663FC">
      <w:pPr>
        <w:widowControl/>
        <w:jc w:val="center"/>
        <w:rPr>
          <w:rFonts w:eastAsia="Calibri"/>
          <w:bCs/>
          <w:sz w:val="20"/>
          <w:szCs w:val="20"/>
          <w:lang w:eastAsia="en-US"/>
        </w:rPr>
      </w:pPr>
      <w:r w:rsidRPr="00532C65">
        <w:rPr>
          <w:rFonts w:eastAsia="Calibri"/>
          <w:bCs/>
          <w:sz w:val="20"/>
          <w:szCs w:val="20"/>
          <w:lang w:eastAsia="en-US"/>
        </w:rPr>
        <w:t>(часть 4 вступает в силу с 1 января 2023 года)</w:t>
      </w:r>
    </w:p>
    <w:p w14:paraId="491CE43D" w14:textId="77777777" w:rsidR="00F663FC" w:rsidRPr="00532C65" w:rsidRDefault="00F663FC" w:rsidP="00F663FC">
      <w:pPr>
        <w:widowControl/>
        <w:jc w:val="center"/>
        <w:rPr>
          <w:rFonts w:eastAsia="Calibri"/>
          <w:bCs/>
          <w:sz w:val="20"/>
          <w:szCs w:val="20"/>
          <w:lang w:eastAsia="en-US"/>
        </w:rPr>
      </w:pPr>
    </w:p>
    <w:p w14:paraId="746CCD6D"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0D11C390"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7D88339D"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1) решений о проведении контрольных мероприятий;</w:t>
      </w:r>
    </w:p>
    <w:p w14:paraId="6D31191A"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 актов контрольных мероприятий, предписаний об устранении выявленных нарушений;</w:t>
      </w:r>
    </w:p>
    <w:p w14:paraId="0F9CD915"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3) действий (бездействия) должностных лиц, уполномоченных осуществлять муниципальный жилищный контроль, в рамках контрольных мероприятий.</w:t>
      </w:r>
    </w:p>
    <w:p w14:paraId="0F40BDFE"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32C65">
        <w:rPr>
          <w:rFonts w:eastAsia="Calibri"/>
          <w:sz w:val="20"/>
          <w:szCs w:val="20"/>
          <w:shd w:val="clear" w:color="auto" w:fill="FFFFFF"/>
          <w:lang w:eastAsia="en-US"/>
        </w:rPr>
        <w:t xml:space="preserve"> и (или) регионального портала государственных и муниципальных услуг.</w:t>
      </w:r>
    </w:p>
    <w:p w14:paraId="41C57810"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поселка</w:t>
      </w:r>
      <w:r w:rsidRPr="00532C65">
        <w:rPr>
          <w:rFonts w:eastAsia="Times New Roman"/>
          <w:i/>
          <w:iCs/>
          <w:sz w:val="20"/>
          <w:szCs w:val="20"/>
        </w:rPr>
        <w:t xml:space="preserve"> </w:t>
      </w:r>
      <w:r w:rsidRPr="00532C65">
        <w:rPr>
          <w:rFonts w:eastAsia="Times New Roman"/>
          <w:sz w:val="20"/>
          <w:szCs w:val="20"/>
        </w:rPr>
        <w:t>с предварительным информированием Главы поселка о наличии в</w:t>
      </w:r>
      <w:r w:rsidRPr="00532C65">
        <w:rPr>
          <w:rFonts w:eastAsia="Times New Roman"/>
          <w:i/>
          <w:iCs/>
          <w:sz w:val="20"/>
          <w:szCs w:val="20"/>
        </w:rPr>
        <w:t xml:space="preserve"> </w:t>
      </w:r>
      <w:r w:rsidRPr="00532C65">
        <w:rPr>
          <w:rFonts w:eastAsia="Times New Roman"/>
          <w:sz w:val="20"/>
          <w:szCs w:val="20"/>
        </w:rPr>
        <w:t>жалобе (документах) сведений, составляющих государственную или иную охраняемую законом тайну.</w:t>
      </w:r>
    </w:p>
    <w:p w14:paraId="4F9BDFE5"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4.4. Жалоба на решение администрации, действия (бездействие) его должностных лиц рассматривается Главой поселка (заместителем Главы администрации по жилищно-коммунальному хозяйству).</w:t>
      </w:r>
    </w:p>
    <w:p w14:paraId="29E9251E"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7041A9F7"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Жалоба на предписание администрации может быть подана в течение 10 рабочих дней с момента получения контролируемым лицом предписания.</w:t>
      </w:r>
    </w:p>
    <w:p w14:paraId="2222602B"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BD019C8"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79BE10"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E7D2C53"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по жилищно-коммунальному хозяйству) муниципального образования «Поселок Айхал» не более чем на 20 рабочих дней.</w:t>
      </w:r>
    </w:p>
    <w:p w14:paraId="531A550D" w14:textId="77777777" w:rsidR="00F663FC" w:rsidRPr="00532C65" w:rsidRDefault="00F663FC" w:rsidP="00F663FC">
      <w:pPr>
        <w:widowControl/>
        <w:jc w:val="both"/>
        <w:rPr>
          <w:rFonts w:eastAsia="Calibri"/>
          <w:sz w:val="20"/>
          <w:szCs w:val="20"/>
          <w:lang w:eastAsia="en-US"/>
        </w:rPr>
      </w:pPr>
    </w:p>
    <w:p w14:paraId="343DB8F4" w14:textId="77777777" w:rsidR="00F663FC" w:rsidRPr="00532C65" w:rsidRDefault="00F663FC" w:rsidP="00F663FC">
      <w:pPr>
        <w:widowControl/>
        <w:suppressAutoHyphens/>
        <w:autoSpaceDE/>
        <w:autoSpaceDN/>
        <w:adjustRightInd/>
        <w:jc w:val="center"/>
        <w:rPr>
          <w:rFonts w:eastAsia="Times New Roman"/>
          <w:b/>
          <w:bCs/>
          <w:sz w:val="20"/>
          <w:szCs w:val="20"/>
          <w:lang w:eastAsia="zh-CN"/>
        </w:rPr>
      </w:pPr>
      <w:r w:rsidRPr="00532C65">
        <w:rPr>
          <w:rFonts w:eastAsia="Times New Roman"/>
          <w:b/>
          <w:bCs/>
          <w:sz w:val="20"/>
          <w:szCs w:val="20"/>
          <w:lang w:eastAsia="zh-CN"/>
        </w:rPr>
        <w:t xml:space="preserve">5. Ключевые показатели муниципального жилищного контроля </w:t>
      </w:r>
      <w:r w:rsidRPr="00532C65">
        <w:rPr>
          <w:rFonts w:eastAsia="Times New Roman"/>
          <w:b/>
          <w:bCs/>
          <w:sz w:val="20"/>
          <w:szCs w:val="20"/>
          <w:lang w:eastAsia="zh-CN"/>
        </w:rPr>
        <w:br/>
        <w:t>и их целевые значения</w:t>
      </w:r>
    </w:p>
    <w:p w14:paraId="3EED2B54" w14:textId="77777777" w:rsidR="00F663FC" w:rsidRPr="00532C65" w:rsidRDefault="00F663FC" w:rsidP="00F663FC">
      <w:pPr>
        <w:widowControl/>
        <w:suppressAutoHyphens/>
        <w:autoSpaceDE/>
        <w:autoSpaceDN/>
        <w:adjustRightInd/>
        <w:jc w:val="center"/>
        <w:rPr>
          <w:rFonts w:eastAsia="Times New Roman"/>
          <w:bCs/>
          <w:sz w:val="20"/>
          <w:szCs w:val="20"/>
          <w:lang w:eastAsia="zh-CN"/>
        </w:rPr>
      </w:pPr>
      <w:r w:rsidRPr="00532C65">
        <w:rPr>
          <w:rFonts w:eastAsia="Times New Roman"/>
          <w:bCs/>
          <w:sz w:val="20"/>
          <w:szCs w:val="20"/>
          <w:lang w:eastAsia="zh-CN"/>
        </w:rPr>
        <w:t>(часть 5 вступает в силу с 1 марта 2022 года)</w:t>
      </w:r>
    </w:p>
    <w:p w14:paraId="2BA40252" w14:textId="77777777" w:rsidR="00F663FC" w:rsidRPr="00532C65" w:rsidRDefault="00F663FC" w:rsidP="00F663FC">
      <w:pPr>
        <w:widowControl/>
        <w:suppressAutoHyphens/>
        <w:autoSpaceDE/>
        <w:autoSpaceDN/>
        <w:adjustRightInd/>
        <w:jc w:val="center"/>
        <w:rPr>
          <w:rFonts w:eastAsia="Times New Roman"/>
          <w:bCs/>
          <w:sz w:val="20"/>
          <w:szCs w:val="20"/>
          <w:lang w:eastAsia="zh-CN"/>
        </w:rPr>
      </w:pPr>
    </w:p>
    <w:p w14:paraId="4DF9BE3C" w14:textId="77777777" w:rsidR="00F663FC" w:rsidRPr="00532C65" w:rsidRDefault="00F663FC" w:rsidP="00F663FC">
      <w:pPr>
        <w:widowControl/>
        <w:suppressAutoHyphens/>
        <w:autoSpaceDE/>
        <w:autoSpaceDN/>
        <w:adjustRightInd/>
        <w:ind w:firstLine="567"/>
        <w:jc w:val="both"/>
        <w:rPr>
          <w:rFonts w:eastAsia="Times New Roman"/>
          <w:sz w:val="20"/>
          <w:szCs w:val="20"/>
          <w:lang w:eastAsia="zh-CN"/>
        </w:rPr>
      </w:pPr>
      <w:r w:rsidRPr="00532C65">
        <w:rPr>
          <w:rFonts w:eastAsia="Times New Roman"/>
          <w:sz w:val="20"/>
          <w:szCs w:val="20"/>
          <w:lang w:eastAsia="zh-C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0103D15A" w14:textId="77777777" w:rsidR="00F663FC" w:rsidRPr="00532C65" w:rsidRDefault="00F663FC" w:rsidP="00F663FC">
      <w:pPr>
        <w:widowControl/>
        <w:suppressAutoHyphens/>
        <w:autoSpaceDE/>
        <w:autoSpaceDN/>
        <w:adjustRightInd/>
        <w:ind w:firstLine="567"/>
        <w:jc w:val="both"/>
        <w:rPr>
          <w:rFonts w:eastAsia="Times New Roman"/>
          <w:sz w:val="20"/>
          <w:szCs w:val="20"/>
          <w:lang w:eastAsia="zh-CN"/>
        </w:rPr>
      </w:pPr>
      <w:r w:rsidRPr="00532C65">
        <w:rPr>
          <w:rFonts w:eastAsia="Times New Roman"/>
          <w:sz w:val="20"/>
          <w:szCs w:val="20"/>
          <w:lang w:eastAsia="zh-CN"/>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532C65">
        <w:rPr>
          <w:rFonts w:eastAsia="Times New Roman"/>
          <w:bCs/>
          <w:sz w:val="20"/>
          <w:szCs w:val="20"/>
          <w:lang w:eastAsia="zh-CN"/>
        </w:rPr>
        <w:t>поселковым Советом депутатов МО «Поселок Айхал»</w:t>
      </w:r>
    </w:p>
    <w:p w14:paraId="0A831D1A" w14:textId="77777777" w:rsidR="00F663FC" w:rsidRPr="00532C65" w:rsidRDefault="00F663FC" w:rsidP="00F663FC">
      <w:pPr>
        <w:widowControl/>
        <w:ind w:right="19772"/>
        <w:jc w:val="both"/>
        <w:rPr>
          <w:rFonts w:eastAsia="Times New Roman"/>
          <w:bCs/>
          <w:sz w:val="20"/>
          <w:szCs w:val="20"/>
        </w:rPr>
      </w:pPr>
    </w:p>
    <w:p w14:paraId="630012C9" w14:textId="77777777" w:rsidR="00F663FC" w:rsidRPr="00532C65" w:rsidRDefault="00F663FC" w:rsidP="00F663FC">
      <w:pPr>
        <w:widowControl/>
        <w:jc w:val="right"/>
        <w:rPr>
          <w:rFonts w:eastAsia="Calibri"/>
          <w:sz w:val="20"/>
          <w:szCs w:val="20"/>
          <w:lang w:eastAsia="en-US"/>
        </w:rPr>
      </w:pPr>
      <w:r w:rsidRPr="00532C65">
        <w:rPr>
          <w:rFonts w:eastAsia="Calibri"/>
          <w:sz w:val="20"/>
          <w:szCs w:val="20"/>
          <w:lang w:eastAsia="en-US"/>
        </w:rPr>
        <w:t>Приложение № 1</w:t>
      </w:r>
    </w:p>
    <w:p w14:paraId="14DD9209" w14:textId="77777777" w:rsidR="00F663FC" w:rsidRPr="00532C65" w:rsidRDefault="00F663FC" w:rsidP="00F663FC">
      <w:pPr>
        <w:widowControl/>
        <w:jc w:val="right"/>
        <w:rPr>
          <w:rFonts w:eastAsia="Calibri"/>
          <w:sz w:val="20"/>
          <w:szCs w:val="20"/>
          <w:lang w:eastAsia="en-US"/>
        </w:rPr>
      </w:pPr>
      <w:r w:rsidRPr="00532C65">
        <w:rPr>
          <w:rFonts w:eastAsia="Calibri"/>
          <w:sz w:val="20"/>
          <w:szCs w:val="20"/>
          <w:lang w:eastAsia="en-US"/>
        </w:rPr>
        <w:t xml:space="preserve">к Положению о муниципальном жилищном контроле </w:t>
      </w:r>
    </w:p>
    <w:p w14:paraId="1338195F" w14:textId="77777777" w:rsidR="00F663FC" w:rsidRPr="00532C65" w:rsidRDefault="00F663FC" w:rsidP="00F663FC">
      <w:pPr>
        <w:widowControl/>
        <w:jc w:val="right"/>
        <w:rPr>
          <w:rFonts w:eastAsia="Calibri"/>
          <w:sz w:val="20"/>
          <w:szCs w:val="20"/>
          <w:lang w:eastAsia="en-US"/>
        </w:rPr>
      </w:pPr>
      <w:r w:rsidRPr="00532C65">
        <w:rPr>
          <w:rFonts w:eastAsia="Calibri"/>
          <w:sz w:val="20"/>
          <w:szCs w:val="20"/>
          <w:lang w:eastAsia="en-US"/>
        </w:rPr>
        <w:t xml:space="preserve">в муниципальном образовании «Поселок Айхал» </w:t>
      </w:r>
    </w:p>
    <w:p w14:paraId="6A320A88" w14:textId="77777777" w:rsidR="00F663FC" w:rsidRPr="00532C65" w:rsidRDefault="00F663FC" w:rsidP="00F663FC">
      <w:pPr>
        <w:widowControl/>
        <w:jc w:val="right"/>
        <w:rPr>
          <w:rFonts w:eastAsia="Calibri"/>
          <w:i/>
          <w:iCs/>
          <w:sz w:val="20"/>
          <w:szCs w:val="20"/>
          <w:lang w:eastAsia="en-US"/>
        </w:rPr>
      </w:pPr>
      <w:r w:rsidRPr="00532C65">
        <w:rPr>
          <w:rFonts w:eastAsia="Calibri"/>
          <w:sz w:val="20"/>
          <w:szCs w:val="20"/>
          <w:lang w:eastAsia="en-US"/>
        </w:rPr>
        <w:t>Мирнинского района Республики Саха (Якутия)</w:t>
      </w:r>
    </w:p>
    <w:p w14:paraId="1CCAE604" w14:textId="77777777" w:rsidR="00F663FC" w:rsidRPr="00532C65" w:rsidRDefault="00F663FC" w:rsidP="00F663FC">
      <w:pPr>
        <w:autoSpaceDN/>
        <w:adjustRightInd/>
        <w:jc w:val="both"/>
        <w:rPr>
          <w:rFonts w:eastAsia="Times New Roman"/>
          <w:sz w:val="20"/>
          <w:szCs w:val="20"/>
        </w:rPr>
      </w:pPr>
      <w:bookmarkStart w:id="194" w:name="Par381"/>
      <w:bookmarkEnd w:id="194"/>
    </w:p>
    <w:p w14:paraId="2EE6DC6E" w14:textId="77777777" w:rsidR="00F663FC" w:rsidRPr="00532C65" w:rsidRDefault="00F663FC" w:rsidP="00F663FC">
      <w:pPr>
        <w:jc w:val="center"/>
        <w:rPr>
          <w:rFonts w:eastAsia="Times New Roman"/>
          <w:b/>
          <w:bCs/>
          <w:sz w:val="20"/>
          <w:szCs w:val="20"/>
        </w:rPr>
      </w:pPr>
      <w:r w:rsidRPr="00532C65">
        <w:rPr>
          <w:rFonts w:eastAsia="Times New Roman"/>
          <w:b/>
          <w:bCs/>
          <w:sz w:val="20"/>
          <w:szCs w:val="20"/>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Pr="00532C65">
        <w:rPr>
          <w:rFonts w:eastAsia="Times New Roman"/>
          <w:b/>
          <w:sz w:val="20"/>
          <w:szCs w:val="20"/>
        </w:rPr>
        <w:t>муниципального образования «Поселок Айхал»</w:t>
      </w:r>
      <w:r w:rsidRPr="00532C65">
        <w:rPr>
          <w:rFonts w:eastAsia="Times New Roman"/>
          <w:b/>
          <w:bCs/>
          <w:sz w:val="20"/>
          <w:szCs w:val="20"/>
        </w:rPr>
        <w:t xml:space="preserve"> Мирнинского района Республики Саха (Якутия)</w:t>
      </w:r>
      <w:r w:rsidRPr="00532C65">
        <w:rPr>
          <w:rFonts w:eastAsia="Times New Roman"/>
          <w:b/>
          <w:i/>
          <w:iCs/>
          <w:sz w:val="20"/>
          <w:szCs w:val="20"/>
        </w:rPr>
        <w:t xml:space="preserve"> </w:t>
      </w:r>
      <w:bookmarkStart w:id="195" w:name="_Hlk77689331"/>
      <w:r w:rsidRPr="00532C65">
        <w:rPr>
          <w:rFonts w:eastAsia="Times New Roman"/>
          <w:b/>
          <w:sz w:val="20"/>
          <w:szCs w:val="20"/>
        </w:rPr>
        <w:t>муниципального жилищного контроля в муниципальном образовании «Поселок Айхал»</w:t>
      </w:r>
      <w:r w:rsidRPr="00532C65">
        <w:rPr>
          <w:rFonts w:eastAsia="Times New Roman"/>
          <w:b/>
          <w:bCs/>
          <w:sz w:val="20"/>
          <w:szCs w:val="20"/>
        </w:rPr>
        <w:t xml:space="preserve"> Мирнинского района Республики Саха (Якутия)</w:t>
      </w:r>
      <w:r w:rsidRPr="00532C65">
        <w:rPr>
          <w:rFonts w:eastAsia="Times New Roman"/>
          <w:b/>
          <w:i/>
          <w:iCs/>
          <w:sz w:val="20"/>
          <w:szCs w:val="20"/>
        </w:rPr>
        <w:t xml:space="preserve"> </w:t>
      </w:r>
    </w:p>
    <w:bookmarkEnd w:id="195"/>
    <w:p w14:paraId="69A32B8B" w14:textId="77777777" w:rsidR="00F663FC" w:rsidRPr="00532C65" w:rsidRDefault="00F663FC" w:rsidP="00F663FC">
      <w:pPr>
        <w:widowControl/>
        <w:jc w:val="both"/>
        <w:rPr>
          <w:rFonts w:eastAsia="Calibri"/>
          <w:sz w:val="20"/>
          <w:szCs w:val="20"/>
          <w:lang w:eastAsia="en-US"/>
        </w:rPr>
      </w:pPr>
    </w:p>
    <w:p w14:paraId="33CA6D8E"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77D9B64D"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 xml:space="preserve">а) порядку осуществления перевода жилого помещения муниципального жилищного фонда в нежилое помещение; </w:t>
      </w:r>
    </w:p>
    <w:p w14:paraId="7633A061"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б) порядку осуществления перепланировки и (или) переустройства жилых помещений муниципального жилищного фонда в многоквартирном доме;</w:t>
      </w:r>
    </w:p>
    <w:p w14:paraId="359CA58C"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5587AC86"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г) обеспечению доступности для инвалидов жилых помещений муниципального жилищного фонда;</w:t>
      </w:r>
    </w:p>
    <w:p w14:paraId="50F26127"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7D85F227"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16A7ABF8"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397D0EDA"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0DAF9F29"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96" w:name="_Hlk79571629"/>
      <w:r w:rsidRPr="00532C65">
        <w:rPr>
          <w:rFonts w:eastAsia="Calibri"/>
          <w:sz w:val="20"/>
          <w:szCs w:val="20"/>
          <w:lang w:eastAsia="en-US"/>
        </w:rPr>
        <w:t xml:space="preserve">, в котором есть жилые помещения муниципального жилищного фонда, </w:t>
      </w:r>
      <w:bookmarkEnd w:id="196"/>
      <w:r w:rsidRPr="00532C65">
        <w:rPr>
          <w:rFonts w:eastAsia="Calibri"/>
          <w:sz w:val="20"/>
          <w:szCs w:val="20"/>
          <w:lang w:eastAsia="en-US"/>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257992D5"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4402ABED" w14:textId="77777777" w:rsidR="00F663FC" w:rsidRPr="00532C65" w:rsidRDefault="00F663FC" w:rsidP="00F663FC">
      <w:pPr>
        <w:widowControl/>
        <w:autoSpaceDE/>
        <w:autoSpaceDN/>
        <w:adjustRightInd/>
        <w:ind w:firstLine="567"/>
        <w:rPr>
          <w:rFonts w:eastAsia="Times New Roman"/>
          <w:sz w:val="20"/>
          <w:szCs w:val="20"/>
        </w:rPr>
      </w:pPr>
    </w:p>
    <w:p w14:paraId="358A85EE" w14:textId="77777777" w:rsidR="00F663FC" w:rsidRPr="00532C65" w:rsidRDefault="00F663FC" w:rsidP="00F663FC">
      <w:pPr>
        <w:keepNext/>
        <w:widowControl/>
        <w:autoSpaceDE/>
        <w:autoSpaceDN/>
        <w:adjustRightInd/>
        <w:jc w:val="center"/>
        <w:outlineLvl w:val="1"/>
        <w:rPr>
          <w:rFonts w:eastAsia="Times New Roman"/>
          <w:bCs/>
          <w:sz w:val="20"/>
          <w:szCs w:val="20"/>
        </w:rPr>
      </w:pPr>
      <w:r w:rsidRPr="00532C65">
        <w:rPr>
          <w:rFonts w:eastAsia="Times New Roman"/>
          <w:bCs/>
          <w:sz w:val="20"/>
          <w:szCs w:val="20"/>
        </w:rPr>
        <w:t>РОССИЙСКАЯ ФЕДЕРАЦИЯ (РОССИЯ)</w:t>
      </w:r>
    </w:p>
    <w:p w14:paraId="1E40C558"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35DF7831"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МИРНИНСКИЙ РАЙОН</w:t>
      </w:r>
    </w:p>
    <w:p w14:paraId="5912C49E"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400DD2EA"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6D613BF6" w14:textId="77777777" w:rsidR="00F663FC" w:rsidRPr="00532C65" w:rsidRDefault="00F663FC" w:rsidP="00F663FC">
      <w:pPr>
        <w:widowControl/>
        <w:autoSpaceDE/>
        <w:autoSpaceDN/>
        <w:adjustRightInd/>
        <w:rPr>
          <w:rFonts w:eastAsia="Times New Roman"/>
          <w:sz w:val="20"/>
          <w:szCs w:val="20"/>
        </w:rPr>
      </w:pPr>
    </w:p>
    <w:p w14:paraId="46464E38"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 xml:space="preserve">ВНЕОЧЕРЕДНАЯ </w:t>
      </w:r>
      <w:r w:rsidRPr="00532C65">
        <w:rPr>
          <w:rFonts w:eastAsia="Times New Roman"/>
          <w:sz w:val="20"/>
          <w:szCs w:val="20"/>
          <w:lang w:val="en-US"/>
        </w:rPr>
        <w:t>LXX</w:t>
      </w:r>
      <w:r w:rsidRPr="00532C65">
        <w:rPr>
          <w:rFonts w:eastAsia="Times New Roman"/>
          <w:sz w:val="20"/>
          <w:szCs w:val="20"/>
        </w:rPr>
        <w:t xml:space="preserve"> СЕССИЯ</w:t>
      </w:r>
    </w:p>
    <w:p w14:paraId="12338BF2" w14:textId="77777777" w:rsidR="00F663FC" w:rsidRPr="00532C65" w:rsidRDefault="00F663FC" w:rsidP="00F663FC">
      <w:pPr>
        <w:widowControl/>
        <w:autoSpaceDE/>
        <w:autoSpaceDN/>
        <w:adjustRightInd/>
        <w:jc w:val="center"/>
        <w:rPr>
          <w:rFonts w:eastAsia="Times New Roman"/>
          <w:sz w:val="20"/>
          <w:szCs w:val="20"/>
        </w:rPr>
      </w:pPr>
    </w:p>
    <w:p w14:paraId="5E8C6EF8" w14:textId="77777777" w:rsidR="00F663FC" w:rsidRPr="00532C65" w:rsidRDefault="00F663FC" w:rsidP="00F663FC">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F663FC" w:rsidRPr="00532C65" w14:paraId="6952A77A" w14:textId="77777777" w:rsidTr="0075723F">
        <w:tc>
          <w:tcPr>
            <w:tcW w:w="5210" w:type="dxa"/>
          </w:tcPr>
          <w:p w14:paraId="4C8A18CE" w14:textId="77777777" w:rsidR="00F663FC" w:rsidRPr="00532C65" w:rsidRDefault="00F663FC" w:rsidP="00F663FC">
            <w:pPr>
              <w:widowControl/>
              <w:autoSpaceDE/>
              <w:autoSpaceDN/>
              <w:adjustRightInd/>
              <w:rPr>
                <w:rFonts w:eastAsia="Times New Roman"/>
                <w:bCs/>
                <w:sz w:val="20"/>
                <w:szCs w:val="20"/>
              </w:rPr>
            </w:pPr>
            <w:r w:rsidRPr="00532C65">
              <w:rPr>
                <w:rFonts w:eastAsia="Times New Roman"/>
                <w:bCs/>
                <w:sz w:val="20"/>
                <w:szCs w:val="20"/>
              </w:rPr>
              <w:t>23 декабря 2021 года</w:t>
            </w:r>
          </w:p>
        </w:tc>
        <w:tc>
          <w:tcPr>
            <w:tcW w:w="5211" w:type="dxa"/>
          </w:tcPr>
          <w:p w14:paraId="68E66236" w14:textId="77777777" w:rsidR="00F663FC" w:rsidRPr="00532C65" w:rsidRDefault="00F663FC" w:rsidP="00F663FC">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sz w:val="20"/>
                <w:szCs w:val="20"/>
              </w:rPr>
              <w:t>-№ 70-5</w:t>
            </w:r>
          </w:p>
        </w:tc>
      </w:tr>
    </w:tbl>
    <w:p w14:paraId="22EFE8CF" w14:textId="77777777" w:rsidR="00F663FC" w:rsidRPr="00532C65" w:rsidRDefault="00F663FC" w:rsidP="00F663FC">
      <w:pPr>
        <w:widowControl/>
        <w:autoSpaceDE/>
        <w:autoSpaceDN/>
        <w:adjustRightInd/>
        <w:jc w:val="center"/>
        <w:rPr>
          <w:rFonts w:eastAsia="Times New Roman"/>
          <w:b/>
          <w:sz w:val="20"/>
          <w:szCs w:val="20"/>
        </w:rPr>
      </w:pPr>
    </w:p>
    <w:p w14:paraId="68C31FD8" w14:textId="77777777" w:rsidR="00F663FC" w:rsidRPr="00532C65" w:rsidRDefault="00F663FC" w:rsidP="00F663FC">
      <w:pPr>
        <w:widowControl/>
        <w:autoSpaceDE/>
        <w:autoSpaceDN/>
        <w:adjustRightInd/>
        <w:jc w:val="center"/>
        <w:rPr>
          <w:rFonts w:eastAsia="Times New Roman"/>
          <w:b/>
          <w:sz w:val="20"/>
          <w:szCs w:val="20"/>
        </w:rPr>
      </w:pPr>
      <w:r w:rsidRPr="00532C65">
        <w:rPr>
          <w:rFonts w:eastAsia="Times New Roman"/>
          <w:b/>
          <w:sz w:val="20"/>
          <w:szCs w:val="20"/>
        </w:rPr>
        <w:t>О сроках сноса аварийных многоквартирных домов и вывозе строительного мусора после сноса с территории п. Айхал</w:t>
      </w:r>
    </w:p>
    <w:p w14:paraId="20A988B9" w14:textId="77777777" w:rsidR="00F663FC" w:rsidRPr="00532C65" w:rsidRDefault="00F663FC" w:rsidP="00F663FC">
      <w:pPr>
        <w:widowControl/>
        <w:autoSpaceDE/>
        <w:autoSpaceDN/>
        <w:adjustRightInd/>
        <w:ind w:firstLine="567"/>
        <w:jc w:val="both"/>
        <w:rPr>
          <w:rFonts w:eastAsia="Times New Roman"/>
          <w:sz w:val="20"/>
          <w:szCs w:val="20"/>
        </w:rPr>
      </w:pPr>
    </w:p>
    <w:p w14:paraId="22EEE039" w14:textId="77777777" w:rsidR="00F663FC" w:rsidRPr="00532C65" w:rsidRDefault="00F663FC" w:rsidP="00F663FC">
      <w:pPr>
        <w:widowControl/>
        <w:autoSpaceDE/>
        <w:autoSpaceDN/>
        <w:adjustRightInd/>
        <w:ind w:firstLine="567"/>
        <w:jc w:val="both"/>
        <w:rPr>
          <w:rFonts w:eastAsia="Times New Roman"/>
          <w:b/>
          <w:bCs/>
          <w:sz w:val="20"/>
          <w:szCs w:val="20"/>
        </w:rPr>
      </w:pPr>
      <w:r w:rsidRPr="00532C65">
        <w:rPr>
          <w:rFonts w:eastAsia="Times New Roman"/>
          <w:sz w:val="20"/>
          <w:szCs w:val="20"/>
        </w:rPr>
        <w:t xml:space="preserve">Заслушав и обсудив информацию Председателя поселкового Совета депутатов </w:t>
      </w:r>
      <w:r w:rsidRPr="00532C65">
        <w:rPr>
          <w:rFonts w:eastAsia="Times New Roman"/>
          <w:sz w:val="20"/>
          <w:szCs w:val="20"/>
          <w:lang w:val="en-US"/>
        </w:rPr>
        <w:t>IV</w:t>
      </w:r>
      <w:r w:rsidRPr="00532C65">
        <w:rPr>
          <w:rFonts w:eastAsia="Times New Roman"/>
          <w:sz w:val="20"/>
          <w:szCs w:val="20"/>
        </w:rPr>
        <w:t xml:space="preserve"> созыва А.С. </w:t>
      </w:r>
      <w:proofErr w:type="spellStart"/>
      <w:r w:rsidRPr="00532C65">
        <w:rPr>
          <w:rFonts w:eastAsia="Times New Roman"/>
          <w:sz w:val="20"/>
          <w:szCs w:val="20"/>
        </w:rPr>
        <w:t>Домбрована</w:t>
      </w:r>
      <w:proofErr w:type="spellEnd"/>
      <w:r w:rsidRPr="00532C65">
        <w:rPr>
          <w:rFonts w:eastAsia="Times New Roman"/>
          <w:sz w:val="20"/>
          <w:szCs w:val="20"/>
        </w:rPr>
        <w:t>, депутата избирательного округа № 11 Фабричный Е.П. Круг, руководствуясь Регламентом поселкового Совета депутатов, утвержденного решением поселкового Совета депутатов от 18 декабря 2007 года № 2-5 (с последующими изменениями и дополнениями),</w:t>
      </w:r>
      <w:r w:rsidRPr="00532C65">
        <w:rPr>
          <w:rFonts w:eastAsia="Times New Roman"/>
          <w:b/>
          <w:sz w:val="20"/>
          <w:szCs w:val="20"/>
        </w:rPr>
        <w:t xml:space="preserve"> </w:t>
      </w:r>
      <w:r w:rsidRPr="00532C65">
        <w:rPr>
          <w:rFonts w:eastAsia="Times New Roman"/>
          <w:b/>
          <w:bCs/>
          <w:sz w:val="20"/>
          <w:szCs w:val="20"/>
        </w:rPr>
        <w:t>поселковый Совет депутатов решил:</w:t>
      </w:r>
    </w:p>
    <w:p w14:paraId="411CBB55" w14:textId="77777777" w:rsidR="00F663FC" w:rsidRPr="00532C65" w:rsidRDefault="00F663FC" w:rsidP="00F663FC">
      <w:pPr>
        <w:widowControl/>
        <w:autoSpaceDE/>
        <w:autoSpaceDN/>
        <w:adjustRightInd/>
        <w:ind w:firstLine="567"/>
        <w:jc w:val="both"/>
        <w:rPr>
          <w:rFonts w:eastAsia="Times New Roman"/>
          <w:sz w:val="20"/>
          <w:szCs w:val="20"/>
        </w:rPr>
      </w:pPr>
    </w:p>
    <w:p w14:paraId="064B7071" w14:textId="77777777" w:rsidR="00F663FC" w:rsidRPr="00532C65" w:rsidRDefault="00F663FC" w:rsidP="00B76090">
      <w:pPr>
        <w:widowControl/>
        <w:numPr>
          <w:ilvl w:val="0"/>
          <w:numId w:val="49"/>
        </w:numPr>
        <w:tabs>
          <w:tab w:val="left" w:pos="0"/>
        </w:tabs>
        <w:autoSpaceDE/>
        <w:autoSpaceDN/>
        <w:adjustRightInd/>
        <w:ind w:left="0" w:firstLine="567"/>
        <w:jc w:val="both"/>
        <w:rPr>
          <w:rFonts w:eastAsia="Times New Roman"/>
          <w:sz w:val="20"/>
          <w:szCs w:val="20"/>
        </w:rPr>
      </w:pPr>
      <w:r w:rsidRPr="00532C65">
        <w:rPr>
          <w:rFonts w:eastAsia="Times New Roman"/>
          <w:sz w:val="20"/>
          <w:szCs w:val="20"/>
        </w:rPr>
        <w:t>Информацию о сроках сносе аварийных многоквартирных домов и вывозе строительного мусора после сноса с территории п. Айхал принять к сведению.</w:t>
      </w:r>
    </w:p>
    <w:p w14:paraId="17255A3F" w14:textId="77777777" w:rsidR="00F663FC" w:rsidRPr="00532C65" w:rsidRDefault="00F663FC" w:rsidP="00B76090">
      <w:pPr>
        <w:widowControl/>
        <w:numPr>
          <w:ilvl w:val="0"/>
          <w:numId w:val="49"/>
        </w:numPr>
        <w:tabs>
          <w:tab w:val="left" w:pos="0"/>
        </w:tabs>
        <w:autoSpaceDE/>
        <w:autoSpaceDN/>
        <w:adjustRightInd/>
        <w:ind w:left="0" w:firstLine="567"/>
        <w:jc w:val="both"/>
        <w:rPr>
          <w:rFonts w:eastAsia="Times New Roman"/>
          <w:sz w:val="20"/>
          <w:szCs w:val="20"/>
        </w:rPr>
      </w:pPr>
      <w:r w:rsidRPr="00532C65">
        <w:rPr>
          <w:rFonts w:eastAsia="Times New Roman"/>
          <w:sz w:val="20"/>
          <w:szCs w:val="20"/>
        </w:rPr>
        <w:t>Поселковой администрации:</w:t>
      </w:r>
    </w:p>
    <w:p w14:paraId="0F03E966" w14:textId="77777777" w:rsidR="00F663FC" w:rsidRPr="00532C65" w:rsidRDefault="00F663FC" w:rsidP="00F663FC">
      <w:pPr>
        <w:widowControl/>
        <w:tabs>
          <w:tab w:val="left" w:pos="0"/>
        </w:tabs>
        <w:autoSpaceDE/>
        <w:autoSpaceDN/>
        <w:adjustRightInd/>
        <w:ind w:firstLine="567"/>
        <w:jc w:val="both"/>
        <w:rPr>
          <w:rFonts w:eastAsia="Times New Roman"/>
          <w:sz w:val="20"/>
          <w:szCs w:val="20"/>
        </w:rPr>
      </w:pPr>
      <w:r w:rsidRPr="00532C65">
        <w:rPr>
          <w:rFonts w:eastAsia="Times New Roman"/>
          <w:sz w:val="20"/>
          <w:szCs w:val="20"/>
        </w:rPr>
        <w:t>-</w:t>
      </w:r>
      <w:r w:rsidRPr="00532C65">
        <w:rPr>
          <w:rFonts w:eastAsia="Times New Roman"/>
          <w:sz w:val="20"/>
          <w:szCs w:val="20"/>
        </w:rPr>
        <w:tab/>
      </w:r>
      <w:r w:rsidRPr="00532C65">
        <w:rPr>
          <w:rFonts w:eastAsia="Times New Roman"/>
          <w:sz w:val="20"/>
          <w:szCs w:val="20"/>
        </w:rPr>
        <w:tab/>
        <w:t>провести служебную проверку по факту невыполнению муниципального контракта;</w:t>
      </w:r>
    </w:p>
    <w:p w14:paraId="241D9E9C" w14:textId="77777777" w:rsidR="00F663FC" w:rsidRPr="00532C65" w:rsidRDefault="00F663FC" w:rsidP="00F663FC">
      <w:pPr>
        <w:widowControl/>
        <w:tabs>
          <w:tab w:val="left" w:pos="0"/>
        </w:tabs>
        <w:autoSpaceDE/>
        <w:autoSpaceDN/>
        <w:adjustRightInd/>
        <w:ind w:left="567"/>
        <w:jc w:val="both"/>
        <w:rPr>
          <w:rFonts w:eastAsia="Times New Roman"/>
          <w:sz w:val="20"/>
          <w:szCs w:val="20"/>
        </w:rPr>
      </w:pPr>
      <w:r w:rsidRPr="00532C65">
        <w:rPr>
          <w:rFonts w:eastAsia="Times New Roman"/>
          <w:sz w:val="20"/>
          <w:szCs w:val="20"/>
        </w:rPr>
        <w:t>-</w:t>
      </w:r>
      <w:r w:rsidRPr="00532C65">
        <w:rPr>
          <w:rFonts w:eastAsia="Times New Roman"/>
          <w:sz w:val="20"/>
          <w:szCs w:val="20"/>
        </w:rPr>
        <w:tab/>
      </w:r>
      <w:r w:rsidRPr="00532C65">
        <w:rPr>
          <w:rFonts w:eastAsia="Times New Roman"/>
          <w:sz w:val="20"/>
          <w:szCs w:val="20"/>
        </w:rPr>
        <w:tab/>
        <w:t>о результатах служебной проверки уведомить поселковый Совет депутатов;</w:t>
      </w:r>
    </w:p>
    <w:p w14:paraId="1F5A9520" w14:textId="77777777" w:rsidR="00F663FC" w:rsidRPr="00532C65" w:rsidRDefault="00F663FC" w:rsidP="00F663FC">
      <w:pPr>
        <w:widowControl/>
        <w:tabs>
          <w:tab w:val="left" w:pos="0"/>
        </w:tabs>
        <w:autoSpaceDE/>
        <w:autoSpaceDN/>
        <w:adjustRightInd/>
        <w:ind w:firstLine="567"/>
        <w:jc w:val="both"/>
        <w:rPr>
          <w:rFonts w:eastAsia="Times New Roman"/>
          <w:sz w:val="20"/>
          <w:szCs w:val="20"/>
        </w:rPr>
      </w:pPr>
      <w:r w:rsidRPr="00532C65">
        <w:rPr>
          <w:rFonts w:eastAsia="Times New Roman"/>
          <w:sz w:val="20"/>
          <w:szCs w:val="20"/>
        </w:rPr>
        <w:t>-</w:t>
      </w:r>
      <w:r w:rsidRPr="00532C65">
        <w:rPr>
          <w:rFonts w:eastAsia="Times New Roman"/>
          <w:sz w:val="20"/>
          <w:szCs w:val="20"/>
        </w:rPr>
        <w:tab/>
      </w:r>
      <w:r w:rsidRPr="00532C65">
        <w:rPr>
          <w:rFonts w:eastAsia="Times New Roman"/>
          <w:sz w:val="20"/>
          <w:szCs w:val="20"/>
        </w:rPr>
        <w:tab/>
        <w:t>в январе-феврале 2022 года решить вопрос сносе четырех аварийных многоквартирных домов и вывозе строительного мусора после сноса с территории п. Айхал</w:t>
      </w:r>
    </w:p>
    <w:p w14:paraId="7117A6EB" w14:textId="77777777" w:rsidR="00F663FC" w:rsidRPr="00532C65" w:rsidRDefault="00F663FC" w:rsidP="00B76090">
      <w:pPr>
        <w:widowControl/>
        <w:numPr>
          <w:ilvl w:val="0"/>
          <w:numId w:val="49"/>
        </w:numPr>
        <w:tabs>
          <w:tab w:val="left" w:pos="0"/>
        </w:tabs>
        <w:autoSpaceDE/>
        <w:autoSpaceDN/>
        <w:adjustRightInd/>
        <w:ind w:left="0" w:firstLine="567"/>
        <w:jc w:val="both"/>
        <w:rPr>
          <w:rFonts w:eastAsia="Times New Roman"/>
          <w:sz w:val="20"/>
          <w:szCs w:val="20"/>
          <w:lang w:eastAsia="zh-CN"/>
        </w:rPr>
      </w:pPr>
      <w:r w:rsidRPr="00532C65">
        <w:rPr>
          <w:rFonts w:eastAsia="Times New Roman"/>
          <w:sz w:val="20"/>
          <w:szCs w:val="20"/>
          <w:lang w:eastAsia="zh-CN"/>
        </w:rPr>
        <w:t xml:space="preserve">Настоящее решение вступает в силу даты принятия. </w:t>
      </w:r>
    </w:p>
    <w:p w14:paraId="336B6B59" w14:textId="77777777" w:rsidR="00F663FC" w:rsidRPr="00532C65" w:rsidRDefault="00F663FC" w:rsidP="00B76090">
      <w:pPr>
        <w:widowControl/>
        <w:numPr>
          <w:ilvl w:val="0"/>
          <w:numId w:val="49"/>
        </w:numPr>
        <w:tabs>
          <w:tab w:val="left" w:pos="0"/>
        </w:tabs>
        <w:autoSpaceDE/>
        <w:autoSpaceDN/>
        <w:adjustRightInd/>
        <w:ind w:left="0" w:firstLine="567"/>
        <w:jc w:val="both"/>
        <w:rPr>
          <w:rFonts w:eastAsia="Times New Roman"/>
          <w:sz w:val="20"/>
          <w:szCs w:val="20"/>
          <w:lang w:val="x-none" w:eastAsia="x-none"/>
        </w:rPr>
      </w:pPr>
      <w:r w:rsidRPr="00532C65">
        <w:rPr>
          <w:rFonts w:eastAsia="Times New Roman"/>
          <w:sz w:val="20"/>
          <w:szCs w:val="20"/>
          <w:lang w:val="x-none" w:eastAsia="x-none"/>
        </w:rPr>
        <w:t>Контроль исполнения настоящего решения возложить на Председателя поселкового Совета депутатов</w:t>
      </w:r>
      <w:r w:rsidRPr="00532C65">
        <w:rPr>
          <w:rFonts w:eastAsia="Times New Roman"/>
          <w:sz w:val="20"/>
          <w:szCs w:val="20"/>
          <w:lang w:eastAsia="x-none"/>
        </w:rPr>
        <w:t>, Комиссии по коммунальному хозяйству, отраслям промышленности, Главу поселка.</w:t>
      </w:r>
    </w:p>
    <w:p w14:paraId="3B02176A" w14:textId="77777777" w:rsidR="00F663FC" w:rsidRPr="00532C65" w:rsidRDefault="00F663FC" w:rsidP="00F663FC">
      <w:pPr>
        <w:widowControl/>
        <w:tabs>
          <w:tab w:val="left" w:pos="0"/>
        </w:tabs>
        <w:autoSpaceDE/>
        <w:autoSpaceDN/>
        <w:adjustRightInd/>
        <w:ind w:firstLine="567"/>
        <w:jc w:val="both"/>
        <w:rPr>
          <w:rFonts w:eastAsia="Times New Roman"/>
          <w:sz w:val="20"/>
          <w:szCs w:val="20"/>
        </w:rPr>
      </w:pPr>
    </w:p>
    <w:tbl>
      <w:tblPr>
        <w:tblW w:w="5000" w:type="pct"/>
        <w:tblLook w:val="04A0" w:firstRow="1" w:lastRow="0" w:firstColumn="1" w:lastColumn="0" w:noHBand="0" w:noVBand="1"/>
      </w:tblPr>
      <w:tblGrid>
        <w:gridCol w:w="4819"/>
        <w:gridCol w:w="4819"/>
      </w:tblGrid>
      <w:tr w:rsidR="00F663FC" w:rsidRPr="00532C65" w14:paraId="15B9F036" w14:textId="77777777" w:rsidTr="0075723F">
        <w:tc>
          <w:tcPr>
            <w:tcW w:w="2500" w:type="pct"/>
          </w:tcPr>
          <w:p w14:paraId="5A490E6E" w14:textId="77777777" w:rsidR="00F663FC" w:rsidRPr="00532C65" w:rsidRDefault="00F663FC" w:rsidP="00F663FC">
            <w:pPr>
              <w:widowControl/>
              <w:autoSpaceDE/>
              <w:autoSpaceDN/>
              <w:adjustRightInd/>
              <w:rPr>
                <w:rFonts w:eastAsia="Times New Roman"/>
                <w:b/>
                <w:sz w:val="20"/>
                <w:szCs w:val="20"/>
              </w:rPr>
            </w:pPr>
            <w:r w:rsidRPr="00532C65">
              <w:rPr>
                <w:rFonts w:eastAsia="Times New Roman"/>
                <w:b/>
                <w:sz w:val="20"/>
                <w:szCs w:val="20"/>
              </w:rPr>
              <w:t>Председатель</w:t>
            </w:r>
          </w:p>
          <w:p w14:paraId="3FBB7265" w14:textId="77777777" w:rsidR="00F663FC" w:rsidRPr="00532C65" w:rsidRDefault="00F663FC" w:rsidP="00F663FC">
            <w:pPr>
              <w:widowControl/>
              <w:autoSpaceDE/>
              <w:autoSpaceDN/>
              <w:adjustRightInd/>
              <w:rPr>
                <w:rFonts w:eastAsia="Times New Roman"/>
                <w:b/>
                <w:bCs/>
                <w:sz w:val="20"/>
                <w:szCs w:val="20"/>
              </w:rPr>
            </w:pPr>
            <w:r w:rsidRPr="00532C65">
              <w:rPr>
                <w:rFonts w:eastAsia="Times New Roman"/>
                <w:b/>
                <w:sz w:val="20"/>
                <w:szCs w:val="20"/>
              </w:rPr>
              <w:t>поселкового Совета депутатов</w:t>
            </w:r>
          </w:p>
        </w:tc>
        <w:tc>
          <w:tcPr>
            <w:tcW w:w="2500" w:type="pct"/>
            <w:vAlign w:val="bottom"/>
          </w:tcPr>
          <w:p w14:paraId="15205DC4" w14:textId="77777777" w:rsidR="00F663FC" w:rsidRPr="00532C65" w:rsidRDefault="00F663FC" w:rsidP="00F663FC">
            <w:pPr>
              <w:widowControl/>
              <w:autoSpaceDE/>
              <w:autoSpaceDN/>
              <w:adjustRightInd/>
              <w:jc w:val="right"/>
              <w:rPr>
                <w:rFonts w:eastAsia="Times New Roman"/>
                <w:b/>
                <w:bCs/>
                <w:sz w:val="20"/>
                <w:szCs w:val="20"/>
              </w:rPr>
            </w:pPr>
            <w:r w:rsidRPr="00532C65">
              <w:rPr>
                <w:rFonts w:eastAsia="Times New Roman"/>
                <w:b/>
                <w:sz w:val="20"/>
                <w:szCs w:val="20"/>
              </w:rPr>
              <w:t xml:space="preserve">С.А. </w:t>
            </w:r>
            <w:proofErr w:type="spellStart"/>
            <w:r w:rsidRPr="00532C65">
              <w:rPr>
                <w:rFonts w:eastAsia="Times New Roman"/>
                <w:b/>
                <w:sz w:val="20"/>
                <w:szCs w:val="20"/>
              </w:rPr>
              <w:t>Домброван</w:t>
            </w:r>
            <w:proofErr w:type="spellEnd"/>
          </w:p>
        </w:tc>
      </w:tr>
    </w:tbl>
    <w:p w14:paraId="19411073" w14:textId="77777777" w:rsidR="00F663FC" w:rsidRPr="00532C65" w:rsidRDefault="00F663FC" w:rsidP="00F663FC">
      <w:pPr>
        <w:widowControl/>
        <w:autoSpaceDE/>
        <w:autoSpaceDN/>
        <w:adjustRightInd/>
        <w:jc w:val="both"/>
        <w:rPr>
          <w:rFonts w:eastAsia="Times New Roman"/>
          <w:b/>
          <w:sz w:val="20"/>
          <w:szCs w:val="20"/>
        </w:rPr>
      </w:pPr>
    </w:p>
    <w:p w14:paraId="7020D488" w14:textId="77777777" w:rsidR="00F663FC" w:rsidRPr="00532C65" w:rsidRDefault="00F663FC" w:rsidP="00F663FC">
      <w:pPr>
        <w:keepNext/>
        <w:widowControl/>
        <w:autoSpaceDE/>
        <w:autoSpaceDN/>
        <w:adjustRightInd/>
        <w:jc w:val="center"/>
        <w:outlineLvl w:val="1"/>
        <w:rPr>
          <w:rFonts w:eastAsia="Times New Roman"/>
          <w:bCs/>
          <w:sz w:val="20"/>
          <w:szCs w:val="20"/>
        </w:rPr>
      </w:pPr>
      <w:r w:rsidRPr="00532C65">
        <w:rPr>
          <w:rFonts w:eastAsia="Times New Roman"/>
          <w:bCs/>
          <w:sz w:val="20"/>
          <w:szCs w:val="20"/>
        </w:rPr>
        <w:t>РОССИЙСКАЯ ФЕДЕРАЦИЯ (РОССИЯ)</w:t>
      </w:r>
    </w:p>
    <w:p w14:paraId="36864D8F"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595A2D02"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МИРНИНСКИЙ РАЙОН</w:t>
      </w:r>
    </w:p>
    <w:p w14:paraId="737D7932"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2F9F5A57"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0F599A18" w14:textId="77777777" w:rsidR="00F663FC" w:rsidRPr="00532C65" w:rsidRDefault="00F663FC" w:rsidP="00F663FC">
      <w:pPr>
        <w:widowControl/>
        <w:autoSpaceDE/>
        <w:autoSpaceDN/>
        <w:adjustRightInd/>
        <w:rPr>
          <w:rFonts w:eastAsia="Times New Roman"/>
          <w:sz w:val="20"/>
          <w:szCs w:val="20"/>
        </w:rPr>
      </w:pPr>
    </w:p>
    <w:p w14:paraId="7B794010"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ВНЕОЧЕРЕДНАЯ</w:t>
      </w:r>
      <w:r w:rsidRPr="00532C65">
        <w:rPr>
          <w:rFonts w:eastAsia="Times New Roman"/>
          <w:sz w:val="20"/>
          <w:szCs w:val="20"/>
          <w:lang w:val="en-US"/>
        </w:rPr>
        <w:t xml:space="preserve"> LXX</w:t>
      </w:r>
      <w:r w:rsidRPr="00532C65">
        <w:rPr>
          <w:rFonts w:eastAsia="Times New Roman"/>
          <w:sz w:val="20"/>
          <w:szCs w:val="20"/>
        </w:rPr>
        <w:t xml:space="preserve"> СЕССИЯ</w:t>
      </w:r>
    </w:p>
    <w:p w14:paraId="759BB29A" w14:textId="77777777" w:rsidR="00F663FC" w:rsidRPr="00532C65" w:rsidRDefault="00F663FC" w:rsidP="00F663FC">
      <w:pPr>
        <w:widowControl/>
        <w:autoSpaceDE/>
        <w:autoSpaceDN/>
        <w:adjustRightInd/>
        <w:jc w:val="center"/>
        <w:rPr>
          <w:rFonts w:eastAsia="Times New Roman"/>
          <w:sz w:val="20"/>
          <w:szCs w:val="20"/>
        </w:rPr>
      </w:pPr>
    </w:p>
    <w:p w14:paraId="711FA378" w14:textId="77777777" w:rsidR="00F663FC" w:rsidRPr="00532C65" w:rsidRDefault="00F663FC" w:rsidP="00F663FC">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F663FC" w:rsidRPr="00532C65" w14:paraId="31D563EC" w14:textId="77777777" w:rsidTr="0075723F">
        <w:tc>
          <w:tcPr>
            <w:tcW w:w="5210" w:type="dxa"/>
          </w:tcPr>
          <w:p w14:paraId="65CF3797" w14:textId="77777777" w:rsidR="00F663FC" w:rsidRPr="00532C65" w:rsidRDefault="00F663FC" w:rsidP="00F663FC">
            <w:pPr>
              <w:widowControl/>
              <w:autoSpaceDE/>
              <w:autoSpaceDN/>
              <w:adjustRightInd/>
              <w:rPr>
                <w:rFonts w:eastAsia="Times New Roman"/>
                <w:bCs/>
                <w:sz w:val="20"/>
                <w:szCs w:val="20"/>
              </w:rPr>
            </w:pPr>
            <w:r w:rsidRPr="00532C65">
              <w:rPr>
                <w:rFonts w:eastAsia="Times New Roman"/>
                <w:bCs/>
                <w:sz w:val="20"/>
                <w:szCs w:val="20"/>
              </w:rPr>
              <w:t>23 декабря 2021 года</w:t>
            </w:r>
          </w:p>
        </w:tc>
        <w:tc>
          <w:tcPr>
            <w:tcW w:w="5211" w:type="dxa"/>
          </w:tcPr>
          <w:p w14:paraId="59948594" w14:textId="77777777" w:rsidR="00F663FC" w:rsidRPr="00532C65" w:rsidRDefault="00F663FC" w:rsidP="00F663FC">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sz w:val="20"/>
                <w:szCs w:val="20"/>
              </w:rPr>
              <w:t>-№ 70-6</w:t>
            </w:r>
          </w:p>
        </w:tc>
      </w:tr>
    </w:tbl>
    <w:p w14:paraId="62671073" w14:textId="77777777" w:rsidR="00F663FC" w:rsidRPr="00532C65" w:rsidRDefault="00F663FC" w:rsidP="00F663FC">
      <w:pPr>
        <w:widowControl/>
        <w:autoSpaceDE/>
        <w:autoSpaceDN/>
        <w:adjustRightInd/>
        <w:jc w:val="center"/>
        <w:rPr>
          <w:rFonts w:eastAsia="Times New Roman"/>
          <w:b/>
          <w:sz w:val="20"/>
          <w:szCs w:val="20"/>
        </w:rPr>
      </w:pPr>
    </w:p>
    <w:p w14:paraId="26EF0311" w14:textId="77777777" w:rsidR="00F663FC" w:rsidRPr="00532C65" w:rsidRDefault="00F663FC" w:rsidP="00F663FC">
      <w:pPr>
        <w:widowControl/>
        <w:autoSpaceDE/>
        <w:autoSpaceDN/>
        <w:adjustRightInd/>
        <w:jc w:val="center"/>
        <w:rPr>
          <w:rFonts w:eastAsia="Times New Roman"/>
          <w:b/>
          <w:sz w:val="20"/>
          <w:szCs w:val="20"/>
        </w:rPr>
      </w:pPr>
      <w:r w:rsidRPr="00532C65">
        <w:rPr>
          <w:rFonts w:eastAsia="Times New Roman"/>
          <w:b/>
          <w:sz w:val="20"/>
          <w:szCs w:val="20"/>
        </w:rPr>
        <w:t>О рассмотрении протеста Заместителя прокурора города Удачного на положение о порядке приватизации муниципального имущества</w:t>
      </w:r>
    </w:p>
    <w:p w14:paraId="3A555D3F" w14:textId="77777777" w:rsidR="00F663FC" w:rsidRPr="00532C65" w:rsidRDefault="00F663FC" w:rsidP="00F663FC">
      <w:pPr>
        <w:widowControl/>
        <w:autoSpaceDE/>
        <w:autoSpaceDN/>
        <w:adjustRightInd/>
        <w:ind w:firstLine="567"/>
        <w:jc w:val="both"/>
        <w:rPr>
          <w:rFonts w:eastAsia="Times New Roman"/>
          <w:sz w:val="20"/>
          <w:szCs w:val="20"/>
        </w:rPr>
      </w:pPr>
    </w:p>
    <w:p w14:paraId="77E70AF5" w14:textId="77777777" w:rsidR="00F663FC" w:rsidRPr="00532C65" w:rsidRDefault="00F663FC" w:rsidP="00F663FC">
      <w:pPr>
        <w:widowControl/>
        <w:autoSpaceDE/>
        <w:autoSpaceDN/>
        <w:adjustRightInd/>
        <w:ind w:firstLine="567"/>
        <w:jc w:val="both"/>
        <w:rPr>
          <w:rFonts w:eastAsia="Times New Roman"/>
          <w:b/>
          <w:bCs/>
          <w:sz w:val="20"/>
          <w:szCs w:val="20"/>
        </w:rPr>
      </w:pPr>
      <w:r w:rsidRPr="00532C65">
        <w:rPr>
          <w:rFonts w:eastAsia="Times New Roman"/>
          <w:sz w:val="20"/>
          <w:szCs w:val="20"/>
        </w:rPr>
        <w:t xml:space="preserve">Заслушав и обсудив информацию Председателя поселкового Совета депутатов </w:t>
      </w:r>
      <w:r w:rsidRPr="00532C65">
        <w:rPr>
          <w:rFonts w:eastAsia="Times New Roman"/>
          <w:sz w:val="20"/>
          <w:szCs w:val="20"/>
          <w:lang w:val="en-US"/>
        </w:rPr>
        <w:t>IV</w:t>
      </w:r>
      <w:r w:rsidRPr="00532C65">
        <w:rPr>
          <w:rFonts w:eastAsia="Times New Roman"/>
          <w:sz w:val="20"/>
          <w:szCs w:val="20"/>
        </w:rPr>
        <w:t xml:space="preserve"> созыва А.С. </w:t>
      </w:r>
      <w:proofErr w:type="spellStart"/>
      <w:r w:rsidRPr="00532C65">
        <w:rPr>
          <w:rFonts w:eastAsia="Times New Roman"/>
          <w:sz w:val="20"/>
          <w:szCs w:val="20"/>
        </w:rPr>
        <w:t>Домбрована</w:t>
      </w:r>
      <w:proofErr w:type="spellEnd"/>
      <w:r w:rsidRPr="00532C65">
        <w:rPr>
          <w:rFonts w:eastAsia="Times New Roman"/>
          <w:sz w:val="20"/>
          <w:szCs w:val="20"/>
        </w:rPr>
        <w:t xml:space="preserve">, Заместителя председателя поселкового Совета депутатов А.М. </w:t>
      </w:r>
      <w:proofErr w:type="spellStart"/>
      <w:r w:rsidRPr="00532C65">
        <w:rPr>
          <w:rFonts w:eastAsia="Times New Roman"/>
          <w:sz w:val="20"/>
          <w:szCs w:val="20"/>
        </w:rPr>
        <w:t>Бочарова</w:t>
      </w:r>
      <w:proofErr w:type="spellEnd"/>
      <w:r w:rsidRPr="00532C65">
        <w:rPr>
          <w:rFonts w:eastAsia="Times New Roman"/>
          <w:sz w:val="20"/>
          <w:szCs w:val="20"/>
        </w:rPr>
        <w:t xml:space="preserve">, депутата избирательного округа № 5 Экспедиционный А.Ю. Дубно, Заместителя прокурора города Удачного А.А. Малышева, главного специалиста-юриста поселковой администрации Л.И. </w:t>
      </w:r>
      <w:proofErr w:type="spellStart"/>
      <w:r w:rsidRPr="00532C65">
        <w:rPr>
          <w:rFonts w:eastAsia="Times New Roman"/>
          <w:sz w:val="20"/>
          <w:szCs w:val="20"/>
        </w:rPr>
        <w:t>Шариповой</w:t>
      </w:r>
      <w:proofErr w:type="spellEnd"/>
      <w:r w:rsidRPr="00532C65">
        <w:rPr>
          <w:rFonts w:eastAsia="Times New Roman"/>
          <w:sz w:val="20"/>
          <w:szCs w:val="20"/>
        </w:rPr>
        <w:t>, руководствуясь статьей 23 Федерального закона от 17.01.1992 N 2202-1 «О прокуратуре Российской Федерации»,</w:t>
      </w:r>
      <w:r w:rsidRPr="00532C65">
        <w:rPr>
          <w:rFonts w:eastAsia="Times New Roman"/>
          <w:b/>
          <w:sz w:val="20"/>
          <w:szCs w:val="20"/>
        </w:rPr>
        <w:t xml:space="preserve"> </w:t>
      </w:r>
      <w:r w:rsidRPr="00532C65">
        <w:rPr>
          <w:rFonts w:eastAsia="Times New Roman"/>
          <w:b/>
          <w:bCs/>
          <w:sz w:val="20"/>
          <w:szCs w:val="20"/>
        </w:rPr>
        <w:t>поселковый Совет депутатов решил:</w:t>
      </w:r>
    </w:p>
    <w:p w14:paraId="759C475F" w14:textId="77777777" w:rsidR="00F663FC" w:rsidRPr="00532C65" w:rsidRDefault="00F663FC" w:rsidP="00F663FC">
      <w:pPr>
        <w:widowControl/>
        <w:autoSpaceDE/>
        <w:autoSpaceDN/>
        <w:adjustRightInd/>
        <w:ind w:firstLine="567"/>
        <w:jc w:val="both"/>
        <w:rPr>
          <w:rFonts w:eastAsia="Times New Roman"/>
          <w:sz w:val="20"/>
          <w:szCs w:val="20"/>
        </w:rPr>
      </w:pPr>
    </w:p>
    <w:p w14:paraId="076AF6C9" w14:textId="77777777" w:rsidR="00F663FC" w:rsidRPr="00532C65" w:rsidRDefault="00F663FC" w:rsidP="00B76090">
      <w:pPr>
        <w:widowControl/>
        <w:numPr>
          <w:ilvl w:val="0"/>
          <w:numId w:val="52"/>
        </w:numPr>
        <w:autoSpaceDE/>
        <w:autoSpaceDN/>
        <w:adjustRightInd/>
        <w:ind w:left="0" w:firstLine="567"/>
        <w:jc w:val="both"/>
        <w:rPr>
          <w:rFonts w:eastAsia="Times New Roman"/>
          <w:sz w:val="20"/>
          <w:szCs w:val="20"/>
        </w:rPr>
      </w:pPr>
      <w:r w:rsidRPr="00532C65">
        <w:rPr>
          <w:rFonts w:eastAsia="Times New Roman"/>
          <w:sz w:val="20"/>
          <w:szCs w:val="20"/>
        </w:rPr>
        <w:t>Информацию, содержащуюся в озвученном Заместителем прокурора города Удачного протесте на положение о порядке приватизации муниципального имущества, принять к сведению.</w:t>
      </w:r>
    </w:p>
    <w:p w14:paraId="2D8A2675" w14:textId="77777777" w:rsidR="00F663FC" w:rsidRPr="00532C65" w:rsidRDefault="00F663FC" w:rsidP="00B76090">
      <w:pPr>
        <w:widowControl/>
        <w:numPr>
          <w:ilvl w:val="0"/>
          <w:numId w:val="52"/>
        </w:numPr>
        <w:autoSpaceDE/>
        <w:autoSpaceDN/>
        <w:adjustRightInd/>
        <w:ind w:left="0" w:firstLine="567"/>
        <w:jc w:val="both"/>
        <w:rPr>
          <w:rFonts w:eastAsia="Times New Roman"/>
          <w:sz w:val="20"/>
          <w:szCs w:val="20"/>
        </w:rPr>
      </w:pPr>
      <w:r w:rsidRPr="00532C65">
        <w:rPr>
          <w:rFonts w:eastAsia="Times New Roman"/>
          <w:sz w:val="20"/>
          <w:szCs w:val="20"/>
        </w:rPr>
        <w:t>Поселковой администрации:</w:t>
      </w:r>
    </w:p>
    <w:p w14:paraId="27F21B24" w14:textId="77777777" w:rsidR="00F663FC" w:rsidRPr="00532C65" w:rsidRDefault="00F663FC" w:rsidP="00F663FC">
      <w:pPr>
        <w:widowControl/>
        <w:autoSpaceDE/>
        <w:autoSpaceDN/>
        <w:adjustRightInd/>
        <w:ind w:left="567"/>
        <w:jc w:val="both"/>
        <w:rPr>
          <w:rFonts w:eastAsia="Times New Roman"/>
          <w:sz w:val="20"/>
          <w:szCs w:val="20"/>
        </w:rPr>
      </w:pPr>
      <w:r w:rsidRPr="00532C65">
        <w:rPr>
          <w:rFonts w:eastAsia="Times New Roman"/>
          <w:sz w:val="20"/>
          <w:szCs w:val="20"/>
        </w:rPr>
        <w:t>2.1.</w:t>
      </w:r>
      <w:r w:rsidRPr="00532C65">
        <w:rPr>
          <w:rFonts w:eastAsia="Times New Roman"/>
          <w:sz w:val="20"/>
          <w:szCs w:val="20"/>
        </w:rPr>
        <w:tab/>
        <w:t>отработать данный протест до 31 декабря 2021 года.</w:t>
      </w:r>
    </w:p>
    <w:p w14:paraId="0E07F63E"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2.2.</w:t>
      </w:r>
      <w:r w:rsidRPr="00532C65">
        <w:rPr>
          <w:rFonts w:eastAsia="Times New Roman"/>
          <w:sz w:val="20"/>
          <w:szCs w:val="20"/>
        </w:rPr>
        <w:tab/>
        <w:t>внести следующие изменения в Положение о порядке приватизации муниципального имущества в муниципальном образовании «Поселок Айхал», утвержденное решением поселкового совета депутатов от 30.01.2007 г. № 16-1 (с последующими изменениями и дополнениями) (далее – Положение) с учетом озвученных Заместителем прокурора города Удачного замечаний:</w:t>
      </w:r>
    </w:p>
    <w:p w14:paraId="627E6AE8"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2.2.1.</w:t>
      </w:r>
      <w:r w:rsidRPr="00532C65">
        <w:rPr>
          <w:rFonts w:eastAsia="Times New Roman"/>
          <w:sz w:val="20"/>
          <w:szCs w:val="20"/>
        </w:rPr>
        <w:tab/>
        <w:t>пункт 1.4. изложить в новой редакции:</w:t>
      </w:r>
    </w:p>
    <w:p w14:paraId="26D843F0"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«1.4. Приватизация муниципального имущества отчуждаемого в собственность физических и (или) юридических лиц осуществляется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14:paraId="51B3191D"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2.2.2.</w:t>
      </w:r>
      <w:r w:rsidRPr="00532C65">
        <w:rPr>
          <w:rFonts w:eastAsia="Times New Roman"/>
          <w:sz w:val="20"/>
          <w:szCs w:val="20"/>
        </w:rPr>
        <w:tab/>
        <w:t>главу 9 Положения исключить.</w:t>
      </w:r>
    </w:p>
    <w:p w14:paraId="5ED75FF3"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2.2.3.</w:t>
      </w:r>
      <w:r w:rsidRPr="00532C65">
        <w:rPr>
          <w:rFonts w:eastAsia="Times New Roman"/>
          <w:sz w:val="20"/>
          <w:szCs w:val="20"/>
        </w:rPr>
        <w:tab/>
        <w:t>главу 10 Положения исключить.</w:t>
      </w:r>
    </w:p>
    <w:p w14:paraId="0788D522"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3.</w:t>
      </w:r>
      <w:r w:rsidRPr="00532C65">
        <w:rPr>
          <w:rFonts w:eastAsia="Times New Roman"/>
          <w:sz w:val="20"/>
          <w:szCs w:val="20"/>
        </w:rPr>
        <w:tab/>
        <w:t>Внесенные изменения направить дополнительно на рассмотрение Комиссии по законодательству, правам граждан, местному самоуправлению.</w:t>
      </w:r>
    </w:p>
    <w:p w14:paraId="27652363" w14:textId="77777777" w:rsidR="00F663FC" w:rsidRPr="00532C65" w:rsidRDefault="00F663FC" w:rsidP="00B76090">
      <w:pPr>
        <w:widowControl/>
        <w:numPr>
          <w:ilvl w:val="0"/>
          <w:numId w:val="50"/>
        </w:numPr>
        <w:autoSpaceDE/>
        <w:autoSpaceDN/>
        <w:adjustRightInd/>
        <w:ind w:left="0" w:firstLine="567"/>
        <w:jc w:val="both"/>
        <w:rPr>
          <w:rFonts w:eastAsia="Times New Roman"/>
          <w:sz w:val="20"/>
          <w:szCs w:val="20"/>
        </w:rPr>
      </w:pPr>
      <w:r w:rsidRPr="00532C65">
        <w:rPr>
          <w:rFonts w:eastAsia="Times New Roman"/>
          <w:sz w:val="20"/>
          <w:szCs w:val="20"/>
        </w:rPr>
        <w:t>Опубликовать (обнародовать) настоящее решение в информационном бюллетене «Вестник Айхала» и разместить настоящее решение на официальном сайте Администрации МО «Поселок Айхал» (</w:t>
      </w:r>
      <w:hyperlink r:id="rId182" w:history="1">
        <w:r w:rsidRPr="00532C65">
          <w:rPr>
            <w:rFonts w:eastAsia="Times New Roman"/>
            <w:color w:val="0000FF"/>
            <w:sz w:val="20"/>
            <w:szCs w:val="20"/>
            <w:u w:val="single"/>
          </w:rPr>
          <w:t>www.мо-айхал.рф</w:t>
        </w:r>
      </w:hyperlink>
      <w:r w:rsidRPr="00532C65">
        <w:rPr>
          <w:rFonts w:eastAsia="Times New Roman"/>
          <w:sz w:val="20"/>
          <w:szCs w:val="20"/>
        </w:rPr>
        <w:t>).</w:t>
      </w:r>
    </w:p>
    <w:p w14:paraId="6E0B62FB" w14:textId="77777777" w:rsidR="00F663FC" w:rsidRPr="00532C65" w:rsidRDefault="00F663FC" w:rsidP="00B76090">
      <w:pPr>
        <w:widowControl/>
        <w:numPr>
          <w:ilvl w:val="0"/>
          <w:numId w:val="50"/>
        </w:numPr>
        <w:autoSpaceDE/>
        <w:autoSpaceDN/>
        <w:adjustRightInd/>
        <w:ind w:left="0" w:firstLine="567"/>
        <w:jc w:val="both"/>
        <w:rPr>
          <w:rFonts w:eastAsia="Times New Roman"/>
          <w:sz w:val="20"/>
          <w:szCs w:val="20"/>
        </w:rPr>
      </w:pPr>
      <w:r w:rsidRPr="00532C65">
        <w:rPr>
          <w:rFonts w:eastAsia="Times New Roman"/>
          <w:sz w:val="20"/>
          <w:szCs w:val="20"/>
        </w:rPr>
        <w:t>Настоящее решение вступает в силу после его официального опубликования (обнародования).</w:t>
      </w:r>
    </w:p>
    <w:p w14:paraId="45E1251A" w14:textId="77777777" w:rsidR="00F663FC" w:rsidRPr="00532C65" w:rsidRDefault="00F663FC" w:rsidP="00B76090">
      <w:pPr>
        <w:widowControl/>
        <w:numPr>
          <w:ilvl w:val="0"/>
          <w:numId w:val="50"/>
        </w:numPr>
        <w:tabs>
          <w:tab w:val="left" w:pos="0"/>
        </w:tabs>
        <w:autoSpaceDE/>
        <w:autoSpaceDN/>
        <w:adjustRightInd/>
        <w:ind w:left="0" w:firstLine="567"/>
        <w:jc w:val="both"/>
        <w:rPr>
          <w:rFonts w:eastAsia="Times New Roman"/>
          <w:sz w:val="20"/>
          <w:szCs w:val="20"/>
          <w:lang w:val="x-none" w:eastAsia="x-none"/>
        </w:rPr>
      </w:pPr>
      <w:r w:rsidRPr="00532C65">
        <w:rPr>
          <w:rFonts w:eastAsia="Times New Roman"/>
          <w:sz w:val="20"/>
          <w:szCs w:val="20"/>
          <w:lang w:val="x-none" w:eastAsia="x-none"/>
        </w:rPr>
        <w:t>Контроль исполнения настоящего решения возложить на Председателя поселкового Совета депутатов.</w:t>
      </w:r>
    </w:p>
    <w:p w14:paraId="69594244" w14:textId="77777777" w:rsidR="00F663FC" w:rsidRPr="00532C65" w:rsidRDefault="00F663FC" w:rsidP="00F663FC">
      <w:pPr>
        <w:widowControl/>
        <w:tabs>
          <w:tab w:val="left" w:pos="0"/>
        </w:tabs>
        <w:autoSpaceDE/>
        <w:autoSpaceDN/>
        <w:adjustRightInd/>
        <w:ind w:firstLine="567"/>
        <w:jc w:val="both"/>
        <w:rPr>
          <w:rFonts w:eastAsia="Times New Roman"/>
          <w:sz w:val="20"/>
          <w:szCs w:val="20"/>
        </w:rPr>
      </w:pPr>
    </w:p>
    <w:tbl>
      <w:tblPr>
        <w:tblW w:w="5000" w:type="pct"/>
        <w:tblLook w:val="04A0" w:firstRow="1" w:lastRow="0" w:firstColumn="1" w:lastColumn="0" w:noHBand="0" w:noVBand="1"/>
      </w:tblPr>
      <w:tblGrid>
        <w:gridCol w:w="4819"/>
        <w:gridCol w:w="4819"/>
      </w:tblGrid>
      <w:tr w:rsidR="00F663FC" w:rsidRPr="00532C65" w14:paraId="3859C7F1" w14:textId="77777777" w:rsidTr="0075723F">
        <w:trPr>
          <w:trHeight w:val="718"/>
        </w:trPr>
        <w:tc>
          <w:tcPr>
            <w:tcW w:w="2500" w:type="pct"/>
          </w:tcPr>
          <w:p w14:paraId="20501328"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Исполняющий обязанности</w:t>
            </w:r>
          </w:p>
          <w:p w14:paraId="3AFBA0F3"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Главы поселка</w:t>
            </w:r>
          </w:p>
          <w:p w14:paraId="625A65B0"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 xml:space="preserve">___________________________АС. </w:t>
            </w:r>
            <w:proofErr w:type="spellStart"/>
            <w:r w:rsidRPr="00532C65">
              <w:rPr>
                <w:rFonts w:eastAsia="Times New Roman"/>
                <w:b/>
                <w:sz w:val="20"/>
                <w:szCs w:val="20"/>
              </w:rPr>
              <w:t>Цицора</w:t>
            </w:r>
            <w:proofErr w:type="spellEnd"/>
          </w:p>
        </w:tc>
        <w:tc>
          <w:tcPr>
            <w:tcW w:w="2500" w:type="pct"/>
          </w:tcPr>
          <w:p w14:paraId="40FC01DB" w14:textId="77777777" w:rsidR="00F663FC" w:rsidRPr="00532C65" w:rsidRDefault="00F663FC" w:rsidP="00F663FC">
            <w:pPr>
              <w:widowControl/>
              <w:tabs>
                <w:tab w:val="left" w:pos="360"/>
              </w:tabs>
              <w:autoSpaceDE/>
              <w:autoSpaceDN/>
              <w:adjustRightInd/>
              <w:jc w:val="both"/>
              <w:rPr>
                <w:rFonts w:eastAsia="Times New Roman"/>
                <w:b/>
                <w:sz w:val="20"/>
                <w:szCs w:val="20"/>
              </w:rPr>
            </w:pPr>
            <w:r w:rsidRPr="00532C65">
              <w:rPr>
                <w:rFonts w:eastAsia="Times New Roman"/>
                <w:b/>
                <w:sz w:val="20"/>
                <w:szCs w:val="20"/>
              </w:rPr>
              <w:t>Председатель</w:t>
            </w:r>
          </w:p>
          <w:p w14:paraId="1EDFFE23" w14:textId="77777777" w:rsidR="00F663FC" w:rsidRPr="00532C65" w:rsidRDefault="00F663FC" w:rsidP="00F663FC">
            <w:pPr>
              <w:widowControl/>
              <w:tabs>
                <w:tab w:val="left" w:pos="360"/>
              </w:tabs>
              <w:autoSpaceDE/>
              <w:autoSpaceDN/>
              <w:adjustRightInd/>
              <w:jc w:val="both"/>
              <w:rPr>
                <w:rFonts w:eastAsia="Times New Roman"/>
                <w:b/>
                <w:sz w:val="20"/>
                <w:szCs w:val="20"/>
              </w:rPr>
            </w:pPr>
            <w:r w:rsidRPr="00532C65">
              <w:rPr>
                <w:rFonts w:eastAsia="Times New Roman"/>
                <w:b/>
                <w:sz w:val="20"/>
                <w:szCs w:val="20"/>
              </w:rPr>
              <w:t>поселкового Совета депутатов</w:t>
            </w:r>
          </w:p>
          <w:p w14:paraId="12253473" w14:textId="77777777" w:rsidR="00F663FC" w:rsidRPr="00532C65" w:rsidRDefault="00F663FC" w:rsidP="00F663FC">
            <w:pPr>
              <w:widowControl/>
              <w:tabs>
                <w:tab w:val="left" w:pos="360"/>
              </w:tabs>
              <w:autoSpaceDE/>
              <w:autoSpaceDN/>
              <w:adjustRightInd/>
              <w:jc w:val="both"/>
              <w:rPr>
                <w:rFonts w:eastAsia="Times New Roman"/>
                <w:b/>
                <w:sz w:val="20"/>
                <w:szCs w:val="20"/>
              </w:rPr>
            </w:pPr>
            <w:r w:rsidRPr="00532C65">
              <w:rPr>
                <w:rFonts w:eastAsia="Times New Roman"/>
                <w:b/>
                <w:sz w:val="20"/>
                <w:szCs w:val="20"/>
              </w:rPr>
              <w:t xml:space="preserve">_______________________С.А. </w:t>
            </w:r>
            <w:proofErr w:type="spellStart"/>
            <w:r w:rsidRPr="00532C65">
              <w:rPr>
                <w:rFonts w:eastAsia="Times New Roman"/>
                <w:b/>
                <w:sz w:val="20"/>
                <w:szCs w:val="20"/>
              </w:rPr>
              <w:t>Домброван</w:t>
            </w:r>
            <w:proofErr w:type="spellEnd"/>
          </w:p>
        </w:tc>
      </w:tr>
    </w:tbl>
    <w:p w14:paraId="675829D0" w14:textId="77777777" w:rsidR="00F663FC" w:rsidRPr="00532C65" w:rsidRDefault="00F663FC" w:rsidP="00F663FC">
      <w:pPr>
        <w:widowControl/>
        <w:autoSpaceDE/>
        <w:autoSpaceDN/>
        <w:adjustRightInd/>
        <w:jc w:val="both"/>
        <w:rPr>
          <w:rFonts w:eastAsia="Times New Roman"/>
          <w:b/>
          <w:sz w:val="20"/>
          <w:szCs w:val="20"/>
        </w:rPr>
      </w:pPr>
    </w:p>
    <w:p w14:paraId="3C48F26B" w14:textId="77777777" w:rsidR="00F663FC" w:rsidRPr="00532C65" w:rsidRDefault="00F663FC" w:rsidP="00F663FC">
      <w:pPr>
        <w:keepNext/>
        <w:widowControl/>
        <w:autoSpaceDE/>
        <w:autoSpaceDN/>
        <w:adjustRightInd/>
        <w:jc w:val="center"/>
        <w:outlineLvl w:val="1"/>
        <w:rPr>
          <w:rFonts w:eastAsia="Times New Roman"/>
          <w:bCs/>
          <w:sz w:val="20"/>
          <w:szCs w:val="20"/>
        </w:rPr>
      </w:pPr>
      <w:r w:rsidRPr="00532C65">
        <w:rPr>
          <w:rFonts w:eastAsia="Times New Roman"/>
          <w:bCs/>
          <w:sz w:val="20"/>
          <w:szCs w:val="20"/>
        </w:rPr>
        <w:t>РОССИЙСКАЯ ФЕДЕРАЦИЯ (РОССИЯ)</w:t>
      </w:r>
    </w:p>
    <w:p w14:paraId="5588D540"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7D69E50B"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МИРНИНСКИЙ РАЙОН</w:t>
      </w:r>
    </w:p>
    <w:p w14:paraId="6284CD4E"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1BC52259"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74C37138" w14:textId="77777777" w:rsidR="00F663FC" w:rsidRPr="00532C65" w:rsidRDefault="00F663FC" w:rsidP="00F663FC">
      <w:pPr>
        <w:widowControl/>
        <w:autoSpaceDE/>
        <w:autoSpaceDN/>
        <w:adjustRightInd/>
        <w:rPr>
          <w:rFonts w:eastAsia="Times New Roman"/>
          <w:sz w:val="20"/>
          <w:szCs w:val="20"/>
        </w:rPr>
      </w:pPr>
    </w:p>
    <w:p w14:paraId="08DB56BA"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 xml:space="preserve">ВНЕОЧЕРЕДНАЯ </w:t>
      </w:r>
      <w:r w:rsidRPr="00532C65">
        <w:rPr>
          <w:rFonts w:eastAsia="Times New Roman"/>
          <w:sz w:val="20"/>
          <w:szCs w:val="20"/>
          <w:lang w:val="en-US"/>
        </w:rPr>
        <w:t>LXX</w:t>
      </w:r>
      <w:r w:rsidRPr="00532C65">
        <w:rPr>
          <w:rFonts w:eastAsia="Times New Roman"/>
          <w:sz w:val="20"/>
          <w:szCs w:val="20"/>
        </w:rPr>
        <w:t xml:space="preserve"> СЕССИЯ</w:t>
      </w:r>
    </w:p>
    <w:p w14:paraId="619AC7E7" w14:textId="77777777" w:rsidR="00F663FC" w:rsidRPr="00532C65" w:rsidRDefault="00F663FC" w:rsidP="00F663FC">
      <w:pPr>
        <w:widowControl/>
        <w:autoSpaceDE/>
        <w:autoSpaceDN/>
        <w:adjustRightInd/>
        <w:jc w:val="center"/>
        <w:rPr>
          <w:rFonts w:eastAsia="Times New Roman"/>
          <w:sz w:val="20"/>
          <w:szCs w:val="20"/>
        </w:rPr>
      </w:pPr>
    </w:p>
    <w:p w14:paraId="09F3DAD0" w14:textId="77777777" w:rsidR="00F663FC" w:rsidRPr="00532C65" w:rsidRDefault="00F663FC" w:rsidP="00F663FC">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F663FC" w:rsidRPr="00532C65" w14:paraId="38AE2AA1" w14:textId="77777777" w:rsidTr="0075723F">
        <w:tc>
          <w:tcPr>
            <w:tcW w:w="4939" w:type="dxa"/>
          </w:tcPr>
          <w:p w14:paraId="6B1E14A2" w14:textId="77777777" w:rsidR="00F663FC" w:rsidRPr="00532C65" w:rsidRDefault="00F663FC" w:rsidP="00F663FC">
            <w:pPr>
              <w:widowControl/>
              <w:autoSpaceDE/>
              <w:autoSpaceDN/>
              <w:adjustRightInd/>
              <w:rPr>
                <w:rFonts w:eastAsia="Times New Roman"/>
                <w:bCs/>
                <w:sz w:val="20"/>
                <w:szCs w:val="20"/>
              </w:rPr>
            </w:pPr>
            <w:r w:rsidRPr="00532C65">
              <w:rPr>
                <w:rFonts w:eastAsia="Times New Roman"/>
                <w:bCs/>
                <w:sz w:val="20"/>
                <w:szCs w:val="20"/>
              </w:rPr>
              <w:t>23 декабря 2021 года</w:t>
            </w:r>
          </w:p>
        </w:tc>
        <w:tc>
          <w:tcPr>
            <w:tcW w:w="4915" w:type="dxa"/>
          </w:tcPr>
          <w:p w14:paraId="7C0A7818" w14:textId="77777777" w:rsidR="00F663FC" w:rsidRPr="00532C65" w:rsidRDefault="00F663FC" w:rsidP="00F663FC">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sz w:val="20"/>
                <w:szCs w:val="20"/>
              </w:rPr>
              <w:t>-№ 70-7</w:t>
            </w:r>
          </w:p>
        </w:tc>
      </w:tr>
    </w:tbl>
    <w:p w14:paraId="0CA62A59" w14:textId="77777777" w:rsidR="00F663FC" w:rsidRPr="00532C65" w:rsidRDefault="00F663FC" w:rsidP="00F663FC">
      <w:pPr>
        <w:widowControl/>
        <w:autoSpaceDE/>
        <w:autoSpaceDN/>
        <w:adjustRightInd/>
        <w:jc w:val="center"/>
        <w:rPr>
          <w:rFonts w:eastAsia="Times New Roman"/>
          <w:b/>
          <w:sz w:val="20"/>
          <w:szCs w:val="20"/>
        </w:rPr>
      </w:pPr>
    </w:p>
    <w:p w14:paraId="5DB35339" w14:textId="77777777" w:rsidR="00F663FC" w:rsidRPr="00532C65" w:rsidRDefault="00F663FC" w:rsidP="00F663FC">
      <w:pPr>
        <w:widowControl/>
        <w:autoSpaceDE/>
        <w:autoSpaceDN/>
        <w:adjustRightInd/>
        <w:jc w:val="center"/>
        <w:rPr>
          <w:rFonts w:eastAsia="Times New Roman"/>
          <w:b/>
          <w:sz w:val="20"/>
          <w:szCs w:val="20"/>
        </w:rPr>
      </w:pPr>
      <w:r w:rsidRPr="00532C65">
        <w:rPr>
          <w:rFonts w:eastAsia="Times New Roman"/>
          <w:b/>
          <w:sz w:val="20"/>
          <w:szCs w:val="20"/>
        </w:rPr>
        <w:t>О рассмотрении протеста Заместителя прокурора города Удачного А.А. Малышева на положение о порядке передачи муниципального имущества МО «Поселок Айхал»</w:t>
      </w:r>
    </w:p>
    <w:p w14:paraId="438CA911" w14:textId="77777777" w:rsidR="00F663FC" w:rsidRPr="00532C65" w:rsidRDefault="00F663FC" w:rsidP="00F663FC">
      <w:pPr>
        <w:widowControl/>
        <w:autoSpaceDE/>
        <w:autoSpaceDN/>
        <w:adjustRightInd/>
        <w:ind w:firstLine="567"/>
        <w:jc w:val="both"/>
        <w:rPr>
          <w:rFonts w:eastAsia="Times New Roman"/>
          <w:sz w:val="20"/>
          <w:szCs w:val="20"/>
        </w:rPr>
      </w:pPr>
    </w:p>
    <w:p w14:paraId="063ED895" w14:textId="77777777" w:rsidR="00F663FC" w:rsidRPr="00532C65" w:rsidRDefault="00F663FC" w:rsidP="00F663FC">
      <w:pPr>
        <w:widowControl/>
        <w:autoSpaceDE/>
        <w:autoSpaceDN/>
        <w:adjustRightInd/>
        <w:ind w:firstLine="567"/>
        <w:jc w:val="both"/>
        <w:rPr>
          <w:rFonts w:eastAsia="Times New Roman"/>
          <w:b/>
          <w:bCs/>
          <w:sz w:val="20"/>
          <w:szCs w:val="20"/>
        </w:rPr>
      </w:pPr>
      <w:r w:rsidRPr="00532C65">
        <w:rPr>
          <w:rFonts w:eastAsia="Times New Roman"/>
          <w:sz w:val="20"/>
          <w:szCs w:val="20"/>
        </w:rPr>
        <w:t xml:space="preserve">Заслушав и обсудив информацию Председателя поселкового Совета депутатов </w:t>
      </w:r>
      <w:r w:rsidRPr="00532C65">
        <w:rPr>
          <w:rFonts w:eastAsia="Times New Roman"/>
          <w:sz w:val="20"/>
          <w:szCs w:val="20"/>
          <w:lang w:val="en-US"/>
        </w:rPr>
        <w:t>IV</w:t>
      </w:r>
      <w:r w:rsidRPr="00532C65">
        <w:rPr>
          <w:rFonts w:eastAsia="Times New Roman"/>
          <w:sz w:val="20"/>
          <w:szCs w:val="20"/>
        </w:rPr>
        <w:t xml:space="preserve"> созыва А.С. </w:t>
      </w:r>
      <w:proofErr w:type="spellStart"/>
      <w:r w:rsidRPr="00532C65">
        <w:rPr>
          <w:rFonts w:eastAsia="Times New Roman"/>
          <w:sz w:val="20"/>
          <w:szCs w:val="20"/>
        </w:rPr>
        <w:t>Домбрована</w:t>
      </w:r>
      <w:proofErr w:type="spellEnd"/>
      <w:r w:rsidRPr="00532C65">
        <w:rPr>
          <w:rFonts w:eastAsia="Times New Roman"/>
          <w:sz w:val="20"/>
          <w:szCs w:val="20"/>
        </w:rPr>
        <w:t xml:space="preserve">, Заместителя председателя поселкового Совета депутатов А.М. </w:t>
      </w:r>
      <w:proofErr w:type="spellStart"/>
      <w:r w:rsidRPr="00532C65">
        <w:rPr>
          <w:rFonts w:eastAsia="Times New Roman"/>
          <w:sz w:val="20"/>
          <w:szCs w:val="20"/>
        </w:rPr>
        <w:t>Бочарова</w:t>
      </w:r>
      <w:proofErr w:type="spellEnd"/>
      <w:r w:rsidRPr="00532C65">
        <w:rPr>
          <w:rFonts w:eastAsia="Times New Roman"/>
          <w:sz w:val="20"/>
          <w:szCs w:val="20"/>
        </w:rPr>
        <w:t xml:space="preserve">, депутата избирательного округа № 5 Экспедиционный А.Ю. Дубно, Заместителя прокурора города Удачного А.А. Малышева, главного специалиста-юриста поселковой администрации Л.И. </w:t>
      </w:r>
      <w:proofErr w:type="spellStart"/>
      <w:r w:rsidRPr="00532C65">
        <w:rPr>
          <w:rFonts w:eastAsia="Times New Roman"/>
          <w:sz w:val="20"/>
          <w:szCs w:val="20"/>
        </w:rPr>
        <w:t>Шариповой</w:t>
      </w:r>
      <w:proofErr w:type="spellEnd"/>
      <w:r w:rsidRPr="00532C65">
        <w:rPr>
          <w:rFonts w:eastAsia="Times New Roman"/>
          <w:sz w:val="20"/>
          <w:szCs w:val="20"/>
        </w:rPr>
        <w:t>, руководствуясь статьей 23 Федерального закона от 17.01.1992 N 2202-1 «О прокуратуре Российской Федерации»,</w:t>
      </w:r>
      <w:r w:rsidRPr="00532C65">
        <w:rPr>
          <w:rFonts w:eastAsia="Times New Roman"/>
          <w:b/>
          <w:sz w:val="20"/>
          <w:szCs w:val="20"/>
        </w:rPr>
        <w:t xml:space="preserve"> </w:t>
      </w:r>
      <w:r w:rsidRPr="00532C65">
        <w:rPr>
          <w:rFonts w:eastAsia="Times New Roman"/>
          <w:b/>
          <w:bCs/>
          <w:sz w:val="20"/>
          <w:szCs w:val="20"/>
        </w:rPr>
        <w:t>поселковый Совет депутатов решил:</w:t>
      </w:r>
    </w:p>
    <w:p w14:paraId="340772B8" w14:textId="77777777" w:rsidR="00F663FC" w:rsidRPr="00532C65" w:rsidRDefault="00F663FC" w:rsidP="00F663FC">
      <w:pPr>
        <w:widowControl/>
        <w:autoSpaceDE/>
        <w:autoSpaceDN/>
        <w:adjustRightInd/>
        <w:ind w:firstLine="567"/>
        <w:jc w:val="both"/>
        <w:rPr>
          <w:rFonts w:eastAsia="Times New Roman"/>
          <w:sz w:val="20"/>
          <w:szCs w:val="20"/>
        </w:rPr>
      </w:pPr>
    </w:p>
    <w:p w14:paraId="1CC8C53A" w14:textId="77777777" w:rsidR="00F663FC" w:rsidRPr="00532C65" w:rsidRDefault="00F663FC" w:rsidP="00B76090">
      <w:pPr>
        <w:widowControl/>
        <w:numPr>
          <w:ilvl w:val="0"/>
          <w:numId w:val="53"/>
        </w:numPr>
        <w:autoSpaceDE/>
        <w:autoSpaceDN/>
        <w:adjustRightInd/>
        <w:ind w:left="0" w:firstLine="567"/>
        <w:jc w:val="both"/>
        <w:rPr>
          <w:rFonts w:eastAsia="Times New Roman"/>
          <w:sz w:val="20"/>
          <w:szCs w:val="20"/>
        </w:rPr>
      </w:pPr>
      <w:r w:rsidRPr="00532C65">
        <w:rPr>
          <w:rFonts w:eastAsia="Times New Roman"/>
          <w:sz w:val="20"/>
          <w:szCs w:val="20"/>
        </w:rPr>
        <w:t>Информацию, содержащуюся в озвученном Заместителем прокурора города Удачного протесте на положение о порядке передачи муниципального имущества МО «Поселок Айхал», принять к сведению.</w:t>
      </w:r>
    </w:p>
    <w:p w14:paraId="5D430761" w14:textId="77777777" w:rsidR="00F663FC" w:rsidRPr="00532C65" w:rsidRDefault="00F663FC" w:rsidP="00B76090">
      <w:pPr>
        <w:widowControl/>
        <w:numPr>
          <w:ilvl w:val="0"/>
          <w:numId w:val="53"/>
        </w:numPr>
        <w:autoSpaceDE/>
        <w:autoSpaceDN/>
        <w:adjustRightInd/>
        <w:ind w:left="0" w:firstLine="567"/>
        <w:jc w:val="both"/>
        <w:rPr>
          <w:rFonts w:eastAsia="Times New Roman"/>
          <w:sz w:val="20"/>
          <w:szCs w:val="20"/>
        </w:rPr>
      </w:pPr>
      <w:r w:rsidRPr="00532C65">
        <w:rPr>
          <w:rFonts w:eastAsia="Times New Roman"/>
          <w:sz w:val="20"/>
          <w:szCs w:val="20"/>
        </w:rPr>
        <w:t>Поселковой администрации:</w:t>
      </w:r>
    </w:p>
    <w:p w14:paraId="6F7EEEC0" w14:textId="77777777" w:rsidR="00F663FC" w:rsidRPr="00532C65" w:rsidRDefault="00F663FC" w:rsidP="00F663FC">
      <w:pPr>
        <w:widowControl/>
        <w:autoSpaceDE/>
        <w:autoSpaceDN/>
        <w:adjustRightInd/>
        <w:ind w:left="567"/>
        <w:jc w:val="both"/>
        <w:rPr>
          <w:rFonts w:eastAsia="Times New Roman"/>
          <w:sz w:val="20"/>
          <w:szCs w:val="20"/>
        </w:rPr>
      </w:pPr>
      <w:r w:rsidRPr="00532C65">
        <w:rPr>
          <w:rFonts w:eastAsia="Times New Roman"/>
          <w:sz w:val="20"/>
          <w:szCs w:val="20"/>
        </w:rPr>
        <w:t>2.1.</w:t>
      </w:r>
      <w:r w:rsidRPr="00532C65">
        <w:rPr>
          <w:rFonts w:eastAsia="Times New Roman"/>
          <w:sz w:val="20"/>
          <w:szCs w:val="20"/>
        </w:rPr>
        <w:tab/>
        <w:t>отработать данный протест до 31 декабря 2021 года.</w:t>
      </w:r>
    </w:p>
    <w:p w14:paraId="739A25C5" w14:textId="77777777" w:rsidR="00F663FC" w:rsidRPr="00532C65" w:rsidRDefault="00F663FC" w:rsidP="00F663FC">
      <w:pPr>
        <w:widowControl/>
        <w:tabs>
          <w:tab w:val="left" w:pos="0"/>
        </w:tabs>
        <w:autoSpaceDE/>
        <w:autoSpaceDN/>
        <w:adjustRightInd/>
        <w:ind w:firstLine="567"/>
        <w:jc w:val="both"/>
        <w:rPr>
          <w:rFonts w:eastAsia="Times New Roman"/>
          <w:sz w:val="20"/>
          <w:szCs w:val="20"/>
        </w:rPr>
      </w:pPr>
      <w:r w:rsidRPr="00532C65">
        <w:rPr>
          <w:rFonts w:eastAsia="Times New Roman"/>
          <w:sz w:val="20"/>
          <w:szCs w:val="20"/>
        </w:rPr>
        <w:t>2.2.</w:t>
      </w:r>
      <w:r w:rsidRPr="00532C65">
        <w:rPr>
          <w:rFonts w:eastAsia="Times New Roman"/>
          <w:sz w:val="20"/>
          <w:szCs w:val="20"/>
        </w:rPr>
        <w:tab/>
        <w:t xml:space="preserve">внести следующие изменения и дополнения в Положение о передаче муниципального имущества МО «Поселок Айхал» Мирнинского района Республики Саха (Якутия) в безвозмездное пользование, утвержденное решением поселкового совета депутатов от 27.03.2018 </w:t>
      </w:r>
      <w:r w:rsidRPr="00532C65">
        <w:rPr>
          <w:rFonts w:eastAsia="Times New Roman"/>
          <w:sz w:val="20"/>
          <w:szCs w:val="20"/>
          <w:lang w:val="en-US"/>
        </w:rPr>
        <w:t>IV</w:t>
      </w:r>
      <w:r w:rsidRPr="00532C65">
        <w:rPr>
          <w:rFonts w:eastAsia="Times New Roman"/>
          <w:sz w:val="20"/>
          <w:szCs w:val="20"/>
        </w:rPr>
        <w:t>-№ 10-8 (с последующими изменениями и дополнениями) (далее – Положение) с учетом озвученных Заместителем прокурора города Удачного замечаний:</w:t>
      </w:r>
    </w:p>
    <w:p w14:paraId="7BA7F7AA" w14:textId="77777777" w:rsidR="00F663FC" w:rsidRPr="00532C65" w:rsidRDefault="00F663FC" w:rsidP="00F663FC">
      <w:pPr>
        <w:widowControl/>
        <w:tabs>
          <w:tab w:val="left" w:pos="0"/>
        </w:tabs>
        <w:autoSpaceDE/>
        <w:autoSpaceDN/>
        <w:adjustRightInd/>
        <w:ind w:firstLine="567"/>
        <w:jc w:val="both"/>
        <w:rPr>
          <w:rFonts w:eastAsia="Times New Roman"/>
          <w:sz w:val="20"/>
          <w:szCs w:val="20"/>
        </w:rPr>
      </w:pPr>
      <w:r w:rsidRPr="00532C65">
        <w:rPr>
          <w:rFonts w:eastAsia="Times New Roman"/>
          <w:sz w:val="20"/>
          <w:szCs w:val="20"/>
        </w:rPr>
        <w:t>2.2.1.</w:t>
      </w:r>
      <w:r w:rsidRPr="00532C65">
        <w:rPr>
          <w:rFonts w:eastAsia="Times New Roman"/>
          <w:sz w:val="20"/>
          <w:szCs w:val="20"/>
        </w:rPr>
        <w:tab/>
        <w:t>статью 4 Положения дополнить пунктом 17 следующего содержания:</w:t>
      </w:r>
    </w:p>
    <w:p w14:paraId="75D533C2" w14:textId="77777777" w:rsidR="00F663FC" w:rsidRPr="00532C65" w:rsidRDefault="00F663FC" w:rsidP="00F663FC">
      <w:pPr>
        <w:widowControl/>
        <w:tabs>
          <w:tab w:val="left" w:pos="0"/>
        </w:tabs>
        <w:autoSpaceDE/>
        <w:autoSpaceDN/>
        <w:adjustRightInd/>
        <w:ind w:firstLine="567"/>
        <w:jc w:val="both"/>
        <w:rPr>
          <w:rFonts w:eastAsia="Times New Roman"/>
          <w:sz w:val="20"/>
          <w:szCs w:val="20"/>
        </w:rPr>
      </w:pPr>
      <w:r w:rsidRPr="00532C65">
        <w:rPr>
          <w:rFonts w:eastAsia="Times New Roman"/>
          <w:sz w:val="20"/>
          <w:szCs w:val="20"/>
        </w:rPr>
        <w:t>«17)</w:t>
      </w:r>
      <w:r w:rsidRPr="00532C65">
        <w:rPr>
          <w:rFonts w:eastAsia="Times New Roman"/>
          <w:sz w:val="20"/>
          <w:szCs w:val="20"/>
        </w:rPr>
        <w:tab/>
        <w:t>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14:paraId="0F2F9530" w14:textId="77777777" w:rsidR="00F663FC" w:rsidRPr="00532C65" w:rsidRDefault="00F663FC" w:rsidP="00B76090">
      <w:pPr>
        <w:widowControl/>
        <w:numPr>
          <w:ilvl w:val="2"/>
          <w:numId w:val="48"/>
        </w:numPr>
        <w:tabs>
          <w:tab w:val="left" w:pos="0"/>
        </w:tabs>
        <w:autoSpaceDE/>
        <w:autoSpaceDN/>
        <w:adjustRightInd/>
        <w:jc w:val="both"/>
        <w:rPr>
          <w:rFonts w:eastAsia="Times New Roman"/>
          <w:sz w:val="20"/>
          <w:szCs w:val="20"/>
        </w:rPr>
      </w:pPr>
      <w:r w:rsidRPr="00532C65">
        <w:rPr>
          <w:rFonts w:eastAsia="Times New Roman"/>
          <w:sz w:val="20"/>
          <w:szCs w:val="20"/>
        </w:rPr>
        <w:t>часть 3 статьи 8 Положения дополнить пунктом «в» следующего содержания:</w:t>
      </w:r>
    </w:p>
    <w:p w14:paraId="2F7B01B8" w14:textId="77777777" w:rsidR="00F663FC" w:rsidRPr="00532C65" w:rsidRDefault="00F663FC" w:rsidP="00F663FC">
      <w:pPr>
        <w:widowControl/>
        <w:tabs>
          <w:tab w:val="left" w:pos="0"/>
        </w:tabs>
        <w:autoSpaceDE/>
        <w:autoSpaceDN/>
        <w:adjustRightInd/>
        <w:ind w:firstLine="567"/>
        <w:jc w:val="both"/>
        <w:rPr>
          <w:rFonts w:eastAsia="Times New Roman"/>
          <w:sz w:val="20"/>
          <w:szCs w:val="20"/>
        </w:rPr>
      </w:pPr>
      <w:r w:rsidRPr="00532C65">
        <w:rPr>
          <w:rFonts w:eastAsia="Times New Roman"/>
          <w:sz w:val="20"/>
          <w:szCs w:val="20"/>
        </w:rPr>
        <w:t>«в) при неисполнении ссудодателем обязанности передать вещь либо ее принадлежности и относящиеся к ней документы.».</w:t>
      </w:r>
    </w:p>
    <w:p w14:paraId="1CFDBAED" w14:textId="77777777" w:rsidR="00F663FC" w:rsidRPr="00532C65" w:rsidRDefault="00F663FC" w:rsidP="00B76090">
      <w:pPr>
        <w:widowControl/>
        <w:numPr>
          <w:ilvl w:val="0"/>
          <w:numId w:val="53"/>
        </w:numPr>
        <w:autoSpaceDE/>
        <w:autoSpaceDN/>
        <w:adjustRightInd/>
        <w:ind w:left="0" w:firstLine="567"/>
        <w:jc w:val="both"/>
        <w:rPr>
          <w:rFonts w:eastAsia="Times New Roman"/>
          <w:sz w:val="20"/>
          <w:szCs w:val="20"/>
        </w:rPr>
      </w:pPr>
      <w:r w:rsidRPr="00532C65">
        <w:rPr>
          <w:rFonts w:eastAsia="Times New Roman"/>
          <w:sz w:val="20"/>
          <w:szCs w:val="20"/>
        </w:rPr>
        <w:t>Внесенные изменения направить дополнительно на рассмотрение Комиссии по законодательству, правам граждан, местному самоуправлению.</w:t>
      </w:r>
    </w:p>
    <w:p w14:paraId="4CF8C9B9" w14:textId="77777777" w:rsidR="00F663FC" w:rsidRPr="00532C65" w:rsidRDefault="00F663FC" w:rsidP="00B76090">
      <w:pPr>
        <w:widowControl/>
        <w:numPr>
          <w:ilvl w:val="0"/>
          <w:numId w:val="54"/>
        </w:numPr>
        <w:autoSpaceDE/>
        <w:autoSpaceDN/>
        <w:adjustRightInd/>
        <w:jc w:val="both"/>
        <w:rPr>
          <w:rFonts w:eastAsia="Times New Roman"/>
          <w:sz w:val="20"/>
          <w:szCs w:val="20"/>
        </w:rPr>
      </w:pPr>
      <w:r w:rsidRPr="00532C65">
        <w:rPr>
          <w:rFonts w:eastAsia="Times New Roman"/>
          <w:sz w:val="20"/>
          <w:szCs w:val="20"/>
        </w:rPr>
        <w:t>Опубликовать (обнародовать) настоящее решение в информационном бюллетене «Вестник Айхала» и разместить настоящее решение на официальном сайте Администрации МО «Поселок Айхал» (</w:t>
      </w:r>
      <w:hyperlink r:id="rId183" w:history="1">
        <w:r w:rsidRPr="00532C65">
          <w:rPr>
            <w:rFonts w:eastAsia="Times New Roman"/>
            <w:color w:val="0000FF"/>
            <w:sz w:val="20"/>
            <w:szCs w:val="20"/>
            <w:u w:val="single"/>
          </w:rPr>
          <w:t>www.мо-айхал.рф</w:t>
        </w:r>
      </w:hyperlink>
      <w:r w:rsidRPr="00532C65">
        <w:rPr>
          <w:rFonts w:eastAsia="Times New Roman"/>
          <w:sz w:val="20"/>
          <w:szCs w:val="20"/>
        </w:rPr>
        <w:t>).</w:t>
      </w:r>
    </w:p>
    <w:p w14:paraId="7F5F9DD0" w14:textId="77777777" w:rsidR="00F663FC" w:rsidRPr="00532C65" w:rsidRDefault="00F663FC" w:rsidP="00B76090">
      <w:pPr>
        <w:widowControl/>
        <w:numPr>
          <w:ilvl w:val="0"/>
          <w:numId w:val="54"/>
        </w:numPr>
        <w:autoSpaceDE/>
        <w:autoSpaceDN/>
        <w:adjustRightInd/>
        <w:ind w:left="0" w:firstLine="567"/>
        <w:jc w:val="both"/>
        <w:rPr>
          <w:rFonts w:eastAsia="Times New Roman"/>
          <w:sz w:val="20"/>
          <w:szCs w:val="20"/>
        </w:rPr>
      </w:pPr>
      <w:r w:rsidRPr="00532C65">
        <w:rPr>
          <w:rFonts w:eastAsia="Times New Roman"/>
          <w:sz w:val="20"/>
          <w:szCs w:val="20"/>
        </w:rPr>
        <w:t>Настоящее решение вступает в силу после его официального опубликования (обнародования).</w:t>
      </w:r>
    </w:p>
    <w:p w14:paraId="12362C14" w14:textId="77777777" w:rsidR="00F663FC" w:rsidRPr="00532C65" w:rsidRDefault="00F663FC" w:rsidP="00B76090">
      <w:pPr>
        <w:widowControl/>
        <w:numPr>
          <w:ilvl w:val="0"/>
          <w:numId w:val="54"/>
        </w:numPr>
        <w:tabs>
          <w:tab w:val="left" w:pos="0"/>
        </w:tabs>
        <w:autoSpaceDE/>
        <w:autoSpaceDN/>
        <w:adjustRightInd/>
        <w:ind w:left="0" w:firstLine="567"/>
        <w:jc w:val="both"/>
        <w:rPr>
          <w:rFonts w:eastAsia="Times New Roman"/>
          <w:sz w:val="20"/>
          <w:szCs w:val="20"/>
          <w:lang w:val="x-none" w:eastAsia="x-none"/>
        </w:rPr>
      </w:pPr>
      <w:r w:rsidRPr="00532C65">
        <w:rPr>
          <w:rFonts w:eastAsia="Times New Roman"/>
          <w:sz w:val="20"/>
          <w:szCs w:val="20"/>
          <w:lang w:val="x-none" w:eastAsia="x-none"/>
        </w:rPr>
        <w:t>Контроль исполнения настоящего решения возложить на Председателя поселкового Совета депутатов.</w:t>
      </w:r>
    </w:p>
    <w:p w14:paraId="4345A3F4" w14:textId="77777777" w:rsidR="00F663FC" w:rsidRPr="00532C65" w:rsidRDefault="00F663FC" w:rsidP="00F663FC">
      <w:pPr>
        <w:widowControl/>
        <w:tabs>
          <w:tab w:val="left" w:pos="0"/>
        </w:tabs>
        <w:autoSpaceDE/>
        <w:autoSpaceDN/>
        <w:adjustRightInd/>
        <w:ind w:firstLine="567"/>
        <w:jc w:val="both"/>
        <w:rPr>
          <w:rFonts w:eastAsia="Times New Roman"/>
          <w:sz w:val="20"/>
          <w:szCs w:val="20"/>
        </w:rPr>
      </w:pPr>
    </w:p>
    <w:tbl>
      <w:tblPr>
        <w:tblW w:w="5000" w:type="pct"/>
        <w:tblLook w:val="04A0" w:firstRow="1" w:lastRow="0" w:firstColumn="1" w:lastColumn="0" w:noHBand="0" w:noVBand="1"/>
      </w:tblPr>
      <w:tblGrid>
        <w:gridCol w:w="4819"/>
        <w:gridCol w:w="4819"/>
      </w:tblGrid>
      <w:tr w:rsidR="00F663FC" w:rsidRPr="00532C65" w14:paraId="73C2E010" w14:textId="77777777" w:rsidTr="0075723F">
        <w:trPr>
          <w:trHeight w:val="718"/>
        </w:trPr>
        <w:tc>
          <w:tcPr>
            <w:tcW w:w="2500" w:type="pct"/>
          </w:tcPr>
          <w:p w14:paraId="61AF9351"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Исполняющий обязанности</w:t>
            </w:r>
          </w:p>
          <w:p w14:paraId="27B375CD"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Главы поселка</w:t>
            </w:r>
          </w:p>
          <w:p w14:paraId="2ABAF81D"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 xml:space="preserve">___________________________АС. </w:t>
            </w:r>
            <w:proofErr w:type="spellStart"/>
            <w:r w:rsidRPr="00532C65">
              <w:rPr>
                <w:rFonts w:eastAsia="Times New Roman"/>
                <w:b/>
                <w:sz w:val="20"/>
                <w:szCs w:val="20"/>
              </w:rPr>
              <w:t>Цицора</w:t>
            </w:r>
            <w:proofErr w:type="spellEnd"/>
          </w:p>
        </w:tc>
        <w:tc>
          <w:tcPr>
            <w:tcW w:w="2500" w:type="pct"/>
          </w:tcPr>
          <w:p w14:paraId="61CD44AE" w14:textId="77777777" w:rsidR="00F663FC" w:rsidRPr="00532C65" w:rsidRDefault="00F663FC" w:rsidP="00F663FC">
            <w:pPr>
              <w:widowControl/>
              <w:tabs>
                <w:tab w:val="left" w:pos="360"/>
              </w:tabs>
              <w:autoSpaceDE/>
              <w:autoSpaceDN/>
              <w:adjustRightInd/>
              <w:jc w:val="both"/>
              <w:rPr>
                <w:rFonts w:eastAsia="Times New Roman"/>
                <w:b/>
                <w:sz w:val="20"/>
                <w:szCs w:val="20"/>
              </w:rPr>
            </w:pPr>
            <w:r w:rsidRPr="00532C65">
              <w:rPr>
                <w:rFonts w:eastAsia="Times New Roman"/>
                <w:b/>
                <w:sz w:val="20"/>
                <w:szCs w:val="20"/>
              </w:rPr>
              <w:t>Председатель</w:t>
            </w:r>
          </w:p>
          <w:p w14:paraId="1AD0A061" w14:textId="77777777" w:rsidR="00F663FC" w:rsidRPr="00532C65" w:rsidRDefault="00F663FC" w:rsidP="00F663FC">
            <w:pPr>
              <w:widowControl/>
              <w:tabs>
                <w:tab w:val="left" w:pos="360"/>
              </w:tabs>
              <w:autoSpaceDE/>
              <w:autoSpaceDN/>
              <w:adjustRightInd/>
              <w:jc w:val="both"/>
              <w:rPr>
                <w:rFonts w:eastAsia="Times New Roman"/>
                <w:b/>
                <w:sz w:val="20"/>
                <w:szCs w:val="20"/>
              </w:rPr>
            </w:pPr>
            <w:r w:rsidRPr="00532C65">
              <w:rPr>
                <w:rFonts w:eastAsia="Times New Roman"/>
                <w:b/>
                <w:sz w:val="20"/>
                <w:szCs w:val="20"/>
              </w:rPr>
              <w:t>поселкового Совета депутатов</w:t>
            </w:r>
          </w:p>
          <w:p w14:paraId="50A5628F" w14:textId="77777777" w:rsidR="00F663FC" w:rsidRPr="00532C65" w:rsidRDefault="00F663FC" w:rsidP="00F663FC">
            <w:pPr>
              <w:widowControl/>
              <w:tabs>
                <w:tab w:val="left" w:pos="360"/>
              </w:tabs>
              <w:autoSpaceDE/>
              <w:autoSpaceDN/>
              <w:adjustRightInd/>
              <w:jc w:val="both"/>
              <w:rPr>
                <w:rFonts w:eastAsia="Times New Roman"/>
                <w:b/>
                <w:sz w:val="20"/>
                <w:szCs w:val="20"/>
              </w:rPr>
            </w:pPr>
            <w:r w:rsidRPr="00532C65">
              <w:rPr>
                <w:rFonts w:eastAsia="Times New Roman"/>
                <w:b/>
                <w:sz w:val="20"/>
                <w:szCs w:val="20"/>
              </w:rPr>
              <w:t xml:space="preserve">_______________________С.А. </w:t>
            </w:r>
            <w:proofErr w:type="spellStart"/>
            <w:r w:rsidRPr="00532C65">
              <w:rPr>
                <w:rFonts w:eastAsia="Times New Roman"/>
                <w:b/>
                <w:sz w:val="20"/>
                <w:szCs w:val="20"/>
              </w:rPr>
              <w:t>Домброван</w:t>
            </w:r>
            <w:proofErr w:type="spellEnd"/>
          </w:p>
        </w:tc>
      </w:tr>
    </w:tbl>
    <w:p w14:paraId="161AB708" w14:textId="77777777" w:rsidR="00F663FC" w:rsidRPr="00532C65" w:rsidRDefault="00F663FC" w:rsidP="00F663FC">
      <w:pPr>
        <w:widowControl/>
        <w:autoSpaceDE/>
        <w:autoSpaceDN/>
        <w:adjustRightInd/>
        <w:rPr>
          <w:rFonts w:eastAsia="Times New Roman"/>
          <w:b/>
          <w:sz w:val="20"/>
          <w:szCs w:val="20"/>
        </w:rPr>
      </w:pPr>
    </w:p>
    <w:p w14:paraId="19EC7311" w14:textId="77777777" w:rsidR="00F663FC" w:rsidRPr="00532C65" w:rsidRDefault="00F663FC" w:rsidP="00F663FC">
      <w:pPr>
        <w:keepNext/>
        <w:widowControl/>
        <w:autoSpaceDE/>
        <w:autoSpaceDN/>
        <w:adjustRightInd/>
        <w:jc w:val="center"/>
        <w:outlineLvl w:val="1"/>
        <w:rPr>
          <w:rFonts w:eastAsia="Times New Roman"/>
          <w:bCs/>
          <w:sz w:val="20"/>
          <w:szCs w:val="20"/>
        </w:rPr>
      </w:pPr>
      <w:r w:rsidRPr="00532C65">
        <w:rPr>
          <w:rFonts w:eastAsia="Times New Roman"/>
          <w:bCs/>
          <w:sz w:val="20"/>
          <w:szCs w:val="20"/>
        </w:rPr>
        <w:t>РОССИЙСКАЯ ФЕДЕРАЦИЯ (РОССИЯ)</w:t>
      </w:r>
    </w:p>
    <w:p w14:paraId="1F071FC1"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6F59FB03"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МИРНИНСКИЙ РАЙОН</w:t>
      </w:r>
    </w:p>
    <w:p w14:paraId="69FFA25D"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0F04C8CB"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4597C2A7" w14:textId="77777777" w:rsidR="00F663FC" w:rsidRPr="00532C65" w:rsidRDefault="00F663FC" w:rsidP="00F663FC">
      <w:pPr>
        <w:widowControl/>
        <w:autoSpaceDE/>
        <w:autoSpaceDN/>
        <w:adjustRightInd/>
        <w:rPr>
          <w:rFonts w:eastAsia="Times New Roman"/>
          <w:sz w:val="20"/>
          <w:szCs w:val="20"/>
        </w:rPr>
      </w:pPr>
    </w:p>
    <w:p w14:paraId="6A134F44"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 xml:space="preserve">ВНЕОЧЕРЕДНАЯ </w:t>
      </w:r>
      <w:r w:rsidRPr="00532C65">
        <w:rPr>
          <w:rFonts w:eastAsia="Times New Roman"/>
          <w:sz w:val="20"/>
          <w:szCs w:val="20"/>
          <w:lang w:val="en-US"/>
        </w:rPr>
        <w:t>LXX</w:t>
      </w:r>
      <w:r w:rsidRPr="00532C65">
        <w:rPr>
          <w:rFonts w:eastAsia="Times New Roman"/>
          <w:sz w:val="20"/>
          <w:szCs w:val="20"/>
        </w:rPr>
        <w:t xml:space="preserve"> СЕССИЯ</w:t>
      </w:r>
    </w:p>
    <w:p w14:paraId="01D4D24D" w14:textId="77777777" w:rsidR="00F663FC" w:rsidRPr="00532C65" w:rsidRDefault="00F663FC" w:rsidP="00F663FC">
      <w:pPr>
        <w:widowControl/>
        <w:autoSpaceDE/>
        <w:autoSpaceDN/>
        <w:adjustRightInd/>
        <w:jc w:val="center"/>
        <w:rPr>
          <w:rFonts w:eastAsia="Times New Roman"/>
          <w:sz w:val="20"/>
          <w:szCs w:val="20"/>
        </w:rPr>
      </w:pPr>
    </w:p>
    <w:p w14:paraId="5C948B58" w14:textId="77777777" w:rsidR="00F663FC" w:rsidRPr="00532C65" w:rsidRDefault="00F663FC" w:rsidP="00F663FC">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F663FC" w:rsidRPr="00532C65" w14:paraId="65A17BAF" w14:textId="77777777" w:rsidTr="0075723F">
        <w:tc>
          <w:tcPr>
            <w:tcW w:w="4939" w:type="dxa"/>
          </w:tcPr>
          <w:p w14:paraId="49B291BA" w14:textId="77777777" w:rsidR="00F663FC" w:rsidRPr="00532C65" w:rsidRDefault="00F663FC" w:rsidP="00F663FC">
            <w:pPr>
              <w:widowControl/>
              <w:autoSpaceDE/>
              <w:autoSpaceDN/>
              <w:adjustRightInd/>
              <w:rPr>
                <w:rFonts w:eastAsia="Times New Roman"/>
                <w:bCs/>
                <w:sz w:val="20"/>
                <w:szCs w:val="20"/>
              </w:rPr>
            </w:pPr>
            <w:r w:rsidRPr="00532C65">
              <w:rPr>
                <w:rFonts w:eastAsia="Times New Roman"/>
                <w:bCs/>
                <w:sz w:val="20"/>
                <w:szCs w:val="20"/>
              </w:rPr>
              <w:t>23 декабря 2021 года</w:t>
            </w:r>
          </w:p>
        </w:tc>
        <w:tc>
          <w:tcPr>
            <w:tcW w:w="4915" w:type="dxa"/>
          </w:tcPr>
          <w:p w14:paraId="628D667C" w14:textId="77777777" w:rsidR="00F663FC" w:rsidRPr="00532C65" w:rsidRDefault="00F663FC" w:rsidP="00F663FC">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sz w:val="20"/>
                <w:szCs w:val="20"/>
              </w:rPr>
              <w:t>-№ 70-8</w:t>
            </w:r>
          </w:p>
        </w:tc>
      </w:tr>
    </w:tbl>
    <w:p w14:paraId="7F12E434" w14:textId="77777777" w:rsidR="00F663FC" w:rsidRPr="00532C65" w:rsidRDefault="00F663FC" w:rsidP="00F663FC">
      <w:pPr>
        <w:widowControl/>
        <w:autoSpaceDE/>
        <w:autoSpaceDN/>
        <w:adjustRightInd/>
        <w:jc w:val="center"/>
        <w:rPr>
          <w:rFonts w:eastAsia="Times New Roman"/>
          <w:b/>
          <w:sz w:val="20"/>
          <w:szCs w:val="20"/>
        </w:rPr>
      </w:pPr>
    </w:p>
    <w:p w14:paraId="12C993DB" w14:textId="77777777" w:rsidR="00F663FC" w:rsidRPr="00532C65" w:rsidRDefault="00F663FC" w:rsidP="00F663FC">
      <w:pPr>
        <w:widowControl/>
        <w:autoSpaceDE/>
        <w:autoSpaceDN/>
        <w:adjustRightInd/>
        <w:jc w:val="center"/>
        <w:rPr>
          <w:rFonts w:eastAsia="Times New Roman"/>
          <w:b/>
          <w:sz w:val="20"/>
          <w:szCs w:val="20"/>
        </w:rPr>
      </w:pPr>
      <w:r w:rsidRPr="00532C65">
        <w:rPr>
          <w:rFonts w:eastAsia="Times New Roman"/>
          <w:b/>
          <w:sz w:val="20"/>
          <w:szCs w:val="20"/>
        </w:rPr>
        <w:t>О рассмотрении протеста Заместителя прокурора города Удачного А.А. Малышева на положение о предоставлении муниципального имущества МО «Поселок Айхал»</w:t>
      </w:r>
    </w:p>
    <w:p w14:paraId="5A3A00DD" w14:textId="77777777" w:rsidR="00F663FC" w:rsidRPr="00532C65" w:rsidRDefault="00F663FC" w:rsidP="00F663FC">
      <w:pPr>
        <w:widowControl/>
        <w:autoSpaceDE/>
        <w:autoSpaceDN/>
        <w:adjustRightInd/>
        <w:ind w:firstLine="567"/>
        <w:jc w:val="both"/>
        <w:rPr>
          <w:rFonts w:eastAsia="Times New Roman"/>
          <w:sz w:val="20"/>
          <w:szCs w:val="20"/>
        </w:rPr>
      </w:pPr>
    </w:p>
    <w:p w14:paraId="7E4002FC" w14:textId="77777777" w:rsidR="00F663FC" w:rsidRPr="00532C65" w:rsidRDefault="00F663FC" w:rsidP="00F663FC">
      <w:pPr>
        <w:widowControl/>
        <w:autoSpaceDE/>
        <w:autoSpaceDN/>
        <w:adjustRightInd/>
        <w:ind w:firstLine="567"/>
        <w:jc w:val="both"/>
        <w:rPr>
          <w:rFonts w:eastAsia="Times New Roman"/>
          <w:b/>
          <w:bCs/>
          <w:sz w:val="20"/>
          <w:szCs w:val="20"/>
        </w:rPr>
      </w:pPr>
      <w:r w:rsidRPr="00532C65">
        <w:rPr>
          <w:rFonts w:eastAsia="Times New Roman"/>
          <w:sz w:val="20"/>
          <w:szCs w:val="20"/>
        </w:rPr>
        <w:t xml:space="preserve">Заслушав и обсудив информацию Председателя поселкового Совета депутатов </w:t>
      </w:r>
      <w:r w:rsidRPr="00532C65">
        <w:rPr>
          <w:rFonts w:eastAsia="Times New Roman"/>
          <w:sz w:val="20"/>
          <w:szCs w:val="20"/>
          <w:lang w:val="en-US"/>
        </w:rPr>
        <w:t>IV</w:t>
      </w:r>
      <w:r w:rsidRPr="00532C65">
        <w:rPr>
          <w:rFonts w:eastAsia="Times New Roman"/>
          <w:sz w:val="20"/>
          <w:szCs w:val="20"/>
        </w:rPr>
        <w:t xml:space="preserve"> созыва А.С. </w:t>
      </w:r>
      <w:proofErr w:type="spellStart"/>
      <w:r w:rsidRPr="00532C65">
        <w:rPr>
          <w:rFonts w:eastAsia="Times New Roman"/>
          <w:sz w:val="20"/>
          <w:szCs w:val="20"/>
        </w:rPr>
        <w:t>Домбрована</w:t>
      </w:r>
      <w:proofErr w:type="spellEnd"/>
      <w:r w:rsidRPr="00532C65">
        <w:rPr>
          <w:rFonts w:eastAsia="Times New Roman"/>
          <w:sz w:val="20"/>
          <w:szCs w:val="20"/>
        </w:rPr>
        <w:t xml:space="preserve">, Заместителя председателя поселкового Совета депутатов А.М. </w:t>
      </w:r>
      <w:proofErr w:type="spellStart"/>
      <w:r w:rsidRPr="00532C65">
        <w:rPr>
          <w:rFonts w:eastAsia="Times New Roman"/>
          <w:sz w:val="20"/>
          <w:szCs w:val="20"/>
        </w:rPr>
        <w:t>Бочарова</w:t>
      </w:r>
      <w:proofErr w:type="spellEnd"/>
      <w:r w:rsidRPr="00532C65">
        <w:rPr>
          <w:rFonts w:eastAsia="Times New Roman"/>
          <w:sz w:val="20"/>
          <w:szCs w:val="20"/>
        </w:rPr>
        <w:t xml:space="preserve">, депутата избирательного округа № 5 Экспедиционный А.Ю. Дубно, Заместителя прокурора города Удачного А.А. Малышева, главного специалиста-юриста поселковой администрации Л.И. </w:t>
      </w:r>
      <w:proofErr w:type="spellStart"/>
      <w:r w:rsidRPr="00532C65">
        <w:rPr>
          <w:rFonts w:eastAsia="Times New Roman"/>
          <w:sz w:val="20"/>
          <w:szCs w:val="20"/>
        </w:rPr>
        <w:t>Шариповой</w:t>
      </w:r>
      <w:proofErr w:type="spellEnd"/>
      <w:r w:rsidRPr="00532C65">
        <w:rPr>
          <w:rFonts w:eastAsia="Times New Roman"/>
          <w:sz w:val="20"/>
          <w:szCs w:val="20"/>
        </w:rPr>
        <w:t>, руководствуясь статьей 23 Федерального закона от 17.01.1992 N 2202-1 «О прокуратуре Российской Федерации»,</w:t>
      </w:r>
      <w:r w:rsidRPr="00532C65">
        <w:rPr>
          <w:rFonts w:eastAsia="Times New Roman"/>
          <w:b/>
          <w:sz w:val="20"/>
          <w:szCs w:val="20"/>
        </w:rPr>
        <w:t xml:space="preserve"> </w:t>
      </w:r>
      <w:r w:rsidRPr="00532C65">
        <w:rPr>
          <w:rFonts w:eastAsia="Times New Roman"/>
          <w:b/>
          <w:bCs/>
          <w:sz w:val="20"/>
          <w:szCs w:val="20"/>
        </w:rPr>
        <w:t>поселковый Совет депутатов решил:</w:t>
      </w:r>
    </w:p>
    <w:p w14:paraId="78BF828B" w14:textId="77777777" w:rsidR="00F663FC" w:rsidRPr="00532C65" w:rsidRDefault="00F663FC" w:rsidP="00F663FC">
      <w:pPr>
        <w:widowControl/>
        <w:autoSpaceDE/>
        <w:autoSpaceDN/>
        <w:adjustRightInd/>
        <w:ind w:firstLine="567"/>
        <w:jc w:val="both"/>
        <w:rPr>
          <w:rFonts w:eastAsia="Times New Roman"/>
          <w:sz w:val="20"/>
          <w:szCs w:val="20"/>
        </w:rPr>
      </w:pPr>
    </w:p>
    <w:p w14:paraId="65FFF838" w14:textId="77777777" w:rsidR="00F663FC" w:rsidRPr="00532C65" w:rsidRDefault="00F663FC" w:rsidP="00B76090">
      <w:pPr>
        <w:widowControl/>
        <w:numPr>
          <w:ilvl w:val="0"/>
          <w:numId w:val="55"/>
        </w:numPr>
        <w:autoSpaceDE/>
        <w:autoSpaceDN/>
        <w:adjustRightInd/>
        <w:ind w:left="0" w:firstLine="567"/>
        <w:jc w:val="both"/>
        <w:rPr>
          <w:rFonts w:eastAsia="Times New Roman"/>
          <w:sz w:val="20"/>
          <w:szCs w:val="20"/>
        </w:rPr>
      </w:pPr>
      <w:r w:rsidRPr="00532C65">
        <w:rPr>
          <w:rFonts w:eastAsia="Times New Roman"/>
          <w:sz w:val="20"/>
          <w:szCs w:val="20"/>
        </w:rPr>
        <w:t>Информацию, содержащуюся в озвученном Заместителем прокурора города Удачного протесте на положение о предоставлении муниципального имущества МО «Поселок Айхал», принять к сведению.</w:t>
      </w:r>
    </w:p>
    <w:p w14:paraId="27E26193" w14:textId="77777777" w:rsidR="00F663FC" w:rsidRPr="00532C65" w:rsidRDefault="00F663FC" w:rsidP="00B76090">
      <w:pPr>
        <w:widowControl/>
        <w:numPr>
          <w:ilvl w:val="0"/>
          <w:numId w:val="55"/>
        </w:numPr>
        <w:autoSpaceDE/>
        <w:autoSpaceDN/>
        <w:adjustRightInd/>
        <w:ind w:left="0" w:firstLine="567"/>
        <w:jc w:val="both"/>
        <w:rPr>
          <w:rFonts w:eastAsia="Times New Roman"/>
          <w:sz w:val="20"/>
          <w:szCs w:val="20"/>
        </w:rPr>
      </w:pPr>
      <w:r w:rsidRPr="00532C65">
        <w:rPr>
          <w:rFonts w:eastAsia="Times New Roman"/>
          <w:sz w:val="20"/>
          <w:szCs w:val="20"/>
        </w:rPr>
        <w:t>Поселковой администрации:</w:t>
      </w:r>
    </w:p>
    <w:p w14:paraId="32C60717" w14:textId="77777777" w:rsidR="00F663FC" w:rsidRPr="00532C65" w:rsidRDefault="00F663FC" w:rsidP="00F663FC">
      <w:pPr>
        <w:widowControl/>
        <w:autoSpaceDE/>
        <w:autoSpaceDN/>
        <w:adjustRightInd/>
        <w:ind w:left="567"/>
        <w:jc w:val="both"/>
        <w:rPr>
          <w:rFonts w:eastAsia="Times New Roman"/>
          <w:sz w:val="20"/>
          <w:szCs w:val="20"/>
        </w:rPr>
      </w:pPr>
      <w:r w:rsidRPr="00532C65">
        <w:rPr>
          <w:rFonts w:eastAsia="Times New Roman"/>
          <w:sz w:val="20"/>
          <w:szCs w:val="20"/>
        </w:rPr>
        <w:t>2.1.</w:t>
      </w:r>
      <w:r w:rsidRPr="00532C65">
        <w:rPr>
          <w:rFonts w:eastAsia="Times New Roman"/>
          <w:sz w:val="20"/>
          <w:szCs w:val="20"/>
        </w:rPr>
        <w:tab/>
        <w:t>отработать данный протест до 31 декабря 2021 года.</w:t>
      </w:r>
    </w:p>
    <w:p w14:paraId="720ACA27" w14:textId="77777777" w:rsidR="00F663FC" w:rsidRPr="00532C65" w:rsidRDefault="00F663FC" w:rsidP="00F663FC">
      <w:pPr>
        <w:widowControl/>
        <w:tabs>
          <w:tab w:val="left" w:pos="0"/>
        </w:tabs>
        <w:autoSpaceDE/>
        <w:autoSpaceDN/>
        <w:adjustRightInd/>
        <w:ind w:firstLine="567"/>
        <w:jc w:val="both"/>
        <w:rPr>
          <w:rFonts w:eastAsia="Times New Roman"/>
          <w:sz w:val="20"/>
          <w:szCs w:val="20"/>
        </w:rPr>
      </w:pPr>
      <w:r w:rsidRPr="00532C65">
        <w:rPr>
          <w:rFonts w:eastAsia="Times New Roman"/>
          <w:sz w:val="20"/>
          <w:szCs w:val="20"/>
        </w:rPr>
        <w:t>2.2.</w:t>
      </w:r>
      <w:r w:rsidRPr="00532C65">
        <w:rPr>
          <w:rFonts w:eastAsia="Times New Roman"/>
          <w:sz w:val="20"/>
          <w:szCs w:val="20"/>
        </w:rPr>
        <w:tab/>
        <w:t>внести следующие изменения и дополнения в Положение о предоставлении муниципального имущества муниципального образования «Поселок Айхал» Мирнинского района Республики Саха (Якутия) в аренду, утвержденное решением поселкового совета депутатов от 09.06.2009 № 22-10 (с последующими изменениями и дополнениями) (далее – Положение) с учетом озвученных Заместителем прокурора города Удачного замечаний:</w:t>
      </w:r>
    </w:p>
    <w:p w14:paraId="22FA4157" w14:textId="77777777" w:rsidR="00F663FC" w:rsidRPr="00532C65" w:rsidRDefault="00F663FC" w:rsidP="00F663FC">
      <w:pPr>
        <w:widowControl/>
        <w:tabs>
          <w:tab w:val="left" w:pos="0"/>
        </w:tabs>
        <w:autoSpaceDE/>
        <w:autoSpaceDN/>
        <w:adjustRightInd/>
        <w:ind w:firstLine="567"/>
        <w:jc w:val="both"/>
        <w:rPr>
          <w:rFonts w:eastAsia="Times New Roman"/>
          <w:sz w:val="20"/>
          <w:szCs w:val="20"/>
        </w:rPr>
      </w:pPr>
      <w:r w:rsidRPr="00532C65">
        <w:rPr>
          <w:rFonts w:eastAsia="Times New Roman"/>
          <w:sz w:val="20"/>
          <w:szCs w:val="20"/>
        </w:rPr>
        <w:t>2.2.1.</w:t>
      </w:r>
      <w:r w:rsidRPr="00532C65">
        <w:rPr>
          <w:rFonts w:eastAsia="Times New Roman"/>
          <w:sz w:val="20"/>
          <w:szCs w:val="20"/>
        </w:rPr>
        <w:tab/>
        <w:t>пункте 2.1. Положения дополнить предложением:</w:t>
      </w:r>
    </w:p>
    <w:p w14:paraId="75A97427" w14:textId="77777777" w:rsidR="00F663FC" w:rsidRPr="00532C65" w:rsidRDefault="00F663FC" w:rsidP="00F663FC">
      <w:pPr>
        <w:widowControl/>
        <w:ind w:firstLine="540"/>
        <w:jc w:val="both"/>
        <w:rPr>
          <w:rFonts w:eastAsia="Calibri"/>
          <w:sz w:val="20"/>
          <w:szCs w:val="20"/>
          <w:lang w:eastAsia="en-US"/>
        </w:rPr>
      </w:pPr>
      <w:r w:rsidRPr="00532C65">
        <w:rPr>
          <w:rFonts w:eastAsia="Calibri"/>
          <w:sz w:val="20"/>
          <w:szCs w:val="20"/>
          <w:lang w:eastAsia="en-US"/>
        </w:rPr>
        <w:lastRenderedPageBreak/>
        <w:t>«Аукционы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14:paraId="00D9FC4D" w14:textId="77777777" w:rsidR="00F663FC" w:rsidRPr="00532C65" w:rsidRDefault="00F663FC" w:rsidP="00B76090">
      <w:pPr>
        <w:widowControl/>
        <w:numPr>
          <w:ilvl w:val="2"/>
          <w:numId w:val="47"/>
        </w:numPr>
        <w:tabs>
          <w:tab w:val="left" w:pos="0"/>
        </w:tabs>
        <w:autoSpaceDE/>
        <w:autoSpaceDN/>
        <w:adjustRightInd/>
        <w:jc w:val="both"/>
        <w:rPr>
          <w:rFonts w:eastAsia="Times New Roman"/>
          <w:sz w:val="20"/>
          <w:szCs w:val="20"/>
        </w:rPr>
      </w:pPr>
      <w:r w:rsidRPr="00532C65">
        <w:rPr>
          <w:rFonts w:eastAsia="Times New Roman"/>
          <w:sz w:val="20"/>
          <w:szCs w:val="20"/>
        </w:rPr>
        <w:t xml:space="preserve">раздел 11 Положения </w:t>
      </w:r>
    </w:p>
    <w:p w14:paraId="45B0BA76" w14:textId="77777777" w:rsidR="00F663FC" w:rsidRPr="00532C65" w:rsidRDefault="00F663FC" w:rsidP="00B76090">
      <w:pPr>
        <w:widowControl/>
        <w:numPr>
          <w:ilvl w:val="0"/>
          <w:numId w:val="51"/>
        </w:numPr>
        <w:tabs>
          <w:tab w:val="left" w:pos="0"/>
        </w:tabs>
        <w:autoSpaceDE/>
        <w:autoSpaceDN/>
        <w:adjustRightInd/>
        <w:jc w:val="both"/>
        <w:rPr>
          <w:rFonts w:eastAsia="Times New Roman"/>
          <w:sz w:val="20"/>
          <w:szCs w:val="20"/>
        </w:rPr>
      </w:pPr>
      <w:r w:rsidRPr="00532C65">
        <w:rPr>
          <w:rFonts w:eastAsia="Times New Roman"/>
          <w:sz w:val="20"/>
          <w:szCs w:val="20"/>
        </w:rPr>
        <w:t>дополнить пунктами 11.1.2, 11.1.3:</w:t>
      </w:r>
    </w:p>
    <w:p w14:paraId="27EE2C51"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«11.1.2. Торги, проведенные с нарушением правил, установленных законом, могут быть признаны судом недействительными по иску заинтересованного лица в течении одного года со дня проведения торгов.</w:t>
      </w:r>
    </w:p>
    <w:p w14:paraId="7726F07F"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 xml:space="preserve">11.1.3. Торги могут быть признаны недействительными в случае, если: </w:t>
      </w:r>
    </w:p>
    <w:p w14:paraId="2BE52682"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а) кто-либо необоснованно был отстранен от участия в торгах;</w:t>
      </w:r>
    </w:p>
    <w:p w14:paraId="11031223"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б) на торгах неосновательно была не принята высшая предложенная цена;</w:t>
      </w:r>
    </w:p>
    <w:p w14:paraId="3DDB7213"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в) продажа была произведена ранее указанного в извещении срока;</w:t>
      </w:r>
    </w:p>
    <w:p w14:paraId="26B426EF"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г) были допущены иные существенные нарушения порядка проведения торгов, повлекшие неправильное определение цены продажи;</w:t>
      </w:r>
    </w:p>
    <w:p w14:paraId="6846651B"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д) были допущены иные нарушения правил, установленных законом.».</w:t>
      </w:r>
    </w:p>
    <w:p w14:paraId="6FA1A52E"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2) дополнить пунктом 11.2 следующего содержания:</w:t>
      </w:r>
    </w:p>
    <w:p w14:paraId="274AD6E4" w14:textId="77777777" w:rsidR="00F663FC" w:rsidRPr="00532C65" w:rsidRDefault="00F663FC" w:rsidP="00F663FC">
      <w:pPr>
        <w:widowControl/>
        <w:ind w:firstLine="567"/>
        <w:jc w:val="both"/>
        <w:rPr>
          <w:rFonts w:eastAsia="Calibri"/>
          <w:sz w:val="20"/>
          <w:szCs w:val="20"/>
          <w:lang w:eastAsia="en-US"/>
        </w:rPr>
      </w:pPr>
      <w:r w:rsidRPr="00532C65">
        <w:rPr>
          <w:rFonts w:eastAsia="Calibri"/>
          <w:sz w:val="20"/>
          <w:szCs w:val="20"/>
          <w:lang w:eastAsia="en-US"/>
        </w:rPr>
        <w:t>«11.2.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статьей 167 Гражданского Кодекса РФ.».</w:t>
      </w:r>
    </w:p>
    <w:p w14:paraId="7D22A1FF"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3.</w:t>
      </w:r>
      <w:r w:rsidRPr="00532C65">
        <w:rPr>
          <w:rFonts w:eastAsia="Times New Roman"/>
          <w:sz w:val="20"/>
          <w:szCs w:val="20"/>
        </w:rPr>
        <w:tab/>
        <w:t>Внесенные изменения направить дополнительно на рассмотрение Комиссии по законодательству, правам граждан, местному самоуправлению.</w:t>
      </w:r>
    </w:p>
    <w:p w14:paraId="34ADA42E"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4.</w:t>
      </w:r>
      <w:r w:rsidRPr="00532C65">
        <w:rPr>
          <w:rFonts w:eastAsia="Times New Roman"/>
          <w:sz w:val="20"/>
          <w:szCs w:val="20"/>
        </w:rPr>
        <w:tab/>
        <w:t>Опубликовать (обнародовать) настоящее решение в информационном бюллетене «Вестник Айхала» и разместить настоящее решение на официальном сайте Администрации МО «Поселок Айхал» (</w:t>
      </w:r>
      <w:hyperlink r:id="rId184" w:history="1">
        <w:r w:rsidRPr="00532C65">
          <w:rPr>
            <w:rFonts w:eastAsia="Times New Roman"/>
            <w:color w:val="0000FF"/>
            <w:sz w:val="20"/>
            <w:szCs w:val="20"/>
            <w:u w:val="single"/>
          </w:rPr>
          <w:t>www.мо-айхал.рф</w:t>
        </w:r>
      </w:hyperlink>
      <w:r w:rsidRPr="00532C65">
        <w:rPr>
          <w:rFonts w:eastAsia="Times New Roman"/>
          <w:sz w:val="20"/>
          <w:szCs w:val="20"/>
        </w:rPr>
        <w:t>).</w:t>
      </w:r>
    </w:p>
    <w:p w14:paraId="04804BF6" w14:textId="77777777" w:rsidR="00F663FC" w:rsidRPr="00532C65" w:rsidRDefault="00F663FC" w:rsidP="00B76090">
      <w:pPr>
        <w:widowControl/>
        <w:numPr>
          <w:ilvl w:val="0"/>
          <w:numId w:val="56"/>
        </w:numPr>
        <w:autoSpaceDE/>
        <w:autoSpaceDN/>
        <w:adjustRightInd/>
        <w:ind w:left="0" w:firstLine="567"/>
        <w:jc w:val="both"/>
        <w:rPr>
          <w:rFonts w:eastAsia="Times New Roman"/>
          <w:sz w:val="20"/>
          <w:szCs w:val="20"/>
        </w:rPr>
      </w:pPr>
      <w:r w:rsidRPr="00532C65">
        <w:rPr>
          <w:rFonts w:eastAsia="Times New Roman"/>
          <w:sz w:val="20"/>
          <w:szCs w:val="20"/>
        </w:rPr>
        <w:t>Настоящее решение вступает в силу после его официального опубликования (обнародования).</w:t>
      </w:r>
    </w:p>
    <w:p w14:paraId="48EEC846" w14:textId="77777777" w:rsidR="00F663FC" w:rsidRPr="00532C65" w:rsidRDefault="00F663FC" w:rsidP="00B76090">
      <w:pPr>
        <w:widowControl/>
        <w:numPr>
          <w:ilvl w:val="0"/>
          <w:numId w:val="56"/>
        </w:numPr>
        <w:tabs>
          <w:tab w:val="left" w:pos="0"/>
        </w:tabs>
        <w:autoSpaceDE/>
        <w:autoSpaceDN/>
        <w:adjustRightInd/>
        <w:ind w:left="0" w:firstLine="567"/>
        <w:jc w:val="both"/>
        <w:rPr>
          <w:rFonts w:eastAsia="Times New Roman"/>
          <w:sz w:val="20"/>
          <w:szCs w:val="20"/>
          <w:lang w:val="x-none" w:eastAsia="x-none"/>
        </w:rPr>
      </w:pPr>
      <w:r w:rsidRPr="00532C65">
        <w:rPr>
          <w:rFonts w:eastAsia="Times New Roman"/>
          <w:sz w:val="20"/>
          <w:szCs w:val="20"/>
          <w:lang w:val="x-none" w:eastAsia="x-none"/>
        </w:rPr>
        <w:t>Контроль исполнения настоящего решения возложить на Председателя поселкового Совета депутатов.</w:t>
      </w:r>
    </w:p>
    <w:p w14:paraId="0B861035" w14:textId="77777777" w:rsidR="00F663FC" w:rsidRPr="00532C65" w:rsidRDefault="00F663FC" w:rsidP="00F663FC">
      <w:pPr>
        <w:widowControl/>
        <w:tabs>
          <w:tab w:val="left" w:pos="0"/>
        </w:tabs>
        <w:autoSpaceDE/>
        <w:autoSpaceDN/>
        <w:adjustRightInd/>
        <w:ind w:firstLine="567"/>
        <w:jc w:val="both"/>
        <w:rPr>
          <w:rFonts w:eastAsia="Times New Roman"/>
          <w:sz w:val="20"/>
          <w:szCs w:val="20"/>
          <w:lang w:val="x-none" w:eastAsia="zh-CN"/>
        </w:rPr>
      </w:pPr>
    </w:p>
    <w:tbl>
      <w:tblPr>
        <w:tblW w:w="5000" w:type="pct"/>
        <w:tblLook w:val="04A0" w:firstRow="1" w:lastRow="0" w:firstColumn="1" w:lastColumn="0" w:noHBand="0" w:noVBand="1"/>
      </w:tblPr>
      <w:tblGrid>
        <w:gridCol w:w="4819"/>
        <w:gridCol w:w="4819"/>
      </w:tblGrid>
      <w:tr w:rsidR="00F663FC" w:rsidRPr="00532C65" w14:paraId="1FA3B218" w14:textId="77777777" w:rsidTr="0075723F">
        <w:trPr>
          <w:trHeight w:val="718"/>
        </w:trPr>
        <w:tc>
          <w:tcPr>
            <w:tcW w:w="2500" w:type="pct"/>
          </w:tcPr>
          <w:p w14:paraId="31286E83"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Исполняющий обязанности</w:t>
            </w:r>
          </w:p>
          <w:p w14:paraId="77246656"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Главы поселка</w:t>
            </w:r>
          </w:p>
          <w:p w14:paraId="4A76EDC6"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 xml:space="preserve">___________________________АС. </w:t>
            </w:r>
            <w:proofErr w:type="spellStart"/>
            <w:r w:rsidRPr="00532C65">
              <w:rPr>
                <w:rFonts w:eastAsia="Times New Roman"/>
                <w:b/>
                <w:sz w:val="20"/>
                <w:szCs w:val="20"/>
              </w:rPr>
              <w:t>Цицора</w:t>
            </w:r>
            <w:proofErr w:type="spellEnd"/>
          </w:p>
        </w:tc>
        <w:tc>
          <w:tcPr>
            <w:tcW w:w="2500" w:type="pct"/>
          </w:tcPr>
          <w:p w14:paraId="4F8C9A92" w14:textId="77777777" w:rsidR="00F663FC" w:rsidRPr="00532C65" w:rsidRDefault="00F663FC" w:rsidP="00F663FC">
            <w:pPr>
              <w:widowControl/>
              <w:tabs>
                <w:tab w:val="left" w:pos="360"/>
              </w:tabs>
              <w:autoSpaceDE/>
              <w:autoSpaceDN/>
              <w:adjustRightInd/>
              <w:jc w:val="both"/>
              <w:rPr>
                <w:rFonts w:eastAsia="Times New Roman"/>
                <w:b/>
                <w:sz w:val="20"/>
                <w:szCs w:val="20"/>
              </w:rPr>
            </w:pPr>
            <w:r w:rsidRPr="00532C65">
              <w:rPr>
                <w:rFonts w:eastAsia="Times New Roman"/>
                <w:b/>
                <w:sz w:val="20"/>
                <w:szCs w:val="20"/>
              </w:rPr>
              <w:t>Председатель</w:t>
            </w:r>
          </w:p>
          <w:p w14:paraId="6012C47B" w14:textId="77777777" w:rsidR="00F663FC" w:rsidRPr="00532C65" w:rsidRDefault="00F663FC" w:rsidP="00F663FC">
            <w:pPr>
              <w:widowControl/>
              <w:tabs>
                <w:tab w:val="left" w:pos="360"/>
              </w:tabs>
              <w:autoSpaceDE/>
              <w:autoSpaceDN/>
              <w:adjustRightInd/>
              <w:jc w:val="both"/>
              <w:rPr>
                <w:rFonts w:eastAsia="Times New Roman"/>
                <w:b/>
                <w:sz w:val="20"/>
                <w:szCs w:val="20"/>
              </w:rPr>
            </w:pPr>
            <w:r w:rsidRPr="00532C65">
              <w:rPr>
                <w:rFonts w:eastAsia="Times New Roman"/>
                <w:b/>
                <w:sz w:val="20"/>
                <w:szCs w:val="20"/>
              </w:rPr>
              <w:t>поселкового Совета депутатов</w:t>
            </w:r>
          </w:p>
          <w:p w14:paraId="4B087CAC" w14:textId="77777777" w:rsidR="00F663FC" w:rsidRPr="00532C65" w:rsidRDefault="00F663FC" w:rsidP="00F663FC">
            <w:pPr>
              <w:widowControl/>
              <w:tabs>
                <w:tab w:val="left" w:pos="360"/>
              </w:tabs>
              <w:autoSpaceDE/>
              <w:autoSpaceDN/>
              <w:adjustRightInd/>
              <w:jc w:val="both"/>
              <w:rPr>
                <w:rFonts w:eastAsia="Times New Roman"/>
                <w:b/>
                <w:sz w:val="20"/>
                <w:szCs w:val="20"/>
              </w:rPr>
            </w:pPr>
            <w:r w:rsidRPr="00532C65">
              <w:rPr>
                <w:rFonts w:eastAsia="Times New Roman"/>
                <w:b/>
                <w:sz w:val="20"/>
                <w:szCs w:val="20"/>
              </w:rPr>
              <w:t xml:space="preserve">_______________________С.А. </w:t>
            </w:r>
            <w:proofErr w:type="spellStart"/>
            <w:r w:rsidRPr="00532C65">
              <w:rPr>
                <w:rFonts w:eastAsia="Times New Roman"/>
                <w:b/>
                <w:sz w:val="20"/>
                <w:szCs w:val="20"/>
              </w:rPr>
              <w:t>Домброван</w:t>
            </w:r>
            <w:proofErr w:type="spellEnd"/>
          </w:p>
        </w:tc>
      </w:tr>
    </w:tbl>
    <w:p w14:paraId="65F413DD" w14:textId="77777777" w:rsidR="00F663FC" w:rsidRPr="00532C65" w:rsidRDefault="00F663FC" w:rsidP="00F663FC">
      <w:pPr>
        <w:widowControl/>
        <w:autoSpaceDE/>
        <w:autoSpaceDN/>
        <w:adjustRightInd/>
        <w:rPr>
          <w:rFonts w:eastAsia="Times New Roman"/>
          <w:b/>
          <w:sz w:val="20"/>
          <w:szCs w:val="20"/>
        </w:rPr>
      </w:pPr>
    </w:p>
    <w:p w14:paraId="5FAAFA9F" w14:textId="77777777" w:rsidR="00F663FC" w:rsidRPr="00532C65" w:rsidRDefault="00F663FC" w:rsidP="00F663FC">
      <w:pPr>
        <w:keepNext/>
        <w:widowControl/>
        <w:autoSpaceDE/>
        <w:autoSpaceDN/>
        <w:adjustRightInd/>
        <w:jc w:val="center"/>
        <w:outlineLvl w:val="1"/>
        <w:rPr>
          <w:rFonts w:eastAsia="Times New Roman"/>
          <w:bCs/>
          <w:sz w:val="20"/>
          <w:szCs w:val="20"/>
        </w:rPr>
      </w:pPr>
      <w:r w:rsidRPr="00532C65">
        <w:rPr>
          <w:rFonts w:eastAsia="Times New Roman"/>
          <w:bCs/>
          <w:sz w:val="20"/>
          <w:szCs w:val="20"/>
        </w:rPr>
        <w:t>РОССИЙСКАЯ ФЕДЕРАЦИЯ (РОССИЯ)</w:t>
      </w:r>
    </w:p>
    <w:p w14:paraId="3D5D90D6"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498A2ADF"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МИРНИНСКИЙ РАЙОН</w:t>
      </w:r>
    </w:p>
    <w:p w14:paraId="549B91A4"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6F2F183E"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7CC1F04A" w14:textId="77777777" w:rsidR="00F663FC" w:rsidRPr="00532C65" w:rsidRDefault="00F663FC" w:rsidP="00F663FC">
      <w:pPr>
        <w:widowControl/>
        <w:autoSpaceDE/>
        <w:autoSpaceDN/>
        <w:adjustRightInd/>
        <w:rPr>
          <w:rFonts w:eastAsia="Times New Roman"/>
          <w:sz w:val="20"/>
          <w:szCs w:val="20"/>
        </w:rPr>
      </w:pPr>
    </w:p>
    <w:p w14:paraId="372C4B22"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 xml:space="preserve">ВНЕОЧЕРЕДНАЯ </w:t>
      </w:r>
      <w:r w:rsidRPr="00532C65">
        <w:rPr>
          <w:rFonts w:eastAsia="Times New Roman"/>
          <w:sz w:val="20"/>
          <w:szCs w:val="20"/>
          <w:lang w:val="en-US"/>
        </w:rPr>
        <w:t>LXX</w:t>
      </w:r>
      <w:r w:rsidRPr="00532C65">
        <w:rPr>
          <w:rFonts w:eastAsia="Times New Roman"/>
          <w:sz w:val="20"/>
          <w:szCs w:val="20"/>
        </w:rPr>
        <w:t xml:space="preserve"> СЕССИЯ</w:t>
      </w:r>
    </w:p>
    <w:p w14:paraId="394B21C2" w14:textId="77777777" w:rsidR="00F663FC" w:rsidRPr="00532C65" w:rsidRDefault="00F663FC" w:rsidP="00F663FC">
      <w:pPr>
        <w:widowControl/>
        <w:autoSpaceDE/>
        <w:autoSpaceDN/>
        <w:adjustRightInd/>
        <w:jc w:val="center"/>
        <w:rPr>
          <w:rFonts w:eastAsia="Times New Roman"/>
          <w:sz w:val="20"/>
          <w:szCs w:val="20"/>
        </w:rPr>
      </w:pPr>
    </w:p>
    <w:p w14:paraId="125AD11E" w14:textId="77777777" w:rsidR="00F663FC" w:rsidRPr="00532C65" w:rsidRDefault="00F663FC" w:rsidP="00F663FC">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6"/>
        <w:gridCol w:w="4802"/>
      </w:tblGrid>
      <w:tr w:rsidR="00F663FC" w:rsidRPr="00532C65" w14:paraId="28B4E0B1" w14:textId="77777777" w:rsidTr="0075723F">
        <w:tc>
          <w:tcPr>
            <w:tcW w:w="5210" w:type="dxa"/>
          </w:tcPr>
          <w:p w14:paraId="411523DF" w14:textId="77777777" w:rsidR="00F663FC" w:rsidRPr="00532C65" w:rsidRDefault="00F663FC" w:rsidP="00F663FC">
            <w:pPr>
              <w:widowControl/>
              <w:autoSpaceDE/>
              <w:autoSpaceDN/>
              <w:adjustRightInd/>
              <w:rPr>
                <w:rFonts w:eastAsia="Times New Roman"/>
                <w:bCs/>
                <w:sz w:val="20"/>
                <w:szCs w:val="20"/>
              </w:rPr>
            </w:pPr>
            <w:r w:rsidRPr="00532C65">
              <w:rPr>
                <w:rFonts w:eastAsia="Times New Roman"/>
                <w:bCs/>
                <w:sz w:val="20"/>
                <w:szCs w:val="20"/>
              </w:rPr>
              <w:t>23 декабря 2021 года</w:t>
            </w:r>
          </w:p>
        </w:tc>
        <w:tc>
          <w:tcPr>
            <w:tcW w:w="5211" w:type="dxa"/>
          </w:tcPr>
          <w:p w14:paraId="630DEFC9" w14:textId="77777777" w:rsidR="00F663FC" w:rsidRPr="00532C65" w:rsidRDefault="00F663FC" w:rsidP="00F663FC">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sz w:val="20"/>
                <w:szCs w:val="20"/>
              </w:rPr>
              <w:t>-№ 70-9</w:t>
            </w:r>
          </w:p>
        </w:tc>
      </w:tr>
    </w:tbl>
    <w:p w14:paraId="3E1CA4A4" w14:textId="77777777" w:rsidR="00F663FC" w:rsidRPr="00532C65" w:rsidRDefault="00F663FC" w:rsidP="00F663FC">
      <w:pPr>
        <w:widowControl/>
        <w:autoSpaceDE/>
        <w:autoSpaceDN/>
        <w:adjustRightInd/>
        <w:jc w:val="center"/>
        <w:rPr>
          <w:rFonts w:eastAsia="Times New Roman"/>
          <w:b/>
          <w:sz w:val="20"/>
          <w:szCs w:val="20"/>
        </w:rPr>
      </w:pPr>
    </w:p>
    <w:p w14:paraId="6BE50636" w14:textId="77777777" w:rsidR="00F663FC" w:rsidRPr="00532C65" w:rsidRDefault="00F663FC" w:rsidP="00F663FC">
      <w:pPr>
        <w:widowControl/>
        <w:autoSpaceDE/>
        <w:autoSpaceDN/>
        <w:adjustRightInd/>
        <w:ind w:left="284" w:right="282"/>
        <w:jc w:val="center"/>
        <w:rPr>
          <w:rFonts w:eastAsia="Times New Roman"/>
          <w:b/>
          <w:sz w:val="20"/>
          <w:szCs w:val="20"/>
        </w:rPr>
      </w:pPr>
      <w:r w:rsidRPr="00532C65">
        <w:rPr>
          <w:rFonts w:eastAsia="Times New Roman"/>
          <w:b/>
          <w:sz w:val="20"/>
          <w:szCs w:val="20"/>
        </w:rPr>
        <w:t xml:space="preserve">О рассмотрении протеста Заместителя прокурора города Удачного А.А. Малышева на Положение о владении, пользовании и распоряжения муниципальным имуществом муниципального образования «Поселок Айхал» Мирнинского района Республики Саха (Якутия), утвержденного решением поселкового Совета депутатов от 11.09.2018 </w:t>
      </w:r>
      <w:r w:rsidRPr="00532C65">
        <w:rPr>
          <w:rFonts w:eastAsia="Times New Roman"/>
          <w:b/>
          <w:sz w:val="20"/>
          <w:szCs w:val="20"/>
          <w:lang w:val="en-US"/>
        </w:rPr>
        <w:t>IV</w:t>
      </w:r>
      <w:r w:rsidRPr="00532C65">
        <w:rPr>
          <w:rFonts w:eastAsia="Times New Roman"/>
          <w:b/>
          <w:sz w:val="20"/>
          <w:szCs w:val="20"/>
        </w:rPr>
        <w:t>-№ 17-7</w:t>
      </w:r>
    </w:p>
    <w:p w14:paraId="4C2C2F44" w14:textId="77777777" w:rsidR="00F663FC" w:rsidRPr="00532C65" w:rsidRDefault="00F663FC" w:rsidP="00F663FC">
      <w:pPr>
        <w:widowControl/>
        <w:autoSpaceDE/>
        <w:autoSpaceDN/>
        <w:adjustRightInd/>
        <w:ind w:left="284" w:right="282" w:firstLine="567"/>
        <w:jc w:val="both"/>
        <w:rPr>
          <w:rFonts w:eastAsia="Times New Roman"/>
          <w:sz w:val="20"/>
          <w:szCs w:val="20"/>
        </w:rPr>
      </w:pPr>
    </w:p>
    <w:p w14:paraId="561E2209" w14:textId="77777777" w:rsidR="00F663FC" w:rsidRPr="00532C65" w:rsidRDefault="00F663FC" w:rsidP="00F663FC">
      <w:pPr>
        <w:widowControl/>
        <w:autoSpaceDE/>
        <w:autoSpaceDN/>
        <w:adjustRightInd/>
        <w:ind w:firstLine="567"/>
        <w:jc w:val="both"/>
        <w:rPr>
          <w:rFonts w:eastAsia="Times New Roman"/>
          <w:b/>
          <w:bCs/>
          <w:sz w:val="20"/>
          <w:szCs w:val="20"/>
        </w:rPr>
      </w:pPr>
      <w:r w:rsidRPr="00532C65">
        <w:rPr>
          <w:rFonts w:eastAsia="Times New Roman"/>
          <w:sz w:val="20"/>
          <w:szCs w:val="20"/>
        </w:rPr>
        <w:t xml:space="preserve">Заслушав и обсудив информацию Председателя поселкового Совета депутатов </w:t>
      </w:r>
      <w:r w:rsidRPr="00532C65">
        <w:rPr>
          <w:rFonts w:eastAsia="Times New Roman"/>
          <w:sz w:val="20"/>
          <w:szCs w:val="20"/>
          <w:lang w:val="en-US"/>
        </w:rPr>
        <w:t>IV</w:t>
      </w:r>
      <w:r w:rsidRPr="00532C65">
        <w:rPr>
          <w:rFonts w:eastAsia="Times New Roman"/>
          <w:sz w:val="20"/>
          <w:szCs w:val="20"/>
        </w:rPr>
        <w:t xml:space="preserve"> созыва А.С. </w:t>
      </w:r>
      <w:proofErr w:type="spellStart"/>
      <w:r w:rsidRPr="00532C65">
        <w:rPr>
          <w:rFonts w:eastAsia="Times New Roman"/>
          <w:sz w:val="20"/>
          <w:szCs w:val="20"/>
        </w:rPr>
        <w:t>Домбрована</w:t>
      </w:r>
      <w:proofErr w:type="spellEnd"/>
      <w:r w:rsidRPr="00532C65">
        <w:rPr>
          <w:rFonts w:eastAsia="Times New Roman"/>
          <w:sz w:val="20"/>
          <w:szCs w:val="20"/>
        </w:rPr>
        <w:t xml:space="preserve">, Заместителя председателя поселкового Совета депутатов А.М. </w:t>
      </w:r>
      <w:proofErr w:type="spellStart"/>
      <w:r w:rsidRPr="00532C65">
        <w:rPr>
          <w:rFonts w:eastAsia="Times New Roman"/>
          <w:sz w:val="20"/>
          <w:szCs w:val="20"/>
        </w:rPr>
        <w:t>Бочарова</w:t>
      </w:r>
      <w:proofErr w:type="spellEnd"/>
      <w:r w:rsidRPr="00532C65">
        <w:rPr>
          <w:rFonts w:eastAsia="Times New Roman"/>
          <w:sz w:val="20"/>
          <w:szCs w:val="20"/>
        </w:rPr>
        <w:t xml:space="preserve">, депутата избирательного округа № 5 Экспедиционный А.Ю. Дубно, Заместителя прокурора города Удачного А.А. Малышева, главного специалиста-юриста поселковой администрации Л.И. </w:t>
      </w:r>
      <w:proofErr w:type="spellStart"/>
      <w:r w:rsidRPr="00532C65">
        <w:rPr>
          <w:rFonts w:eastAsia="Times New Roman"/>
          <w:sz w:val="20"/>
          <w:szCs w:val="20"/>
        </w:rPr>
        <w:t>Шариповой</w:t>
      </w:r>
      <w:proofErr w:type="spellEnd"/>
      <w:r w:rsidRPr="00532C65">
        <w:rPr>
          <w:rFonts w:eastAsia="Times New Roman"/>
          <w:sz w:val="20"/>
          <w:szCs w:val="20"/>
        </w:rPr>
        <w:t>, руководствуясь статьей 23 Федерального закона от 17.01.1992 N 2202-1 «О прокуратуре Российской Федерации»,</w:t>
      </w:r>
      <w:r w:rsidRPr="00532C65">
        <w:rPr>
          <w:rFonts w:eastAsia="Times New Roman"/>
          <w:b/>
          <w:sz w:val="20"/>
          <w:szCs w:val="20"/>
        </w:rPr>
        <w:t xml:space="preserve"> </w:t>
      </w:r>
      <w:r w:rsidRPr="00532C65">
        <w:rPr>
          <w:rFonts w:eastAsia="Times New Roman"/>
          <w:b/>
          <w:bCs/>
          <w:sz w:val="20"/>
          <w:szCs w:val="20"/>
        </w:rPr>
        <w:t>поселковый Совет депутатов решил:</w:t>
      </w:r>
    </w:p>
    <w:p w14:paraId="5D0CA768" w14:textId="77777777" w:rsidR="00F663FC" w:rsidRPr="00532C65" w:rsidRDefault="00F663FC" w:rsidP="00F663FC">
      <w:pPr>
        <w:widowControl/>
        <w:autoSpaceDE/>
        <w:autoSpaceDN/>
        <w:adjustRightInd/>
        <w:ind w:firstLine="567"/>
        <w:jc w:val="both"/>
        <w:rPr>
          <w:rFonts w:eastAsia="Times New Roman"/>
          <w:sz w:val="20"/>
          <w:szCs w:val="20"/>
        </w:rPr>
      </w:pPr>
    </w:p>
    <w:p w14:paraId="497F2F73" w14:textId="77777777" w:rsidR="00F663FC" w:rsidRPr="00532C65" w:rsidRDefault="00F663FC" w:rsidP="00B76090">
      <w:pPr>
        <w:widowControl/>
        <w:numPr>
          <w:ilvl w:val="0"/>
          <w:numId w:val="57"/>
        </w:numPr>
        <w:autoSpaceDE/>
        <w:autoSpaceDN/>
        <w:adjustRightInd/>
        <w:ind w:left="0" w:firstLine="567"/>
        <w:jc w:val="both"/>
        <w:rPr>
          <w:rFonts w:eastAsia="Times New Roman"/>
          <w:sz w:val="20"/>
          <w:szCs w:val="20"/>
        </w:rPr>
      </w:pPr>
      <w:r w:rsidRPr="00532C65">
        <w:rPr>
          <w:rFonts w:eastAsia="Times New Roman"/>
          <w:sz w:val="20"/>
          <w:szCs w:val="20"/>
        </w:rPr>
        <w:t xml:space="preserve">Информацию, содержащуюся в озвученном Заместителем прокурора города Удачного протесте на Положение о владении, пользовании и распоряжения муниципальным имуществом муниципального образования «Поселок Айхал» Мирнинского района Республики Саха (Якутия), утвержденное решением поселкового Совета депутатов от 11.09.2018 </w:t>
      </w:r>
      <w:r w:rsidRPr="00532C65">
        <w:rPr>
          <w:rFonts w:eastAsia="Times New Roman"/>
          <w:sz w:val="20"/>
          <w:szCs w:val="20"/>
          <w:lang w:val="en-US"/>
        </w:rPr>
        <w:t>IV</w:t>
      </w:r>
      <w:r w:rsidRPr="00532C65">
        <w:rPr>
          <w:rFonts w:eastAsia="Times New Roman"/>
          <w:sz w:val="20"/>
          <w:szCs w:val="20"/>
        </w:rPr>
        <w:t>-№ 17-7, принять к сведению.</w:t>
      </w:r>
    </w:p>
    <w:p w14:paraId="2F4C337B" w14:textId="77777777" w:rsidR="00F663FC" w:rsidRPr="00532C65" w:rsidRDefault="00F663FC" w:rsidP="00B76090">
      <w:pPr>
        <w:widowControl/>
        <w:numPr>
          <w:ilvl w:val="0"/>
          <w:numId w:val="57"/>
        </w:numPr>
        <w:autoSpaceDE/>
        <w:autoSpaceDN/>
        <w:adjustRightInd/>
        <w:ind w:left="0" w:firstLine="567"/>
        <w:jc w:val="both"/>
        <w:rPr>
          <w:rFonts w:eastAsia="Times New Roman"/>
          <w:sz w:val="20"/>
          <w:szCs w:val="20"/>
        </w:rPr>
      </w:pPr>
      <w:r w:rsidRPr="00532C65">
        <w:rPr>
          <w:rFonts w:eastAsia="Times New Roman"/>
          <w:sz w:val="20"/>
          <w:szCs w:val="20"/>
        </w:rPr>
        <w:t>Поселковой администрации:</w:t>
      </w:r>
    </w:p>
    <w:p w14:paraId="195FD452" w14:textId="77777777" w:rsidR="00F663FC" w:rsidRPr="00532C65" w:rsidRDefault="00F663FC" w:rsidP="00F663FC">
      <w:pPr>
        <w:widowControl/>
        <w:autoSpaceDE/>
        <w:autoSpaceDN/>
        <w:adjustRightInd/>
        <w:ind w:left="567"/>
        <w:jc w:val="both"/>
        <w:rPr>
          <w:rFonts w:eastAsia="Times New Roman"/>
          <w:sz w:val="20"/>
          <w:szCs w:val="20"/>
        </w:rPr>
      </w:pPr>
      <w:r w:rsidRPr="00532C65">
        <w:rPr>
          <w:rFonts w:eastAsia="Times New Roman"/>
          <w:sz w:val="20"/>
          <w:szCs w:val="20"/>
        </w:rPr>
        <w:t>2.1.</w:t>
      </w:r>
      <w:r w:rsidRPr="00532C65">
        <w:rPr>
          <w:rFonts w:eastAsia="Times New Roman"/>
          <w:sz w:val="20"/>
          <w:szCs w:val="20"/>
        </w:rPr>
        <w:tab/>
        <w:t>отработать данный протест до 31 декабря 2021 года.</w:t>
      </w:r>
    </w:p>
    <w:p w14:paraId="0C611114"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2.2.</w:t>
      </w:r>
      <w:r w:rsidRPr="00532C65">
        <w:rPr>
          <w:rFonts w:eastAsia="Times New Roman"/>
          <w:sz w:val="20"/>
          <w:szCs w:val="20"/>
        </w:rPr>
        <w:tab/>
        <w:t xml:space="preserve">внести следующие изменения и дополнения в Положение о владении, пользовании и распоряжения муниципальным имуществом муниципального образования «Поселок Айхал» Мирнинского района Республики Саха (Якутия), утвержденное решением поселкового Совета депутатов от 11.09.2018 </w:t>
      </w:r>
      <w:r w:rsidRPr="00532C65">
        <w:rPr>
          <w:rFonts w:eastAsia="Times New Roman"/>
          <w:sz w:val="20"/>
          <w:szCs w:val="20"/>
          <w:lang w:val="en-US"/>
        </w:rPr>
        <w:t>IV</w:t>
      </w:r>
      <w:r w:rsidRPr="00532C65">
        <w:rPr>
          <w:rFonts w:eastAsia="Times New Roman"/>
          <w:sz w:val="20"/>
          <w:szCs w:val="20"/>
        </w:rPr>
        <w:t>-№ 17-7 (далее – Положение) с учетом озвученных Заместителем прокурора города Удачного замечаний:</w:t>
      </w:r>
    </w:p>
    <w:p w14:paraId="02D8E417" w14:textId="77777777" w:rsidR="00F663FC" w:rsidRPr="00532C65" w:rsidRDefault="00F663FC" w:rsidP="00F663FC">
      <w:pPr>
        <w:widowControl/>
        <w:tabs>
          <w:tab w:val="left" w:pos="0"/>
        </w:tabs>
        <w:autoSpaceDE/>
        <w:autoSpaceDN/>
        <w:adjustRightInd/>
        <w:ind w:firstLine="567"/>
        <w:jc w:val="both"/>
        <w:rPr>
          <w:rFonts w:eastAsia="Times New Roman"/>
          <w:sz w:val="20"/>
          <w:szCs w:val="20"/>
        </w:rPr>
      </w:pPr>
      <w:r w:rsidRPr="00532C65">
        <w:rPr>
          <w:rFonts w:eastAsia="Times New Roman"/>
          <w:sz w:val="20"/>
          <w:szCs w:val="20"/>
        </w:rPr>
        <w:lastRenderedPageBreak/>
        <w:t>2.2.1.</w:t>
      </w:r>
      <w:r w:rsidRPr="00532C65">
        <w:rPr>
          <w:rFonts w:eastAsia="Times New Roman"/>
          <w:sz w:val="20"/>
          <w:szCs w:val="20"/>
        </w:rPr>
        <w:tab/>
        <w:t>пункт 19 статьи 6 Положения изложить в новой редакции:</w:t>
      </w:r>
    </w:p>
    <w:p w14:paraId="55B30632" w14:textId="77777777" w:rsidR="00F663FC" w:rsidRPr="00532C65" w:rsidRDefault="00F663FC" w:rsidP="00F663FC">
      <w:pPr>
        <w:widowControl/>
        <w:tabs>
          <w:tab w:val="left" w:pos="0"/>
        </w:tabs>
        <w:ind w:firstLine="567"/>
        <w:jc w:val="both"/>
        <w:rPr>
          <w:rFonts w:eastAsia="Calibri"/>
          <w:sz w:val="20"/>
          <w:szCs w:val="20"/>
          <w:lang w:eastAsia="en-US"/>
        </w:rPr>
      </w:pPr>
      <w:r w:rsidRPr="00532C65">
        <w:rPr>
          <w:rFonts w:eastAsia="Calibri"/>
          <w:sz w:val="20"/>
          <w:szCs w:val="20"/>
          <w:lang w:eastAsia="en-US"/>
        </w:rPr>
        <w:t>«19.</w:t>
      </w:r>
      <w:r w:rsidRPr="00532C65">
        <w:rPr>
          <w:rFonts w:eastAsia="Calibri"/>
          <w:sz w:val="20"/>
          <w:szCs w:val="20"/>
          <w:lang w:eastAsia="en-US"/>
        </w:rPr>
        <w:tab/>
        <w:t>МО «Поселок Айхал» не несет ответственность по обязательствам муниципального предприятия, за исключением случаев, если несостоятельность (банкротство) такого предприятия вызвана собственником его имущества. В указанных случаях на собственника при недостаточности имущества муниципального предприятия может быть возложена субсидиарная ответственность по его обязательствам.».</w:t>
      </w:r>
    </w:p>
    <w:p w14:paraId="50017CB7"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3.</w:t>
      </w:r>
      <w:r w:rsidRPr="00532C65">
        <w:rPr>
          <w:rFonts w:eastAsia="Times New Roman"/>
          <w:sz w:val="20"/>
          <w:szCs w:val="20"/>
        </w:rPr>
        <w:tab/>
        <w:t>Внесенные изменения направить дополнительно на рассмотрение Комиссии по законодательству, правам граждан, местному самоуправлению.</w:t>
      </w:r>
    </w:p>
    <w:p w14:paraId="641A4D13"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4.</w:t>
      </w:r>
      <w:r w:rsidRPr="00532C65">
        <w:rPr>
          <w:rFonts w:eastAsia="Times New Roman"/>
          <w:sz w:val="20"/>
          <w:szCs w:val="20"/>
        </w:rPr>
        <w:tab/>
        <w:t>Опубликовать (обнародовать) настоящее решение в информационном бюллетене «Вестник Айхала» и разместить настоящее решение на официальном сайте Администрации МО «Поселок Айхал» (</w:t>
      </w:r>
      <w:hyperlink r:id="rId185" w:history="1">
        <w:r w:rsidRPr="00532C65">
          <w:rPr>
            <w:rFonts w:eastAsia="Times New Roman"/>
            <w:color w:val="0000FF"/>
            <w:sz w:val="20"/>
            <w:szCs w:val="20"/>
            <w:u w:val="single"/>
          </w:rPr>
          <w:t>www.мо-айхал.рф</w:t>
        </w:r>
      </w:hyperlink>
      <w:r w:rsidRPr="00532C65">
        <w:rPr>
          <w:rFonts w:eastAsia="Times New Roman"/>
          <w:sz w:val="20"/>
          <w:szCs w:val="20"/>
        </w:rPr>
        <w:t>).</w:t>
      </w:r>
    </w:p>
    <w:p w14:paraId="600BAE83" w14:textId="77777777" w:rsidR="00F663FC" w:rsidRPr="00532C65" w:rsidRDefault="00F663FC" w:rsidP="00B76090">
      <w:pPr>
        <w:widowControl/>
        <w:numPr>
          <w:ilvl w:val="0"/>
          <w:numId w:val="58"/>
        </w:numPr>
        <w:autoSpaceDE/>
        <w:autoSpaceDN/>
        <w:adjustRightInd/>
        <w:ind w:left="0" w:firstLine="567"/>
        <w:jc w:val="both"/>
        <w:rPr>
          <w:rFonts w:eastAsia="Times New Roman"/>
          <w:sz w:val="20"/>
          <w:szCs w:val="20"/>
        </w:rPr>
      </w:pPr>
      <w:r w:rsidRPr="00532C65">
        <w:rPr>
          <w:rFonts w:eastAsia="Times New Roman"/>
          <w:sz w:val="20"/>
          <w:szCs w:val="20"/>
        </w:rPr>
        <w:t>Настоящее решение вступает в силу после его официального опубликования (обнародования).</w:t>
      </w:r>
    </w:p>
    <w:p w14:paraId="3B32C4E9" w14:textId="77777777" w:rsidR="00F663FC" w:rsidRPr="00532C65" w:rsidRDefault="00F663FC" w:rsidP="00B76090">
      <w:pPr>
        <w:widowControl/>
        <w:numPr>
          <w:ilvl w:val="0"/>
          <w:numId w:val="58"/>
        </w:numPr>
        <w:tabs>
          <w:tab w:val="left" w:pos="0"/>
        </w:tabs>
        <w:autoSpaceDE/>
        <w:autoSpaceDN/>
        <w:adjustRightInd/>
        <w:ind w:left="0" w:firstLine="567"/>
        <w:jc w:val="both"/>
        <w:rPr>
          <w:rFonts w:eastAsia="Times New Roman"/>
          <w:sz w:val="20"/>
          <w:szCs w:val="20"/>
          <w:lang w:val="x-none" w:eastAsia="x-none"/>
        </w:rPr>
      </w:pPr>
      <w:r w:rsidRPr="00532C65">
        <w:rPr>
          <w:rFonts w:eastAsia="Times New Roman"/>
          <w:sz w:val="20"/>
          <w:szCs w:val="20"/>
          <w:lang w:val="x-none" w:eastAsia="x-none"/>
        </w:rPr>
        <w:t>Контроль исполнения настоящего решения возложить на Председателя поселкового Совета депутатов.</w:t>
      </w:r>
    </w:p>
    <w:p w14:paraId="25B8F903" w14:textId="77777777" w:rsidR="00F663FC" w:rsidRPr="00532C65" w:rsidRDefault="00F663FC" w:rsidP="00F663FC">
      <w:pPr>
        <w:widowControl/>
        <w:tabs>
          <w:tab w:val="left" w:pos="0"/>
        </w:tabs>
        <w:autoSpaceDE/>
        <w:autoSpaceDN/>
        <w:adjustRightInd/>
        <w:ind w:firstLine="567"/>
        <w:jc w:val="both"/>
        <w:rPr>
          <w:rFonts w:eastAsia="Times New Roman"/>
          <w:sz w:val="20"/>
          <w:szCs w:val="20"/>
          <w:lang w:val="x-none" w:eastAsia="zh-CN"/>
        </w:rPr>
      </w:pPr>
    </w:p>
    <w:tbl>
      <w:tblPr>
        <w:tblW w:w="5000" w:type="pct"/>
        <w:tblLook w:val="04A0" w:firstRow="1" w:lastRow="0" w:firstColumn="1" w:lastColumn="0" w:noHBand="0" w:noVBand="1"/>
      </w:tblPr>
      <w:tblGrid>
        <w:gridCol w:w="4819"/>
        <w:gridCol w:w="4819"/>
      </w:tblGrid>
      <w:tr w:rsidR="00F663FC" w:rsidRPr="00532C65" w14:paraId="2E3B6DFD" w14:textId="77777777" w:rsidTr="0075723F">
        <w:trPr>
          <w:trHeight w:val="718"/>
        </w:trPr>
        <w:tc>
          <w:tcPr>
            <w:tcW w:w="2500" w:type="pct"/>
          </w:tcPr>
          <w:p w14:paraId="44359DD0"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Исполняющий обязанности</w:t>
            </w:r>
          </w:p>
          <w:p w14:paraId="57F41777"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Главы поселка</w:t>
            </w:r>
          </w:p>
          <w:p w14:paraId="4A352771"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 xml:space="preserve">___________________________АС. </w:t>
            </w:r>
            <w:proofErr w:type="spellStart"/>
            <w:r w:rsidRPr="00532C65">
              <w:rPr>
                <w:rFonts w:eastAsia="Times New Roman"/>
                <w:b/>
                <w:sz w:val="20"/>
                <w:szCs w:val="20"/>
              </w:rPr>
              <w:t>Цицора</w:t>
            </w:r>
            <w:proofErr w:type="spellEnd"/>
          </w:p>
        </w:tc>
        <w:tc>
          <w:tcPr>
            <w:tcW w:w="2500" w:type="pct"/>
          </w:tcPr>
          <w:p w14:paraId="7436F383" w14:textId="77777777" w:rsidR="00F663FC" w:rsidRPr="00532C65" w:rsidRDefault="00F663FC" w:rsidP="00F663FC">
            <w:pPr>
              <w:widowControl/>
              <w:tabs>
                <w:tab w:val="left" w:pos="360"/>
              </w:tabs>
              <w:autoSpaceDE/>
              <w:autoSpaceDN/>
              <w:adjustRightInd/>
              <w:jc w:val="both"/>
              <w:rPr>
                <w:rFonts w:eastAsia="Times New Roman"/>
                <w:b/>
                <w:sz w:val="20"/>
                <w:szCs w:val="20"/>
              </w:rPr>
            </w:pPr>
            <w:r w:rsidRPr="00532C65">
              <w:rPr>
                <w:rFonts w:eastAsia="Times New Roman"/>
                <w:b/>
                <w:sz w:val="20"/>
                <w:szCs w:val="20"/>
              </w:rPr>
              <w:t>Председатель</w:t>
            </w:r>
          </w:p>
          <w:p w14:paraId="7B28E425" w14:textId="77777777" w:rsidR="00F663FC" w:rsidRPr="00532C65" w:rsidRDefault="00F663FC" w:rsidP="00F663FC">
            <w:pPr>
              <w:widowControl/>
              <w:tabs>
                <w:tab w:val="left" w:pos="360"/>
              </w:tabs>
              <w:autoSpaceDE/>
              <w:autoSpaceDN/>
              <w:adjustRightInd/>
              <w:jc w:val="both"/>
              <w:rPr>
                <w:rFonts w:eastAsia="Times New Roman"/>
                <w:b/>
                <w:sz w:val="20"/>
                <w:szCs w:val="20"/>
              </w:rPr>
            </w:pPr>
            <w:r w:rsidRPr="00532C65">
              <w:rPr>
                <w:rFonts w:eastAsia="Times New Roman"/>
                <w:b/>
                <w:sz w:val="20"/>
                <w:szCs w:val="20"/>
              </w:rPr>
              <w:t>поселкового Совета депутатов</w:t>
            </w:r>
          </w:p>
          <w:p w14:paraId="6AC54D82" w14:textId="77777777" w:rsidR="00F663FC" w:rsidRPr="00532C65" w:rsidRDefault="00F663FC" w:rsidP="00F663FC">
            <w:pPr>
              <w:widowControl/>
              <w:tabs>
                <w:tab w:val="left" w:pos="360"/>
              </w:tabs>
              <w:autoSpaceDE/>
              <w:autoSpaceDN/>
              <w:adjustRightInd/>
              <w:jc w:val="both"/>
              <w:rPr>
                <w:rFonts w:eastAsia="Times New Roman"/>
                <w:b/>
                <w:sz w:val="20"/>
                <w:szCs w:val="20"/>
              </w:rPr>
            </w:pPr>
            <w:r w:rsidRPr="00532C65">
              <w:rPr>
                <w:rFonts w:eastAsia="Times New Roman"/>
                <w:b/>
                <w:sz w:val="20"/>
                <w:szCs w:val="20"/>
              </w:rPr>
              <w:t xml:space="preserve">_______________________С.А. </w:t>
            </w:r>
            <w:proofErr w:type="spellStart"/>
            <w:r w:rsidRPr="00532C65">
              <w:rPr>
                <w:rFonts w:eastAsia="Times New Roman"/>
                <w:b/>
                <w:sz w:val="20"/>
                <w:szCs w:val="20"/>
              </w:rPr>
              <w:t>Домброван</w:t>
            </w:r>
            <w:proofErr w:type="spellEnd"/>
          </w:p>
        </w:tc>
      </w:tr>
    </w:tbl>
    <w:p w14:paraId="38F73CD5" w14:textId="77777777" w:rsidR="00F663FC" w:rsidRPr="00532C65" w:rsidRDefault="00F663FC" w:rsidP="00F663FC">
      <w:pPr>
        <w:widowControl/>
        <w:autoSpaceDE/>
        <w:autoSpaceDN/>
        <w:adjustRightInd/>
        <w:rPr>
          <w:rFonts w:eastAsia="Times New Roman"/>
          <w:b/>
          <w:sz w:val="20"/>
          <w:szCs w:val="20"/>
        </w:rPr>
      </w:pPr>
    </w:p>
    <w:p w14:paraId="7FE57A83" w14:textId="77777777" w:rsidR="00F663FC" w:rsidRPr="00532C65" w:rsidRDefault="00F663FC" w:rsidP="00F663FC">
      <w:pPr>
        <w:keepNext/>
        <w:widowControl/>
        <w:autoSpaceDE/>
        <w:autoSpaceDN/>
        <w:adjustRightInd/>
        <w:jc w:val="center"/>
        <w:outlineLvl w:val="1"/>
        <w:rPr>
          <w:rFonts w:eastAsia="Times New Roman"/>
          <w:bCs/>
          <w:sz w:val="20"/>
          <w:szCs w:val="20"/>
        </w:rPr>
      </w:pPr>
      <w:r w:rsidRPr="00532C65">
        <w:rPr>
          <w:rFonts w:eastAsia="Times New Roman"/>
          <w:bCs/>
          <w:sz w:val="20"/>
          <w:szCs w:val="20"/>
        </w:rPr>
        <w:t>РОССИЙСКАЯ ФЕДЕРАЦИЯ (РОССИЯ)</w:t>
      </w:r>
    </w:p>
    <w:p w14:paraId="2199EA34"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28BA950C"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МИРНИНСКИЙ РАЙОН</w:t>
      </w:r>
    </w:p>
    <w:p w14:paraId="18F4C421"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0114E681"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19DBA567" w14:textId="77777777" w:rsidR="00F663FC" w:rsidRPr="00532C65" w:rsidRDefault="00F663FC" w:rsidP="00F663FC">
      <w:pPr>
        <w:widowControl/>
        <w:autoSpaceDE/>
        <w:autoSpaceDN/>
        <w:adjustRightInd/>
        <w:rPr>
          <w:rFonts w:eastAsia="Times New Roman"/>
          <w:sz w:val="20"/>
          <w:szCs w:val="20"/>
        </w:rPr>
      </w:pPr>
    </w:p>
    <w:p w14:paraId="1A651F49"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 xml:space="preserve">ВНЕОЧЕРЕДНАЯ </w:t>
      </w:r>
      <w:r w:rsidRPr="00532C65">
        <w:rPr>
          <w:rFonts w:eastAsia="Times New Roman"/>
          <w:sz w:val="20"/>
          <w:szCs w:val="20"/>
          <w:lang w:val="en-US"/>
        </w:rPr>
        <w:t>LXX</w:t>
      </w:r>
      <w:r w:rsidRPr="00532C65">
        <w:rPr>
          <w:rFonts w:eastAsia="Times New Roman"/>
          <w:sz w:val="20"/>
          <w:szCs w:val="20"/>
        </w:rPr>
        <w:t xml:space="preserve"> СЕССИЯ</w:t>
      </w:r>
    </w:p>
    <w:p w14:paraId="346E01B5" w14:textId="77777777" w:rsidR="00F663FC" w:rsidRPr="00532C65" w:rsidRDefault="00F663FC" w:rsidP="00F663FC">
      <w:pPr>
        <w:widowControl/>
        <w:autoSpaceDE/>
        <w:autoSpaceDN/>
        <w:adjustRightInd/>
        <w:jc w:val="center"/>
        <w:rPr>
          <w:rFonts w:eastAsia="Times New Roman"/>
          <w:sz w:val="20"/>
          <w:szCs w:val="20"/>
        </w:rPr>
      </w:pPr>
    </w:p>
    <w:p w14:paraId="7B445833" w14:textId="77777777" w:rsidR="00F663FC" w:rsidRPr="00532C65" w:rsidRDefault="00F663FC" w:rsidP="00F663FC">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9"/>
        <w:gridCol w:w="4799"/>
      </w:tblGrid>
      <w:tr w:rsidR="00F663FC" w:rsidRPr="00532C65" w14:paraId="285BD8DE" w14:textId="77777777" w:rsidTr="0075723F">
        <w:tc>
          <w:tcPr>
            <w:tcW w:w="4942" w:type="dxa"/>
          </w:tcPr>
          <w:p w14:paraId="07F8A41D" w14:textId="77777777" w:rsidR="00F663FC" w:rsidRPr="00532C65" w:rsidRDefault="00F663FC" w:rsidP="00F663FC">
            <w:pPr>
              <w:widowControl/>
              <w:autoSpaceDE/>
              <w:autoSpaceDN/>
              <w:adjustRightInd/>
              <w:rPr>
                <w:rFonts w:eastAsia="Times New Roman"/>
                <w:bCs/>
                <w:sz w:val="20"/>
                <w:szCs w:val="20"/>
              </w:rPr>
            </w:pPr>
            <w:r w:rsidRPr="00532C65">
              <w:rPr>
                <w:rFonts w:eastAsia="Times New Roman"/>
                <w:bCs/>
                <w:sz w:val="20"/>
                <w:szCs w:val="20"/>
              </w:rPr>
              <w:t>23 декабря 2021 года</w:t>
            </w:r>
          </w:p>
        </w:tc>
        <w:tc>
          <w:tcPr>
            <w:tcW w:w="4912" w:type="dxa"/>
          </w:tcPr>
          <w:p w14:paraId="68BCA6E7" w14:textId="77777777" w:rsidR="00F663FC" w:rsidRPr="00532C65" w:rsidRDefault="00F663FC" w:rsidP="00F663FC">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sz w:val="20"/>
                <w:szCs w:val="20"/>
              </w:rPr>
              <w:t>-№ 70-10</w:t>
            </w:r>
          </w:p>
        </w:tc>
      </w:tr>
    </w:tbl>
    <w:p w14:paraId="669B742B" w14:textId="77777777" w:rsidR="00F663FC" w:rsidRPr="00532C65" w:rsidRDefault="00F663FC" w:rsidP="00F663FC">
      <w:pPr>
        <w:widowControl/>
        <w:autoSpaceDE/>
        <w:autoSpaceDN/>
        <w:adjustRightInd/>
        <w:jc w:val="both"/>
        <w:rPr>
          <w:rFonts w:eastAsia="Times New Roman"/>
          <w:sz w:val="20"/>
          <w:szCs w:val="20"/>
        </w:rPr>
      </w:pPr>
    </w:p>
    <w:p w14:paraId="74C4864F" w14:textId="77777777" w:rsidR="00F663FC" w:rsidRPr="00532C65" w:rsidRDefault="00F663FC" w:rsidP="00F663FC">
      <w:pPr>
        <w:widowControl/>
        <w:autoSpaceDE/>
        <w:autoSpaceDN/>
        <w:adjustRightInd/>
        <w:jc w:val="center"/>
        <w:rPr>
          <w:rFonts w:eastAsia="Times New Roman"/>
          <w:b/>
          <w:sz w:val="20"/>
          <w:szCs w:val="20"/>
        </w:rPr>
      </w:pPr>
      <w:r w:rsidRPr="00532C65">
        <w:rPr>
          <w:rFonts w:eastAsia="Times New Roman"/>
          <w:b/>
          <w:sz w:val="20"/>
          <w:szCs w:val="20"/>
        </w:rPr>
        <w:t xml:space="preserve">О рассмотрении протеста Заместителя прокурора города Удачного А.А. Малышева на Положение о заключении концессионных соглашений в отношении муниципального имущества, находящегося в собственности муниципального образования «Поселок Айхал» Мирнинского района Республики Саха (Якутия), утвержденного решением поселкового Совета депутатов от 28.11.2018 </w:t>
      </w:r>
      <w:r w:rsidRPr="00532C65">
        <w:rPr>
          <w:rFonts w:eastAsia="Times New Roman"/>
          <w:b/>
          <w:sz w:val="20"/>
          <w:szCs w:val="20"/>
          <w:lang w:val="en-US"/>
        </w:rPr>
        <w:t>IV</w:t>
      </w:r>
      <w:r w:rsidRPr="00532C65">
        <w:rPr>
          <w:rFonts w:eastAsia="Times New Roman"/>
          <w:b/>
          <w:sz w:val="20"/>
          <w:szCs w:val="20"/>
        </w:rPr>
        <w:t>-№ 23-7</w:t>
      </w:r>
    </w:p>
    <w:p w14:paraId="32618C19" w14:textId="77777777" w:rsidR="00F663FC" w:rsidRPr="00532C65" w:rsidRDefault="00F663FC" w:rsidP="00F663FC">
      <w:pPr>
        <w:widowControl/>
        <w:autoSpaceDE/>
        <w:autoSpaceDN/>
        <w:adjustRightInd/>
        <w:ind w:firstLine="567"/>
        <w:jc w:val="both"/>
        <w:rPr>
          <w:rFonts w:eastAsia="Times New Roman"/>
          <w:sz w:val="20"/>
          <w:szCs w:val="20"/>
        </w:rPr>
      </w:pPr>
    </w:p>
    <w:p w14:paraId="6348573F" w14:textId="77777777" w:rsidR="00F663FC" w:rsidRPr="00532C65" w:rsidRDefault="00F663FC" w:rsidP="00F663FC">
      <w:pPr>
        <w:widowControl/>
        <w:autoSpaceDE/>
        <w:autoSpaceDN/>
        <w:adjustRightInd/>
        <w:ind w:firstLine="567"/>
        <w:jc w:val="both"/>
        <w:rPr>
          <w:rFonts w:eastAsia="Times New Roman"/>
          <w:b/>
          <w:bCs/>
          <w:sz w:val="20"/>
          <w:szCs w:val="20"/>
        </w:rPr>
      </w:pPr>
      <w:r w:rsidRPr="00532C65">
        <w:rPr>
          <w:rFonts w:eastAsia="Times New Roman"/>
          <w:sz w:val="20"/>
          <w:szCs w:val="20"/>
        </w:rPr>
        <w:t xml:space="preserve">Заслушав и обсудив информацию Председателя поселкового Совета депутатов </w:t>
      </w:r>
      <w:r w:rsidRPr="00532C65">
        <w:rPr>
          <w:rFonts w:eastAsia="Times New Roman"/>
          <w:sz w:val="20"/>
          <w:szCs w:val="20"/>
          <w:lang w:val="en-US"/>
        </w:rPr>
        <w:t>IV</w:t>
      </w:r>
      <w:r w:rsidRPr="00532C65">
        <w:rPr>
          <w:rFonts w:eastAsia="Times New Roman"/>
          <w:sz w:val="20"/>
          <w:szCs w:val="20"/>
        </w:rPr>
        <w:t xml:space="preserve"> созыва А.С. </w:t>
      </w:r>
      <w:proofErr w:type="spellStart"/>
      <w:r w:rsidRPr="00532C65">
        <w:rPr>
          <w:rFonts w:eastAsia="Times New Roman"/>
          <w:sz w:val="20"/>
          <w:szCs w:val="20"/>
        </w:rPr>
        <w:t>Домбрована</w:t>
      </w:r>
      <w:proofErr w:type="spellEnd"/>
      <w:r w:rsidRPr="00532C65">
        <w:rPr>
          <w:rFonts w:eastAsia="Times New Roman"/>
          <w:sz w:val="20"/>
          <w:szCs w:val="20"/>
        </w:rPr>
        <w:t xml:space="preserve">, Заместителя председателя поселкового Совета депутатов А.М. </w:t>
      </w:r>
      <w:proofErr w:type="spellStart"/>
      <w:r w:rsidRPr="00532C65">
        <w:rPr>
          <w:rFonts w:eastAsia="Times New Roman"/>
          <w:sz w:val="20"/>
          <w:szCs w:val="20"/>
        </w:rPr>
        <w:t>Бочарова</w:t>
      </w:r>
      <w:proofErr w:type="spellEnd"/>
      <w:r w:rsidRPr="00532C65">
        <w:rPr>
          <w:rFonts w:eastAsia="Times New Roman"/>
          <w:sz w:val="20"/>
          <w:szCs w:val="20"/>
        </w:rPr>
        <w:t xml:space="preserve">, депутата избирательного округа № 5 Экспедиционный А.Ю. Дубно, Заместителя прокурора города Удачного А.А. Малышева, главного специалиста-юриста поселковой администрации Л.И. </w:t>
      </w:r>
      <w:proofErr w:type="spellStart"/>
      <w:r w:rsidRPr="00532C65">
        <w:rPr>
          <w:rFonts w:eastAsia="Times New Roman"/>
          <w:sz w:val="20"/>
          <w:szCs w:val="20"/>
        </w:rPr>
        <w:t>Шариповой</w:t>
      </w:r>
      <w:proofErr w:type="spellEnd"/>
      <w:r w:rsidRPr="00532C65">
        <w:rPr>
          <w:rFonts w:eastAsia="Times New Roman"/>
          <w:sz w:val="20"/>
          <w:szCs w:val="20"/>
        </w:rPr>
        <w:t>, руководствуясь статьей 23 Федерального закона от 17.01.1992 N 2202-1 «О прокуратуре Российской Федерации»,</w:t>
      </w:r>
      <w:r w:rsidRPr="00532C65">
        <w:rPr>
          <w:rFonts w:eastAsia="Times New Roman"/>
          <w:b/>
          <w:sz w:val="20"/>
          <w:szCs w:val="20"/>
        </w:rPr>
        <w:t xml:space="preserve"> </w:t>
      </w:r>
      <w:r w:rsidRPr="00532C65">
        <w:rPr>
          <w:rFonts w:eastAsia="Times New Roman"/>
          <w:b/>
          <w:bCs/>
          <w:sz w:val="20"/>
          <w:szCs w:val="20"/>
        </w:rPr>
        <w:t>поселковый Совет депутатов решил:</w:t>
      </w:r>
    </w:p>
    <w:p w14:paraId="6948069E" w14:textId="77777777" w:rsidR="00F663FC" w:rsidRPr="00532C65" w:rsidRDefault="00F663FC" w:rsidP="00F663FC">
      <w:pPr>
        <w:widowControl/>
        <w:autoSpaceDE/>
        <w:autoSpaceDN/>
        <w:adjustRightInd/>
        <w:ind w:firstLine="567"/>
        <w:jc w:val="both"/>
        <w:rPr>
          <w:rFonts w:eastAsia="Times New Roman"/>
          <w:sz w:val="20"/>
          <w:szCs w:val="20"/>
        </w:rPr>
      </w:pPr>
    </w:p>
    <w:p w14:paraId="0B32C979" w14:textId="77777777" w:rsidR="00F663FC" w:rsidRPr="00532C65" w:rsidRDefault="00F663FC" w:rsidP="00B76090">
      <w:pPr>
        <w:widowControl/>
        <w:numPr>
          <w:ilvl w:val="0"/>
          <w:numId w:val="59"/>
        </w:numPr>
        <w:autoSpaceDE/>
        <w:autoSpaceDN/>
        <w:adjustRightInd/>
        <w:ind w:left="0" w:firstLine="567"/>
        <w:jc w:val="both"/>
        <w:rPr>
          <w:rFonts w:eastAsia="Times New Roman"/>
          <w:sz w:val="20"/>
          <w:szCs w:val="20"/>
        </w:rPr>
      </w:pPr>
      <w:r w:rsidRPr="00532C65">
        <w:rPr>
          <w:rFonts w:eastAsia="Times New Roman"/>
          <w:sz w:val="20"/>
          <w:szCs w:val="20"/>
        </w:rPr>
        <w:t xml:space="preserve">Информацию, содержащуюся в озвученном Заместителем прокурора города Удачного протесте на Положение о заключении концессионных соглашений в отношении муниципального имущества, находящегося в собственности муниципального образования «Поселок Айхал» Мирнинского района Республики Саха (Якутия), утвержденного решением поселкового Совета депутатов от 28.11.2018 </w:t>
      </w:r>
      <w:r w:rsidRPr="00532C65">
        <w:rPr>
          <w:rFonts w:eastAsia="Times New Roman"/>
          <w:sz w:val="20"/>
          <w:szCs w:val="20"/>
          <w:lang w:val="en-US"/>
        </w:rPr>
        <w:t>IV</w:t>
      </w:r>
      <w:r w:rsidRPr="00532C65">
        <w:rPr>
          <w:rFonts w:eastAsia="Times New Roman"/>
          <w:sz w:val="20"/>
          <w:szCs w:val="20"/>
        </w:rPr>
        <w:t>-№ 23-7, принять к сведению.</w:t>
      </w:r>
    </w:p>
    <w:p w14:paraId="3667D3EA" w14:textId="77777777" w:rsidR="00F663FC" w:rsidRPr="00532C65" w:rsidRDefault="00F663FC" w:rsidP="00B76090">
      <w:pPr>
        <w:widowControl/>
        <w:numPr>
          <w:ilvl w:val="0"/>
          <w:numId w:val="59"/>
        </w:numPr>
        <w:autoSpaceDE/>
        <w:autoSpaceDN/>
        <w:adjustRightInd/>
        <w:ind w:left="0" w:firstLine="567"/>
        <w:jc w:val="both"/>
        <w:rPr>
          <w:rFonts w:eastAsia="Times New Roman"/>
          <w:sz w:val="20"/>
          <w:szCs w:val="20"/>
        </w:rPr>
      </w:pPr>
      <w:r w:rsidRPr="00532C65">
        <w:rPr>
          <w:rFonts w:eastAsia="Times New Roman"/>
          <w:sz w:val="20"/>
          <w:szCs w:val="20"/>
        </w:rPr>
        <w:t>Поселковой администрации:</w:t>
      </w:r>
    </w:p>
    <w:p w14:paraId="4839913F"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2.1.</w:t>
      </w:r>
      <w:r w:rsidRPr="00532C65">
        <w:rPr>
          <w:rFonts w:eastAsia="Times New Roman"/>
          <w:sz w:val="20"/>
          <w:szCs w:val="20"/>
        </w:rPr>
        <w:tab/>
        <w:t>отработать данный протест до 31 декабря 2021 года.</w:t>
      </w:r>
    </w:p>
    <w:p w14:paraId="63860489"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2.2.</w:t>
      </w:r>
      <w:r w:rsidRPr="00532C65">
        <w:rPr>
          <w:rFonts w:eastAsia="Times New Roman"/>
          <w:sz w:val="20"/>
          <w:szCs w:val="20"/>
        </w:rPr>
        <w:tab/>
        <w:t xml:space="preserve">внести следующие изменения и дополнения в Положение о заключении концессионных соглашений в отношении муниципального имущества, находящегося в собственности муниципального образования «Поселок Айхал» Мирнинского района Республики Саха (Якутия), утвержденного решением поселкового Совета депутатов от 28.11.2018 </w:t>
      </w:r>
      <w:r w:rsidRPr="00532C65">
        <w:rPr>
          <w:rFonts w:eastAsia="Times New Roman"/>
          <w:sz w:val="20"/>
          <w:szCs w:val="20"/>
          <w:lang w:val="en-US"/>
        </w:rPr>
        <w:t>IV</w:t>
      </w:r>
      <w:r w:rsidRPr="00532C65">
        <w:rPr>
          <w:rFonts w:eastAsia="Times New Roman"/>
          <w:sz w:val="20"/>
          <w:szCs w:val="20"/>
        </w:rPr>
        <w:t>-№ 23-7 (далее – Положение) с учетом озвученных Заместителем прокурора города Удачного замечаний:</w:t>
      </w:r>
    </w:p>
    <w:p w14:paraId="2768F621" w14:textId="77777777" w:rsidR="00F663FC" w:rsidRPr="00532C65" w:rsidRDefault="00F663FC" w:rsidP="00F663FC">
      <w:pPr>
        <w:widowControl/>
        <w:tabs>
          <w:tab w:val="left" w:pos="0"/>
        </w:tabs>
        <w:autoSpaceDE/>
        <w:autoSpaceDN/>
        <w:adjustRightInd/>
        <w:ind w:firstLine="567"/>
        <w:jc w:val="both"/>
        <w:rPr>
          <w:rFonts w:eastAsia="Times New Roman"/>
          <w:sz w:val="20"/>
          <w:szCs w:val="20"/>
        </w:rPr>
      </w:pPr>
      <w:r w:rsidRPr="00532C65">
        <w:rPr>
          <w:rFonts w:eastAsia="Times New Roman"/>
          <w:sz w:val="20"/>
          <w:szCs w:val="20"/>
        </w:rPr>
        <w:t>2.2.1.</w:t>
      </w:r>
      <w:r w:rsidRPr="00532C65">
        <w:rPr>
          <w:rFonts w:eastAsia="Times New Roman"/>
          <w:sz w:val="20"/>
          <w:szCs w:val="20"/>
        </w:rPr>
        <w:tab/>
        <w:t>пункт 3.11 в разделе 3 Положения изложить в новой редакции:</w:t>
      </w:r>
    </w:p>
    <w:p w14:paraId="00B71B38"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«3.11.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14:paraId="0B9BF4E9"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1) информацию о лице, являющемся организатором совместного конкурса, а также о сторонах соглашения о проведении совместного конкурса;</w:t>
      </w:r>
    </w:p>
    <w:p w14:paraId="790F3FA5"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14:paraId="5909A0B4"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lastRenderedPageBreak/>
        <w:t>3) информацию о предмете и об объекте концессионного соглашения, в отношении которых проводится совместный конкурс;</w:t>
      </w:r>
    </w:p>
    <w:p w14:paraId="6166F015"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14:paraId="4515358A"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5) порядок рассмотрения споров;</w:t>
      </w:r>
    </w:p>
    <w:p w14:paraId="59B3B5CA"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6) срок действия концессионного соглашения;</w:t>
      </w:r>
    </w:p>
    <w:p w14:paraId="5E51EB3C"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7) порядок размещения информации на официальном сайте в информационно-телекоммуникационной сети «Интернет»;</w:t>
      </w:r>
    </w:p>
    <w:p w14:paraId="07BA495F" w14:textId="77777777" w:rsidR="00F663FC" w:rsidRPr="00532C65" w:rsidRDefault="00F663FC" w:rsidP="00F663FC">
      <w:pPr>
        <w:widowControl/>
        <w:tabs>
          <w:tab w:val="left" w:pos="0"/>
        </w:tabs>
        <w:autoSpaceDE/>
        <w:autoSpaceDN/>
        <w:adjustRightInd/>
        <w:ind w:firstLine="567"/>
        <w:jc w:val="both"/>
        <w:rPr>
          <w:rFonts w:eastAsia="Times New Roman"/>
          <w:sz w:val="20"/>
          <w:szCs w:val="20"/>
        </w:rPr>
      </w:pPr>
      <w:r w:rsidRPr="00532C65">
        <w:rPr>
          <w:rFonts w:eastAsia="Times New Roman"/>
          <w:sz w:val="20"/>
          <w:szCs w:val="20"/>
        </w:rPr>
        <w:t>8) иную информацию, определяющую взаимоотношения сторон соглашения о проведении совместного конкурса.»;</w:t>
      </w:r>
    </w:p>
    <w:p w14:paraId="109D7C8F" w14:textId="77777777" w:rsidR="00F663FC" w:rsidRPr="00532C65" w:rsidRDefault="00F663FC" w:rsidP="00F663FC">
      <w:pPr>
        <w:widowControl/>
        <w:tabs>
          <w:tab w:val="left" w:pos="0"/>
        </w:tabs>
        <w:autoSpaceDE/>
        <w:autoSpaceDN/>
        <w:adjustRightInd/>
        <w:ind w:firstLine="567"/>
        <w:jc w:val="both"/>
        <w:rPr>
          <w:rFonts w:eastAsia="Times New Roman"/>
          <w:sz w:val="20"/>
          <w:szCs w:val="20"/>
        </w:rPr>
      </w:pPr>
      <w:r w:rsidRPr="00532C65">
        <w:rPr>
          <w:rFonts w:eastAsia="Times New Roman"/>
          <w:sz w:val="20"/>
          <w:szCs w:val="20"/>
        </w:rPr>
        <w:t>2.2.2. раздел 4 Положения изложить в новой редакции:</w:t>
      </w:r>
    </w:p>
    <w:p w14:paraId="04C03286"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«4.1.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 осуществляет главный специалист по управлению имуществом администрации поселка.</w:t>
      </w:r>
    </w:p>
    <w:p w14:paraId="5C5EF779"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4.2. При осуществлении контрольных функций специалист по управлению имуществом администрации поселка имеет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14:paraId="4248D105"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 xml:space="preserve">4.3. </w:t>
      </w:r>
      <w:proofErr w:type="spellStart"/>
      <w:r w:rsidRPr="00532C65">
        <w:rPr>
          <w:rFonts w:eastAsia="Times New Roman"/>
          <w:sz w:val="20"/>
          <w:szCs w:val="20"/>
        </w:rPr>
        <w:t>Концендент</w:t>
      </w:r>
      <w:proofErr w:type="spellEnd"/>
      <w:r w:rsidRPr="00532C65">
        <w:rPr>
          <w:rFonts w:eastAsia="Times New Roman"/>
          <w:sz w:val="20"/>
          <w:szCs w:val="20"/>
        </w:rPr>
        <w:t xml:space="preserve"> не вправе:</w:t>
      </w:r>
    </w:p>
    <w:p w14:paraId="7E879483"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1) вмешиваться в осуществление хозяйственной деятельности концессионера;</w:t>
      </w:r>
    </w:p>
    <w:p w14:paraId="325974C7"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2) разглашать сведения, отнесенные концессионным соглашением к сведениям конфиденциального характера или являющиеся </w:t>
      </w:r>
      <w:hyperlink r:id="rId186" w:history="1">
        <w:r w:rsidRPr="00532C65">
          <w:rPr>
            <w:rFonts w:eastAsia="Times New Roman"/>
            <w:sz w:val="20"/>
            <w:szCs w:val="20"/>
          </w:rPr>
          <w:t>коммерческой</w:t>
        </w:r>
      </w:hyperlink>
      <w:r w:rsidRPr="00532C65">
        <w:rPr>
          <w:rFonts w:eastAsia="Times New Roman"/>
          <w:sz w:val="20"/>
          <w:szCs w:val="20"/>
        </w:rPr>
        <w:t> тайной.</w:t>
      </w:r>
    </w:p>
    <w:p w14:paraId="2CE1D4A1"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 xml:space="preserve">4.4. Порядок осуществления </w:t>
      </w:r>
      <w:proofErr w:type="spellStart"/>
      <w:r w:rsidRPr="00532C65">
        <w:rPr>
          <w:rFonts w:eastAsia="Times New Roman"/>
          <w:sz w:val="20"/>
          <w:szCs w:val="20"/>
        </w:rPr>
        <w:t>концедентом</w:t>
      </w:r>
      <w:proofErr w:type="spellEnd"/>
      <w:r w:rsidRPr="00532C65">
        <w:rPr>
          <w:rFonts w:eastAsia="Times New Roman"/>
          <w:sz w:val="20"/>
          <w:szCs w:val="20"/>
        </w:rPr>
        <w:t xml:space="preserve"> контроля за соблюдением концессионером условий концессионного соглашения устанавливается концессионным соглашением.</w:t>
      </w:r>
    </w:p>
    <w:p w14:paraId="6EA6F243"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4.5. Результаты осуществления контроля за соблюдением концессионером условий концессионного соглашения оформляются актом о результатах контроля.</w:t>
      </w:r>
    </w:p>
    <w:p w14:paraId="15A8E303" w14:textId="77777777" w:rsidR="00F663FC" w:rsidRPr="00532C65" w:rsidRDefault="00F663FC" w:rsidP="00F663FC">
      <w:pPr>
        <w:widowControl/>
        <w:tabs>
          <w:tab w:val="left" w:pos="709"/>
        </w:tabs>
        <w:autoSpaceDE/>
        <w:autoSpaceDN/>
        <w:adjustRightInd/>
        <w:ind w:firstLine="567"/>
        <w:jc w:val="both"/>
        <w:rPr>
          <w:rFonts w:eastAsia="Times New Roman"/>
          <w:sz w:val="20"/>
          <w:szCs w:val="20"/>
        </w:rPr>
      </w:pPr>
      <w:r w:rsidRPr="00532C65">
        <w:rPr>
          <w:rFonts w:eastAsia="Times New Roman"/>
          <w:sz w:val="20"/>
          <w:szCs w:val="20"/>
        </w:rPr>
        <w:t xml:space="preserve">4.6. Акт о результатах контроля подлежит размещению </w:t>
      </w:r>
      <w:proofErr w:type="spellStart"/>
      <w:r w:rsidRPr="00532C65">
        <w:rPr>
          <w:rFonts w:eastAsia="Times New Roman"/>
          <w:sz w:val="20"/>
          <w:szCs w:val="20"/>
        </w:rPr>
        <w:t>концедентом</w:t>
      </w:r>
      <w:proofErr w:type="spellEnd"/>
      <w:r w:rsidRPr="00532C65">
        <w:rPr>
          <w:rFonts w:eastAsia="Times New Roman"/>
          <w:sz w:val="20"/>
          <w:szCs w:val="20"/>
        </w:rPr>
        <w:t xml:space="preserve"> в течение пяти рабочих дней с даты составления данного акта на официальном сайте </w:t>
      </w:r>
      <w:proofErr w:type="spellStart"/>
      <w:r w:rsidRPr="00532C65">
        <w:rPr>
          <w:rFonts w:eastAsia="Times New Roman"/>
          <w:sz w:val="20"/>
          <w:szCs w:val="20"/>
        </w:rPr>
        <w:t>концедента</w:t>
      </w:r>
      <w:proofErr w:type="spellEnd"/>
      <w:r w:rsidRPr="00532C65">
        <w:rPr>
          <w:rFonts w:eastAsia="Times New Roman"/>
          <w:sz w:val="20"/>
          <w:szCs w:val="20"/>
        </w:rPr>
        <w:t xml:space="preserve">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14:paraId="0B19A882" w14:textId="77777777" w:rsidR="00F663FC" w:rsidRPr="00532C65" w:rsidRDefault="00F663FC" w:rsidP="00F663FC">
      <w:pPr>
        <w:widowControl/>
        <w:tabs>
          <w:tab w:val="left" w:pos="709"/>
        </w:tabs>
        <w:autoSpaceDE/>
        <w:autoSpaceDN/>
        <w:adjustRightInd/>
        <w:ind w:firstLine="567"/>
        <w:jc w:val="both"/>
        <w:rPr>
          <w:rFonts w:eastAsia="Times New Roman"/>
          <w:sz w:val="20"/>
          <w:szCs w:val="20"/>
        </w:rPr>
      </w:pPr>
      <w:r w:rsidRPr="00532C65">
        <w:rPr>
          <w:rFonts w:eastAsia="Times New Roman"/>
          <w:sz w:val="20"/>
          <w:szCs w:val="20"/>
        </w:rPr>
        <w:t>4.7.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14:paraId="72624277"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4.8.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w:t>
      </w:r>
    </w:p>
    <w:p w14:paraId="3E9CB4C2"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 xml:space="preserve">4.9.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w:t>
      </w:r>
      <w:hyperlink r:id="rId187" w:history="1">
        <w:r w:rsidRPr="00532C65">
          <w:rPr>
            <w:rFonts w:eastAsia="Times New Roman"/>
            <w:sz w:val="20"/>
            <w:szCs w:val="20"/>
          </w:rPr>
          <w:t>Федеральным законом о концессионных соглашениях</w:t>
        </w:r>
      </w:hyperlink>
      <w:r w:rsidRPr="00532C65">
        <w:rPr>
          <w:rFonts w:eastAsia="Times New Roman"/>
          <w:sz w:val="20"/>
          <w:szCs w:val="20"/>
        </w:rPr>
        <w:t>, иными федеральными законами и концессионным соглашением.</w:t>
      </w:r>
    </w:p>
    <w:p w14:paraId="1CCF551D" w14:textId="77777777" w:rsidR="00F663FC" w:rsidRPr="00532C65" w:rsidRDefault="00F663FC" w:rsidP="00F663FC">
      <w:pPr>
        <w:widowControl/>
        <w:tabs>
          <w:tab w:val="left" w:pos="709"/>
        </w:tabs>
        <w:autoSpaceDE/>
        <w:autoSpaceDN/>
        <w:adjustRightInd/>
        <w:ind w:firstLine="567"/>
        <w:jc w:val="both"/>
        <w:rPr>
          <w:rFonts w:eastAsia="Times New Roman"/>
          <w:sz w:val="20"/>
          <w:szCs w:val="20"/>
        </w:rPr>
      </w:pPr>
      <w:r w:rsidRPr="00532C65">
        <w:rPr>
          <w:rFonts w:eastAsia="Times New Roman"/>
          <w:sz w:val="20"/>
          <w:szCs w:val="20"/>
        </w:rPr>
        <w:t>4.10.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14:paraId="5900FCD2"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3.</w:t>
      </w:r>
      <w:r w:rsidRPr="00532C65">
        <w:rPr>
          <w:rFonts w:eastAsia="Times New Roman"/>
          <w:sz w:val="20"/>
          <w:szCs w:val="20"/>
        </w:rPr>
        <w:tab/>
        <w:t>Внесенные изменения вынести дополнительно на рассмотрение Комиссии по законодательству, правам граждан, местному самоуправлению.</w:t>
      </w:r>
    </w:p>
    <w:p w14:paraId="15EFE27A" w14:textId="77777777" w:rsidR="00F663FC" w:rsidRPr="00532C65" w:rsidRDefault="00F663FC" w:rsidP="00F663FC">
      <w:pPr>
        <w:widowControl/>
        <w:autoSpaceDE/>
        <w:autoSpaceDN/>
        <w:adjustRightInd/>
        <w:ind w:firstLine="567"/>
        <w:jc w:val="both"/>
        <w:rPr>
          <w:rFonts w:eastAsia="Times New Roman"/>
          <w:sz w:val="20"/>
          <w:szCs w:val="20"/>
        </w:rPr>
      </w:pPr>
      <w:r w:rsidRPr="00532C65">
        <w:rPr>
          <w:rFonts w:eastAsia="Times New Roman"/>
          <w:sz w:val="20"/>
          <w:szCs w:val="20"/>
        </w:rPr>
        <w:t>4.</w:t>
      </w:r>
      <w:r w:rsidRPr="00532C65">
        <w:rPr>
          <w:rFonts w:eastAsia="Times New Roman"/>
          <w:sz w:val="20"/>
          <w:szCs w:val="20"/>
        </w:rPr>
        <w:tab/>
        <w:t>Опубликовать (обнародовать) настоящее решение в информационном бюллетене «Вестник Айхала» и разместить настоящее решение на официальном сайте Администрации МО «Поселок Айхал» (</w:t>
      </w:r>
      <w:hyperlink r:id="rId188" w:history="1">
        <w:r w:rsidRPr="00532C65">
          <w:rPr>
            <w:rFonts w:eastAsia="Times New Roman"/>
            <w:color w:val="0000FF"/>
            <w:sz w:val="20"/>
            <w:szCs w:val="20"/>
            <w:u w:val="single"/>
          </w:rPr>
          <w:t>www.мо-айхал.рф</w:t>
        </w:r>
      </w:hyperlink>
      <w:r w:rsidRPr="00532C65">
        <w:rPr>
          <w:rFonts w:eastAsia="Times New Roman"/>
          <w:sz w:val="20"/>
          <w:szCs w:val="20"/>
        </w:rPr>
        <w:t>).</w:t>
      </w:r>
    </w:p>
    <w:p w14:paraId="2ED02229" w14:textId="77777777" w:rsidR="00F663FC" w:rsidRPr="00532C65" w:rsidRDefault="00F663FC" w:rsidP="00B76090">
      <w:pPr>
        <w:widowControl/>
        <w:numPr>
          <w:ilvl w:val="0"/>
          <w:numId w:val="60"/>
        </w:numPr>
        <w:autoSpaceDE/>
        <w:autoSpaceDN/>
        <w:adjustRightInd/>
        <w:ind w:left="0" w:firstLine="567"/>
        <w:jc w:val="both"/>
        <w:rPr>
          <w:rFonts w:eastAsia="Times New Roman"/>
          <w:sz w:val="20"/>
          <w:szCs w:val="20"/>
        </w:rPr>
      </w:pPr>
      <w:r w:rsidRPr="00532C65">
        <w:rPr>
          <w:rFonts w:eastAsia="Times New Roman"/>
          <w:sz w:val="20"/>
          <w:szCs w:val="20"/>
        </w:rPr>
        <w:t>Настоящее решение вступает в силу после его официального опубликования (обнародования).</w:t>
      </w:r>
    </w:p>
    <w:p w14:paraId="01BB4F72" w14:textId="77777777" w:rsidR="00F663FC" w:rsidRPr="00532C65" w:rsidRDefault="00F663FC" w:rsidP="00B76090">
      <w:pPr>
        <w:widowControl/>
        <w:numPr>
          <w:ilvl w:val="0"/>
          <w:numId w:val="60"/>
        </w:numPr>
        <w:tabs>
          <w:tab w:val="left" w:pos="0"/>
        </w:tabs>
        <w:autoSpaceDE/>
        <w:autoSpaceDN/>
        <w:adjustRightInd/>
        <w:ind w:left="0" w:firstLine="567"/>
        <w:jc w:val="both"/>
        <w:rPr>
          <w:rFonts w:eastAsia="Times New Roman"/>
          <w:sz w:val="20"/>
          <w:szCs w:val="20"/>
          <w:lang w:val="x-none" w:eastAsia="x-none"/>
        </w:rPr>
      </w:pPr>
      <w:r w:rsidRPr="00532C65">
        <w:rPr>
          <w:rFonts w:eastAsia="Times New Roman"/>
          <w:sz w:val="20"/>
          <w:szCs w:val="20"/>
          <w:lang w:val="x-none" w:eastAsia="x-none"/>
        </w:rPr>
        <w:t>Контроль исполнения настоящего решения возложить на Председателя поселкового Совета депутатов.</w:t>
      </w:r>
    </w:p>
    <w:p w14:paraId="09E38602" w14:textId="77777777" w:rsidR="00F663FC" w:rsidRPr="00532C65" w:rsidRDefault="00F663FC" w:rsidP="00F663FC">
      <w:pPr>
        <w:widowControl/>
        <w:tabs>
          <w:tab w:val="left" w:pos="0"/>
        </w:tabs>
        <w:autoSpaceDE/>
        <w:autoSpaceDN/>
        <w:adjustRightInd/>
        <w:ind w:firstLine="567"/>
        <w:jc w:val="both"/>
        <w:rPr>
          <w:rFonts w:eastAsia="Times New Roman"/>
          <w:sz w:val="20"/>
          <w:szCs w:val="20"/>
          <w:lang w:val="x-none" w:eastAsia="zh-CN"/>
        </w:rPr>
      </w:pPr>
    </w:p>
    <w:tbl>
      <w:tblPr>
        <w:tblW w:w="5000" w:type="pct"/>
        <w:tblLook w:val="04A0" w:firstRow="1" w:lastRow="0" w:firstColumn="1" w:lastColumn="0" w:noHBand="0" w:noVBand="1"/>
      </w:tblPr>
      <w:tblGrid>
        <w:gridCol w:w="4819"/>
        <w:gridCol w:w="4819"/>
      </w:tblGrid>
      <w:tr w:rsidR="00F663FC" w:rsidRPr="00532C65" w14:paraId="75D2DE3F" w14:textId="77777777" w:rsidTr="0075723F">
        <w:trPr>
          <w:trHeight w:val="718"/>
        </w:trPr>
        <w:tc>
          <w:tcPr>
            <w:tcW w:w="2500" w:type="pct"/>
          </w:tcPr>
          <w:p w14:paraId="7898BA0A"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Исполняющий обязанности</w:t>
            </w:r>
          </w:p>
          <w:p w14:paraId="16261520"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Главы поселка</w:t>
            </w:r>
          </w:p>
          <w:p w14:paraId="4E052EC9"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 xml:space="preserve">___________________________АС. </w:t>
            </w:r>
            <w:proofErr w:type="spellStart"/>
            <w:r w:rsidRPr="00532C65">
              <w:rPr>
                <w:rFonts w:eastAsia="Times New Roman"/>
                <w:b/>
                <w:sz w:val="20"/>
                <w:szCs w:val="20"/>
              </w:rPr>
              <w:t>Цицора</w:t>
            </w:r>
            <w:proofErr w:type="spellEnd"/>
          </w:p>
        </w:tc>
        <w:tc>
          <w:tcPr>
            <w:tcW w:w="2500" w:type="pct"/>
          </w:tcPr>
          <w:p w14:paraId="37E0BDC5" w14:textId="77777777" w:rsidR="00F663FC" w:rsidRPr="00532C65" w:rsidRDefault="00F663FC" w:rsidP="00F663FC">
            <w:pPr>
              <w:widowControl/>
              <w:tabs>
                <w:tab w:val="left" w:pos="360"/>
              </w:tabs>
              <w:autoSpaceDE/>
              <w:autoSpaceDN/>
              <w:adjustRightInd/>
              <w:jc w:val="both"/>
              <w:rPr>
                <w:rFonts w:eastAsia="Times New Roman"/>
                <w:b/>
                <w:sz w:val="20"/>
                <w:szCs w:val="20"/>
              </w:rPr>
            </w:pPr>
            <w:r w:rsidRPr="00532C65">
              <w:rPr>
                <w:rFonts w:eastAsia="Times New Roman"/>
                <w:b/>
                <w:sz w:val="20"/>
                <w:szCs w:val="20"/>
              </w:rPr>
              <w:t>Председатель</w:t>
            </w:r>
          </w:p>
          <w:p w14:paraId="43DD05DC" w14:textId="77777777" w:rsidR="00F663FC" w:rsidRPr="00532C65" w:rsidRDefault="00F663FC" w:rsidP="00F663FC">
            <w:pPr>
              <w:widowControl/>
              <w:tabs>
                <w:tab w:val="left" w:pos="360"/>
              </w:tabs>
              <w:autoSpaceDE/>
              <w:autoSpaceDN/>
              <w:adjustRightInd/>
              <w:jc w:val="both"/>
              <w:rPr>
                <w:rFonts w:eastAsia="Times New Roman"/>
                <w:b/>
                <w:sz w:val="20"/>
                <w:szCs w:val="20"/>
              </w:rPr>
            </w:pPr>
            <w:r w:rsidRPr="00532C65">
              <w:rPr>
                <w:rFonts w:eastAsia="Times New Roman"/>
                <w:b/>
                <w:sz w:val="20"/>
                <w:szCs w:val="20"/>
              </w:rPr>
              <w:t>поселкового Совета депутатов</w:t>
            </w:r>
          </w:p>
          <w:p w14:paraId="113693DA" w14:textId="77777777" w:rsidR="00F663FC" w:rsidRPr="00532C65" w:rsidRDefault="00F663FC" w:rsidP="00F663FC">
            <w:pPr>
              <w:widowControl/>
              <w:tabs>
                <w:tab w:val="left" w:pos="360"/>
              </w:tabs>
              <w:autoSpaceDE/>
              <w:autoSpaceDN/>
              <w:adjustRightInd/>
              <w:jc w:val="both"/>
              <w:rPr>
                <w:rFonts w:eastAsia="Times New Roman"/>
                <w:b/>
                <w:sz w:val="20"/>
                <w:szCs w:val="20"/>
              </w:rPr>
            </w:pPr>
            <w:r w:rsidRPr="00532C65">
              <w:rPr>
                <w:rFonts w:eastAsia="Times New Roman"/>
                <w:b/>
                <w:sz w:val="20"/>
                <w:szCs w:val="20"/>
              </w:rPr>
              <w:t xml:space="preserve">_______________________С.А. </w:t>
            </w:r>
            <w:proofErr w:type="spellStart"/>
            <w:r w:rsidRPr="00532C65">
              <w:rPr>
                <w:rFonts w:eastAsia="Times New Roman"/>
                <w:b/>
                <w:sz w:val="20"/>
                <w:szCs w:val="20"/>
              </w:rPr>
              <w:t>Домброван</w:t>
            </w:r>
            <w:proofErr w:type="spellEnd"/>
          </w:p>
        </w:tc>
      </w:tr>
    </w:tbl>
    <w:p w14:paraId="35A4FEBD" w14:textId="77777777" w:rsidR="00F663FC" w:rsidRPr="00532C65" w:rsidRDefault="00F663FC" w:rsidP="00F663FC">
      <w:pPr>
        <w:widowControl/>
        <w:autoSpaceDE/>
        <w:autoSpaceDN/>
        <w:adjustRightInd/>
        <w:rPr>
          <w:rFonts w:eastAsia="Times New Roman"/>
          <w:b/>
          <w:sz w:val="20"/>
          <w:szCs w:val="20"/>
        </w:rPr>
      </w:pPr>
    </w:p>
    <w:p w14:paraId="15CD6936" w14:textId="77777777" w:rsidR="00F663FC" w:rsidRPr="00532C65" w:rsidRDefault="00F663FC" w:rsidP="00F663FC">
      <w:pPr>
        <w:keepNext/>
        <w:widowControl/>
        <w:autoSpaceDE/>
        <w:autoSpaceDN/>
        <w:adjustRightInd/>
        <w:jc w:val="center"/>
        <w:outlineLvl w:val="1"/>
        <w:rPr>
          <w:rFonts w:eastAsia="Times New Roman"/>
          <w:bCs/>
          <w:sz w:val="20"/>
          <w:szCs w:val="20"/>
        </w:rPr>
      </w:pPr>
      <w:r w:rsidRPr="00532C65">
        <w:rPr>
          <w:rFonts w:eastAsia="Times New Roman"/>
          <w:bCs/>
          <w:sz w:val="20"/>
          <w:szCs w:val="20"/>
        </w:rPr>
        <w:lastRenderedPageBreak/>
        <w:t>РОССИЙСКАЯ ФЕДЕРАЦИЯ (РОССИЯ)</w:t>
      </w:r>
    </w:p>
    <w:p w14:paraId="0449FA36"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РЕСПУБЛИКА САХА (ЯКУТИЯ)</w:t>
      </w:r>
    </w:p>
    <w:p w14:paraId="2510A8EF"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МИРНИНСКИЙ РАЙОН</w:t>
      </w:r>
    </w:p>
    <w:p w14:paraId="0B2D9EF6"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МУНИЦИПАЛЬНОЕ ОБРАЗОВАНИЕ «ПОСЕЛОК АЙХАЛ»</w:t>
      </w:r>
    </w:p>
    <w:p w14:paraId="7037F771"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ПОСЕЛКОВЫЙ СОВЕТ ДЕПУТАТОВ</w:t>
      </w:r>
    </w:p>
    <w:p w14:paraId="2E1C8D1B" w14:textId="77777777" w:rsidR="00F663FC" w:rsidRPr="00532C65" w:rsidRDefault="00F663FC" w:rsidP="00F663FC">
      <w:pPr>
        <w:widowControl/>
        <w:autoSpaceDE/>
        <w:autoSpaceDN/>
        <w:adjustRightInd/>
        <w:rPr>
          <w:rFonts w:eastAsia="Times New Roman"/>
          <w:sz w:val="20"/>
          <w:szCs w:val="20"/>
        </w:rPr>
      </w:pPr>
    </w:p>
    <w:p w14:paraId="185E23BF" w14:textId="77777777" w:rsidR="00F663FC" w:rsidRPr="00532C65" w:rsidRDefault="00F663FC" w:rsidP="00F663FC">
      <w:pPr>
        <w:widowControl/>
        <w:autoSpaceDE/>
        <w:autoSpaceDN/>
        <w:adjustRightInd/>
        <w:jc w:val="center"/>
        <w:rPr>
          <w:rFonts w:eastAsia="Times New Roman"/>
          <w:sz w:val="20"/>
          <w:szCs w:val="20"/>
        </w:rPr>
      </w:pPr>
      <w:r w:rsidRPr="00532C65">
        <w:rPr>
          <w:rFonts w:eastAsia="Times New Roman"/>
          <w:sz w:val="20"/>
          <w:szCs w:val="20"/>
        </w:rPr>
        <w:t xml:space="preserve">ВНЕОЧЕРЕДНАЯ </w:t>
      </w:r>
      <w:r w:rsidRPr="00532C65">
        <w:rPr>
          <w:rFonts w:eastAsia="Times New Roman"/>
          <w:sz w:val="20"/>
          <w:szCs w:val="20"/>
          <w:lang w:val="en-US"/>
        </w:rPr>
        <w:t>LXX</w:t>
      </w:r>
      <w:r w:rsidRPr="00532C65">
        <w:rPr>
          <w:rFonts w:eastAsia="Times New Roman"/>
          <w:sz w:val="20"/>
          <w:szCs w:val="20"/>
        </w:rPr>
        <w:t xml:space="preserve"> СЕССИЯ</w:t>
      </w:r>
    </w:p>
    <w:p w14:paraId="6E8E0F2E" w14:textId="77777777" w:rsidR="00F663FC" w:rsidRPr="00532C65" w:rsidRDefault="00F663FC" w:rsidP="00F663FC">
      <w:pPr>
        <w:widowControl/>
        <w:autoSpaceDE/>
        <w:autoSpaceDN/>
        <w:adjustRightInd/>
        <w:jc w:val="center"/>
        <w:rPr>
          <w:rFonts w:eastAsia="Times New Roman"/>
          <w:sz w:val="20"/>
          <w:szCs w:val="20"/>
        </w:rPr>
      </w:pPr>
    </w:p>
    <w:p w14:paraId="5AE94BC6" w14:textId="77777777" w:rsidR="00F663FC" w:rsidRPr="00532C65" w:rsidRDefault="00F663FC" w:rsidP="00F663FC">
      <w:pPr>
        <w:widowControl/>
        <w:autoSpaceDE/>
        <w:autoSpaceDN/>
        <w:adjustRightInd/>
        <w:jc w:val="center"/>
        <w:rPr>
          <w:rFonts w:eastAsia="Times New Roman"/>
          <w:bCs/>
          <w:sz w:val="20"/>
          <w:szCs w:val="20"/>
        </w:rPr>
      </w:pPr>
      <w:r w:rsidRPr="00532C65">
        <w:rPr>
          <w:rFonts w:eastAsia="Times New Roman"/>
          <w:bCs/>
          <w:sz w:val="20"/>
          <w:szCs w:val="20"/>
        </w:rPr>
        <w:t>РЕШЕНИЕ</w:t>
      </w:r>
    </w:p>
    <w:tbl>
      <w:tblPr>
        <w:tblW w:w="0" w:type="auto"/>
        <w:tblLook w:val="04A0" w:firstRow="1" w:lastRow="0" w:firstColumn="1" w:lastColumn="0" w:noHBand="0" w:noVBand="1"/>
      </w:tblPr>
      <w:tblGrid>
        <w:gridCol w:w="4839"/>
        <w:gridCol w:w="4799"/>
      </w:tblGrid>
      <w:tr w:rsidR="00F663FC" w:rsidRPr="00532C65" w14:paraId="2F446C37" w14:textId="77777777" w:rsidTr="0075723F">
        <w:tc>
          <w:tcPr>
            <w:tcW w:w="4942" w:type="dxa"/>
          </w:tcPr>
          <w:p w14:paraId="430CD2B5" w14:textId="77777777" w:rsidR="00F663FC" w:rsidRPr="00532C65" w:rsidRDefault="00F663FC" w:rsidP="00F663FC">
            <w:pPr>
              <w:widowControl/>
              <w:autoSpaceDE/>
              <w:autoSpaceDN/>
              <w:adjustRightInd/>
              <w:rPr>
                <w:rFonts w:eastAsia="Times New Roman"/>
                <w:bCs/>
                <w:sz w:val="20"/>
                <w:szCs w:val="20"/>
              </w:rPr>
            </w:pPr>
            <w:r w:rsidRPr="00532C65">
              <w:rPr>
                <w:rFonts w:eastAsia="Times New Roman"/>
                <w:bCs/>
                <w:sz w:val="20"/>
                <w:szCs w:val="20"/>
              </w:rPr>
              <w:t>23 декабря 2021 года</w:t>
            </w:r>
          </w:p>
        </w:tc>
        <w:tc>
          <w:tcPr>
            <w:tcW w:w="4912" w:type="dxa"/>
          </w:tcPr>
          <w:p w14:paraId="5DFC332F" w14:textId="77777777" w:rsidR="00F663FC" w:rsidRPr="00532C65" w:rsidRDefault="00F663FC" w:rsidP="00F663FC">
            <w:pPr>
              <w:widowControl/>
              <w:autoSpaceDE/>
              <w:autoSpaceDN/>
              <w:adjustRightInd/>
              <w:jc w:val="right"/>
              <w:rPr>
                <w:rFonts w:eastAsia="Times New Roman"/>
                <w:bCs/>
                <w:sz w:val="20"/>
                <w:szCs w:val="20"/>
              </w:rPr>
            </w:pPr>
            <w:r w:rsidRPr="00532C65">
              <w:rPr>
                <w:rFonts w:eastAsia="Times New Roman"/>
                <w:sz w:val="20"/>
                <w:szCs w:val="20"/>
                <w:lang w:val="en-US"/>
              </w:rPr>
              <w:t>IV</w:t>
            </w:r>
            <w:r w:rsidRPr="00532C65">
              <w:rPr>
                <w:rFonts w:eastAsia="Times New Roman"/>
                <w:sz w:val="20"/>
                <w:szCs w:val="20"/>
              </w:rPr>
              <w:t>-№ 70-11</w:t>
            </w:r>
          </w:p>
        </w:tc>
      </w:tr>
    </w:tbl>
    <w:p w14:paraId="6EF84129" w14:textId="77777777" w:rsidR="00F663FC" w:rsidRPr="00532C65" w:rsidRDefault="00F663FC" w:rsidP="00F663FC">
      <w:pPr>
        <w:widowControl/>
        <w:autoSpaceDE/>
        <w:autoSpaceDN/>
        <w:adjustRightInd/>
        <w:jc w:val="both"/>
        <w:rPr>
          <w:rFonts w:eastAsia="Times New Roman"/>
          <w:sz w:val="20"/>
          <w:szCs w:val="20"/>
        </w:rPr>
      </w:pPr>
    </w:p>
    <w:p w14:paraId="44E8B12A" w14:textId="77777777" w:rsidR="00F663FC" w:rsidRPr="00532C65" w:rsidRDefault="00F663FC" w:rsidP="00F663FC">
      <w:pPr>
        <w:widowControl/>
        <w:autoSpaceDE/>
        <w:autoSpaceDN/>
        <w:adjustRightInd/>
        <w:ind w:left="284" w:right="282"/>
        <w:jc w:val="center"/>
        <w:rPr>
          <w:rFonts w:eastAsia="Times New Roman"/>
          <w:b/>
          <w:sz w:val="20"/>
          <w:szCs w:val="20"/>
        </w:rPr>
      </w:pPr>
      <w:r w:rsidRPr="00532C65">
        <w:rPr>
          <w:rFonts w:eastAsia="Times New Roman"/>
          <w:b/>
          <w:sz w:val="20"/>
          <w:szCs w:val="20"/>
        </w:rPr>
        <w:t xml:space="preserve">О рассмотрении протеста Заместителя прокурора города Удачного А.А. Малышева на Положение о передаче в собственность гражданам, проживающим в служебных помещениях, предоставленных им на основании договоров предоставления жилых помещений, отнесенных к специализированному жилищному фонду МО «Поселок Айхал», утвержденное решением поселкового Совета депутатов от 26.09.2016 </w:t>
      </w:r>
      <w:r w:rsidRPr="00532C65">
        <w:rPr>
          <w:rFonts w:eastAsia="Times New Roman"/>
          <w:b/>
          <w:sz w:val="20"/>
          <w:szCs w:val="20"/>
          <w:lang w:val="en-US"/>
        </w:rPr>
        <w:t>III</w:t>
      </w:r>
      <w:r w:rsidRPr="00532C65">
        <w:rPr>
          <w:rFonts w:eastAsia="Times New Roman"/>
          <w:b/>
          <w:sz w:val="20"/>
          <w:szCs w:val="20"/>
        </w:rPr>
        <w:t>-№ 53-12</w:t>
      </w:r>
    </w:p>
    <w:p w14:paraId="2DE1680F" w14:textId="77777777" w:rsidR="00F663FC" w:rsidRPr="00532C65" w:rsidRDefault="00F663FC" w:rsidP="00F663FC">
      <w:pPr>
        <w:widowControl/>
        <w:autoSpaceDE/>
        <w:autoSpaceDN/>
        <w:adjustRightInd/>
        <w:ind w:firstLine="567"/>
        <w:jc w:val="both"/>
        <w:rPr>
          <w:rFonts w:eastAsia="Times New Roman"/>
          <w:sz w:val="20"/>
          <w:szCs w:val="20"/>
        </w:rPr>
      </w:pPr>
    </w:p>
    <w:p w14:paraId="3B61CC16" w14:textId="77777777" w:rsidR="00F663FC" w:rsidRPr="00532C65" w:rsidRDefault="00F663FC" w:rsidP="00F663FC">
      <w:pPr>
        <w:widowControl/>
        <w:tabs>
          <w:tab w:val="left" w:pos="0"/>
        </w:tabs>
        <w:autoSpaceDE/>
        <w:autoSpaceDN/>
        <w:adjustRightInd/>
        <w:spacing w:line="276" w:lineRule="auto"/>
        <w:ind w:left="708" w:firstLine="567"/>
        <w:jc w:val="both"/>
        <w:rPr>
          <w:rFonts w:eastAsia="Times New Roman"/>
          <w:sz w:val="20"/>
          <w:szCs w:val="20"/>
        </w:rPr>
      </w:pPr>
      <w:r w:rsidRPr="00532C65">
        <w:rPr>
          <w:rFonts w:eastAsia="Times New Roman"/>
          <w:sz w:val="20"/>
          <w:szCs w:val="20"/>
        </w:rPr>
        <w:t xml:space="preserve">Заслушав и обсудив информацию Председателя поселкового Совета депутатов IV созыва А.С. </w:t>
      </w:r>
      <w:proofErr w:type="spellStart"/>
      <w:r w:rsidRPr="00532C65">
        <w:rPr>
          <w:rFonts w:eastAsia="Times New Roman"/>
          <w:sz w:val="20"/>
          <w:szCs w:val="20"/>
        </w:rPr>
        <w:t>Домбрована</w:t>
      </w:r>
      <w:proofErr w:type="spellEnd"/>
      <w:r w:rsidRPr="00532C65">
        <w:rPr>
          <w:rFonts w:eastAsia="Times New Roman"/>
          <w:sz w:val="20"/>
          <w:szCs w:val="20"/>
        </w:rPr>
        <w:t xml:space="preserve">, Заместителя председателя поселкового Совета депутатов А.М. </w:t>
      </w:r>
      <w:proofErr w:type="spellStart"/>
      <w:r w:rsidRPr="00532C65">
        <w:rPr>
          <w:rFonts w:eastAsia="Times New Roman"/>
          <w:sz w:val="20"/>
          <w:szCs w:val="20"/>
        </w:rPr>
        <w:t>Бочарова</w:t>
      </w:r>
      <w:proofErr w:type="spellEnd"/>
      <w:r w:rsidRPr="00532C65">
        <w:rPr>
          <w:rFonts w:eastAsia="Times New Roman"/>
          <w:sz w:val="20"/>
          <w:szCs w:val="20"/>
        </w:rPr>
        <w:t xml:space="preserve">, депутата избирательного округа № 5 Экспедиционный А.Ю. Дубно, Заместителя прокурора города Удачного А.А. Малышева, главного специалиста-юриста поселковой администрации Л.И. </w:t>
      </w:r>
      <w:proofErr w:type="spellStart"/>
      <w:r w:rsidRPr="00532C65">
        <w:rPr>
          <w:rFonts w:eastAsia="Times New Roman"/>
          <w:sz w:val="20"/>
          <w:szCs w:val="20"/>
        </w:rPr>
        <w:t>Шариповой</w:t>
      </w:r>
      <w:proofErr w:type="spellEnd"/>
      <w:r w:rsidRPr="00532C65">
        <w:rPr>
          <w:rFonts w:eastAsia="Times New Roman"/>
          <w:sz w:val="20"/>
          <w:szCs w:val="20"/>
        </w:rPr>
        <w:t>, руководствуясь статьей 23 Федерального закона от 17.01.1992 N 2202-1 «О прокуратуре Российской Федерации», поселковый Совет депутатов решил:</w:t>
      </w:r>
    </w:p>
    <w:p w14:paraId="31DF2A28" w14:textId="77777777" w:rsidR="00F663FC" w:rsidRPr="00532C65" w:rsidRDefault="00F663FC" w:rsidP="00F663FC">
      <w:pPr>
        <w:widowControl/>
        <w:tabs>
          <w:tab w:val="left" w:pos="0"/>
        </w:tabs>
        <w:autoSpaceDE/>
        <w:autoSpaceDN/>
        <w:adjustRightInd/>
        <w:spacing w:line="276" w:lineRule="auto"/>
        <w:ind w:left="708" w:firstLine="567"/>
        <w:jc w:val="both"/>
        <w:rPr>
          <w:rFonts w:eastAsia="Times New Roman"/>
          <w:sz w:val="20"/>
          <w:szCs w:val="20"/>
        </w:rPr>
      </w:pPr>
      <w:r w:rsidRPr="00532C65">
        <w:rPr>
          <w:rFonts w:eastAsia="Times New Roman"/>
          <w:sz w:val="20"/>
          <w:szCs w:val="20"/>
        </w:rPr>
        <w:t>1.</w:t>
      </w:r>
      <w:r w:rsidRPr="00532C65">
        <w:rPr>
          <w:rFonts w:eastAsia="Times New Roman"/>
          <w:sz w:val="20"/>
          <w:szCs w:val="20"/>
        </w:rPr>
        <w:tab/>
        <w:t>Информацию, содержащуюся в озвученном Заместителем прокурора города Удачного А.А. Малышевым протесте на Положение о передаче в собственность гражданам, проживающим в служебных помещениях, предоставленных им на основании договоров предоставления жилых помещений, отнесенных к специализированному жилищному фонду МО «Поселок Айхал», утвержденное решением поселкового Совета депутатов от 26.09.2016 III-№ 53-12, принять к сведению.</w:t>
      </w:r>
    </w:p>
    <w:p w14:paraId="596102EB" w14:textId="77777777" w:rsidR="00F663FC" w:rsidRPr="00532C65" w:rsidRDefault="00F663FC" w:rsidP="00F663FC">
      <w:pPr>
        <w:widowControl/>
        <w:tabs>
          <w:tab w:val="left" w:pos="0"/>
        </w:tabs>
        <w:autoSpaceDE/>
        <w:autoSpaceDN/>
        <w:adjustRightInd/>
        <w:spacing w:line="276" w:lineRule="auto"/>
        <w:ind w:left="708" w:firstLine="567"/>
        <w:jc w:val="both"/>
        <w:rPr>
          <w:rFonts w:eastAsia="Times New Roman"/>
          <w:sz w:val="20"/>
          <w:szCs w:val="20"/>
        </w:rPr>
      </w:pPr>
      <w:r w:rsidRPr="00532C65">
        <w:rPr>
          <w:rFonts w:eastAsia="Times New Roman"/>
          <w:sz w:val="20"/>
          <w:szCs w:val="20"/>
        </w:rPr>
        <w:t>2.</w:t>
      </w:r>
      <w:r w:rsidRPr="00532C65">
        <w:rPr>
          <w:rFonts w:eastAsia="Times New Roman"/>
          <w:sz w:val="20"/>
          <w:szCs w:val="20"/>
        </w:rPr>
        <w:tab/>
        <w:t>Поселковой администрации:</w:t>
      </w:r>
    </w:p>
    <w:p w14:paraId="79B9C8A9" w14:textId="77777777" w:rsidR="00F663FC" w:rsidRPr="00532C65" w:rsidRDefault="00F663FC" w:rsidP="00F663FC">
      <w:pPr>
        <w:widowControl/>
        <w:tabs>
          <w:tab w:val="left" w:pos="0"/>
        </w:tabs>
        <w:autoSpaceDE/>
        <w:autoSpaceDN/>
        <w:adjustRightInd/>
        <w:spacing w:line="276" w:lineRule="auto"/>
        <w:ind w:left="708" w:firstLine="567"/>
        <w:jc w:val="both"/>
        <w:rPr>
          <w:rFonts w:eastAsia="Times New Roman"/>
          <w:sz w:val="20"/>
          <w:szCs w:val="20"/>
        </w:rPr>
      </w:pPr>
      <w:r w:rsidRPr="00532C65">
        <w:rPr>
          <w:rFonts w:eastAsia="Times New Roman"/>
          <w:sz w:val="20"/>
          <w:szCs w:val="20"/>
        </w:rPr>
        <w:t>2.1.</w:t>
      </w:r>
      <w:r w:rsidRPr="00532C65">
        <w:rPr>
          <w:rFonts w:eastAsia="Times New Roman"/>
          <w:sz w:val="20"/>
          <w:szCs w:val="20"/>
        </w:rPr>
        <w:tab/>
        <w:t>отработать данный протест до 31 декабря 2021 года.</w:t>
      </w:r>
    </w:p>
    <w:p w14:paraId="6753ECAF" w14:textId="77777777" w:rsidR="00F663FC" w:rsidRPr="00532C65" w:rsidRDefault="00F663FC" w:rsidP="00F663FC">
      <w:pPr>
        <w:widowControl/>
        <w:tabs>
          <w:tab w:val="left" w:pos="0"/>
        </w:tabs>
        <w:autoSpaceDE/>
        <w:autoSpaceDN/>
        <w:adjustRightInd/>
        <w:spacing w:line="276" w:lineRule="auto"/>
        <w:ind w:left="708" w:firstLine="567"/>
        <w:jc w:val="both"/>
        <w:rPr>
          <w:rFonts w:eastAsia="Times New Roman"/>
          <w:sz w:val="20"/>
          <w:szCs w:val="20"/>
        </w:rPr>
      </w:pPr>
      <w:r w:rsidRPr="00532C65">
        <w:rPr>
          <w:rFonts w:eastAsia="Times New Roman"/>
          <w:sz w:val="20"/>
          <w:szCs w:val="20"/>
        </w:rPr>
        <w:t>2.2.</w:t>
      </w:r>
      <w:r w:rsidRPr="00532C65">
        <w:rPr>
          <w:rFonts w:eastAsia="Times New Roman"/>
          <w:sz w:val="20"/>
          <w:szCs w:val="20"/>
        </w:rPr>
        <w:tab/>
        <w:t>внести следующие изменения и дополнения в Положение о передаче в собственность гражданам, проживающим в служебных помещениях, предоставленных им на основании договоров предоставления жилых помещений, отнесенных к специализированному жилищному фонду МО «Поселок Айхал» утвержденного решением поселкового Совета депутатов от 26.09.2016 III-№ 53-12 (далее – Положение) с учетом озвученных Заместителем прокурора города Удачного А.А. Малышевым замечаний:</w:t>
      </w:r>
    </w:p>
    <w:p w14:paraId="19ABE7FE" w14:textId="77777777" w:rsidR="00F663FC" w:rsidRPr="00532C65" w:rsidRDefault="00F663FC" w:rsidP="00F663FC">
      <w:pPr>
        <w:widowControl/>
        <w:tabs>
          <w:tab w:val="left" w:pos="0"/>
        </w:tabs>
        <w:autoSpaceDE/>
        <w:autoSpaceDN/>
        <w:adjustRightInd/>
        <w:spacing w:line="276" w:lineRule="auto"/>
        <w:ind w:left="708" w:firstLine="567"/>
        <w:jc w:val="both"/>
        <w:rPr>
          <w:rFonts w:eastAsia="Times New Roman"/>
          <w:sz w:val="20"/>
          <w:szCs w:val="20"/>
        </w:rPr>
      </w:pPr>
      <w:r w:rsidRPr="00532C65">
        <w:rPr>
          <w:rFonts w:eastAsia="Times New Roman"/>
          <w:sz w:val="20"/>
          <w:szCs w:val="20"/>
        </w:rPr>
        <w:t>2.2.1.</w:t>
      </w:r>
      <w:r w:rsidRPr="00532C65">
        <w:rPr>
          <w:rFonts w:eastAsia="Times New Roman"/>
          <w:sz w:val="20"/>
          <w:szCs w:val="20"/>
        </w:rPr>
        <w:tab/>
        <w:t>дополнить пунктов 8.1 следующего содержания:</w:t>
      </w:r>
    </w:p>
    <w:p w14:paraId="72EFBCC2" w14:textId="77777777" w:rsidR="00F663FC" w:rsidRPr="00532C65" w:rsidRDefault="00F663FC" w:rsidP="00F663FC">
      <w:pPr>
        <w:widowControl/>
        <w:tabs>
          <w:tab w:val="left" w:pos="0"/>
        </w:tabs>
        <w:autoSpaceDE/>
        <w:autoSpaceDN/>
        <w:adjustRightInd/>
        <w:spacing w:line="276" w:lineRule="auto"/>
        <w:ind w:left="708" w:firstLine="567"/>
        <w:jc w:val="both"/>
        <w:rPr>
          <w:rFonts w:eastAsia="Times New Roman"/>
          <w:sz w:val="20"/>
          <w:szCs w:val="20"/>
        </w:rPr>
      </w:pPr>
      <w:r w:rsidRPr="00532C65">
        <w:rPr>
          <w:rFonts w:eastAsia="Times New Roman"/>
          <w:sz w:val="20"/>
          <w:szCs w:val="20"/>
        </w:rPr>
        <w:t>«8.1. Мониторинг использования жилищного фонда и обеспечения его сохранности осуществляется согласно пункту 6 статьи 19 Жилищного кодекса Российской Федерации.».</w:t>
      </w:r>
    </w:p>
    <w:p w14:paraId="7229553C" w14:textId="77777777" w:rsidR="00F663FC" w:rsidRPr="00532C65" w:rsidRDefault="00F663FC" w:rsidP="00F663FC">
      <w:pPr>
        <w:widowControl/>
        <w:tabs>
          <w:tab w:val="left" w:pos="0"/>
        </w:tabs>
        <w:autoSpaceDE/>
        <w:autoSpaceDN/>
        <w:adjustRightInd/>
        <w:spacing w:line="276" w:lineRule="auto"/>
        <w:ind w:left="708" w:firstLine="567"/>
        <w:jc w:val="both"/>
        <w:rPr>
          <w:rFonts w:eastAsia="Times New Roman"/>
          <w:sz w:val="20"/>
          <w:szCs w:val="20"/>
        </w:rPr>
      </w:pPr>
      <w:r w:rsidRPr="00532C65">
        <w:rPr>
          <w:rFonts w:eastAsia="Times New Roman"/>
          <w:sz w:val="20"/>
          <w:szCs w:val="20"/>
        </w:rPr>
        <w:t>2.2.2.</w:t>
      </w:r>
      <w:r w:rsidRPr="00532C65">
        <w:rPr>
          <w:rFonts w:eastAsia="Times New Roman"/>
          <w:sz w:val="20"/>
          <w:szCs w:val="20"/>
        </w:rPr>
        <w:tab/>
        <w:t>пункт 9.2 Положения изложить в новой редакции:</w:t>
      </w:r>
    </w:p>
    <w:p w14:paraId="36B7DB41" w14:textId="77777777" w:rsidR="00F663FC" w:rsidRPr="00532C65" w:rsidRDefault="00F663FC" w:rsidP="00F663FC">
      <w:pPr>
        <w:widowControl/>
        <w:tabs>
          <w:tab w:val="left" w:pos="0"/>
        </w:tabs>
        <w:autoSpaceDE/>
        <w:autoSpaceDN/>
        <w:adjustRightInd/>
        <w:spacing w:line="276" w:lineRule="auto"/>
        <w:ind w:left="708" w:firstLine="567"/>
        <w:jc w:val="both"/>
        <w:rPr>
          <w:rFonts w:eastAsia="Times New Roman"/>
          <w:sz w:val="20"/>
          <w:szCs w:val="20"/>
        </w:rPr>
      </w:pPr>
      <w:r w:rsidRPr="00532C65">
        <w:rPr>
          <w:rFonts w:eastAsia="Times New Roman"/>
          <w:sz w:val="20"/>
          <w:szCs w:val="20"/>
        </w:rPr>
        <w:t>«9.2.</w:t>
      </w:r>
      <w:r w:rsidRPr="00532C65">
        <w:rPr>
          <w:rFonts w:eastAsia="Times New Roman"/>
          <w:sz w:val="20"/>
          <w:szCs w:val="20"/>
        </w:rPr>
        <w:tab/>
        <w:t>Решение вопроса о передаче в собственность или отказе должно быть принято жилищной комиссией в двухмесячный срок со дня подачи документов.».</w:t>
      </w:r>
    </w:p>
    <w:p w14:paraId="46631B37" w14:textId="77777777" w:rsidR="00F663FC" w:rsidRPr="00532C65" w:rsidRDefault="00F663FC" w:rsidP="00F663FC">
      <w:pPr>
        <w:widowControl/>
        <w:tabs>
          <w:tab w:val="left" w:pos="0"/>
        </w:tabs>
        <w:autoSpaceDE/>
        <w:autoSpaceDN/>
        <w:adjustRightInd/>
        <w:spacing w:line="276" w:lineRule="auto"/>
        <w:ind w:left="708" w:firstLine="567"/>
        <w:jc w:val="both"/>
        <w:rPr>
          <w:rFonts w:eastAsia="Times New Roman"/>
          <w:sz w:val="20"/>
          <w:szCs w:val="20"/>
        </w:rPr>
      </w:pPr>
      <w:r w:rsidRPr="00532C65">
        <w:rPr>
          <w:rFonts w:eastAsia="Times New Roman"/>
          <w:sz w:val="20"/>
          <w:szCs w:val="20"/>
        </w:rPr>
        <w:t>3.</w:t>
      </w:r>
      <w:r w:rsidRPr="00532C65">
        <w:rPr>
          <w:rFonts w:eastAsia="Times New Roman"/>
          <w:sz w:val="20"/>
          <w:szCs w:val="20"/>
        </w:rPr>
        <w:tab/>
        <w:t>Внесенные изменения направить дополнительно на рассмотрение Комиссии по законодательству, правам граждан, местному самоуправлению.</w:t>
      </w:r>
    </w:p>
    <w:p w14:paraId="6317D536" w14:textId="77777777" w:rsidR="00F663FC" w:rsidRPr="00532C65" w:rsidRDefault="00F663FC" w:rsidP="00F663FC">
      <w:pPr>
        <w:widowControl/>
        <w:tabs>
          <w:tab w:val="left" w:pos="0"/>
        </w:tabs>
        <w:autoSpaceDE/>
        <w:autoSpaceDN/>
        <w:adjustRightInd/>
        <w:spacing w:line="276" w:lineRule="auto"/>
        <w:ind w:left="708" w:firstLine="567"/>
        <w:jc w:val="both"/>
        <w:rPr>
          <w:rFonts w:eastAsia="Times New Roman"/>
          <w:sz w:val="20"/>
          <w:szCs w:val="20"/>
        </w:rPr>
      </w:pPr>
      <w:r w:rsidRPr="00532C65">
        <w:rPr>
          <w:rFonts w:eastAsia="Times New Roman"/>
          <w:sz w:val="20"/>
          <w:szCs w:val="20"/>
        </w:rPr>
        <w:t>4.</w:t>
      </w:r>
      <w:r w:rsidRPr="00532C65">
        <w:rPr>
          <w:rFonts w:eastAsia="Times New Roman"/>
          <w:sz w:val="20"/>
          <w:szCs w:val="20"/>
        </w:rPr>
        <w:tab/>
        <w:t>Опубликовать (обнародовать) настоящее решение в информационном бюллетене «Вестник Айхала» и разместить настоящее решение на официальном сайте Администрации МО «Поселок Айхал» (www.мо-айхал.рф).</w:t>
      </w:r>
    </w:p>
    <w:p w14:paraId="245B565B" w14:textId="77777777" w:rsidR="00F663FC" w:rsidRPr="00532C65" w:rsidRDefault="00F663FC" w:rsidP="00F663FC">
      <w:pPr>
        <w:widowControl/>
        <w:tabs>
          <w:tab w:val="left" w:pos="0"/>
        </w:tabs>
        <w:autoSpaceDE/>
        <w:autoSpaceDN/>
        <w:adjustRightInd/>
        <w:spacing w:line="276" w:lineRule="auto"/>
        <w:ind w:left="708" w:firstLine="567"/>
        <w:jc w:val="both"/>
        <w:rPr>
          <w:rFonts w:eastAsia="Times New Roman"/>
          <w:sz w:val="20"/>
          <w:szCs w:val="20"/>
        </w:rPr>
      </w:pPr>
      <w:r w:rsidRPr="00532C65">
        <w:rPr>
          <w:rFonts w:eastAsia="Times New Roman"/>
          <w:sz w:val="20"/>
          <w:szCs w:val="20"/>
        </w:rPr>
        <w:t>5.</w:t>
      </w:r>
      <w:r w:rsidRPr="00532C65">
        <w:rPr>
          <w:rFonts w:eastAsia="Times New Roman"/>
          <w:sz w:val="20"/>
          <w:szCs w:val="20"/>
        </w:rPr>
        <w:tab/>
        <w:t>Настоящее решение вступает в силу после его официального опубликования (обнародования).</w:t>
      </w:r>
    </w:p>
    <w:p w14:paraId="5F0C9D73" w14:textId="77777777" w:rsidR="00F663FC" w:rsidRPr="00532C65" w:rsidRDefault="00F663FC" w:rsidP="00F663FC">
      <w:pPr>
        <w:widowControl/>
        <w:tabs>
          <w:tab w:val="left" w:pos="0"/>
        </w:tabs>
        <w:autoSpaceDE/>
        <w:autoSpaceDN/>
        <w:adjustRightInd/>
        <w:ind w:firstLine="567"/>
        <w:jc w:val="both"/>
        <w:rPr>
          <w:rFonts w:eastAsia="Times New Roman"/>
          <w:sz w:val="20"/>
          <w:szCs w:val="20"/>
        </w:rPr>
      </w:pPr>
      <w:r w:rsidRPr="00532C65">
        <w:rPr>
          <w:rFonts w:eastAsia="Times New Roman"/>
          <w:sz w:val="20"/>
          <w:szCs w:val="20"/>
        </w:rPr>
        <w:t>6.</w:t>
      </w:r>
      <w:r w:rsidRPr="00532C65">
        <w:rPr>
          <w:rFonts w:eastAsia="Times New Roman"/>
          <w:sz w:val="20"/>
          <w:szCs w:val="20"/>
        </w:rPr>
        <w:tab/>
        <w:t>Контроль исполнения настоящего решения возложить на Председателя поселкового Совета депутатов.</w:t>
      </w:r>
    </w:p>
    <w:p w14:paraId="02012E0E" w14:textId="77777777" w:rsidR="00F663FC" w:rsidRPr="00532C65" w:rsidRDefault="00F663FC" w:rsidP="00F663FC">
      <w:pPr>
        <w:widowControl/>
        <w:tabs>
          <w:tab w:val="left" w:pos="0"/>
        </w:tabs>
        <w:autoSpaceDE/>
        <w:autoSpaceDN/>
        <w:adjustRightInd/>
        <w:ind w:firstLine="567"/>
        <w:jc w:val="both"/>
        <w:rPr>
          <w:rFonts w:eastAsia="Times New Roman"/>
          <w:sz w:val="20"/>
          <w:szCs w:val="20"/>
          <w:lang w:val="x-none" w:eastAsia="zh-CN"/>
        </w:rPr>
      </w:pPr>
    </w:p>
    <w:tbl>
      <w:tblPr>
        <w:tblW w:w="5000" w:type="pct"/>
        <w:tblLook w:val="04A0" w:firstRow="1" w:lastRow="0" w:firstColumn="1" w:lastColumn="0" w:noHBand="0" w:noVBand="1"/>
      </w:tblPr>
      <w:tblGrid>
        <w:gridCol w:w="4819"/>
        <w:gridCol w:w="4819"/>
      </w:tblGrid>
      <w:tr w:rsidR="00F663FC" w:rsidRPr="00532C65" w14:paraId="69F19963" w14:textId="77777777" w:rsidTr="0075723F">
        <w:trPr>
          <w:trHeight w:val="718"/>
        </w:trPr>
        <w:tc>
          <w:tcPr>
            <w:tcW w:w="2500" w:type="pct"/>
          </w:tcPr>
          <w:p w14:paraId="02508A6F"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Исполняющий обязанности</w:t>
            </w:r>
          </w:p>
          <w:p w14:paraId="66DB7268"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Главы поселка</w:t>
            </w:r>
          </w:p>
          <w:p w14:paraId="0BC0E575" w14:textId="77777777" w:rsidR="00F663FC" w:rsidRPr="00532C65" w:rsidRDefault="00F663FC" w:rsidP="00F663FC">
            <w:pPr>
              <w:widowControl/>
              <w:autoSpaceDE/>
              <w:autoSpaceDN/>
              <w:adjustRightInd/>
              <w:jc w:val="both"/>
              <w:rPr>
                <w:rFonts w:eastAsia="Times New Roman"/>
                <w:b/>
                <w:sz w:val="20"/>
                <w:szCs w:val="20"/>
              </w:rPr>
            </w:pPr>
            <w:r w:rsidRPr="00532C65">
              <w:rPr>
                <w:rFonts w:eastAsia="Times New Roman"/>
                <w:b/>
                <w:sz w:val="20"/>
                <w:szCs w:val="20"/>
              </w:rPr>
              <w:t xml:space="preserve">___________________________АС. </w:t>
            </w:r>
            <w:proofErr w:type="spellStart"/>
            <w:r w:rsidRPr="00532C65">
              <w:rPr>
                <w:rFonts w:eastAsia="Times New Roman"/>
                <w:b/>
                <w:sz w:val="20"/>
                <w:szCs w:val="20"/>
              </w:rPr>
              <w:t>Цицора</w:t>
            </w:r>
            <w:proofErr w:type="spellEnd"/>
          </w:p>
        </w:tc>
        <w:tc>
          <w:tcPr>
            <w:tcW w:w="2500" w:type="pct"/>
          </w:tcPr>
          <w:p w14:paraId="022F7800" w14:textId="77777777" w:rsidR="00F663FC" w:rsidRPr="00532C65" w:rsidRDefault="00F663FC" w:rsidP="00F663FC">
            <w:pPr>
              <w:widowControl/>
              <w:tabs>
                <w:tab w:val="left" w:pos="360"/>
              </w:tabs>
              <w:autoSpaceDE/>
              <w:autoSpaceDN/>
              <w:adjustRightInd/>
              <w:jc w:val="both"/>
              <w:rPr>
                <w:rFonts w:eastAsia="Times New Roman"/>
                <w:b/>
                <w:sz w:val="20"/>
                <w:szCs w:val="20"/>
              </w:rPr>
            </w:pPr>
            <w:r w:rsidRPr="00532C65">
              <w:rPr>
                <w:rFonts w:eastAsia="Times New Roman"/>
                <w:b/>
                <w:sz w:val="20"/>
                <w:szCs w:val="20"/>
              </w:rPr>
              <w:t>Председатель</w:t>
            </w:r>
          </w:p>
          <w:p w14:paraId="721B37D8" w14:textId="77777777" w:rsidR="00F663FC" w:rsidRPr="00532C65" w:rsidRDefault="00F663FC" w:rsidP="00F663FC">
            <w:pPr>
              <w:widowControl/>
              <w:tabs>
                <w:tab w:val="left" w:pos="360"/>
              </w:tabs>
              <w:autoSpaceDE/>
              <w:autoSpaceDN/>
              <w:adjustRightInd/>
              <w:jc w:val="both"/>
              <w:rPr>
                <w:rFonts w:eastAsia="Times New Roman"/>
                <w:b/>
                <w:sz w:val="20"/>
                <w:szCs w:val="20"/>
              </w:rPr>
            </w:pPr>
            <w:r w:rsidRPr="00532C65">
              <w:rPr>
                <w:rFonts w:eastAsia="Times New Roman"/>
                <w:b/>
                <w:sz w:val="20"/>
                <w:szCs w:val="20"/>
              </w:rPr>
              <w:t>поселкового Совета депутатов</w:t>
            </w:r>
          </w:p>
          <w:p w14:paraId="193A3AE1" w14:textId="77777777" w:rsidR="00F663FC" w:rsidRPr="00532C65" w:rsidRDefault="00F663FC" w:rsidP="00F663FC">
            <w:pPr>
              <w:widowControl/>
              <w:tabs>
                <w:tab w:val="left" w:pos="360"/>
              </w:tabs>
              <w:autoSpaceDE/>
              <w:autoSpaceDN/>
              <w:adjustRightInd/>
              <w:jc w:val="both"/>
              <w:rPr>
                <w:rFonts w:eastAsia="Times New Roman"/>
                <w:b/>
                <w:sz w:val="20"/>
                <w:szCs w:val="20"/>
              </w:rPr>
            </w:pPr>
            <w:r w:rsidRPr="00532C65">
              <w:rPr>
                <w:rFonts w:eastAsia="Times New Roman"/>
                <w:b/>
                <w:sz w:val="20"/>
                <w:szCs w:val="20"/>
              </w:rPr>
              <w:t xml:space="preserve">_______________________С.А. </w:t>
            </w:r>
            <w:proofErr w:type="spellStart"/>
            <w:r w:rsidRPr="00532C65">
              <w:rPr>
                <w:rFonts w:eastAsia="Times New Roman"/>
                <w:b/>
                <w:sz w:val="20"/>
                <w:szCs w:val="20"/>
              </w:rPr>
              <w:t>Домброван</w:t>
            </w:r>
            <w:proofErr w:type="spellEnd"/>
          </w:p>
        </w:tc>
      </w:tr>
    </w:tbl>
    <w:p w14:paraId="74964806" w14:textId="77777777" w:rsidR="00F663FC" w:rsidRPr="00532C65" w:rsidRDefault="00F663FC" w:rsidP="00F663FC">
      <w:pPr>
        <w:widowControl/>
        <w:autoSpaceDE/>
        <w:autoSpaceDN/>
        <w:adjustRightInd/>
        <w:rPr>
          <w:rFonts w:eastAsia="Times New Roman"/>
          <w:b/>
          <w:sz w:val="20"/>
          <w:szCs w:val="20"/>
        </w:rPr>
      </w:pPr>
    </w:p>
    <w:p w14:paraId="4455FEF2" w14:textId="77777777" w:rsidR="00F663FC" w:rsidRPr="00532C65" w:rsidRDefault="00F663FC" w:rsidP="00F663FC">
      <w:pPr>
        <w:widowControl/>
        <w:autoSpaceDE/>
        <w:autoSpaceDN/>
        <w:adjustRightInd/>
        <w:jc w:val="both"/>
        <w:rPr>
          <w:rFonts w:eastAsia="Times New Roman"/>
          <w:b/>
          <w:sz w:val="20"/>
          <w:szCs w:val="20"/>
        </w:rPr>
      </w:pPr>
    </w:p>
    <w:p w14:paraId="0B672BCC" w14:textId="615F333E" w:rsidR="00F663FC" w:rsidRPr="00532C65" w:rsidRDefault="00532C65" w:rsidP="00532C65">
      <w:pPr>
        <w:jc w:val="right"/>
        <w:rPr>
          <w:sz w:val="32"/>
          <w:szCs w:val="32"/>
        </w:rPr>
      </w:pPr>
      <w:r>
        <w:rPr>
          <w:sz w:val="32"/>
          <w:szCs w:val="32"/>
        </w:rPr>
        <w:lastRenderedPageBreak/>
        <w:t>РАЗДЕЛ 2</w:t>
      </w: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183487" w:rsidRPr="00183487" w14:paraId="727B039F" w14:textId="77777777" w:rsidTr="00643C30">
        <w:trPr>
          <w:trHeight w:val="2202"/>
        </w:trPr>
        <w:tc>
          <w:tcPr>
            <w:tcW w:w="3837" w:type="dxa"/>
            <w:tcBorders>
              <w:bottom w:val="thickThinSmallGap" w:sz="24" w:space="0" w:color="auto"/>
            </w:tcBorders>
          </w:tcPr>
          <w:p w14:paraId="3581C1CB" w14:textId="77777777" w:rsidR="00183487" w:rsidRPr="00183487" w:rsidRDefault="00183487" w:rsidP="00183487">
            <w:pPr>
              <w:widowControl/>
              <w:autoSpaceDE/>
              <w:autoSpaceDN/>
              <w:adjustRightInd/>
              <w:jc w:val="center"/>
              <w:rPr>
                <w:rFonts w:eastAsia="Times New Roman"/>
                <w:b/>
              </w:rPr>
            </w:pPr>
            <w:r w:rsidRPr="00183487">
              <w:rPr>
                <w:rFonts w:eastAsia="Times New Roman"/>
                <w:b/>
              </w:rPr>
              <w:t>Российская Федерация (Россия)</w:t>
            </w:r>
          </w:p>
          <w:p w14:paraId="4DF462F6" w14:textId="77777777" w:rsidR="00183487" w:rsidRPr="00183487" w:rsidRDefault="00183487" w:rsidP="00183487">
            <w:pPr>
              <w:widowControl/>
              <w:autoSpaceDE/>
              <w:autoSpaceDN/>
              <w:adjustRightInd/>
              <w:jc w:val="center"/>
              <w:rPr>
                <w:rFonts w:eastAsia="Times New Roman"/>
                <w:b/>
              </w:rPr>
            </w:pPr>
            <w:r w:rsidRPr="00183487">
              <w:rPr>
                <w:rFonts w:eastAsia="Times New Roman"/>
                <w:b/>
              </w:rPr>
              <w:t>Республика Саха (Якутия)</w:t>
            </w:r>
          </w:p>
          <w:p w14:paraId="33854585" w14:textId="77777777" w:rsidR="00183487" w:rsidRPr="00183487" w:rsidRDefault="00183487" w:rsidP="00183487">
            <w:pPr>
              <w:widowControl/>
              <w:autoSpaceDE/>
              <w:autoSpaceDN/>
              <w:adjustRightInd/>
              <w:jc w:val="center"/>
              <w:rPr>
                <w:rFonts w:eastAsia="Times New Roman"/>
                <w:b/>
              </w:rPr>
            </w:pPr>
            <w:r w:rsidRPr="00183487">
              <w:rPr>
                <w:rFonts w:eastAsia="Times New Roman"/>
                <w:b/>
              </w:rPr>
              <w:t>АДМИНИСТРАЦИЯ</w:t>
            </w:r>
          </w:p>
          <w:p w14:paraId="1AC8C41A" w14:textId="77777777" w:rsidR="00183487" w:rsidRPr="00183487" w:rsidRDefault="00183487" w:rsidP="00183487">
            <w:pPr>
              <w:widowControl/>
              <w:autoSpaceDE/>
              <w:autoSpaceDN/>
              <w:adjustRightInd/>
              <w:jc w:val="center"/>
              <w:rPr>
                <w:rFonts w:eastAsia="Times New Roman"/>
                <w:b/>
              </w:rPr>
            </w:pPr>
            <w:r w:rsidRPr="00183487">
              <w:rPr>
                <w:rFonts w:eastAsia="Times New Roman"/>
                <w:b/>
              </w:rPr>
              <w:t>муниципального образования</w:t>
            </w:r>
          </w:p>
          <w:p w14:paraId="2317E98C" w14:textId="77777777" w:rsidR="00183487" w:rsidRPr="00183487" w:rsidRDefault="00183487" w:rsidP="00183487">
            <w:pPr>
              <w:widowControl/>
              <w:autoSpaceDE/>
              <w:autoSpaceDN/>
              <w:adjustRightInd/>
              <w:jc w:val="center"/>
              <w:rPr>
                <w:rFonts w:eastAsia="Times New Roman"/>
                <w:b/>
              </w:rPr>
            </w:pPr>
            <w:r w:rsidRPr="00183487">
              <w:rPr>
                <w:rFonts w:eastAsia="Times New Roman"/>
                <w:b/>
              </w:rPr>
              <w:t>«Поселок Айхал»</w:t>
            </w:r>
          </w:p>
          <w:p w14:paraId="67675A00" w14:textId="77777777" w:rsidR="00183487" w:rsidRPr="00183487" w:rsidRDefault="00183487" w:rsidP="00183487">
            <w:pPr>
              <w:widowControl/>
              <w:autoSpaceDE/>
              <w:autoSpaceDN/>
              <w:adjustRightInd/>
              <w:jc w:val="center"/>
              <w:rPr>
                <w:rFonts w:eastAsia="Times New Roman"/>
                <w:b/>
                <w:sz w:val="20"/>
                <w:szCs w:val="20"/>
              </w:rPr>
            </w:pPr>
            <w:r w:rsidRPr="00183487">
              <w:rPr>
                <w:rFonts w:eastAsia="Times New Roman"/>
                <w:b/>
              </w:rPr>
              <w:t>Мирнинского района</w:t>
            </w:r>
          </w:p>
          <w:p w14:paraId="02F4B068" w14:textId="77777777" w:rsidR="00183487" w:rsidRPr="00183487" w:rsidRDefault="00183487" w:rsidP="00183487">
            <w:pPr>
              <w:widowControl/>
              <w:autoSpaceDE/>
              <w:autoSpaceDN/>
              <w:adjustRightInd/>
              <w:jc w:val="center"/>
              <w:rPr>
                <w:rFonts w:eastAsia="Times New Roman"/>
                <w:b/>
                <w:bCs/>
                <w:kern w:val="32"/>
                <w:position w:val="6"/>
              </w:rPr>
            </w:pPr>
          </w:p>
          <w:p w14:paraId="002049AC" w14:textId="77777777" w:rsidR="00183487" w:rsidRPr="00183487" w:rsidRDefault="00183487" w:rsidP="00183487">
            <w:pPr>
              <w:widowControl/>
              <w:autoSpaceDE/>
              <w:autoSpaceDN/>
              <w:adjustRightInd/>
              <w:jc w:val="center"/>
              <w:rPr>
                <w:rFonts w:eastAsia="Times New Roman"/>
                <w:b/>
                <w:bCs/>
                <w:kern w:val="32"/>
                <w:position w:val="6"/>
                <w:sz w:val="32"/>
                <w:szCs w:val="32"/>
              </w:rPr>
            </w:pPr>
            <w:r w:rsidRPr="00183487">
              <w:rPr>
                <w:rFonts w:eastAsia="Times New Roman"/>
                <w:b/>
                <w:bCs/>
                <w:kern w:val="32"/>
                <w:position w:val="6"/>
                <w:sz w:val="32"/>
                <w:szCs w:val="32"/>
              </w:rPr>
              <w:t>ПОСТАНОВЛЕНИЕ</w:t>
            </w:r>
          </w:p>
        </w:tc>
        <w:tc>
          <w:tcPr>
            <w:tcW w:w="1563" w:type="dxa"/>
            <w:tcBorders>
              <w:bottom w:val="thickThinSmallGap" w:sz="24" w:space="0" w:color="auto"/>
            </w:tcBorders>
          </w:tcPr>
          <w:p w14:paraId="71B6EE53" w14:textId="77777777" w:rsidR="00183487" w:rsidRPr="00183487" w:rsidRDefault="00183487" w:rsidP="00183487">
            <w:pPr>
              <w:widowControl/>
              <w:autoSpaceDE/>
              <w:autoSpaceDN/>
              <w:adjustRightInd/>
              <w:jc w:val="center"/>
              <w:rPr>
                <w:rFonts w:eastAsia="Times New Roman"/>
                <w:noProof/>
              </w:rPr>
            </w:pPr>
            <w:r w:rsidRPr="00183487">
              <w:rPr>
                <w:rFonts w:eastAsia="Times New Roman"/>
                <w:noProof/>
              </w:rPr>
              <w:drawing>
                <wp:anchor distT="0" distB="0" distL="114300" distR="114300" simplePos="0" relativeHeight="251659264" behindDoc="0" locked="0" layoutInCell="1" allowOverlap="1" wp14:anchorId="56EC9693" wp14:editId="4D59671C">
                  <wp:simplePos x="0" y="0"/>
                  <wp:positionH relativeFrom="column">
                    <wp:posOffset>12065</wp:posOffset>
                  </wp:positionH>
                  <wp:positionV relativeFrom="paragraph">
                    <wp:posOffset>-25400</wp:posOffset>
                  </wp:positionV>
                  <wp:extent cx="838835" cy="822960"/>
                  <wp:effectExtent l="0" t="0" r="0" b="0"/>
                  <wp:wrapNone/>
                  <wp:docPr id="2"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189">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pic:spPr>
                      </pic:pic>
                    </a:graphicData>
                  </a:graphic>
                  <wp14:sizeRelH relativeFrom="page">
                    <wp14:pctWidth>0</wp14:pctWidth>
                  </wp14:sizeRelH>
                  <wp14:sizeRelV relativeFrom="page">
                    <wp14:pctHeight>0</wp14:pctHeight>
                  </wp14:sizeRelV>
                </wp:anchor>
              </w:drawing>
            </w:r>
          </w:p>
          <w:p w14:paraId="11E1E8C0" w14:textId="77777777" w:rsidR="00183487" w:rsidRPr="00183487" w:rsidRDefault="00183487" w:rsidP="00183487">
            <w:pPr>
              <w:widowControl/>
              <w:autoSpaceDE/>
              <w:autoSpaceDN/>
              <w:adjustRightInd/>
              <w:jc w:val="center"/>
              <w:rPr>
                <w:rFonts w:eastAsia="Times New Roman"/>
              </w:rPr>
            </w:pPr>
          </w:p>
        </w:tc>
        <w:tc>
          <w:tcPr>
            <w:tcW w:w="3960" w:type="dxa"/>
            <w:tcBorders>
              <w:bottom w:val="thickThinSmallGap" w:sz="24" w:space="0" w:color="auto"/>
            </w:tcBorders>
          </w:tcPr>
          <w:p w14:paraId="22AAC81F" w14:textId="77777777" w:rsidR="00183487" w:rsidRPr="00183487" w:rsidRDefault="00183487" w:rsidP="00183487">
            <w:pPr>
              <w:widowControl/>
              <w:autoSpaceDE/>
              <w:autoSpaceDN/>
              <w:adjustRightInd/>
              <w:jc w:val="center"/>
              <w:rPr>
                <w:rFonts w:eastAsia="Times New Roman"/>
                <w:b/>
              </w:rPr>
            </w:pPr>
            <w:r w:rsidRPr="00183487">
              <w:rPr>
                <w:rFonts w:eastAsia="Times New Roman"/>
                <w:b/>
              </w:rPr>
              <w:t xml:space="preserve">Россия </w:t>
            </w:r>
            <w:proofErr w:type="spellStart"/>
            <w:r w:rsidRPr="00183487">
              <w:rPr>
                <w:rFonts w:eastAsia="Times New Roman"/>
                <w:b/>
              </w:rPr>
              <w:t>Федерацията</w:t>
            </w:r>
            <w:proofErr w:type="spellEnd"/>
            <w:r w:rsidRPr="00183487">
              <w:rPr>
                <w:rFonts w:eastAsia="Times New Roman"/>
                <w:b/>
              </w:rPr>
              <w:t xml:space="preserve"> (Россия)</w:t>
            </w:r>
          </w:p>
          <w:p w14:paraId="0CCC13D9" w14:textId="77777777" w:rsidR="00183487" w:rsidRPr="00183487" w:rsidRDefault="00183487" w:rsidP="00183487">
            <w:pPr>
              <w:widowControl/>
              <w:autoSpaceDE/>
              <w:autoSpaceDN/>
              <w:adjustRightInd/>
              <w:jc w:val="center"/>
              <w:rPr>
                <w:rFonts w:eastAsia="Times New Roman"/>
                <w:b/>
              </w:rPr>
            </w:pPr>
            <w:r w:rsidRPr="00183487">
              <w:rPr>
                <w:rFonts w:eastAsia="Times New Roman"/>
                <w:b/>
                <w:shd w:val="clear" w:color="auto" w:fill="FFFFFF"/>
              </w:rPr>
              <w:t xml:space="preserve">Саха </w:t>
            </w:r>
            <w:proofErr w:type="spellStart"/>
            <w:r w:rsidRPr="00183487">
              <w:rPr>
                <w:rFonts w:eastAsia="Times New Roman"/>
                <w:b/>
                <w:shd w:val="clear" w:color="auto" w:fill="FFFFFF"/>
              </w:rPr>
              <w:t>Өрөспүүбүлүкэтэ</w:t>
            </w:r>
            <w:proofErr w:type="spellEnd"/>
          </w:p>
          <w:p w14:paraId="0C22235B" w14:textId="77777777" w:rsidR="00183487" w:rsidRPr="00183487" w:rsidRDefault="00183487" w:rsidP="00183487">
            <w:pPr>
              <w:widowControl/>
              <w:autoSpaceDE/>
              <w:autoSpaceDN/>
              <w:adjustRightInd/>
              <w:jc w:val="center"/>
              <w:rPr>
                <w:rFonts w:eastAsia="Times New Roman"/>
                <w:b/>
              </w:rPr>
            </w:pPr>
            <w:proofErr w:type="spellStart"/>
            <w:r w:rsidRPr="00183487">
              <w:rPr>
                <w:rFonts w:eastAsia="Times New Roman"/>
                <w:b/>
              </w:rPr>
              <w:t>Мииринэй</w:t>
            </w:r>
            <w:proofErr w:type="spellEnd"/>
            <w:r w:rsidRPr="00183487">
              <w:rPr>
                <w:rFonts w:eastAsia="Times New Roman"/>
                <w:b/>
              </w:rPr>
              <w:t xml:space="preserve"> </w:t>
            </w:r>
            <w:proofErr w:type="spellStart"/>
            <w:r w:rsidRPr="00183487">
              <w:rPr>
                <w:rFonts w:eastAsia="Times New Roman"/>
                <w:b/>
              </w:rPr>
              <w:t>улуу</w:t>
            </w:r>
            <w:proofErr w:type="spellEnd"/>
            <w:r w:rsidRPr="00183487">
              <w:rPr>
                <w:rFonts w:eastAsia="Times New Roman"/>
                <w:b/>
                <w:lang w:val="en-US"/>
              </w:rPr>
              <w:t>h</w:t>
            </w:r>
            <w:proofErr w:type="spellStart"/>
            <w:r w:rsidRPr="00183487">
              <w:rPr>
                <w:rFonts w:eastAsia="Times New Roman"/>
                <w:b/>
              </w:rPr>
              <w:t>ун</w:t>
            </w:r>
            <w:proofErr w:type="spellEnd"/>
          </w:p>
          <w:p w14:paraId="14B32464" w14:textId="77777777" w:rsidR="00183487" w:rsidRPr="00183487" w:rsidRDefault="00183487" w:rsidP="00183487">
            <w:pPr>
              <w:widowControl/>
              <w:autoSpaceDE/>
              <w:autoSpaceDN/>
              <w:adjustRightInd/>
              <w:jc w:val="center"/>
              <w:rPr>
                <w:rFonts w:eastAsia="Times New Roman"/>
                <w:b/>
              </w:rPr>
            </w:pPr>
            <w:r w:rsidRPr="00183487">
              <w:rPr>
                <w:rFonts w:eastAsia="Times New Roman"/>
                <w:b/>
              </w:rPr>
              <w:t xml:space="preserve">Айхал </w:t>
            </w:r>
            <w:proofErr w:type="spellStart"/>
            <w:r w:rsidRPr="00183487">
              <w:rPr>
                <w:rFonts w:eastAsia="Times New Roman"/>
                <w:b/>
              </w:rPr>
              <w:t>бө</w:t>
            </w:r>
            <w:proofErr w:type="spellEnd"/>
            <w:r w:rsidRPr="00183487">
              <w:rPr>
                <w:rFonts w:eastAsia="Times New Roman"/>
                <w:b/>
                <w:lang w:val="en-US"/>
              </w:rPr>
              <w:t>h</w:t>
            </w:r>
            <w:proofErr w:type="spellStart"/>
            <w:r w:rsidRPr="00183487">
              <w:rPr>
                <w:rFonts w:eastAsia="Times New Roman"/>
                <w:b/>
              </w:rPr>
              <w:t>үөлэгин</w:t>
            </w:r>
            <w:proofErr w:type="spellEnd"/>
          </w:p>
          <w:p w14:paraId="3787CAFF" w14:textId="77777777" w:rsidR="00183487" w:rsidRPr="00183487" w:rsidRDefault="00183487" w:rsidP="00183487">
            <w:pPr>
              <w:widowControl/>
              <w:autoSpaceDE/>
              <w:autoSpaceDN/>
              <w:adjustRightInd/>
              <w:jc w:val="center"/>
              <w:rPr>
                <w:rFonts w:eastAsia="Times New Roman"/>
                <w:b/>
              </w:rPr>
            </w:pPr>
            <w:proofErr w:type="spellStart"/>
            <w:r w:rsidRPr="00183487">
              <w:rPr>
                <w:rFonts w:eastAsia="Times New Roman"/>
                <w:b/>
              </w:rPr>
              <w:t>Муниципальнай</w:t>
            </w:r>
            <w:proofErr w:type="spellEnd"/>
            <w:r w:rsidRPr="00183487">
              <w:rPr>
                <w:rFonts w:eastAsia="Times New Roman"/>
                <w:b/>
              </w:rPr>
              <w:t xml:space="preserve"> </w:t>
            </w:r>
            <w:proofErr w:type="spellStart"/>
            <w:r w:rsidRPr="00183487">
              <w:rPr>
                <w:rFonts w:eastAsia="Times New Roman"/>
                <w:b/>
              </w:rPr>
              <w:t>тэриллиитин</w:t>
            </w:r>
            <w:proofErr w:type="spellEnd"/>
          </w:p>
          <w:p w14:paraId="6F837B17" w14:textId="77777777" w:rsidR="00183487" w:rsidRPr="00183487" w:rsidRDefault="00183487" w:rsidP="00183487">
            <w:pPr>
              <w:widowControl/>
              <w:autoSpaceDE/>
              <w:autoSpaceDN/>
              <w:adjustRightInd/>
              <w:jc w:val="center"/>
              <w:rPr>
                <w:rFonts w:eastAsia="Times New Roman"/>
                <w:b/>
                <w:position w:val="6"/>
                <w:sz w:val="28"/>
                <w:szCs w:val="28"/>
              </w:rPr>
            </w:pPr>
            <w:r w:rsidRPr="00183487">
              <w:rPr>
                <w:rFonts w:eastAsia="Times New Roman"/>
                <w:b/>
              </w:rPr>
              <w:t>ДЬА</w:t>
            </w:r>
            <w:r w:rsidRPr="00183487">
              <w:rPr>
                <w:rFonts w:eastAsia="Times New Roman"/>
                <w:b/>
                <w:lang w:val="en-US"/>
              </w:rPr>
              <w:t>h</w:t>
            </w:r>
            <w:r w:rsidRPr="00183487">
              <w:rPr>
                <w:rFonts w:eastAsia="Times New Roman"/>
                <w:b/>
              </w:rPr>
              <w:t>АЛТАТА</w:t>
            </w:r>
          </w:p>
          <w:p w14:paraId="2216151F" w14:textId="77777777" w:rsidR="00183487" w:rsidRPr="00183487" w:rsidRDefault="00183487" w:rsidP="00183487">
            <w:pPr>
              <w:widowControl/>
              <w:autoSpaceDE/>
              <w:autoSpaceDN/>
              <w:adjustRightInd/>
              <w:jc w:val="center"/>
              <w:rPr>
                <w:rFonts w:eastAsia="Times New Roman"/>
                <w:b/>
                <w:position w:val="6"/>
                <w:sz w:val="20"/>
                <w:szCs w:val="20"/>
              </w:rPr>
            </w:pPr>
          </w:p>
          <w:p w14:paraId="4435122A" w14:textId="77777777" w:rsidR="00183487" w:rsidRPr="00183487" w:rsidRDefault="00183487" w:rsidP="00183487">
            <w:pPr>
              <w:widowControl/>
              <w:autoSpaceDE/>
              <w:autoSpaceDN/>
              <w:adjustRightInd/>
              <w:jc w:val="center"/>
              <w:rPr>
                <w:rFonts w:eastAsia="Times New Roman"/>
                <w:b/>
                <w:sz w:val="32"/>
                <w:szCs w:val="32"/>
              </w:rPr>
            </w:pPr>
            <w:r w:rsidRPr="00183487">
              <w:rPr>
                <w:rFonts w:eastAsia="Times New Roman"/>
                <w:b/>
                <w:position w:val="6"/>
                <w:sz w:val="32"/>
                <w:szCs w:val="32"/>
              </w:rPr>
              <w:t>УУРААХ</w:t>
            </w:r>
          </w:p>
          <w:p w14:paraId="4306AF2C" w14:textId="77777777" w:rsidR="00183487" w:rsidRPr="00183487" w:rsidRDefault="00183487" w:rsidP="00183487">
            <w:pPr>
              <w:widowControl/>
              <w:autoSpaceDE/>
              <w:autoSpaceDN/>
              <w:adjustRightInd/>
              <w:jc w:val="center"/>
              <w:rPr>
                <w:rFonts w:eastAsia="Times New Roman"/>
                <w:b/>
                <w:bCs/>
                <w:kern w:val="32"/>
                <w:position w:val="6"/>
                <w:sz w:val="2"/>
                <w:szCs w:val="2"/>
              </w:rPr>
            </w:pPr>
          </w:p>
        </w:tc>
      </w:tr>
    </w:tbl>
    <w:p w14:paraId="7446E664" w14:textId="77777777" w:rsidR="00183487" w:rsidRPr="00183487" w:rsidRDefault="00183487" w:rsidP="00183487">
      <w:pPr>
        <w:widowControl/>
        <w:autoSpaceDE/>
        <w:autoSpaceDN/>
        <w:adjustRightInd/>
        <w:ind w:right="-284"/>
        <w:rPr>
          <w:rFonts w:eastAsia="Times New Roman"/>
        </w:rPr>
      </w:pPr>
    </w:p>
    <w:p w14:paraId="5F017F71" w14:textId="77777777" w:rsidR="00183487" w:rsidRPr="00183487" w:rsidRDefault="00183487" w:rsidP="00183487">
      <w:pPr>
        <w:widowControl/>
        <w:autoSpaceDE/>
        <w:autoSpaceDN/>
        <w:adjustRightInd/>
        <w:ind w:left="-709" w:right="-284" w:firstLine="709"/>
        <w:rPr>
          <w:rFonts w:eastAsia="Times New Roman"/>
        </w:rPr>
      </w:pPr>
      <w:r w:rsidRPr="00183487">
        <w:rPr>
          <w:rFonts w:eastAsia="Times New Roman"/>
        </w:rPr>
        <w:t>«27» декабря 2021 г.</w:t>
      </w:r>
      <w:r w:rsidRPr="00183487">
        <w:rPr>
          <w:rFonts w:eastAsia="Times New Roman"/>
        </w:rPr>
        <w:tab/>
      </w:r>
      <w:r w:rsidRPr="00183487">
        <w:rPr>
          <w:rFonts w:eastAsia="Times New Roman"/>
        </w:rPr>
        <w:tab/>
      </w:r>
      <w:r w:rsidRPr="00183487">
        <w:rPr>
          <w:rFonts w:eastAsia="Times New Roman"/>
        </w:rPr>
        <w:tab/>
      </w:r>
      <w:r w:rsidRPr="00183487">
        <w:rPr>
          <w:rFonts w:eastAsia="Times New Roman"/>
        </w:rPr>
        <w:tab/>
      </w:r>
      <w:r w:rsidRPr="00183487">
        <w:rPr>
          <w:rFonts w:eastAsia="Times New Roman"/>
        </w:rPr>
        <w:tab/>
      </w:r>
      <w:r w:rsidRPr="00183487">
        <w:rPr>
          <w:rFonts w:eastAsia="Times New Roman"/>
        </w:rPr>
        <w:tab/>
      </w:r>
      <w:r w:rsidRPr="00183487">
        <w:rPr>
          <w:rFonts w:eastAsia="Times New Roman"/>
        </w:rPr>
        <w:tab/>
      </w:r>
      <w:r w:rsidRPr="00183487">
        <w:rPr>
          <w:rFonts w:eastAsia="Times New Roman"/>
        </w:rPr>
        <w:tab/>
        <w:t xml:space="preserve">                        № 573</w:t>
      </w:r>
    </w:p>
    <w:p w14:paraId="5782E84B" w14:textId="77777777" w:rsidR="00183487" w:rsidRPr="00183487" w:rsidRDefault="00183487" w:rsidP="00183487">
      <w:pPr>
        <w:widowControl/>
        <w:autoSpaceDE/>
        <w:autoSpaceDN/>
        <w:adjustRightInd/>
        <w:rPr>
          <w:rFonts w:eastAsia="Times New Roman"/>
          <w:b/>
        </w:rPr>
      </w:pPr>
    </w:p>
    <w:p w14:paraId="541661B5" w14:textId="77777777" w:rsidR="00183487" w:rsidRPr="00183487" w:rsidRDefault="00183487" w:rsidP="00183487">
      <w:pPr>
        <w:widowControl/>
        <w:autoSpaceDE/>
        <w:autoSpaceDN/>
        <w:adjustRightInd/>
        <w:rPr>
          <w:rFonts w:eastAsia="Times New Roman"/>
          <w:b/>
        </w:rPr>
      </w:pPr>
    </w:p>
    <w:p w14:paraId="79AF3C22" w14:textId="77777777" w:rsidR="00183487" w:rsidRPr="00183487" w:rsidRDefault="00183487" w:rsidP="00183487">
      <w:pPr>
        <w:widowControl/>
        <w:autoSpaceDE/>
        <w:autoSpaceDN/>
        <w:adjustRightInd/>
        <w:rPr>
          <w:rFonts w:eastAsia="Times New Roman"/>
          <w:b/>
          <w:sz w:val="22"/>
          <w:szCs w:val="22"/>
        </w:rPr>
      </w:pPr>
      <w:r w:rsidRPr="00183487">
        <w:rPr>
          <w:rFonts w:eastAsia="Times New Roman"/>
          <w:b/>
          <w:sz w:val="22"/>
          <w:szCs w:val="22"/>
        </w:rPr>
        <w:t xml:space="preserve">О назначении публичных слушаний </w:t>
      </w:r>
    </w:p>
    <w:p w14:paraId="52A2ED52" w14:textId="77777777" w:rsidR="00183487" w:rsidRPr="00183487" w:rsidRDefault="00183487" w:rsidP="00183487">
      <w:pPr>
        <w:widowControl/>
        <w:autoSpaceDE/>
        <w:autoSpaceDN/>
        <w:adjustRightInd/>
        <w:rPr>
          <w:rFonts w:eastAsia="Times New Roman"/>
          <w:b/>
        </w:rPr>
      </w:pPr>
      <w:r w:rsidRPr="00183487">
        <w:rPr>
          <w:rFonts w:eastAsia="Times New Roman"/>
          <w:b/>
          <w:sz w:val="22"/>
          <w:szCs w:val="22"/>
        </w:rPr>
        <w:t>по проекту муниципального правового акта</w:t>
      </w:r>
    </w:p>
    <w:p w14:paraId="4F773E20" w14:textId="77777777" w:rsidR="00183487" w:rsidRPr="00183487" w:rsidRDefault="00183487" w:rsidP="00183487">
      <w:pPr>
        <w:widowControl/>
        <w:autoSpaceDE/>
        <w:autoSpaceDN/>
        <w:adjustRightInd/>
        <w:jc w:val="both"/>
        <w:rPr>
          <w:rFonts w:eastAsia="Times New Roman"/>
        </w:rPr>
      </w:pPr>
    </w:p>
    <w:p w14:paraId="2C973B93" w14:textId="77777777" w:rsidR="00183487" w:rsidRPr="00183487" w:rsidRDefault="00183487" w:rsidP="00183487">
      <w:pPr>
        <w:widowControl/>
        <w:autoSpaceDE/>
        <w:autoSpaceDN/>
        <w:adjustRightInd/>
        <w:ind w:firstLine="567"/>
        <w:jc w:val="both"/>
        <w:rPr>
          <w:rFonts w:eastAsia="Times New Roman"/>
        </w:rPr>
      </w:pPr>
      <w:r w:rsidRPr="00183487">
        <w:rPr>
          <w:rFonts w:eastAsia="Times New Roman"/>
        </w:rPr>
        <w:t>В соответствии с Федеральным законом от 6 октября 2003 года № 131-ФЗ «Об общих принципах организации местного самоуправления в Российской Федерации», Положением о публичных слушаниях, общественных обсуждениях в муниципальном образовании «Поселок Айхал», в целях обсуждения проекта муниципального правового акта с участием населения:</w:t>
      </w:r>
    </w:p>
    <w:p w14:paraId="40D54A19" w14:textId="77777777" w:rsidR="00183487" w:rsidRPr="00183487" w:rsidRDefault="00183487" w:rsidP="00183487">
      <w:pPr>
        <w:widowControl/>
        <w:autoSpaceDE/>
        <w:autoSpaceDN/>
        <w:adjustRightInd/>
        <w:ind w:firstLine="567"/>
        <w:jc w:val="both"/>
        <w:rPr>
          <w:rFonts w:eastAsia="Times New Roman"/>
        </w:rPr>
      </w:pPr>
    </w:p>
    <w:p w14:paraId="518876CD" w14:textId="77777777" w:rsidR="00183487" w:rsidRPr="00183487" w:rsidRDefault="00183487" w:rsidP="00183487">
      <w:pPr>
        <w:widowControl/>
        <w:numPr>
          <w:ilvl w:val="0"/>
          <w:numId w:val="61"/>
        </w:numPr>
        <w:autoSpaceDE/>
        <w:autoSpaceDN/>
        <w:adjustRightInd/>
        <w:ind w:left="0" w:firstLine="540"/>
        <w:contextualSpacing/>
        <w:jc w:val="both"/>
        <w:rPr>
          <w:rFonts w:eastAsia="Times New Roman"/>
        </w:rPr>
      </w:pPr>
      <w:r w:rsidRPr="00183487">
        <w:rPr>
          <w:rFonts w:eastAsia="Times New Roman"/>
        </w:rPr>
        <w:t>Назначить проведение публичных слушаний по рассмотрению проекта муниципального правового акта «О внесении изменений в Устав муниципального образования «Поселок Айхал» Мирнинского района Республики Саха (Якутия)» на 26 января 2022 года в 17 часов 30 минут по адресу: Республика Саха (Якутия), Мирнинский район, п. Айхал, ул. Юбилейная, 7а (зал заседаний).</w:t>
      </w:r>
    </w:p>
    <w:p w14:paraId="7B426884" w14:textId="77777777" w:rsidR="00183487" w:rsidRPr="00183487" w:rsidRDefault="00183487" w:rsidP="00183487">
      <w:pPr>
        <w:widowControl/>
        <w:numPr>
          <w:ilvl w:val="0"/>
          <w:numId w:val="61"/>
        </w:numPr>
        <w:autoSpaceDE/>
        <w:autoSpaceDN/>
        <w:adjustRightInd/>
        <w:ind w:left="0" w:firstLine="540"/>
        <w:contextualSpacing/>
        <w:jc w:val="both"/>
        <w:rPr>
          <w:rFonts w:eastAsia="Times New Roman"/>
        </w:rPr>
      </w:pPr>
      <w:r w:rsidRPr="00183487">
        <w:rPr>
          <w:rFonts w:eastAsia="Times New Roman"/>
        </w:rPr>
        <w:t>Утвердить организационный комитет по рассмотрению проекта муниципального правового акта «О внесении изменений в Устав муниципального образования «Поселок Айхал» Мирнинского района Республики Саха (Якутия)» согласно приложению.</w:t>
      </w:r>
    </w:p>
    <w:p w14:paraId="3DB08C2F" w14:textId="77777777" w:rsidR="00183487" w:rsidRPr="00183487" w:rsidRDefault="00183487" w:rsidP="00183487">
      <w:pPr>
        <w:widowControl/>
        <w:numPr>
          <w:ilvl w:val="0"/>
          <w:numId w:val="61"/>
        </w:numPr>
        <w:autoSpaceDE/>
        <w:autoSpaceDN/>
        <w:adjustRightInd/>
        <w:ind w:left="0" w:firstLine="540"/>
        <w:contextualSpacing/>
        <w:jc w:val="both"/>
        <w:rPr>
          <w:rFonts w:eastAsia="Times New Roman"/>
        </w:rPr>
      </w:pPr>
      <w:r w:rsidRPr="00183487">
        <w:rPr>
          <w:rFonts w:eastAsia="Times New Roman"/>
        </w:rPr>
        <w:t>Организационному комитету организовать проведение публичных слушаний.</w:t>
      </w:r>
    </w:p>
    <w:p w14:paraId="38FEC735" w14:textId="77777777" w:rsidR="00183487" w:rsidRPr="00183487" w:rsidRDefault="00183487" w:rsidP="00183487">
      <w:pPr>
        <w:widowControl/>
        <w:numPr>
          <w:ilvl w:val="0"/>
          <w:numId w:val="61"/>
        </w:numPr>
        <w:autoSpaceDE/>
        <w:autoSpaceDN/>
        <w:adjustRightInd/>
        <w:ind w:left="0" w:firstLine="540"/>
        <w:contextualSpacing/>
        <w:jc w:val="both"/>
        <w:rPr>
          <w:rFonts w:eastAsia="Times New Roman"/>
        </w:rPr>
      </w:pPr>
      <w:r w:rsidRPr="00183487">
        <w:rPr>
          <w:rFonts w:eastAsia="Times New Roman"/>
        </w:rPr>
        <w:t xml:space="preserve">Всем заинтересованным лицам предложения и замечания по проекту муниципального правового акта «О внесении изменений в Устав муниципального образования «Поселок Айхал» Мирнинского района Республики Саха (Якутия)» направлять в организационный комитет (контактный телефон 4-95-85) по факсу: +7 (41136) 4-96-63, по адресу: Республика Саха (Якутия), Мирнинский район, п. Айхал, ул. Юбилейная, 7а, кабинет 102 (в соответствии с графиком работы органа местного самоуправления), по электронный почте </w:t>
      </w:r>
      <w:hyperlink r:id="rId190" w:history="1">
        <w:r w:rsidRPr="00183487">
          <w:rPr>
            <w:rFonts w:eastAsia="Times New Roman"/>
            <w:color w:val="0000FF"/>
            <w:u w:val="single"/>
            <w:lang w:val="en-US"/>
          </w:rPr>
          <w:t>adm</w:t>
        </w:r>
        <w:r w:rsidRPr="00183487">
          <w:rPr>
            <w:rFonts w:eastAsia="Times New Roman"/>
            <w:color w:val="0000FF"/>
            <w:u w:val="single"/>
          </w:rPr>
          <w:t>-</w:t>
        </w:r>
        <w:r w:rsidRPr="00183487">
          <w:rPr>
            <w:rFonts w:eastAsia="Times New Roman"/>
            <w:color w:val="0000FF"/>
            <w:u w:val="single"/>
            <w:lang w:val="en-US"/>
          </w:rPr>
          <w:t>aykhal</w:t>
        </w:r>
        <w:r w:rsidRPr="00183487">
          <w:rPr>
            <w:rFonts w:eastAsia="Times New Roman"/>
            <w:color w:val="0000FF"/>
            <w:u w:val="single"/>
          </w:rPr>
          <w:t>@</w:t>
        </w:r>
        <w:r w:rsidRPr="00183487">
          <w:rPr>
            <w:rFonts w:eastAsia="Times New Roman"/>
            <w:color w:val="0000FF"/>
            <w:u w:val="single"/>
            <w:lang w:val="en-US"/>
          </w:rPr>
          <w:t>mail</w:t>
        </w:r>
        <w:r w:rsidRPr="00183487">
          <w:rPr>
            <w:rFonts w:eastAsia="Times New Roman"/>
            <w:color w:val="0000FF"/>
            <w:u w:val="single"/>
          </w:rPr>
          <w:t>.</w:t>
        </w:r>
        <w:r w:rsidRPr="00183487">
          <w:rPr>
            <w:rFonts w:eastAsia="Times New Roman"/>
            <w:color w:val="0000FF"/>
            <w:u w:val="single"/>
            <w:lang w:val="en-US"/>
          </w:rPr>
          <w:t>ru</w:t>
        </w:r>
      </w:hyperlink>
      <w:r w:rsidRPr="00183487">
        <w:rPr>
          <w:rFonts w:eastAsia="Times New Roman"/>
        </w:rPr>
        <w:t>, а также посредством сервиса «Интернет-приемная» на официальном сайте органа местного самоуправления (</w:t>
      </w:r>
      <w:hyperlink r:id="rId191" w:history="1">
        <w:r w:rsidRPr="00183487">
          <w:rPr>
            <w:rFonts w:eastAsia="Times New Roman"/>
            <w:color w:val="0000FF"/>
            <w:u w:val="single"/>
          </w:rPr>
          <w:t>www.мо-айхал.рф</w:t>
        </w:r>
      </w:hyperlink>
      <w:r w:rsidRPr="00183487">
        <w:rPr>
          <w:rFonts w:eastAsia="Times New Roman"/>
        </w:rPr>
        <w:t>).</w:t>
      </w:r>
    </w:p>
    <w:p w14:paraId="212D17D2" w14:textId="77777777" w:rsidR="00183487" w:rsidRPr="00183487" w:rsidRDefault="00183487" w:rsidP="00183487">
      <w:pPr>
        <w:widowControl/>
        <w:numPr>
          <w:ilvl w:val="0"/>
          <w:numId w:val="61"/>
        </w:numPr>
        <w:autoSpaceDE/>
        <w:autoSpaceDN/>
        <w:adjustRightInd/>
        <w:ind w:left="0" w:firstLine="540"/>
        <w:contextualSpacing/>
        <w:jc w:val="both"/>
        <w:rPr>
          <w:rFonts w:eastAsia="Times New Roman"/>
        </w:rPr>
      </w:pPr>
      <w:r w:rsidRPr="00183487">
        <w:rPr>
          <w:rFonts w:eastAsia="Times New Roman"/>
        </w:rPr>
        <w:t>Специалисту 1 разряда пресс-секретарю обеспечить размещение настоящего постановления, а также проекта муниципального правового акта «О внесении изменений в Устав муниципального образования «Поселок Айхал» Мирнинского района Республики Саха (Якутия)» в информационном бюллетени «Вестник Айхала» и на официальном сайте органа местного самоуправления (</w:t>
      </w:r>
      <w:hyperlink r:id="rId192" w:history="1">
        <w:r w:rsidRPr="00183487">
          <w:rPr>
            <w:rFonts w:eastAsia="Times New Roman"/>
            <w:color w:val="0000FF"/>
            <w:u w:val="single"/>
          </w:rPr>
          <w:t>www.мо-айхал.рф</w:t>
        </w:r>
      </w:hyperlink>
      <w:r w:rsidRPr="00183487">
        <w:rPr>
          <w:rFonts w:eastAsia="Times New Roman"/>
        </w:rPr>
        <w:t>).</w:t>
      </w:r>
    </w:p>
    <w:p w14:paraId="59F7856A" w14:textId="77777777" w:rsidR="00183487" w:rsidRPr="00183487" w:rsidRDefault="00183487" w:rsidP="00183487">
      <w:pPr>
        <w:widowControl/>
        <w:numPr>
          <w:ilvl w:val="0"/>
          <w:numId w:val="61"/>
        </w:numPr>
        <w:autoSpaceDE/>
        <w:autoSpaceDN/>
        <w:adjustRightInd/>
        <w:ind w:left="0" w:firstLine="540"/>
        <w:contextualSpacing/>
        <w:jc w:val="both"/>
        <w:rPr>
          <w:rFonts w:eastAsia="Times New Roman"/>
        </w:rPr>
      </w:pPr>
      <w:r w:rsidRPr="00183487">
        <w:rPr>
          <w:rFonts w:eastAsia="Times New Roman"/>
        </w:rPr>
        <w:t>Контроль исполнения настоящего постановления оставляю за собой.</w:t>
      </w:r>
    </w:p>
    <w:p w14:paraId="07C62135" w14:textId="77777777" w:rsidR="00183487" w:rsidRPr="00183487" w:rsidRDefault="00183487" w:rsidP="00183487">
      <w:pPr>
        <w:widowControl/>
        <w:autoSpaceDE/>
        <w:autoSpaceDN/>
        <w:adjustRightInd/>
        <w:jc w:val="both"/>
        <w:rPr>
          <w:rFonts w:eastAsia="Times New Roman"/>
        </w:rPr>
      </w:pPr>
    </w:p>
    <w:p w14:paraId="56F49EBB" w14:textId="77777777" w:rsidR="00183487" w:rsidRPr="00183487" w:rsidRDefault="00183487" w:rsidP="00183487">
      <w:pPr>
        <w:widowControl/>
        <w:autoSpaceDE/>
        <w:autoSpaceDN/>
        <w:adjustRightInd/>
        <w:jc w:val="both"/>
        <w:rPr>
          <w:rFonts w:eastAsia="Times New Roman"/>
        </w:rPr>
      </w:pPr>
    </w:p>
    <w:p w14:paraId="017A59C8" w14:textId="77777777" w:rsidR="00183487" w:rsidRPr="00183487" w:rsidRDefault="00183487" w:rsidP="00183487">
      <w:pPr>
        <w:widowControl/>
        <w:autoSpaceDE/>
        <w:autoSpaceDN/>
        <w:adjustRightInd/>
        <w:jc w:val="both"/>
        <w:rPr>
          <w:rFonts w:eastAsia="Times New Roman"/>
          <w:b/>
        </w:rPr>
      </w:pPr>
      <w:r w:rsidRPr="00183487">
        <w:rPr>
          <w:rFonts w:eastAsia="Times New Roman"/>
          <w:b/>
        </w:rPr>
        <w:t xml:space="preserve">Исполняющий обязанности </w:t>
      </w:r>
    </w:p>
    <w:p w14:paraId="4DD30C12" w14:textId="77777777" w:rsidR="00183487" w:rsidRPr="00183487" w:rsidRDefault="00183487" w:rsidP="00183487">
      <w:pPr>
        <w:widowControl/>
        <w:autoSpaceDE/>
        <w:autoSpaceDN/>
        <w:adjustRightInd/>
        <w:jc w:val="both"/>
        <w:rPr>
          <w:rFonts w:eastAsia="Times New Roman"/>
          <w:b/>
        </w:rPr>
      </w:pPr>
      <w:r w:rsidRPr="00183487">
        <w:rPr>
          <w:rFonts w:eastAsia="Times New Roman"/>
          <w:b/>
        </w:rPr>
        <w:t>Главы поселка</w:t>
      </w:r>
      <w:r w:rsidRPr="00183487">
        <w:rPr>
          <w:rFonts w:eastAsia="Times New Roman"/>
          <w:b/>
        </w:rPr>
        <w:tab/>
      </w:r>
      <w:r w:rsidRPr="00183487">
        <w:rPr>
          <w:rFonts w:eastAsia="Times New Roman"/>
          <w:b/>
        </w:rPr>
        <w:tab/>
      </w:r>
      <w:r w:rsidRPr="00183487">
        <w:rPr>
          <w:rFonts w:eastAsia="Times New Roman"/>
          <w:b/>
        </w:rPr>
        <w:tab/>
      </w:r>
      <w:r w:rsidRPr="00183487">
        <w:rPr>
          <w:rFonts w:eastAsia="Times New Roman"/>
          <w:b/>
        </w:rPr>
        <w:tab/>
      </w:r>
      <w:r w:rsidRPr="00183487">
        <w:rPr>
          <w:rFonts w:eastAsia="Times New Roman"/>
          <w:b/>
        </w:rPr>
        <w:tab/>
      </w:r>
      <w:r w:rsidRPr="00183487">
        <w:rPr>
          <w:rFonts w:eastAsia="Times New Roman"/>
          <w:b/>
        </w:rPr>
        <w:tab/>
      </w:r>
      <w:r w:rsidRPr="00183487">
        <w:rPr>
          <w:rFonts w:eastAsia="Times New Roman"/>
          <w:b/>
        </w:rPr>
        <w:tab/>
      </w:r>
      <w:r w:rsidRPr="00183487">
        <w:rPr>
          <w:rFonts w:eastAsia="Times New Roman"/>
          <w:b/>
        </w:rPr>
        <w:tab/>
        <w:t xml:space="preserve">               А.С. </w:t>
      </w:r>
      <w:proofErr w:type="spellStart"/>
      <w:r w:rsidRPr="00183487">
        <w:rPr>
          <w:rFonts w:eastAsia="Times New Roman"/>
          <w:b/>
        </w:rPr>
        <w:t>Цицора</w:t>
      </w:r>
      <w:proofErr w:type="spellEnd"/>
    </w:p>
    <w:p w14:paraId="3482F425" w14:textId="77777777" w:rsidR="00183487" w:rsidRPr="00183487" w:rsidRDefault="00183487" w:rsidP="00183487">
      <w:pPr>
        <w:widowControl/>
        <w:autoSpaceDE/>
        <w:autoSpaceDN/>
        <w:adjustRightInd/>
        <w:jc w:val="both"/>
        <w:rPr>
          <w:rFonts w:eastAsia="Times New Roman"/>
          <w:b/>
        </w:rPr>
      </w:pPr>
    </w:p>
    <w:p w14:paraId="1EDCFA13" w14:textId="77777777" w:rsidR="00183487" w:rsidRPr="00183487" w:rsidRDefault="00183487" w:rsidP="00183487">
      <w:pPr>
        <w:widowControl/>
        <w:autoSpaceDE/>
        <w:autoSpaceDN/>
        <w:adjustRightInd/>
        <w:jc w:val="right"/>
        <w:rPr>
          <w:rFonts w:eastAsia="Times New Roman"/>
        </w:rPr>
      </w:pPr>
    </w:p>
    <w:p w14:paraId="1E725B15" w14:textId="77777777" w:rsidR="00183487" w:rsidRPr="00183487" w:rsidRDefault="00183487" w:rsidP="00183487">
      <w:pPr>
        <w:widowControl/>
        <w:autoSpaceDE/>
        <w:autoSpaceDN/>
        <w:adjustRightInd/>
        <w:rPr>
          <w:rFonts w:eastAsia="Times New Roman"/>
        </w:rPr>
      </w:pPr>
    </w:p>
    <w:p w14:paraId="241D069A" w14:textId="77777777" w:rsidR="00183487" w:rsidRPr="00183487" w:rsidRDefault="00183487" w:rsidP="00183487">
      <w:pPr>
        <w:widowControl/>
        <w:autoSpaceDE/>
        <w:autoSpaceDN/>
        <w:adjustRightInd/>
        <w:jc w:val="right"/>
        <w:rPr>
          <w:rFonts w:eastAsia="Times New Roman"/>
        </w:rPr>
      </w:pPr>
      <w:r w:rsidRPr="00183487">
        <w:rPr>
          <w:rFonts w:eastAsia="Times New Roman"/>
        </w:rPr>
        <w:t xml:space="preserve">Приложение к постановлению </w:t>
      </w:r>
    </w:p>
    <w:p w14:paraId="089310D9" w14:textId="77777777" w:rsidR="00183487" w:rsidRPr="00183487" w:rsidRDefault="00183487" w:rsidP="00183487">
      <w:pPr>
        <w:widowControl/>
        <w:autoSpaceDE/>
        <w:autoSpaceDN/>
        <w:adjustRightInd/>
        <w:jc w:val="right"/>
        <w:rPr>
          <w:rFonts w:eastAsia="Times New Roman"/>
        </w:rPr>
      </w:pPr>
      <w:r w:rsidRPr="00183487">
        <w:rPr>
          <w:rFonts w:eastAsia="Times New Roman"/>
        </w:rPr>
        <w:t>от «27» декабря 2021 г. № 573</w:t>
      </w:r>
    </w:p>
    <w:p w14:paraId="0CFA1294" w14:textId="77777777" w:rsidR="00183487" w:rsidRPr="00183487" w:rsidRDefault="00183487" w:rsidP="00183487">
      <w:pPr>
        <w:widowControl/>
        <w:autoSpaceDE/>
        <w:autoSpaceDN/>
        <w:adjustRightInd/>
        <w:jc w:val="center"/>
        <w:rPr>
          <w:rFonts w:eastAsia="Times New Roman"/>
          <w:b/>
        </w:rPr>
      </w:pPr>
    </w:p>
    <w:p w14:paraId="70A75EA7" w14:textId="77777777" w:rsidR="00183487" w:rsidRPr="00183487" w:rsidRDefault="00183487" w:rsidP="00183487">
      <w:pPr>
        <w:widowControl/>
        <w:autoSpaceDE/>
        <w:autoSpaceDN/>
        <w:adjustRightInd/>
        <w:jc w:val="center"/>
        <w:rPr>
          <w:rFonts w:eastAsia="Times New Roman"/>
          <w:b/>
        </w:rPr>
      </w:pPr>
    </w:p>
    <w:p w14:paraId="5FE710EC" w14:textId="77777777" w:rsidR="00183487" w:rsidRPr="00183487" w:rsidRDefault="00183487" w:rsidP="00183487">
      <w:pPr>
        <w:widowControl/>
        <w:autoSpaceDE/>
        <w:autoSpaceDN/>
        <w:adjustRightInd/>
        <w:jc w:val="center"/>
        <w:rPr>
          <w:rFonts w:eastAsia="Times New Roman"/>
          <w:b/>
        </w:rPr>
      </w:pPr>
    </w:p>
    <w:p w14:paraId="3E810913" w14:textId="77777777" w:rsidR="00183487" w:rsidRPr="00183487" w:rsidRDefault="00183487" w:rsidP="00183487">
      <w:pPr>
        <w:widowControl/>
        <w:autoSpaceDE/>
        <w:autoSpaceDN/>
        <w:adjustRightInd/>
        <w:jc w:val="center"/>
        <w:rPr>
          <w:rFonts w:eastAsia="Times New Roman"/>
          <w:b/>
        </w:rPr>
      </w:pPr>
      <w:r w:rsidRPr="00183487">
        <w:rPr>
          <w:rFonts w:eastAsia="Times New Roman"/>
          <w:b/>
        </w:rPr>
        <w:t>СОСТАВ</w:t>
      </w:r>
    </w:p>
    <w:p w14:paraId="7745E17C" w14:textId="77777777" w:rsidR="00183487" w:rsidRPr="00183487" w:rsidRDefault="00183487" w:rsidP="00183487">
      <w:pPr>
        <w:widowControl/>
        <w:autoSpaceDE/>
        <w:autoSpaceDN/>
        <w:adjustRightInd/>
        <w:jc w:val="center"/>
        <w:rPr>
          <w:rFonts w:eastAsia="Times New Roman"/>
          <w:b/>
        </w:rPr>
      </w:pPr>
      <w:r w:rsidRPr="00183487">
        <w:rPr>
          <w:rFonts w:eastAsia="Times New Roman"/>
          <w:b/>
        </w:rPr>
        <w:t>организационного комитета по проведению публичных слушаний по рассмотрению проекта муниципального правового акта «О внесении изменений в Устав муниципального образования «Поселок Айхал» Мирнинского района Республики Саха (Якутия)».</w:t>
      </w:r>
    </w:p>
    <w:p w14:paraId="4EE84C1B" w14:textId="77777777" w:rsidR="00183487" w:rsidRPr="00183487" w:rsidRDefault="00183487" w:rsidP="00183487">
      <w:pPr>
        <w:widowControl/>
        <w:autoSpaceDE/>
        <w:autoSpaceDN/>
        <w:adjustRightInd/>
        <w:jc w:val="center"/>
        <w:rPr>
          <w:rFonts w:eastAsia="Times New Roman"/>
          <w:b/>
        </w:rPr>
      </w:pPr>
    </w:p>
    <w:p w14:paraId="40BC7D9A" w14:textId="77777777" w:rsidR="00183487" w:rsidRPr="00183487" w:rsidRDefault="00183487" w:rsidP="00183487">
      <w:pPr>
        <w:widowControl/>
        <w:autoSpaceDE/>
        <w:autoSpaceDN/>
        <w:adjustRightInd/>
        <w:jc w:val="center"/>
        <w:rPr>
          <w:rFonts w:eastAsia="Times New Roman"/>
          <w:b/>
        </w:rPr>
      </w:pPr>
    </w:p>
    <w:p w14:paraId="1A2B55F6" w14:textId="77777777" w:rsidR="00183487" w:rsidRPr="00183487" w:rsidRDefault="00183487" w:rsidP="00183487">
      <w:pPr>
        <w:widowControl/>
        <w:autoSpaceDE/>
        <w:autoSpaceDN/>
        <w:adjustRightInd/>
        <w:jc w:val="center"/>
        <w:rPr>
          <w:rFonts w:eastAsia="Times New Roman"/>
          <w:b/>
        </w:rPr>
      </w:pPr>
    </w:p>
    <w:tbl>
      <w:tblPr>
        <w:tblStyle w:val="3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373"/>
      </w:tblGrid>
      <w:tr w:rsidR="00183487" w:rsidRPr="00183487" w14:paraId="0436834D" w14:textId="77777777" w:rsidTr="00643C30">
        <w:tc>
          <w:tcPr>
            <w:tcW w:w="2972" w:type="dxa"/>
          </w:tcPr>
          <w:p w14:paraId="0B8D901E" w14:textId="77777777" w:rsidR="00183487" w:rsidRPr="00183487" w:rsidRDefault="00183487" w:rsidP="00183487">
            <w:pPr>
              <w:widowControl/>
              <w:autoSpaceDE/>
              <w:autoSpaceDN/>
              <w:adjustRightInd/>
              <w:rPr>
                <w:rFonts w:eastAsia="Times New Roman"/>
              </w:rPr>
            </w:pPr>
            <w:r w:rsidRPr="00183487">
              <w:rPr>
                <w:rFonts w:eastAsia="Times New Roman"/>
              </w:rPr>
              <w:t>Петровская Г.Ш.</w:t>
            </w:r>
          </w:p>
        </w:tc>
        <w:tc>
          <w:tcPr>
            <w:tcW w:w="6373" w:type="dxa"/>
          </w:tcPr>
          <w:p w14:paraId="50DE88E4" w14:textId="77777777" w:rsidR="00183487" w:rsidRPr="00183487" w:rsidRDefault="00183487" w:rsidP="00183487">
            <w:pPr>
              <w:widowControl/>
              <w:autoSpaceDE/>
              <w:autoSpaceDN/>
              <w:adjustRightInd/>
              <w:jc w:val="both"/>
              <w:rPr>
                <w:rFonts w:eastAsia="Times New Roman"/>
              </w:rPr>
            </w:pPr>
            <w:r w:rsidRPr="00183487">
              <w:rPr>
                <w:rFonts w:eastAsia="Times New Roman"/>
              </w:rPr>
              <w:t>Глава поселка, председатель;</w:t>
            </w:r>
          </w:p>
        </w:tc>
      </w:tr>
      <w:tr w:rsidR="00183487" w:rsidRPr="00183487" w14:paraId="691A902C" w14:textId="77777777" w:rsidTr="00643C30">
        <w:tc>
          <w:tcPr>
            <w:tcW w:w="2972" w:type="dxa"/>
          </w:tcPr>
          <w:p w14:paraId="3A57C6BD" w14:textId="77777777" w:rsidR="00183487" w:rsidRPr="00183487" w:rsidRDefault="00183487" w:rsidP="00183487">
            <w:pPr>
              <w:widowControl/>
              <w:autoSpaceDE/>
              <w:autoSpaceDN/>
              <w:adjustRightInd/>
              <w:jc w:val="center"/>
              <w:rPr>
                <w:rFonts w:eastAsia="Times New Roman"/>
              </w:rPr>
            </w:pPr>
          </w:p>
        </w:tc>
        <w:tc>
          <w:tcPr>
            <w:tcW w:w="6373" w:type="dxa"/>
          </w:tcPr>
          <w:p w14:paraId="5470091D" w14:textId="77777777" w:rsidR="00183487" w:rsidRPr="00183487" w:rsidRDefault="00183487" w:rsidP="00183487">
            <w:pPr>
              <w:widowControl/>
              <w:autoSpaceDE/>
              <w:autoSpaceDN/>
              <w:adjustRightInd/>
              <w:jc w:val="both"/>
              <w:rPr>
                <w:rFonts w:eastAsia="Times New Roman"/>
              </w:rPr>
            </w:pPr>
          </w:p>
        </w:tc>
      </w:tr>
      <w:tr w:rsidR="00183487" w:rsidRPr="00183487" w14:paraId="38C04397" w14:textId="77777777" w:rsidTr="00643C30">
        <w:tc>
          <w:tcPr>
            <w:tcW w:w="2972" w:type="dxa"/>
          </w:tcPr>
          <w:p w14:paraId="3B19E4BE" w14:textId="77777777" w:rsidR="00183487" w:rsidRPr="00183487" w:rsidRDefault="00183487" w:rsidP="00183487">
            <w:pPr>
              <w:widowControl/>
              <w:autoSpaceDE/>
              <w:autoSpaceDN/>
              <w:adjustRightInd/>
              <w:rPr>
                <w:rFonts w:eastAsia="Times New Roman"/>
                <w:b/>
              </w:rPr>
            </w:pPr>
            <w:r w:rsidRPr="00183487">
              <w:rPr>
                <w:rFonts w:eastAsia="Times New Roman"/>
                <w:b/>
              </w:rPr>
              <w:t>Члены оргкомитета:</w:t>
            </w:r>
          </w:p>
        </w:tc>
        <w:tc>
          <w:tcPr>
            <w:tcW w:w="6373" w:type="dxa"/>
          </w:tcPr>
          <w:p w14:paraId="6B69110E" w14:textId="77777777" w:rsidR="00183487" w:rsidRPr="00183487" w:rsidRDefault="00183487" w:rsidP="00183487">
            <w:pPr>
              <w:widowControl/>
              <w:autoSpaceDE/>
              <w:autoSpaceDN/>
              <w:adjustRightInd/>
              <w:jc w:val="both"/>
              <w:rPr>
                <w:rFonts w:eastAsia="Times New Roman"/>
              </w:rPr>
            </w:pPr>
          </w:p>
        </w:tc>
      </w:tr>
      <w:tr w:rsidR="00183487" w:rsidRPr="00183487" w14:paraId="07618DA4" w14:textId="77777777" w:rsidTr="00643C30">
        <w:tc>
          <w:tcPr>
            <w:tcW w:w="2972" w:type="dxa"/>
          </w:tcPr>
          <w:p w14:paraId="42EDDB49" w14:textId="77777777" w:rsidR="00183487" w:rsidRPr="00183487" w:rsidRDefault="00183487" w:rsidP="00183487">
            <w:pPr>
              <w:widowControl/>
              <w:autoSpaceDE/>
              <w:autoSpaceDN/>
              <w:adjustRightInd/>
              <w:rPr>
                <w:rFonts w:eastAsia="Times New Roman"/>
              </w:rPr>
            </w:pPr>
            <w:proofErr w:type="spellStart"/>
            <w:r w:rsidRPr="00183487">
              <w:rPr>
                <w:rFonts w:eastAsia="Times New Roman"/>
              </w:rPr>
              <w:t>Цицора</w:t>
            </w:r>
            <w:proofErr w:type="spellEnd"/>
            <w:r w:rsidRPr="00183487">
              <w:rPr>
                <w:rFonts w:eastAsia="Times New Roman"/>
              </w:rPr>
              <w:t xml:space="preserve"> А.С.                     -</w:t>
            </w:r>
          </w:p>
        </w:tc>
        <w:tc>
          <w:tcPr>
            <w:tcW w:w="6373" w:type="dxa"/>
          </w:tcPr>
          <w:p w14:paraId="3A025AC8" w14:textId="77777777" w:rsidR="00183487" w:rsidRPr="00183487" w:rsidRDefault="00183487" w:rsidP="00183487">
            <w:pPr>
              <w:widowControl/>
              <w:autoSpaceDE/>
              <w:autoSpaceDN/>
              <w:adjustRightInd/>
              <w:jc w:val="both"/>
              <w:rPr>
                <w:rFonts w:eastAsia="Times New Roman"/>
              </w:rPr>
            </w:pPr>
            <w:r w:rsidRPr="00183487">
              <w:rPr>
                <w:rFonts w:eastAsia="Times New Roman"/>
              </w:rPr>
              <w:t>заместитель главы администрации;</w:t>
            </w:r>
          </w:p>
        </w:tc>
      </w:tr>
      <w:tr w:rsidR="00183487" w:rsidRPr="00183487" w14:paraId="65A342D1" w14:textId="77777777" w:rsidTr="00643C30">
        <w:tc>
          <w:tcPr>
            <w:tcW w:w="2972" w:type="dxa"/>
          </w:tcPr>
          <w:p w14:paraId="44837E08" w14:textId="77777777" w:rsidR="00183487" w:rsidRPr="00183487" w:rsidRDefault="00183487" w:rsidP="00183487">
            <w:pPr>
              <w:widowControl/>
              <w:autoSpaceDE/>
              <w:autoSpaceDN/>
              <w:adjustRightInd/>
              <w:rPr>
                <w:rFonts w:eastAsia="Times New Roman"/>
              </w:rPr>
            </w:pPr>
            <w:r w:rsidRPr="00183487">
              <w:rPr>
                <w:rFonts w:eastAsia="Times New Roman"/>
              </w:rPr>
              <w:t>Бочаров А.М.                   -</w:t>
            </w:r>
          </w:p>
        </w:tc>
        <w:tc>
          <w:tcPr>
            <w:tcW w:w="6373" w:type="dxa"/>
          </w:tcPr>
          <w:p w14:paraId="0386CE41" w14:textId="77777777" w:rsidR="00183487" w:rsidRPr="00183487" w:rsidRDefault="00183487" w:rsidP="00183487">
            <w:pPr>
              <w:widowControl/>
              <w:autoSpaceDE/>
              <w:autoSpaceDN/>
              <w:adjustRightInd/>
              <w:jc w:val="both"/>
              <w:rPr>
                <w:rFonts w:eastAsia="Times New Roman"/>
              </w:rPr>
            </w:pPr>
            <w:r w:rsidRPr="00183487">
              <w:rPr>
                <w:rFonts w:eastAsia="Times New Roman"/>
              </w:rPr>
              <w:t>председатель комиссии поселкового Совета депутатов по бюджету, налоговой политике, землепользованию, собственности;</w:t>
            </w:r>
          </w:p>
        </w:tc>
      </w:tr>
      <w:tr w:rsidR="00183487" w:rsidRPr="00183487" w14:paraId="51DEBB7E" w14:textId="77777777" w:rsidTr="00643C30">
        <w:tc>
          <w:tcPr>
            <w:tcW w:w="2972" w:type="dxa"/>
          </w:tcPr>
          <w:p w14:paraId="43473666" w14:textId="77777777" w:rsidR="00183487" w:rsidRPr="00183487" w:rsidRDefault="00183487" w:rsidP="00183487">
            <w:pPr>
              <w:widowControl/>
              <w:autoSpaceDE/>
              <w:autoSpaceDN/>
              <w:adjustRightInd/>
              <w:rPr>
                <w:rFonts w:eastAsia="Times New Roman"/>
              </w:rPr>
            </w:pPr>
            <w:proofErr w:type="spellStart"/>
            <w:r w:rsidRPr="00183487">
              <w:rPr>
                <w:rFonts w:eastAsia="Times New Roman"/>
              </w:rPr>
              <w:t>Ховров</w:t>
            </w:r>
            <w:proofErr w:type="spellEnd"/>
            <w:r w:rsidRPr="00183487">
              <w:rPr>
                <w:rFonts w:eastAsia="Times New Roman"/>
              </w:rPr>
              <w:t xml:space="preserve"> И.В.                      -</w:t>
            </w:r>
          </w:p>
        </w:tc>
        <w:tc>
          <w:tcPr>
            <w:tcW w:w="6373" w:type="dxa"/>
          </w:tcPr>
          <w:p w14:paraId="1DFEC52B" w14:textId="77777777" w:rsidR="00183487" w:rsidRPr="00183487" w:rsidRDefault="00183487" w:rsidP="00183487">
            <w:pPr>
              <w:widowControl/>
              <w:autoSpaceDE/>
              <w:autoSpaceDN/>
              <w:adjustRightInd/>
              <w:jc w:val="both"/>
              <w:rPr>
                <w:rFonts w:eastAsia="Times New Roman"/>
              </w:rPr>
            </w:pPr>
            <w:r w:rsidRPr="00183487">
              <w:rPr>
                <w:rFonts w:eastAsia="Times New Roman"/>
              </w:rPr>
              <w:t>исполняющий обязанности главы администрации по ЖКХ;</w:t>
            </w:r>
          </w:p>
        </w:tc>
      </w:tr>
      <w:tr w:rsidR="00183487" w:rsidRPr="00183487" w14:paraId="1DDBE0B1" w14:textId="77777777" w:rsidTr="00643C30">
        <w:tc>
          <w:tcPr>
            <w:tcW w:w="2972" w:type="dxa"/>
          </w:tcPr>
          <w:p w14:paraId="68CBA571" w14:textId="77777777" w:rsidR="00183487" w:rsidRPr="00183487" w:rsidRDefault="00183487" w:rsidP="00183487">
            <w:pPr>
              <w:widowControl/>
              <w:autoSpaceDE/>
              <w:autoSpaceDN/>
              <w:adjustRightInd/>
              <w:rPr>
                <w:rFonts w:eastAsia="Times New Roman"/>
              </w:rPr>
            </w:pPr>
            <w:r w:rsidRPr="00183487">
              <w:rPr>
                <w:rFonts w:eastAsia="Times New Roman"/>
              </w:rPr>
              <w:t>Утробина Я.Н.                   -</w:t>
            </w:r>
          </w:p>
        </w:tc>
        <w:tc>
          <w:tcPr>
            <w:tcW w:w="6373" w:type="dxa"/>
          </w:tcPr>
          <w:p w14:paraId="6796C3A1" w14:textId="77777777" w:rsidR="00183487" w:rsidRPr="00183487" w:rsidRDefault="00183487" w:rsidP="00183487">
            <w:pPr>
              <w:widowControl/>
              <w:autoSpaceDE/>
              <w:autoSpaceDN/>
              <w:adjustRightInd/>
              <w:rPr>
                <w:rFonts w:eastAsia="Times New Roman"/>
              </w:rPr>
            </w:pPr>
            <w:r w:rsidRPr="00183487">
              <w:rPr>
                <w:rFonts w:eastAsia="Times New Roman"/>
              </w:rPr>
              <w:t>ведущий специалист-юрист Администрации МО «Поселок Айхал»;</w:t>
            </w:r>
          </w:p>
        </w:tc>
      </w:tr>
      <w:tr w:rsidR="00183487" w:rsidRPr="00183487" w14:paraId="435A2BCF" w14:textId="77777777" w:rsidTr="00643C30">
        <w:tc>
          <w:tcPr>
            <w:tcW w:w="2972" w:type="dxa"/>
          </w:tcPr>
          <w:p w14:paraId="17479AAE" w14:textId="77777777" w:rsidR="00183487" w:rsidRPr="00183487" w:rsidRDefault="00183487" w:rsidP="00183487">
            <w:pPr>
              <w:widowControl/>
              <w:autoSpaceDE/>
              <w:autoSpaceDN/>
              <w:adjustRightInd/>
              <w:rPr>
                <w:rFonts w:eastAsia="Times New Roman"/>
              </w:rPr>
            </w:pPr>
            <w:r w:rsidRPr="00183487">
              <w:rPr>
                <w:rFonts w:eastAsia="Times New Roman"/>
              </w:rPr>
              <w:t>Пашина Е.Ю.                   -</w:t>
            </w:r>
          </w:p>
        </w:tc>
        <w:tc>
          <w:tcPr>
            <w:tcW w:w="6373" w:type="dxa"/>
          </w:tcPr>
          <w:p w14:paraId="3105B76A" w14:textId="77777777" w:rsidR="00183487" w:rsidRPr="00183487" w:rsidRDefault="00183487" w:rsidP="00183487">
            <w:pPr>
              <w:widowControl/>
              <w:autoSpaceDE/>
              <w:autoSpaceDN/>
              <w:adjustRightInd/>
              <w:jc w:val="both"/>
              <w:rPr>
                <w:rFonts w:eastAsia="Times New Roman"/>
              </w:rPr>
            </w:pPr>
            <w:r w:rsidRPr="00183487">
              <w:rPr>
                <w:rFonts w:eastAsia="Times New Roman"/>
              </w:rPr>
              <w:t>главный специалист по местному самоуправлению и организационной работе Администрации МО «Поселок Айхал»;</w:t>
            </w:r>
          </w:p>
        </w:tc>
      </w:tr>
      <w:tr w:rsidR="00183487" w:rsidRPr="00183487" w14:paraId="70A0992F" w14:textId="77777777" w:rsidTr="00643C30">
        <w:tc>
          <w:tcPr>
            <w:tcW w:w="2972" w:type="dxa"/>
          </w:tcPr>
          <w:p w14:paraId="754F76EB" w14:textId="77777777" w:rsidR="00183487" w:rsidRPr="00183487" w:rsidRDefault="00183487" w:rsidP="00183487">
            <w:pPr>
              <w:widowControl/>
              <w:autoSpaceDE/>
              <w:autoSpaceDN/>
              <w:adjustRightInd/>
              <w:rPr>
                <w:rFonts w:eastAsia="Times New Roman"/>
              </w:rPr>
            </w:pPr>
            <w:r w:rsidRPr="00183487">
              <w:rPr>
                <w:rFonts w:eastAsia="Times New Roman"/>
              </w:rPr>
              <w:t>Хорошевская И.А.           -</w:t>
            </w:r>
          </w:p>
        </w:tc>
        <w:tc>
          <w:tcPr>
            <w:tcW w:w="6373" w:type="dxa"/>
          </w:tcPr>
          <w:p w14:paraId="04920398" w14:textId="77777777" w:rsidR="00183487" w:rsidRPr="00183487" w:rsidRDefault="00183487" w:rsidP="00183487">
            <w:pPr>
              <w:widowControl/>
              <w:autoSpaceDE/>
              <w:autoSpaceDN/>
              <w:adjustRightInd/>
              <w:jc w:val="both"/>
              <w:rPr>
                <w:rFonts w:eastAsia="Times New Roman"/>
              </w:rPr>
            </w:pPr>
            <w:r w:rsidRPr="00183487">
              <w:rPr>
                <w:rFonts w:eastAsia="Times New Roman"/>
              </w:rPr>
              <w:t>главный специалист по социальным вопросам Администрации МО «Поселок Айхал»;</w:t>
            </w:r>
          </w:p>
        </w:tc>
      </w:tr>
      <w:tr w:rsidR="00183487" w:rsidRPr="00183487" w14:paraId="148851D9" w14:textId="77777777" w:rsidTr="00643C30">
        <w:tc>
          <w:tcPr>
            <w:tcW w:w="2972" w:type="dxa"/>
          </w:tcPr>
          <w:p w14:paraId="5C219E67" w14:textId="77777777" w:rsidR="00183487" w:rsidRPr="00183487" w:rsidRDefault="00183487" w:rsidP="00183487">
            <w:pPr>
              <w:widowControl/>
              <w:autoSpaceDE/>
              <w:autoSpaceDN/>
              <w:adjustRightInd/>
              <w:rPr>
                <w:rFonts w:eastAsia="Times New Roman"/>
              </w:rPr>
            </w:pPr>
            <w:r w:rsidRPr="00183487">
              <w:rPr>
                <w:rFonts w:eastAsia="Times New Roman"/>
              </w:rPr>
              <w:t>Шарипова Л.И.</w:t>
            </w:r>
          </w:p>
          <w:p w14:paraId="10C6B8DA" w14:textId="77777777" w:rsidR="00183487" w:rsidRPr="00183487" w:rsidRDefault="00183487" w:rsidP="00183487">
            <w:pPr>
              <w:widowControl/>
              <w:autoSpaceDE/>
              <w:autoSpaceDN/>
              <w:adjustRightInd/>
              <w:rPr>
                <w:rFonts w:eastAsia="Times New Roman"/>
              </w:rPr>
            </w:pPr>
          </w:p>
        </w:tc>
        <w:tc>
          <w:tcPr>
            <w:tcW w:w="6373" w:type="dxa"/>
          </w:tcPr>
          <w:p w14:paraId="32AE3819" w14:textId="77777777" w:rsidR="00183487" w:rsidRPr="00183487" w:rsidRDefault="00183487" w:rsidP="00183487">
            <w:pPr>
              <w:widowControl/>
              <w:autoSpaceDE/>
              <w:autoSpaceDN/>
              <w:adjustRightInd/>
              <w:jc w:val="both"/>
              <w:rPr>
                <w:rFonts w:eastAsia="Times New Roman"/>
              </w:rPr>
            </w:pPr>
            <w:r w:rsidRPr="00183487">
              <w:rPr>
                <w:rFonts w:eastAsia="Times New Roman"/>
              </w:rPr>
              <w:t>главный специалист-юрист Администрации МО «Поселок Айхал»;</w:t>
            </w:r>
          </w:p>
          <w:p w14:paraId="60AAD3B3" w14:textId="77777777" w:rsidR="00183487" w:rsidRPr="00183487" w:rsidRDefault="00183487" w:rsidP="00183487">
            <w:pPr>
              <w:widowControl/>
              <w:autoSpaceDE/>
              <w:autoSpaceDN/>
              <w:adjustRightInd/>
              <w:jc w:val="both"/>
              <w:rPr>
                <w:rFonts w:eastAsia="Times New Roman"/>
              </w:rPr>
            </w:pPr>
          </w:p>
        </w:tc>
      </w:tr>
      <w:tr w:rsidR="00183487" w:rsidRPr="00183487" w14:paraId="6D49D975" w14:textId="77777777" w:rsidTr="00643C30">
        <w:tc>
          <w:tcPr>
            <w:tcW w:w="2972" w:type="dxa"/>
          </w:tcPr>
          <w:p w14:paraId="4CB8A0D0" w14:textId="77777777" w:rsidR="00183487" w:rsidRPr="00183487" w:rsidRDefault="00183487" w:rsidP="00183487">
            <w:pPr>
              <w:widowControl/>
              <w:autoSpaceDE/>
              <w:autoSpaceDN/>
              <w:adjustRightInd/>
              <w:rPr>
                <w:rFonts w:eastAsia="Times New Roman"/>
                <w:b/>
              </w:rPr>
            </w:pPr>
            <w:r w:rsidRPr="00183487">
              <w:rPr>
                <w:rFonts w:eastAsia="Times New Roman"/>
                <w:b/>
              </w:rPr>
              <w:t>Секретариат:</w:t>
            </w:r>
          </w:p>
        </w:tc>
        <w:tc>
          <w:tcPr>
            <w:tcW w:w="6373" w:type="dxa"/>
          </w:tcPr>
          <w:p w14:paraId="61FE2121" w14:textId="77777777" w:rsidR="00183487" w:rsidRPr="00183487" w:rsidRDefault="00183487" w:rsidP="00183487">
            <w:pPr>
              <w:widowControl/>
              <w:autoSpaceDE/>
              <w:autoSpaceDN/>
              <w:adjustRightInd/>
              <w:jc w:val="both"/>
              <w:rPr>
                <w:rFonts w:eastAsia="Times New Roman"/>
              </w:rPr>
            </w:pPr>
          </w:p>
        </w:tc>
      </w:tr>
      <w:tr w:rsidR="00183487" w:rsidRPr="00183487" w14:paraId="706D54C1" w14:textId="77777777" w:rsidTr="00643C30">
        <w:tc>
          <w:tcPr>
            <w:tcW w:w="2972" w:type="dxa"/>
          </w:tcPr>
          <w:p w14:paraId="452861FA" w14:textId="77777777" w:rsidR="00183487" w:rsidRPr="00183487" w:rsidRDefault="00183487" w:rsidP="00183487">
            <w:pPr>
              <w:widowControl/>
              <w:autoSpaceDE/>
              <w:autoSpaceDN/>
              <w:adjustRightInd/>
              <w:rPr>
                <w:rFonts w:eastAsia="Times New Roman"/>
              </w:rPr>
            </w:pPr>
            <w:proofErr w:type="spellStart"/>
            <w:r w:rsidRPr="00183487">
              <w:rPr>
                <w:rFonts w:eastAsia="Times New Roman"/>
              </w:rPr>
              <w:t>Рыкалина</w:t>
            </w:r>
            <w:proofErr w:type="spellEnd"/>
            <w:r w:rsidRPr="00183487">
              <w:rPr>
                <w:rFonts w:eastAsia="Times New Roman"/>
              </w:rPr>
              <w:t xml:space="preserve"> Л.И.                  -</w:t>
            </w:r>
          </w:p>
        </w:tc>
        <w:tc>
          <w:tcPr>
            <w:tcW w:w="6373" w:type="dxa"/>
          </w:tcPr>
          <w:p w14:paraId="3943930E" w14:textId="77777777" w:rsidR="00183487" w:rsidRPr="00183487" w:rsidRDefault="00183487" w:rsidP="00183487">
            <w:pPr>
              <w:widowControl/>
              <w:autoSpaceDE/>
              <w:autoSpaceDN/>
              <w:adjustRightInd/>
              <w:jc w:val="both"/>
              <w:rPr>
                <w:rFonts w:eastAsia="Times New Roman"/>
              </w:rPr>
            </w:pPr>
            <w:r w:rsidRPr="00183487">
              <w:rPr>
                <w:rFonts w:eastAsia="Times New Roman"/>
              </w:rPr>
              <w:t>специалист 1 разряда – секретарь по обеспечению деятельности представительного органа.</w:t>
            </w:r>
          </w:p>
        </w:tc>
      </w:tr>
    </w:tbl>
    <w:p w14:paraId="2D5953B2" w14:textId="77777777" w:rsidR="00183487" w:rsidRPr="00183487" w:rsidRDefault="00183487" w:rsidP="00183487">
      <w:pPr>
        <w:widowControl/>
        <w:autoSpaceDE/>
        <w:autoSpaceDN/>
        <w:adjustRightInd/>
        <w:jc w:val="both"/>
        <w:rPr>
          <w:rFonts w:eastAsia="Times New Roman"/>
          <w:b/>
        </w:rPr>
      </w:pPr>
    </w:p>
    <w:p w14:paraId="1B5A4ED6" w14:textId="77777777" w:rsidR="00F663FC" w:rsidRPr="00532C65" w:rsidRDefault="00F663FC" w:rsidP="00616638">
      <w:pPr>
        <w:jc w:val="center"/>
        <w:rPr>
          <w:sz w:val="32"/>
          <w:szCs w:val="32"/>
        </w:rPr>
      </w:pPr>
    </w:p>
    <w:sectPr w:rsidR="00F663FC" w:rsidRPr="00532C65" w:rsidSect="00616638">
      <w:footerReference w:type="even" r:id="rId193"/>
      <w:footerReference w:type="default" r:id="rId194"/>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3E42F" w14:textId="77777777" w:rsidR="00497DD6" w:rsidRDefault="00497DD6" w:rsidP="00B428D1">
      <w:r>
        <w:separator/>
      </w:r>
    </w:p>
  </w:endnote>
  <w:endnote w:type="continuationSeparator" w:id="0">
    <w:p w14:paraId="4AF28C02" w14:textId="77777777" w:rsidR="00497DD6" w:rsidRDefault="00497DD6"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Yu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ordiaUPC">
    <w:panose1 w:val="020B0304020202020204"/>
    <w:charset w:val="DE"/>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9836" w14:textId="77777777" w:rsidR="006227C7" w:rsidRDefault="006227C7" w:rsidP="00B30749">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5C632961" w14:textId="77777777" w:rsidR="006227C7" w:rsidRDefault="006227C7" w:rsidP="006A17DC">
    <w:pPr>
      <w:pStyle w:val="af0"/>
      <w:ind w:right="360"/>
    </w:pPr>
  </w:p>
  <w:p w14:paraId="09B92588" w14:textId="77777777" w:rsidR="00F54250" w:rsidRDefault="00F542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10D8" w14:textId="77777777" w:rsidR="006227C7" w:rsidRDefault="006227C7" w:rsidP="00B30749">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3</w:t>
    </w:r>
    <w:r>
      <w:rPr>
        <w:rStyle w:val="aff4"/>
      </w:rPr>
      <w:fldChar w:fldCharType="end"/>
    </w:r>
  </w:p>
  <w:p w14:paraId="40A322AF" w14:textId="77777777" w:rsidR="006227C7" w:rsidRDefault="006227C7" w:rsidP="006A17DC">
    <w:pPr>
      <w:pStyle w:val="af0"/>
      <w:ind w:right="360"/>
    </w:pPr>
  </w:p>
  <w:p w14:paraId="0DF46C70" w14:textId="77777777" w:rsidR="00F54250" w:rsidRDefault="00F542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5AD52" w14:textId="77777777" w:rsidR="00497DD6" w:rsidRDefault="00497DD6" w:rsidP="00B428D1">
      <w:r>
        <w:separator/>
      </w:r>
    </w:p>
  </w:footnote>
  <w:footnote w:type="continuationSeparator" w:id="0">
    <w:p w14:paraId="3BDDB30A" w14:textId="77777777" w:rsidR="00497DD6" w:rsidRDefault="00497DD6" w:rsidP="00B4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71FE" w14:textId="77777777" w:rsidR="00F663FC" w:rsidRDefault="00F663FC" w:rsidP="005234CB">
    <w:pPr>
      <w:pStyle w:val="ae"/>
      <w:framePr w:wrap="none" w:vAnchor="text" w:hAnchor="margin" w:xAlign="center" w:y="1"/>
      <w:rPr>
        <w:rStyle w:val="aff4"/>
      </w:rPr>
    </w:pPr>
    <w:r>
      <w:rPr>
        <w:rStyle w:val="aff4"/>
      </w:rPr>
      <w:fldChar w:fldCharType="begin"/>
    </w:r>
    <w:r>
      <w:rPr>
        <w:rStyle w:val="aff4"/>
      </w:rPr>
      <w:instrText xml:space="preserve"> PAGE </w:instrText>
    </w:r>
    <w:r>
      <w:rPr>
        <w:rStyle w:val="aff4"/>
      </w:rPr>
      <w:fldChar w:fldCharType="end"/>
    </w:r>
  </w:p>
  <w:p w14:paraId="6E7BDC36" w14:textId="77777777" w:rsidR="00F663FC" w:rsidRDefault="00F663FC">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7CF8" w14:textId="77777777" w:rsidR="00F663FC" w:rsidRDefault="00F663FC">
    <w:pPr>
      <w:pStyle w:val="ae"/>
      <w:jc w:val="center"/>
    </w:pPr>
    <w:r>
      <w:fldChar w:fldCharType="begin"/>
    </w:r>
    <w:r>
      <w:instrText>PAGE   \* MERGEFORMAT</w:instrText>
    </w:r>
    <w:r>
      <w:fldChar w:fldCharType="separate"/>
    </w:r>
    <w:r>
      <w:rPr>
        <w:noProof/>
      </w:rPr>
      <w:t>12</w:t>
    </w:r>
    <w:r>
      <w:fldChar w:fldCharType="end"/>
    </w:r>
  </w:p>
  <w:p w14:paraId="408D1E3F" w14:textId="77777777" w:rsidR="00F663FC" w:rsidRDefault="00F663FC" w:rsidP="005234CB">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90ED3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6A259D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824571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062BB0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EFAF53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B2AA2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7E544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C82B4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360E0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1CEFB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1"/>
      <w:numFmt w:val="decimal"/>
      <w:suff w:val="nothing"/>
      <w:lvlText w:val="%1."/>
      <w:lvlJc w:val="left"/>
      <w:pPr>
        <w:tabs>
          <w:tab w:val="num" w:pos="0"/>
        </w:tabs>
      </w:pPr>
      <w:rPr>
        <w:rFonts w:cs="Times New Roman"/>
      </w:r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Courier New" w:hAnsi="Courier New" w:cs="Symbol"/>
      </w:rPr>
    </w:lvl>
  </w:abstractNum>
  <w:abstractNum w:abstractNumId="1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14"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15"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16" w15:restartNumberingAfterBreak="0">
    <w:nsid w:val="025C2E02"/>
    <w:multiLevelType w:val="multilevel"/>
    <w:tmpl w:val="5818FB8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03226A9B"/>
    <w:multiLevelType w:val="hybridMultilevel"/>
    <w:tmpl w:val="4C34C672"/>
    <w:lvl w:ilvl="0" w:tplc="04190011">
      <w:start w:val="1"/>
      <w:numFmt w:val="decimal"/>
      <w:lvlText w:val="%1)"/>
      <w:lvlJc w:val="left"/>
      <w:pPr>
        <w:tabs>
          <w:tab w:val="num" w:pos="720"/>
        </w:tabs>
        <w:ind w:left="72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F7E098C"/>
    <w:multiLevelType w:val="hybridMultilevel"/>
    <w:tmpl w:val="0A0E0942"/>
    <w:lvl w:ilvl="0" w:tplc="69D46F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114E0A1D"/>
    <w:multiLevelType w:val="hybridMultilevel"/>
    <w:tmpl w:val="5DCE2370"/>
    <w:lvl w:ilvl="0" w:tplc="C8B09CA6">
      <w:start w:val="1"/>
      <w:numFmt w:val="decimal"/>
      <w:lvlText w:val="%1."/>
      <w:lvlJc w:val="left"/>
      <w:pPr>
        <w:tabs>
          <w:tab w:val="num" w:pos="1070"/>
        </w:tabs>
        <w:ind w:left="1070" w:hanging="360"/>
      </w:pPr>
      <w:rPr>
        <w:b w:val="0"/>
      </w:rPr>
    </w:lvl>
    <w:lvl w:ilvl="1" w:tplc="9EC68DCE">
      <w:start w:val="1"/>
      <w:numFmt w:val="decimal"/>
      <w:lvlText w:val="%2."/>
      <w:lvlJc w:val="left"/>
      <w:pPr>
        <w:tabs>
          <w:tab w:val="num" w:pos="1260"/>
        </w:tabs>
        <w:ind w:left="1260" w:hanging="360"/>
      </w:pPr>
      <w:rPr>
        <w:rFonts w:ascii="Times New Roman" w:eastAsia="Times New Roman" w:hAnsi="Times New Roman" w:cs="Times New Roman"/>
        <w:b/>
      </w:rPr>
    </w:lvl>
    <w:lvl w:ilvl="2" w:tplc="0419001B">
      <w:start w:val="1"/>
      <w:numFmt w:val="decimal"/>
      <w:lvlText w:val="%3."/>
      <w:lvlJc w:val="left"/>
      <w:pPr>
        <w:tabs>
          <w:tab w:val="num" w:pos="2160"/>
        </w:tabs>
        <w:ind w:left="2160" w:hanging="360"/>
      </w:pPr>
    </w:lvl>
    <w:lvl w:ilvl="3" w:tplc="5B6EE2C8">
      <w:start w:val="2"/>
      <w:numFmt w:val="decimal"/>
      <w:lvlText w:val="%4."/>
      <w:lvlJc w:val="left"/>
      <w:pPr>
        <w:tabs>
          <w:tab w:val="num" w:pos="2880"/>
        </w:tabs>
        <w:ind w:left="2880" w:hanging="360"/>
      </w:pPr>
      <w:rPr>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1FC2621"/>
    <w:multiLevelType w:val="hybridMultilevel"/>
    <w:tmpl w:val="143CC742"/>
    <w:lvl w:ilvl="0" w:tplc="EECEF31C">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2991DB5"/>
    <w:multiLevelType w:val="hybridMultilevel"/>
    <w:tmpl w:val="BD6C73A2"/>
    <w:lvl w:ilvl="0" w:tplc="5D3AF70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14BC31B2"/>
    <w:multiLevelType w:val="hybridMultilevel"/>
    <w:tmpl w:val="38AEBE72"/>
    <w:lvl w:ilvl="0" w:tplc="A5509690">
      <w:start w:val="9"/>
      <w:numFmt w:val="decimal"/>
      <w:lvlText w:val="%1."/>
      <w:lvlJc w:val="left"/>
      <w:pPr>
        <w:ind w:left="720"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18BF0B57"/>
    <w:multiLevelType w:val="multilevel"/>
    <w:tmpl w:val="41886EF8"/>
    <w:numStyleLink w:val="a1"/>
  </w:abstractNum>
  <w:abstractNum w:abstractNumId="24" w15:restartNumberingAfterBreak="0">
    <w:nsid w:val="1C674088"/>
    <w:multiLevelType w:val="hybridMultilevel"/>
    <w:tmpl w:val="EA7E97FC"/>
    <w:lvl w:ilvl="0" w:tplc="0419000F">
      <w:start w:val="1"/>
      <w:numFmt w:val="decimal"/>
      <w:lvlText w:val="%1."/>
      <w:lvlJc w:val="left"/>
      <w:pPr>
        <w:ind w:left="3447" w:hanging="360"/>
      </w:pPr>
    </w:lvl>
    <w:lvl w:ilvl="1" w:tplc="04190019">
      <w:start w:val="1"/>
      <w:numFmt w:val="lowerLetter"/>
      <w:lvlText w:val="%2."/>
      <w:lvlJc w:val="left"/>
      <w:pPr>
        <w:ind w:left="4167" w:hanging="360"/>
      </w:pPr>
    </w:lvl>
    <w:lvl w:ilvl="2" w:tplc="0419001B">
      <w:start w:val="1"/>
      <w:numFmt w:val="lowerRoman"/>
      <w:lvlText w:val="%3."/>
      <w:lvlJc w:val="right"/>
      <w:pPr>
        <w:ind w:left="4887" w:hanging="180"/>
      </w:pPr>
    </w:lvl>
    <w:lvl w:ilvl="3" w:tplc="0419000F">
      <w:start w:val="1"/>
      <w:numFmt w:val="decimal"/>
      <w:lvlText w:val="%4."/>
      <w:lvlJc w:val="left"/>
      <w:pPr>
        <w:ind w:left="5607" w:hanging="360"/>
      </w:pPr>
    </w:lvl>
    <w:lvl w:ilvl="4" w:tplc="04190019">
      <w:start w:val="1"/>
      <w:numFmt w:val="lowerLetter"/>
      <w:lvlText w:val="%5."/>
      <w:lvlJc w:val="left"/>
      <w:pPr>
        <w:ind w:left="6327" w:hanging="360"/>
      </w:pPr>
    </w:lvl>
    <w:lvl w:ilvl="5" w:tplc="0419001B">
      <w:start w:val="1"/>
      <w:numFmt w:val="lowerRoman"/>
      <w:lvlText w:val="%6."/>
      <w:lvlJc w:val="right"/>
      <w:pPr>
        <w:ind w:left="7047" w:hanging="180"/>
      </w:pPr>
    </w:lvl>
    <w:lvl w:ilvl="6" w:tplc="0419000F">
      <w:start w:val="1"/>
      <w:numFmt w:val="decimal"/>
      <w:lvlText w:val="%7."/>
      <w:lvlJc w:val="left"/>
      <w:pPr>
        <w:ind w:left="7767" w:hanging="360"/>
      </w:pPr>
    </w:lvl>
    <w:lvl w:ilvl="7" w:tplc="04190019">
      <w:start w:val="1"/>
      <w:numFmt w:val="lowerLetter"/>
      <w:lvlText w:val="%8."/>
      <w:lvlJc w:val="left"/>
      <w:pPr>
        <w:ind w:left="8487" w:hanging="360"/>
      </w:pPr>
    </w:lvl>
    <w:lvl w:ilvl="8" w:tplc="0419001B">
      <w:start w:val="1"/>
      <w:numFmt w:val="lowerRoman"/>
      <w:lvlText w:val="%9."/>
      <w:lvlJc w:val="right"/>
      <w:pPr>
        <w:ind w:left="9207" w:hanging="180"/>
      </w:pPr>
    </w:lvl>
  </w:abstractNum>
  <w:abstractNum w:abstractNumId="25" w15:restartNumberingAfterBreak="0">
    <w:nsid w:val="1DDB06D6"/>
    <w:multiLevelType w:val="hybridMultilevel"/>
    <w:tmpl w:val="3AA63F12"/>
    <w:lvl w:ilvl="0" w:tplc="FF76F7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F8F7653"/>
    <w:multiLevelType w:val="hybridMultilevel"/>
    <w:tmpl w:val="9258D6D0"/>
    <w:lvl w:ilvl="0" w:tplc="87820FC0">
      <w:start w:val="1"/>
      <w:numFmt w:val="decimal"/>
      <w:lvlText w:val="%1."/>
      <w:lvlJc w:val="left"/>
      <w:pPr>
        <w:ind w:left="927" w:hanging="360"/>
      </w:pPr>
      <w:rPr>
        <w:rFonts w:ascii="Times New Roman" w:eastAsia="Times New Roman" w:hAnsi="Times New Roman" w:cs="Times New Roman" w:hint="default"/>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23DA27AB"/>
    <w:multiLevelType w:val="hybridMultilevel"/>
    <w:tmpl w:val="8C6CA1AA"/>
    <w:lvl w:ilvl="0" w:tplc="98FEBA72">
      <w:start w:val="17"/>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274B2B8B"/>
    <w:multiLevelType w:val="multilevel"/>
    <w:tmpl w:val="1D9E93AA"/>
    <w:lvl w:ilvl="0">
      <w:start w:val="1"/>
      <w:numFmt w:val="decimal"/>
      <w:lvlText w:val="%1."/>
      <w:lvlJc w:val="left"/>
      <w:pPr>
        <w:ind w:left="786" w:hanging="360"/>
      </w:pPr>
      <w:rPr>
        <w:rFonts w:hint="default"/>
      </w:rPr>
    </w:lvl>
    <w:lvl w:ilvl="1">
      <w:start w:val="2"/>
      <w:numFmt w:val="decimal"/>
      <w:isLgl/>
      <w:lvlText w:val="%1.%2."/>
      <w:lvlJc w:val="left"/>
      <w:pPr>
        <w:ind w:left="946" w:hanging="45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56" w:hanging="72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1856" w:hanging="1080"/>
      </w:pPr>
      <w:rPr>
        <w:rFonts w:hint="default"/>
      </w:rPr>
    </w:lvl>
    <w:lvl w:ilvl="6">
      <w:start w:val="1"/>
      <w:numFmt w:val="decimal"/>
      <w:isLgl/>
      <w:lvlText w:val="%1.%2.%3.%4.%5.%6.%7."/>
      <w:lvlJc w:val="left"/>
      <w:pPr>
        <w:ind w:left="1926" w:hanging="1080"/>
      </w:pPr>
      <w:rPr>
        <w:rFonts w:hint="default"/>
      </w:rPr>
    </w:lvl>
    <w:lvl w:ilvl="7">
      <w:start w:val="1"/>
      <w:numFmt w:val="decimal"/>
      <w:isLgl/>
      <w:lvlText w:val="%1.%2.%3.%4.%5.%6.%7.%8."/>
      <w:lvlJc w:val="left"/>
      <w:pPr>
        <w:ind w:left="2356" w:hanging="1440"/>
      </w:pPr>
      <w:rPr>
        <w:rFonts w:hint="default"/>
      </w:rPr>
    </w:lvl>
    <w:lvl w:ilvl="8">
      <w:start w:val="1"/>
      <w:numFmt w:val="decimal"/>
      <w:isLgl/>
      <w:lvlText w:val="%1.%2.%3.%4.%5.%6.%7.%8.%9."/>
      <w:lvlJc w:val="left"/>
      <w:pPr>
        <w:ind w:left="2426" w:hanging="1440"/>
      </w:pPr>
      <w:rPr>
        <w:rFonts w:hint="default"/>
      </w:rPr>
    </w:lvl>
  </w:abstractNum>
  <w:abstractNum w:abstractNumId="29" w15:restartNumberingAfterBreak="0">
    <w:nsid w:val="2ACB55FD"/>
    <w:multiLevelType w:val="hybridMultilevel"/>
    <w:tmpl w:val="397237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2F760F79"/>
    <w:multiLevelType w:val="hybridMultilevel"/>
    <w:tmpl w:val="397237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3292453F"/>
    <w:multiLevelType w:val="hybridMultilevel"/>
    <w:tmpl w:val="BD6C73A2"/>
    <w:lvl w:ilvl="0" w:tplc="5D3AF70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33312732"/>
    <w:multiLevelType w:val="hybridMultilevel"/>
    <w:tmpl w:val="E570C060"/>
    <w:lvl w:ilvl="0" w:tplc="D98C4D18">
      <w:start w:val="1"/>
      <w:numFmt w:val="decimal"/>
      <w:lvlText w:val="%1."/>
      <w:lvlJc w:val="left"/>
      <w:pPr>
        <w:ind w:left="1414" w:hanging="7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334F266E"/>
    <w:multiLevelType w:val="hybridMultilevel"/>
    <w:tmpl w:val="3AA63F12"/>
    <w:lvl w:ilvl="0" w:tplc="FF76F7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4061061"/>
    <w:multiLevelType w:val="hybridMultilevel"/>
    <w:tmpl w:val="8662D92A"/>
    <w:lvl w:ilvl="0" w:tplc="7B364174">
      <w:start w:val="1"/>
      <w:numFmt w:val="decimal"/>
      <w:lvlText w:val="%1."/>
      <w:lvlJc w:val="left"/>
      <w:pPr>
        <w:tabs>
          <w:tab w:val="num" w:pos="6173"/>
        </w:tabs>
        <w:ind w:left="6173" w:hanging="360"/>
      </w:pPr>
      <w:rPr>
        <w:rFonts w:ascii="Times New Roman" w:eastAsia="Times New Roman" w:hAnsi="Times New Roman" w:cs="Times New Roman" w:hint="default"/>
        <w:b w:val="0"/>
        <w:i w:val="0"/>
      </w:rPr>
    </w:lvl>
    <w:lvl w:ilvl="1" w:tplc="D0A4B95A">
      <w:start w:val="1"/>
      <w:numFmt w:val="decimal"/>
      <w:lvlText w:val="%2)"/>
      <w:lvlJc w:val="left"/>
      <w:pPr>
        <w:tabs>
          <w:tab w:val="num" w:pos="6893"/>
        </w:tabs>
        <w:ind w:left="6893" w:hanging="360"/>
      </w:pPr>
      <w:rPr>
        <w:rFonts w:ascii="Times New Roman" w:eastAsia="Times New Roman" w:hAnsi="Times New Roman" w:cs="Times New Roman"/>
      </w:rPr>
    </w:lvl>
    <w:lvl w:ilvl="2" w:tplc="FEA21F2A">
      <w:start w:val="20"/>
      <w:numFmt w:val="decimal"/>
      <w:lvlText w:val="%3"/>
      <w:lvlJc w:val="left"/>
      <w:pPr>
        <w:tabs>
          <w:tab w:val="num" w:pos="7793"/>
        </w:tabs>
        <w:ind w:left="7793" w:hanging="360"/>
      </w:pPr>
    </w:lvl>
    <w:lvl w:ilvl="3" w:tplc="28D604A2">
      <w:start w:val="1"/>
      <w:numFmt w:val="decimal"/>
      <w:lvlText w:val="%4."/>
      <w:lvlJc w:val="left"/>
      <w:pPr>
        <w:tabs>
          <w:tab w:val="num" w:pos="6283"/>
        </w:tabs>
        <w:ind w:left="6283" w:hanging="360"/>
      </w:pPr>
      <w:rPr>
        <w:b w:val="0"/>
      </w:rPr>
    </w:lvl>
    <w:lvl w:ilvl="4" w:tplc="A156D7B0">
      <w:start w:val="1"/>
      <w:numFmt w:val="decimal"/>
      <w:lvlText w:val="%5."/>
      <w:lvlJc w:val="left"/>
      <w:pPr>
        <w:tabs>
          <w:tab w:val="num" w:pos="9053"/>
        </w:tabs>
        <w:ind w:left="9053" w:hanging="360"/>
      </w:pPr>
      <w:rPr>
        <w:b w:val="0"/>
      </w:rPr>
    </w:lvl>
    <w:lvl w:ilvl="5" w:tplc="6F465E12">
      <w:start w:val="1"/>
      <w:numFmt w:val="decimal"/>
      <w:lvlText w:val="%6."/>
      <w:lvlJc w:val="left"/>
      <w:pPr>
        <w:tabs>
          <w:tab w:val="num" w:pos="9773"/>
        </w:tabs>
        <w:ind w:left="9773" w:hanging="360"/>
      </w:pPr>
      <w:rPr>
        <w:b/>
      </w:rPr>
    </w:lvl>
    <w:lvl w:ilvl="6" w:tplc="0419000F">
      <w:start w:val="1"/>
      <w:numFmt w:val="decimal"/>
      <w:lvlText w:val="%7."/>
      <w:lvlJc w:val="left"/>
      <w:pPr>
        <w:tabs>
          <w:tab w:val="num" w:pos="10493"/>
        </w:tabs>
        <w:ind w:left="10493" w:hanging="360"/>
      </w:pPr>
    </w:lvl>
    <w:lvl w:ilvl="7" w:tplc="04190019">
      <w:start w:val="1"/>
      <w:numFmt w:val="decimal"/>
      <w:lvlText w:val="%8."/>
      <w:lvlJc w:val="left"/>
      <w:pPr>
        <w:tabs>
          <w:tab w:val="num" w:pos="11213"/>
        </w:tabs>
        <w:ind w:left="11213" w:hanging="360"/>
      </w:pPr>
    </w:lvl>
    <w:lvl w:ilvl="8" w:tplc="0419001B">
      <w:start w:val="1"/>
      <w:numFmt w:val="decimal"/>
      <w:lvlText w:val="%9."/>
      <w:lvlJc w:val="left"/>
      <w:pPr>
        <w:tabs>
          <w:tab w:val="num" w:pos="11933"/>
        </w:tabs>
        <w:ind w:left="11933" w:hanging="360"/>
      </w:pPr>
    </w:lvl>
  </w:abstractNum>
  <w:abstractNum w:abstractNumId="35" w15:restartNumberingAfterBreak="0">
    <w:nsid w:val="354D0680"/>
    <w:multiLevelType w:val="hybridMultilevel"/>
    <w:tmpl w:val="73F29960"/>
    <w:lvl w:ilvl="0" w:tplc="7F6CF0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35C62D86"/>
    <w:multiLevelType w:val="hybridMultilevel"/>
    <w:tmpl w:val="5A32B6DE"/>
    <w:lvl w:ilvl="0" w:tplc="FD1E1B88">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15:restartNumberingAfterBreak="0">
    <w:nsid w:val="3C530ECB"/>
    <w:multiLevelType w:val="hybridMultilevel"/>
    <w:tmpl w:val="5B88068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8" w15:restartNumberingAfterBreak="0">
    <w:nsid w:val="3C7B080A"/>
    <w:multiLevelType w:val="multilevel"/>
    <w:tmpl w:val="F6108B4C"/>
    <w:lvl w:ilvl="0">
      <w:start w:val="1"/>
      <w:numFmt w:val="decimal"/>
      <w:lvlText w:val="%1."/>
      <w:lvlJc w:val="left"/>
      <w:pPr>
        <w:ind w:left="1070" w:hanging="360"/>
      </w:pPr>
    </w:lvl>
    <w:lvl w:ilvl="1">
      <w:start w:val="1"/>
      <w:numFmt w:val="decimal"/>
      <w:lvlText w:val="%1.%2."/>
      <w:lvlJc w:val="left"/>
      <w:pPr>
        <w:ind w:left="1353" w:hanging="360"/>
      </w:pPr>
      <w:rPr>
        <w:i w:val="0"/>
      </w:rPr>
    </w:lvl>
    <w:lvl w:ilvl="2">
      <w:start w:val="1"/>
      <w:numFmt w:val="decimal"/>
      <w:lvlText w:val="%1.%2.%3."/>
      <w:lvlJc w:val="left"/>
      <w:pPr>
        <w:ind w:left="1854" w:hanging="720"/>
      </w:pPr>
      <w:rPr>
        <w:i w:val="0"/>
      </w:rPr>
    </w:lvl>
    <w:lvl w:ilvl="3">
      <w:start w:val="1"/>
      <w:numFmt w:val="decimal"/>
      <w:lvlText w:val="%1.%2.%3.%4."/>
      <w:lvlJc w:val="left"/>
      <w:pPr>
        <w:ind w:left="2421" w:hanging="720"/>
      </w:pPr>
      <w:rPr>
        <w:i w:val="0"/>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9" w15:restartNumberingAfterBreak="0">
    <w:nsid w:val="40484055"/>
    <w:multiLevelType w:val="multilevel"/>
    <w:tmpl w:val="41886EF8"/>
    <w:styleLink w:val="a1"/>
    <w:lvl w:ilvl="0">
      <w:start w:val="1"/>
      <w:numFmt w:val="decimal"/>
      <w:pStyle w:val="1"/>
      <w:suff w:val="space"/>
      <w:lvlText w:val="%1."/>
      <w:lvlJc w:val="left"/>
      <w:pPr>
        <w:ind w:left="0" w:firstLine="709"/>
      </w:pPr>
      <w:rPr>
        <w:rFonts w:hint="default"/>
      </w:rPr>
    </w:lvl>
    <w:lvl w:ilvl="1">
      <w:start w:val="1"/>
      <w:numFmt w:val="decimal"/>
      <w:pStyle w:val="21"/>
      <w:isLgl/>
      <w:lvlText w:val="%1.%2."/>
      <w:lvlJc w:val="left"/>
      <w:pPr>
        <w:tabs>
          <w:tab w:val="num" w:pos="1276"/>
        </w:tabs>
        <w:ind w:left="0" w:firstLine="709"/>
      </w:pPr>
      <w:rPr>
        <w:rFonts w:hint="default"/>
        <w:u w:val="none"/>
      </w:rPr>
    </w:lvl>
    <w:lvl w:ilvl="2">
      <w:start w:val="1"/>
      <w:numFmt w:val="bullet"/>
      <w:pStyle w:val="31"/>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40" w15:restartNumberingAfterBreak="0">
    <w:nsid w:val="412562D8"/>
    <w:multiLevelType w:val="hybridMultilevel"/>
    <w:tmpl w:val="6ABC0B1E"/>
    <w:lvl w:ilvl="0" w:tplc="0419000F">
      <w:start w:val="1"/>
      <w:numFmt w:val="decimal"/>
      <w:lvlText w:val="%1."/>
      <w:lvlJc w:val="left"/>
      <w:pPr>
        <w:ind w:left="502" w:hanging="360"/>
      </w:pPr>
    </w:lvl>
    <w:lvl w:ilvl="1" w:tplc="04190019">
      <w:start w:val="1"/>
      <w:numFmt w:val="lowerLetter"/>
      <w:lvlText w:val="%2."/>
      <w:lvlJc w:val="left"/>
      <w:pPr>
        <w:ind w:left="4167" w:hanging="360"/>
      </w:pPr>
    </w:lvl>
    <w:lvl w:ilvl="2" w:tplc="0419001B">
      <w:start w:val="1"/>
      <w:numFmt w:val="lowerRoman"/>
      <w:lvlText w:val="%3."/>
      <w:lvlJc w:val="right"/>
      <w:pPr>
        <w:ind w:left="4887" w:hanging="180"/>
      </w:pPr>
    </w:lvl>
    <w:lvl w:ilvl="3" w:tplc="0419000F">
      <w:start w:val="1"/>
      <w:numFmt w:val="decimal"/>
      <w:lvlText w:val="%4."/>
      <w:lvlJc w:val="left"/>
      <w:pPr>
        <w:ind w:left="5607" w:hanging="360"/>
      </w:pPr>
    </w:lvl>
    <w:lvl w:ilvl="4" w:tplc="04190019">
      <w:start w:val="1"/>
      <w:numFmt w:val="lowerLetter"/>
      <w:lvlText w:val="%5."/>
      <w:lvlJc w:val="left"/>
      <w:pPr>
        <w:ind w:left="6327" w:hanging="360"/>
      </w:pPr>
    </w:lvl>
    <w:lvl w:ilvl="5" w:tplc="0419001B">
      <w:start w:val="1"/>
      <w:numFmt w:val="lowerRoman"/>
      <w:lvlText w:val="%6."/>
      <w:lvlJc w:val="right"/>
      <w:pPr>
        <w:ind w:left="7047" w:hanging="180"/>
      </w:pPr>
    </w:lvl>
    <w:lvl w:ilvl="6" w:tplc="0419000F">
      <w:start w:val="1"/>
      <w:numFmt w:val="decimal"/>
      <w:lvlText w:val="%7."/>
      <w:lvlJc w:val="left"/>
      <w:pPr>
        <w:ind w:left="7767" w:hanging="360"/>
      </w:pPr>
    </w:lvl>
    <w:lvl w:ilvl="7" w:tplc="04190019">
      <w:start w:val="1"/>
      <w:numFmt w:val="lowerLetter"/>
      <w:lvlText w:val="%8."/>
      <w:lvlJc w:val="left"/>
      <w:pPr>
        <w:ind w:left="8487" w:hanging="360"/>
      </w:pPr>
    </w:lvl>
    <w:lvl w:ilvl="8" w:tplc="0419001B">
      <w:start w:val="1"/>
      <w:numFmt w:val="lowerRoman"/>
      <w:lvlText w:val="%9."/>
      <w:lvlJc w:val="right"/>
      <w:pPr>
        <w:ind w:left="9207" w:hanging="180"/>
      </w:pPr>
    </w:lvl>
  </w:abstractNum>
  <w:abstractNum w:abstractNumId="41" w15:restartNumberingAfterBreak="0">
    <w:nsid w:val="41A04B70"/>
    <w:multiLevelType w:val="hybridMultilevel"/>
    <w:tmpl w:val="56649348"/>
    <w:lvl w:ilvl="0" w:tplc="F7341FB0">
      <w:start w:val="11"/>
      <w:numFmt w:val="decimal"/>
      <w:pStyle w:val="a2"/>
      <w:lvlText w:val="%1"/>
      <w:lvlJc w:val="left"/>
      <w:pPr>
        <w:ind w:left="720" w:hanging="360"/>
      </w:pPr>
      <w:rPr>
        <w:rFonts w:hint="default"/>
      </w:rPr>
    </w:lvl>
    <w:lvl w:ilvl="1" w:tplc="CA84E39A">
      <w:start w:val="1"/>
      <w:numFmt w:val="decimal"/>
      <w:lvlText w:val="%2."/>
      <w:lvlJc w:val="left"/>
      <w:pPr>
        <w:ind w:left="360" w:hanging="360"/>
      </w:pPr>
      <w:rPr>
        <w:rFonts w:hint="default"/>
        <w:b w:val="0"/>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226642A"/>
    <w:multiLevelType w:val="hybridMultilevel"/>
    <w:tmpl w:val="00D08E02"/>
    <w:lvl w:ilvl="0" w:tplc="4BDE03CC">
      <w:start w:val="1"/>
      <w:numFmt w:val="decimal"/>
      <w:lvlText w:val="%1."/>
      <w:lvlJc w:val="left"/>
      <w:pPr>
        <w:ind w:left="1408" w:hanging="84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3" w15:restartNumberingAfterBreak="0">
    <w:nsid w:val="472F20D3"/>
    <w:multiLevelType w:val="multilevel"/>
    <w:tmpl w:val="D21E7276"/>
    <w:lvl w:ilvl="0">
      <w:start w:val="1"/>
      <w:numFmt w:val="decimal"/>
      <w:pStyle w:val="a3"/>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44" w15:restartNumberingAfterBreak="0">
    <w:nsid w:val="49365B87"/>
    <w:multiLevelType w:val="hybridMultilevel"/>
    <w:tmpl w:val="E8000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4B5C4DDE"/>
    <w:multiLevelType w:val="hybridMultilevel"/>
    <w:tmpl w:val="3AA63F12"/>
    <w:lvl w:ilvl="0" w:tplc="FF76F7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C120555"/>
    <w:multiLevelType w:val="hybridMultilevel"/>
    <w:tmpl w:val="5B88068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7" w15:restartNumberingAfterBreak="0">
    <w:nsid w:val="4C6C0F0D"/>
    <w:multiLevelType w:val="hybridMultilevel"/>
    <w:tmpl w:val="3AA63F12"/>
    <w:lvl w:ilvl="0" w:tplc="FF76F7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D4D44D8"/>
    <w:multiLevelType w:val="hybridMultilevel"/>
    <w:tmpl w:val="C116E246"/>
    <w:lvl w:ilvl="0" w:tplc="3CC01BF0">
      <w:start w:val="1"/>
      <w:numFmt w:val="bullet"/>
      <w:lvlText w:val=""/>
      <w:lvlJc w:val="left"/>
      <w:pPr>
        <w:ind w:left="1575" w:hanging="360"/>
      </w:pPr>
      <w:rPr>
        <w:rFonts w:ascii="Symbol" w:hAnsi="Symbol"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start w:val="1"/>
      <w:numFmt w:val="bullet"/>
      <w:lvlText w:val=""/>
      <w:lvlJc w:val="left"/>
      <w:pPr>
        <w:ind w:left="3735" w:hanging="360"/>
      </w:pPr>
      <w:rPr>
        <w:rFonts w:ascii="Symbol" w:hAnsi="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hint="default"/>
      </w:rPr>
    </w:lvl>
    <w:lvl w:ilvl="6" w:tplc="04190001">
      <w:start w:val="1"/>
      <w:numFmt w:val="bullet"/>
      <w:lvlText w:val=""/>
      <w:lvlJc w:val="left"/>
      <w:pPr>
        <w:ind w:left="5895" w:hanging="360"/>
      </w:pPr>
      <w:rPr>
        <w:rFonts w:ascii="Symbol" w:hAnsi="Symbol" w:hint="default"/>
      </w:rPr>
    </w:lvl>
    <w:lvl w:ilvl="7" w:tplc="04190003">
      <w:start w:val="1"/>
      <w:numFmt w:val="bullet"/>
      <w:lvlText w:val="o"/>
      <w:lvlJc w:val="left"/>
      <w:pPr>
        <w:ind w:left="6615" w:hanging="360"/>
      </w:pPr>
      <w:rPr>
        <w:rFonts w:ascii="Courier New" w:hAnsi="Courier New" w:cs="Courier New" w:hint="default"/>
      </w:rPr>
    </w:lvl>
    <w:lvl w:ilvl="8" w:tplc="04190005">
      <w:start w:val="1"/>
      <w:numFmt w:val="bullet"/>
      <w:lvlText w:val=""/>
      <w:lvlJc w:val="left"/>
      <w:pPr>
        <w:ind w:left="7335" w:hanging="360"/>
      </w:pPr>
      <w:rPr>
        <w:rFonts w:ascii="Wingdings" w:hAnsi="Wingdings" w:hint="default"/>
      </w:rPr>
    </w:lvl>
  </w:abstractNum>
  <w:abstractNum w:abstractNumId="49" w15:restartNumberingAfterBreak="0">
    <w:nsid w:val="51BC6C79"/>
    <w:multiLevelType w:val="hybridMultilevel"/>
    <w:tmpl w:val="349808C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0" w15:restartNumberingAfterBreak="0">
    <w:nsid w:val="53DC6F41"/>
    <w:multiLevelType w:val="multilevel"/>
    <w:tmpl w:val="41327CE8"/>
    <w:lvl w:ilvl="0">
      <w:start w:val="1"/>
      <w:numFmt w:val="decimal"/>
      <w:lvlText w:val="%1."/>
      <w:lvlJc w:val="left"/>
      <w:pPr>
        <w:ind w:left="720" w:hanging="360"/>
      </w:pPr>
      <w:rPr>
        <w:rFonts w:hint="default"/>
      </w:rPr>
    </w:lvl>
    <w:lvl w:ilvl="1">
      <w:start w:val="2"/>
      <w:numFmt w:val="decimal"/>
      <w:isLgl/>
      <w:lvlText w:val="%1.%2."/>
      <w:lvlJc w:val="left"/>
      <w:pPr>
        <w:ind w:left="913" w:hanging="45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058" w:hanging="108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51" w15:restartNumberingAfterBreak="0">
    <w:nsid w:val="548F4993"/>
    <w:multiLevelType w:val="hybridMultilevel"/>
    <w:tmpl w:val="B918875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2" w15:restartNumberingAfterBreak="0">
    <w:nsid w:val="57ED619B"/>
    <w:multiLevelType w:val="hybridMultilevel"/>
    <w:tmpl w:val="3AA63F12"/>
    <w:lvl w:ilvl="0" w:tplc="FF76F7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0822147"/>
    <w:multiLevelType w:val="hybridMultilevel"/>
    <w:tmpl w:val="E570C060"/>
    <w:lvl w:ilvl="0" w:tplc="D98C4D18">
      <w:start w:val="1"/>
      <w:numFmt w:val="decimal"/>
      <w:lvlText w:val="%1."/>
      <w:lvlJc w:val="left"/>
      <w:pPr>
        <w:ind w:left="1414" w:hanging="7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4" w15:restartNumberingAfterBreak="0">
    <w:nsid w:val="64752B87"/>
    <w:multiLevelType w:val="hybridMultilevel"/>
    <w:tmpl w:val="143CC742"/>
    <w:lvl w:ilvl="0" w:tplc="EECEF31C">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7817EE5"/>
    <w:multiLevelType w:val="multilevel"/>
    <w:tmpl w:val="70329AA6"/>
    <w:lvl w:ilvl="0">
      <w:start w:val="1"/>
      <w:numFmt w:val="decimal"/>
      <w:lvlText w:val="%1."/>
      <w:lvlJc w:val="left"/>
      <w:pPr>
        <w:ind w:left="928" w:hanging="360"/>
      </w:pPr>
      <w:rPr>
        <w:b w:val="0"/>
      </w:rPr>
    </w:lvl>
    <w:lvl w:ilvl="1">
      <w:start w:val="1"/>
      <w:numFmt w:val="decimal"/>
      <w:isLgl/>
      <w:lvlText w:val="%1.%2."/>
      <w:lvlJc w:val="left"/>
      <w:pPr>
        <w:ind w:left="720" w:hanging="720"/>
      </w:pPr>
      <w:rPr>
        <w:b w:val="0"/>
      </w:rPr>
    </w:lvl>
    <w:lvl w:ilvl="2">
      <w:start w:val="1"/>
      <w:numFmt w:val="decimal"/>
      <w:isLgl/>
      <w:lvlText w:val="%1.%2.%3."/>
      <w:lvlJc w:val="left"/>
      <w:pPr>
        <w:ind w:left="1620" w:hanging="720"/>
      </w:pPr>
      <w:rPr>
        <w:b w:val="0"/>
      </w:rPr>
    </w:lvl>
    <w:lvl w:ilvl="3">
      <w:start w:val="1"/>
      <w:numFmt w:val="decimal"/>
      <w:isLgl/>
      <w:lvlText w:val="%1.%2.%3.%4."/>
      <w:lvlJc w:val="left"/>
      <w:pPr>
        <w:ind w:left="1980" w:hanging="1080"/>
      </w:pPr>
      <w:rPr>
        <w:b w:val="0"/>
      </w:rPr>
    </w:lvl>
    <w:lvl w:ilvl="4">
      <w:start w:val="1"/>
      <w:numFmt w:val="decimal"/>
      <w:isLgl/>
      <w:lvlText w:val="%1.%2.%3.%4.%5."/>
      <w:lvlJc w:val="left"/>
      <w:pPr>
        <w:ind w:left="1980" w:hanging="1080"/>
      </w:pPr>
      <w:rPr>
        <w:b w:val="0"/>
      </w:rPr>
    </w:lvl>
    <w:lvl w:ilvl="5">
      <w:start w:val="1"/>
      <w:numFmt w:val="decimal"/>
      <w:isLgl/>
      <w:lvlText w:val="%1.%2.%3.%4.%5.%6."/>
      <w:lvlJc w:val="left"/>
      <w:pPr>
        <w:ind w:left="2340" w:hanging="1440"/>
      </w:pPr>
      <w:rPr>
        <w:b w:val="0"/>
      </w:rPr>
    </w:lvl>
    <w:lvl w:ilvl="6">
      <w:start w:val="1"/>
      <w:numFmt w:val="decimal"/>
      <w:isLgl/>
      <w:lvlText w:val="%1.%2.%3.%4.%5.%6.%7."/>
      <w:lvlJc w:val="left"/>
      <w:pPr>
        <w:ind w:left="2340" w:hanging="1440"/>
      </w:pPr>
      <w:rPr>
        <w:b w:val="0"/>
      </w:rPr>
    </w:lvl>
    <w:lvl w:ilvl="7">
      <w:start w:val="1"/>
      <w:numFmt w:val="decimal"/>
      <w:isLgl/>
      <w:lvlText w:val="%1.%2.%3.%4.%5.%6.%7.%8."/>
      <w:lvlJc w:val="left"/>
      <w:pPr>
        <w:ind w:left="2700" w:hanging="1800"/>
      </w:pPr>
      <w:rPr>
        <w:b w:val="0"/>
      </w:rPr>
    </w:lvl>
    <w:lvl w:ilvl="8">
      <w:start w:val="1"/>
      <w:numFmt w:val="decimal"/>
      <w:isLgl/>
      <w:lvlText w:val="%1.%2.%3.%4.%5.%6.%7.%8.%9."/>
      <w:lvlJc w:val="left"/>
      <w:pPr>
        <w:ind w:left="3060" w:hanging="2160"/>
      </w:pPr>
      <w:rPr>
        <w:b w:val="0"/>
      </w:rPr>
    </w:lvl>
  </w:abstractNum>
  <w:abstractNum w:abstractNumId="56" w15:restartNumberingAfterBreak="0">
    <w:nsid w:val="69B814DC"/>
    <w:multiLevelType w:val="hybridMultilevel"/>
    <w:tmpl w:val="6400F1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6CC81010"/>
    <w:multiLevelType w:val="multilevel"/>
    <w:tmpl w:val="BFFCBBF6"/>
    <w:lvl w:ilvl="0">
      <w:start w:val="2"/>
      <w:numFmt w:val="decimal"/>
      <w:lvlText w:val="%1."/>
      <w:lvlJc w:val="left"/>
      <w:pPr>
        <w:ind w:left="390" w:hanging="39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8" w15:restartNumberingAfterBreak="0">
    <w:nsid w:val="7518603D"/>
    <w:multiLevelType w:val="multilevel"/>
    <w:tmpl w:val="B3148E0A"/>
    <w:lvl w:ilvl="0">
      <w:start w:val="1"/>
      <w:numFmt w:val="decimal"/>
      <w:lvlText w:val="%1."/>
      <w:lvlJc w:val="left"/>
      <w:pPr>
        <w:ind w:left="390" w:hanging="390"/>
      </w:pPr>
    </w:lvl>
    <w:lvl w:ilvl="1">
      <w:start w:val="1"/>
      <w:numFmt w:val="decimal"/>
      <w:lvlText w:val="%1.%2."/>
      <w:lvlJc w:val="left"/>
      <w:pPr>
        <w:ind w:left="1395" w:hanging="720"/>
      </w:pPr>
    </w:lvl>
    <w:lvl w:ilvl="2">
      <w:start w:val="1"/>
      <w:numFmt w:val="decimal"/>
      <w:lvlText w:val="%1.%2.%3."/>
      <w:lvlJc w:val="left"/>
      <w:pPr>
        <w:ind w:left="2070" w:hanging="720"/>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490" w:hanging="144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59" w15:restartNumberingAfterBreak="0">
    <w:nsid w:val="7581228D"/>
    <w:multiLevelType w:val="multilevel"/>
    <w:tmpl w:val="CD468CDA"/>
    <w:lvl w:ilvl="0">
      <w:start w:val="1"/>
      <w:numFmt w:val="decimal"/>
      <w:lvlText w:val="%1."/>
      <w:lvlJc w:val="left"/>
      <w:pPr>
        <w:ind w:left="360" w:hanging="360"/>
      </w:pPr>
    </w:lvl>
    <w:lvl w:ilvl="1">
      <w:start w:val="1"/>
      <w:numFmt w:val="decimal"/>
      <w:lvlText w:val="%1.%2."/>
      <w:lvlJc w:val="left"/>
      <w:pPr>
        <w:ind w:left="1353" w:hanging="360"/>
      </w:pPr>
      <w:rPr>
        <w:i w:val="0"/>
      </w:rPr>
    </w:lvl>
    <w:lvl w:ilvl="2">
      <w:start w:val="1"/>
      <w:numFmt w:val="decimal"/>
      <w:lvlText w:val="%1.%2.%3."/>
      <w:lvlJc w:val="left"/>
      <w:pPr>
        <w:ind w:left="1854" w:hanging="720"/>
      </w:pPr>
      <w:rPr>
        <w:i w:val="0"/>
      </w:rPr>
    </w:lvl>
    <w:lvl w:ilvl="3">
      <w:start w:val="1"/>
      <w:numFmt w:val="decimal"/>
      <w:lvlText w:val="%1.%2.%3.%4."/>
      <w:lvlJc w:val="left"/>
      <w:pPr>
        <w:ind w:left="2421" w:hanging="720"/>
      </w:pPr>
      <w:rPr>
        <w:i w:val="0"/>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0" w15:restartNumberingAfterBreak="0">
    <w:nsid w:val="772A6018"/>
    <w:multiLevelType w:val="hybridMultilevel"/>
    <w:tmpl w:val="A63E05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777770A6"/>
    <w:multiLevelType w:val="hybridMultilevel"/>
    <w:tmpl w:val="3AA63F12"/>
    <w:lvl w:ilvl="0" w:tplc="FF76F7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9673F4E"/>
    <w:multiLevelType w:val="hybridMultilevel"/>
    <w:tmpl w:val="143CC742"/>
    <w:lvl w:ilvl="0" w:tplc="EECEF31C">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C853F06"/>
    <w:multiLevelType w:val="hybridMultilevel"/>
    <w:tmpl w:val="1298C50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FD0218A"/>
    <w:multiLevelType w:val="hybridMultilevel"/>
    <w:tmpl w:val="6AAE313E"/>
    <w:lvl w:ilvl="0" w:tplc="86863400">
      <w:start w:val="1"/>
      <w:numFmt w:val="decimal"/>
      <w:lvlText w:val="%1."/>
      <w:lvlJc w:val="left"/>
      <w:pPr>
        <w:ind w:left="1211" w:hanging="360"/>
      </w:pPr>
      <w:rPr>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41"/>
  </w:num>
  <w:num w:numId="2">
    <w:abstractNumId w:val="39"/>
  </w:num>
  <w:num w:numId="3">
    <w:abstractNumId w:val="23"/>
  </w:num>
  <w:num w:numId="4">
    <w:abstractNumId w:val="4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num>
  <w:num w:numId="47">
    <w:abstractNumId w:val="50"/>
  </w:num>
  <w:num w:numId="48">
    <w:abstractNumId w:val="28"/>
  </w:num>
  <w:num w:numId="49">
    <w:abstractNumId w:val="33"/>
  </w:num>
  <w:num w:numId="50">
    <w:abstractNumId w:val="21"/>
  </w:num>
  <w:num w:numId="51">
    <w:abstractNumId w:val="35"/>
  </w:num>
  <w:num w:numId="52">
    <w:abstractNumId w:val="25"/>
  </w:num>
  <w:num w:numId="53">
    <w:abstractNumId w:val="61"/>
  </w:num>
  <w:num w:numId="54">
    <w:abstractNumId w:val="31"/>
  </w:num>
  <w:num w:numId="55">
    <w:abstractNumId w:val="47"/>
  </w:num>
  <w:num w:numId="56">
    <w:abstractNumId w:val="20"/>
  </w:num>
  <w:num w:numId="57">
    <w:abstractNumId w:val="45"/>
  </w:num>
  <w:num w:numId="58">
    <w:abstractNumId w:val="62"/>
  </w:num>
  <w:num w:numId="59">
    <w:abstractNumId w:val="52"/>
  </w:num>
  <w:num w:numId="60">
    <w:abstractNumId w:val="54"/>
  </w:num>
  <w:num w:numId="61">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03E1A"/>
    <w:rsid w:val="000349EE"/>
    <w:rsid w:val="00046B8A"/>
    <w:rsid w:val="000745B6"/>
    <w:rsid w:val="0009024D"/>
    <w:rsid w:val="000B1D59"/>
    <w:rsid w:val="000C67BF"/>
    <w:rsid w:val="000E5589"/>
    <w:rsid w:val="000F74A6"/>
    <w:rsid w:val="001243DD"/>
    <w:rsid w:val="00145B65"/>
    <w:rsid w:val="0015244E"/>
    <w:rsid w:val="00156569"/>
    <w:rsid w:val="00157DAC"/>
    <w:rsid w:val="001668D6"/>
    <w:rsid w:val="0017393B"/>
    <w:rsid w:val="0017552C"/>
    <w:rsid w:val="0018023A"/>
    <w:rsid w:val="00183487"/>
    <w:rsid w:val="0018509C"/>
    <w:rsid w:val="00187C14"/>
    <w:rsid w:val="001B6D44"/>
    <w:rsid w:val="001D715C"/>
    <w:rsid w:val="001F1C37"/>
    <w:rsid w:val="00203F70"/>
    <w:rsid w:val="002144AE"/>
    <w:rsid w:val="00215227"/>
    <w:rsid w:val="002229ED"/>
    <w:rsid w:val="002279E5"/>
    <w:rsid w:val="00234BAC"/>
    <w:rsid w:val="0024559A"/>
    <w:rsid w:val="0025068C"/>
    <w:rsid w:val="002518DB"/>
    <w:rsid w:val="002561CD"/>
    <w:rsid w:val="002641C4"/>
    <w:rsid w:val="00276C59"/>
    <w:rsid w:val="00294A55"/>
    <w:rsid w:val="002A001C"/>
    <w:rsid w:val="002A05CB"/>
    <w:rsid w:val="002A3CB6"/>
    <w:rsid w:val="002A6213"/>
    <w:rsid w:val="002C0770"/>
    <w:rsid w:val="002C11AF"/>
    <w:rsid w:val="002D1A14"/>
    <w:rsid w:val="002D57EA"/>
    <w:rsid w:val="002D65CF"/>
    <w:rsid w:val="002E0E0A"/>
    <w:rsid w:val="002F1F95"/>
    <w:rsid w:val="00305281"/>
    <w:rsid w:val="00331998"/>
    <w:rsid w:val="003415DB"/>
    <w:rsid w:val="00343063"/>
    <w:rsid w:val="00354FEE"/>
    <w:rsid w:val="00362491"/>
    <w:rsid w:val="00370199"/>
    <w:rsid w:val="003779D8"/>
    <w:rsid w:val="00390445"/>
    <w:rsid w:val="003A5733"/>
    <w:rsid w:val="003A7A2D"/>
    <w:rsid w:val="003B4E9E"/>
    <w:rsid w:val="003C332C"/>
    <w:rsid w:val="003D24EF"/>
    <w:rsid w:val="003F14B9"/>
    <w:rsid w:val="00435335"/>
    <w:rsid w:val="00457498"/>
    <w:rsid w:val="00457ED5"/>
    <w:rsid w:val="00470DC7"/>
    <w:rsid w:val="004847B8"/>
    <w:rsid w:val="00497DD6"/>
    <w:rsid w:val="004A6E0E"/>
    <w:rsid w:val="004B1570"/>
    <w:rsid w:val="004B6DC5"/>
    <w:rsid w:val="004B710C"/>
    <w:rsid w:val="004C3DA8"/>
    <w:rsid w:val="004D00A2"/>
    <w:rsid w:val="004E2677"/>
    <w:rsid w:val="004F1E1B"/>
    <w:rsid w:val="004F277F"/>
    <w:rsid w:val="005025E0"/>
    <w:rsid w:val="00503C5C"/>
    <w:rsid w:val="00507A80"/>
    <w:rsid w:val="005316D4"/>
    <w:rsid w:val="00532C65"/>
    <w:rsid w:val="00537F11"/>
    <w:rsid w:val="005441EA"/>
    <w:rsid w:val="005757B3"/>
    <w:rsid w:val="00580062"/>
    <w:rsid w:val="0059287A"/>
    <w:rsid w:val="005B7E79"/>
    <w:rsid w:val="005C7368"/>
    <w:rsid w:val="00600789"/>
    <w:rsid w:val="00606247"/>
    <w:rsid w:val="00616638"/>
    <w:rsid w:val="006227C7"/>
    <w:rsid w:val="00630366"/>
    <w:rsid w:val="00641EDC"/>
    <w:rsid w:val="006622C8"/>
    <w:rsid w:val="0067188F"/>
    <w:rsid w:val="00671921"/>
    <w:rsid w:val="00682BC8"/>
    <w:rsid w:val="00697041"/>
    <w:rsid w:val="006A2C14"/>
    <w:rsid w:val="006A5DCC"/>
    <w:rsid w:val="006B2B42"/>
    <w:rsid w:val="006B508D"/>
    <w:rsid w:val="006C1531"/>
    <w:rsid w:val="006C6BB1"/>
    <w:rsid w:val="006E339A"/>
    <w:rsid w:val="006E4CFC"/>
    <w:rsid w:val="006F39E3"/>
    <w:rsid w:val="00700B65"/>
    <w:rsid w:val="007243D1"/>
    <w:rsid w:val="00744729"/>
    <w:rsid w:val="00753DCE"/>
    <w:rsid w:val="00754D39"/>
    <w:rsid w:val="0077078D"/>
    <w:rsid w:val="00771908"/>
    <w:rsid w:val="007824E5"/>
    <w:rsid w:val="00792C91"/>
    <w:rsid w:val="007948F5"/>
    <w:rsid w:val="007A0270"/>
    <w:rsid w:val="007A3DDE"/>
    <w:rsid w:val="007A65AC"/>
    <w:rsid w:val="007B5C85"/>
    <w:rsid w:val="007C1E4D"/>
    <w:rsid w:val="007C37FD"/>
    <w:rsid w:val="007D35EA"/>
    <w:rsid w:val="007D41FB"/>
    <w:rsid w:val="007D6A0B"/>
    <w:rsid w:val="007E2E50"/>
    <w:rsid w:val="00803A04"/>
    <w:rsid w:val="008075D7"/>
    <w:rsid w:val="008078E6"/>
    <w:rsid w:val="00811A5C"/>
    <w:rsid w:val="008121ED"/>
    <w:rsid w:val="00822A70"/>
    <w:rsid w:val="008251C1"/>
    <w:rsid w:val="00825FE4"/>
    <w:rsid w:val="0083746F"/>
    <w:rsid w:val="008422A3"/>
    <w:rsid w:val="00846B08"/>
    <w:rsid w:val="00850363"/>
    <w:rsid w:val="00855C37"/>
    <w:rsid w:val="00862774"/>
    <w:rsid w:val="00867B6E"/>
    <w:rsid w:val="00887132"/>
    <w:rsid w:val="008B1A11"/>
    <w:rsid w:val="008C58AE"/>
    <w:rsid w:val="008C79F6"/>
    <w:rsid w:val="008F4A68"/>
    <w:rsid w:val="009100ED"/>
    <w:rsid w:val="00917F60"/>
    <w:rsid w:val="00921620"/>
    <w:rsid w:val="0092444D"/>
    <w:rsid w:val="009302C5"/>
    <w:rsid w:val="00932018"/>
    <w:rsid w:val="00952254"/>
    <w:rsid w:val="00952E99"/>
    <w:rsid w:val="009645AE"/>
    <w:rsid w:val="009707D9"/>
    <w:rsid w:val="00994A8C"/>
    <w:rsid w:val="009A0A34"/>
    <w:rsid w:val="009A6403"/>
    <w:rsid w:val="009C4FB2"/>
    <w:rsid w:val="009E2052"/>
    <w:rsid w:val="00A02087"/>
    <w:rsid w:val="00A026AE"/>
    <w:rsid w:val="00A072C7"/>
    <w:rsid w:val="00A11D36"/>
    <w:rsid w:val="00A17826"/>
    <w:rsid w:val="00A24C6C"/>
    <w:rsid w:val="00A3795C"/>
    <w:rsid w:val="00A4394C"/>
    <w:rsid w:val="00A5306A"/>
    <w:rsid w:val="00A557DD"/>
    <w:rsid w:val="00A56DFA"/>
    <w:rsid w:val="00A631DD"/>
    <w:rsid w:val="00A71CA8"/>
    <w:rsid w:val="00A774DA"/>
    <w:rsid w:val="00A92049"/>
    <w:rsid w:val="00A944E1"/>
    <w:rsid w:val="00A952F8"/>
    <w:rsid w:val="00AA585C"/>
    <w:rsid w:val="00AA5E1F"/>
    <w:rsid w:val="00AC744F"/>
    <w:rsid w:val="00AD5414"/>
    <w:rsid w:val="00AD5679"/>
    <w:rsid w:val="00AF158A"/>
    <w:rsid w:val="00AF2618"/>
    <w:rsid w:val="00AF5DEB"/>
    <w:rsid w:val="00B1445E"/>
    <w:rsid w:val="00B15B50"/>
    <w:rsid w:val="00B161E1"/>
    <w:rsid w:val="00B24AFF"/>
    <w:rsid w:val="00B42169"/>
    <w:rsid w:val="00B428D1"/>
    <w:rsid w:val="00B452AB"/>
    <w:rsid w:val="00B4588D"/>
    <w:rsid w:val="00B74FFA"/>
    <w:rsid w:val="00B76090"/>
    <w:rsid w:val="00B84451"/>
    <w:rsid w:val="00BA49A1"/>
    <w:rsid w:val="00BB2804"/>
    <w:rsid w:val="00BB717D"/>
    <w:rsid w:val="00BE3735"/>
    <w:rsid w:val="00BE74F2"/>
    <w:rsid w:val="00BF5E88"/>
    <w:rsid w:val="00C065E3"/>
    <w:rsid w:val="00C21513"/>
    <w:rsid w:val="00C32B86"/>
    <w:rsid w:val="00C5049D"/>
    <w:rsid w:val="00C63200"/>
    <w:rsid w:val="00C63DAB"/>
    <w:rsid w:val="00C80D50"/>
    <w:rsid w:val="00C84EDB"/>
    <w:rsid w:val="00C904EB"/>
    <w:rsid w:val="00C90649"/>
    <w:rsid w:val="00C94FEF"/>
    <w:rsid w:val="00CA3840"/>
    <w:rsid w:val="00CA5FD2"/>
    <w:rsid w:val="00CC3EFC"/>
    <w:rsid w:val="00CE6F3A"/>
    <w:rsid w:val="00D11E94"/>
    <w:rsid w:val="00D22A4C"/>
    <w:rsid w:val="00D316F6"/>
    <w:rsid w:val="00D32B65"/>
    <w:rsid w:val="00D446BF"/>
    <w:rsid w:val="00D54E00"/>
    <w:rsid w:val="00D61547"/>
    <w:rsid w:val="00D95B0D"/>
    <w:rsid w:val="00D95E2D"/>
    <w:rsid w:val="00D95F3E"/>
    <w:rsid w:val="00DA6174"/>
    <w:rsid w:val="00DB2A61"/>
    <w:rsid w:val="00DB2DC9"/>
    <w:rsid w:val="00DB354D"/>
    <w:rsid w:val="00DD09AA"/>
    <w:rsid w:val="00DD2274"/>
    <w:rsid w:val="00DD32B2"/>
    <w:rsid w:val="00DD7BEF"/>
    <w:rsid w:val="00DE246C"/>
    <w:rsid w:val="00DF40DF"/>
    <w:rsid w:val="00DF4F23"/>
    <w:rsid w:val="00E10588"/>
    <w:rsid w:val="00E112EB"/>
    <w:rsid w:val="00E125A3"/>
    <w:rsid w:val="00E12FAB"/>
    <w:rsid w:val="00E23896"/>
    <w:rsid w:val="00E65714"/>
    <w:rsid w:val="00E912F8"/>
    <w:rsid w:val="00E95E99"/>
    <w:rsid w:val="00EA0334"/>
    <w:rsid w:val="00EA1244"/>
    <w:rsid w:val="00EB375A"/>
    <w:rsid w:val="00EC4A0A"/>
    <w:rsid w:val="00EE35A7"/>
    <w:rsid w:val="00EF16C3"/>
    <w:rsid w:val="00EF1972"/>
    <w:rsid w:val="00EF583F"/>
    <w:rsid w:val="00F313A7"/>
    <w:rsid w:val="00F5077D"/>
    <w:rsid w:val="00F52951"/>
    <w:rsid w:val="00F54250"/>
    <w:rsid w:val="00F663FC"/>
    <w:rsid w:val="00F70B93"/>
    <w:rsid w:val="00F7136E"/>
    <w:rsid w:val="00F73176"/>
    <w:rsid w:val="00F7599C"/>
    <w:rsid w:val="00F75E0D"/>
    <w:rsid w:val="00F817CA"/>
    <w:rsid w:val="00F8385F"/>
    <w:rsid w:val="00F85931"/>
    <w:rsid w:val="00F9265A"/>
    <w:rsid w:val="00FB5EEB"/>
    <w:rsid w:val="00FC4A39"/>
    <w:rsid w:val="00FC5099"/>
    <w:rsid w:val="00FD03DE"/>
    <w:rsid w:val="00FD21B9"/>
    <w:rsid w:val="00FD4DA8"/>
    <w:rsid w:val="00FE7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7FDE2"/>
  <w15:chartTrackingRefBased/>
  <w15:docId w15:val="{992C18F7-591B-491F-9AC9-D4392FCF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4"/>
    <w:next w:val="a4"/>
    <w:link w:val="11"/>
    <w:qFormat/>
    <w:rsid w:val="00F7599C"/>
    <w:pPr>
      <w:ind w:left="496"/>
      <w:outlineLvl w:val="0"/>
    </w:pPr>
    <w:rPr>
      <w:b/>
      <w:bCs/>
      <w:sz w:val="44"/>
      <w:szCs w:val="44"/>
    </w:rPr>
  </w:style>
  <w:style w:type="paragraph" w:styleId="22">
    <w:name w:val="heading 2"/>
    <w:basedOn w:val="a4"/>
    <w:next w:val="a4"/>
    <w:link w:val="23"/>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2">
    <w:name w:val="heading 3"/>
    <w:basedOn w:val="a4"/>
    <w:next w:val="a4"/>
    <w:link w:val="33"/>
    <w:qFormat/>
    <w:rsid w:val="00F7599C"/>
    <w:pPr>
      <w:ind w:left="112"/>
      <w:outlineLvl w:val="2"/>
    </w:pPr>
    <w:rPr>
      <w:sz w:val="32"/>
      <w:szCs w:val="32"/>
    </w:rPr>
  </w:style>
  <w:style w:type="paragraph" w:styleId="41">
    <w:name w:val="heading 4"/>
    <w:basedOn w:val="a4"/>
    <w:next w:val="a4"/>
    <w:link w:val="42"/>
    <w:uiPriority w:val="9"/>
    <w:qFormat/>
    <w:rsid w:val="00F7599C"/>
    <w:pPr>
      <w:ind w:left="112"/>
      <w:outlineLvl w:val="3"/>
    </w:pPr>
    <w:rPr>
      <w:b/>
      <w:bCs/>
      <w:sz w:val="28"/>
      <w:szCs w:val="28"/>
    </w:rPr>
  </w:style>
  <w:style w:type="paragraph" w:styleId="51">
    <w:name w:val="heading 5"/>
    <w:basedOn w:val="a4"/>
    <w:next w:val="a4"/>
    <w:link w:val="52"/>
    <w:uiPriority w:val="9"/>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4"/>
    <w:next w:val="a4"/>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4"/>
    <w:next w:val="a4"/>
    <w:link w:val="70"/>
    <w:uiPriority w:val="9"/>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4"/>
    <w:next w:val="a4"/>
    <w:link w:val="80"/>
    <w:uiPriority w:val="9"/>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4"/>
    <w:next w:val="a4"/>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F7599C"/>
    <w:rPr>
      <w:rFonts w:ascii="Times New Roman" w:eastAsiaTheme="minorEastAsia" w:hAnsi="Times New Roman" w:cs="Times New Roman"/>
      <w:b/>
      <w:bCs/>
      <w:sz w:val="44"/>
      <w:szCs w:val="44"/>
      <w:lang w:eastAsia="ru-RU"/>
    </w:rPr>
  </w:style>
  <w:style w:type="character" w:customStyle="1" w:styleId="33">
    <w:name w:val="Заголовок 3 Знак"/>
    <w:basedOn w:val="a5"/>
    <w:link w:val="32"/>
    <w:rsid w:val="00F7599C"/>
    <w:rPr>
      <w:rFonts w:ascii="Times New Roman" w:eastAsiaTheme="minorEastAsia" w:hAnsi="Times New Roman" w:cs="Times New Roman"/>
      <w:sz w:val="32"/>
      <w:szCs w:val="32"/>
      <w:lang w:eastAsia="ru-RU"/>
    </w:rPr>
  </w:style>
  <w:style w:type="character" w:customStyle="1" w:styleId="42">
    <w:name w:val="Заголовок 4 Знак"/>
    <w:basedOn w:val="a5"/>
    <w:link w:val="41"/>
    <w:uiPriority w:val="9"/>
    <w:rsid w:val="00F7599C"/>
    <w:rPr>
      <w:rFonts w:ascii="Times New Roman" w:eastAsiaTheme="minorEastAsia" w:hAnsi="Times New Roman" w:cs="Times New Roman"/>
      <w:b/>
      <w:bCs/>
      <w:sz w:val="28"/>
      <w:szCs w:val="28"/>
      <w:lang w:eastAsia="ru-RU"/>
    </w:rPr>
  </w:style>
  <w:style w:type="paragraph" w:styleId="a8">
    <w:name w:val="Body Text"/>
    <w:basedOn w:val="a4"/>
    <w:link w:val="a9"/>
    <w:qFormat/>
    <w:rsid w:val="00F7599C"/>
    <w:pPr>
      <w:ind w:left="112"/>
    </w:pPr>
    <w:rPr>
      <w:sz w:val="28"/>
      <w:szCs w:val="28"/>
    </w:rPr>
  </w:style>
  <w:style w:type="character" w:customStyle="1" w:styleId="a9">
    <w:name w:val="Основной текст Знак"/>
    <w:basedOn w:val="a5"/>
    <w:link w:val="a8"/>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a">
    <w:name w:val="Normal (Web)"/>
    <w:basedOn w:val="a4"/>
    <w:uiPriority w:val="99"/>
    <w:unhideWhenUsed/>
    <w:rsid w:val="00952E99"/>
    <w:pPr>
      <w:widowControl/>
      <w:autoSpaceDE/>
      <w:autoSpaceDN/>
      <w:adjustRightInd/>
      <w:spacing w:before="100" w:beforeAutospacing="1" w:after="100" w:afterAutospacing="1"/>
    </w:pPr>
    <w:rPr>
      <w:rFonts w:eastAsia="Times New Roman"/>
    </w:rPr>
  </w:style>
  <w:style w:type="character" w:styleId="ab">
    <w:name w:val="Emphasis"/>
    <w:basedOn w:val="a5"/>
    <w:qFormat/>
    <w:rsid w:val="00952E99"/>
    <w:rPr>
      <w:i/>
      <w:iCs/>
    </w:rPr>
  </w:style>
  <w:style w:type="character" w:styleId="ac">
    <w:name w:val="Hyperlink"/>
    <w:basedOn w:val="a5"/>
    <w:uiPriority w:val="99"/>
    <w:unhideWhenUsed/>
    <w:rsid w:val="00952E99"/>
    <w:rPr>
      <w:color w:val="0000FF"/>
      <w:u w:val="single"/>
    </w:rPr>
  </w:style>
  <w:style w:type="character" w:styleId="ad">
    <w:name w:val="line number"/>
    <w:basedOn w:val="a5"/>
    <w:uiPriority w:val="99"/>
    <w:semiHidden/>
    <w:unhideWhenUsed/>
    <w:rsid w:val="00B428D1"/>
  </w:style>
  <w:style w:type="paragraph" w:styleId="ae">
    <w:name w:val="header"/>
    <w:basedOn w:val="a4"/>
    <w:link w:val="af"/>
    <w:uiPriority w:val="99"/>
    <w:unhideWhenUsed/>
    <w:rsid w:val="00B428D1"/>
    <w:pPr>
      <w:tabs>
        <w:tab w:val="center" w:pos="4677"/>
        <w:tab w:val="right" w:pos="9355"/>
      </w:tabs>
    </w:pPr>
  </w:style>
  <w:style w:type="character" w:customStyle="1" w:styleId="af">
    <w:name w:val="Верхний колонтитул Знак"/>
    <w:basedOn w:val="a5"/>
    <w:link w:val="ae"/>
    <w:uiPriority w:val="99"/>
    <w:rsid w:val="00B428D1"/>
    <w:rPr>
      <w:rFonts w:ascii="Times New Roman" w:eastAsiaTheme="minorEastAsia" w:hAnsi="Times New Roman" w:cs="Times New Roman"/>
      <w:sz w:val="24"/>
      <w:szCs w:val="24"/>
      <w:lang w:eastAsia="ru-RU"/>
    </w:rPr>
  </w:style>
  <w:style w:type="paragraph" w:styleId="af0">
    <w:name w:val="footer"/>
    <w:basedOn w:val="a4"/>
    <w:link w:val="af1"/>
    <w:uiPriority w:val="99"/>
    <w:unhideWhenUsed/>
    <w:rsid w:val="00B428D1"/>
    <w:pPr>
      <w:tabs>
        <w:tab w:val="center" w:pos="4677"/>
        <w:tab w:val="right" w:pos="9355"/>
      </w:tabs>
    </w:pPr>
  </w:style>
  <w:style w:type="character" w:customStyle="1" w:styleId="af1">
    <w:name w:val="Нижний колонтитул Знак"/>
    <w:basedOn w:val="a5"/>
    <w:link w:val="af0"/>
    <w:uiPriority w:val="99"/>
    <w:rsid w:val="00B428D1"/>
    <w:rPr>
      <w:rFonts w:ascii="Times New Roman" w:eastAsiaTheme="minorEastAsia" w:hAnsi="Times New Roman" w:cs="Times New Roman"/>
      <w:sz w:val="24"/>
      <w:szCs w:val="24"/>
      <w:lang w:eastAsia="ru-RU"/>
    </w:rPr>
  </w:style>
  <w:style w:type="paragraph" w:styleId="af2">
    <w:name w:val="Balloon Text"/>
    <w:basedOn w:val="a4"/>
    <w:link w:val="af3"/>
    <w:unhideWhenUsed/>
    <w:rsid w:val="00BB2804"/>
    <w:rPr>
      <w:rFonts w:ascii="Segoe UI" w:hAnsi="Segoe UI" w:cs="Segoe UI"/>
      <w:sz w:val="18"/>
      <w:szCs w:val="18"/>
    </w:rPr>
  </w:style>
  <w:style w:type="character" w:customStyle="1" w:styleId="af3">
    <w:name w:val="Текст выноски Знак"/>
    <w:basedOn w:val="a5"/>
    <w:link w:val="af2"/>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uiPriority w:val="99"/>
    <w:rsid w:val="006E4CFC"/>
    <w:pPr>
      <w:autoSpaceDE w:val="0"/>
      <w:autoSpaceDN w:val="0"/>
      <w:adjustRightInd w:val="0"/>
      <w:spacing w:after="0" w:line="240" w:lineRule="auto"/>
    </w:pPr>
    <w:rPr>
      <w:rFonts w:ascii="Arial" w:eastAsia="Calibri" w:hAnsi="Arial" w:cs="Arial"/>
      <w:sz w:val="20"/>
      <w:szCs w:val="20"/>
    </w:rPr>
  </w:style>
  <w:style w:type="paragraph" w:styleId="af4">
    <w:name w:val="List Paragraph"/>
    <w:basedOn w:val="a4"/>
    <w:link w:val="af5"/>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6">
    <w:basedOn w:val="a4"/>
    <w:next w:val="af7"/>
    <w:link w:val="af8"/>
    <w:qFormat/>
    <w:rsid w:val="00B15B50"/>
    <w:pPr>
      <w:widowControl/>
      <w:autoSpaceDE/>
      <w:autoSpaceDN/>
      <w:adjustRightInd/>
      <w:jc w:val="center"/>
    </w:pPr>
    <w:rPr>
      <w:rFonts w:eastAsia="Times New Roman"/>
      <w:b/>
      <w:bCs/>
    </w:rPr>
  </w:style>
  <w:style w:type="character" w:customStyle="1" w:styleId="af8">
    <w:name w:val="Название Знак"/>
    <w:basedOn w:val="a5"/>
    <w:link w:val="af6"/>
    <w:rsid w:val="006E4CFC"/>
    <w:rPr>
      <w:rFonts w:ascii="Times New Roman" w:eastAsia="Times New Roman" w:hAnsi="Times New Roman" w:cs="Times New Roman"/>
      <w:b/>
      <w:bCs/>
      <w:sz w:val="24"/>
      <w:szCs w:val="24"/>
      <w:lang w:eastAsia="ru-RU"/>
    </w:rPr>
  </w:style>
  <w:style w:type="paragraph" w:customStyle="1" w:styleId="af9">
    <w:name w:val="Прижатый влево"/>
    <w:basedOn w:val="a4"/>
    <w:next w:val="a4"/>
    <w:uiPriority w:val="99"/>
    <w:rsid w:val="006E4CFC"/>
    <w:pPr>
      <w:widowControl/>
    </w:pPr>
    <w:rPr>
      <w:rFonts w:ascii="Arial" w:eastAsia="Calibri" w:hAnsi="Arial" w:cs="Arial"/>
      <w:lang w:eastAsia="en-US"/>
    </w:rPr>
  </w:style>
  <w:style w:type="paragraph" w:styleId="af7">
    <w:name w:val="Title"/>
    <w:basedOn w:val="a4"/>
    <w:next w:val="a4"/>
    <w:link w:val="afa"/>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5"/>
    <w:link w:val="af7"/>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5"/>
    <w:link w:val="ConsNormal"/>
    <w:locked/>
    <w:rsid w:val="006E4CFC"/>
    <w:rPr>
      <w:rFonts w:ascii="Arial" w:eastAsia="Times New Roman" w:hAnsi="Arial" w:cs="Arial"/>
      <w:sz w:val="20"/>
      <w:szCs w:val="20"/>
      <w:lang w:eastAsia="ru-RU"/>
    </w:rPr>
  </w:style>
  <w:style w:type="character" w:customStyle="1" w:styleId="23">
    <w:name w:val="Заголовок 2 Знак"/>
    <w:basedOn w:val="a5"/>
    <w:link w:val="22"/>
    <w:rsid w:val="00E23896"/>
    <w:rPr>
      <w:rFonts w:ascii="Times New Roman" w:eastAsia="Times New Roman" w:hAnsi="Times New Roman" w:cs="Times New Roman"/>
      <w:b/>
      <w:bCs/>
      <w:sz w:val="24"/>
      <w:szCs w:val="24"/>
      <w:lang w:val="x-none" w:eastAsia="x-none"/>
    </w:rPr>
  </w:style>
  <w:style w:type="numbering" w:customStyle="1" w:styleId="12">
    <w:name w:val="Нет списка1"/>
    <w:next w:val="a7"/>
    <w:uiPriority w:val="99"/>
    <w:semiHidden/>
    <w:unhideWhenUsed/>
    <w:rsid w:val="00E23896"/>
  </w:style>
  <w:style w:type="paragraph" w:customStyle="1" w:styleId="13">
    <w:name w:val="Знак Знак Знак Знак1"/>
    <w:basedOn w:val="a4"/>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b">
    <w:name w:val="Table Grid"/>
    <w:basedOn w:val="a6"/>
    <w:uiPriority w:val="59"/>
    <w:rsid w:val="00E238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c">
    <w:basedOn w:val="a4"/>
    <w:next w:val="af7"/>
    <w:qFormat/>
    <w:rsid w:val="00744729"/>
    <w:pPr>
      <w:widowControl/>
      <w:autoSpaceDE/>
      <w:autoSpaceDN/>
      <w:adjustRightInd/>
      <w:jc w:val="center"/>
    </w:pPr>
    <w:rPr>
      <w:rFonts w:eastAsia="Times New Roman"/>
      <w:b/>
      <w:bCs/>
      <w:sz w:val="40"/>
    </w:rPr>
  </w:style>
  <w:style w:type="numbering" w:customStyle="1" w:styleId="24">
    <w:name w:val="Нет списка2"/>
    <w:next w:val="a7"/>
    <w:uiPriority w:val="99"/>
    <w:semiHidden/>
    <w:rsid w:val="00EF1972"/>
  </w:style>
  <w:style w:type="paragraph" w:styleId="afd">
    <w:name w:val="Body Text Indent"/>
    <w:basedOn w:val="a4"/>
    <w:link w:val="afe"/>
    <w:uiPriority w:val="99"/>
    <w:rsid w:val="00EF1972"/>
    <w:pPr>
      <w:widowControl/>
      <w:autoSpaceDE/>
      <w:autoSpaceDN/>
      <w:adjustRightInd/>
      <w:spacing w:after="120"/>
      <w:ind w:left="283"/>
    </w:pPr>
    <w:rPr>
      <w:rFonts w:eastAsia="Times New Roman"/>
    </w:rPr>
  </w:style>
  <w:style w:type="character" w:customStyle="1" w:styleId="afe">
    <w:name w:val="Основной текст с отступом Знак"/>
    <w:basedOn w:val="a5"/>
    <w:link w:val="afd"/>
    <w:uiPriority w:val="99"/>
    <w:rsid w:val="00EF1972"/>
    <w:rPr>
      <w:rFonts w:ascii="Times New Roman" w:eastAsia="Times New Roman" w:hAnsi="Times New Roman" w:cs="Times New Roman"/>
      <w:sz w:val="24"/>
      <w:szCs w:val="24"/>
      <w:lang w:eastAsia="ru-RU"/>
    </w:rPr>
  </w:style>
  <w:style w:type="paragraph" w:styleId="25">
    <w:name w:val="Body Text Indent 2"/>
    <w:basedOn w:val="a4"/>
    <w:link w:val="26"/>
    <w:rsid w:val="00EF1972"/>
    <w:pPr>
      <w:widowControl/>
      <w:autoSpaceDE/>
      <w:autoSpaceDN/>
      <w:adjustRightInd/>
      <w:spacing w:after="120" w:line="480" w:lineRule="auto"/>
      <w:ind w:left="283"/>
    </w:pPr>
    <w:rPr>
      <w:rFonts w:eastAsia="Times New Roman"/>
    </w:rPr>
  </w:style>
  <w:style w:type="character" w:customStyle="1" w:styleId="26">
    <w:name w:val="Основной текст с отступом 2 Знак"/>
    <w:basedOn w:val="a5"/>
    <w:link w:val="25"/>
    <w:rsid w:val="00EF1972"/>
    <w:rPr>
      <w:rFonts w:ascii="Times New Roman" w:eastAsia="Times New Roman" w:hAnsi="Times New Roman" w:cs="Times New Roman"/>
      <w:sz w:val="24"/>
      <w:szCs w:val="24"/>
      <w:lang w:eastAsia="ru-RU"/>
    </w:rPr>
  </w:style>
  <w:style w:type="paragraph" w:styleId="34">
    <w:name w:val="Body Text Indent 3"/>
    <w:basedOn w:val="a4"/>
    <w:link w:val="35"/>
    <w:uiPriority w:val="99"/>
    <w:rsid w:val="00EF1972"/>
    <w:pPr>
      <w:widowControl/>
      <w:autoSpaceDE/>
      <w:autoSpaceDN/>
      <w:adjustRightInd/>
      <w:spacing w:after="120"/>
      <w:ind w:left="283"/>
    </w:pPr>
    <w:rPr>
      <w:rFonts w:eastAsia="Times New Roman"/>
      <w:sz w:val="16"/>
      <w:szCs w:val="16"/>
    </w:rPr>
  </w:style>
  <w:style w:type="character" w:customStyle="1" w:styleId="35">
    <w:name w:val="Основной текст с отступом 3 Знак"/>
    <w:basedOn w:val="a5"/>
    <w:link w:val="34"/>
    <w:uiPriority w:val="99"/>
    <w:rsid w:val="00EF1972"/>
    <w:rPr>
      <w:rFonts w:ascii="Times New Roman" w:eastAsia="Times New Roman" w:hAnsi="Times New Roman" w:cs="Times New Roman"/>
      <w:sz w:val="16"/>
      <w:szCs w:val="16"/>
      <w:lang w:eastAsia="ru-RU"/>
    </w:rPr>
  </w:style>
  <w:style w:type="paragraph" w:customStyle="1" w:styleId="ConsPlusNonformat">
    <w:name w:val="ConsPlusNonformat"/>
    <w:link w:val="ConsPlusNonformat1"/>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4">
    <w:name w:val="Сетка таблицы1"/>
    <w:basedOn w:val="a6"/>
    <w:next w:val="afb"/>
    <w:rsid w:val="00C32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2">
    <w:name w:val="Заголовок 5 Знак"/>
    <w:basedOn w:val="a5"/>
    <w:link w:val="51"/>
    <w:uiPriority w:val="9"/>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5"/>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5"/>
    <w:link w:val="7"/>
    <w:uiPriority w:val="9"/>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5"/>
    <w:link w:val="9"/>
    <w:uiPriority w:val="9"/>
    <w:rsid w:val="00C32B86"/>
    <w:rPr>
      <w:rFonts w:ascii="Cambria" w:eastAsia="Calibri" w:hAnsi="Cambria" w:cs="Times New Roman"/>
      <w:i/>
      <w:color w:val="404040"/>
      <w:sz w:val="20"/>
      <w:szCs w:val="20"/>
      <w:lang w:val="x-none" w:eastAsia="ru-RU"/>
    </w:rPr>
  </w:style>
  <w:style w:type="numbering" w:customStyle="1" w:styleId="36">
    <w:name w:val="Нет списка3"/>
    <w:next w:val="a7"/>
    <w:semiHidden/>
    <w:rsid w:val="00C32B86"/>
  </w:style>
  <w:style w:type="character" w:styleId="aff">
    <w:name w:val="Strong"/>
    <w:uiPriority w:val="22"/>
    <w:qFormat/>
    <w:rsid w:val="00C32B86"/>
    <w:rPr>
      <w:b/>
      <w:bCs/>
    </w:rPr>
  </w:style>
  <w:style w:type="table" w:customStyle="1" w:styleId="27">
    <w:name w:val="Сетка таблицы2"/>
    <w:basedOn w:val="a6"/>
    <w:next w:val="afb"/>
    <w:rsid w:val="00C3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Абзац списка1"/>
    <w:basedOn w:val="a4"/>
    <w:uiPriority w:val="34"/>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0">
    <w:name w:val="Знак Знак Знак"/>
    <w:basedOn w:val="a4"/>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aff1">
    <w:name w:val="Знак Знак Знак"/>
    <w:basedOn w:val="a4"/>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4"/>
    <w:link w:val="HTML0"/>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5"/>
    <w:link w:val="HTML"/>
    <w:rsid w:val="00C32B86"/>
    <w:rPr>
      <w:rFonts w:ascii="Courier New" w:eastAsia="Times New Roman" w:hAnsi="Courier New" w:cs="Courier New"/>
      <w:sz w:val="20"/>
      <w:szCs w:val="20"/>
      <w:lang w:eastAsia="ru-RU"/>
    </w:rPr>
  </w:style>
  <w:style w:type="paragraph" w:customStyle="1" w:styleId="s1">
    <w:name w:val="s_1"/>
    <w:basedOn w:val="a4"/>
    <w:rsid w:val="00C32B86"/>
    <w:pPr>
      <w:widowControl/>
      <w:autoSpaceDE/>
      <w:autoSpaceDN/>
      <w:adjustRightInd/>
      <w:spacing w:before="100" w:beforeAutospacing="1" w:after="100" w:afterAutospacing="1"/>
    </w:pPr>
    <w:rPr>
      <w:rFonts w:eastAsia="Times New Roman"/>
    </w:rPr>
  </w:style>
  <w:style w:type="character" w:styleId="aff2">
    <w:name w:val="FollowedHyperlink"/>
    <w:uiPriority w:val="99"/>
    <w:rsid w:val="00C32B86"/>
    <w:rPr>
      <w:color w:val="954F72"/>
      <w:u w:val="single"/>
    </w:rPr>
  </w:style>
  <w:style w:type="character" w:customStyle="1" w:styleId="s10">
    <w:name w:val="s_10"/>
    <w:rsid w:val="00C32B86"/>
  </w:style>
  <w:style w:type="numbering" w:customStyle="1" w:styleId="110">
    <w:name w:val="Нет списка11"/>
    <w:next w:val="a7"/>
    <w:uiPriority w:val="99"/>
    <w:semiHidden/>
    <w:unhideWhenUsed/>
    <w:rsid w:val="00C32B86"/>
  </w:style>
  <w:style w:type="paragraph" w:styleId="28">
    <w:name w:val="Body Text 2"/>
    <w:basedOn w:val="a4"/>
    <w:link w:val="29"/>
    <w:uiPriority w:val="99"/>
    <w:rsid w:val="00C32B86"/>
    <w:pPr>
      <w:widowControl/>
      <w:autoSpaceDE/>
      <w:autoSpaceDN/>
      <w:adjustRightInd/>
      <w:spacing w:after="120" w:line="480" w:lineRule="auto"/>
    </w:pPr>
    <w:rPr>
      <w:rFonts w:eastAsia="Calibri"/>
      <w:sz w:val="20"/>
      <w:szCs w:val="20"/>
      <w:lang w:val="x-none"/>
    </w:rPr>
  </w:style>
  <w:style w:type="character" w:customStyle="1" w:styleId="29">
    <w:name w:val="Основной текст 2 Знак"/>
    <w:basedOn w:val="a5"/>
    <w:link w:val="28"/>
    <w:uiPriority w:val="99"/>
    <w:rsid w:val="00C32B86"/>
    <w:rPr>
      <w:rFonts w:ascii="Times New Roman" w:eastAsia="Calibri" w:hAnsi="Times New Roman" w:cs="Times New Roman"/>
      <w:sz w:val="20"/>
      <w:szCs w:val="20"/>
      <w:lang w:val="x-none" w:eastAsia="ru-RU"/>
    </w:rPr>
  </w:style>
  <w:style w:type="paragraph" w:styleId="37">
    <w:name w:val="Body Text 3"/>
    <w:basedOn w:val="a4"/>
    <w:link w:val="38"/>
    <w:uiPriority w:val="99"/>
    <w:rsid w:val="00C32B86"/>
    <w:pPr>
      <w:widowControl/>
      <w:autoSpaceDE/>
      <w:autoSpaceDN/>
      <w:adjustRightInd/>
      <w:spacing w:after="120"/>
    </w:pPr>
    <w:rPr>
      <w:rFonts w:eastAsia="Calibri"/>
      <w:sz w:val="16"/>
      <w:szCs w:val="20"/>
      <w:lang w:val="x-none"/>
    </w:rPr>
  </w:style>
  <w:style w:type="character" w:customStyle="1" w:styleId="38">
    <w:name w:val="Основной текст 3 Знак"/>
    <w:basedOn w:val="a5"/>
    <w:link w:val="37"/>
    <w:uiPriority w:val="99"/>
    <w:rsid w:val="00C32B86"/>
    <w:rPr>
      <w:rFonts w:ascii="Times New Roman" w:eastAsia="Calibri" w:hAnsi="Times New Roman" w:cs="Times New Roman"/>
      <w:sz w:val="16"/>
      <w:szCs w:val="20"/>
      <w:lang w:val="x-none" w:eastAsia="ru-RU"/>
    </w:rPr>
  </w:style>
  <w:style w:type="table" w:customStyle="1" w:styleId="111">
    <w:name w:val="Сетка таблицы11"/>
    <w:basedOn w:val="a6"/>
    <w:next w:val="afb"/>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f3">
    <w:name w:val="Готовый"/>
    <w:basedOn w:val="a4"/>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f4">
    <w:name w:val="page number"/>
    <w:uiPriority w:val="99"/>
    <w:rsid w:val="00C32B86"/>
    <w:rPr>
      <w:rFonts w:cs="Times New Roman"/>
    </w:rPr>
  </w:style>
  <w:style w:type="paragraph" w:customStyle="1" w:styleId="aff5">
    <w:name w:val="Таблицы (моноширинный)"/>
    <w:basedOn w:val="a4"/>
    <w:next w:val="a4"/>
    <w:uiPriority w:val="99"/>
    <w:rsid w:val="00C32B86"/>
    <w:pPr>
      <w:jc w:val="both"/>
    </w:pPr>
    <w:rPr>
      <w:rFonts w:ascii="Courier New" w:eastAsia="Times New Roman" w:hAnsi="Courier New" w:cs="Courier New"/>
      <w:sz w:val="20"/>
      <w:szCs w:val="20"/>
    </w:rPr>
  </w:style>
  <w:style w:type="character" w:customStyle="1" w:styleId="aff6">
    <w:name w:val="Гипертекстовая ссылка"/>
    <w:uiPriority w:val="99"/>
    <w:rsid w:val="00C32B86"/>
    <w:rPr>
      <w:rFonts w:ascii="Times New Roman" w:hAnsi="Times New Roman"/>
      <w:b/>
      <w:color w:val="008000"/>
      <w:u w:val="single"/>
    </w:rPr>
  </w:style>
  <w:style w:type="paragraph" w:customStyle="1" w:styleId="aff7">
    <w:name w:val="Вертикальный отступ"/>
    <w:basedOn w:val="a4"/>
    <w:rsid w:val="00C32B86"/>
    <w:pPr>
      <w:widowControl/>
      <w:autoSpaceDE/>
      <w:autoSpaceDN/>
      <w:adjustRightInd/>
      <w:jc w:val="center"/>
    </w:pPr>
    <w:rPr>
      <w:rFonts w:eastAsia="Times New Roman"/>
      <w:sz w:val="28"/>
      <w:szCs w:val="20"/>
      <w:lang w:val="en-US"/>
    </w:rPr>
  </w:style>
  <w:style w:type="character" w:customStyle="1" w:styleId="aff8">
    <w:name w:val="Основной шрифт"/>
    <w:uiPriority w:val="99"/>
    <w:semiHidden/>
    <w:rsid w:val="00C32B86"/>
  </w:style>
  <w:style w:type="paragraph" w:customStyle="1" w:styleId="xl24">
    <w:name w:val="xl24"/>
    <w:basedOn w:val="a4"/>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4"/>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4"/>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4"/>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4"/>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4"/>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4"/>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4"/>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4"/>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4"/>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4"/>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4"/>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4"/>
    <w:uiPriority w:val="99"/>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4"/>
    <w:uiPriority w:val="99"/>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4"/>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4"/>
    <w:uiPriority w:val="99"/>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4"/>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4"/>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4"/>
    <w:uiPriority w:val="99"/>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4"/>
    <w:uiPriority w:val="99"/>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4"/>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4"/>
    <w:uiPriority w:val="99"/>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4"/>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4"/>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4"/>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4"/>
    <w:uiPriority w:val="99"/>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4"/>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4"/>
    <w:uiPriority w:val="99"/>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4"/>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4"/>
    <w:uiPriority w:val="99"/>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4"/>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4"/>
    <w:uiPriority w:val="99"/>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4"/>
    <w:uiPriority w:val="99"/>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4"/>
    <w:uiPriority w:val="99"/>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4"/>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4"/>
    <w:uiPriority w:val="99"/>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4"/>
    <w:uiPriority w:val="99"/>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4"/>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4"/>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4"/>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4"/>
    <w:uiPriority w:val="99"/>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4"/>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4"/>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4"/>
    <w:uiPriority w:val="99"/>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4"/>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4"/>
    <w:uiPriority w:val="99"/>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4"/>
    <w:uiPriority w:val="99"/>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4"/>
    <w:uiPriority w:val="99"/>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4"/>
    <w:uiPriority w:val="99"/>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4"/>
    <w:uiPriority w:val="99"/>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4"/>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4"/>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4"/>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4"/>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4"/>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4"/>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4"/>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4"/>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4"/>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4"/>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4"/>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4"/>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4"/>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4"/>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4"/>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4"/>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4"/>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4"/>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9">
    <w:name w:val="Subtitle"/>
    <w:basedOn w:val="a4"/>
    <w:next w:val="a4"/>
    <w:link w:val="affa"/>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a">
    <w:name w:val="Подзаголовок Знак"/>
    <w:basedOn w:val="a5"/>
    <w:link w:val="aff9"/>
    <w:rsid w:val="00C32B86"/>
    <w:rPr>
      <w:rFonts w:ascii="Cambria" w:eastAsia="Times New Roman" w:hAnsi="Cambria" w:cs="Times New Roman"/>
      <w:sz w:val="24"/>
      <w:szCs w:val="24"/>
      <w:lang w:val="x-none" w:eastAsia="x-none"/>
    </w:rPr>
  </w:style>
  <w:style w:type="numbering" w:customStyle="1" w:styleId="1110">
    <w:name w:val="Нет списка111"/>
    <w:next w:val="a7"/>
    <w:uiPriority w:val="99"/>
    <w:semiHidden/>
    <w:unhideWhenUsed/>
    <w:rsid w:val="00C32B86"/>
  </w:style>
  <w:style w:type="paragraph" w:customStyle="1" w:styleId="TableParagraph">
    <w:name w:val="Table Paragraph"/>
    <w:basedOn w:val="a4"/>
    <w:uiPriority w:val="1"/>
    <w:qFormat/>
    <w:rsid w:val="00C32B86"/>
    <w:rPr>
      <w:rFonts w:eastAsia="Times New Roman"/>
    </w:rPr>
  </w:style>
  <w:style w:type="numbering" w:customStyle="1" w:styleId="211">
    <w:name w:val="Нет списка21"/>
    <w:next w:val="a7"/>
    <w:uiPriority w:val="99"/>
    <w:semiHidden/>
    <w:unhideWhenUsed/>
    <w:rsid w:val="00C32B86"/>
  </w:style>
  <w:style w:type="numbering" w:customStyle="1" w:styleId="310">
    <w:name w:val="Нет списка31"/>
    <w:next w:val="a7"/>
    <w:uiPriority w:val="99"/>
    <w:semiHidden/>
    <w:unhideWhenUsed/>
    <w:rsid w:val="00C32B86"/>
  </w:style>
  <w:style w:type="numbering" w:customStyle="1" w:styleId="43">
    <w:name w:val="Нет списка4"/>
    <w:next w:val="a7"/>
    <w:uiPriority w:val="99"/>
    <w:semiHidden/>
    <w:unhideWhenUsed/>
    <w:rsid w:val="00C32B86"/>
  </w:style>
  <w:style w:type="table" w:customStyle="1" w:styleId="212">
    <w:name w:val="Сетка таблицы21"/>
    <w:basedOn w:val="a6"/>
    <w:next w:val="afb"/>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b">
    <w:name w:val="Unresolved Mention"/>
    <w:uiPriority w:val="99"/>
    <w:semiHidden/>
    <w:unhideWhenUsed/>
    <w:rsid w:val="00C32B86"/>
    <w:rPr>
      <w:color w:val="808080"/>
      <w:shd w:val="clear" w:color="auto" w:fill="E6E6E6"/>
    </w:rPr>
  </w:style>
  <w:style w:type="paragraph" w:styleId="affc">
    <w:name w:val="TOC Heading"/>
    <w:basedOn w:val="10"/>
    <w:next w:val="a4"/>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7">
    <w:name w:val="toc 1"/>
    <w:basedOn w:val="a4"/>
    <w:next w:val="a4"/>
    <w:autoRedefine/>
    <w:uiPriority w:val="39"/>
    <w:unhideWhenUsed/>
    <w:rsid w:val="00C32B86"/>
    <w:pPr>
      <w:widowControl/>
      <w:autoSpaceDE/>
      <w:autoSpaceDN/>
      <w:adjustRightInd/>
    </w:pPr>
    <w:rPr>
      <w:rFonts w:eastAsia="Times New Roman"/>
      <w:sz w:val="20"/>
      <w:szCs w:val="20"/>
    </w:rPr>
  </w:style>
  <w:style w:type="paragraph" w:styleId="2a">
    <w:name w:val="toc 2"/>
    <w:basedOn w:val="a4"/>
    <w:next w:val="a4"/>
    <w:autoRedefine/>
    <w:uiPriority w:val="39"/>
    <w:unhideWhenUsed/>
    <w:rsid w:val="00C32B86"/>
    <w:pPr>
      <w:widowControl/>
      <w:autoSpaceDE/>
      <w:autoSpaceDN/>
      <w:adjustRightInd/>
      <w:ind w:left="200"/>
    </w:pPr>
    <w:rPr>
      <w:rFonts w:eastAsia="Times New Roman"/>
      <w:sz w:val="20"/>
      <w:szCs w:val="20"/>
    </w:rPr>
  </w:style>
  <w:style w:type="paragraph" w:styleId="39">
    <w:name w:val="toc 3"/>
    <w:basedOn w:val="a4"/>
    <w:next w:val="a4"/>
    <w:autoRedefine/>
    <w:uiPriority w:val="39"/>
    <w:unhideWhenUsed/>
    <w:rsid w:val="00C32B86"/>
    <w:pPr>
      <w:widowControl/>
      <w:autoSpaceDE/>
      <w:autoSpaceDN/>
      <w:adjustRightInd/>
      <w:spacing w:after="100" w:line="259" w:lineRule="auto"/>
      <w:ind w:left="440"/>
    </w:pPr>
    <w:rPr>
      <w:rFonts w:ascii="Calibri" w:eastAsia="Times New Roman" w:hAnsi="Calibri"/>
      <w:sz w:val="22"/>
      <w:szCs w:val="22"/>
    </w:rPr>
  </w:style>
  <w:style w:type="numbering" w:customStyle="1" w:styleId="53">
    <w:name w:val="Нет списка5"/>
    <w:next w:val="a7"/>
    <w:uiPriority w:val="99"/>
    <w:semiHidden/>
    <w:unhideWhenUsed/>
    <w:rsid w:val="00C32B86"/>
  </w:style>
  <w:style w:type="paragraph" w:customStyle="1" w:styleId="18">
    <w:name w:val="1"/>
    <w:basedOn w:val="a4"/>
    <w:next w:val="af7"/>
    <w:uiPriority w:val="99"/>
    <w:qFormat/>
    <w:rsid w:val="00C32B86"/>
    <w:pPr>
      <w:spacing w:line="480" w:lineRule="exact"/>
      <w:ind w:left="340" w:right="400"/>
      <w:jc w:val="center"/>
    </w:pPr>
    <w:rPr>
      <w:rFonts w:eastAsia="Calibri"/>
      <w:sz w:val="28"/>
      <w:szCs w:val="20"/>
    </w:rPr>
  </w:style>
  <w:style w:type="table" w:customStyle="1" w:styleId="3a">
    <w:name w:val="Сетка таблицы3"/>
    <w:basedOn w:val="a6"/>
    <w:next w:val="afb"/>
    <w:uiPriority w:val="3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1">
    <w:name w:val="Основной текст 31"/>
    <w:basedOn w:val="a4"/>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5"/>
    <w:link w:val="8"/>
    <w:uiPriority w:val="9"/>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d">
    <w:name w:val="Plain Text"/>
    <w:basedOn w:val="a4"/>
    <w:link w:val="affe"/>
    <w:rsid w:val="00B452AB"/>
    <w:pPr>
      <w:widowControl/>
      <w:autoSpaceDE/>
      <w:autoSpaceDN/>
      <w:adjustRightInd/>
    </w:pPr>
    <w:rPr>
      <w:rFonts w:ascii="Courier New" w:eastAsia="Times New Roman" w:hAnsi="Courier New"/>
      <w:sz w:val="20"/>
      <w:szCs w:val="20"/>
    </w:rPr>
  </w:style>
  <w:style w:type="character" w:customStyle="1" w:styleId="affe">
    <w:name w:val="Текст Знак"/>
    <w:basedOn w:val="a5"/>
    <w:link w:val="affd"/>
    <w:rsid w:val="00B452AB"/>
    <w:rPr>
      <w:rFonts w:ascii="Courier New" w:eastAsia="Times New Roman" w:hAnsi="Courier New" w:cs="Times New Roman"/>
      <w:sz w:val="20"/>
      <w:szCs w:val="20"/>
      <w:lang w:eastAsia="ru-RU"/>
    </w:rPr>
  </w:style>
  <w:style w:type="paragraph" w:styleId="afff">
    <w:name w:val="No Spacing"/>
    <w:link w:val="afff0"/>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5"/>
    <w:rsid w:val="00B452AB"/>
    <w:rPr>
      <w:rFonts w:ascii="Times New Roman" w:hAnsi="Times New Roman" w:cs="Times New Roman" w:hint="default"/>
      <w:sz w:val="16"/>
      <w:szCs w:val="16"/>
    </w:rPr>
  </w:style>
  <w:style w:type="paragraph" w:styleId="afff1">
    <w:name w:val="Signature"/>
    <w:basedOn w:val="a4"/>
    <w:link w:val="afff2"/>
    <w:uiPriority w:val="99"/>
    <w:rsid w:val="00B452AB"/>
    <w:pPr>
      <w:widowControl/>
      <w:tabs>
        <w:tab w:val="left" w:pos="6804"/>
      </w:tabs>
      <w:autoSpaceDE/>
      <w:autoSpaceDN/>
      <w:adjustRightInd/>
      <w:spacing w:before="240"/>
      <w:ind w:left="567"/>
    </w:pPr>
    <w:rPr>
      <w:rFonts w:eastAsia="Times New Roman"/>
      <w:b/>
      <w:noProof/>
      <w:szCs w:val="20"/>
    </w:rPr>
  </w:style>
  <w:style w:type="character" w:customStyle="1" w:styleId="afff2">
    <w:name w:val="Подпись Знак"/>
    <w:basedOn w:val="a5"/>
    <w:link w:val="afff1"/>
    <w:uiPriority w:val="99"/>
    <w:rsid w:val="00B452AB"/>
    <w:rPr>
      <w:rFonts w:ascii="Times New Roman" w:eastAsia="Times New Roman" w:hAnsi="Times New Roman" w:cs="Times New Roman"/>
      <w:b/>
      <w:noProof/>
      <w:sz w:val="24"/>
      <w:szCs w:val="20"/>
      <w:lang w:eastAsia="ru-RU"/>
    </w:rPr>
  </w:style>
  <w:style w:type="paragraph" w:customStyle="1" w:styleId="3b">
    <w:name w:val="Знак3"/>
    <w:basedOn w:val="a4"/>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4"/>
    <w:uiPriority w:val="99"/>
    <w:rsid w:val="00D446BF"/>
    <w:pPr>
      <w:widowControl/>
      <w:autoSpaceDE/>
      <w:autoSpaceDN/>
      <w:adjustRightInd/>
      <w:spacing w:before="100" w:beforeAutospacing="1" w:after="100" w:afterAutospacing="1"/>
    </w:pPr>
    <w:rPr>
      <w:rFonts w:eastAsia="Times New Roman"/>
    </w:rPr>
  </w:style>
  <w:style w:type="numbering" w:customStyle="1" w:styleId="61">
    <w:name w:val="Нет списка6"/>
    <w:next w:val="a7"/>
    <w:uiPriority w:val="99"/>
    <w:semiHidden/>
    <w:rsid w:val="00744729"/>
  </w:style>
  <w:style w:type="paragraph" w:customStyle="1" w:styleId="afff3">
    <w:name w:val="Словарная статья"/>
    <w:basedOn w:val="a4"/>
    <w:next w:val="a4"/>
    <w:rsid w:val="00744729"/>
    <w:pPr>
      <w:widowControl/>
      <w:ind w:right="118"/>
      <w:jc w:val="both"/>
    </w:pPr>
    <w:rPr>
      <w:rFonts w:ascii="Arial" w:eastAsia="Times New Roman" w:hAnsi="Arial"/>
      <w:sz w:val="20"/>
      <w:szCs w:val="20"/>
    </w:rPr>
  </w:style>
  <w:style w:type="paragraph" w:customStyle="1" w:styleId="afff4">
    <w:name w:val="Знак Знак Знак Знак Знак Знак Знак Знак"/>
    <w:basedOn w:val="a4"/>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4"/>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4"/>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4"/>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4"/>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4">
    <w:name w:val="toc 4"/>
    <w:basedOn w:val="a4"/>
    <w:next w:val="a4"/>
    <w:autoRedefine/>
    <w:uiPriority w:val="39"/>
    <w:semiHidden/>
    <w:rsid w:val="00744729"/>
    <w:pPr>
      <w:widowControl/>
      <w:autoSpaceDE/>
      <w:autoSpaceDN/>
      <w:adjustRightInd/>
      <w:ind w:left="720"/>
    </w:pPr>
    <w:rPr>
      <w:rFonts w:eastAsia="Times New Roman"/>
      <w:sz w:val="20"/>
      <w:szCs w:val="20"/>
    </w:rPr>
  </w:style>
  <w:style w:type="paragraph" w:styleId="54">
    <w:name w:val="toc 5"/>
    <w:basedOn w:val="a4"/>
    <w:next w:val="a4"/>
    <w:autoRedefine/>
    <w:uiPriority w:val="39"/>
    <w:semiHidden/>
    <w:rsid w:val="00744729"/>
    <w:pPr>
      <w:widowControl/>
      <w:autoSpaceDE/>
      <w:autoSpaceDN/>
      <w:adjustRightInd/>
      <w:ind w:left="960"/>
    </w:pPr>
    <w:rPr>
      <w:rFonts w:eastAsia="Times New Roman"/>
      <w:sz w:val="20"/>
      <w:szCs w:val="20"/>
    </w:rPr>
  </w:style>
  <w:style w:type="paragraph" w:styleId="62">
    <w:name w:val="toc 6"/>
    <w:basedOn w:val="a4"/>
    <w:next w:val="a4"/>
    <w:autoRedefine/>
    <w:uiPriority w:val="39"/>
    <w:semiHidden/>
    <w:rsid w:val="00744729"/>
    <w:pPr>
      <w:widowControl/>
      <w:autoSpaceDE/>
      <w:autoSpaceDN/>
      <w:adjustRightInd/>
      <w:ind w:left="1200"/>
    </w:pPr>
    <w:rPr>
      <w:rFonts w:eastAsia="Times New Roman"/>
      <w:sz w:val="20"/>
      <w:szCs w:val="20"/>
    </w:rPr>
  </w:style>
  <w:style w:type="paragraph" w:styleId="71">
    <w:name w:val="toc 7"/>
    <w:basedOn w:val="a4"/>
    <w:next w:val="a4"/>
    <w:autoRedefine/>
    <w:uiPriority w:val="39"/>
    <w:semiHidden/>
    <w:rsid w:val="00744729"/>
    <w:pPr>
      <w:widowControl/>
      <w:autoSpaceDE/>
      <w:autoSpaceDN/>
      <w:adjustRightInd/>
      <w:ind w:left="1440"/>
    </w:pPr>
    <w:rPr>
      <w:rFonts w:eastAsia="Times New Roman"/>
      <w:sz w:val="20"/>
      <w:szCs w:val="20"/>
    </w:rPr>
  </w:style>
  <w:style w:type="paragraph" w:styleId="81">
    <w:name w:val="toc 8"/>
    <w:basedOn w:val="a4"/>
    <w:next w:val="a4"/>
    <w:autoRedefine/>
    <w:uiPriority w:val="39"/>
    <w:semiHidden/>
    <w:rsid w:val="00744729"/>
    <w:pPr>
      <w:widowControl/>
      <w:autoSpaceDE/>
      <w:autoSpaceDN/>
      <w:adjustRightInd/>
      <w:ind w:left="1680"/>
    </w:pPr>
    <w:rPr>
      <w:rFonts w:eastAsia="Times New Roman"/>
      <w:sz w:val="20"/>
      <w:szCs w:val="20"/>
    </w:rPr>
  </w:style>
  <w:style w:type="paragraph" w:styleId="91">
    <w:name w:val="toc 9"/>
    <w:basedOn w:val="a4"/>
    <w:next w:val="a4"/>
    <w:autoRedefine/>
    <w:uiPriority w:val="39"/>
    <w:semiHidden/>
    <w:rsid w:val="00744729"/>
    <w:pPr>
      <w:widowControl/>
      <w:autoSpaceDE/>
      <w:autoSpaceDN/>
      <w:adjustRightInd/>
      <w:ind w:left="1920"/>
    </w:pPr>
    <w:rPr>
      <w:rFonts w:eastAsia="Times New Roman"/>
      <w:sz w:val="20"/>
      <w:szCs w:val="20"/>
    </w:rPr>
  </w:style>
  <w:style w:type="table" w:customStyle="1" w:styleId="45">
    <w:name w:val="Сетка таблицы4"/>
    <w:basedOn w:val="a6"/>
    <w:next w:val="afb"/>
    <w:uiPriority w:val="39"/>
    <w:rsid w:val="007447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5"/>
    <w:rsid w:val="00744729"/>
  </w:style>
  <w:style w:type="paragraph" w:customStyle="1" w:styleId="3c">
    <w:name w:val="Стиль3"/>
    <w:basedOn w:val="25"/>
    <w:rsid w:val="00744729"/>
    <w:pPr>
      <w:widowControl w:val="0"/>
      <w:tabs>
        <w:tab w:val="num" w:pos="1307"/>
      </w:tabs>
      <w:adjustRightInd w:val="0"/>
      <w:spacing w:after="0" w:line="240" w:lineRule="auto"/>
      <w:ind w:left="1080"/>
      <w:jc w:val="both"/>
      <w:textAlignment w:val="baseline"/>
    </w:pPr>
    <w:rPr>
      <w:szCs w:val="20"/>
    </w:rPr>
  </w:style>
  <w:style w:type="paragraph" w:styleId="afff5">
    <w:name w:val="Date"/>
    <w:basedOn w:val="a4"/>
    <w:next w:val="a4"/>
    <w:link w:val="afff6"/>
    <w:uiPriority w:val="99"/>
    <w:rsid w:val="00744729"/>
    <w:pPr>
      <w:widowControl/>
      <w:autoSpaceDE/>
      <w:autoSpaceDN/>
      <w:adjustRightInd/>
      <w:spacing w:after="60"/>
      <w:jc w:val="both"/>
    </w:pPr>
    <w:rPr>
      <w:rFonts w:eastAsia="Times New Roman"/>
      <w:szCs w:val="20"/>
    </w:rPr>
  </w:style>
  <w:style w:type="character" w:customStyle="1" w:styleId="afff6">
    <w:name w:val="Дата Знак"/>
    <w:basedOn w:val="a5"/>
    <w:link w:val="afff5"/>
    <w:uiPriority w:val="99"/>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4"/>
    <w:rsid w:val="00744729"/>
    <w:pPr>
      <w:widowControl/>
      <w:autoSpaceDE/>
      <w:autoSpaceDN/>
      <w:adjustRightInd/>
      <w:spacing w:before="100" w:beforeAutospacing="1" w:after="100" w:afterAutospacing="1"/>
    </w:pPr>
    <w:rPr>
      <w:rFonts w:eastAsia="Times New Roman"/>
    </w:rPr>
  </w:style>
  <w:style w:type="paragraph" w:customStyle="1" w:styleId="afff7">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b">
    <w:name w:val="envelope return"/>
    <w:basedOn w:val="a4"/>
    <w:uiPriority w:val="99"/>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numbering" w:customStyle="1" w:styleId="120">
    <w:name w:val="Нет списка12"/>
    <w:next w:val="a7"/>
    <w:uiPriority w:val="99"/>
    <w:semiHidden/>
    <w:unhideWhenUsed/>
    <w:rsid w:val="00744729"/>
  </w:style>
  <w:style w:type="character" w:customStyle="1" w:styleId="afff8">
    <w:name w:val="Цветовое выделение"/>
    <w:uiPriority w:val="99"/>
    <w:rsid w:val="00744729"/>
    <w:rPr>
      <w:b/>
      <w:bCs/>
      <w:color w:val="26282F"/>
    </w:rPr>
  </w:style>
  <w:style w:type="paragraph" w:customStyle="1" w:styleId="afff9">
    <w:name w:val="Заголовок статьи"/>
    <w:basedOn w:val="a4"/>
    <w:next w:val="a4"/>
    <w:uiPriority w:val="99"/>
    <w:rsid w:val="00744729"/>
    <w:pPr>
      <w:widowControl/>
      <w:ind w:left="1612" w:hanging="892"/>
      <w:jc w:val="both"/>
    </w:pPr>
    <w:rPr>
      <w:rFonts w:ascii="Arial" w:eastAsia="Calibri" w:hAnsi="Arial" w:cs="Arial"/>
      <w:lang w:eastAsia="en-US"/>
    </w:rPr>
  </w:style>
  <w:style w:type="character" w:customStyle="1" w:styleId="afffa">
    <w:name w:val="Сравнение редакций. Добавленный фрагмент"/>
    <w:uiPriority w:val="99"/>
    <w:rsid w:val="00744729"/>
    <w:rPr>
      <w:color w:val="000000"/>
      <w:shd w:val="clear" w:color="auto" w:fill="C1D7FF"/>
    </w:rPr>
  </w:style>
  <w:style w:type="paragraph" w:styleId="afffb">
    <w:name w:val="Block Text"/>
    <w:basedOn w:val="a4"/>
    <w:uiPriority w:val="99"/>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c">
    <w:name w:val="Комментарий"/>
    <w:basedOn w:val="a4"/>
    <w:next w:val="a4"/>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d">
    <w:name w:val="Информация об изменениях документа"/>
    <w:basedOn w:val="afffc"/>
    <w:next w:val="a4"/>
    <w:uiPriority w:val="99"/>
    <w:rsid w:val="00744729"/>
    <w:rPr>
      <w:i/>
      <w:iCs/>
    </w:rPr>
  </w:style>
  <w:style w:type="paragraph" w:customStyle="1" w:styleId="afffe">
    <w:name w:val="Нормальный (таблица)"/>
    <w:basedOn w:val="a4"/>
    <w:next w:val="a4"/>
    <w:uiPriority w:val="99"/>
    <w:rsid w:val="00744729"/>
    <w:pPr>
      <w:widowControl/>
      <w:jc w:val="both"/>
    </w:pPr>
    <w:rPr>
      <w:rFonts w:ascii="Arial" w:eastAsia="Calibri" w:hAnsi="Arial" w:cs="Arial"/>
      <w:lang w:eastAsia="en-US"/>
    </w:rPr>
  </w:style>
  <w:style w:type="paragraph" w:styleId="affff">
    <w:name w:val="footnote text"/>
    <w:basedOn w:val="a4"/>
    <w:link w:val="affff0"/>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f0">
    <w:name w:val="Текст сноски Знак"/>
    <w:basedOn w:val="a5"/>
    <w:link w:val="affff"/>
    <w:uiPriority w:val="99"/>
    <w:rsid w:val="00744729"/>
    <w:rPr>
      <w:rFonts w:ascii="Calibri" w:eastAsia="Calibri" w:hAnsi="Calibri" w:cs="Times New Roman"/>
      <w:sz w:val="20"/>
      <w:szCs w:val="20"/>
    </w:rPr>
  </w:style>
  <w:style w:type="character" w:styleId="affff1">
    <w:name w:val="footnote reference"/>
    <w:uiPriority w:val="99"/>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2">
    <w:basedOn w:val="a4"/>
    <w:next w:val="af7"/>
    <w:qFormat/>
    <w:rsid w:val="00E12FAB"/>
    <w:pPr>
      <w:widowControl/>
      <w:autoSpaceDE/>
      <w:autoSpaceDN/>
      <w:adjustRightInd/>
      <w:jc w:val="center"/>
    </w:pPr>
    <w:rPr>
      <w:rFonts w:eastAsia="Times New Roman"/>
      <w:b/>
      <w:bCs/>
      <w:sz w:val="40"/>
    </w:rPr>
  </w:style>
  <w:style w:type="paragraph" w:customStyle="1" w:styleId="affff3">
    <w:name w:val="Знак Знак Знак Знак Знак Знак Знак Знак"/>
    <w:basedOn w:val="a4"/>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f4">
    <w:name w:val="Основной текст_"/>
    <w:link w:val="2c"/>
    <w:rsid w:val="00BA49A1"/>
    <w:rPr>
      <w:spacing w:val="2"/>
      <w:sz w:val="25"/>
      <w:szCs w:val="25"/>
      <w:shd w:val="clear" w:color="auto" w:fill="FFFFFF"/>
    </w:rPr>
  </w:style>
  <w:style w:type="character" w:customStyle="1" w:styleId="19">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c">
    <w:name w:val="Основной текст2"/>
    <w:basedOn w:val="a4"/>
    <w:link w:val="affff4"/>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affff5">
    <w:basedOn w:val="a4"/>
    <w:next w:val="aa"/>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ffff6">
    <w:basedOn w:val="a4"/>
    <w:next w:val="af7"/>
    <w:qFormat/>
    <w:rsid w:val="00370199"/>
    <w:pPr>
      <w:widowControl/>
      <w:autoSpaceDE/>
      <w:autoSpaceDN/>
      <w:adjustRightInd/>
      <w:jc w:val="center"/>
    </w:pPr>
    <w:rPr>
      <w:rFonts w:eastAsia="Times New Roman"/>
      <w:b/>
      <w:bCs/>
      <w:sz w:val="40"/>
    </w:rPr>
  </w:style>
  <w:style w:type="paragraph" w:customStyle="1" w:styleId="affff7">
    <w:name w:val="Знак Знак Знак Знак Знак Знак Знак Знак"/>
    <w:basedOn w:val="a4"/>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ff8">
    <w:basedOn w:val="a4"/>
    <w:next w:val="af7"/>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5"/>
    <w:link w:val="83"/>
    <w:rsid w:val="002D57EA"/>
    <w:rPr>
      <w:sz w:val="27"/>
      <w:szCs w:val="27"/>
      <w:shd w:val="clear" w:color="auto" w:fill="FFFFFF"/>
    </w:rPr>
  </w:style>
  <w:style w:type="character" w:customStyle="1" w:styleId="46">
    <w:name w:val="Заголовок №4 + Не полужирный"/>
    <w:basedOn w:val="a5"/>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4"/>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d">
    <w:name w:val="Основной текст (2)_"/>
    <w:basedOn w:val="a5"/>
    <w:link w:val="2e"/>
    <w:rsid w:val="002D57EA"/>
    <w:rPr>
      <w:b/>
      <w:bCs/>
      <w:sz w:val="27"/>
      <w:szCs w:val="27"/>
      <w:shd w:val="clear" w:color="auto" w:fill="FFFFFF"/>
    </w:rPr>
  </w:style>
  <w:style w:type="character" w:customStyle="1" w:styleId="2f">
    <w:name w:val="Основной текст (2) + Не полужирный"/>
    <w:basedOn w:val="2d"/>
    <w:rsid w:val="002D57EA"/>
    <w:rPr>
      <w:b/>
      <w:bCs/>
      <w:color w:val="000000"/>
      <w:spacing w:val="0"/>
      <w:w w:val="100"/>
      <w:position w:val="0"/>
      <w:sz w:val="27"/>
      <w:szCs w:val="27"/>
      <w:shd w:val="clear" w:color="auto" w:fill="FFFFFF"/>
      <w:lang w:val="ru-RU"/>
    </w:rPr>
  </w:style>
  <w:style w:type="character" w:customStyle="1" w:styleId="3d">
    <w:name w:val="Основной текст (3)_"/>
    <w:basedOn w:val="a5"/>
    <w:uiPriority w:val="99"/>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e">
    <w:name w:val="Основной текст (3) + Полужирный"/>
    <w:basedOn w:val="3d"/>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7">
    <w:name w:val="Основной текст (4)_"/>
    <w:basedOn w:val="a5"/>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8">
    <w:name w:val="Основной текст (4) + Курсив"/>
    <w:basedOn w:val="47"/>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5">
    <w:name w:val="Основной текст (5)"/>
    <w:basedOn w:val="a5"/>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3">
    <w:name w:val="Основной текст (6)_"/>
    <w:basedOn w:val="a5"/>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5"/>
    <w:link w:val="73"/>
    <w:rsid w:val="002D57EA"/>
    <w:rPr>
      <w:rFonts w:ascii="Sylfaen" w:eastAsia="Sylfaen" w:hAnsi="Sylfaen" w:cs="Sylfaen"/>
      <w:spacing w:val="30"/>
      <w:shd w:val="clear" w:color="auto" w:fill="FFFFFF"/>
    </w:rPr>
  </w:style>
  <w:style w:type="character" w:customStyle="1" w:styleId="3f">
    <w:name w:val="Основной текст (3)"/>
    <w:basedOn w:val="a5"/>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9">
    <w:name w:val="Заголовок №4_"/>
    <w:basedOn w:val="a5"/>
    <w:link w:val="4a"/>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5"/>
    <w:link w:val="93"/>
    <w:rsid w:val="002D57EA"/>
    <w:rPr>
      <w:b/>
      <w:bCs/>
      <w:i/>
      <w:iCs/>
      <w:sz w:val="27"/>
      <w:szCs w:val="27"/>
      <w:shd w:val="clear" w:color="auto" w:fill="FFFFFF"/>
    </w:rPr>
  </w:style>
  <w:style w:type="character" w:customStyle="1" w:styleId="100">
    <w:name w:val="Основной текст (10)_"/>
    <w:basedOn w:val="a5"/>
    <w:link w:val="101"/>
    <w:rsid w:val="002D57EA"/>
    <w:rPr>
      <w:rFonts w:ascii="Batang" w:eastAsia="Batang" w:hAnsi="Batang" w:cs="Batang"/>
      <w:sz w:val="18"/>
      <w:szCs w:val="18"/>
      <w:shd w:val="clear" w:color="auto" w:fill="FFFFFF"/>
    </w:rPr>
  </w:style>
  <w:style w:type="character" w:customStyle="1" w:styleId="affff9">
    <w:name w:val="Основной текст + Курсив"/>
    <w:basedOn w:val="affff4"/>
    <w:rsid w:val="002D57EA"/>
    <w:rPr>
      <w:i/>
      <w:iCs/>
      <w:color w:val="000000"/>
      <w:spacing w:val="0"/>
      <w:w w:val="100"/>
      <w:position w:val="0"/>
      <w:sz w:val="27"/>
      <w:szCs w:val="27"/>
      <w:shd w:val="clear" w:color="auto" w:fill="FFFFFF"/>
      <w:lang w:val="ru-RU"/>
    </w:rPr>
  </w:style>
  <w:style w:type="character" w:customStyle="1" w:styleId="64">
    <w:name w:val="Основной текст (6) + Полужирный"/>
    <w:basedOn w:val="63"/>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fa">
    <w:name w:val="Основной текст + Полужирный"/>
    <w:basedOn w:val="affff4"/>
    <w:rsid w:val="002D57EA"/>
    <w:rPr>
      <w:b/>
      <w:bCs/>
      <w:color w:val="000000"/>
      <w:spacing w:val="0"/>
      <w:w w:val="100"/>
      <w:position w:val="0"/>
      <w:sz w:val="27"/>
      <w:szCs w:val="27"/>
      <w:shd w:val="clear" w:color="auto" w:fill="FFFFFF"/>
      <w:lang w:val="ru-RU"/>
    </w:rPr>
  </w:style>
  <w:style w:type="character" w:customStyle="1" w:styleId="65">
    <w:name w:val="Основной текст (6) + Не курсив"/>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f4"/>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f4"/>
    <w:rsid w:val="002D57EA"/>
    <w:rPr>
      <w:i/>
      <w:iCs/>
      <w:color w:val="000000"/>
      <w:spacing w:val="0"/>
      <w:w w:val="100"/>
      <w:position w:val="0"/>
      <w:sz w:val="9"/>
      <w:szCs w:val="9"/>
      <w:shd w:val="clear" w:color="auto" w:fill="FFFFFF"/>
    </w:rPr>
  </w:style>
  <w:style w:type="character" w:customStyle="1" w:styleId="13pt0">
    <w:name w:val="Основной текст + 13 pt"/>
    <w:aliases w:val="Курсив,Основной текст + CordiaUPC,18 pt,Основной текст + Полужирный2"/>
    <w:basedOn w:val="affff4"/>
    <w:uiPriority w:val="99"/>
    <w:rsid w:val="002D57EA"/>
    <w:rPr>
      <w:color w:val="000000"/>
      <w:spacing w:val="0"/>
      <w:w w:val="100"/>
      <w:position w:val="0"/>
      <w:sz w:val="26"/>
      <w:szCs w:val="26"/>
      <w:shd w:val="clear" w:color="auto" w:fill="FFFFFF"/>
    </w:rPr>
  </w:style>
  <w:style w:type="character" w:customStyle="1" w:styleId="66">
    <w:name w:val="Основной текст (6)"/>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2">
    <w:name w:val="Основной текст (11)_"/>
    <w:basedOn w:val="a5"/>
    <w:link w:val="113"/>
    <w:rsid w:val="002D57EA"/>
    <w:rPr>
      <w:b/>
      <w:bCs/>
      <w:sz w:val="27"/>
      <w:szCs w:val="27"/>
      <w:shd w:val="clear" w:color="auto" w:fill="FFFFFF"/>
    </w:rPr>
  </w:style>
  <w:style w:type="character" w:customStyle="1" w:styleId="114">
    <w:name w:val="Основной текст (11) + Не полужирный"/>
    <w:basedOn w:val="112"/>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2"/>
    <w:rsid w:val="002D57EA"/>
    <w:rPr>
      <w:b/>
      <w:bCs/>
      <w:color w:val="000000"/>
      <w:spacing w:val="0"/>
      <w:w w:val="100"/>
      <w:position w:val="0"/>
      <w:sz w:val="23"/>
      <w:szCs w:val="23"/>
      <w:shd w:val="clear" w:color="auto" w:fill="FFFFFF"/>
      <w:lang w:val="ru-RU"/>
    </w:rPr>
  </w:style>
  <w:style w:type="character" w:customStyle="1" w:styleId="56">
    <w:name w:val="Заголовок №5_"/>
    <w:basedOn w:val="a5"/>
    <w:link w:val="57"/>
    <w:rsid w:val="002D57EA"/>
    <w:rPr>
      <w:b/>
      <w:bCs/>
      <w:sz w:val="27"/>
      <w:szCs w:val="27"/>
      <w:shd w:val="clear" w:color="auto" w:fill="FFFFFF"/>
    </w:rPr>
  </w:style>
  <w:style w:type="character" w:customStyle="1" w:styleId="121">
    <w:name w:val="Основной текст (12)_"/>
    <w:basedOn w:val="a5"/>
    <w:rsid w:val="002D57EA"/>
    <w:rPr>
      <w:rFonts w:ascii="Times New Roman" w:eastAsia="Times New Roman" w:hAnsi="Times New Roman" w:cs="Times New Roman"/>
      <w:b/>
      <w:bCs/>
      <w:i w:val="0"/>
      <w:iCs w:val="0"/>
      <w:smallCaps w:val="0"/>
      <w:strike w:val="0"/>
      <w:sz w:val="19"/>
      <w:szCs w:val="19"/>
      <w:u w:val="none"/>
    </w:rPr>
  </w:style>
  <w:style w:type="character" w:customStyle="1" w:styleId="affffb">
    <w:name w:val="Колонтитул_"/>
    <w:basedOn w:val="a5"/>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fc">
    <w:name w:val="Колонтитул"/>
    <w:basedOn w:val="affffb"/>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f4"/>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f4"/>
    <w:rsid w:val="002D57EA"/>
    <w:rPr>
      <w:i/>
      <w:iCs/>
      <w:color w:val="000000"/>
      <w:spacing w:val="0"/>
      <w:w w:val="100"/>
      <w:position w:val="0"/>
      <w:sz w:val="25"/>
      <w:szCs w:val="25"/>
      <w:shd w:val="clear" w:color="auto" w:fill="FFFFFF"/>
      <w:lang w:val="ru-RU"/>
    </w:rPr>
  </w:style>
  <w:style w:type="character" w:customStyle="1" w:styleId="67">
    <w:name w:val="Заголовок №6_"/>
    <w:basedOn w:val="a5"/>
    <w:link w:val="68"/>
    <w:rsid w:val="002D57EA"/>
    <w:rPr>
      <w:sz w:val="27"/>
      <w:szCs w:val="27"/>
      <w:shd w:val="clear" w:color="auto" w:fill="FFFFFF"/>
    </w:rPr>
  </w:style>
  <w:style w:type="character" w:customStyle="1" w:styleId="69">
    <w:name w:val="Заголовок №6 + Полужирный"/>
    <w:basedOn w:val="67"/>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5"/>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f4"/>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f4"/>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5"/>
    <w:link w:val="141"/>
    <w:rsid w:val="002D57EA"/>
    <w:rPr>
      <w:rFonts w:ascii="Sylfaen" w:eastAsia="Sylfaen" w:hAnsi="Sylfaen" w:cs="Sylfaen"/>
      <w:shd w:val="clear" w:color="auto" w:fill="FFFFFF"/>
    </w:rPr>
  </w:style>
  <w:style w:type="character" w:customStyle="1" w:styleId="150">
    <w:name w:val="Основной текст (15)_"/>
    <w:basedOn w:val="a5"/>
    <w:link w:val="151"/>
    <w:rsid w:val="002D57EA"/>
    <w:rPr>
      <w:b/>
      <w:bCs/>
      <w:sz w:val="18"/>
      <w:szCs w:val="18"/>
      <w:shd w:val="clear" w:color="auto" w:fill="FFFFFF"/>
    </w:rPr>
  </w:style>
  <w:style w:type="character" w:customStyle="1" w:styleId="160">
    <w:name w:val="Основной текст (16)_"/>
    <w:basedOn w:val="a5"/>
    <w:link w:val="161"/>
    <w:rsid w:val="002D57EA"/>
    <w:rPr>
      <w:shd w:val="clear" w:color="auto" w:fill="FFFFFF"/>
    </w:rPr>
  </w:style>
  <w:style w:type="character" w:customStyle="1" w:styleId="170">
    <w:name w:val="Основной текст (17)_"/>
    <w:basedOn w:val="a5"/>
    <w:link w:val="171"/>
    <w:rsid w:val="002D57EA"/>
    <w:rPr>
      <w:rFonts w:ascii="Sylfaen" w:eastAsia="Sylfaen" w:hAnsi="Sylfaen" w:cs="Sylfaen"/>
      <w:sz w:val="19"/>
      <w:szCs w:val="19"/>
      <w:shd w:val="clear" w:color="auto" w:fill="FFFFFF"/>
    </w:rPr>
  </w:style>
  <w:style w:type="character" w:customStyle="1" w:styleId="180">
    <w:name w:val="Основной текст (18)_"/>
    <w:basedOn w:val="a5"/>
    <w:link w:val="181"/>
    <w:rsid w:val="002D57EA"/>
    <w:rPr>
      <w:sz w:val="27"/>
      <w:szCs w:val="27"/>
      <w:shd w:val="clear" w:color="auto" w:fill="FFFFFF"/>
    </w:rPr>
  </w:style>
  <w:style w:type="character" w:customStyle="1" w:styleId="182">
    <w:name w:val="Основной текст (18) + Полужирный"/>
    <w:basedOn w:val="180"/>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0"/>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fb"/>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fb"/>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f0">
    <w:name w:val="Заголовок №2_"/>
    <w:basedOn w:val="a5"/>
    <w:link w:val="2f1"/>
    <w:rsid w:val="002D57EA"/>
    <w:rPr>
      <w:rFonts w:ascii="Candara" w:eastAsia="Candara" w:hAnsi="Candara" w:cs="Candara"/>
      <w:b/>
      <w:bCs/>
      <w:spacing w:val="-20"/>
      <w:sz w:val="35"/>
      <w:szCs w:val="35"/>
      <w:shd w:val="clear" w:color="auto" w:fill="FFFFFF"/>
    </w:rPr>
  </w:style>
  <w:style w:type="character" w:customStyle="1" w:styleId="4b">
    <w:name w:val="Основной текст (4) + Полужирный"/>
    <w:basedOn w:val="47"/>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0">
    <w:name w:val="Основной текст (19)_"/>
    <w:basedOn w:val="a5"/>
    <w:link w:val="191"/>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0"/>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0">
    <w:name w:val="Основной текст (20)_"/>
    <w:basedOn w:val="a5"/>
    <w:link w:val="201"/>
    <w:rsid w:val="002D57EA"/>
    <w:rPr>
      <w:sz w:val="15"/>
      <w:szCs w:val="15"/>
      <w:shd w:val="clear" w:color="auto" w:fill="FFFFFF"/>
    </w:rPr>
  </w:style>
  <w:style w:type="character" w:customStyle="1" w:styleId="4Corbel125pt">
    <w:name w:val="Основной текст (4) + Corbel;12;5 pt"/>
    <w:basedOn w:val="47"/>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3">
    <w:name w:val="Основной текст (21)_"/>
    <w:basedOn w:val="a5"/>
    <w:link w:val="214"/>
    <w:rsid w:val="002D57EA"/>
    <w:rPr>
      <w:b/>
      <w:bCs/>
      <w:i/>
      <w:iCs/>
      <w:sz w:val="12"/>
      <w:szCs w:val="12"/>
      <w:shd w:val="clear" w:color="auto" w:fill="FFFFFF"/>
    </w:rPr>
  </w:style>
  <w:style w:type="character" w:customStyle="1" w:styleId="220">
    <w:name w:val="Основной текст (22)_"/>
    <w:basedOn w:val="a5"/>
    <w:link w:val="221"/>
    <w:rsid w:val="002D57EA"/>
    <w:rPr>
      <w:b/>
      <w:bCs/>
      <w:sz w:val="23"/>
      <w:szCs w:val="23"/>
      <w:shd w:val="clear" w:color="auto" w:fill="FFFFFF"/>
    </w:rPr>
  </w:style>
  <w:style w:type="character" w:customStyle="1" w:styleId="230">
    <w:name w:val="Основной текст (23)_"/>
    <w:basedOn w:val="a5"/>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5">
    <w:name w:val="Основной текст (21) + Не курсив"/>
    <w:basedOn w:val="213"/>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5"/>
    <w:link w:val="241"/>
    <w:rsid w:val="002D57EA"/>
    <w:rPr>
      <w:b/>
      <w:bCs/>
      <w:sz w:val="12"/>
      <w:szCs w:val="12"/>
      <w:shd w:val="clear" w:color="auto" w:fill="FFFFFF"/>
    </w:rPr>
  </w:style>
  <w:style w:type="character" w:customStyle="1" w:styleId="21Candara">
    <w:name w:val="Основной текст (21) + Candara;Не полужирный"/>
    <w:basedOn w:val="213"/>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7"/>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c">
    <w:name w:val="Основной текст (4)"/>
    <w:basedOn w:val="47"/>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8">
    <w:name w:val="Основной текст (5)_"/>
    <w:basedOn w:val="a5"/>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5"/>
    <w:link w:val="251"/>
    <w:rsid w:val="002D57EA"/>
    <w:rPr>
      <w:b/>
      <w:bCs/>
      <w:sz w:val="15"/>
      <w:szCs w:val="15"/>
      <w:shd w:val="clear" w:color="auto" w:fill="FFFFFF"/>
    </w:rPr>
  </w:style>
  <w:style w:type="character" w:customStyle="1" w:styleId="3f0">
    <w:name w:val="Заголовок №3_"/>
    <w:basedOn w:val="a5"/>
    <w:link w:val="3f1"/>
    <w:uiPriority w:val="99"/>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7"/>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fb"/>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7"/>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2">
    <w:name w:val="Основной текст (12)"/>
    <w:basedOn w:val="a5"/>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d"/>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fd">
    <w:name w:val="Подпись к картинке_"/>
    <w:basedOn w:val="a5"/>
    <w:link w:val="affffe"/>
    <w:rsid w:val="002D57EA"/>
    <w:rPr>
      <w:sz w:val="19"/>
      <w:szCs w:val="19"/>
      <w:shd w:val="clear" w:color="auto" w:fill="FFFFFF"/>
    </w:rPr>
  </w:style>
  <w:style w:type="character" w:customStyle="1" w:styleId="2f2">
    <w:name w:val="Подпись к картинке (2)_"/>
    <w:basedOn w:val="a5"/>
    <w:link w:val="2f3"/>
    <w:rsid w:val="002D57EA"/>
    <w:rPr>
      <w:sz w:val="23"/>
      <w:szCs w:val="23"/>
      <w:shd w:val="clear" w:color="auto" w:fill="FFFFFF"/>
    </w:rPr>
  </w:style>
  <w:style w:type="character" w:customStyle="1" w:styleId="270">
    <w:name w:val="Основной текст (27)_"/>
    <w:basedOn w:val="a5"/>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f4"/>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f4"/>
    <w:rsid w:val="002D57EA"/>
    <w:rPr>
      <w:i/>
      <w:iCs/>
      <w:color w:val="000000"/>
      <w:spacing w:val="0"/>
      <w:w w:val="100"/>
      <w:position w:val="0"/>
      <w:sz w:val="19"/>
      <w:szCs w:val="19"/>
      <w:shd w:val="clear" w:color="auto" w:fill="FFFFFF"/>
      <w:lang w:val="ru-RU"/>
    </w:rPr>
  </w:style>
  <w:style w:type="character" w:customStyle="1" w:styleId="1a">
    <w:name w:val="Заголовок №1_"/>
    <w:basedOn w:val="a5"/>
    <w:link w:val="1b"/>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a"/>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5"/>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e">
    <w:name w:val="Основной текст (2)"/>
    <w:basedOn w:val="a4"/>
    <w:link w:val="2d"/>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2">
    <w:name w:val="Основной текст3"/>
    <w:basedOn w:val="a4"/>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4"/>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a">
    <w:name w:val="Заголовок №4"/>
    <w:basedOn w:val="a4"/>
    <w:link w:val="49"/>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4"/>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4"/>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3">
    <w:name w:val="Основной текст (11)"/>
    <w:basedOn w:val="a4"/>
    <w:link w:val="112"/>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7">
    <w:name w:val="Заголовок №5"/>
    <w:basedOn w:val="a4"/>
    <w:link w:val="56"/>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8">
    <w:name w:val="Заголовок №6"/>
    <w:basedOn w:val="a4"/>
    <w:link w:val="67"/>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4"/>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4"/>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4"/>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1">
    <w:name w:val="Основной текст (16)"/>
    <w:basedOn w:val="a4"/>
    <w:link w:val="160"/>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1">
    <w:name w:val="Основной текст (17)"/>
    <w:basedOn w:val="a4"/>
    <w:link w:val="170"/>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1">
    <w:name w:val="Основной текст (18)"/>
    <w:basedOn w:val="a4"/>
    <w:link w:val="180"/>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f1">
    <w:name w:val="Заголовок №2"/>
    <w:basedOn w:val="a4"/>
    <w:link w:val="2f0"/>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1">
    <w:name w:val="Основной текст (19)"/>
    <w:basedOn w:val="a4"/>
    <w:link w:val="190"/>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1">
    <w:name w:val="Основной текст (20)"/>
    <w:basedOn w:val="a4"/>
    <w:link w:val="200"/>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4">
    <w:name w:val="Основной текст (21)"/>
    <w:basedOn w:val="a4"/>
    <w:link w:val="213"/>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4"/>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4"/>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4"/>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f1">
    <w:name w:val="Заголовок №3"/>
    <w:basedOn w:val="a4"/>
    <w:link w:val="3f0"/>
    <w:uiPriority w:val="99"/>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e">
    <w:name w:val="Подпись к картинке"/>
    <w:basedOn w:val="a4"/>
    <w:link w:val="affffd"/>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3">
    <w:name w:val="Подпись к картинке (2)"/>
    <w:basedOn w:val="a4"/>
    <w:link w:val="2f2"/>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4"/>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b">
    <w:name w:val="Заголовок №1"/>
    <w:basedOn w:val="a4"/>
    <w:link w:val="1a"/>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4"/>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4"/>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4"/>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4"/>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c">
    <w:name w:val="Основной текст Знак1"/>
    <w:basedOn w:val="a5"/>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5"/>
    <w:uiPriority w:val="99"/>
    <w:rsid w:val="002D57EA"/>
    <w:rPr>
      <w:rFonts w:ascii="Times New Roman" w:hAnsi="Times New Roman" w:cs="Times New Roman"/>
      <w:b/>
      <w:bCs/>
      <w:spacing w:val="0"/>
      <w:sz w:val="27"/>
      <w:szCs w:val="27"/>
    </w:rPr>
  </w:style>
  <w:style w:type="character" w:customStyle="1" w:styleId="6a">
    <w:name w:val="Основной текст + Полужирный6"/>
    <w:basedOn w:val="a5"/>
    <w:uiPriority w:val="99"/>
    <w:rsid w:val="002D57EA"/>
    <w:rPr>
      <w:rFonts w:ascii="Times New Roman" w:hAnsi="Times New Roman" w:cs="Times New Roman"/>
      <w:b/>
      <w:bCs/>
      <w:spacing w:val="0"/>
      <w:sz w:val="27"/>
      <w:szCs w:val="27"/>
    </w:rPr>
  </w:style>
  <w:style w:type="character" w:customStyle="1" w:styleId="afffff">
    <w:name w:val="Подпись к таблице_"/>
    <w:basedOn w:val="a5"/>
    <w:link w:val="afffff0"/>
    <w:uiPriority w:val="99"/>
    <w:rsid w:val="002D57EA"/>
    <w:rPr>
      <w:sz w:val="19"/>
      <w:szCs w:val="19"/>
      <w:shd w:val="clear" w:color="auto" w:fill="FFFFFF"/>
    </w:rPr>
  </w:style>
  <w:style w:type="paragraph" w:customStyle="1" w:styleId="afffff0">
    <w:name w:val="Подпись к таблице"/>
    <w:basedOn w:val="a4"/>
    <w:link w:val="afffff"/>
    <w:uiPriority w:val="99"/>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4">
    <w:name w:val="Подпись к таблице (2)_"/>
    <w:basedOn w:val="a5"/>
    <w:link w:val="2f5"/>
    <w:rsid w:val="002D57EA"/>
    <w:rPr>
      <w:spacing w:val="-1"/>
      <w:sz w:val="18"/>
      <w:szCs w:val="18"/>
      <w:shd w:val="clear" w:color="auto" w:fill="FFFFFF"/>
    </w:rPr>
  </w:style>
  <w:style w:type="paragraph" w:customStyle="1" w:styleId="2f5">
    <w:name w:val="Подпись к таблице (2)"/>
    <w:basedOn w:val="a4"/>
    <w:link w:val="2f4"/>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5">
    <w:name w:val="Основной текст11"/>
    <w:basedOn w:val="a4"/>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afffff1">
    <w:basedOn w:val="a4"/>
    <w:next w:val="af7"/>
    <w:qFormat/>
    <w:rsid w:val="00C80D50"/>
    <w:pPr>
      <w:widowControl/>
      <w:autoSpaceDE/>
      <w:autoSpaceDN/>
      <w:adjustRightInd/>
      <w:jc w:val="center"/>
    </w:pPr>
    <w:rPr>
      <w:rFonts w:eastAsia="Times New Roman"/>
      <w:b/>
      <w:bCs/>
    </w:rPr>
  </w:style>
  <w:style w:type="paragraph" w:customStyle="1" w:styleId="formattext">
    <w:name w:val="formattext"/>
    <w:basedOn w:val="a4"/>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4"/>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4"/>
    <w:next w:val="a4"/>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afffff2">
    <w:basedOn w:val="a4"/>
    <w:next w:val="aa"/>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5"/>
    <w:rsid w:val="00771908"/>
  </w:style>
  <w:style w:type="paragraph" w:customStyle="1" w:styleId="afffff3">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afffff4">
    <w:basedOn w:val="a4"/>
    <w:next w:val="aa"/>
    <w:uiPriority w:val="99"/>
    <w:rsid w:val="002D1A14"/>
    <w:pPr>
      <w:widowControl/>
      <w:autoSpaceDE/>
      <w:autoSpaceDN/>
      <w:adjustRightInd/>
      <w:spacing w:before="100" w:beforeAutospacing="1" w:after="100" w:afterAutospacing="1"/>
    </w:pPr>
    <w:rPr>
      <w:rFonts w:eastAsia="Times New Roman"/>
    </w:rPr>
  </w:style>
  <w:style w:type="paragraph" w:styleId="afffff5">
    <w:name w:val="Body Text First Indent"/>
    <w:basedOn w:val="a8"/>
    <w:link w:val="afffff6"/>
    <w:uiPriority w:val="99"/>
    <w:unhideWhenUsed/>
    <w:rsid w:val="002D1A14"/>
    <w:pPr>
      <w:ind w:left="0" w:firstLine="360"/>
    </w:pPr>
    <w:rPr>
      <w:sz w:val="24"/>
      <w:szCs w:val="24"/>
    </w:rPr>
  </w:style>
  <w:style w:type="character" w:customStyle="1" w:styleId="afffff6">
    <w:name w:val="Красная строка Знак"/>
    <w:basedOn w:val="a9"/>
    <w:link w:val="afffff5"/>
    <w:uiPriority w:val="99"/>
    <w:rsid w:val="002D1A14"/>
    <w:rPr>
      <w:rFonts w:ascii="Times New Roman" w:eastAsiaTheme="minorEastAsia" w:hAnsi="Times New Roman" w:cs="Times New Roman"/>
      <w:sz w:val="24"/>
      <w:szCs w:val="24"/>
      <w:lang w:eastAsia="ru-RU"/>
    </w:rPr>
  </w:style>
  <w:style w:type="paragraph" w:styleId="2f6">
    <w:name w:val="List 2"/>
    <w:basedOn w:val="a4"/>
    <w:uiPriority w:val="99"/>
    <w:rsid w:val="002D1A14"/>
    <w:pPr>
      <w:widowControl/>
      <w:autoSpaceDE/>
      <w:autoSpaceDN/>
      <w:adjustRightInd/>
      <w:ind w:left="566" w:hanging="283"/>
      <w:contextualSpacing/>
    </w:pPr>
    <w:rPr>
      <w:rFonts w:eastAsia="Times New Roman"/>
      <w:sz w:val="20"/>
      <w:szCs w:val="20"/>
    </w:rPr>
  </w:style>
  <w:style w:type="paragraph" w:customStyle="1" w:styleId="afffff7">
    <w:basedOn w:val="a4"/>
    <w:next w:val="aa"/>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4"/>
    <w:uiPriority w:val="99"/>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d">
    <w:name w:val="Основной шрифт абзаца1"/>
    <w:rsid w:val="002229ED"/>
  </w:style>
  <w:style w:type="character" w:customStyle="1" w:styleId="afffff8">
    <w:name w:val="Маркеры списка"/>
    <w:rsid w:val="002229ED"/>
    <w:rPr>
      <w:rFonts w:ascii="StarSymbol" w:eastAsia="StarSymbol" w:hAnsi="StarSymbol" w:cs="StarSymbol"/>
      <w:sz w:val="18"/>
      <w:szCs w:val="18"/>
    </w:rPr>
  </w:style>
  <w:style w:type="paragraph" w:customStyle="1" w:styleId="1e">
    <w:name w:val="Заголовок1"/>
    <w:basedOn w:val="a4"/>
    <w:next w:val="a8"/>
    <w:uiPriority w:val="99"/>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f9">
    <w:name w:val="List"/>
    <w:basedOn w:val="a8"/>
    <w:uiPriority w:val="99"/>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
    <w:name w:val="Название1"/>
    <w:basedOn w:val="a4"/>
    <w:uiPriority w:val="99"/>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0">
    <w:name w:val="Указатель1"/>
    <w:basedOn w:val="a4"/>
    <w:uiPriority w:val="99"/>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4"/>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4"/>
    <w:uiPriority w:val="99"/>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4"/>
    <w:uiPriority w:val="99"/>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fa">
    <w:name w:val="endnote text"/>
    <w:basedOn w:val="a4"/>
    <w:link w:val="afffffb"/>
    <w:uiPriority w:val="99"/>
    <w:unhideWhenUsed/>
    <w:rsid w:val="002229ED"/>
    <w:pPr>
      <w:widowControl/>
      <w:suppressAutoHyphens/>
      <w:autoSpaceDE/>
      <w:autoSpaceDN/>
      <w:adjustRightInd/>
    </w:pPr>
    <w:rPr>
      <w:rFonts w:eastAsia="Times New Roman"/>
      <w:sz w:val="20"/>
      <w:szCs w:val="20"/>
      <w:lang w:eastAsia="ar-SA"/>
    </w:rPr>
  </w:style>
  <w:style w:type="character" w:customStyle="1" w:styleId="afffffb">
    <w:name w:val="Текст концевой сноски Знак"/>
    <w:basedOn w:val="a5"/>
    <w:link w:val="afffffa"/>
    <w:uiPriority w:val="99"/>
    <w:rsid w:val="002229ED"/>
    <w:rPr>
      <w:rFonts w:ascii="Times New Roman" w:eastAsia="Times New Roman" w:hAnsi="Times New Roman" w:cs="Times New Roman"/>
      <w:sz w:val="20"/>
      <w:szCs w:val="20"/>
      <w:lang w:eastAsia="ar-SA"/>
    </w:rPr>
  </w:style>
  <w:style w:type="character" w:styleId="afffffc">
    <w:name w:val="endnote reference"/>
    <w:basedOn w:val="a5"/>
    <w:uiPriority w:val="99"/>
    <w:unhideWhenUsed/>
    <w:rsid w:val="002229ED"/>
    <w:rPr>
      <w:vertAlign w:val="superscript"/>
    </w:rPr>
  </w:style>
  <w:style w:type="paragraph" w:customStyle="1" w:styleId="font5">
    <w:name w:val="font5"/>
    <w:basedOn w:val="a4"/>
    <w:uiPriority w:val="99"/>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4"/>
    <w:uiPriority w:val="99"/>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4"/>
    <w:uiPriority w:val="99"/>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4"/>
    <w:uiPriority w:val="99"/>
    <w:rsid w:val="002229ED"/>
    <w:pPr>
      <w:spacing w:line="243" w:lineRule="exact"/>
      <w:ind w:firstLine="494"/>
      <w:jc w:val="both"/>
    </w:pPr>
    <w:rPr>
      <w:rFonts w:eastAsia="Times New Roman"/>
    </w:rPr>
  </w:style>
  <w:style w:type="paragraph" w:customStyle="1" w:styleId="afffffd">
    <w:name w:val="Документ в списке"/>
    <w:basedOn w:val="a4"/>
    <w:next w:val="a4"/>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4"/>
    <w:link w:val="47"/>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afffffe">
    <w:basedOn w:val="a4"/>
    <w:next w:val="aa"/>
    <w:rsid w:val="00FC4A39"/>
    <w:pPr>
      <w:widowControl/>
      <w:autoSpaceDE/>
      <w:autoSpaceDN/>
      <w:adjustRightInd/>
      <w:spacing w:before="100" w:beforeAutospacing="1" w:after="100" w:afterAutospacing="1"/>
    </w:pPr>
    <w:rPr>
      <w:rFonts w:eastAsia="Times New Roman"/>
    </w:rPr>
  </w:style>
  <w:style w:type="paragraph" w:customStyle="1" w:styleId="affffff">
    <w:name w:val="Знак"/>
    <w:basedOn w:val="a4"/>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4"/>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4"/>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4"/>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4"/>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4"/>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4"/>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4"/>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4"/>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4"/>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4"/>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4"/>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4"/>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4"/>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4"/>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4"/>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4"/>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4"/>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4"/>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4"/>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4"/>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4"/>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4"/>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4"/>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4"/>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4"/>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4"/>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4"/>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4"/>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4"/>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4"/>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4"/>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4"/>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4"/>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4"/>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4"/>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4"/>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4"/>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4"/>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4"/>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4"/>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4"/>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4"/>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4"/>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4"/>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4"/>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4"/>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4"/>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4"/>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4"/>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4"/>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4"/>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4"/>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1">
    <w:name w:val="Без интервала1"/>
    <w:link w:val="NoSpacingChar"/>
    <w:rsid w:val="003415DB"/>
    <w:pPr>
      <w:spacing w:after="0" w:line="240" w:lineRule="auto"/>
    </w:pPr>
    <w:rPr>
      <w:rFonts w:ascii="Calibri" w:eastAsia="Times New Roman" w:hAnsi="Calibri" w:cs="Times New Roman"/>
      <w:lang w:val="en-US"/>
    </w:rPr>
  </w:style>
  <w:style w:type="character" w:customStyle="1" w:styleId="NoSpacingChar">
    <w:name w:val="No Spacing Char"/>
    <w:link w:val="1f1"/>
    <w:locked/>
    <w:rsid w:val="003415DB"/>
    <w:rPr>
      <w:rFonts w:ascii="Calibri" w:eastAsia="Times New Roman" w:hAnsi="Calibri" w:cs="Times New Roman"/>
      <w:lang w:val="en-US"/>
    </w:rPr>
  </w:style>
  <w:style w:type="character" w:customStyle="1" w:styleId="afff0">
    <w:name w:val="Без интервала Знак"/>
    <w:link w:val="afff"/>
    <w:uiPriority w:val="1"/>
    <w:rsid w:val="003415DB"/>
    <w:rPr>
      <w:rFonts w:ascii="Calibri" w:eastAsia="Times New Roman" w:hAnsi="Calibri" w:cs="Times New Roman"/>
      <w:lang w:eastAsia="ru-RU"/>
    </w:rPr>
  </w:style>
  <w:style w:type="character" w:customStyle="1" w:styleId="1f2">
    <w:name w:val="Основной текст с отступом Знак1"/>
    <w:rsid w:val="003415DB"/>
    <w:rPr>
      <w:rFonts w:ascii="Calibri" w:hAnsi="Calibri"/>
      <w:sz w:val="22"/>
      <w:szCs w:val="22"/>
    </w:rPr>
  </w:style>
  <w:style w:type="character" w:customStyle="1" w:styleId="apple-style-span">
    <w:name w:val="apple-style-span"/>
    <w:basedOn w:val="a5"/>
    <w:rsid w:val="003415DB"/>
  </w:style>
  <w:style w:type="paragraph" w:customStyle="1" w:styleId="Style36">
    <w:name w:val="Style36"/>
    <w:basedOn w:val="a4"/>
    <w:uiPriority w:val="99"/>
    <w:rsid w:val="003415DB"/>
    <w:rPr>
      <w:rFonts w:eastAsia="Times New Roman"/>
    </w:rPr>
  </w:style>
  <w:style w:type="paragraph" w:customStyle="1" w:styleId="Style37">
    <w:name w:val="Style37"/>
    <w:basedOn w:val="a4"/>
    <w:uiPriority w:val="99"/>
    <w:rsid w:val="003415DB"/>
    <w:rPr>
      <w:rFonts w:eastAsia="Times New Roman"/>
    </w:rPr>
  </w:style>
  <w:style w:type="paragraph" w:customStyle="1" w:styleId="Style40">
    <w:name w:val="Style40"/>
    <w:basedOn w:val="a4"/>
    <w:uiPriority w:val="99"/>
    <w:rsid w:val="003415DB"/>
    <w:rPr>
      <w:rFonts w:eastAsia="Times New Roman"/>
    </w:rPr>
  </w:style>
  <w:style w:type="paragraph" w:customStyle="1" w:styleId="Style57">
    <w:name w:val="Style57"/>
    <w:basedOn w:val="a4"/>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5">
    <w:name w:val="Абзац списка Знак"/>
    <w:link w:val="af4"/>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ff0">
    <w:name w:val="caption"/>
    <w:basedOn w:val="a4"/>
    <w:next w:val="a4"/>
    <w:uiPriority w:val="35"/>
    <w:semiHidden/>
    <w:unhideWhenUsed/>
    <w:qFormat/>
    <w:rsid w:val="003415DB"/>
    <w:pPr>
      <w:widowControl/>
      <w:autoSpaceDE/>
      <w:autoSpaceDN/>
      <w:adjustRightInd/>
    </w:pPr>
    <w:rPr>
      <w:rFonts w:eastAsia="Times New Roman"/>
      <w:b/>
      <w:bCs/>
      <w:sz w:val="18"/>
      <w:szCs w:val="18"/>
    </w:rPr>
  </w:style>
  <w:style w:type="paragraph" w:styleId="2f7">
    <w:name w:val="Quote"/>
    <w:basedOn w:val="a4"/>
    <w:next w:val="a4"/>
    <w:link w:val="2f8"/>
    <w:uiPriority w:val="29"/>
    <w:qFormat/>
    <w:rsid w:val="003415DB"/>
    <w:pPr>
      <w:widowControl/>
      <w:autoSpaceDE/>
      <w:autoSpaceDN/>
      <w:adjustRightInd/>
    </w:pPr>
    <w:rPr>
      <w:rFonts w:eastAsia="Times New Roman"/>
      <w:color w:val="5A5A5A" w:themeColor="text1" w:themeTint="A5"/>
    </w:rPr>
  </w:style>
  <w:style w:type="character" w:customStyle="1" w:styleId="2f8">
    <w:name w:val="Цитата 2 Знак"/>
    <w:basedOn w:val="a5"/>
    <w:link w:val="2f7"/>
    <w:uiPriority w:val="29"/>
    <w:rsid w:val="003415DB"/>
    <w:rPr>
      <w:rFonts w:ascii="Times New Roman" w:eastAsia="Times New Roman" w:hAnsi="Times New Roman" w:cs="Times New Roman"/>
      <w:color w:val="5A5A5A" w:themeColor="text1" w:themeTint="A5"/>
      <w:sz w:val="24"/>
      <w:szCs w:val="24"/>
      <w:lang w:eastAsia="ru-RU"/>
    </w:rPr>
  </w:style>
  <w:style w:type="paragraph" w:styleId="affffff1">
    <w:name w:val="Intense Quote"/>
    <w:basedOn w:val="a4"/>
    <w:next w:val="a4"/>
    <w:link w:val="affffff2"/>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ff2">
    <w:name w:val="Выделенная цитата Знак"/>
    <w:basedOn w:val="a5"/>
    <w:link w:val="affffff1"/>
    <w:uiPriority w:val="30"/>
    <w:rsid w:val="003415DB"/>
    <w:rPr>
      <w:rFonts w:asciiTheme="majorHAnsi" w:eastAsiaTheme="majorEastAsia" w:hAnsiTheme="majorHAnsi" w:cstheme="majorBidi"/>
      <w:i/>
      <w:iCs/>
      <w:sz w:val="20"/>
      <w:szCs w:val="20"/>
      <w:lang w:eastAsia="ru-RU"/>
    </w:rPr>
  </w:style>
  <w:style w:type="character" w:styleId="affffff3">
    <w:name w:val="Subtle Emphasis"/>
    <w:uiPriority w:val="19"/>
    <w:qFormat/>
    <w:rsid w:val="003415DB"/>
    <w:rPr>
      <w:i/>
      <w:iCs/>
      <w:color w:val="5A5A5A" w:themeColor="text1" w:themeTint="A5"/>
    </w:rPr>
  </w:style>
  <w:style w:type="character" w:styleId="affffff4">
    <w:name w:val="Intense Emphasis"/>
    <w:uiPriority w:val="21"/>
    <w:qFormat/>
    <w:rsid w:val="003415DB"/>
    <w:rPr>
      <w:b/>
      <w:bCs/>
      <w:i/>
      <w:iCs/>
      <w:color w:val="auto"/>
      <w:u w:val="single"/>
    </w:rPr>
  </w:style>
  <w:style w:type="character" w:styleId="affffff5">
    <w:name w:val="Subtle Reference"/>
    <w:uiPriority w:val="31"/>
    <w:qFormat/>
    <w:rsid w:val="003415DB"/>
    <w:rPr>
      <w:smallCaps/>
    </w:rPr>
  </w:style>
  <w:style w:type="character" w:styleId="affffff6">
    <w:name w:val="Intense Reference"/>
    <w:uiPriority w:val="32"/>
    <w:qFormat/>
    <w:rsid w:val="003415DB"/>
    <w:rPr>
      <w:b/>
      <w:bCs/>
      <w:smallCaps/>
      <w:color w:val="auto"/>
    </w:rPr>
  </w:style>
  <w:style w:type="character" w:styleId="affffff7">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f8">
    <w:name w:val="Заголовок А"/>
    <w:link w:val="affffff9"/>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f9">
    <w:name w:val="Заголовок А Знак"/>
    <w:link w:val="affffff8"/>
    <w:rsid w:val="003415DB"/>
    <w:rPr>
      <w:rFonts w:ascii="Times New Roman" w:eastAsia="Times New Roman" w:hAnsi="Times New Roman" w:cs="Times New Roman"/>
      <w:b/>
      <w:sz w:val="24"/>
      <w:szCs w:val="24"/>
      <w:lang w:eastAsia="ru-RU"/>
    </w:rPr>
  </w:style>
  <w:style w:type="paragraph" w:customStyle="1" w:styleId="printj">
    <w:name w:val="printj"/>
    <w:basedOn w:val="a4"/>
    <w:rsid w:val="003415DB"/>
    <w:pPr>
      <w:widowControl/>
      <w:autoSpaceDE/>
      <w:autoSpaceDN/>
      <w:adjustRightInd/>
      <w:spacing w:before="144" w:after="288"/>
      <w:jc w:val="both"/>
    </w:pPr>
    <w:rPr>
      <w:rFonts w:eastAsia="Times New Roman"/>
    </w:rPr>
  </w:style>
  <w:style w:type="paragraph" w:styleId="affffffa">
    <w:name w:val="annotation text"/>
    <w:basedOn w:val="a4"/>
    <w:link w:val="affffffb"/>
    <w:uiPriority w:val="99"/>
    <w:semiHidden/>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fb">
    <w:name w:val="Текст примечания Знак"/>
    <w:basedOn w:val="a5"/>
    <w:link w:val="affffffa"/>
    <w:uiPriority w:val="99"/>
    <w:semiHidden/>
    <w:rsid w:val="008422A3"/>
    <w:rPr>
      <w:rFonts w:eastAsiaTheme="minorEastAsia"/>
      <w:sz w:val="20"/>
      <w:szCs w:val="20"/>
      <w:lang w:eastAsia="ru-RU"/>
    </w:rPr>
  </w:style>
  <w:style w:type="paragraph" w:styleId="affffffc">
    <w:name w:val="annotation subject"/>
    <w:basedOn w:val="affffffa"/>
    <w:next w:val="affffffa"/>
    <w:link w:val="affffffd"/>
    <w:uiPriority w:val="99"/>
    <w:semiHidden/>
    <w:unhideWhenUsed/>
    <w:rsid w:val="008422A3"/>
    <w:rPr>
      <w:b/>
      <w:bCs/>
    </w:rPr>
  </w:style>
  <w:style w:type="character" w:customStyle="1" w:styleId="affffffd">
    <w:name w:val="Тема примечания Знак"/>
    <w:basedOn w:val="affffffb"/>
    <w:link w:val="affffffc"/>
    <w:uiPriority w:val="99"/>
    <w:semiHidden/>
    <w:rsid w:val="008422A3"/>
    <w:rPr>
      <w:rFonts w:eastAsiaTheme="minorEastAsia"/>
      <w:b/>
      <w:bCs/>
      <w:sz w:val="20"/>
      <w:szCs w:val="20"/>
      <w:lang w:eastAsia="ru-RU"/>
    </w:rPr>
  </w:style>
  <w:style w:type="paragraph" w:customStyle="1" w:styleId="1f3">
    <w:name w:val="Текст сноски1"/>
    <w:basedOn w:val="a4"/>
    <w:next w:val="affff"/>
    <w:uiPriority w:val="99"/>
    <w:semiHidden/>
    <w:rsid w:val="008422A3"/>
    <w:pPr>
      <w:widowControl/>
      <w:autoSpaceDE/>
      <w:autoSpaceDN/>
      <w:adjustRightInd/>
    </w:pPr>
    <w:rPr>
      <w:rFonts w:asciiTheme="minorHAnsi" w:hAnsiTheme="minorHAnsi" w:cstheme="minorBidi"/>
      <w:sz w:val="20"/>
      <w:szCs w:val="20"/>
    </w:rPr>
  </w:style>
  <w:style w:type="character" w:styleId="affffffe">
    <w:name w:val="annotation reference"/>
    <w:basedOn w:val="a5"/>
    <w:uiPriority w:val="99"/>
    <w:semiHidden/>
    <w:unhideWhenUsed/>
    <w:rsid w:val="008422A3"/>
    <w:rPr>
      <w:sz w:val="16"/>
      <w:szCs w:val="16"/>
    </w:rPr>
  </w:style>
  <w:style w:type="character" w:customStyle="1" w:styleId="1f4">
    <w:name w:val="Текст сноски Знак1"/>
    <w:basedOn w:val="a5"/>
    <w:uiPriority w:val="99"/>
    <w:locked/>
    <w:rsid w:val="008422A3"/>
    <w:rPr>
      <w:rFonts w:eastAsiaTheme="minorEastAsia"/>
      <w:sz w:val="20"/>
      <w:szCs w:val="20"/>
      <w:lang w:eastAsia="ru-RU"/>
    </w:rPr>
  </w:style>
  <w:style w:type="paragraph" w:styleId="afffffff">
    <w:name w:val="Document Map"/>
    <w:basedOn w:val="a4"/>
    <w:link w:val="afffffff0"/>
    <w:uiPriority w:val="99"/>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ff0">
    <w:name w:val="Схема документа Знак"/>
    <w:basedOn w:val="a5"/>
    <w:link w:val="afffffff"/>
    <w:uiPriority w:val="99"/>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4"/>
    <w:uiPriority w:val="99"/>
    <w:rsid w:val="006C6BB1"/>
    <w:rPr>
      <w:rFonts w:eastAsia="Times New Roman"/>
    </w:rPr>
  </w:style>
  <w:style w:type="paragraph" w:customStyle="1" w:styleId="Style25">
    <w:name w:val="Style25"/>
    <w:basedOn w:val="a4"/>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6"/>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6C6BB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1">
    <w:name w:val="Table Elegant"/>
    <w:basedOn w:val="a6"/>
    <w:rsid w:val="006C6BB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2">
    <w:name w:val="Табличный_центр"/>
    <w:basedOn w:val="a4"/>
    <w:rsid w:val="00580062"/>
    <w:pPr>
      <w:widowControl/>
      <w:shd w:val="clear" w:color="auto" w:fill="FFFFFF"/>
      <w:autoSpaceDE/>
      <w:autoSpaceDN/>
      <w:adjustRightInd/>
      <w:jc w:val="center"/>
    </w:pPr>
    <w:rPr>
      <w:rFonts w:ascii="Calibri" w:eastAsia="Times New Roman" w:hAnsi="Calibri"/>
      <w:sz w:val="22"/>
      <w:szCs w:val="22"/>
    </w:rPr>
  </w:style>
  <w:style w:type="paragraph" w:customStyle="1" w:styleId="DefaultParagraph">
    <w:name w:val="DefaultParagraph"/>
    <w:qFormat/>
    <w:rsid w:val="00580062"/>
    <w:pPr>
      <w:widowControl w:val="0"/>
      <w:autoSpaceDE w:val="0"/>
      <w:autoSpaceDN w:val="0"/>
      <w:adjustRightInd w:val="0"/>
      <w:spacing w:after="0" w:line="240" w:lineRule="auto"/>
    </w:pPr>
    <w:rPr>
      <w:rFonts w:ascii="Calibri" w:eastAsia="Times New Roman" w:hAnsi="Calibri" w:cs="Times New Roman"/>
      <w:sz w:val="20"/>
      <w:szCs w:val="20"/>
      <w:lang w:val="en-US" w:eastAsia="ja-JP"/>
    </w:rPr>
  </w:style>
  <w:style w:type="table" w:customStyle="1" w:styleId="afffffff3">
    <w:name w:val="Стиль Таблица Геоника"/>
    <w:basedOn w:val="a6"/>
    <w:uiPriority w:val="99"/>
    <w:rsid w:val="00580062"/>
    <w:pPr>
      <w:spacing w:after="0" w:line="240" w:lineRule="auto"/>
    </w:pPr>
    <w:rPr>
      <w:rFonts w:ascii="Times New Roman" w:eastAsia="Times New Roman" w:hAnsi="Times New Roman" w:cs="Times New Roman"/>
      <w:sz w:val="20"/>
      <w:szCs w:val="20"/>
      <w:lang w:eastAsia="ru-RU"/>
    </w:rPr>
    <w:tblPr>
      <w:tblInd w:w="0" w:type="nil"/>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1f5">
    <w:name w:val="Стиль Таблица Геоника1"/>
    <w:basedOn w:val="a6"/>
    <w:uiPriority w:val="99"/>
    <w:rsid w:val="00580062"/>
    <w:pPr>
      <w:spacing w:after="0" w:line="240" w:lineRule="auto"/>
    </w:pPr>
    <w:rPr>
      <w:rFonts w:ascii="Times New Roman" w:eastAsia="Times New Roman" w:hAnsi="Times New Roman" w:cs="Times New Roman"/>
      <w:sz w:val="20"/>
      <w:szCs w:val="20"/>
      <w:lang w:eastAsia="ru-RU"/>
    </w:rPr>
    <w:tblPr>
      <w:tblInd w:w="0" w:type="nil"/>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afffffff4">
    <w:basedOn w:val="a4"/>
    <w:next w:val="aa"/>
    <w:rsid w:val="002D65CF"/>
    <w:pPr>
      <w:widowControl/>
      <w:autoSpaceDE/>
      <w:autoSpaceDN/>
      <w:adjustRightInd/>
      <w:spacing w:before="100" w:beforeAutospacing="1" w:after="100" w:afterAutospacing="1"/>
    </w:pPr>
    <w:rPr>
      <w:rFonts w:eastAsia="Times New Roman"/>
    </w:rPr>
  </w:style>
  <w:style w:type="numbering" w:customStyle="1" w:styleId="75">
    <w:name w:val="Нет списка7"/>
    <w:next w:val="a7"/>
    <w:uiPriority w:val="99"/>
    <w:semiHidden/>
    <w:unhideWhenUsed/>
    <w:rsid w:val="0018023A"/>
  </w:style>
  <w:style w:type="table" w:customStyle="1" w:styleId="59">
    <w:name w:val="Сетка таблицы5"/>
    <w:basedOn w:val="a6"/>
    <w:next w:val="afb"/>
    <w:rsid w:val="0018023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7"/>
    <w:uiPriority w:val="99"/>
    <w:semiHidden/>
    <w:unhideWhenUsed/>
    <w:rsid w:val="003D24EF"/>
  </w:style>
  <w:style w:type="table" w:customStyle="1" w:styleId="6b">
    <w:name w:val="Сетка таблицы6"/>
    <w:basedOn w:val="a6"/>
    <w:next w:val="afb"/>
    <w:rsid w:val="003D24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7"/>
    <w:semiHidden/>
    <w:unhideWhenUsed/>
    <w:rsid w:val="006227C7"/>
  </w:style>
  <w:style w:type="paragraph" w:customStyle="1" w:styleId="BodyText21">
    <w:name w:val="Body Text 21"/>
    <w:basedOn w:val="a4"/>
    <w:rsid w:val="006227C7"/>
    <w:pPr>
      <w:widowControl/>
      <w:autoSpaceDE/>
      <w:autoSpaceDN/>
      <w:adjustRightInd/>
      <w:jc w:val="both"/>
    </w:pPr>
    <w:rPr>
      <w:rFonts w:eastAsia="Times New Roman"/>
      <w:color w:val="000000"/>
      <w:sz w:val="22"/>
      <w:szCs w:val="20"/>
    </w:rPr>
  </w:style>
  <w:style w:type="paragraph" w:customStyle="1" w:styleId="afffffff5">
    <w:name w:val="Îñíîâíîé òåêñò"/>
    <w:basedOn w:val="a4"/>
    <w:rsid w:val="006227C7"/>
    <w:pPr>
      <w:widowControl/>
      <w:autoSpaceDE/>
      <w:autoSpaceDN/>
      <w:adjustRightInd/>
      <w:jc w:val="both"/>
    </w:pPr>
    <w:rPr>
      <w:rFonts w:eastAsia="Times New Roman"/>
      <w:szCs w:val="20"/>
    </w:rPr>
  </w:style>
  <w:style w:type="paragraph" w:customStyle="1" w:styleId="BodyText24">
    <w:name w:val="Body Text 24"/>
    <w:basedOn w:val="a4"/>
    <w:rsid w:val="006227C7"/>
    <w:pPr>
      <w:widowControl/>
      <w:autoSpaceDE/>
      <w:autoSpaceDN/>
      <w:adjustRightInd/>
      <w:spacing w:before="60" w:line="280" w:lineRule="auto"/>
      <w:ind w:firstLine="34"/>
    </w:pPr>
    <w:rPr>
      <w:rFonts w:eastAsia="Times New Roman"/>
      <w:color w:val="000000"/>
      <w:sz w:val="22"/>
      <w:szCs w:val="20"/>
    </w:rPr>
  </w:style>
  <w:style w:type="paragraph" w:customStyle="1" w:styleId="223">
    <w:name w:val="Основной текст 22"/>
    <w:basedOn w:val="a4"/>
    <w:rsid w:val="006227C7"/>
    <w:pPr>
      <w:autoSpaceDE/>
      <w:autoSpaceDN/>
      <w:adjustRightInd/>
      <w:jc w:val="center"/>
    </w:pPr>
    <w:rPr>
      <w:rFonts w:eastAsia="Times New Roman"/>
      <w:b/>
      <w:sz w:val="22"/>
      <w:szCs w:val="20"/>
    </w:rPr>
  </w:style>
  <w:style w:type="paragraph" w:customStyle="1" w:styleId="BodyText23">
    <w:name w:val="Body Text 23"/>
    <w:basedOn w:val="a4"/>
    <w:rsid w:val="006227C7"/>
    <w:pPr>
      <w:widowControl/>
      <w:autoSpaceDE/>
      <w:autoSpaceDN/>
      <w:adjustRightInd/>
      <w:spacing w:line="280" w:lineRule="auto"/>
    </w:pPr>
    <w:rPr>
      <w:rFonts w:eastAsia="Times New Roman"/>
      <w:color w:val="000000"/>
      <w:sz w:val="22"/>
      <w:szCs w:val="20"/>
    </w:rPr>
  </w:style>
  <w:style w:type="paragraph" w:customStyle="1" w:styleId="afffffff6">
    <w:name w:val="Знак Знак Знак"/>
    <w:basedOn w:val="a4"/>
    <w:rsid w:val="006227C7"/>
    <w:pPr>
      <w:widowControl/>
      <w:autoSpaceDE/>
      <w:autoSpaceDN/>
      <w:adjustRightInd/>
    </w:pPr>
    <w:rPr>
      <w:rFonts w:ascii="Verdana" w:eastAsia="Times New Roman" w:hAnsi="Verdana" w:cs="Verdana"/>
      <w:sz w:val="20"/>
      <w:szCs w:val="20"/>
      <w:lang w:val="en-US" w:eastAsia="en-US"/>
    </w:rPr>
  </w:style>
  <w:style w:type="table" w:customStyle="1" w:styleId="76">
    <w:name w:val="Сетка таблицы7"/>
    <w:basedOn w:val="a6"/>
    <w:next w:val="afb"/>
    <w:rsid w:val="006227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7">
    <w:name w:val="Знак"/>
    <w:basedOn w:val="a4"/>
    <w:rsid w:val="006227C7"/>
    <w:pPr>
      <w:widowControl/>
      <w:autoSpaceDE/>
      <w:autoSpaceDN/>
      <w:adjustRightInd/>
    </w:pPr>
    <w:rPr>
      <w:rFonts w:ascii="Verdana" w:eastAsia="Times New Roman" w:hAnsi="Verdana" w:cs="Verdana"/>
      <w:sz w:val="20"/>
      <w:szCs w:val="20"/>
      <w:lang w:val="en-US" w:eastAsia="en-US"/>
    </w:rPr>
  </w:style>
  <w:style w:type="character" w:customStyle="1" w:styleId="3f3">
    <w:name w:val="Основной текст (3) + Курсив"/>
    <w:uiPriority w:val="99"/>
    <w:rsid w:val="006227C7"/>
    <w:rPr>
      <w:rFonts w:ascii="Times New Roman" w:hAnsi="Times New Roman" w:cs="Times New Roman"/>
      <w:i/>
      <w:iCs/>
      <w:spacing w:val="0"/>
      <w:sz w:val="22"/>
      <w:szCs w:val="22"/>
      <w:shd w:val="clear" w:color="auto" w:fill="FFFFFF"/>
    </w:rPr>
  </w:style>
  <w:style w:type="numbering" w:customStyle="1" w:styleId="a1">
    <w:name w:val="Большой список"/>
    <w:uiPriority w:val="99"/>
    <w:rsid w:val="00932018"/>
    <w:pPr>
      <w:numPr>
        <w:numId w:val="2"/>
      </w:numPr>
    </w:pPr>
  </w:style>
  <w:style w:type="paragraph" w:customStyle="1" w:styleId="1">
    <w:name w:val="Большой список уровень 1"/>
    <w:basedOn w:val="a4"/>
    <w:next w:val="a4"/>
    <w:qFormat/>
    <w:rsid w:val="00932018"/>
    <w:pPr>
      <w:keepNext/>
      <w:widowControl/>
      <w:numPr>
        <w:numId w:val="3"/>
      </w:numPr>
      <w:autoSpaceDE/>
      <w:autoSpaceDN/>
      <w:adjustRightInd/>
      <w:spacing w:before="360"/>
      <w:ind w:left="709" w:right="709" w:firstLine="0"/>
      <w:jc w:val="center"/>
    </w:pPr>
    <w:rPr>
      <w:rFonts w:eastAsia="Times New Roman"/>
      <w:b/>
      <w:bCs/>
      <w:caps/>
      <w:sz w:val="28"/>
      <w:szCs w:val="28"/>
    </w:rPr>
  </w:style>
  <w:style w:type="paragraph" w:customStyle="1" w:styleId="21">
    <w:name w:val="Большой список уровень 2"/>
    <w:basedOn w:val="a4"/>
    <w:qFormat/>
    <w:rsid w:val="00932018"/>
    <w:pPr>
      <w:widowControl/>
      <w:numPr>
        <w:ilvl w:val="1"/>
        <w:numId w:val="3"/>
      </w:numPr>
      <w:autoSpaceDE/>
      <w:autoSpaceDN/>
      <w:adjustRightInd/>
      <w:jc w:val="both"/>
    </w:pPr>
    <w:rPr>
      <w:rFonts w:eastAsiaTheme="minorHAnsi"/>
      <w:sz w:val="28"/>
      <w:szCs w:val="28"/>
      <w:lang w:eastAsia="en-US"/>
    </w:rPr>
  </w:style>
  <w:style w:type="paragraph" w:customStyle="1" w:styleId="31">
    <w:name w:val="Большой список уровень 3"/>
    <w:basedOn w:val="a4"/>
    <w:qFormat/>
    <w:rsid w:val="00932018"/>
    <w:pPr>
      <w:widowControl/>
      <w:numPr>
        <w:ilvl w:val="2"/>
        <w:numId w:val="3"/>
      </w:numPr>
      <w:autoSpaceDE/>
      <w:autoSpaceDN/>
      <w:adjustRightInd/>
      <w:jc w:val="both"/>
    </w:pPr>
    <w:rPr>
      <w:rFonts w:eastAsiaTheme="minorHAnsi" w:cstheme="minorBidi"/>
      <w:sz w:val="28"/>
      <w:szCs w:val="28"/>
      <w:lang w:eastAsia="en-US"/>
    </w:rPr>
  </w:style>
  <w:style w:type="paragraph" w:customStyle="1" w:styleId="afffffff8">
    <w:basedOn w:val="a4"/>
    <w:next w:val="aa"/>
    <w:uiPriority w:val="99"/>
    <w:unhideWhenUsed/>
    <w:rsid w:val="00A952F8"/>
    <w:pPr>
      <w:widowControl/>
      <w:autoSpaceDE/>
      <w:autoSpaceDN/>
      <w:adjustRightInd/>
      <w:spacing w:before="100" w:beforeAutospacing="1" w:after="100" w:afterAutospacing="1"/>
    </w:pPr>
    <w:rPr>
      <w:rFonts w:eastAsia="Times New Roman"/>
    </w:rPr>
  </w:style>
  <w:style w:type="paragraph" w:customStyle="1" w:styleId="afffffff9">
    <w:name w:val="Знак Знак Знак Знак"/>
    <w:basedOn w:val="a4"/>
    <w:rsid w:val="008B1A11"/>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f6">
    <w:name w:val="Знак Знак Знак Знак1"/>
    <w:basedOn w:val="a4"/>
    <w:rsid w:val="008B1A11"/>
    <w:pPr>
      <w:widowControl/>
      <w:autoSpaceDE/>
      <w:autoSpaceDN/>
      <w:adjustRightInd/>
      <w:spacing w:after="160" w:line="240" w:lineRule="exact"/>
    </w:pPr>
    <w:rPr>
      <w:rFonts w:ascii="Verdana" w:eastAsia="Times New Roman" w:hAnsi="Verdana"/>
      <w:sz w:val="20"/>
      <w:szCs w:val="20"/>
      <w:lang w:val="en-US" w:eastAsia="en-US"/>
    </w:rPr>
  </w:style>
  <w:style w:type="character" w:customStyle="1" w:styleId="FontStyle52">
    <w:name w:val="Font Style52"/>
    <w:uiPriority w:val="99"/>
    <w:rsid w:val="008B1A11"/>
    <w:rPr>
      <w:rFonts w:ascii="Times New Roman" w:hAnsi="Times New Roman" w:cs="Times New Roman"/>
      <w:sz w:val="26"/>
      <w:szCs w:val="26"/>
    </w:rPr>
  </w:style>
  <w:style w:type="paragraph" w:customStyle="1" w:styleId="a3">
    <w:name w:val="Рассылка"/>
    <w:basedOn w:val="a4"/>
    <w:rsid w:val="00A952F8"/>
    <w:pPr>
      <w:widowControl/>
      <w:numPr>
        <w:numId w:val="4"/>
      </w:numPr>
      <w:tabs>
        <w:tab w:val="left" w:pos="2160"/>
      </w:tabs>
      <w:autoSpaceDE/>
      <w:autoSpaceDN/>
      <w:adjustRightInd/>
      <w:ind w:left="2160" w:hanging="1440"/>
      <w:jc w:val="both"/>
    </w:pPr>
    <w:rPr>
      <w:rFonts w:eastAsia="Times New Roman"/>
      <w:sz w:val="26"/>
    </w:rPr>
  </w:style>
  <w:style w:type="paragraph" w:customStyle="1" w:styleId="a2">
    <w:name w:val="Пункт_пост"/>
    <w:basedOn w:val="a4"/>
    <w:rsid w:val="00A952F8"/>
    <w:pPr>
      <w:widowControl/>
      <w:numPr>
        <w:numId w:val="1"/>
      </w:numPr>
      <w:autoSpaceDE/>
      <w:autoSpaceDN/>
      <w:adjustRightInd/>
      <w:spacing w:before="120"/>
      <w:jc w:val="both"/>
    </w:pPr>
    <w:rPr>
      <w:rFonts w:eastAsia="Times New Roman"/>
      <w:sz w:val="26"/>
    </w:rPr>
  </w:style>
  <w:style w:type="paragraph" w:customStyle="1" w:styleId="HEADERTEXT">
    <w:name w:val=".HEADERTEXT"/>
    <w:uiPriority w:val="99"/>
    <w:rsid w:val="00A952F8"/>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0">
    <w:name w:val=".FORMATTEXT"/>
    <w:uiPriority w:val="99"/>
    <w:rsid w:val="00A952F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a">
    <w:name w:val="Знак Знак5"/>
    <w:locked/>
    <w:rsid w:val="00A952F8"/>
    <w:rPr>
      <w:rFonts w:ascii="Arial" w:hAnsi="Arial" w:cs="Arial"/>
      <w:b/>
      <w:bCs/>
      <w:i/>
      <w:iCs/>
      <w:sz w:val="28"/>
      <w:szCs w:val="28"/>
      <w:lang w:val="ru-RU" w:eastAsia="ru-RU" w:bidi="ar-SA"/>
    </w:rPr>
  </w:style>
  <w:style w:type="character" w:customStyle="1" w:styleId="4d">
    <w:name w:val="Знак Знак4"/>
    <w:locked/>
    <w:rsid w:val="00A952F8"/>
    <w:rPr>
      <w:b/>
      <w:bCs/>
      <w:sz w:val="28"/>
      <w:szCs w:val="24"/>
      <w:lang w:val="ru-RU" w:eastAsia="ru-RU" w:bidi="ar-SA"/>
    </w:rPr>
  </w:style>
  <w:style w:type="character" w:customStyle="1" w:styleId="3f4">
    <w:name w:val="Знак Знак3"/>
    <w:locked/>
    <w:rsid w:val="00A952F8"/>
    <w:rPr>
      <w:sz w:val="24"/>
      <w:szCs w:val="24"/>
      <w:lang w:val="ru-RU" w:eastAsia="ru-RU" w:bidi="ar-SA"/>
    </w:rPr>
  </w:style>
  <w:style w:type="character" w:customStyle="1" w:styleId="2f9">
    <w:name w:val="Знак Знак2"/>
    <w:locked/>
    <w:rsid w:val="00A952F8"/>
    <w:rPr>
      <w:sz w:val="24"/>
      <w:szCs w:val="24"/>
      <w:lang w:val="ru-RU" w:eastAsia="ru-RU" w:bidi="ar-SA"/>
    </w:rPr>
  </w:style>
  <w:style w:type="character" w:customStyle="1" w:styleId="1f7">
    <w:name w:val="Знак Знак1"/>
    <w:locked/>
    <w:rsid w:val="00A952F8"/>
    <w:rPr>
      <w:sz w:val="24"/>
      <w:szCs w:val="24"/>
      <w:lang w:val="ru-RU" w:eastAsia="ru-RU" w:bidi="ar-SA"/>
    </w:rPr>
  </w:style>
  <w:style w:type="paragraph" w:customStyle="1" w:styleId="afffffffa">
    <w:name w:val="Знак Знак Знак Знак"/>
    <w:basedOn w:val="a4"/>
    <w:rsid w:val="00A952F8"/>
    <w:pPr>
      <w:widowControl/>
      <w:autoSpaceDE/>
      <w:autoSpaceDN/>
      <w:adjustRightInd/>
      <w:spacing w:after="160" w:line="240" w:lineRule="exact"/>
    </w:pPr>
    <w:rPr>
      <w:rFonts w:ascii="Verdana" w:eastAsia="Times New Roman" w:hAnsi="Verdana"/>
      <w:sz w:val="20"/>
      <w:szCs w:val="20"/>
      <w:lang w:val="en-US" w:eastAsia="en-US"/>
    </w:rPr>
  </w:style>
  <w:style w:type="character" w:customStyle="1" w:styleId="afffffffb">
    <w:name w:val="Знак Знак"/>
    <w:rsid w:val="00A952F8"/>
    <w:rPr>
      <w:sz w:val="24"/>
      <w:szCs w:val="24"/>
    </w:rPr>
  </w:style>
  <w:style w:type="paragraph" w:customStyle="1" w:styleId="1f8">
    <w:name w:val="Обычный (веб)1"/>
    <w:basedOn w:val="a4"/>
    <w:rsid w:val="00A952F8"/>
    <w:pPr>
      <w:widowControl/>
      <w:autoSpaceDE/>
      <w:autoSpaceDN/>
      <w:adjustRightInd/>
      <w:spacing w:before="92" w:after="92"/>
      <w:ind w:firstLine="240"/>
    </w:pPr>
    <w:rPr>
      <w:rFonts w:eastAsia="Times New Roman"/>
      <w:color w:val="000000"/>
      <w:szCs w:val="20"/>
    </w:rPr>
  </w:style>
  <w:style w:type="paragraph" w:customStyle="1" w:styleId="Heading">
    <w:name w:val="Heading"/>
    <w:rsid w:val="00A952F8"/>
    <w:pPr>
      <w:autoSpaceDE w:val="0"/>
      <w:autoSpaceDN w:val="0"/>
      <w:adjustRightInd w:val="0"/>
      <w:spacing w:after="0" w:line="240" w:lineRule="auto"/>
    </w:pPr>
    <w:rPr>
      <w:rFonts w:ascii="Arial" w:eastAsia="Times New Roman" w:hAnsi="Arial" w:cs="Arial"/>
      <w:b/>
      <w:bCs/>
      <w:lang w:eastAsia="ru-RU"/>
    </w:rPr>
  </w:style>
  <w:style w:type="character" w:customStyle="1" w:styleId="FontStyle47">
    <w:name w:val="Font Style47"/>
    <w:rsid w:val="00A952F8"/>
    <w:rPr>
      <w:rFonts w:ascii="Times New Roman" w:hAnsi="Times New Roman" w:cs="Times New Roman"/>
      <w:sz w:val="22"/>
      <w:szCs w:val="22"/>
    </w:rPr>
  </w:style>
  <w:style w:type="paragraph" w:customStyle="1" w:styleId="Style18">
    <w:name w:val="Style18"/>
    <w:basedOn w:val="a4"/>
    <w:rsid w:val="00A952F8"/>
    <w:pPr>
      <w:spacing w:line="275" w:lineRule="exact"/>
      <w:ind w:firstLine="557"/>
      <w:jc w:val="both"/>
    </w:pPr>
    <w:rPr>
      <w:rFonts w:ascii="Microsoft Sans Serif" w:eastAsia="Times New Roman" w:hAnsi="Microsoft Sans Serif" w:cs="Microsoft Sans Serif"/>
    </w:rPr>
  </w:style>
  <w:style w:type="character" w:customStyle="1" w:styleId="s102">
    <w:name w:val="s_102"/>
    <w:rsid w:val="00A952F8"/>
    <w:rPr>
      <w:b/>
      <w:bCs/>
      <w:color w:val="000080"/>
    </w:rPr>
  </w:style>
  <w:style w:type="character" w:customStyle="1" w:styleId="afffffffc">
    <w:name w:val="Символ сноски"/>
    <w:rsid w:val="00A952F8"/>
    <w:rPr>
      <w:vertAlign w:val="superscript"/>
    </w:rPr>
  </w:style>
  <w:style w:type="paragraph" w:customStyle="1" w:styleId="2fa">
    <w:name w:val="Заголовок2"/>
    <w:basedOn w:val="a4"/>
    <w:rsid w:val="00A952F8"/>
    <w:pPr>
      <w:widowControl/>
      <w:autoSpaceDE/>
      <w:autoSpaceDN/>
      <w:adjustRightInd/>
      <w:spacing w:before="100" w:beforeAutospacing="1" w:after="100" w:afterAutospacing="1"/>
    </w:pPr>
    <w:rPr>
      <w:rFonts w:eastAsia="Times New Roman"/>
    </w:rPr>
  </w:style>
  <w:style w:type="character" w:customStyle="1" w:styleId="FontStyle46">
    <w:name w:val="Font Style46"/>
    <w:rsid w:val="007D41FB"/>
    <w:rPr>
      <w:rFonts w:ascii="Times New Roman" w:hAnsi="Times New Roman" w:cs="Times New Roman"/>
      <w:sz w:val="22"/>
      <w:szCs w:val="22"/>
    </w:rPr>
  </w:style>
  <w:style w:type="paragraph" w:customStyle="1" w:styleId="Style16">
    <w:name w:val="Style16"/>
    <w:basedOn w:val="a4"/>
    <w:rsid w:val="007D41FB"/>
    <w:rPr>
      <w:rFonts w:eastAsia="Times New Roman"/>
    </w:rPr>
  </w:style>
  <w:style w:type="character" w:customStyle="1" w:styleId="1111">
    <w:name w:val="Основной текст (11) + 11"/>
    <w:aliases w:val="5 pt,Не полужирный,Основной текст + 12,Основной текст (23) + 12 pt,Основной текст (4) + 9,Колонтитул + 11,Основной текст + 9,5 pt1"/>
    <w:basedOn w:val="affff4"/>
    <w:uiPriority w:val="99"/>
    <w:rsid w:val="00A02087"/>
    <w:rPr>
      <w:color w:val="000000"/>
      <w:spacing w:val="0"/>
      <w:w w:val="100"/>
      <w:position w:val="0"/>
      <w:sz w:val="19"/>
      <w:szCs w:val="19"/>
      <w:shd w:val="clear" w:color="auto" w:fill="FFFFFF"/>
      <w:lang w:val="ru-RU"/>
    </w:rPr>
  </w:style>
  <w:style w:type="character" w:customStyle="1" w:styleId="183">
    <w:name w:val="Основной текст (18) + Курсив"/>
    <w:aliases w:val="Интервал 2 pt"/>
    <w:basedOn w:val="180"/>
    <w:rsid w:val="00A02087"/>
    <w:rPr>
      <w:i/>
      <w:iCs/>
      <w:color w:val="000000"/>
      <w:spacing w:val="40"/>
      <w:w w:val="100"/>
      <w:position w:val="0"/>
      <w:sz w:val="27"/>
      <w:szCs w:val="27"/>
      <w:shd w:val="clear" w:color="auto" w:fill="FFFFFF"/>
      <w:lang w:val="ru-RU"/>
    </w:rPr>
  </w:style>
  <w:style w:type="character" w:customStyle="1" w:styleId="10pt0">
    <w:name w:val="Колонтитул + 10 pt"/>
    <w:aliases w:val="Полужирный"/>
    <w:basedOn w:val="1a"/>
    <w:rsid w:val="00A02087"/>
    <w:rPr>
      <w:rFonts w:ascii="Times New Roman" w:eastAsia="Times New Roman" w:hAnsi="Times New Roman" w:cs="Times New Roman"/>
      <w:b/>
      <w:bCs/>
      <w:color w:val="000000"/>
      <w:spacing w:val="0"/>
      <w:w w:val="100"/>
      <w:position w:val="0"/>
      <w:sz w:val="12"/>
      <w:szCs w:val="12"/>
      <w:shd w:val="clear" w:color="auto" w:fill="FFFFFF"/>
    </w:rPr>
  </w:style>
  <w:style w:type="numbering" w:customStyle="1" w:styleId="102">
    <w:name w:val="Нет списка10"/>
    <w:next w:val="a7"/>
    <w:uiPriority w:val="99"/>
    <w:semiHidden/>
    <w:unhideWhenUsed/>
    <w:rsid w:val="00A3795C"/>
  </w:style>
  <w:style w:type="paragraph" w:customStyle="1" w:styleId="afffffffd">
    <w:basedOn w:val="a4"/>
    <w:next w:val="af7"/>
    <w:qFormat/>
    <w:rsid w:val="00A3795C"/>
    <w:pPr>
      <w:widowControl/>
      <w:autoSpaceDE/>
      <w:autoSpaceDN/>
      <w:adjustRightInd/>
      <w:jc w:val="center"/>
    </w:pPr>
    <w:rPr>
      <w:rFonts w:eastAsia="Times New Roman"/>
      <w:b/>
      <w:bCs/>
    </w:rPr>
  </w:style>
  <w:style w:type="paragraph" w:customStyle="1" w:styleId="1f9">
    <w:name w:val="Знак Знак Знак Знак1"/>
    <w:basedOn w:val="a4"/>
    <w:rsid w:val="00A3795C"/>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86">
    <w:name w:val="Сетка таблицы8"/>
    <w:basedOn w:val="a6"/>
    <w:next w:val="afb"/>
    <w:uiPriority w:val="59"/>
    <w:rsid w:val="00A3795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6"/>
    <w:next w:val="afb"/>
    <w:rsid w:val="00A56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7"/>
    <w:uiPriority w:val="99"/>
    <w:semiHidden/>
    <w:unhideWhenUsed/>
    <w:rsid w:val="002A05CB"/>
  </w:style>
  <w:style w:type="table" w:customStyle="1" w:styleId="103">
    <w:name w:val="Сетка таблицы10"/>
    <w:basedOn w:val="a6"/>
    <w:next w:val="afb"/>
    <w:uiPriority w:val="59"/>
    <w:rsid w:val="002A0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6">
    <w:name w:val="Основной текст + 11"/>
    <w:aliases w:val="5 pt3"/>
    <w:basedOn w:val="1c"/>
    <w:uiPriority w:val="99"/>
    <w:rsid w:val="002A05CB"/>
    <w:rPr>
      <w:rFonts w:ascii="Times New Roman" w:hAnsi="Times New Roman" w:cs="Times New Roman"/>
      <w:sz w:val="23"/>
      <w:szCs w:val="23"/>
      <w:u w:val="none"/>
      <w:shd w:val="clear" w:color="auto" w:fill="FFFFFF"/>
    </w:rPr>
  </w:style>
  <w:style w:type="character" w:customStyle="1" w:styleId="133">
    <w:name w:val="Основной текст + 13"/>
    <w:aliases w:val="5 pt5"/>
    <w:basedOn w:val="1c"/>
    <w:uiPriority w:val="99"/>
    <w:rsid w:val="002A05CB"/>
    <w:rPr>
      <w:rFonts w:ascii="Times New Roman" w:hAnsi="Times New Roman" w:cs="Times New Roman"/>
      <w:sz w:val="27"/>
      <w:szCs w:val="27"/>
      <w:u w:val="none"/>
      <w:shd w:val="clear" w:color="auto" w:fill="FFFFFF"/>
    </w:rPr>
  </w:style>
  <w:style w:type="character" w:customStyle="1" w:styleId="CordiaUPC1">
    <w:name w:val="Основной текст + CordiaUPC1"/>
    <w:aliases w:val="20 pt"/>
    <w:basedOn w:val="1c"/>
    <w:uiPriority w:val="99"/>
    <w:rsid w:val="002A05CB"/>
    <w:rPr>
      <w:rFonts w:ascii="CordiaUPC" w:hAnsi="CordiaUPC" w:cs="CordiaUPC"/>
      <w:sz w:val="40"/>
      <w:szCs w:val="40"/>
      <w:u w:val="none"/>
      <w:shd w:val="clear" w:color="auto" w:fill="FFFFFF"/>
    </w:rPr>
  </w:style>
  <w:style w:type="character" w:customStyle="1" w:styleId="1fa">
    <w:name w:val="Заголовок Знак1"/>
    <w:basedOn w:val="a5"/>
    <w:uiPriority w:val="10"/>
    <w:rsid w:val="002A05CB"/>
    <w:rPr>
      <w:rFonts w:ascii="Cambria" w:eastAsia="Times New Roman" w:hAnsi="Cambria" w:cs="Times New Roman"/>
      <w:spacing w:val="-10"/>
      <w:kern w:val="28"/>
      <w:sz w:val="56"/>
      <w:szCs w:val="56"/>
    </w:rPr>
  </w:style>
  <w:style w:type="character" w:customStyle="1" w:styleId="1fb">
    <w:name w:val="Подзаголовок Знак1"/>
    <w:basedOn w:val="a5"/>
    <w:rsid w:val="002A05CB"/>
    <w:rPr>
      <w:rFonts w:ascii="Calibri" w:eastAsia="Times New Roman" w:hAnsi="Calibri" w:cs="Times New Roman"/>
      <w:color w:val="5A5A5A"/>
      <w:spacing w:val="15"/>
      <w:sz w:val="22"/>
      <w:szCs w:val="22"/>
    </w:rPr>
  </w:style>
  <w:style w:type="character" w:customStyle="1" w:styleId="216">
    <w:name w:val="Цитата 2 Знак1"/>
    <w:basedOn w:val="a5"/>
    <w:uiPriority w:val="29"/>
    <w:rsid w:val="002A05CB"/>
    <w:rPr>
      <w:i/>
      <w:iCs/>
      <w:color w:val="404040"/>
      <w:sz w:val="24"/>
      <w:szCs w:val="24"/>
    </w:rPr>
  </w:style>
  <w:style w:type="character" w:customStyle="1" w:styleId="1fc">
    <w:name w:val="Выделенная цитата Знак1"/>
    <w:basedOn w:val="a5"/>
    <w:uiPriority w:val="30"/>
    <w:rsid w:val="002A05CB"/>
    <w:rPr>
      <w:i/>
      <w:iCs/>
      <w:color w:val="4F81BD"/>
      <w:sz w:val="24"/>
      <w:szCs w:val="24"/>
    </w:rPr>
  </w:style>
  <w:style w:type="paragraph" w:styleId="HTML1">
    <w:name w:val="HTML Address"/>
    <w:basedOn w:val="a4"/>
    <w:link w:val="HTML2"/>
    <w:uiPriority w:val="99"/>
    <w:semiHidden/>
    <w:unhideWhenUsed/>
    <w:rsid w:val="002A05CB"/>
    <w:pPr>
      <w:widowControl/>
      <w:autoSpaceDE/>
      <w:autoSpaceDN/>
      <w:adjustRightInd/>
    </w:pPr>
    <w:rPr>
      <w:rFonts w:eastAsia="Times New Roman"/>
      <w:i/>
      <w:iCs/>
    </w:rPr>
  </w:style>
  <w:style w:type="character" w:customStyle="1" w:styleId="HTML2">
    <w:name w:val="Адрес HTML Знак"/>
    <w:basedOn w:val="a5"/>
    <w:link w:val="HTML1"/>
    <w:uiPriority w:val="99"/>
    <w:semiHidden/>
    <w:rsid w:val="002A05CB"/>
    <w:rPr>
      <w:rFonts w:ascii="Times New Roman" w:eastAsia="Times New Roman" w:hAnsi="Times New Roman" w:cs="Times New Roman"/>
      <w:i/>
      <w:iCs/>
      <w:sz w:val="24"/>
      <w:szCs w:val="24"/>
      <w:lang w:eastAsia="ru-RU"/>
    </w:rPr>
  </w:style>
  <w:style w:type="paragraph" w:customStyle="1" w:styleId="1fd">
    <w:name w:val="Адрес на конверте1"/>
    <w:basedOn w:val="a4"/>
    <w:next w:val="afffffffe"/>
    <w:uiPriority w:val="99"/>
    <w:semiHidden/>
    <w:unhideWhenUsed/>
    <w:rsid w:val="002A05CB"/>
    <w:pPr>
      <w:framePr w:w="7920" w:h="1980" w:hRule="exact" w:hSpace="180" w:wrap="auto" w:hAnchor="page" w:xAlign="center" w:yAlign="bottom"/>
      <w:widowControl/>
      <w:autoSpaceDE/>
      <w:autoSpaceDN/>
      <w:adjustRightInd/>
      <w:ind w:left="2880"/>
    </w:pPr>
    <w:rPr>
      <w:rFonts w:ascii="Cambria" w:eastAsia="Times New Roman" w:hAnsi="Cambria"/>
    </w:rPr>
  </w:style>
  <w:style w:type="paragraph" w:styleId="affffffff">
    <w:name w:val="Note Heading"/>
    <w:basedOn w:val="a4"/>
    <w:next w:val="a4"/>
    <w:link w:val="affffffff0"/>
    <w:uiPriority w:val="99"/>
    <w:semiHidden/>
    <w:unhideWhenUsed/>
    <w:rsid w:val="002A05CB"/>
    <w:pPr>
      <w:widowControl/>
      <w:autoSpaceDE/>
      <w:autoSpaceDN/>
      <w:adjustRightInd/>
    </w:pPr>
    <w:rPr>
      <w:rFonts w:eastAsia="Times New Roman"/>
    </w:rPr>
  </w:style>
  <w:style w:type="character" w:customStyle="1" w:styleId="affffffff0">
    <w:name w:val="Заголовок записки Знак"/>
    <w:basedOn w:val="a5"/>
    <w:link w:val="affffffff"/>
    <w:uiPriority w:val="99"/>
    <w:semiHidden/>
    <w:rsid w:val="002A05CB"/>
    <w:rPr>
      <w:rFonts w:ascii="Times New Roman" w:eastAsia="Times New Roman" w:hAnsi="Times New Roman" w:cs="Times New Roman"/>
      <w:sz w:val="24"/>
      <w:szCs w:val="24"/>
      <w:lang w:eastAsia="ru-RU"/>
    </w:rPr>
  </w:style>
  <w:style w:type="paragraph" w:customStyle="1" w:styleId="1fe">
    <w:name w:val="Заголовок таблицы ссылок1"/>
    <w:basedOn w:val="a4"/>
    <w:next w:val="a4"/>
    <w:uiPriority w:val="99"/>
    <w:semiHidden/>
    <w:unhideWhenUsed/>
    <w:rsid w:val="002A05CB"/>
    <w:pPr>
      <w:widowControl/>
      <w:autoSpaceDE/>
      <w:autoSpaceDN/>
      <w:adjustRightInd/>
      <w:spacing w:before="120"/>
    </w:pPr>
    <w:rPr>
      <w:rFonts w:ascii="Cambria" w:eastAsia="Times New Roman" w:hAnsi="Cambria"/>
      <w:b/>
      <w:bCs/>
    </w:rPr>
  </w:style>
  <w:style w:type="paragraph" w:styleId="2fb">
    <w:name w:val="Body Text First Indent 2"/>
    <w:basedOn w:val="afd"/>
    <w:link w:val="2fc"/>
    <w:uiPriority w:val="99"/>
    <w:semiHidden/>
    <w:unhideWhenUsed/>
    <w:rsid w:val="002A05CB"/>
    <w:pPr>
      <w:spacing w:after="0"/>
      <w:ind w:left="360" w:firstLine="360"/>
    </w:pPr>
  </w:style>
  <w:style w:type="character" w:customStyle="1" w:styleId="2fc">
    <w:name w:val="Красная строка 2 Знак"/>
    <w:basedOn w:val="afe"/>
    <w:link w:val="2fb"/>
    <w:uiPriority w:val="99"/>
    <w:semiHidden/>
    <w:rsid w:val="002A05CB"/>
    <w:rPr>
      <w:rFonts w:ascii="Times New Roman" w:eastAsia="Times New Roman" w:hAnsi="Times New Roman" w:cs="Times New Roman"/>
      <w:sz w:val="24"/>
      <w:szCs w:val="24"/>
      <w:lang w:eastAsia="ru-RU"/>
    </w:rPr>
  </w:style>
  <w:style w:type="paragraph" w:styleId="a0">
    <w:name w:val="List Bullet"/>
    <w:basedOn w:val="a4"/>
    <w:uiPriority w:val="99"/>
    <w:semiHidden/>
    <w:unhideWhenUsed/>
    <w:rsid w:val="002A05CB"/>
    <w:pPr>
      <w:widowControl/>
      <w:numPr>
        <w:numId w:val="5"/>
      </w:numPr>
      <w:autoSpaceDE/>
      <w:autoSpaceDN/>
      <w:adjustRightInd/>
      <w:contextualSpacing/>
    </w:pPr>
    <w:rPr>
      <w:rFonts w:eastAsia="Times New Roman"/>
    </w:rPr>
  </w:style>
  <w:style w:type="paragraph" w:styleId="20">
    <w:name w:val="List Bullet 2"/>
    <w:basedOn w:val="a4"/>
    <w:uiPriority w:val="99"/>
    <w:semiHidden/>
    <w:unhideWhenUsed/>
    <w:rsid w:val="002A05CB"/>
    <w:pPr>
      <w:widowControl/>
      <w:numPr>
        <w:numId w:val="6"/>
      </w:numPr>
      <w:autoSpaceDE/>
      <w:autoSpaceDN/>
      <w:adjustRightInd/>
      <w:contextualSpacing/>
    </w:pPr>
    <w:rPr>
      <w:rFonts w:eastAsia="Times New Roman"/>
    </w:rPr>
  </w:style>
  <w:style w:type="paragraph" w:styleId="30">
    <w:name w:val="List Bullet 3"/>
    <w:basedOn w:val="a4"/>
    <w:uiPriority w:val="99"/>
    <w:semiHidden/>
    <w:unhideWhenUsed/>
    <w:rsid w:val="002A05CB"/>
    <w:pPr>
      <w:widowControl/>
      <w:numPr>
        <w:numId w:val="7"/>
      </w:numPr>
      <w:autoSpaceDE/>
      <w:autoSpaceDN/>
      <w:adjustRightInd/>
      <w:contextualSpacing/>
    </w:pPr>
    <w:rPr>
      <w:rFonts w:eastAsia="Times New Roman"/>
    </w:rPr>
  </w:style>
  <w:style w:type="paragraph" w:styleId="40">
    <w:name w:val="List Bullet 4"/>
    <w:basedOn w:val="a4"/>
    <w:uiPriority w:val="99"/>
    <w:semiHidden/>
    <w:unhideWhenUsed/>
    <w:rsid w:val="002A05CB"/>
    <w:pPr>
      <w:widowControl/>
      <w:numPr>
        <w:numId w:val="8"/>
      </w:numPr>
      <w:autoSpaceDE/>
      <w:autoSpaceDN/>
      <w:adjustRightInd/>
      <w:contextualSpacing/>
    </w:pPr>
    <w:rPr>
      <w:rFonts w:eastAsia="Times New Roman"/>
    </w:rPr>
  </w:style>
  <w:style w:type="paragraph" w:styleId="50">
    <w:name w:val="List Bullet 5"/>
    <w:basedOn w:val="a4"/>
    <w:uiPriority w:val="99"/>
    <w:semiHidden/>
    <w:unhideWhenUsed/>
    <w:rsid w:val="002A05CB"/>
    <w:pPr>
      <w:widowControl/>
      <w:numPr>
        <w:numId w:val="9"/>
      </w:numPr>
      <w:autoSpaceDE/>
      <w:autoSpaceDN/>
      <w:adjustRightInd/>
      <w:contextualSpacing/>
    </w:pPr>
    <w:rPr>
      <w:rFonts w:eastAsia="Times New Roman"/>
    </w:rPr>
  </w:style>
  <w:style w:type="paragraph" w:styleId="a">
    <w:name w:val="List Number"/>
    <w:basedOn w:val="a4"/>
    <w:uiPriority w:val="99"/>
    <w:unhideWhenUsed/>
    <w:rsid w:val="002A05CB"/>
    <w:pPr>
      <w:widowControl/>
      <w:numPr>
        <w:numId w:val="10"/>
      </w:numPr>
      <w:autoSpaceDE/>
      <w:autoSpaceDN/>
      <w:adjustRightInd/>
      <w:contextualSpacing/>
    </w:pPr>
    <w:rPr>
      <w:rFonts w:eastAsia="Times New Roman"/>
    </w:rPr>
  </w:style>
  <w:style w:type="paragraph" w:styleId="2">
    <w:name w:val="List Number 2"/>
    <w:basedOn w:val="a4"/>
    <w:uiPriority w:val="99"/>
    <w:semiHidden/>
    <w:unhideWhenUsed/>
    <w:rsid w:val="002A05CB"/>
    <w:pPr>
      <w:widowControl/>
      <w:numPr>
        <w:numId w:val="11"/>
      </w:numPr>
      <w:autoSpaceDE/>
      <w:autoSpaceDN/>
      <w:adjustRightInd/>
      <w:contextualSpacing/>
    </w:pPr>
    <w:rPr>
      <w:rFonts w:eastAsia="Times New Roman"/>
    </w:rPr>
  </w:style>
  <w:style w:type="paragraph" w:styleId="3">
    <w:name w:val="List Number 3"/>
    <w:basedOn w:val="a4"/>
    <w:uiPriority w:val="99"/>
    <w:semiHidden/>
    <w:unhideWhenUsed/>
    <w:rsid w:val="002A05CB"/>
    <w:pPr>
      <w:widowControl/>
      <w:numPr>
        <w:numId w:val="12"/>
      </w:numPr>
      <w:autoSpaceDE/>
      <w:autoSpaceDN/>
      <w:adjustRightInd/>
      <w:contextualSpacing/>
    </w:pPr>
    <w:rPr>
      <w:rFonts w:eastAsia="Times New Roman"/>
    </w:rPr>
  </w:style>
  <w:style w:type="paragraph" w:styleId="4">
    <w:name w:val="List Number 4"/>
    <w:basedOn w:val="a4"/>
    <w:uiPriority w:val="99"/>
    <w:semiHidden/>
    <w:unhideWhenUsed/>
    <w:rsid w:val="002A05CB"/>
    <w:pPr>
      <w:widowControl/>
      <w:numPr>
        <w:numId w:val="13"/>
      </w:numPr>
      <w:autoSpaceDE/>
      <w:autoSpaceDN/>
      <w:adjustRightInd/>
      <w:contextualSpacing/>
    </w:pPr>
    <w:rPr>
      <w:rFonts w:eastAsia="Times New Roman"/>
    </w:rPr>
  </w:style>
  <w:style w:type="paragraph" w:styleId="5">
    <w:name w:val="List Number 5"/>
    <w:basedOn w:val="a4"/>
    <w:uiPriority w:val="99"/>
    <w:semiHidden/>
    <w:unhideWhenUsed/>
    <w:rsid w:val="002A05CB"/>
    <w:pPr>
      <w:widowControl/>
      <w:numPr>
        <w:numId w:val="14"/>
      </w:numPr>
      <w:autoSpaceDE/>
      <w:autoSpaceDN/>
      <w:adjustRightInd/>
      <w:contextualSpacing/>
    </w:pPr>
    <w:rPr>
      <w:rFonts w:eastAsia="Times New Roman"/>
    </w:rPr>
  </w:style>
  <w:style w:type="paragraph" w:styleId="affffffff1">
    <w:name w:val="Normal Indent"/>
    <w:basedOn w:val="a4"/>
    <w:uiPriority w:val="99"/>
    <w:semiHidden/>
    <w:unhideWhenUsed/>
    <w:rsid w:val="002A05CB"/>
    <w:pPr>
      <w:widowControl/>
      <w:autoSpaceDE/>
      <w:autoSpaceDN/>
      <w:adjustRightInd/>
      <w:ind w:left="708"/>
    </w:pPr>
    <w:rPr>
      <w:rFonts w:eastAsia="Times New Roman"/>
    </w:rPr>
  </w:style>
  <w:style w:type="paragraph" w:styleId="affffffff2">
    <w:name w:val="table of figures"/>
    <w:basedOn w:val="a4"/>
    <w:next w:val="a4"/>
    <w:uiPriority w:val="99"/>
    <w:semiHidden/>
    <w:unhideWhenUsed/>
    <w:rsid w:val="002A05CB"/>
    <w:pPr>
      <w:widowControl/>
      <w:autoSpaceDE/>
      <w:autoSpaceDN/>
      <w:adjustRightInd/>
    </w:pPr>
    <w:rPr>
      <w:rFonts w:eastAsia="Times New Roman"/>
    </w:rPr>
  </w:style>
  <w:style w:type="paragraph" w:styleId="affffffff3">
    <w:name w:val="Salutation"/>
    <w:basedOn w:val="a4"/>
    <w:next w:val="a4"/>
    <w:link w:val="affffffff4"/>
    <w:uiPriority w:val="99"/>
    <w:unhideWhenUsed/>
    <w:rsid w:val="002A05CB"/>
    <w:pPr>
      <w:widowControl/>
      <w:autoSpaceDE/>
      <w:autoSpaceDN/>
      <w:adjustRightInd/>
    </w:pPr>
    <w:rPr>
      <w:rFonts w:eastAsia="Times New Roman"/>
    </w:rPr>
  </w:style>
  <w:style w:type="character" w:customStyle="1" w:styleId="affffffff4">
    <w:name w:val="Приветствие Знак"/>
    <w:basedOn w:val="a5"/>
    <w:link w:val="affffffff3"/>
    <w:uiPriority w:val="99"/>
    <w:rsid w:val="002A05CB"/>
    <w:rPr>
      <w:rFonts w:ascii="Times New Roman" w:eastAsia="Times New Roman" w:hAnsi="Times New Roman" w:cs="Times New Roman"/>
      <w:sz w:val="24"/>
      <w:szCs w:val="24"/>
      <w:lang w:eastAsia="ru-RU"/>
    </w:rPr>
  </w:style>
  <w:style w:type="paragraph" w:styleId="affffffff5">
    <w:name w:val="List Continue"/>
    <w:basedOn w:val="a4"/>
    <w:uiPriority w:val="99"/>
    <w:semiHidden/>
    <w:unhideWhenUsed/>
    <w:rsid w:val="002A05CB"/>
    <w:pPr>
      <w:widowControl/>
      <w:autoSpaceDE/>
      <w:autoSpaceDN/>
      <w:adjustRightInd/>
      <w:spacing w:after="120"/>
      <w:ind w:left="283"/>
      <w:contextualSpacing/>
    </w:pPr>
    <w:rPr>
      <w:rFonts w:eastAsia="Times New Roman"/>
    </w:rPr>
  </w:style>
  <w:style w:type="paragraph" w:styleId="2fd">
    <w:name w:val="List Continue 2"/>
    <w:basedOn w:val="a4"/>
    <w:uiPriority w:val="99"/>
    <w:semiHidden/>
    <w:unhideWhenUsed/>
    <w:rsid w:val="002A05CB"/>
    <w:pPr>
      <w:widowControl/>
      <w:autoSpaceDE/>
      <w:autoSpaceDN/>
      <w:adjustRightInd/>
      <w:spacing w:after="120"/>
      <w:ind w:left="566"/>
      <w:contextualSpacing/>
    </w:pPr>
    <w:rPr>
      <w:rFonts w:eastAsia="Times New Roman"/>
    </w:rPr>
  </w:style>
  <w:style w:type="paragraph" w:styleId="3f5">
    <w:name w:val="List Continue 3"/>
    <w:basedOn w:val="a4"/>
    <w:uiPriority w:val="99"/>
    <w:semiHidden/>
    <w:unhideWhenUsed/>
    <w:rsid w:val="002A05CB"/>
    <w:pPr>
      <w:widowControl/>
      <w:autoSpaceDE/>
      <w:autoSpaceDN/>
      <w:adjustRightInd/>
      <w:spacing w:after="120"/>
      <w:ind w:left="849"/>
      <w:contextualSpacing/>
    </w:pPr>
    <w:rPr>
      <w:rFonts w:eastAsia="Times New Roman"/>
    </w:rPr>
  </w:style>
  <w:style w:type="paragraph" w:styleId="4e">
    <w:name w:val="List Continue 4"/>
    <w:basedOn w:val="a4"/>
    <w:uiPriority w:val="99"/>
    <w:semiHidden/>
    <w:unhideWhenUsed/>
    <w:rsid w:val="002A05CB"/>
    <w:pPr>
      <w:widowControl/>
      <w:autoSpaceDE/>
      <w:autoSpaceDN/>
      <w:adjustRightInd/>
      <w:spacing w:after="120"/>
      <w:ind w:left="1132"/>
      <w:contextualSpacing/>
    </w:pPr>
    <w:rPr>
      <w:rFonts w:eastAsia="Times New Roman"/>
    </w:rPr>
  </w:style>
  <w:style w:type="paragraph" w:styleId="5b">
    <w:name w:val="List Continue 5"/>
    <w:basedOn w:val="a4"/>
    <w:uiPriority w:val="99"/>
    <w:semiHidden/>
    <w:unhideWhenUsed/>
    <w:rsid w:val="002A05CB"/>
    <w:pPr>
      <w:widowControl/>
      <w:autoSpaceDE/>
      <w:autoSpaceDN/>
      <w:adjustRightInd/>
      <w:spacing w:after="120"/>
      <w:ind w:left="1415"/>
      <w:contextualSpacing/>
    </w:pPr>
    <w:rPr>
      <w:rFonts w:eastAsia="Times New Roman"/>
    </w:rPr>
  </w:style>
  <w:style w:type="paragraph" w:styleId="affffffff6">
    <w:name w:val="Closing"/>
    <w:basedOn w:val="a4"/>
    <w:link w:val="affffffff7"/>
    <w:uiPriority w:val="99"/>
    <w:semiHidden/>
    <w:unhideWhenUsed/>
    <w:rsid w:val="002A05CB"/>
    <w:pPr>
      <w:widowControl/>
      <w:autoSpaceDE/>
      <w:autoSpaceDN/>
      <w:adjustRightInd/>
      <w:ind w:left="4252"/>
    </w:pPr>
    <w:rPr>
      <w:rFonts w:eastAsia="Times New Roman"/>
    </w:rPr>
  </w:style>
  <w:style w:type="character" w:customStyle="1" w:styleId="affffffff7">
    <w:name w:val="Прощание Знак"/>
    <w:basedOn w:val="a5"/>
    <w:link w:val="affffffff6"/>
    <w:uiPriority w:val="99"/>
    <w:semiHidden/>
    <w:rsid w:val="002A05CB"/>
    <w:rPr>
      <w:rFonts w:ascii="Times New Roman" w:eastAsia="Times New Roman" w:hAnsi="Times New Roman" w:cs="Times New Roman"/>
      <w:sz w:val="24"/>
      <w:szCs w:val="24"/>
      <w:lang w:eastAsia="ru-RU"/>
    </w:rPr>
  </w:style>
  <w:style w:type="paragraph" w:styleId="3f6">
    <w:name w:val="List 3"/>
    <w:basedOn w:val="a4"/>
    <w:uiPriority w:val="99"/>
    <w:semiHidden/>
    <w:unhideWhenUsed/>
    <w:rsid w:val="002A05CB"/>
    <w:pPr>
      <w:widowControl/>
      <w:autoSpaceDE/>
      <w:autoSpaceDN/>
      <w:adjustRightInd/>
      <w:ind w:left="849" w:hanging="283"/>
      <w:contextualSpacing/>
    </w:pPr>
    <w:rPr>
      <w:rFonts w:eastAsia="Times New Roman"/>
    </w:rPr>
  </w:style>
  <w:style w:type="paragraph" w:styleId="4f">
    <w:name w:val="List 4"/>
    <w:basedOn w:val="a4"/>
    <w:uiPriority w:val="99"/>
    <w:unhideWhenUsed/>
    <w:rsid w:val="002A05CB"/>
    <w:pPr>
      <w:widowControl/>
      <w:autoSpaceDE/>
      <w:autoSpaceDN/>
      <w:adjustRightInd/>
      <w:ind w:left="1132" w:hanging="283"/>
      <w:contextualSpacing/>
    </w:pPr>
    <w:rPr>
      <w:rFonts w:eastAsia="Times New Roman"/>
    </w:rPr>
  </w:style>
  <w:style w:type="paragraph" w:styleId="5c">
    <w:name w:val="List 5"/>
    <w:basedOn w:val="a4"/>
    <w:uiPriority w:val="99"/>
    <w:unhideWhenUsed/>
    <w:rsid w:val="002A05CB"/>
    <w:pPr>
      <w:widowControl/>
      <w:autoSpaceDE/>
      <w:autoSpaceDN/>
      <w:adjustRightInd/>
      <w:ind w:left="1415" w:hanging="283"/>
      <w:contextualSpacing/>
    </w:pPr>
    <w:rPr>
      <w:rFonts w:eastAsia="Times New Roman"/>
    </w:rPr>
  </w:style>
  <w:style w:type="paragraph" w:styleId="affffffff8">
    <w:name w:val="Bibliography"/>
    <w:basedOn w:val="a4"/>
    <w:next w:val="a4"/>
    <w:uiPriority w:val="37"/>
    <w:semiHidden/>
    <w:unhideWhenUsed/>
    <w:rsid w:val="002A05CB"/>
    <w:pPr>
      <w:widowControl/>
      <w:autoSpaceDE/>
      <w:autoSpaceDN/>
      <w:adjustRightInd/>
    </w:pPr>
    <w:rPr>
      <w:rFonts w:eastAsia="Times New Roman"/>
    </w:rPr>
  </w:style>
  <w:style w:type="paragraph" w:styleId="affffffff9">
    <w:name w:val="table of authorities"/>
    <w:basedOn w:val="a4"/>
    <w:next w:val="a4"/>
    <w:uiPriority w:val="99"/>
    <w:semiHidden/>
    <w:unhideWhenUsed/>
    <w:rsid w:val="002A05CB"/>
    <w:pPr>
      <w:widowControl/>
      <w:autoSpaceDE/>
      <w:autoSpaceDN/>
      <w:adjustRightInd/>
      <w:ind w:left="240" w:hanging="240"/>
    </w:pPr>
    <w:rPr>
      <w:rFonts w:eastAsia="Times New Roman"/>
    </w:rPr>
  </w:style>
  <w:style w:type="paragraph" w:styleId="affffffffa">
    <w:name w:val="macro"/>
    <w:link w:val="affffffffb"/>
    <w:uiPriority w:val="99"/>
    <w:semiHidden/>
    <w:unhideWhenUsed/>
    <w:rsid w:val="002A05C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fffffb">
    <w:name w:val="Текст макроса Знак"/>
    <w:basedOn w:val="a5"/>
    <w:link w:val="affffffffa"/>
    <w:uiPriority w:val="99"/>
    <w:semiHidden/>
    <w:rsid w:val="002A05CB"/>
    <w:rPr>
      <w:rFonts w:ascii="Consolas" w:eastAsia="Times New Roman" w:hAnsi="Consolas" w:cs="Times New Roman"/>
      <w:sz w:val="20"/>
      <w:szCs w:val="20"/>
      <w:lang w:eastAsia="ru-RU"/>
    </w:rPr>
  </w:style>
  <w:style w:type="paragraph" w:styleId="1ff">
    <w:name w:val="index 1"/>
    <w:basedOn w:val="a4"/>
    <w:next w:val="a4"/>
    <w:autoRedefine/>
    <w:uiPriority w:val="99"/>
    <w:semiHidden/>
    <w:unhideWhenUsed/>
    <w:rsid w:val="002A05CB"/>
    <w:pPr>
      <w:widowControl/>
      <w:autoSpaceDE/>
      <w:autoSpaceDN/>
      <w:adjustRightInd/>
      <w:ind w:left="240" w:hanging="240"/>
    </w:pPr>
    <w:rPr>
      <w:rFonts w:eastAsia="Times New Roman"/>
    </w:rPr>
  </w:style>
  <w:style w:type="paragraph" w:customStyle="1" w:styleId="2fe">
    <w:name w:val="Указатель2"/>
    <w:basedOn w:val="a4"/>
    <w:next w:val="1ff"/>
    <w:uiPriority w:val="99"/>
    <w:semiHidden/>
    <w:unhideWhenUsed/>
    <w:rsid w:val="002A05CB"/>
    <w:pPr>
      <w:widowControl/>
      <w:autoSpaceDE/>
      <w:autoSpaceDN/>
      <w:adjustRightInd/>
    </w:pPr>
    <w:rPr>
      <w:rFonts w:ascii="Cambria" w:eastAsia="Times New Roman" w:hAnsi="Cambria"/>
      <w:b/>
      <w:bCs/>
    </w:rPr>
  </w:style>
  <w:style w:type="paragraph" w:styleId="2ff">
    <w:name w:val="index 2"/>
    <w:basedOn w:val="a4"/>
    <w:next w:val="a4"/>
    <w:autoRedefine/>
    <w:uiPriority w:val="99"/>
    <w:semiHidden/>
    <w:unhideWhenUsed/>
    <w:rsid w:val="002A05CB"/>
    <w:pPr>
      <w:widowControl/>
      <w:autoSpaceDE/>
      <w:autoSpaceDN/>
      <w:adjustRightInd/>
      <w:ind w:left="480" w:hanging="240"/>
    </w:pPr>
    <w:rPr>
      <w:rFonts w:eastAsia="Times New Roman"/>
    </w:rPr>
  </w:style>
  <w:style w:type="paragraph" w:styleId="3f7">
    <w:name w:val="index 3"/>
    <w:basedOn w:val="a4"/>
    <w:next w:val="a4"/>
    <w:autoRedefine/>
    <w:uiPriority w:val="99"/>
    <w:semiHidden/>
    <w:unhideWhenUsed/>
    <w:rsid w:val="002A05CB"/>
    <w:pPr>
      <w:widowControl/>
      <w:autoSpaceDE/>
      <w:autoSpaceDN/>
      <w:adjustRightInd/>
      <w:ind w:left="720" w:hanging="240"/>
    </w:pPr>
    <w:rPr>
      <w:rFonts w:eastAsia="Times New Roman"/>
    </w:rPr>
  </w:style>
  <w:style w:type="paragraph" w:styleId="4f0">
    <w:name w:val="index 4"/>
    <w:basedOn w:val="a4"/>
    <w:next w:val="a4"/>
    <w:autoRedefine/>
    <w:uiPriority w:val="99"/>
    <w:semiHidden/>
    <w:unhideWhenUsed/>
    <w:rsid w:val="002A05CB"/>
    <w:pPr>
      <w:widowControl/>
      <w:autoSpaceDE/>
      <w:autoSpaceDN/>
      <w:adjustRightInd/>
      <w:ind w:left="960" w:hanging="240"/>
    </w:pPr>
    <w:rPr>
      <w:rFonts w:eastAsia="Times New Roman"/>
    </w:rPr>
  </w:style>
  <w:style w:type="paragraph" w:styleId="5d">
    <w:name w:val="index 5"/>
    <w:basedOn w:val="a4"/>
    <w:next w:val="a4"/>
    <w:autoRedefine/>
    <w:uiPriority w:val="99"/>
    <w:semiHidden/>
    <w:unhideWhenUsed/>
    <w:rsid w:val="002A05CB"/>
    <w:pPr>
      <w:widowControl/>
      <w:autoSpaceDE/>
      <w:autoSpaceDN/>
      <w:adjustRightInd/>
      <w:ind w:left="1200" w:hanging="240"/>
    </w:pPr>
    <w:rPr>
      <w:rFonts w:eastAsia="Times New Roman"/>
    </w:rPr>
  </w:style>
  <w:style w:type="paragraph" w:styleId="6c">
    <w:name w:val="index 6"/>
    <w:basedOn w:val="a4"/>
    <w:next w:val="a4"/>
    <w:autoRedefine/>
    <w:uiPriority w:val="99"/>
    <w:semiHidden/>
    <w:unhideWhenUsed/>
    <w:rsid w:val="002A05CB"/>
    <w:pPr>
      <w:widowControl/>
      <w:autoSpaceDE/>
      <w:autoSpaceDN/>
      <w:adjustRightInd/>
      <w:ind w:left="1440" w:hanging="240"/>
    </w:pPr>
    <w:rPr>
      <w:rFonts w:eastAsia="Times New Roman"/>
    </w:rPr>
  </w:style>
  <w:style w:type="paragraph" w:styleId="77">
    <w:name w:val="index 7"/>
    <w:basedOn w:val="a4"/>
    <w:next w:val="a4"/>
    <w:autoRedefine/>
    <w:uiPriority w:val="99"/>
    <w:semiHidden/>
    <w:unhideWhenUsed/>
    <w:rsid w:val="002A05CB"/>
    <w:pPr>
      <w:widowControl/>
      <w:autoSpaceDE/>
      <w:autoSpaceDN/>
      <w:adjustRightInd/>
      <w:ind w:left="1680" w:hanging="240"/>
    </w:pPr>
    <w:rPr>
      <w:rFonts w:eastAsia="Times New Roman"/>
    </w:rPr>
  </w:style>
  <w:style w:type="paragraph" w:styleId="87">
    <w:name w:val="index 8"/>
    <w:basedOn w:val="a4"/>
    <w:next w:val="a4"/>
    <w:autoRedefine/>
    <w:uiPriority w:val="99"/>
    <w:semiHidden/>
    <w:unhideWhenUsed/>
    <w:rsid w:val="002A05CB"/>
    <w:pPr>
      <w:widowControl/>
      <w:autoSpaceDE/>
      <w:autoSpaceDN/>
      <w:adjustRightInd/>
      <w:ind w:left="1920" w:hanging="240"/>
    </w:pPr>
    <w:rPr>
      <w:rFonts w:eastAsia="Times New Roman"/>
    </w:rPr>
  </w:style>
  <w:style w:type="paragraph" w:styleId="96">
    <w:name w:val="index 9"/>
    <w:basedOn w:val="a4"/>
    <w:next w:val="a4"/>
    <w:autoRedefine/>
    <w:uiPriority w:val="99"/>
    <w:semiHidden/>
    <w:unhideWhenUsed/>
    <w:rsid w:val="002A05CB"/>
    <w:pPr>
      <w:widowControl/>
      <w:autoSpaceDE/>
      <w:autoSpaceDN/>
      <w:adjustRightInd/>
      <w:ind w:left="2160" w:hanging="240"/>
    </w:pPr>
    <w:rPr>
      <w:rFonts w:eastAsia="Times New Roman"/>
    </w:rPr>
  </w:style>
  <w:style w:type="paragraph" w:customStyle="1" w:styleId="1ff0">
    <w:name w:val="Шапка1"/>
    <w:basedOn w:val="a4"/>
    <w:next w:val="affffffffc"/>
    <w:link w:val="affffffffd"/>
    <w:uiPriority w:val="99"/>
    <w:semiHidden/>
    <w:unhideWhenUsed/>
    <w:rsid w:val="002A05CB"/>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Cambria" w:eastAsia="Times New Roman" w:hAnsi="Cambria"/>
      <w:lang w:eastAsia="en-US"/>
    </w:rPr>
  </w:style>
  <w:style w:type="character" w:customStyle="1" w:styleId="affffffffd">
    <w:name w:val="Шапка Знак"/>
    <w:basedOn w:val="a5"/>
    <w:link w:val="1ff0"/>
    <w:uiPriority w:val="99"/>
    <w:semiHidden/>
    <w:rsid w:val="002A05CB"/>
    <w:rPr>
      <w:rFonts w:ascii="Cambria" w:eastAsia="Times New Roman" w:hAnsi="Cambria" w:cs="Times New Roman"/>
      <w:sz w:val="24"/>
      <w:szCs w:val="24"/>
      <w:shd w:val="pct20" w:color="auto" w:fill="auto"/>
    </w:rPr>
  </w:style>
  <w:style w:type="paragraph" w:styleId="affffffffe">
    <w:name w:val="E-mail Signature"/>
    <w:basedOn w:val="a4"/>
    <w:link w:val="afffffffff"/>
    <w:uiPriority w:val="99"/>
    <w:semiHidden/>
    <w:unhideWhenUsed/>
    <w:rsid w:val="002A05CB"/>
    <w:pPr>
      <w:widowControl/>
      <w:autoSpaceDE/>
      <w:autoSpaceDN/>
      <w:adjustRightInd/>
    </w:pPr>
    <w:rPr>
      <w:rFonts w:eastAsia="Times New Roman"/>
    </w:rPr>
  </w:style>
  <w:style w:type="character" w:customStyle="1" w:styleId="afffffffff">
    <w:name w:val="Электронная подпись Знак"/>
    <w:basedOn w:val="a5"/>
    <w:link w:val="affffffffe"/>
    <w:uiPriority w:val="99"/>
    <w:semiHidden/>
    <w:rsid w:val="002A05CB"/>
    <w:rPr>
      <w:rFonts w:ascii="Times New Roman" w:eastAsia="Times New Roman" w:hAnsi="Times New Roman" w:cs="Times New Roman"/>
      <w:sz w:val="24"/>
      <w:szCs w:val="24"/>
      <w:lang w:eastAsia="ru-RU"/>
    </w:rPr>
  </w:style>
  <w:style w:type="paragraph" w:customStyle="1" w:styleId="justppt">
    <w:name w:val="justppt"/>
    <w:basedOn w:val="a4"/>
    <w:rsid w:val="002A05CB"/>
    <w:pPr>
      <w:widowControl/>
      <w:autoSpaceDE/>
      <w:autoSpaceDN/>
      <w:adjustRightInd/>
      <w:spacing w:before="100" w:beforeAutospacing="1" w:after="100" w:afterAutospacing="1"/>
    </w:pPr>
    <w:rPr>
      <w:rFonts w:eastAsia="Times New Roman"/>
    </w:rPr>
  </w:style>
  <w:style w:type="character" w:customStyle="1" w:styleId="highlighthighlightactive">
    <w:name w:val="highlight highlight_active"/>
    <w:basedOn w:val="a5"/>
    <w:rsid w:val="002A05CB"/>
  </w:style>
  <w:style w:type="paragraph" w:customStyle="1" w:styleId="1ff1">
    <w:name w:val="Знак Знак Знак1 Знак"/>
    <w:basedOn w:val="a4"/>
    <w:rsid w:val="002A05CB"/>
    <w:pPr>
      <w:widowControl/>
      <w:autoSpaceDE/>
      <w:autoSpaceDN/>
      <w:adjustRightInd/>
      <w:spacing w:after="160" w:line="240" w:lineRule="exact"/>
    </w:pPr>
    <w:rPr>
      <w:rFonts w:ascii="Arial" w:eastAsia="Times New Roman" w:hAnsi="Arial" w:cs="Arial"/>
      <w:sz w:val="20"/>
      <w:szCs w:val="20"/>
      <w:lang w:val="en-US" w:eastAsia="en-US"/>
    </w:rPr>
  </w:style>
  <w:style w:type="paragraph" w:styleId="afffffffe">
    <w:name w:val="envelope address"/>
    <w:basedOn w:val="a4"/>
    <w:uiPriority w:val="99"/>
    <w:semiHidden/>
    <w:unhideWhenUsed/>
    <w:rsid w:val="002A05CB"/>
    <w:pPr>
      <w:framePr w:w="7920" w:h="1980" w:hRule="exact" w:hSpace="180" w:wrap="auto" w:hAnchor="page" w:xAlign="center" w:yAlign="bottom"/>
      <w:ind w:left="2880"/>
    </w:pPr>
    <w:rPr>
      <w:rFonts w:asciiTheme="majorHAnsi" w:eastAsiaTheme="majorEastAsia" w:hAnsiTheme="majorHAnsi" w:cstheme="majorBidi"/>
    </w:rPr>
  </w:style>
  <w:style w:type="paragraph" w:styleId="affffffffc">
    <w:name w:val="Message Header"/>
    <w:basedOn w:val="a4"/>
    <w:link w:val="1ff2"/>
    <w:uiPriority w:val="99"/>
    <w:semiHidden/>
    <w:unhideWhenUsed/>
    <w:rsid w:val="002A05C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1ff2">
    <w:name w:val="Шапка Знак1"/>
    <w:basedOn w:val="a5"/>
    <w:link w:val="affffffffc"/>
    <w:uiPriority w:val="99"/>
    <w:semiHidden/>
    <w:rsid w:val="002A05CB"/>
    <w:rPr>
      <w:rFonts w:asciiTheme="majorHAnsi" w:eastAsiaTheme="majorEastAsia" w:hAnsiTheme="majorHAnsi" w:cstheme="majorBidi"/>
      <w:sz w:val="24"/>
      <w:szCs w:val="24"/>
      <w:shd w:val="pct20" w:color="auto" w:fill="auto"/>
      <w:lang w:eastAsia="ru-RU"/>
    </w:rPr>
  </w:style>
  <w:style w:type="numbering" w:customStyle="1" w:styleId="142">
    <w:name w:val="Нет списка14"/>
    <w:next w:val="a7"/>
    <w:uiPriority w:val="99"/>
    <w:semiHidden/>
    <w:rsid w:val="00DF4F23"/>
  </w:style>
  <w:style w:type="table" w:customStyle="1" w:styleId="123">
    <w:name w:val="Сетка таблицы12"/>
    <w:basedOn w:val="a6"/>
    <w:next w:val="afb"/>
    <w:rsid w:val="00DF4F2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7"/>
    <w:uiPriority w:val="99"/>
    <w:semiHidden/>
    <w:unhideWhenUsed/>
    <w:rsid w:val="006622C8"/>
  </w:style>
  <w:style w:type="paragraph" w:customStyle="1" w:styleId="afffffffff0">
    <w:basedOn w:val="a4"/>
    <w:next w:val="af7"/>
    <w:qFormat/>
    <w:rsid w:val="006622C8"/>
    <w:pPr>
      <w:widowControl/>
      <w:autoSpaceDE/>
      <w:autoSpaceDN/>
      <w:adjustRightInd/>
      <w:jc w:val="center"/>
    </w:pPr>
    <w:rPr>
      <w:rFonts w:eastAsia="Times New Roman"/>
      <w:b/>
      <w:bCs/>
    </w:rPr>
  </w:style>
  <w:style w:type="paragraph" w:customStyle="1" w:styleId="1ff3">
    <w:name w:val="Знак Знак Знак Знак1"/>
    <w:basedOn w:val="a4"/>
    <w:rsid w:val="006622C8"/>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134">
    <w:name w:val="Сетка таблицы13"/>
    <w:basedOn w:val="a6"/>
    <w:next w:val="afb"/>
    <w:rsid w:val="006622C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7"/>
    <w:uiPriority w:val="99"/>
    <w:semiHidden/>
    <w:unhideWhenUsed/>
    <w:rsid w:val="002E0E0A"/>
  </w:style>
  <w:style w:type="table" w:customStyle="1" w:styleId="143">
    <w:name w:val="Сетка таблицы14"/>
    <w:basedOn w:val="a6"/>
    <w:next w:val="afb"/>
    <w:uiPriority w:val="59"/>
    <w:rsid w:val="002E0E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6"/>
    <w:next w:val="afb"/>
    <w:uiPriority w:val="39"/>
    <w:rsid w:val="002E0E0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4">
    <w:name w:val="Текст примечания Знак1"/>
    <w:basedOn w:val="a5"/>
    <w:uiPriority w:val="99"/>
    <w:semiHidden/>
    <w:rsid w:val="002E0E0A"/>
    <w:rPr>
      <w:rFonts w:ascii="Times New Roman" w:hAnsi="Times New Roman" w:cs="Times New Roman"/>
      <w:sz w:val="20"/>
      <w:szCs w:val="20"/>
      <w:lang w:val="x-none" w:eastAsia="ru-RU"/>
    </w:rPr>
  </w:style>
  <w:style w:type="character" w:customStyle="1" w:styleId="1ff5">
    <w:name w:val="Тема примечания Знак1"/>
    <w:basedOn w:val="affffffb"/>
    <w:uiPriority w:val="99"/>
    <w:semiHidden/>
    <w:rsid w:val="002E0E0A"/>
    <w:rPr>
      <w:rFonts w:ascii="Calibri" w:eastAsiaTheme="minorEastAsia" w:hAnsi="Calibri" w:cs="Times New Roman"/>
      <w:b/>
      <w:bCs/>
      <w:sz w:val="20"/>
      <w:szCs w:val="20"/>
      <w:lang w:val="x-none" w:eastAsia="ru-RU"/>
    </w:rPr>
  </w:style>
  <w:style w:type="character" w:customStyle="1" w:styleId="1ff6">
    <w:name w:val="Текст концевой сноски Знак1"/>
    <w:basedOn w:val="a5"/>
    <w:uiPriority w:val="99"/>
    <w:rsid w:val="002E0E0A"/>
    <w:rPr>
      <w:rFonts w:ascii="Times New Roman" w:hAnsi="Times New Roman" w:cs="Times New Roman"/>
      <w:sz w:val="20"/>
      <w:szCs w:val="20"/>
      <w:lang w:val="x-none" w:eastAsia="ru-RU"/>
    </w:rPr>
  </w:style>
  <w:style w:type="character" w:customStyle="1" w:styleId="s111">
    <w:name w:val="s_111"/>
    <w:basedOn w:val="a5"/>
    <w:rsid w:val="002E0E0A"/>
    <w:rPr>
      <w:rFonts w:cs="Times New Roman"/>
    </w:rPr>
  </w:style>
  <w:style w:type="paragraph" w:customStyle="1" w:styleId="afffffffff1">
    <w:name w:val="Содержимое таблицы"/>
    <w:basedOn w:val="a4"/>
    <w:rsid w:val="002E0E0A"/>
    <w:pPr>
      <w:suppressLineNumbers/>
      <w:suppressAutoHyphens/>
      <w:autoSpaceDE/>
      <w:autoSpaceDN/>
      <w:adjustRightInd/>
    </w:pPr>
    <w:rPr>
      <w:rFonts w:ascii="Arial" w:eastAsia="Times New Roman" w:hAnsi="Arial"/>
      <w:kern w:val="1"/>
      <w:sz w:val="20"/>
    </w:rPr>
  </w:style>
  <w:style w:type="character" w:customStyle="1" w:styleId="blk">
    <w:name w:val="blk"/>
    <w:basedOn w:val="a5"/>
    <w:rsid w:val="002E0E0A"/>
    <w:rPr>
      <w:rFonts w:cs="Times New Roman"/>
    </w:rPr>
  </w:style>
  <w:style w:type="paragraph" w:customStyle="1" w:styleId="headertext0">
    <w:name w:val="headertext"/>
    <w:basedOn w:val="a4"/>
    <w:rsid w:val="002E0E0A"/>
    <w:pPr>
      <w:widowControl/>
      <w:autoSpaceDE/>
      <w:autoSpaceDN/>
      <w:adjustRightInd/>
      <w:spacing w:before="100" w:beforeAutospacing="1" w:after="100" w:afterAutospacing="1"/>
    </w:pPr>
    <w:rPr>
      <w:rFonts w:eastAsia="Times New Roman"/>
    </w:rPr>
  </w:style>
  <w:style w:type="paragraph" w:customStyle="1" w:styleId="s3">
    <w:name w:val="s_3"/>
    <w:basedOn w:val="a4"/>
    <w:rsid w:val="002E0E0A"/>
    <w:pPr>
      <w:widowControl/>
      <w:autoSpaceDE/>
      <w:autoSpaceDN/>
      <w:adjustRightInd/>
      <w:spacing w:before="100" w:beforeAutospacing="1" w:after="100" w:afterAutospacing="1"/>
    </w:pPr>
    <w:rPr>
      <w:rFonts w:eastAsia="Times New Roman"/>
    </w:rPr>
  </w:style>
  <w:style w:type="paragraph" w:customStyle="1" w:styleId="s16">
    <w:name w:val="s_16"/>
    <w:basedOn w:val="a4"/>
    <w:rsid w:val="002E0E0A"/>
    <w:pPr>
      <w:widowControl/>
      <w:autoSpaceDE/>
      <w:autoSpaceDN/>
      <w:adjustRightInd/>
      <w:spacing w:before="100" w:beforeAutospacing="1" w:after="100" w:afterAutospacing="1"/>
    </w:pPr>
    <w:rPr>
      <w:rFonts w:eastAsia="Times New Roman"/>
    </w:rPr>
  </w:style>
  <w:style w:type="table" w:customStyle="1" w:styleId="TableNormal1">
    <w:name w:val="Table Normal1"/>
    <w:uiPriority w:val="2"/>
    <w:semiHidden/>
    <w:unhideWhenUsed/>
    <w:qFormat/>
    <w:rsid w:val="002E0E0A"/>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styleId="afffffffff2">
    <w:name w:val="Placeholder Text"/>
    <w:basedOn w:val="a5"/>
    <w:uiPriority w:val="99"/>
    <w:semiHidden/>
    <w:rsid w:val="002E0E0A"/>
    <w:rPr>
      <w:color w:val="808080"/>
    </w:rPr>
  </w:style>
  <w:style w:type="numbering" w:customStyle="1" w:styleId="172">
    <w:name w:val="Нет списка17"/>
    <w:next w:val="a7"/>
    <w:uiPriority w:val="99"/>
    <w:semiHidden/>
    <w:unhideWhenUsed/>
    <w:rsid w:val="002E0E0A"/>
  </w:style>
  <w:style w:type="table" w:customStyle="1" w:styleId="224">
    <w:name w:val="Сетка таблицы22"/>
    <w:basedOn w:val="a6"/>
    <w:next w:val="afb"/>
    <w:uiPriority w:val="59"/>
    <w:rsid w:val="002E0E0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2E0E0A"/>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6"/>
    <w:next w:val="afb"/>
    <w:uiPriority w:val="39"/>
    <w:rsid w:val="002E0E0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
    <w:next w:val="a7"/>
    <w:uiPriority w:val="99"/>
    <w:semiHidden/>
    <w:unhideWhenUsed/>
    <w:rsid w:val="0067188F"/>
  </w:style>
  <w:style w:type="table" w:customStyle="1" w:styleId="163">
    <w:name w:val="Сетка таблицы16"/>
    <w:basedOn w:val="a6"/>
    <w:next w:val="afb"/>
    <w:uiPriority w:val="39"/>
    <w:rsid w:val="006718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
    <w:basedOn w:val="a6"/>
    <w:next w:val="afb"/>
    <w:uiPriority w:val="59"/>
    <w:rsid w:val="0067188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a4"/>
    <w:uiPriority w:val="99"/>
    <w:rsid w:val="0067188F"/>
    <w:pPr>
      <w:spacing w:line="305" w:lineRule="exact"/>
      <w:jc w:val="center"/>
    </w:pPr>
  </w:style>
  <w:style w:type="character" w:customStyle="1" w:styleId="fontstyle21">
    <w:name w:val="fontstyle21"/>
    <w:basedOn w:val="a5"/>
    <w:rsid w:val="0067188F"/>
    <w:rPr>
      <w:rFonts w:ascii="TimesNewRomanPSMT" w:hAnsi="TimesNewRomanPSMT" w:hint="default"/>
      <w:b w:val="0"/>
      <w:bCs w:val="0"/>
      <w:i w:val="0"/>
      <w:iCs w:val="0"/>
      <w:color w:val="000000"/>
      <w:sz w:val="24"/>
      <w:szCs w:val="24"/>
    </w:rPr>
  </w:style>
  <w:style w:type="character" w:customStyle="1" w:styleId="fontstyle31">
    <w:name w:val="fontstyle31"/>
    <w:basedOn w:val="a5"/>
    <w:rsid w:val="0067188F"/>
    <w:rPr>
      <w:rFonts w:ascii="Cambria" w:hAnsi="Cambria" w:hint="default"/>
      <w:b w:val="0"/>
      <w:bCs w:val="0"/>
      <w:i w:val="0"/>
      <w:iCs w:val="0"/>
      <w:color w:val="000000"/>
      <w:sz w:val="24"/>
      <w:szCs w:val="24"/>
    </w:rPr>
  </w:style>
  <w:style w:type="character" w:customStyle="1" w:styleId="fontstyle41">
    <w:name w:val="fontstyle41"/>
    <w:basedOn w:val="a5"/>
    <w:rsid w:val="0067188F"/>
    <w:rPr>
      <w:rFonts w:ascii="TimesNewRomanPS-ItalicMT" w:hAnsi="TimesNewRomanPS-ItalicMT" w:hint="default"/>
      <w:b w:val="0"/>
      <w:bCs w:val="0"/>
      <w:i/>
      <w:iCs/>
      <w:color w:val="000000"/>
      <w:sz w:val="24"/>
      <w:szCs w:val="24"/>
    </w:rPr>
  </w:style>
  <w:style w:type="numbering" w:customStyle="1" w:styleId="192">
    <w:name w:val="Нет списка19"/>
    <w:next w:val="a7"/>
    <w:uiPriority w:val="99"/>
    <w:semiHidden/>
    <w:unhideWhenUsed/>
    <w:rsid w:val="00952254"/>
  </w:style>
  <w:style w:type="table" w:customStyle="1" w:styleId="185">
    <w:name w:val="Сетка таблицы18"/>
    <w:basedOn w:val="a6"/>
    <w:next w:val="afb"/>
    <w:uiPriority w:val="59"/>
    <w:rsid w:val="0095225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
    <w:basedOn w:val="a6"/>
    <w:uiPriority w:val="39"/>
    <w:rsid w:val="00952254"/>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2">
    <w:name w:val="Нет списка20"/>
    <w:next w:val="a7"/>
    <w:uiPriority w:val="99"/>
    <w:semiHidden/>
    <w:unhideWhenUsed/>
    <w:rsid w:val="002A6213"/>
  </w:style>
  <w:style w:type="table" w:customStyle="1" w:styleId="203">
    <w:name w:val="Сетка таблицы20"/>
    <w:basedOn w:val="a6"/>
    <w:next w:val="afb"/>
    <w:uiPriority w:val="59"/>
    <w:rsid w:val="002A62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b"/>
    <w:uiPriority w:val="39"/>
    <w:rsid w:val="002A621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5">
    <w:name w:val="Нет списка22"/>
    <w:next w:val="a7"/>
    <w:uiPriority w:val="99"/>
    <w:semiHidden/>
    <w:unhideWhenUsed/>
    <w:rsid w:val="002A6213"/>
  </w:style>
  <w:style w:type="table" w:customStyle="1" w:styleId="233">
    <w:name w:val="Сетка таблицы23"/>
    <w:basedOn w:val="a6"/>
    <w:next w:val="afb"/>
    <w:uiPriority w:val="59"/>
    <w:rsid w:val="002A62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b"/>
    <w:uiPriority w:val="39"/>
    <w:rsid w:val="002A621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2A6213"/>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consplusnonformat0">
    <w:name w:val="consplusnonformat"/>
    <w:basedOn w:val="a4"/>
    <w:rsid w:val="002A6213"/>
    <w:pPr>
      <w:widowControl/>
      <w:autoSpaceDE/>
      <w:autoSpaceDN/>
      <w:adjustRightInd/>
      <w:spacing w:before="100" w:beforeAutospacing="1" w:after="100" w:afterAutospacing="1"/>
    </w:pPr>
    <w:rPr>
      <w:rFonts w:eastAsia="Times New Roman"/>
    </w:rPr>
  </w:style>
  <w:style w:type="paragraph" w:customStyle="1" w:styleId="a00">
    <w:name w:val="a0"/>
    <w:basedOn w:val="a4"/>
    <w:rsid w:val="002A6213"/>
    <w:pPr>
      <w:widowControl/>
      <w:autoSpaceDE/>
      <w:autoSpaceDN/>
      <w:adjustRightInd/>
      <w:spacing w:before="100" w:beforeAutospacing="1" w:after="100" w:afterAutospacing="1"/>
    </w:pPr>
    <w:rPr>
      <w:rFonts w:eastAsia="Times New Roman"/>
    </w:rPr>
  </w:style>
  <w:style w:type="numbering" w:customStyle="1" w:styleId="234">
    <w:name w:val="Нет списка23"/>
    <w:next w:val="a7"/>
    <w:uiPriority w:val="99"/>
    <w:semiHidden/>
    <w:unhideWhenUsed/>
    <w:rsid w:val="00AD5679"/>
  </w:style>
  <w:style w:type="table" w:customStyle="1" w:styleId="243">
    <w:name w:val="Сетка таблицы24"/>
    <w:basedOn w:val="a6"/>
    <w:next w:val="afb"/>
    <w:uiPriority w:val="59"/>
    <w:rsid w:val="00AD56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b"/>
    <w:uiPriority w:val="39"/>
    <w:rsid w:val="00AD567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AD5679"/>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numbering" w:customStyle="1" w:styleId="244">
    <w:name w:val="Нет списка24"/>
    <w:next w:val="a7"/>
    <w:uiPriority w:val="99"/>
    <w:semiHidden/>
    <w:unhideWhenUsed/>
    <w:rsid w:val="00AD5679"/>
  </w:style>
  <w:style w:type="table" w:customStyle="1" w:styleId="252">
    <w:name w:val="Сетка таблицы25"/>
    <w:basedOn w:val="a6"/>
    <w:next w:val="afb"/>
    <w:uiPriority w:val="59"/>
    <w:rsid w:val="00AD56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6"/>
    <w:next w:val="afb"/>
    <w:uiPriority w:val="39"/>
    <w:rsid w:val="00AD567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22">
    <w:name w:val="s_22"/>
    <w:basedOn w:val="a4"/>
    <w:rsid w:val="00AD5679"/>
    <w:pPr>
      <w:widowControl/>
      <w:autoSpaceDE/>
      <w:autoSpaceDN/>
      <w:adjustRightInd/>
      <w:spacing w:before="100" w:beforeAutospacing="1" w:after="100" w:afterAutospacing="1"/>
    </w:pPr>
    <w:rPr>
      <w:rFonts w:eastAsia="Times New Roman"/>
    </w:rPr>
  </w:style>
  <w:style w:type="numbering" w:customStyle="1" w:styleId="253">
    <w:name w:val="Нет списка25"/>
    <w:next w:val="a7"/>
    <w:uiPriority w:val="99"/>
    <w:semiHidden/>
    <w:unhideWhenUsed/>
    <w:rsid w:val="00A92049"/>
  </w:style>
  <w:style w:type="table" w:customStyle="1" w:styleId="263">
    <w:name w:val="Сетка таблицы26"/>
    <w:basedOn w:val="a6"/>
    <w:next w:val="afb"/>
    <w:rsid w:val="00A920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b"/>
    <w:uiPriority w:val="59"/>
    <w:rsid w:val="00A9204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2">
    <w:name w:val="Заголовок 31"/>
    <w:basedOn w:val="a4"/>
    <w:next w:val="a4"/>
    <w:uiPriority w:val="9"/>
    <w:unhideWhenUsed/>
    <w:qFormat/>
    <w:rsid w:val="00A92049"/>
    <w:pPr>
      <w:keepNext/>
      <w:keepLines/>
      <w:widowControl/>
      <w:autoSpaceDE/>
      <w:autoSpaceDN/>
      <w:adjustRightInd/>
      <w:spacing w:before="200" w:line="276" w:lineRule="auto"/>
      <w:outlineLvl w:val="2"/>
    </w:pPr>
    <w:rPr>
      <w:rFonts w:ascii="Calibri Light" w:eastAsia="Times New Roman" w:hAnsi="Calibri Light"/>
      <w:b/>
      <w:bCs/>
      <w:color w:val="5B9BD5"/>
      <w:sz w:val="22"/>
      <w:szCs w:val="22"/>
    </w:rPr>
  </w:style>
  <w:style w:type="paragraph" w:customStyle="1" w:styleId="411">
    <w:name w:val="Заголовок 41"/>
    <w:basedOn w:val="a4"/>
    <w:next w:val="a4"/>
    <w:uiPriority w:val="9"/>
    <w:semiHidden/>
    <w:unhideWhenUsed/>
    <w:qFormat/>
    <w:rsid w:val="00A92049"/>
    <w:pPr>
      <w:keepNext/>
      <w:keepLines/>
      <w:widowControl/>
      <w:autoSpaceDE/>
      <w:autoSpaceDN/>
      <w:adjustRightInd/>
      <w:spacing w:before="40"/>
      <w:outlineLvl w:val="3"/>
    </w:pPr>
    <w:rPr>
      <w:rFonts w:ascii="Calibri Light" w:eastAsia="Times New Roman" w:hAnsi="Calibri Light"/>
      <w:i/>
      <w:iCs/>
      <w:color w:val="2E74B5"/>
      <w:sz w:val="20"/>
      <w:szCs w:val="20"/>
    </w:rPr>
  </w:style>
  <w:style w:type="numbering" w:customStyle="1" w:styleId="1101">
    <w:name w:val="Нет списка110"/>
    <w:next w:val="a7"/>
    <w:uiPriority w:val="99"/>
    <w:semiHidden/>
    <w:unhideWhenUsed/>
    <w:rsid w:val="00A92049"/>
  </w:style>
  <w:style w:type="paragraph" w:customStyle="1" w:styleId="1ff7">
    <w:name w:val="Текст примечания1"/>
    <w:basedOn w:val="a4"/>
    <w:next w:val="affffffa"/>
    <w:uiPriority w:val="99"/>
    <w:semiHidden/>
    <w:unhideWhenUsed/>
    <w:rsid w:val="00A92049"/>
    <w:pPr>
      <w:widowControl/>
      <w:autoSpaceDE/>
      <w:autoSpaceDN/>
      <w:adjustRightInd/>
      <w:spacing w:after="200"/>
    </w:pPr>
    <w:rPr>
      <w:rFonts w:eastAsia="Times New Roman"/>
      <w:sz w:val="20"/>
      <w:szCs w:val="20"/>
    </w:rPr>
  </w:style>
  <w:style w:type="character" w:customStyle="1" w:styleId="2ff0">
    <w:name w:val="Текст примечания Знак2"/>
    <w:basedOn w:val="a5"/>
    <w:semiHidden/>
    <w:rsid w:val="00A92049"/>
  </w:style>
  <w:style w:type="table" w:customStyle="1" w:styleId="272">
    <w:name w:val="Сетка таблицы27"/>
    <w:basedOn w:val="a6"/>
    <w:next w:val="afb"/>
    <w:uiPriority w:val="59"/>
    <w:rsid w:val="00A9204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8">
    <w:name w:val="Просмотренная гиперссылка1"/>
    <w:basedOn w:val="a5"/>
    <w:uiPriority w:val="99"/>
    <w:semiHidden/>
    <w:unhideWhenUsed/>
    <w:rsid w:val="00A92049"/>
    <w:rPr>
      <w:rFonts w:cs="Times New Roman"/>
      <w:color w:val="954F72"/>
      <w:u w:val="single"/>
    </w:rPr>
  </w:style>
  <w:style w:type="table" w:customStyle="1" w:styleId="TableNormal4">
    <w:name w:val="Table Normal4"/>
    <w:uiPriority w:val="2"/>
    <w:semiHidden/>
    <w:unhideWhenUsed/>
    <w:qFormat/>
    <w:rsid w:val="00A92049"/>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6"/>
    <w:next w:val="afb"/>
    <w:uiPriority w:val="39"/>
    <w:rsid w:val="00A9204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3">
    <w:name w:val="Заголовок 3 Знак1"/>
    <w:basedOn w:val="a5"/>
    <w:semiHidden/>
    <w:rsid w:val="00A92049"/>
    <w:rPr>
      <w:rFonts w:ascii="Cambria" w:eastAsia="Times New Roman" w:hAnsi="Cambria" w:cs="Times New Roman"/>
      <w:color w:val="243F60"/>
      <w:sz w:val="24"/>
      <w:szCs w:val="24"/>
    </w:rPr>
  </w:style>
  <w:style w:type="character" w:customStyle="1" w:styleId="412">
    <w:name w:val="Заголовок 4 Знак1"/>
    <w:basedOn w:val="a5"/>
    <w:semiHidden/>
    <w:rsid w:val="00A92049"/>
    <w:rPr>
      <w:rFonts w:ascii="Cambria" w:eastAsia="Times New Roman" w:hAnsi="Cambria" w:cs="Times New Roman"/>
      <w:i/>
      <w:iCs/>
      <w:color w:val="365F91"/>
      <w:sz w:val="24"/>
      <w:szCs w:val="24"/>
    </w:rPr>
  </w:style>
  <w:style w:type="numbering" w:customStyle="1" w:styleId="264">
    <w:name w:val="Нет списка26"/>
    <w:next w:val="a7"/>
    <w:uiPriority w:val="99"/>
    <w:semiHidden/>
    <w:unhideWhenUsed/>
    <w:rsid w:val="00FD4DA8"/>
  </w:style>
  <w:style w:type="table" w:customStyle="1" w:styleId="280">
    <w:name w:val="Сетка таблицы28"/>
    <w:basedOn w:val="a6"/>
    <w:next w:val="afb"/>
    <w:uiPriority w:val="59"/>
    <w:rsid w:val="00FD4D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6"/>
    <w:next w:val="afb"/>
    <w:uiPriority w:val="39"/>
    <w:rsid w:val="00FD4DA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FD4DA8"/>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numbering" w:customStyle="1" w:styleId="273">
    <w:name w:val="Нет списка27"/>
    <w:next w:val="a7"/>
    <w:uiPriority w:val="99"/>
    <w:semiHidden/>
    <w:unhideWhenUsed/>
    <w:rsid w:val="00A4394C"/>
  </w:style>
  <w:style w:type="table" w:customStyle="1" w:styleId="290">
    <w:name w:val="Сетка таблицы29"/>
    <w:basedOn w:val="a6"/>
    <w:next w:val="afb"/>
    <w:uiPriority w:val="59"/>
    <w:rsid w:val="00A4394C"/>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A4394C"/>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118">
    <w:name w:val="Сетка таблицы118"/>
    <w:basedOn w:val="a6"/>
    <w:next w:val="afb"/>
    <w:uiPriority w:val="39"/>
    <w:rsid w:val="00A4394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6"/>
    <w:next w:val="afb"/>
    <w:uiPriority w:val="39"/>
    <w:rsid w:val="00A439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6"/>
    <w:next w:val="afb"/>
    <w:uiPriority w:val="39"/>
    <w:rsid w:val="00A439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6"/>
    <w:next w:val="afb"/>
    <w:uiPriority w:val="99"/>
    <w:rsid w:val="00FC50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1">
    <w:name w:val="Основной текст4"/>
    <w:basedOn w:val="a4"/>
    <w:rsid w:val="00507A80"/>
    <w:pPr>
      <w:shd w:val="clear" w:color="auto" w:fill="FFFFFF"/>
      <w:autoSpaceDE/>
      <w:autoSpaceDN/>
      <w:adjustRightInd/>
      <w:spacing w:after="60" w:line="0" w:lineRule="atLeast"/>
      <w:ind w:hanging="1980"/>
      <w:jc w:val="center"/>
    </w:pPr>
    <w:rPr>
      <w:rFonts w:eastAsia="Times New Roman"/>
      <w:sz w:val="22"/>
      <w:szCs w:val="22"/>
      <w:lang w:eastAsia="en-US"/>
    </w:rPr>
  </w:style>
  <w:style w:type="table" w:customStyle="1" w:styleId="420">
    <w:name w:val="Сетка таблицы42"/>
    <w:basedOn w:val="a6"/>
    <w:next w:val="afb"/>
    <w:uiPriority w:val="39"/>
    <w:rsid w:val="00B74F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616638"/>
  </w:style>
  <w:style w:type="paragraph" w:customStyle="1" w:styleId="afffffffff3">
    <w:name w:val="Текст (справка)"/>
    <w:basedOn w:val="a4"/>
    <w:next w:val="a4"/>
    <w:uiPriority w:val="99"/>
    <w:semiHidden/>
    <w:rsid w:val="00616638"/>
    <w:pPr>
      <w:ind w:left="170" w:right="170"/>
    </w:pPr>
    <w:rPr>
      <w:rFonts w:ascii="Arial" w:eastAsia="Times New Roman" w:hAnsi="Arial" w:cs="Arial"/>
    </w:rPr>
  </w:style>
  <w:style w:type="character" w:customStyle="1" w:styleId="afffffffff4">
    <w:name w:val="Цветовое выделение для Текст"/>
    <w:uiPriority w:val="99"/>
    <w:rsid w:val="00616638"/>
  </w:style>
  <w:style w:type="table" w:customStyle="1" w:styleId="320">
    <w:name w:val="Сетка таблицы32"/>
    <w:basedOn w:val="a6"/>
    <w:next w:val="afb"/>
    <w:rsid w:val="00616638"/>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1">
    <w:name w:val="Нет списка29"/>
    <w:next w:val="a7"/>
    <w:semiHidden/>
    <w:rsid w:val="00F663FC"/>
  </w:style>
  <w:style w:type="paragraph" w:customStyle="1" w:styleId="afffffffff5">
    <w:basedOn w:val="a4"/>
    <w:next w:val="af7"/>
    <w:qFormat/>
    <w:rsid w:val="00F663FC"/>
    <w:pPr>
      <w:widowControl/>
      <w:autoSpaceDE/>
      <w:autoSpaceDN/>
      <w:adjustRightInd/>
      <w:jc w:val="center"/>
    </w:pPr>
    <w:rPr>
      <w:rFonts w:eastAsia="Times New Roman"/>
      <w:b/>
      <w:bCs/>
      <w:lang w:val="x-none" w:eastAsia="x-none"/>
    </w:rPr>
  </w:style>
  <w:style w:type="paragraph" w:customStyle="1" w:styleId="1ff9">
    <w:name w:val="Знак Знак Знак Знак1"/>
    <w:basedOn w:val="a4"/>
    <w:rsid w:val="00F663FC"/>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330">
    <w:name w:val="Сетка таблицы33"/>
    <w:basedOn w:val="a6"/>
    <w:next w:val="afb"/>
    <w:uiPriority w:val="39"/>
    <w:rsid w:val="00F663F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mpty">
    <w:name w:val="empty"/>
    <w:basedOn w:val="a4"/>
    <w:rsid w:val="00F663FC"/>
    <w:pPr>
      <w:widowControl/>
      <w:autoSpaceDE/>
      <w:autoSpaceDN/>
      <w:adjustRightInd/>
      <w:spacing w:before="100" w:beforeAutospacing="1" w:after="100" w:afterAutospacing="1"/>
    </w:pPr>
    <w:rPr>
      <w:rFonts w:eastAsia="Times New Roman"/>
    </w:rPr>
  </w:style>
  <w:style w:type="character" w:customStyle="1" w:styleId="ConsPlusNormal10">
    <w:name w:val="ConsPlusNormal1"/>
    <w:uiPriority w:val="99"/>
    <w:locked/>
    <w:rsid w:val="00F663FC"/>
    <w:rPr>
      <w:rFonts w:ascii="Arial" w:eastAsia="Calibri" w:hAnsi="Arial" w:cs="Arial"/>
      <w:lang w:eastAsia="en-US" w:bidi="ar-SA"/>
    </w:rPr>
  </w:style>
  <w:style w:type="character" w:customStyle="1" w:styleId="ConsPlusNonformat1">
    <w:name w:val="ConsPlusNonformat1"/>
    <w:link w:val="ConsPlusNonformat"/>
    <w:locked/>
    <w:rsid w:val="00F663FC"/>
    <w:rPr>
      <w:rFonts w:ascii="Courier New" w:eastAsia="Calibri" w:hAnsi="Courier New" w:cs="Courier New"/>
      <w:sz w:val="20"/>
      <w:szCs w:val="20"/>
      <w:lang w:eastAsia="ru-RU"/>
    </w:rPr>
  </w:style>
  <w:style w:type="table" w:customStyle="1" w:styleId="340">
    <w:name w:val="Сетка таблицы34"/>
    <w:basedOn w:val="a6"/>
    <w:next w:val="afb"/>
    <w:uiPriority w:val="99"/>
    <w:rsid w:val="001834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4029">
      <w:bodyDiv w:val="1"/>
      <w:marLeft w:val="0"/>
      <w:marRight w:val="0"/>
      <w:marTop w:val="0"/>
      <w:marBottom w:val="0"/>
      <w:divBdr>
        <w:top w:val="none" w:sz="0" w:space="0" w:color="auto"/>
        <w:left w:val="none" w:sz="0" w:space="0" w:color="auto"/>
        <w:bottom w:val="none" w:sz="0" w:space="0" w:color="auto"/>
        <w:right w:val="none" w:sz="0" w:space="0" w:color="auto"/>
      </w:divBdr>
    </w:div>
    <w:div w:id="43481651">
      <w:bodyDiv w:val="1"/>
      <w:marLeft w:val="0"/>
      <w:marRight w:val="0"/>
      <w:marTop w:val="0"/>
      <w:marBottom w:val="0"/>
      <w:divBdr>
        <w:top w:val="none" w:sz="0" w:space="0" w:color="auto"/>
        <w:left w:val="none" w:sz="0" w:space="0" w:color="auto"/>
        <w:bottom w:val="none" w:sz="0" w:space="0" w:color="auto"/>
        <w:right w:val="none" w:sz="0" w:space="0" w:color="auto"/>
      </w:divBdr>
    </w:div>
    <w:div w:id="83310531">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290792596">
      <w:bodyDiv w:val="1"/>
      <w:marLeft w:val="0"/>
      <w:marRight w:val="0"/>
      <w:marTop w:val="0"/>
      <w:marBottom w:val="0"/>
      <w:divBdr>
        <w:top w:val="none" w:sz="0" w:space="0" w:color="auto"/>
        <w:left w:val="none" w:sz="0" w:space="0" w:color="auto"/>
        <w:bottom w:val="none" w:sz="0" w:space="0" w:color="auto"/>
        <w:right w:val="none" w:sz="0" w:space="0" w:color="auto"/>
      </w:divBdr>
    </w:div>
    <w:div w:id="292633834">
      <w:bodyDiv w:val="1"/>
      <w:marLeft w:val="0"/>
      <w:marRight w:val="0"/>
      <w:marTop w:val="0"/>
      <w:marBottom w:val="0"/>
      <w:divBdr>
        <w:top w:val="none" w:sz="0" w:space="0" w:color="auto"/>
        <w:left w:val="none" w:sz="0" w:space="0" w:color="auto"/>
        <w:bottom w:val="none" w:sz="0" w:space="0" w:color="auto"/>
        <w:right w:val="none" w:sz="0" w:space="0" w:color="auto"/>
      </w:divBdr>
    </w:div>
    <w:div w:id="341661510">
      <w:bodyDiv w:val="1"/>
      <w:marLeft w:val="0"/>
      <w:marRight w:val="0"/>
      <w:marTop w:val="0"/>
      <w:marBottom w:val="0"/>
      <w:divBdr>
        <w:top w:val="none" w:sz="0" w:space="0" w:color="auto"/>
        <w:left w:val="none" w:sz="0" w:space="0" w:color="auto"/>
        <w:bottom w:val="none" w:sz="0" w:space="0" w:color="auto"/>
        <w:right w:val="none" w:sz="0" w:space="0" w:color="auto"/>
      </w:divBdr>
    </w:div>
    <w:div w:id="532693480">
      <w:bodyDiv w:val="1"/>
      <w:marLeft w:val="0"/>
      <w:marRight w:val="0"/>
      <w:marTop w:val="0"/>
      <w:marBottom w:val="0"/>
      <w:divBdr>
        <w:top w:val="none" w:sz="0" w:space="0" w:color="auto"/>
        <w:left w:val="none" w:sz="0" w:space="0" w:color="auto"/>
        <w:bottom w:val="none" w:sz="0" w:space="0" w:color="auto"/>
        <w:right w:val="none" w:sz="0" w:space="0" w:color="auto"/>
      </w:divBdr>
    </w:div>
    <w:div w:id="586500771">
      <w:bodyDiv w:val="1"/>
      <w:marLeft w:val="0"/>
      <w:marRight w:val="0"/>
      <w:marTop w:val="0"/>
      <w:marBottom w:val="0"/>
      <w:divBdr>
        <w:top w:val="none" w:sz="0" w:space="0" w:color="auto"/>
        <w:left w:val="none" w:sz="0" w:space="0" w:color="auto"/>
        <w:bottom w:val="none" w:sz="0" w:space="0" w:color="auto"/>
        <w:right w:val="none" w:sz="0" w:space="0" w:color="auto"/>
      </w:divBdr>
    </w:div>
    <w:div w:id="698896019">
      <w:bodyDiv w:val="1"/>
      <w:marLeft w:val="0"/>
      <w:marRight w:val="0"/>
      <w:marTop w:val="0"/>
      <w:marBottom w:val="0"/>
      <w:divBdr>
        <w:top w:val="none" w:sz="0" w:space="0" w:color="auto"/>
        <w:left w:val="none" w:sz="0" w:space="0" w:color="auto"/>
        <w:bottom w:val="none" w:sz="0" w:space="0" w:color="auto"/>
        <w:right w:val="none" w:sz="0" w:space="0" w:color="auto"/>
      </w:divBdr>
    </w:div>
    <w:div w:id="759714497">
      <w:bodyDiv w:val="1"/>
      <w:marLeft w:val="0"/>
      <w:marRight w:val="0"/>
      <w:marTop w:val="0"/>
      <w:marBottom w:val="0"/>
      <w:divBdr>
        <w:top w:val="none" w:sz="0" w:space="0" w:color="auto"/>
        <w:left w:val="none" w:sz="0" w:space="0" w:color="auto"/>
        <w:bottom w:val="none" w:sz="0" w:space="0" w:color="auto"/>
        <w:right w:val="none" w:sz="0" w:space="0" w:color="auto"/>
      </w:divBdr>
    </w:div>
    <w:div w:id="820778800">
      <w:bodyDiv w:val="1"/>
      <w:marLeft w:val="0"/>
      <w:marRight w:val="0"/>
      <w:marTop w:val="0"/>
      <w:marBottom w:val="0"/>
      <w:divBdr>
        <w:top w:val="none" w:sz="0" w:space="0" w:color="auto"/>
        <w:left w:val="none" w:sz="0" w:space="0" w:color="auto"/>
        <w:bottom w:val="none" w:sz="0" w:space="0" w:color="auto"/>
        <w:right w:val="none" w:sz="0" w:space="0" w:color="auto"/>
      </w:divBdr>
    </w:div>
    <w:div w:id="838735188">
      <w:bodyDiv w:val="1"/>
      <w:marLeft w:val="0"/>
      <w:marRight w:val="0"/>
      <w:marTop w:val="0"/>
      <w:marBottom w:val="0"/>
      <w:divBdr>
        <w:top w:val="none" w:sz="0" w:space="0" w:color="auto"/>
        <w:left w:val="none" w:sz="0" w:space="0" w:color="auto"/>
        <w:bottom w:val="none" w:sz="0" w:space="0" w:color="auto"/>
        <w:right w:val="none" w:sz="0" w:space="0" w:color="auto"/>
      </w:divBdr>
    </w:div>
    <w:div w:id="962466644">
      <w:bodyDiv w:val="1"/>
      <w:marLeft w:val="0"/>
      <w:marRight w:val="0"/>
      <w:marTop w:val="0"/>
      <w:marBottom w:val="0"/>
      <w:divBdr>
        <w:top w:val="none" w:sz="0" w:space="0" w:color="auto"/>
        <w:left w:val="none" w:sz="0" w:space="0" w:color="auto"/>
        <w:bottom w:val="none" w:sz="0" w:space="0" w:color="auto"/>
        <w:right w:val="none" w:sz="0" w:space="0" w:color="auto"/>
      </w:divBdr>
    </w:div>
    <w:div w:id="967858535">
      <w:bodyDiv w:val="1"/>
      <w:marLeft w:val="0"/>
      <w:marRight w:val="0"/>
      <w:marTop w:val="0"/>
      <w:marBottom w:val="0"/>
      <w:divBdr>
        <w:top w:val="none" w:sz="0" w:space="0" w:color="auto"/>
        <w:left w:val="none" w:sz="0" w:space="0" w:color="auto"/>
        <w:bottom w:val="none" w:sz="0" w:space="0" w:color="auto"/>
        <w:right w:val="none" w:sz="0" w:space="0" w:color="auto"/>
      </w:divBdr>
    </w:div>
    <w:div w:id="1001666148">
      <w:bodyDiv w:val="1"/>
      <w:marLeft w:val="0"/>
      <w:marRight w:val="0"/>
      <w:marTop w:val="0"/>
      <w:marBottom w:val="0"/>
      <w:divBdr>
        <w:top w:val="none" w:sz="0" w:space="0" w:color="auto"/>
        <w:left w:val="none" w:sz="0" w:space="0" w:color="auto"/>
        <w:bottom w:val="none" w:sz="0" w:space="0" w:color="auto"/>
        <w:right w:val="none" w:sz="0" w:space="0" w:color="auto"/>
      </w:divBdr>
    </w:div>
    <w:div w:id="1024405268">
      <w:bodyDiv w:val="1"/>
      <w:marLeft w:val="0"/>
      <w:marRight w:val="0"/>
      <w:marTop w:val="0"/>
      <w:marBottom w:val="0"/>
      <w:divBdr>
        <w:top w:val="none" w:sz="0" w:space="0" w:color="auto"/>
        <w:left w:val="none" w:sz="0" w:space="0" w:color="auto"/>
        <w:bottom w:val="none" w:sz="0" w:space="0" w:color="auto"/>
        <w:right w:val="none" w:sz="0" w:space="0" w:color="auto"/>
      </w:divBdr>
    </w:div>
    <w:div w:id="1058045347">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31817323">
      <w:bodyDiv w:val="1"/>
      <w:marLeft w:val="0"/>
      <w:marRight w:val="0"/>
      <w:marTop w:val="0"/>
      <w:marBottom w:val="0"/>
      <w:divBdr>
        <w:top w:val="none" w:sz="0" w:space="0" w:color="auto"/>
        <w:left w:val="none" w:sz="0" w:space="0" w:color="auto"/>
        <w:bottom w:val="none" w:sz="0" w:space="0" w:color="auto"/>
        <w:right w:val="none" w:sz="0" w:space="0" w:color="auto"/>
      </w:divBdr>
    </w:div>
    <w:div w:id="1264917693">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318146356">
      <w:bodyDiv w:val="1"/>
      <w:marLeft w:val="0"/>
      <w:marRight w:val="0"/>
      <w:marTop w:val="0"/>
      <w:marBottom w:val="0"/>
      <w:divBdr>
        <w:top w:val="none" w:sz="0" w:space="0" w:color="auto"/>
        <w:left w:val="none" w:sz="0" w:space="0" w:color="auto"/>
        <w:bottom w:val="none" w:sz="0" w:space="0" w:color="auto"/>
        <w:right w:val="none" w:sz="0" w:space="0" w:color="auto"/>
      </w:divBdr>
    </w:div>
    <w:div w:id="1439911108">
      <w:bodyDiv w:val="1"/>
      <w:marLeft w:val="0"/>
      <w:marRight w:val="0"/>
      <w:marTop w:val="0"/>
      <w:marBottom w:val="0"/>
      <w:divBdr>
        <w:top w:val="none" w:sz="0" w:space="0" w:color="auto"/>
        <w:left w:val="none" w:sz="0" w:space="0" w:color="auto"/>
        <w:bottom w:val="none" w:sz="0" w:space="0" w:color="auto"/>
        <w:right w:val="none" w:sz="0" w:space="0" w:color="auto"/>
      </w:divBdr>
    </w:div>
    <w:div w:id="1487478711">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77088519">
      <w:bodyDiv w:val="1"/>
      <w:marLeft w:val="0"/>
      <w:marRight w:val="0"/>
      <w:marTop w:val="0"/>
      <w:marBottom w:val="0"/>
      <w:divBdr>
        <w:top w:val="none" w:sz="0" w:space="0" w:color="auto"/>
        <w:left w:val="none" w:sz="0" w:space="0" w:color="auto"/>
        <w:bottom w:val="none" w:sz="0" w:space="0" w:color="auto"/>
        <w:right w:val="none" w:sz="0" w:space="0" w:color="auto"/>
      </w:divBdr>
    </w:div>
    <w:div w:id="1601182346">
      <w:bodyDiv w:val="1"/>
      <w:marLeft w:val="0"/>
      <w:marRight w:val="0"/>
      <w:marTop w:val="0"/>
      <w:marBottom w:val="0"/>
      <w:divBdr>
        <w:top w:val="none" w:sz="0" w:space="0" w:color="auto"/>
        <w:left w:val="none" w:sz="0" w:space="0" w:color="auto"/>
        <w:bottom w:val="none" w:sz="0" w:space="0" w:color="auto"/>
        <w:right w:val="none" w:sz="0" w:space="0" w:color="auto"/>
      </w:divBdr>
    </w:div>
    <w:div w:id="1604725552">
      <w:bodyDiv w:val="1"/>
      <w:marLeft w:val="0"/>
      <w:marRight w:val="0"/>
      <w:marTop w:val="0"/>
      <w:marBottom w:val="0"/>
      <w:divBdr>
        <w:top w:val="none" w:sz="0" w:space="0" w:color="auto"/>
        <w:left w:val="none" w:sz="0" w:space="0" w:color="auto"/>
        <w:bottom w:val="none" w:sz="0" w:space="0" w:color="auto"/>
        <w:right w:val="none" w:sz="0" w:space="0" w:color="auto"/>
      </w:divBdr>
    </w:div>
    <w:div w:id="1658876552">
      <w:bodyDiv w:val="1"/>
      <w:marLeft w:val="0"/>
      <w:marRight w:val="0"/>
      <w:marTop w:val="0"/>
      <w:marBottom w:val="0"/>
      <w:divBdr>
        <w:top w:val="none" w:sz="0" w:space="0" w:color="auto"/>
        <w:left w:val="none" w:sz="0" w:space="0" w:color="auto"/>
        <w:bottom w:val="none" w:sz="0" w:space="0" w:color="auto"/>
        <w:right w:val="none" w:sz="0" w:space="0" w:color="auto"/>
      </w:divBdr>
    </w:div>
    <w:div w:id="1719475049">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06778115">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866871329">
      <w:bodyDiv w:val="1"/>
      <w:marLeft w:val="0"/>
      <w:marRight w:val="0"/>
      <w:marTop w:val="0"/>
      <w:marBottom w:val="0"/>
      <w:divBdr>
        <w:top w:val="none" w:sz="0" w:space="0" w:color="auto"/>
        <w:left w:val="none" w:sz="0" w:space="0" w:color="auto"/>
        <w:bottom w:val="none" w:sz="0" w:space="0" w:color="auto"/>
        <w:right w:val="none" w:sz="0" w:space="0" w:color="auto"/>
      </w:divBdr>
    </w:div>
    <w:div w:id="1902131610">
      <w:bodyDiv w:val="1"/>
      <w:marLeft w:val="0"/>
      <w:marRight w:val="0"/>
      <w:marTop w:val="0"/>
      <w:marBottom w:val="0"/>
      <w:divBdr>
        <w:top w:val="none" w:sz="0" w:space="0" w:color="auto"/>
        <w:left w:val="none" w:sz="0" w:space="0" w:color="auto"/>
        <w:bottom w:val="none" w:sz="0" w:space="0" w:color="auto"/>
        <w:right w:val="none" w:sz="0" w:space="0" w:color="auto"/>
      </w:divBdr>
    </w:div>
    <w:div w:id="1933930390">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 w:id="209185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21"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42"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63"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84"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38"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59" Type="http://schemas.openxmlformats.org/officeDocument/2006/relationships/hyperlink" Target="http://www.&#1084;&#1086;-&#1072;&#1081;&#1093;&#1072;&#1083;." TargetMode="External"/><Relationship Id="rId170" Type="http://schemas.openxmlformats.org/officeDocument/2006/relationships/hyperlink" Target="https://login.consultant.ru/link/?req=doc&amp;base=LAW&amp;n=358750&amp;date=25.06.2021&amp;demo=1" TargetMode="External"/><Relationship Id="rId191" Type="http://schemas.openxmlformats.org/officeDocument/2006/relationships/hyperlink" Target="http://www.&#1084;&#1086;-&#1072;&#1081;&#1093;&#1072;&#1083;.&#1088;&#1092;" TargetMode="External"/><Relationship Id="rId107"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1"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32"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53"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74"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28"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49" Type="http://schemas.openxmlformats.org/officeDocument/2006/relationships/hyperlink" Target="consultantplus://offline/ref=DAA4C02B783AE6ADFCC66C0D62917885B1C625B279545A194F3317AD60C9A234EAD601C29A138FBDA997E7O9RCG" TargetMode="External"/><Relationship Id="rId5" Type="http://schemas.openxmlformats.org/officeDocument/2006/relationships/webSettings" Target="webSettings.xml"/><Relationship Id="rId95"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60" Type="http://schemas.openxmlformats.org/officeDocument/2006/relationships/hyperlink" Target="http://www.&#1084;&#1086;-&#1072;&#1081;&#1093;&#1072;&#1083;.&#1088;&#1092;" TargetMode="External"/><Relationship Id="rId181" Type="http://schemas.openxmlformats.org/officeDocument/2006/relationships/hyperlink" Target="https://login.consultant.ru/link/?req=doc&amp;base=LAW&amp;n=358750&amp;date=25.06.2021&amp;demo=1&amp;dst=100998&amp;fld=134" TargetMode="External"/><Relationship Id="rId22"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43"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64"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18"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39"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85"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50"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71" Type="http://schemas.openxmlformats.org/officeDocument/2006/relationships/hyperlink" Target="https://login.consultant.ru/link/?req=doc&amp;base=LAW&amp;n=358750&amp;date=25.06.2021&amp;demo=1" TargetMode="External"/><Relationship Id="rId192" Type="http://schemas.openxmlformats.org/officeDocument/2006/relationships/hyperlink" Target="http://www.&#1084;&#1086;-&#1072;&#1081;&#1093;&#1072;&#1083;.&#1088;&#1092;" TargetMode="External"/><Relationship Id="rId12"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33"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08"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29"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54"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75" Type="http://schemas.openxmlformats.org/officeDocument/2006/relationships/hyperlink" Target="http://www.&#1084;&#1086;-&#1072;&#1081;&#1093;&#1072;&#1083;." TargetMode="External"/><Relationship Id="rId96"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40"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61" Type="http://schemas.openxmlformats.org/officeDocument/2006/relationships/hyperlink" Target="https://login.consultant.ru/link/?req=doc&amp;base=LAW&amp;n=358750&amp;date=25.06.2021&amp;demo=1&amp;dst=100512&amp;fld=134" TargetMode="External"/><Relationship Id="rId182" Type="http://schemas.openxmlformats.org/officeDocument/2006/relationships/hyperlink" Target="http://www.&#1084;&#1086;-&#1072;&#1081;&#1093;&#1072;&#1083;.&#1088;&#1092;" TargetMode="External"/><Relationship Id="rId6" Type="http://schemas.openxmlformats.org/officeDocument/2006/relationships/footnotes" Target="footnotes.xml"/><Relationship Id="rId23"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19"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44"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65"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86"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30"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51"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72" Type="http://schemas.openxmlformats.org/officeDocument/2006/relationships/hyperlink" Target="https://login.consultant.ru/link/?req=doc&amp;base=LAW&amp;n=378980&amp;date=25.06.2021&amp;demo=1&amp;dst=100014&amp;fld=134" TargetMode="External"/><Relationship Id="rId193" Type="http://schemas.openxmlformats.org/officeDocument/2006/relationships/footer" Target="footer1.xml"/><Relationship Id="rId13"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09"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34"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50"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55"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76"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97"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04"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20"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25"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41" Type="http://schemas.openxmlformats.org/officeDocument/2006/relationships/hyperlink" Target="consultantplus://offline/ref=DAA4C02B783AE6ADFCC66C0D62917885B1C625B279545A194F3317AD60C9A234EAD601C29A138FBDAA97E7O9RCG" TargetMode="External"/><Relationship Id="rId146" Type="http://schemas.openxmlformats.org/officeDocument/2006/relationships/hyperlink" Target="consultantplus://offline/ref=DAA4C02B783AE6ADFCC66C0D62917885B1C625B279545A194F3317AD60C9A234EAD601C29A138FBDAB94E4O9R0G" TargetMode="External"/><Relationship Id="rId167" Type="http://schemas.openxmlformats.org/officeDocument/2006/relationships/header" Target="header2.xml"/><Relationship Id="rId188" Type="http://schemas.openxmlformats.org/officeDocument/2006/relationships/hyperlink" Target="http://www.&#1084;&#1086;-&#1072;&#1081;&#1093;&#1072;&#1083;.&#1088;&#1092;" TargetMode="External"/><Relationship Id="rId7" Type="http://schemas.openxmlformats.org/officeDocument/2006/relationships/endnotes" Target="endnotes.xml"/><Relationship Id="rId71"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92"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62" Type="http://schemas.openxmlformats.org/officeDocument/2006/relationships/hyperlink" Target="https://login.consultant.ru/link/?req=doc&amp;base=LAW&amp;n=358750&amp;date=25.06.2021&amp;demo=1" TargetMode="External"/><Relationship Id="rId183" Type="http://schemas.openxmlformats.org/officeDocument/2006/relationships/hyperlink" Target="http://www.&#1084;&#1086;-&#1072;&#1081;&#1093;&#1072;&#1083;.&#1088;&#1092;" TargetMode="External"/><Relationship Id="rId2" Type="http://schemas.openxmlformats.org/officeDocument/2006/relationships/numbering" Target="numbering.xml"/><Relationship Id="rId29"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24"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40"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45"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66"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87"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10"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15"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31"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36"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57" Type="http://schemas.openxmlformats.org/officeDocument/2006/relationships/hyperlink" Target="http://www.&#1084;&#1086;-&#1072;&#1081;&#1093;&#1072;&#1083;.&#1088;&#1092;" TargetMode="External"/><Relationship Id="rId178" Type="http://schemas.openxmlformats.org/officeDocument/2006/relationships/hyperlink" Target="https://login.consultant.ru/link/?req=doc&amp;base=LAW&amp;n=358750&amp;date=25.06.2021&amp;demo=1" TargetMode="External"/><Relationship Id="rId61"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82"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52"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73" Type="http://schemas.openxmlformats.org/officeDocument/2006/relationships/hyperlink" Target="https://login.consultant.ru/link/?req=doc&amp;base=LAW&amp;n=358750&amp;date=25.06.2021&amp;demo=1&amp;dst=100998&amp;fld=134" TargetMode="External"/><Relationship Id="rId194" Type="http://schemas.openxmlformats.org/officeDocument/2006/relationships/footer" Target="footer2.xml"/><Relationship Id="rId19"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4"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30"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35"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56"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77"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00"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05"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26"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47" Type="http://schemas.openxmlformats.org/officeDocument/2006/relationships/hyperlink" Target="consultantplus://offline/ref=DAA4C02B783AE6ADFCC66C0D62917885B1C625B279545A194F3317AD60C9A234EAD601C29A138FBDA997E7O9RCG" TargetMode="External"/><Relationship Id="rId168" Type="http://schemas.openxmlformats.org/officeDocument/2006/relationships/hyperlink" Target="http://www.&#1084;&#1086;-&#1072;&#1081;&#1093;&#1072;&#1083;.&#1088;&#1092;" TargetMode="External"/><Relationship Id="rId8" Type="http://schemas.openxmlformats.org/officeDocument/2006/relationships/image" Target="media/image1.jpeg"/><Relationship Id="rId51"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72"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93"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98"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21"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42" Type="http://schemas.openxmlformats.org/officeDocument/2006/relationships/hyperlink" Target="consultantplus://offline/ref=DAA4C02B783AE6ADFCC66C0D62917885B1C625B279545A194F3317AD60C9A234EAD601C29A138FBDAA91EFO9R2G" TargetMode="External"/><Relationship Id="rId163" Type="http://schemas.openxmlformats.org/officeDocument/2006/relationships/hyperlink" Target="https://login.consultant.ru/link/?req=doc&amp;base=LAW&amp;n=358750&amp;date=25.06.2021&amp;demo=1" TargetMode="External"/><Relationship Id="rId184" Type="http://schemas.openxmlformats.org/officeDocument/2006/relationships/hyperlink" Target="http://www.&#1084;&#1086;-&#1072;&#1081;&#1093;&#1072;&#1083;.&#1088;&#1092;" TargetMode="External"/><Relationship Id="rId189" Type="http://schemas.openxmlformats.org/officeDocument/2006/relationships/image" Target="media/image2.jpeg"/><Relationship Id="rId3" Type="http://schemas.openxmlformats.org/officeDocument/2006/relationships/styles" Target="styles.xml"/><Relationship Id="rId25"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46"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67"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16"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37"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58" Type="http://schemas.openxmlformats.org/officeDocument/2006/relationships/hyperlink" Target="http://www.&#1084;&#1086;-&#1072;&#1081;&#1093;&#1072;&#1083;." TargetMode="External"/><Relationship Id="rId20"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41"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62"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83"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88"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11"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32"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53" Type="http://schemas.openxmlformats.org/officeDocument/2006/relationships/hyperlink" Target="http://www.&#1084;&#1086;-&#1072;&#1081;&#1093;&#1072;&#1083;.&#1088;&#1092;" TargetMode="External"/><Relationship Id="rId174" Type="http://schemas.openxmlformats.org/officeDocument/2006/relationships/hyperlink" Target="https://mobileonline.garant.ru/" TargetMode="External"/><Relationship Id="rId179" Type="http://schemas.openxmlformats.org/officeDocument/2006/relationships/hyperlink" Target="https://login.consultant.ru/link/?req=doc&amp;base=LAW&amp;n=358750&amp;date=25.06.2021&amp;demo=1" TargetMode="External"/><Relationship Id="rId195" Type="http://schemas.openxmlformats.org/officeDocument/2006/relationships/fontTable" Target="fontTable.xml"/><Relationship Id="rId190" Type="http://schemas.openxmlformats.org/officeDocument/2006/relationships/hyperlink" Target="mailto:adm-aykhal@mail.ru" TargetMode="External"/><Relationship Id="rId15"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36"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57"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06"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27"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0"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31"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52"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73"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78"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94"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99"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01"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22"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43" Type="http://schemas.openxmlformats.org/officeDocument/2006/relationships/hyperlink" Target="consultantplus://offline/ref=DAA4C02B783AE6ADFCC66C0D62917885B1C625B279545A194F3317AD60C9A234EAD601C29A138FBDAB94E4O9R0G" TargetMode="External"/><Relationship Id="rId148" Type="http://schemas.openxmlformats.org/officeDocument/2006/relationships/hyperlink" Target="consultantplus://offline/ref=DAA4C02B783AE6ADFCC66C0D62917885B1C625B279545A194F3317AD60C9A234EAD601C29A138FBDA997E7O9RCG" TargetMode="External"/><Relationship Id="rId164" Type="http://schemas.openxmlformats.org/officeDocument/2006/relationships/hyperlink" Target="https://login.consultant.ru/link/?req=doc&amp;base=LAW&amp;n=378980&amp;date=25.06.2021&amp;demo=1&amp;dst=100014&amp;fld=134" TargetMode="External"/><Relationship Id="rId169" Type="http://schemas.openxmlformats.org/officeDocument/2006/relationships/hyperlink" Target="https://login.consultant.ru/link/?req=doc&amp;base=LAW&amp;n=358750&amp;date=25.06.2021&amp;demo=1&amp;dst=100512&amp;fld=134" TargetMode="External"/><Relationship Id="rId185" Type="http://schemas.openxmlformats.org/officeDocument/2006/relationships/hyperlink" Target="http://www.&#1084;&#1086;-&#1072;&#1081;&#1093;&#1072;&#1083;.&#1088;&#1092;" TargetMode="External"/><Relationship Id="rId4" Type="http://schemas.openxmlformats.org/officeDocument/2006/relationships/settings" Target="settings.xml"/><Relationship Id="rId9" Type="http://schemas.openxmlformats.org/officeDocument/2006/relationships/hyperlink" Target="http://www.&#1084;&#1086;-&#1072;&#1081;&#1093;&#1072;&#1083;." TargetMode="External"/><Relationship Id="rId180" Type="http://schemas.openxmlformats.org/officeDocument/2006/relationships/hyperlink" Target="https://login.consultant.ru/link/?req=doc&amp;base=LAW&amp;n=378980&amp;date=25.06.2021&amp;demo=1&amp;dst=100014&amp;fld=134" TargetMode="External"/><Relationship Id="rId26"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47"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68"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89"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12"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33"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54" Type="http://schemas.openxmlformats.org/officeDocument/2006/relationships/hyperlink" Target="http://www.&#1084;&#1086;-&#1072;&#1081;&#1093;&#1072;&#1083;.&#1088;&#1092;" TargetMode="External"/><Relationship Id="rId175" Type="http://schemas.openxmlformats.org/officeDocument/2006/relationships/hyperlink" Target="https://mobileonline.garant.ru/" TargetMode="External"/><Relationship Id="rId196" Type="http://schemas.openxmlformats.org/officeDocument/2006/relationships/theme" Target="theme/theme1.xml"/><Relationship Id="rId16"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37"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58"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79"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02"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23"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44" Type="http://schemas.openxmlformats.org/officeDocument/2006/relationships/hyperlink" Target="consultantplus://offline/ref=DAA4C02B783AE6ADFCC66C0D62917885B1C625B279545A194F3317AD60C9A234EAD601C29A138FBDAB94E4O9R0G" TargetMode="External"/><Relationship Id="rId90"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65" Type="http://schemas.openxmlformats.org/officeDocument/2006/relationships/hyperlink" Target="https://login.consultant.ru/link/?req=doc&amp;base=LAW&amp;n=358750&amp;date=25.06.2021&amp;demo=1&amp;dst=100998&amp;fld=134" TargetMode="External"/><Relationship Id="rId186" Type="http://schemas.openxmlformats.org/officeDocument/2006/relationships/hyperlink" Target="http://www.consultant.ru/document/cons_doc_LAW_54572/f042b1bc22d67a5fa8f3c82187fc607f35cd0b8d/" TargetMode="External"/><Relationship Id="rId27"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48"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69"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13"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34"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80"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55" Type="http://schemas.openxmlformats.org/officeDocument/2006/relationships/hyperlink" Target="http://www.&#1084;&#1086;-&#1072;&#1081;&#1093;&#1072;&#1083;.&#1088;&#1092;" TargetMode="External"/><Relationship Id="rId176" Type="http://schemas.openxmlformats.org/officeDocument/2006/relationships/hyperlink" Target="http://www.&#1084;&#1086;-&#1072;&#1081;&#1093;&#1072;&#1083;." TargetMode="External"/><Relationship Id="rId17"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38"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59"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03"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24"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70"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91"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45" Type="http://schemas.openxmlformats.org/officeDocument/2006/relationships/hyperlink" Target="consultantplus://offline/ref=DAA4C02B783AE6ADFCC66C0D62917885B1C625B279545A194F3317AD60C9A234EAD601C29A138FBDAB91EFO9R0G" TargetMode="External"/><Relationship Id="rId166" Type="http://schemas.openxmlformats.org/officeDocument/2006/relationships/header" Target="header1.xml"/><Relationship Id="rId187" Type="http://schemas.openxmlformats.org/officeDocument/2006/relationships/hyperlink" Target="http://docs.cntd.ru/document/901941331" TargetMode="External"/><Relationship Id="rId1" Type="http://schemas.openxmlformats.org/officeDocument/2006/relationships/customXml" Target="../customXml/item1.xml"/><Relationship Id="rId28"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49"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14"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60"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81"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35"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156" Type="http://schemas.openxmlformats.org/officeDocument/2006/relationships/hyperlink" Target="http://www.&#1084;&#1086;-&#1072;&#1081;&#1093;&#1072;&#1083;.&#1088;&#1092;" TargetMode="External"/><Relationship Id="rId177"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 Id="rId39" Type="http://schemas.openxmlformats.org/officeDocument/2006/relationships/hyperlink" Target="file:///Z:\&#1057;&#1052;&#1048;\&#1054;&#1058;%20&#1055;&#1054;&#1057;&#1045;&#1051;&#1050;&#1054;&#1042;&#1054;&#1043;&#1054;%20&#1057;&#1054;&#1042;&#1045;&#1058;&#1040;_&#1085;&#1072;%20&#1089;&#1072;&#1081;&#1090;%20&#1080;%20&#1074;&#1077;&#1089;&#1090;&#1085;&#1080;&#1082;\69%20&#1057;&#1045;&#1057;&#1057;&#1048;&#1071;\&#1056;&#1077;&#1096;&#1077;&#1085;&#1080;&#1077;%2069%20&#1089;&#1077;&#1089;&#1089;&#1080;&#1080;%20&#1076;&#1083;&#1103;%20&#1074;&#1077;&#1089;&#1090;&#1085;&#1080;&#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7B815-6B7D-4CDD-9DA7-367A5031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5729</TotalTime>
  <Pages>179</Pages>
  <Words>91972</Words>
  <Characters>524246</Characters>
  <Application>Microsoft Office Word</Application>
  <DocSecurity>0</DocSecurity>
  <Lines>4368</Lines>
  <Paragraphs>1229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134</cp:revision>
  <cp:lastPrinted>2021-02-05T09:31:00Z</cp:lastPrinted>
  <dcterms:created xsi:type="dcterms:W3CDTF">2020-06-15T01:15:00Z</dcterms:created>
  <dcterms:modified xsi:type="dcterms:W3CDTF">2021-12-30T00:42:00Z</dcterms:modified>
</cp:coreProperties>
</file>