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5327F6" w:rsidRDefault="005327F6" w:rsidP="00EF5893">
      <w:pPr>
        <w:rPr>
          <w:u w:val="single"/>
        </w:rPr>
      </w:pPr>
    </w:p>
    <w:p w:rsidR="00DC6B80" w:rsidRDefault="00DC6B80" w:rsidP="00EF5893">
      <w:pPr>
        <w:rPr>
          <w:u w:val="single"/>
        </w:rPr>
      </w:pPr>
    </w:p>
    <w:p w:rsidR="00EF5893" w:rsidRDefault="00DC6B80" w:rsidP="00EF5893">
      <w:pPr>
        <w:rPr>
          <w:u w:val="single"/>
        </w:rPr>
      </w:pPr>
      <w:r>
        <w:rPr>
          <w:u w:val="single"/>
        </w:rPr>
        <w:t xml:space="preserve">от </w:t>
      </w:r>
      <w:r w:rsidR="00F731DC">
        <w:rPr>
          <w:u w:val="single"/>
        </w:rPr>
        <w:t>30.06.2020</w:t>
      </w:r>
      <w:r w:rsidR="002244AB">
        <w:tab/>
      </w:r>
      <w:r w:rsidR="002244AB">
        <w:tab/>
      </w:r>
      <w:r w:rsidR="002244AB">
        <w:tab/>
      </w:r>
      <w:r w:rsidR="002244AB">
        <w:tab/>
      </w:r>
      <w:r w:rsidR="002244AB">
        <w:tab/>
      </w:r>
      <w:r w:rsidR="002244AB">
        <w:tab/>
      </w:r>
      <w:r w:rsidR="002244AB">
        <w:tab/>
      </w:r>
      <w:r w:rsidR="002244AB">
        <w:tab/>
      </w:r>
      <w:r w:rsidR="00AA27F8">
        <w:tab/>
      </w:r>
      <w:r w:rsidR="00F731DC">
        <w:tab/>
      </w:r>
      <w:r w:rsidR="00F731DC">
        <w:tab/>
      </w:r>
      <w:r>
        <w:rPr>
          <w:u w:val="single"/>
        </w:rPr>
        <w:t>№_</w:t>
      </w:r>
      <w:r w:rsidR="00F731DC">
        <w:rPr>
          <w:u w:val="single"/>
        </w:rPr>
        <w:t>197</w:t>
      </w:r>
    </w:p>
    <w:p w:rsidR="00DC6B80" w:rsidRDefault="00DC6B80" w:rsidP="00EF5893">
      <w:pPr>
        <w:rPr>
          <w:u w:val="single"/>
        </w:rPr>
      </w:pPr>
    </w:p>
    <w:p w:rsidR="006900EC" w:rsidRDefault="006900EC" w:rsidP="009A01B3">
      <w:pPr>
        <w:autoSpaceDE w:val="0"/>
        <w:autoSpaceDN w:val="0"/>
        <w:adjustRightInd w:val="0"/>
        <w:ind w:right="3563"/>
        <w:jc w:val="both"/>
      </w:pPr>
      <w:r>
        <w:t>О внесении изменений в постановление от 07.11.2016 №481 «О</w:t>
      </w:r>
      <w:r w:rsidRPr="00B370CA">
        <w:t xml:space="preserve">б утверждении </w:t>
      </w:r>
      <w:r w:rsidRPr="001C59D7">
        <w:t>Административн</w:t>
      </w:r>
      <w:r>
        <w:t>ого</w:t>
      </w:r>
      <w:r w:rsidRPr="001C59D7">
        <w:t xml:space="preserve"> </w:t>
      </w:r>
      <w:r>
        <w:t xml:space="preserve">регламента </w:t>
      </w:r>
      <w:r w:rsidRPr="001C59D7">
        <w:t>предоставления муниципальной услуги</w:t>
      </w:r>
      <w:r w:rsidR="00B630C4">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sidR="00B630C4">
        <w:rPr>
          <w:bCs/>
        </w:rPr>
        <w:t xml:space="preserve"> </w:t>
      </w:r>
      <w:r w:rsidRPr="001C59D7">
        <w:rPr>
          <w:bCs/>
        </w:rPr>
        <w:t xml:space="preserve">собственности или государственная </w:t>
      </w:r>
      <w:r>
        <w:rPr>
          <w:bCs/>
        </w:rPr>
        <w:t>собственность</w:t>
      </w:r>
      <w:r w:rsidRPr="001C59D7">
        <w:rPr>
          <w:bCs/>
        </w:rPr>
        <w:t>, на которые не разграничена,</w:t>
      </w:r>
      <w:r w:rsidR="00B630C4">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rsidR="00B630C4">
        <w:t xml:space="preserve"> </w:t>
      </w:r>
      <w:r w:rsidRPr="001C59D7">
        <w:t>Мирнинского района Республики Саха (Якутия)»</w:t>
      </w:r>
      <w:r w:rsidR="003B72C1">
        <w:t xml:space="preserve"> (с изменениями и дополнениями от 22.03.2018 №80</w:t>
      </w:r>
      <w:r w:rsidR="00060CA4">
        <w:t xml:space="preserve"> </w:t>
      </w:r>
      <w:r w:rsidR="00F463CF">
        <w:t>от22.10.2018 №369</w:t>
      </w:r>
      <w:r w:rsidR="005A354E">
        <w:t>, от23.04.2019 №144</w:t>
      </w:r>
      <w:r w:rsidR="003B72C1">
        <w:t>)</w:t>
      </w:r>
    </w:p>
    <w:p w:rsidR="00DC6B80" w:rsidRPr="001C59D7" w:rsidRDefault="00DC6B80" w:rsidP="009A01B3">
      <w:pPr>
        <w:autoSpaceDE w:val="0"/>
        <w:autoSpaceDN w:val="0"/>
        <w:adjustRightInd w:val="0"/>
        <w:ind w:right="3563"/>
        <w:jc w:val="both"/>
      </w:pPr>
    </w:p>
    <w:p w:rsidR="00F46732" w:rsidRDefault="00F46732" w:rsidP="00F46732">
      <w:pPr>
        <w:tabs>
          <w:tab w:val="right" w:pos="7920"/>
        </w:tabs>
        <w:ind w:firstLine="567"/>
        <w:jc w:val="both"/>
      </w:pPr>
      <w:r w:rsidRPr="009442C8">
        <w:t>В соответствии Федеральным законом от 27.07.2010 г. №210-ФЗ «Об организации предоставления государственных и муниципальных услуг», администрация постановляет</w:t>
      </w:r>
      <w:r>
        <w:t>:</w:t>
      </w:r>
    </w:p>
    <w:p w:rsidR="00F46732" w:rsidRDefault="00F46732" w:rsidP="00F46732">
      <w:pPr>
        <w:autoSpaceDE w:val="0"/>
        <w:autoSpaceDN w:val="0"/>
        <w:adjustRightInd w:val="0"/>
        <w:ind w:firstLine="540"/>
        <w:jc w:val="both"/>
      </w:pPr>
      <w:r>
        <w:t>1.</w:t>
      </w:r>
    </w:p>
    <w:p w:rsidR="000268E3" w:rsidRPr="007D52C2" w:rsidRDefault="000268E3" w:rsidP="000268E3">
      <w:pPr>
        <w:ind w:firstLine="540"/>
        <w:jc w:val="both"/>
      </w:pPr>
      <w:r>
        <w:t>1.1.</w:t>
      </w:r>
      <w:r w:rsidRPr="007D52C2">
        <w:t xml:space="preserve">п.1.3.2. абзац 3 изменить … </w:t>
      </w:r>
      <w:hyperlink r:id="rId9" w:tgtFrame="_blank" w:history="1">
        <w:r w:rsidRPr="007D52C2">
          <w:rPr>
            <w:rStyle w:val="a9"/>
            <w:color w:val="0000AA"/>
          </w:rPr>
          <w:t>www.e-yakutia.ru</w:t>
        </w:r>
      </w:hyperlink>
      <w:r>
        <w:rPr>
          <w:rStyle w:val="a9"/>
          <w:color w:val="0000AA"/>
        </w:rPr>
        <w:t>;</w:t>
      </w:r>
    </w:p>
    <w:p w:rsidR="000268E3" w:rsidRPr="007C206D" w:rsidRDefault="000268E3" w:rsidP="000268E3">
      <w:pPr>
        <w:autoSpaceDE w:val="0"/>
        <w:autoSpaceDN w:val="0"/>
        <w:adjustRightInd w:val="0"/>
        <w:ind w:firstLine="540"/>
        <w:jc w:val="both"/>
      </w:pPr>
      <w:r w:rsidRPr="000268E3">
        <w:t>1.2.п.5.11. исключить фразу: органа, предоста</w:t>
      </w:r>
      <w:r>
        <w:t>вляющего государственную услугу;</w:t>
      </w:r>
    </w:p>
    <w:p w:rsidR="00A706D0" w:rsidRDefault="000268E3" w:rsidP="00A706D0">
      <w:pPr>
        <w:ind w:firstLine="567"/>
        <w:jc w:val="both"/>
      </w:pPr>
      <w:r>
        <w:t>1.3</w:t>
      </w:r>
      <w:r w:rsidR="00A706D0" w:rsidRPr="005666E8">
        <w:t>.</w:t>
      </w:r>
      <w:r w:rsidR="00F535A6">
        <w:t xml:space="preserve"> п.</w:t>
      </w:r>
      <w:r w:rsidR="00A706D0" w:rsidRPr="005666E8">
        <w:t xml:space="preserve"> </w:t>
      </w:r>
      <w:r w:rsidR="00F535A6">
        <w:t>5.12.</w:t>
      </w:r>
      <w:r w:rsidR="00A706D0" w:rsidRPr="005666E8">
        <w:t xml:space="preserve"> добавить абз.1-1)</w:t>
      </w:r>
      <w:r w:rsidR="00DC6B80">
        <w:t>:</w:t>
      </w:r>
      <w:r w:rsidR="00A706D0"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6D0" w:rsidRPr="007D52C2" w:rsidRDefault="000268E3" w:rsidP="00A706D0">
      <w:pPr>
        <w:ind w:firstLine="567"/>
        <w:jc w:val="both"/>
      </w:pPr>
      <w:r>
        <w:t>1.4</w:t>
      </w:r>
      <w:r w:rsidR="00A706D0">
        <w:t>.</w:t>
      </w:r>
      <w:r w:rsidR="00F535A6">
        <w:t>п.5.13.</w:t>
      </w:r>
      <w:r w:rsidR="00A706D0" w:rsidRPr="00C76577">
        <w:t xml:space="preserve"> изложить в новой редакции</w:t>
      </w:r>
      <w:r w:rsidR="00DC6B80">
        <w:t>:</w:t>
      </w:r>
      <w:r w:rsidR="00A706D0" w:rsidRPr="00C76577">
        <w:t xml:space="preserve"> </w:t>
      </w:r>
      <w:r w:rsidR="00A706D0"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706D0" w:rsidRPr="00F75F1B">
        <w:rPr>
          <w:rFonts w:ascii="Arial" w:hAnsi="Arial" w:cs="Arial"/>
        </w:rPr>
        <w:t>.</w:t>
      </w:r>
    </w:p>
    <w:p w:rsidR="00A706D0" w:rsidRDefault="00DC6B80" w:rsidP="00A706D0">
      <w:pPr>
        <w:jc w:val="both"/>
      </w:pPr>
      <w:r>
        <w:t xml:space="preserve">         </w:t>
      </w:r>
      <w:r w:rsidR="000268E3">
        <w:t>1.5</w:t>
      </w:r>
      <w:r w:rsidR="00A706D0" w:rsidRPr="007D52C2">
        <w:t>.п.</w:t>
      </w:r>
      <w:r w:rsidR="00AC0038">
        <w:t>5.</w:t>
      </w:r>
      <w:r w:rsidR="00F535A6">
        <w:t>14</w:t>
      </w:r>
      <w:r w:rsidR="00A706D0" w:rsidRPr="007D52C2">
        <w:t>. добавить абз.3</w:t>
      </w:r>
      <w:r>
        <w:t>:</w:t>
      </w:r>
      <w:r w:rsidR="00A706D0" w:rsidRPr="007D52C2">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A706D0" w:rsidRPr="007D52C2">
          <w:rPr>
            <w:color w:val="106BBE"/>
          </w:rPr>
          <w:t>Федеральным законом</w:t>
        </w:r>
      </w:hyperlink>
      <w:r w:rsidR="00A706D0" w:rsidRPr="007D52C2">
        <w:t xml:space="preserve"> от 2 мая 2006 года N 59-ФЗ "О порядке рассмотрения обращений граждан Российской Федерации".</w:t>
      </w:r>
    </w:p>
    <w:p w:rsidR="00A706D0" w:rsidRPr="00070343" w:rsidRDefault="00DC6B80" w:rsidP="00DC6B80">
      <w:pPr>
        <w:jc w:val="both"/>
      </w:pPr>
      <w:r>
        <w:t xml:space="preserve">         </w:t>
      </w:r>
      <w:r w:rsidR="00A706D0" w:rsidRPr="00070343">
        <w:t>2.Настоящее постановление вступает в силу после его официального опубликования.</w:t>
      </w:r>
    </w:p>
    <w:p w:rsidR="00A706D0" w:rsidRPr="00070343" w:rsidRDefault="00A706D0" w:rsidP="00A706D0">
      <w:pPr>
        <w:ind w:firstLine="567"/>
        <w:jc w:val="both"/>
      </w:pPr>
      <w:r w:rsidRPr="00070343">
        <w:t>3. Разместить на официальном сайте Администрации МО «Поселок Айхал» (</w:t>
      </w:r>
      <w:hyperlink r:id="rId11" w:history="1">
        <w:r w:rsidRPr="00070343">
          <w:rPr>
            <w:rStyle w:val="a9"/>
            <w:color w:val="auto"/>
            <w:lang w:val="en-US"/>
          </w:rPr>
          <w:t>www</w:t>
        </w:r>
        <w:r w:rsidRPr="00070343">
          <w:rPr>
            <w:rStyle w:val="a9"/>
            <w:color w:val="auto"/>
          </w:rPr>
          <w:t>.мо-айхал.рф</w:t>
        </w:r>
      </w:hyperlink>
      <w:r w:rsidRPr="00070343">
        <w:t>).</w:t>
      </w:r>
    </w:p>
    <w:p w:rsidR="00A706D0" w:rsidRDefault="00A706D0" w:rsidP="00A706D0">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DC6B80" w:rsidRDefault="00DC6B80" w:rsidP="00A706D0">
      <w:pPr>
        <w:tabs>
          <w:tab w:val="right" w:pos="7920"/>
        </w:tabs>
        <w:spacing w:line="276" w:lineRule="auto"/>
        <w:rPr>
          <w:b/>
        </w:rPr>
      </w:pPr>
    </w:p>
    <w:p w:rsidR="00A706D0" w:rsidRPr="00070343" w:rsidRDefault="00A706D0" w:rsidP="00A706D0">
      <w:pPr>
        <w:tabs>
          <w:tab w:val="right" w:pos="7920"/>
        </w:tabs>
        <w:spacing w:line="276" w:lineRule="auto"/>
        <w:rPr>
          <w:b/>
        </w:rPr>
      </w:pPr>
      <w:r w:rsidRPr="00070343">
        <w:rPr>
          <w:b/>
        </w:rPr>
        <w:t>Глав</w:t>
      </w:r>
      <w:r>
        <w:rPr>
          <w:b/>
        </w:rPr>
        <w:t>а</w:t>
      </w:r>
      <w:r w:rsidRPr="00070343">
        <w:rPr>
          <w:b/>
        </w:rPr>
        <w:t xml:space="preserve"> </w:t>
      </w:r>
      <w:r>
        <w:rPr>
          <w:b/>
        </w:rPr>
        <w:t>посёлка</w:t>
      </w:r>
      <w:r w:rsidR="00DC6B80">
        <w:rPr>
          <w:b/>
        </w:rPr>
        <w:t xml:space="preserve">                                                                                                           </w:t>
      </w:r>
      <w:r>
        <w:rPr>
          <w:b/>
        </w:rPr>
        <w:t>В.П. Карпов</w:t>
      </w:r>
    </w:p>
    <w:p w:rsidR="006900EC" w:rsidRDefault="006900EC" w:rsidP="006900EC">
      <w:pPr>
        <w:widowControl w:val="0"/>
        <w:autoSpaceDE w:val="0"/>
        <w:autoSpaceDN w:val="0"/>
        <w:adjustRightInd w:val="0"/>
        <w:jc w:val="right"/>
      </w:pPr>
      <w:r>
        <w:lastRenderedPageBreak/>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B630C4" w:rsidRDefault="006900EC" w:rsidP="006900EC">
      <w:pPr>
        <w:widowControl w:val="0"/>
        <w:autoSpaceDE w:val="0"/>
        <w:autoSpaceDN w:val="0"/>
        <w:adjustRightInd w:val="0"/>
        <w:jc w:val="right"/>
        <w:rPr>
          <w:i/>
        </w:rPr>
      </w:pPr>
      <w:bookmarkStart w:id="0" w:name="_Hlk503962871"/>
      <w:r w:rsidRPr="000B353E">
        <w:rPr>
          <w:i/>
        </w:rPr>
        <w:t>в редакции постановлени</w:t>
      </w:r>
      <w:r w:rsidR="00B630C4">
        <w:rPr>
          <w:i/>
        </w:rPr>
        <w:t xml:space="preserve">й Администрации </w:t>
      </w:r>
    </w:p>
    <w:p w:rsidR="006900EC" w:rsidRDefault="006900EC" w:rsidP="006900EC">
      <w:pPr>
        <w:widowControl w:val="0"/>
        <w:autoSpaceDE w:val="0"/>
        <w:autoSpaceDN w:val="0"/>
        <w:adjustRightInd w:val="0"/>
        <w:jc w:val="right"/>
        <w:rPr>
          <w:i/>
        </w:rPr>
      </w:pPr>
      <w:r w:rsidRPr="000B353E">
        <w:rPr>
          <w:i/>
        </w:rPr>
        <w:t xml:space="preserve"> от</w:t>
      </w:r>
      <w:r>
        <w:rPr>
          <w:i/>
        </w:rPr>
        <w:t>22.03.2018</w:t>
      </w:r>
      <w:r w:rsidR="00EF3F84">
        <w:rPr>
          <w:i/>
        </w:rPr>
        <w:t xml:space="preserve"> №80</w:t>
      </w:r>
    </w:p>
    <w:p w:rsidR="00B630C4" w:rsidRPr="000B353E" w:rsidRDefault="00B630C4" w:rsidP="006900EC">
      <w:pPr>
        <w:widowControl w:val="0"/>
        <w:autoSpaceDE w:val="0"/>
        <w:autoSpaceDN w:val="0"/>
        <w:adjustRightInd w:val="0"/>
        <w:jc w:val="right"/>
        <w:rPr>
          <w:i/>
        </w:rPr>
      </w:pPr>
      <w:r>
        <w:rPr>
          <w:i/>
        </w:rPr>
        <w:t>от 22.10.2018 №369</w:t>
      </w:r>
    </w:p>
    <w:p w:rsidR="002A1415" w:rsidRPr="000B353E" w:rsidRDefault="002A1415" w:rsidP="006900EC">
      <w:pPr>
        <w:widowControl w:val="0"/>
        <w:autoSpaceDE w:val="0"/>
        <w:autoSpaceDN w:val="0"/>
        <w:adjustRightInd w:val="0"/>
        <w:jc w:val="right"/>
        <w:rPr>
          <w:i/>
        </w:rPr>
      </w:pPr>
      <w:r>
        <w:rPr>
          <w:i/>
        </w:rPr>
        <w:t>от 23.04.20</w:t>
      </w:r>
      <w:r w:rsidR="00AE68D6">
        <w:rPr>
          <w:i/>
        </w:rPr>
        <w:t>19 №144</w:t>
      </w:r>
    </w:p>
    <w:bookmarkEnd w:id="0"/>
    <w:p w:rsidR="006900EC" w:rsidRPr="00FA3C4B" w:rsidRDefault="00F731DC" w:rsidP="006900EC">
      <w:pPr>
        <w:widowControl w:val="0"/>
        <w:autoSpaceDE w:val="0"/>
        <w:autoSpaceDN w:val="0"/>
        <w:adjustRightInd w:val="0"/>
        <w:jc w:val="right"/>
      </w:pPr>
      <w:r>
        <w:t>от 30.06.2020 №197</w:t>
      </w: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1" w:name="Par48"/>
      <w:bookmarkEnd w:id="1"/>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 w:name="Par50"/>
      <w:bookmarkEnd w:id="2"/>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3" w:name="Par54"/>
      <w:bookmarkEnd w:id="3"/>
      <w:r w:rsidRPr="000E265F">
        <w:t>1.2. Круг заявителей</w:t>
      </w:r>
    </w:p>
    <w:p w:rsidR="002D5CDD" w:rsidRPr="007B2625" w:rsidRDefault="006900EC" w:rsidP="002D5CDD">
      <w:pPr>
        <w:autoSpaceDE w:val="0"/>
        <w:autoSpaceDN w:val="0"/>
        <w:adjustRightInd w:val="0"/>
        <w:ind w:firstLine="540"/>
        <w:jc w:val="both"/>
      </w:pPr>
      <w:bookmarkStart w:id="4" w:name="Par56"/>
      <w:bookmarkEnd w:id="4"/>
      <w:r w:rsidRPr="007B2625">
        <w:t>Муниципальная услуга предоставляется гражданам, юридическим лицам</w:t>
      </w:r>
    </w:p>
    <w:p w:rsidR="006900EC" w:rsidRDefault="002D5CDD" w:rsidP="002D5CDD">
      <w:pPr>
        <w:autoSpaceDE w:val="0"/>
        <w:autoSpaceDN w:val="0"/>
        <w:adjustRightInd w:val="0"/>
        <w:ind w:firstLine="540"/>
        <w:jc w:val="both"/>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B2625">
          <w:t>частью 4 статьи 18</w:t>
        </w:r>
      </w:hyperlink>
      <w:r w:rsidRPr="007B2625">
        <w:t xml:space="preserve"> </w:t>
      </w:r>
      <w:bookmarkStart w:id="5" w:name="_Hlk526686792"/>
      <w:r w:rsidRPr="007B2625">
        <w:t xml:space="preserve">Федерального закона от 24 июля 2007 года N 209-ФЗ </w:t>
      </w:r>
      <w:bookmarkEnd w:id="5"/>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7B2625">
          <w:t>частью 3 статьи 14</w:t>
        </w:r>
      </w:hyperlink>
      <w:r w:rsidRPr="007B2625">
        <w:t xml:space="preserve"> Федерального закона от 24 июля 2007 года N 209-ФЗ</w:t>
      </w:r>
    </w:p>
    <w:p w:rsidR="0025100E" w:rsidRPr="0025100E" w:rsidRDefault="0025100E" w:rsidP="002D5CDD">
      <w:pPr>
        <w:autoSpaceDE w:val="0"/>
        <w:autoSpaceDN w:val="0"/>
        <w:adjustRightInd w:val="0"/>
        <w:ind w:firstLine="540"/>
        <w:jc w:val="both"/>
        <w:rPr>
          <w:i/>
        </w:rPr>
      </w:pPr>
      <w:bookmarkStart w:id="6" w:name="_Hlk528141957"/>
      <w:r w:rsidRPr="0025100E">
        <w:rPr>
          <w:i/>
        </w:rPr>
        <w:lastRenderedPageBreak/>
        <w:t>(внесен постановлением от22.10.2018 №369)</w:t>
      </w:r>
    </w:p>
    <w:bookmarkEnd w:id="6"/>
    <w:p w:rsidR="006900EC" w:rsidRPr="000E265F" w:rsidRDefault="006900EC" w:rsidP="006900EC">
      <w:pPr>
        <w:widowControl w:val="0"/>
        <w:autoSpaceDE w:val="0"/>
        <w:autoSpaceDN w:val="0"/>
        <w:adjustRightInd w:val="0"/>
        <w:ind w:firstLine="540"/>
        <w:jc w:val="both"/>
      </w:pPr>
      <w:r w:rsidRPr="000E265F">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7" w:name="Par58"/>
      <w:bookmarkEnd w:id="7"/>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F535A6" w:rsidRPr="00F731DC" w:rsidRDefault="006900EC" w:rsidP="00F535A6">
      <w:pPr>
        <w:jc w:val="both"/>
        <w:rPr>
          <w:i/>
        </w:rPr>
      </w:pPr>
      <w:r w:rsidRPr="00F731DC">
        <w:t xml:space="preserve">-Портал государственных и муниципальных услуг Республики Саха (Якутия) </w:t>
      </w:r>
      <w:hyperlink r:id="rId14" w:tgtFrame="_blank" w:history="1">
        <w:r w:rsidR="00F535A6" w:rsidRPr="00F731DC">
          <w:rPr>
            <w:rStyle w:val="a9"/>
            <w:color w:val="0000AA"/>
          </w:rPr>
          <w:t>www.e-yakutia.ru</w:t>
        </w:r>
      </w:hyperlink>
      <w:r w:rsidR="00F731DC">
        <w:rPr>
          <w:rStyle w:val="a9"/>
          <w:color w:val="0000AA"/>
        </w:rPr>
        <w:t xml:space="preserve"> </w:t>
      </w:r>
      <w:r w:rsidR="00F731DC" w:rsidRPr="00F731DC">
        <w:rPr>
          <w:rStyle w:val="a9"/>
          <w:i/>
          <w:color w:val="auto"/>
          <w:u w:val="none"/>
        </w:rPr>
        <w:t>(в редакции постановления администрации от 30.06.2020 №197)</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8" w:name="Par209"/>
      <w:bookmarkEnd w:id="8"/>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9" w:name="Par211"/>
      <w:bookmarkEnd w:id="9"/>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0" w:name="Par215"/>
      <w:bookmarkEnd w:id="10"/>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1" w:name="Par221"/>
      <w:bookmarkEnd w:id="11"/>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6900EC">
      <w:pPr>
        <w:widowControl w:val="0"/>
        <w:autoSpaceDE w:val="0"/>
        <w:autoSpaceDN w:val="0"/>
        <w:adjustRightInd w:val="0"/>
        <w:ind w:firstLine="540"/>
        <w:jc w:val="both"/>
      </w:pPr>
      <w:r w:rsidRPr="000E265F">
        <w:t xml:space="preserve"> 1) Управления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6900EC">
      <w:pPr>
        <w:widowControl w:val="0"/>
        <w:autoSpaceDE w:val="0"/>
        <w:autoSpaceDN w:val="0"/>
        <w:adjustRightInd w:val="0"/>
        <w:jc w:val="both"/>
        <w:rPr>
          <w:i/>
          <w:color w:val="000000" w:themeColor="text1"/>
        </w:rPr>
      </w:pPr>
      <w:r w:rsidRPr="00EF3F84">
        <w:rPr>
          <w:color w:val="000000" w:themeColor="text1"/>
        </w:rPr>
        <w:t xml:space="preserve">         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w:t>
      </w:r>
      <w:r w:rsidRPr="000E265F">
        <w:lastRenderedPageBreak/>
        <w:t xml:space="preserve">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2" w:name="Par237"/>
      <w:bookmarkEnd w:id="12"/>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3" w:name="Par241"/>
      <w:bookmarkEnd w:id="13"/>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4" w:name="Par246"/>
      <w:bookmarkEnd w:id="14"/>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15"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16" w:history="1">
        <w:r w:rsidRPr="000E265F">
          <w:t>№ 51-ФЗ</w:t>
        </w:r>
      </w:hyperlink>
      <w:r w:rsidRPr="000E265F">
        <w:t xml:space="preserve">, от 26 января 1996 года </w:t>
      </w:r>
      <w:hyperlink r:id="rId17" w:history="1">
        <w:r w:rsidRPr="000E265F">
          <w:t>№ 14-ФЗ</w:t>
        </w:r>
      </w:hyperlink>
      <w:r w:rsidRPr="000E265F">
        <w:t xml:space="preserve">, от 26 ноября 2001 года </w:t>
      </w:r>
      <w:hyperlink r:id="rId18"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19"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20"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21"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22"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265F">
        <w:rPr>
          <w:rFonts w:ascii="Times New Roman" w:hAnsi="Times New Roman" w:cs="Times New Roman"/>
          <w:sz w:val="24"/>
          <w:szCs w:val="24"/>
        </w:rPr>
        <w:lastRenderedPageBreak/>
        <w:t>(Официальный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15" w:name="Par303"/>
      <w:bookmarkEnd w:id="15"/>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16" w:name="Par307"/>
      <w:bookmarkEnd w:id="16"/>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17" w:name="Par320"/>
      <w:bookmarkEnd w:id="17"/>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B26BF6"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lastRenderedPageBreak/>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25100E" w:rsidRPr="0025100E" w:rsidRDefault="0025100E" w:rsidP="0025100E">
      <w:pPr>
        <w:autoSpaceDE w:val="0"/>
        <w:autoSpaceDN w:val="0"/>
        <w:adjustRightInd w:val="0"/>
        <w:ind w:firstLine="540"/>
        <w:jc w:val="both"/>
        <w:rPr>
          <w:i/>
        </w:rPr>
      </w:pPr>
      <w:r w:rsidRPr="0025100E">
        <w:rPr>
          <w:i/>
        </w:rPr>
        <w:t>(внесен постановлением от22.10.2018 №369)</w:t>
      </w:r>
    </w:p>
    <w:p w:rsidR="008705E1" w:rsidRPr="000E265F" w:rsidRDefault="008705E1" w:rsidP="006900EC">
      <w:pPr>
        <w:widowControl w:val="0"/>
        <w:autoSpaceDE w:val="0"/>
        <w:autoSpaceDN w:val="0"/>
        <w:adjustRightInd w:val="0"/>
        <w:ind w:firstLine="540"/>
        <w:jc w:val="both"/>
      </w:pPr>
    </w:p>
    <w:p w:rsidR="006900EC" w:rsidRPr="000E265F" w:rsidRDefault="00B26BF6"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18" w:name="Par326"/>
      <w:bookmarkEnd w:id="18"/>
      <w:r w:rsidRPr="000E265F">
        <w:rPr>
          <w:rFonts w:ascii="Times New Roman" w:hAnsi="Times New Roman" w:cs="Times New Roman"/>
          <w:sz w:val="24"/>
          <w:szCs w:val="24"/>
        </w:rPr>
        <w:t xml:space="preserve">2.6.5 Заявления, указанные в </w:t>
      </w:r>
      <w:hyperlink r:id="rId23"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w:t>
      </w:r>
      <w:r w:rsidRPr="000E265F">
        <w:rPr>
          <w:rFonts w:ascii="Times New Roman" w:hAnsi="Times New Roman" w:cs="Times New Roman"/>
          <w:sz w:val="24"/>
          <w:szCs w:val="24"/>
        </w:rPr>
        <w:lastRenderedPageBreak/>
        <w:t>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искл. </w:t>
      </w:r>
      <w:r w:rsidRPr="00EF3F84">
        <w:rPr>
          <w:i/>
          <w:color w:val="000000" w:themeColor="text1"/>
        </w:rPr>
        <w:t xml:space="preserve">Постановлением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9" w:name="Par348"/>
      <w:bookmarkEnd w:id="19"/>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A95E07" w:rsidRPr="00EE1999" w:rsidRDefault="00A95E07" w:rsidP="00A95E07">
      <w:pPr>
        <w:ind w:firstLine="540"/>
        <w:jc w:val="both"/>
      </w:pPr>
      <w:r w:rsidRPr="00EE1999">
        <w:t>Органы, предоставляющие муниципальные услуги, не вправе требовать от заявителя:</w:t>
      </w:r>
    </w:p>
    <w:p w:rsidR="00A95E07" w:rsidRPr="00EE1999" w:rsidRDefault="00A95E07" w:rsidP="00A95E07">
      <w:pPr>
        <w:autoSpaceDE w:val="0"/>
        <w:autoSpaceDN w:val="0"/>
        <w:adjustRightInd w:val="0"/>
        <w:spacing w:before="240"/>
        <w:ind w:firstLine="540"/>
        <w:jc w:val="both"/>
      </w:pPr>
      <w:r w:rsidRPr="00EE199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5E07" w:rsidRPr="00EE1999" w:rsidRDefault="00A95E07" w:rsidP="00A95E07">
      <w:pPr>
        <w:autoSpaceDE w:val="0"/>
        <w:autoSpaceDN w:val="0"/>
        <w:adjustRightInd w:val="0"/>
        <w:spacing w:before="240"/>
        <w:ind w:firstLine="540"/>
        <w:jc w:val="both"/>
      </w:pPr>
      <w:r w:rsidRPr="00EE1999">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EE1999">
          <w:t>частью 1 статьи 1</w:t>
        </w:r>
      </w:hyperlink>
      <w:r w:rsidRPr="00EE1999">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EE1999">
          <w:t>частью 6</w:t>
        </w:r>
      </w:hyperlink>
      <w:r w:rsidRPr="00EE1999">
        <w:t xml:space="preserve"> ст.7  Федерального закона от 27.07.210 №210-ФЗ перечень документов. Заявитель вправе представить указанные </w:t>
      </w:r>
      <w:r w:rsidRPr="00EE1999">
        <w:lastRenderedPageBreak/>
        <w:t>документы и информацию в органы, предоставляющие муниципальные услуги, по собственной инициативе;</w:t>
      </w:r>
    </w:p>
    <w:p w:rsidR="00A95E07" w:rsidRPr="00EE1999" w:rsidRDefault="00A95E07" w:rsidP="00A95E07">
      <w:pPr>
        <w:autoSpaceDE w:val="0"/>
        <w:autoSpaceDN w:val="0"/>
        <w:adjustRightInd w:val="0"/>
        <w:spacing w:before="240"/>
        <w:ind w:firstLine="540"/>
        <w:jc w:val="both"/>
      </w:pPr>
      <w:r w:rsidRPr="00EE199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E1999">
          <w:t>части 1 статьи 9</w:t>
        </w:r>
      </w:hyperlink>
      <w:r w:rsidRPr="00EE1999">
        <w:t xml:space="preserve"> Федерального закона от 27.07.210 №210-ФЗ;</w:t>
      </w:r>
    </w:p>
    <w:p w:rsidR="00A95E07" w:rsidRPr="00EE1999" w:rsidRDefault="00A95E07" w:rsidP="00A95E07">
      <w:pPr>
        <w:autoSpaceDE w:val="0"/>
        <w:autoSpaceDN w:val="0"/>
        <w:adjustRightInd w:val="0"/>
        <w:spacing w:before="240"/>
        <w:ind w:firstLine="540"/>
        <w:jc w:val="both"/>
      </w:pPr>
      <w:r w:rsidRPr="00EE199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E07" w:rsidRPr="00EE1999" w:rsidRDefault="00A95E07" w:rsidP="00A95E07">
      <w:pPr>
        <w:autoSpaceDE w:val="0"/>
        <w:autoSpaceDN w:val="0"/>
        <w:adjustRightInd w:val="0"/>
        <w:spacing w:before="240"/>
        <w:ind w:firstLine="540"/>
        <w:jc w:val="both"/>
      </w:pPr>
      <w:r w:rsidRPr="00EE19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E07" w:rsidRPr="00EE1999" w:rsidRDefault="00A95E07" w:rsidP="00A95E07">
      <w:pPr>
        <w:autoSpaceDE w:val="0"/>
        <w:autoSpaceDN w:val="0"/>
        <w:adjustRightInd w:val="0"/>
        <w:spacing w:before="240"/>
        <w:ind w:firstLine="540"/>
        <w:jc w:val="both"/>
      </w:pPr>
      <w:r w:rsidRPr="00EE19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E07" w:rsidRPr="00EE1999" w:rsidRDefault="00A95E07" w:rsidP="00A95E07">
      <w:pPr>
        <w:autoSpaceDE w:val="0"/>
        <w:autoSpaceDN w:val="0"/>
        <w:adjustRightInd w:val="0"/>
        <w:spacing w:before="240"/>
        <w:ind w:firstLine="540"/>
        <w:jc w:val="both"/>
      </w:pPr>
      <w:r w:rsidRPr="00EE19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8D6" w:rsidRPr="00EE1999" w:rsidRDefault="008962F5" w:rsidP="008962F5">
      <w:pPr>
        <w:widowControl w:val="0"/>
        <w:autoSpaceDE w:val="0"/>
        <w:autoSpaceDN w:val="0"/>
        <w:adjustRightInd w:val="0"/>
        <w:jc w:val="both"/>
        <w:rPr>
          <w:i/>
        </w:rPr>
      </w:pPr>
      <w:r w:rsidRPr="00EE1999">
        <w:t xml:space="preserve">         </w:t>
      </w:r>
      <w:r w:rsidR="00A95E07" w:rsidRPr="00EE19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00A95E07" w:rsidRPr="00EE1999">
          <w:t xml:space="preserve">частью </w:t>
        </w:r>
        <w:r w:rsidRPr="00EE1999">
          <w:t xml:space="preserve">     </w:t>
        </w:r>
        <w:r w:rsidR="00A95E07" w:rsidRPr="00EE1999">
          <w:t>1.1 статьи 16</w:t>
        </w:r>
      </w:hyperlink>
      <w:r w:rsidR="00A95E07" w:rsidRPr="00EE1999">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00A95E07" w:rsidRPr="00EE1999">
          <w:t>частью 1.1 статьи 16</w:t>
        </w:r>
      </w:hyperlink>
      <w:r w:rsidR="00A95E07" w:rsidRPr="00EE1999">
        <w:t xml:space="preserve"> Федерального закона от 27.07.210 №210-ФЗ, уведомляется заявитель, а также приносятся извинения за доставленные неудобства</w:t>
      </w:r>
      <w:bookmarkStart w:id="20" w:name="_Hlk7098079"/>
      <w:r w:rsidR="00A95E07" w:rsidRPr="00EE1999">
        <w:t>.</w:t>
      </w:r>
      <w:r w:rsidRPr="00EE1999">
        <w:t>(</w:t>
      </w:r>
      <w:r w:rsidR="00AE68D6" w:rsidRPr="00EE1999">
        <w:rPr>
          <w:i/>
        </w:rPr>
        <w:t xml:space="preserve"> в редакции постановления администрации</w:t>
      </w:r>
      <w:r w:rsidRPr="00EE1999">
        <w:rPr>
          <w:i/>
        </w:rPr>
        <w:t xml:space="preserve"> </w:t>
      </w:r>
      <w:r w:rsidR="00AE68D6" w:rsidRPr="00EE1999">
        <w:rPr>
          <w:i/>
        </w:rPr>
        <w:t>от 23.04.2019 №144</w:t>
      </w:r>
      <w:r w:rsidRPr="00EE1999">
        <w:rPr>
          <w:i/>
        </w:rPr>
        <w:t>)</w:t>
      </w:r>
    </w:p>
    <w:bookmarkEnd w:id="20"/>
    <w:p w:rsidR="00A95E07" w:rsidRPr="00EE1999" w:rsidRDefault="00A95E07" w:rsidP="008962F5">
      <w:pPr>
        <w:autoSpaceDE w:val="0"/>
        <w:autoSpaceDN w:val="0"/>
        <w:adjustRightInd w:val="0"/>
        <w:spacing w:before="240"/>
        <w:ind w:firstLine="540"/>
        <w:jc w:val="both"/>
      </w:pP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1" w:name="Par355"/>
      <w:bookmarkEnd w:id="21"/>
      <w:r w:rsidRPr="00EE1999">
        <w:t>2.</w:t>
      </w:r>
      <w:r w:rsidR="00EF3F84" w:rsidRPr="00EE1999">
        <w:t>9. Исчерпывающий</w:t>
      </w:r>
      <w:r w:rsidRPr="00EE1999">
        <w:t xml:space="preserve"> перечень оснований для отказа в приеме</w:t>
      </w:r>
    </w:p>
    <w:p w:rsidR="006900EC" w:rsidRPr="00EE1999" w:rsidRDefault="006900EC" w:rsidP="006900EC">
      <w:pPr>
        <w:widowControl w:val="0"/>
        <w:autoSpaceDE w:val="0"/>
        <w:autoSpaceDN w:val="0"/>
        <w:adjustRightInd w:val="0"/>
        <w:jc w:val="center"/>
      </w:pPr>
      <w:r w:rsidRPr="00EE1999">
        <w:t>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2" w:name="Par363"/>
      <w:bookmarkEnd w:id="22"/>
      <w:r w:rsidRPr="00EE1999">
        <w:t>2.</w:t>
      </w:r>
      <w:r w:rsidR="00EF3F84" w:rsidRPr="00EE1999">
        <w:t>10. Перечень</w:t>
      </w:r>
      <w:r w:rsidRPr="00EE1999">
        <w:t xml:space="preserve"> оснований для приостановления или отказа</w:t>
      </w:r>
    </w:p>
    <w:p w:rsidR="006900EC" w:rsidRPr="00EE1999" w:rsidRDefault="006900EC" w:rsidP="006900EC">
      <w:pPr>
        <w:widowControl w:val="0"/>
        <w:autoSpaceDE w:val="0"/>
        <w:autoSpaceDN w:val="0"/>
        <w:adjustRightInd w:val="0"/>
        <w:jc w:val="center"/>
      </w:pPr>
      <w:r w:rsidRPr="00EE1999">
        <w:t>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2.10.</w:t>
      </w:r>
      <w:r w:rsidR="00EF3F84" w:rsidRPr="00EE1999">
        <w:t>1. Приостановление</w:t>
      </w:r>
      <w:r w:rsidRPr="00EE1999">
        <w:t xml:space="preserve"> предоставления муниципальной услуги осуществляется в случае:</w:t>
      </w:r>
    </w:p>
    <w:p w:rsidR="006900EC" w:rsidRPr="00EE1999" w:rsidRDefault="006900EC" w:rsidP="006900EC">
      <w:pPr>
        <w:widowControl w:val="0"/>
        <w:autoSpaceDE w:val="0"/>
        <w:autoSpaceDN w:val="0"/>
        <w:adjustRightInd w:val="0"/>
        <w:ind w:firstLine="540"/>
        <w:jc w:val="both"/>
      </w:pPr>
      <w:r w:rsidRPr="00EE1999">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EE1999" w:rsidRDefault="006900EC" w:rsidP="006900EC">
      <w:pPr>
        <w:autoSpaceDE w:val="0"/>
        <w:autoSpaceDN w:val="0"/>
        <w:adjustRightInd w:val="0"/>
        <w:ind w:firstLine="540"/>
        <w:jc w:val="both"/>
      </w:pPr>
      <w:r w:rsidRPr="00EE1999">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EE1999" w:rsidRDefault="006900EC" w:rsidP="006900EC">
      <w:pPr>
        <w:autoSpaceDE w:val="0"/>
        <w:autoSpaceDN w:val="0"/>
        <w:adjustRightInd w:val="0"/>
        <w:ind w:firstLine="540"/>
        <w:jc w:val="both"/>
      </w:pPr>
      <w:r w:rsidRPr="00EE1999">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EE1999" w:rsidRDefault="006900EC" w:rsidP="006900EC">
      <w:pPr>
        <w:autoSpaceDE w:val="0"/>
        <w:autoSpaceDN w:val="0"/>
        <w:adjustRightInd w:val="0"/>
        <w:ind w:firstLine="540"/>
        <w:jc w:val="both"/>
      </w:pPr>
      <w:r w:rsidRPr="00EE1999">
        <w:t>Максимальный срок приостановления составляет два месяца.</w:t>
      </w:r>
    </w:p>
    <w:p w:rsidR="006900EC" w:rsidRPr="00EE1999" w:rsidRDefault="006900EC" w:rsidP="006900EC">
      <w:pPr>
        <w:autoSpaceDE w:val="0"/>
        <w:autoSpaceDN w:val="0"/>
        <w:adjustRightInd w:val="0"/>
        <w:ind w:firstLine="540"/>
        <w:jc w:val="both"/>
      </w:pPr>
      <w:r w:rsidRPr="00EE1999">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2.10.1.3. Муниципальный служащий Администрации направляет проект решения о приостановлении на подписание Главе Администрации.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2.10.1.4. После подписания решения о приостановлении </w:t>
      </w:r>
      <w:r w:rsidR="00EF3F84" w:rsidRPr="00EE1999">
        <w:t>Главой Администрации</w:t>
      </w:r>
      <w:r w:rsidRPr="00EE1999">
        <w:t>, муниципальный служащий осуществляет его регистрацию в порядке делопроизводства.</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EE1999">
        <w:t>регламента.</w:t>
      </w:r>
    </w:p>
    <w:p w:rsidR="006900EC" w:rsidRPr="00EE1999" w:rsidRDefault="006900EC" w:rsidP="006900EC">
      <w:pPr>
        <w:autoSpaceDE w:val="0"/>
        <w:autoSpaceDN w:val="0"/>
        <w:adjustRightInd w:val="0"/>
        <w:ind w:firstLine="540"/>
        <w:jc w:val="both"/>
      </w:pPr>
      <w:r w:rsidRPr="00EE1999">
        <w:t xml:space="preserve">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 регламента.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bookmarkStart w:id="23" w:name="Par367"/>
      <w:bookmarkEnd w:id="23"/>
      <w:r w:rsidRPr="00EE1999">
        <w:t>2.10.2 Основания для отказа в предоставлении муниципальной услуги:</w:t>
      </w:r>
    </w:p>
    <w:p w:rsidR="006900EC" w:rsidRPr="00EE1999" w:rsidRDefault="006900EC" w:rsidP="006900EC">
      <w:pPr>
        <w:autoSpaceDE w:val="0"/>
        <w:autoSpaceDN w:val="0"/>
        <w:adjustRightInd w:val="0"/>
        <w:ind w:firstLine="540"/>
        <w:jc w:val="both"/>
      </w:pPr>
      <w:r w:rsidRPr="00EE1999">
        <w:t>2.10.2.1. Основаниями в принятии решения об отказе в утверждении схемы расположения земельного участка являются:</w:t>
      </w:r>
    </w:p>
    <w:p w:rsidR="006900EC" w:rsidRPr="00EE1999" w:rsidRDefault="006900EC" w:rsidP="006900EC">
      <w:pPr>
        <w:autoSpaceDE w:val="0"/>
        <w:autoSpaceDN w:val="0"/>
        <w:adjustRightInd w:val="0"/>
        <w:ind w:firstLine="540"/>
        <w:jc w:val="both"/>
      </w:pPr>
      <w:r w:rsidRPr="00EE1999">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EE1999" w:rsidRDefault="006900EC" w:rsidP="006900EC">
      <w:pPr>
        <w:autoSpaceDE w:val="0"/>
        <w:autoSpaceDN w:val="0"/>
        <w:adjustRightInd w:val="0"/>
        <w:ind w:firstLine="540"/>
        <w:jc w:val="both"/>
      </w:pPr>
      <w:r w:rsidRPr="00EE1999">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EE1999" w:rsidRDefault="006900EC" w:rsidP="006900EC">
      <w:pPr>
        <w:autoSpaceDE w:val="0"/>
        <w:autoSpaceDN w:val="0"/>
        <w:adjustRightInd w:val="0"/>
        <w:ind w:firstLine="540"/>
        <w:jc w:val="both"/>
      </w:pPr>
      <w:r w:rsidRPr="00EE1999">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EE1999" w:rsidRDefault="006900EC" w:rsidP="006900EC">
      <w:pPr>
        <w:autoSpaceDE w:val="0"/>
        <w:autoSpaceDN w:val="0"/>
        <w:adjustRightInd w:val="0"/>
        <w:ind w:firstLine="540"/>
        <w:jc w:val="both"/>
      </w:pPr>
      <w:r w:rsidRPr="00EE1999">
        <w:t xml:space="preserve">- предельные (максимальные и минимальные) размеры земельных участков, в отношении которых в соответствии с </w:t>
      </w:r>
      <w:hyperlink r:id="rId29" w:history="1">
        <w:r w:rsidRPr="00EE1999">
          <w:t>законодательством</w:t>
        </w:r>
      </w:hyperlink>
      <w:r w:rsidRPr="00EE1999">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EE1999" w:rsidRDefault="006900EC" w:rsidP="006900EC">
      <w:pPr>
        <w:autoSpaceDE w:val="0"/>
        <w:autoSpaceDN w:val="0"/>
        <w:adjustRightInd w:val="0"/>
        <w:ind w:firstLine="540"/>
        <w:jc w:val="both"/>
      </w:pPr>
      <w:r w:rsidRPr="00EE1999">
        <w:lastRenderedPageBreak/>
        <w:t xml:space="preserve">- предельные (максимальные и минимальные) размеры земельных участков, на которые действие градостроительных регламентов </w:t>
      </w:r>
      <w:hyperlink r:id="rId30" w:history="1">
        <w:r w:rsidRPr="00EE1999">
          <w:t>не распространяется</w:t>
        </w:r>
      </w:hyperlink>
      <w:r w:rsidRPr="00EE1999">
        <w:t xml:space="preserve"> или в отношении которых градостроительные регламенты </w:t>
      </w:r>
      <w:hyperlink r:id="rId31" w:history="1">
        <w:r w:rsidRPr="00EE1999">
          <w:t>не устанавливаются</w:t>
        </w:r>
      </w:hyperlink>
      <w:r w:rsidRPr="00EE1999">
        <w:t xml:space="preserve">, определяются в соответствии с Земельным кодексом Российской Федерации, другими федеральными </w:t>
      </w:r>
      <w:hyperlink r:id="rId32" w:history="1">
        <w:r w:rsidRPr="00EE1999">
          <w:t>законами</w:t>
        </w:r>
      </w:hyperlink>
      <w:r w:rsidRPr="00EE1999">
        <w:t>;</w:t>
      </w:r>
    </w:p>
    <w:p w:rsidR="006900EC" w:rsidRPr="00EE1999" w:rsidRDefault="006900EC" w:rsidP="006900EC">
      <w:pPr>
        <w:autoSpaceDE w:val="0"/>
        <w:autoSpaceDN w:val="0"/>
        <w:adjustRightInd w:val="0"/>
        <w:ind w:firstLine="540"/>
        <w:jc w:val="both"/>
      </w:pPr>
      <w:r w:rsidRPr="00EE1999">
        <w:t>- границы земельных участков не должны пересекать границы муниципальных образований и (или) границы населенных пунктов;</w:t>
      </w:r>
    </w:p>
    <w:p w:rsidR="006900EC" w:rsidRPr="00EE1999" w:rsidRDefault="006900EC" w:rsidP="006900EC">
      <w:pPr>
        <w:autoSpaceDE w:val="0"/>
        <w:autoSpaceDN w:val="0"/>
        <w:adjustRightInd w:val="0"/>
        <w:ind w:firstLine="540"/>
        <w:jc w:val="both"/>
      </w:pPr>
      <w:r w:rsidRPr="00EE1999">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EE1999" w:rsidRDefault="006900EC" w:rsidP="006900EC">
      <w:pPr>
        <w:autoSpaceDE w:val="0"/>
        <w:autoSpaceDN w:val="0"/>
        <w:adjustRightInd w:val="0"/>
        <w:ind w:firstLine="540"/>
        <w:jc w:val="both"/>
      </w:pPr>
      <w:r w:rsidRPr="00EE1999">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EE1999" w:rsidRDefault="006900EC" w:rsidP="006900EC">
      <w:pPr>
        <w:autoSpaceDE w:val="0"/>
        <w:autoSpaceDN w:val="0"/>
        <w:adjustRightInd w:val="0"/>
        <w:ind w:firstLine="540"/>
        <w:jc w:val="both"/>
      </w:pPr>
      <w:r w:rsidRPr="00EE1999">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EE1999" w:rsidRDefault="006900EC" w:rsidP="006900EC">
      <w:pPr>
        <w:autoSpaceDE w:val="0"/>
        <w:autoSpaceDN w:val="0"/>
        <w:adjustRightInd w:val="0"/>
        <w:ind w:firstLine="540"/>
        <w:jc w:val="both"/>
      </w:pPr>
      <w:r w:rsidRPr="00EE1999">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EE1999" w:rsidRDefault="006900EC" w:rsidP="006900EC">
      <w:pPr>
        <w:autoSpaceDE w:val="0"/>
        <w:autoSpaceDN w:val="0"/>
        <w:adjustRightInd w:val="0"/>
        <w:ind w:firstLine="540"/>
        <w:jc w:val="both"/>
      </w:pPr>
      <w:r w:rsidRPr="00EE1999">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EE1999" w:rsidRDefault="006900EC" w:rsidP="006900EC">
      <w:pPr>
        <w:autoSpaceDE w:val="0"/>
        <w:autoSpaceDN w:val="0"/>
        <w:adjustRightInd w:val="0"/>
        <w:ind w:firstLine="540"/>
        <w:jc w:val="both"/>
      </w:pPr>
      <w:r w:rsidRPr="00EE1999">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EE1999" w:rsidRDefault="006900EC" w:rsidP="006900EC">
      <w:pPr>
        <w:autoSpaceDE w:val="0"/>
        <w:autoSpaceDN w:val="0"/>
        <w:adjustRightInd w:val="0"/>
        <w:ind w:firstLine="540"/>
        <w:jc w:val="both"/>
      </w:pPr>
      <w:r w:rsidRPr="00EE1999">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7) если,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lastRenderedPageBreak/>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14) если,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autoSpaceDE w:val="0"/>
        <w:autoSpaceDN w:val="0"/>
        <w:adjustRightInd w:val="0"/>
        <w:ind w:firstLine="540"/>
        <w:jc w:val="both"/>
      </w:pPr>
      <w:r w:rsidRPr="00EE1999">
        <w:t xml:space="preserve">18) если, указанный в заявлении вид разрешенного использования не </w:t>
      </w:r>
      <w:r w:rsidR="00EF3F84" w:rsidRPr="00EE1999">
        <w:t>соответствует с</w:t>
      </w:r>
      <w:r w:rsidRPr="00EE1999">
        <w:t xml:space="preserve"> основным видом разрешенного использования. </w:t>
      </w:r>
    </w:p>
    <w:p w:rsidR="006900EC" w:rsidRPr="00EE1999" w:rsidRDefault="006900EC" w:rsidP="006900EC">
      <w:pPr>
        <w:autoSpaceDE w:val="0"/>
        <w:autoSpaceDN w:val="0"/>
        <w:adjustRightInd w:val="0"/>
        <w:ind w:firstLine="540"/>
        <w:jc w:val="both"/>
      </w:pPr>
      <w:r w:rsidRPr="00EE1999">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EE1999" w:rsidRDefault="006900EC" w:rsidP="006900EC">
      <w:pPr>
        <w:autoSpaceDE w:val="0"/>
        <w:autoSpaceDN w:val="0"/>
        <w:adjustRightInd w:val="0"/>
        <w:ind w:firstLine="540"/>
        <w:jc w:val="both"/>
      </w:pPr>
      <w:r w:rsidRPr="00EE1999">
        <w:t xml:space="preserve">1)  границы земельного участка подлежат уточнению в соответствии с требованиями Федерального </w:t>
      </w:r>
      <w:hyperlink r:id="rId33" w:history="1">
        <w:r w:rsidRPr="00EE1999">
          <w:t>закона</w:t>
        </w:r>
      </w:hyperlink>
      <w:r w:rsidRPr="00EE1999">
        <w:t xml:space="preserve"> «О государственном кадастре недвижимости»;</w:t>
      </w:r>
    </w:p>
    <w:p w:rsidR="006900EC" w:rsidRPr="00EE1999" w:rsidRDefault="006900EC" w:rsidP="006900EC">
      <w:pPr>
        <w:autoSpaceDE w:val="0"/>
        <w:autoSpaceDN w:val="0"/>
        <w:adjustRightInd w:val="0"/>
        <w:ind w:firstLine="540"/>
        <w:jc w:val="both"/>
      </w:pPr>
      <w:r w:rsidRPr="00EE1999">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EE1999" w:rsidRDefault="006900EC" w:rsidP="006900EC">
      <w:pPr>
        <w:autoSpaceDE w:val="0"/>
        <w:autoSpaceDN w:val="0"/>
        <w:adjustRightInd w:val="0"/>
        <w:ind w:firstLine="540"/>
        <w:jc w:val="both"/>
      </w:pPr>
      <w:r w:rsidRPr="00EE199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EE1999" w:rsidRDefault="006900EC" w:rsidP="006900EC">
      <w:pPr>
        <w:autoSpaceDE w:val="0"/>
        <w:autoSpaceDN w:val="0"/>
        <w:adjustRightInd w:val="0"/>
        <w:ind w:firstLine="540"/>
        <w:jc w:val="both"/>
      </w:pPr>
      <w:r w:rsidRPr="00EE1999">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EE1999" w:rsidRDefault="006900EC" w:rsidP="006900EC">
      <w:pPr>
        <w:autoSpaceDE w:val="0"/>
        <w:autoSpaceDN w:val="0"/>
        <w:adjustRightInd w:val="0"/>
        <w:ind w:firstLine="540"/>
        <w:jc w:val="both"/>
      </w:pPr>
      <w:r w:rsidRPr="00EE199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6)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EE1999">
        <w:lastRenderedPageBreak/>
        <w:t>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EE1999" w:rsidRDefault="006900EC" w:rsidP="006900EC">
      <w:pPr>
        <w:autoSpaceDE w:val="0"/>
        <w:autoSpaceDN w:val="0"/>
        <w:adjustRightInd w:val="0"/>
        <w:ind w:firstLine="540"/>
        <w:jc w:val="both"/>
      </w:pPr>
      <w:r w:rsidRPr="00EE1999">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EE1999" w:rsidRDefault="006900EC" w:rsidP="006900EC">
      <w:pPr>
        <w:autoSpaceDE w:val="0"/>
        <w:autoSpaceDN w:val="0"/>
        <w:adjustRightInd w:val="0"/>
        <w:ind w:firstLine="540"/>
        <w:jc w:val="both"/>
      </w:pPr>
      <w:r w:rsidRPr="00EE1999">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EE1999" w:rsidRDefault="006900EC" w:rsidP="006900EC">
      <w:pPr>
        <w:autoSpaceDE w:val="0"/>
        <w:autoSpaceDN w:val="0"/>
        <w:adjustRightInd w:val="0"/>
        <w:ind w:firstLine="540"/>
        <w:jc w:val="both"/>
      </w:pPr>
      <w:r w:rsidRPr="00EE199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16)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widowControl w:val="0"/>
        <w:autoSpaceDE w:val="0"/>
        <w:autoSpaceDN w:val="0"/>
        <w:adjustRightInd w:val="0"/>
        <w:jc w:val="center"/>
        <w:outlineLvl w:val="2"/>
      </w:pPr>
      <w:bookmarkStart w:id="24" w:name="Par386"/>
      <w:bookmarkEnd w:id="24"/>
    </w:p>
    <w:p w:rsidR="006900EC" w:rsidRPr="00EE1999" w:rsidRDefault="006900EC" w:rsidP="006900EC">
      <w:pPr>
        <w:widowControl w:val="0"/>
        <w:autoSpaceDE w:val="0"/>
        <w:autoSpaceDN w:val="0"/>
        <w:adjustRightInd w:val="0"/>
        <w:jc w:val="center"/>
        <w:outlineLvl w:val="2"/>
      </w:pPr>
      <w:r w:rsidRPr="00EE1999">
        <w:t>2.</w:t>
      </w:r>
      <w:r w:rsidR="00EF3F84" w:rsidRPr="00EE1999">
        <w:t>11. Перечень</w:t>
      </w:r>
      <w:r w:rsidRPr="00EE1999">
        <w:t xml:space="preserve"> услуг, которые являются необходимыми</w:t>
      </w:r>
    </w:p>
    <w:p w:rsidR="006900EC" w:rsidRPr="00EE1999" w:rsidRDefault="006900EC" w:rsidP="006900EC">
      <w:pPr>
        <w:widowControl w:val="0"/>
        <w:autoSpaceDE w:val="0"/>
        <w:autoSpaceDN w:val="0"/>
        <w:adjustRightInd w:val="0"/>
        <w:jc w:val="center"/>
      </w:pPr>
      <w:r w:rsidRPr="00EE1999">
        <w:t>и обязательными для предоставления муниципальной услуги,</w:t>
      </w:r>
    </w:p>
    <w:p w:rsidR="006900EC" w:rsidRPr="00EE1999" w:rsidRDefault="006900EC" w:rsidP="006900EC">
      <w:pPr>
        <w:widowControl w:val="0"/>
        <w:autoSpaceDE w:val="0"/>
        <w:autoSpaceDN w:val="0"/>
        <w:adjustRightInd w:val="0"/>
        <w:jc w:val="center"/>
      </w:pPr>
      <w:r w:rsidRPr="00EE1999">
        <w:t>в том числе сведения о документах, выдаваемых организациями,</w:t>
      </w:r>
    </w:p>
    <w:p w:rsidR="006900EC" w:rsidRPr="00EE1999" w:rsidRDefault="006900EC" w:rsidP="006900EC">
      <w:pPr>
        <w:widowControl w:val="0"/>
        <w:autoSpaceDE w:val="0"/>
        <w:autoSpaceDN w:val="0"/>
        <w:adjustRightInd w:val="0"/>
        <w:jc w:val="center"/>
      </w:pPr>
      <w:r w:rsidRPr="00EE1999">
        <w:t>участвующими 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EE1999" w:rsidRDefault="006900EC" w:rsidP="006900EC">
      <w:pPr>
        <w:widowControl w:val="0"/>
        <w:autoSpaceDE w:val="0"/>
        <w:autoSpaceDN w:val="0"/>
        <w:adjustRightInd w:val="0"/>
        <w:ind w:firstLine="540"/>
        <w:jc w:val="both"/>
      </w:pPr>
      <w:r w:rsidRPr="00EE1999">
        <w:t xml:space="preserve">1) подготовка схемы расположения земельного участка, если земельный участок </w:t>
      </w:r>
      <w:r w:rsidRPr="00EE1999">
        <w:lastRenderedPageBreak/>
        <w:t>предстоит образовать, и не утвержден проект межевания территории, в границах которой предусмотрено образование земельного участка;</w:t>
      </w:r>
    </w:p>
    <w:p w:rsidR="006900EC" w:rsidRPr="00EE1999" w:rsidRDefault="006900EC" w:rsidP="006900EC">
      <w:pPr>
        <w:ind w:firstLine="567"/>
        <w:jc w:val="both"/>
      </w:pPr>
      <w:r w:rsidRPr="00EE1999">
        <w:t>2) выполнение кадастровых работ;</w:t>
      </w:r>
    </w:p>
    <w:p w:rsidR="006900EC" w:rsidRPr="00EE1999" w:rsidRDefault="006900EC" w:rsidP="006900EC">
      <w:pPr>
        <w:widowControl w:val="0"/>
        <w:autoSpaceDE w:val="0"/>
        <w:autoSpaceDN w:val="0"/>
        <w:adjustRightInd w:val="0"/>
        <w:ind w:firstLine="540"/>
        <w:jc w:val="both"/>
      </w:pPr>
      <w:r w:rsidRPr="00EE1999">
        <w:t>3) проведение государственного кадастрового учета.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5" w:name="Par394"/>
      <w:bookmarkEnd w:id="25"/>
      <w:r w:rsidRPr="00EE1999">
        <w:t>2.</w:t>
      </w:r>
      <w:r w:rsidR="00EF3F84" w:rsidRPr="00EE1999">
        <w:t>12. Порядок</w:t>
      </w:r>
      <w:r w:rsidRPr="00EE1999">
        <w:t>, размер и основания взимания государственной</w:t>
      </w:r>
    </w:p>
    <w:p w:rsidR="006900EC" w:rsidRPr="00EE1999" w:rsidRDefault="006900EC" w:rsidP="006900EC">
      <w:pPr>
        <w:widowControl w:val="0"/>
        <w:autoSpaceDE w:val="0"/>
        <w:autoSpaceDN w:val="0"/>
        <w:adjustRightInd w:val="0"/>
        <w:jc w:val="center"/>
      </w:pPr>
      <w:r w:rsidRPr="00EE1999">
        <w:t>пошлины или иной платы, взимаемой за предоставление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Муниципальная услуга предоставляется без взимания государственной пошлины или иной платы.</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6" w:name="Par400"/>
      <w:bookmarkEnd w:id="26"/>
      <w:r w:rsidRPr="00EE1999">
        <w:t>2.</w:t>
      </w:r>
      <w:r w:rsidR="00EF3F84" w:rsidRPr="00EE1999">
        <w:t>13. Максимальный</w:t>
      </w:r>
      <w:r w:rsidRPr="00EE1999">
        <w:t xml:space="preserve"> срок ожидания в очереди при подаче заявлений</w:t>
      </w:r>
    </w:p>
    <w:p w:rsidR="006900EC" w:rsidRPr="00EE1999" w:rsidRDefault="006900EC" w:rsidP="006900EC">
      <w:pPr>
        <w:widowControl w:val="0"/>
        <w:autoSpaceDE w:val="0"/>
        <w:autoSpaceDN w:val="0"/>
        <w:adjustRightInd w:val="0"/>
        <w:jc w:val="center"/>
      </w:pPr>
      <w:r w:rsidRPr="00EE1999">
        <w:t>о предоставлении муниципальной услуги и при получении</w:t>
      </w:r>
    </w:p>
    <w:p w:rsidR="006900EC" w:rsidRPr="00EE1999" w:rsidRDefault="006900EC" w:rsidP="006900EC">
      <w:pPr>
        <w:widowControl w:val="0"/>
        <w:autoSpaceDE w:val="0"/>
        <w:autoSpaceDN w:val="0"/>
        <w:adjustRightInd w:val="0"/>
        <w:jc w:val="center"/>
      </w:pPr>
      <w:r w:rsidRPr="00EE1999">
        <w:t>результата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2.2.13.1 Время ожидания в очереди для подачи заявлений не может превышать 15 минут.</w:t>
      </w:r>
    </w:p>
    <w:p w:rsidR="006900EC" w:rsidRPr="00EE1999" w:rsidRDefault="006900EC" w:rsidP="006900EC">
      <w:pPr>
        <w:widowControl w:val="0"/>
        <w:autoSpaceDE w:val="0"/>
        <w:autoSpaceDN w:val="0"/>
        <w:adjustRightInd w:val="0"/>
        <w:ind w:firstLine="540"/>
        <w:jc w:val="both"/>
      </w:pPr>
      <w:r w:rsidRPr="00EE1999">
        <w:t>2.13.2 Время ожидания в очереди при получении результата предоставления муниципальной услуги не может превышать 15 минут.</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7" w:name="Par407"/>
      <w:bookmarkEnd w:id="27"/>
      <w:r w:rsidRPr="00EE1999">
        <w:t>2.</w:t>
      </w:r>
      <w:r w:rsidR="00EF3F84" w:rsidRPr="00EE1999">
        <w:t>14. Срок</w:t>
      </w:r>
      <w:r w:rsidRPr="00EE1999">
        <w:t xml:space="preserve"> и порядок регистрации запроса </w:t>
      </w:r>
    </w:p>
    <w:p w:rsidR="006900EC" w:rsidRPr="00EE1999" w:rsidRDefault="006900EC" w:rsidP="006900EC">
      <w:pPr>
        <w:widowControl w:val="0"/>
        <w:autoSpaceDE w:val="0"/>
        <w:autoSpaceDN w:val="0"/>
        <w:adjustRightInd w:val="0"/>
        <w:jc w:val="center"/>
        <w:outlineLvl w:val="2"/>
      </w:pPr>
      <w:r w:rsidRPr="00EE1999">
        <w:t>заявителя о предоставлении муниципальной услуги, в том числе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8" w:name="Par413"/>
      <w:bookmarkEnd w:id="28"/>
      <w:r w:rsidRPr="00EE1999">
        <w:t>2.</w:t>
      </w:r>
      <w:r w:rsidR="00EF3F84" w:rsidRPr="00EE1999">
        <w:t>15. Требования</w:t>
      </w:r>
      <w:r w:rsidRPr="00EE1999">
        <w:t xml:space="preserve"> к помещениям, в которых располагаются</w:t>
      </w:r>
    </w:p>
    <w:p w:rsidR="006900EC" w:rsidRPr="00EE1999" w:rsidRDefault="006900EC" w:rsidP="006900EC">
      <w:pPr>
        <w:widowControl w:val="0"/>
        <w:autoSpaceDE w:val="0"/>
        <w:autoSpaceDN w:val="0"/>
        <w:adjustRightInd w:val="0"/>
        <w:jc w:val="center"/>
      </w:pPr>
      <w:r w:rsidRPr="00EE1999">
        <w:t>органы и организации, непосредственно осуществляющие</w:t>
      </w:r>
    </w:p>
    <w:p w:rsidR="006900EC" w:rsidRPr="00EE1999" w:rsidRDefault="006900EC" w:rsidP="006900EC">
      <w:pPr>
        <w:widowControl w:val="0"/>
        <w:autoSpaceDE w:val="0"/>
        <w:autoSpaceDN w:val="0"/>
        <w:adjustRightInd w:val="0"/>
        <w:jc w:val="center"/>
      </w:pPr>
      <w:r w:rsidRPr="00EE1999">
        <w:t>прием 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муниципальных услуг</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29" w:name="Par420"/>
      <w:bookmarkEnd w:id="29"/>
      <w:r w:rsidRPr="00EE1999">
        <w:t>2.15.1. Места предоставления муниципальной услуги должны отвечать следующим требованиям:</w:t>
      </w:r>
    </w:p>
    <w:p w:rsidR="006900EC" w:rsidRPr="00EE1999" w:rsidRDefault="006900EC" w:rsidP="006900EC">
      <w:pPr>
        <w:ind w:firstLine="540"/>
        <w:jc w:val="both"/>
      </w:pPr>
      <w:r w:rsidRPr="00EE1999">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EE1999" w:rsidRDefault="006900EC" w:rsidP="006900EC">
      <w:pPr>
        <w:ind w:firstLine="540"/>
        <w:jc w:val="both"/>
      </w:pPr>
      <w:r w:rsidRPr="00EE1999">
        <w:t xml:space="preserve"> Входы в помещения оборудуются расширенными проходами, позволяющими обеспечить беспрепятственный доступ.</w:t>
      </w:r>
    </w:p>
    <w:p w:rsidR="006900EC" w:rsidRPr="00EE1999" w:rsidRDefault="006900EC" w:rsidP="006900EC">
      <w:pPr>
        <w:ind w:firstLine="540"/>
        <w:jc w:val="both"/>
      </w:pPr>
      <w:r w:rsidRPr="00EE1999">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EE1999" w:rsidRDefault="006900EC" w:rsidP="006900EC">
      <w:pPr>
        <w:ind w:firstLine="540"/>
        <w:jc w:val="both"/>
      </w:pPr>
      <w:r w:rsidRPr="00EE1999">
        <w:t xml:space="preserve"> Помещения для работы с заинтересованными лицами оборудуются соответствующими вывесками, указателями. </w:t>
      </w:r>
    </w:p>
    <w:p w:rsidR="006900EC" w:rsidRPr="00EE1999" w:rsidRDefault="006900EC" w:rsidP="006900EC">
      <w:pPr>
        <w:ind w:firstLine="540"/>
        <w:jc w:val="both"/>
      </w:pPr>
      <w:r w:rsidRPr="00EE1999">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EE1999" w:rsidRDefault="006900EC" w:rsidP="006900EC">
      <w:pPr>
        <w:ind w:firstLine="540"/>
        <w:jc w:val="both"/>
      </w:pPr>
      <w:r w:rsidRPr="00EE1999">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EE1999" w:rsidRDefault="006900EC" w:rsidP="006900EC">
      <w:pPr>
        <w:ind w:firstLine="540"/>
        <w:jc w:val="both"/>
      </w:pPr>
      <w:r w:rsidRPr="00EE1999">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EE1999" w:rsidRDefault="006900EC" w:rsidP="006900EC">
      <w:pPr>
        <w:ind w:firstLine="540"/>
        <w:jc w:val="both"/>
      </w:pPr>
    </w:p>
    <w:p w:rsidR="006900EC" w:rsidRPr="00EE1999" w:rsidRDefault="006900EC" w:rsidP="006900EC">
      <w:pPr>
        <w:widowControl w:val="0"/>
        <w:autoSpaceDE w:val="0"/>
        <w:autoSpaceDN w:val="0"/>
        <w:adjustRightInd w:val="0"/>
        <w:jc w:val="center"/>
        <w:outlineLvl w:val="2"/>
      </w:pPr>
      <w:r w:rsidRPr="00EE1999">
        <w:t>2.</w:t>
      </w:r>
      <w:r w:rsidR="00EF3F84" w:rsidRPr="00EE1999">
        <w:t>16. Показатели</w:t>
      </w:r>
      <w:r w:rsidRPr="00EE1999">
        <w:t xml:space="preserve"> доступности и качества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2.16.1. Показателем доступности услуги является возможность:</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соблюдение графика работы управления;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муниципальной услуги в  ГАУ «МФЦ»;</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EE1999" w:rsidRDefault="006900EC" w:rsidP="006900EC">
      <w:pPr>
        <w:widowControl w:val="0"/>
        <w:autoSpaceDE w:val="0"/>
        <w:autoSpaceDN w:val="0"/>
        <w:adjustRightInd w:val="0"/>
        <w:ind w:firstLine="540"/>
        <w:jc w:val="both"/>
      </w:pPr>
      <w:r w:rsidRPr="00EE1999">
        <w:t>2.16.2. Основные требования к качеству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своевременность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достоверность и полнота информирования заинтересованного лица о ходе рассмотрения его обращения;</w:t>
      </w:r>
    </w:p>
    <w:p w:rsidR="006900EC" w:rsidRPr="00EE1999" w:rsidRDefault="006900EC" w:rsidP="006900EC">
      <w:pPr>
        <w:widowControl w:val="0"/>
        <w:autoSpaceDE w:val="0"/>
        <w:autoSpaceDN w:val="0"/>
        <w:adjustRightInd w:val="0"/>
        <w:ind w:firstLine="540"/>
        <w:jc w:val="both"/>
      </w:pPr>
      <w:r w:rsidRPr="00EE1999">
        <w:t>- удобство и доступность получения заинтересованным лицом информации о порядке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0" w:name="Par432"/>
      <w:bookmarkEnd w:id="30"/>
      <w:r w:rsidRPr="00EE1999">
        <w:t>2.</w:t>
      </w:r>
      <w:r w:rsidR="00EF3F84" w:rsidRPr="00EE1999">
        <w:t>17. Иные</w:t>
      </w:r>
      <w:r w:rsidRPr="00EE1999">
        <w:t xml:space="preserve"> требования, в том числе учитывающие особенности</w:t>
      </w:r>
    </w:p>
    <w:p w:rsidR="006900EC" w:rsidRPr="00EE1999" w:rsidRDefault="006900EC" w:rsidP="006900EC">
      <w:pPr>
        <w:widowControl w:val="0"/>
        <w:autoSpaceDE w:val="0"/>
        <w:autoSpaceDN w:val="0"/>
        <w:adjustRightInd w:val="0"/>
        <w:jc w:val="center"/>
      </w:pPr>
      <w:r w:rsidRPr="00EE1999">
        <w:t>предоставления муниципальной услуги в многофункциональных</w:t>
      </w:r>
    </w:p>
    <w:p w:rsidR="006900EC" w:rsidRPr="00EE1999" w:rsidRDefault="006900EC" w:rsidP="006900EC">
      <w:pPr>
        <w:widowControl w:val="0"/>
        <w:autoSpaceDE w:val="0"/>
        <w:autoSpaceDN w:val="0"/>
        <w:adjustRightInd w:val="0"/>
        <w:jc w:val="center"/>
      </w:pPr>
      <w:r w:rsidRPr="00EE1999">
        <w:t>центрах предоставления государственных и муниципальных</w:t>
      </w:r>
    </w:p>
    <w:p w:rsidR="006900EC" w:rsidRPr="00EE1999" w:rsidRDefault="006900EC" w:rsidP="006900EC">
      <w:pPr>
        <w:widowControl w:val="0"/>
        <w:autoSpaceDE w:val="0"/>
        <w:autoSpaceDN w:val="0"/>
        <w:adjustRightInd w:val="0"/>
        <w:jc w:val="center"/>
      </w:pPr>
      <w:r w:rsidRPr="00EE1999">
        <w:t>услуг и особенности предоставления муниципальной услуги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2.17.1. Предоставление муниципальной услуги предусмотрено на базе ГАУ «МФЦ».</w:t>
      </w:r>
    </w:p>
    <w:p w:rsidR="006900EC" w:rsidRPr="00EE1999" w:rsidRDefault="006900EC" w:rsidP="006900EC">
      <w:pPr>
        <w:widowControl w:val="0"/>
        <w:autoSpaceDE w:val="0"/>
        <w:autoSpaceDN w:val="0"/>
        <w:adjustRightInd w:val="0"/>
        <w:ind w:firstLine="540"/>
        <w:jc w:val="both"/>
      </w:pPr>
      <w:r w:rsidRPr="00EE1999">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EE1999" w:rsidRDefault="006900EC" w:rsidP="006900EC">
      <w:pPr>
        <w:widowControl w:val="0"/>
        <w:autoSpaceDE w:val="0"/>
        <w:autoSpaceDN w:val="0"/>
        <w:adjustRightInd w:val="0"/>
        <w:ind w:firstLine="540"/>
        <w:jc w:val="both"/>
      </w:pPr>
      <w:r w:rsidRPr="00EE1999">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EE1999" w:rsidRDefault="006900EC" w:rsidP="006900EC">
      <w:pPr>
        <w:widowControl w:val="0"/>
        <w:autoSpaceDE w:val="0"/>
        <w:autoSpaceDN w:val="0"/>
        <w:adjustRightInd w:val="0"/>
        <w:ind w:firstLine="540"/>
        <w:jc w:val="both"/>
      </w:pPr>
      <w:r w:rsidRPr="00EE1999">
        <w:t>2.17.2 В случае предоставления муниципальной услуги на базе ГАУ «МФЦ» срок исполнения услуги увеличивается на 3 (три) рабочих дня.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31" w:name="Par443"/>
      <w:bookmarkEnd w:id="31"/>
      <w:r w:rsidRPr="00EE1999">
        <w:t>III. СОСТАВ, ПОСЛЕДОВАТЕЛЬНОСТЬ И СРОКИ</w:t>
      </w:r>
    </w:p>
    <w:p w:rsidR="006900EC" w:rsidRPr="00EE1999" w:rsidRDefault="006900EC" w:rsidP="006900EC">
      <w:pPr>
        <w:widowControl w:val="0"/>
        <w:autoSpaceDE w:val="0"/>
        <w:autoSpaceDN w:val="0"/>
        <w:adjustRightInd w:val="0"/>
        <w:jc w:val="center"/>
      </w:pPr>
      <w:r w:rsidRPr="00EE1999">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2" w:name="Par448"/>
      <w:bookmarkEnd w:id="32"/>
      <w:r w:rsidRPr="00EE1999">
        <w:t>3.1Исчерпывающий перечень административных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w:t>
      </w:r>
      <w:r w:rsidR="00EF3F84" w:rsidRPr="00EE1999">
        <w:t>1. В рамках</w:t>
      </w:r>
      <w:r w:rsidRPr="00EE1999">
        <w:t xml:space="preserve"> предоставления муниципальной услуги «</w:t>
      </w:r>
      <w:r w:rsidRPr="00EE1999">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EE1999">
        <w:t xml:space="preserve"> осуществляются следующие административные процедуры:</w:t>
      </w:r>
    </w:p>
    <w:p w:rsidR="006900EC" w:rsidRPr="00EE1999" w:rsidRDefault="006900EC" w:rsidP="006900EC">
      <w:pPr>
        <w:widowControl w:val="0"/>
        <w:autoSpaceDE w:val="0"/>
        <w:autoSpaceDN w:val="0"/>
        <w:adjustRightInd w:val="0"/>
        <w:ind w:firstLine="540"/>
        <w:jc w:val="both"/>
      </w:pPr>
      <w:r w:rsidRPr="00EE1999">
        <w:t>1) рассмотрение заявления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pPr>
      <w:r w:rsidRPr="00EE1999">
        <w:t>3) экспертиза представленных документов;</w:t>
      </w:r>
    </w:p>
    <w:p w:rsidR="006900EC" w:rsidRPr="00EE1999" w:rsidRDefault="006900EC" w:rsidP="006900EC">
      <w:pPr>
        <w:widowControl w:val="0"/>
        <w:autoSpaceDE w:val="0"/>
        <w:autoSpaceDN w:val="0"/>
        <w:adjustRightInd w:val="0"/>
        <w:ind w:firstLine="540"/>
        <w:jc w:val="both"/>
      </w:pPr>
      <w:r w:rsidRPr="00EE1999">
        <w:t>4) принятие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5)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7) экспертиза представленных документов;</w:t>
      </w:r>
    </w:p>
    <w:p w:rsidR="006900EC" w:rsidRPr="00EE1999" w:rsidRDefault="006900EC" w:rsidP="006900EC">
      <w:pPr>
        <w:autoSpaceDE w:val="0"/>
        <w:autoSpaceDN w:val="0"/>
        <w:adjustRightInd w:val="0"/>
        <w:ind w:firstLine="540"/>
        <w:jc w:val="both"/>
      </w:pPr>
      <w:r w:rsidRPr="00EE1999">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autoSpaceDE w:val="0"/>
        <w:autoSpaceDN w:val="0"/>
        <w:adjustRightInd w:val="0"/>
        <w:ind w:firstLine="540"/>
        <w:jc w:val="both"/>
      </w:pPr>
      <w:r w:rsidRPr="00EE1999">
        <w:t xml:space="preserve">Административная процедура осуществляется в отношении земельного участка, </w:t>
      </w:r>
      <w:r w:rsidR="00EF3F84" w:rsidRPr="00EE1999">
        <w:t>вид разрешенного использования,</w:t>
      </w:r>
      <w:r w:rsidRPr="00EE1999">
        <w:t xml:space="preserve"> который предусматривает строительство зданий, сооружений.</w:t>
      </w:r>
    </w:p>
    <w:p w:rsidR="006900EC" w:rsidRPr="00EE1999" w:rsidRDefault="006900EC" w:rsidP="006900EC">
      <w:pPr>
        <w:autoSpaceDE w:val="0"/>
        <w:autoSpaceDN w:val="0"/>
        <w:adjustRightInd w:val="0"/>
        <w:ind w:firstLine="540"/>
        <w:jc w:val="both"/>
      </w:pPr>
      <w:r w:rsidRPr="00EE1999">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EE1999" w:rsidRDefault="006900EC" w:rsidP="006900EC">
      <w:pPr>
        <w:widowControl w:val="0"/>
        <w:autoSpaceDE w:val="0"/>
        <w:autoSpaceDN w:val="0"/>
        <w:adjustRightInd w:val="0"/>
        <w:ind w:firstLine="540"/>
        <w:jc w:val="both"/>
      </w:pPr>
      <w:r w:rsidRPr="00EE1999">
        <w:t>10) принятие решения о проведении аукциона, либо об отказе в проведении аукциона;</w:t>
      </w:r>
    </w:p>
    <w:p w:rsidR="006900EC" w:rsidRPr="00EE1999" w:rsidRDefault="006900EC" w:rsidP="006900EC">
      <w:pPr>
        <w:autoSpaceDE w:val="0"/>
        <w:autoSpaceDN w:val="0"/>
        <w:adjustRightInd w:val="0"/>
        <w:ind w:firstLine="540"/>
        <w:jc w:val="both"/>
      </w:pPr>
      <w:r w:rsidRPr="00EE1999">
        <w:t>11) обеспечение проведения аукциона;</w:t>
      </w:r>
    </w:p>
    <w:p w:rsidR="006900EC" w:rsidRPr="00EE1999" w:rsidRDefault="006900EC" w:rsidP="006900EC">
      <w:pPr>
        <w:autoSpaceDE w:val="0"/>
        <w:autoSpaceDN w:val="0"/>
        <w:adjustRightInd w:val="0"/>
        <w:ind w:firstLine="540"/>
        <w:jc w:val="both"/>
      </w:pPr>
      <w:r w:rsidRPr="00EE1999">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EE1999" w:rsidRDefault="00B26BF6" w:rsidP="006900EC">
      <w:pPr>
        <w:widowControl w:val="0"/>
        <w:autoSpaceDE w:val="0"/>
        <w:autoSpaceDN w:val="0"/>
        <w:adjustRightInd w:val="0"/>
        <w:ind w:firstLine="540"/>
        <w:jc w:val="both"/>
      </w:pPr>
      <w:hyperlink w:anchor="Par852" w:history="1">
        <w:r w:rsidR="006900EC" w:rsidRPr="00EE1999">
          <w:t>Блок-схема</w:t>
        </w:r>
      </w:hyperlink>
      <w:r w:rsidR="006900EC" w:rsidRPr="00EE1999">
        <w:t xml:space="preserve"> предоставления муниципальной услуги приведена в приложении № 4 к настоящему Административному регламенту.</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pStyle w:val="ConsPlusNormal"/>
        <w:jc w:val="center"/>
        <w:outlineLvl w:val="2"/>
        <w:rPr>
          <w:rFonts w:ascii="Times New Roman" w:hAnsi="Times New Roman" w:cs="Times New Roman"/>
          <w:sz w:val="24"/>
          <w:szCs w:val="24"/>
        </w:rPr>
      </w:pPr>
      <w:bookmarkStart w:id="33" w:name="Par463"/>
      <w:bookmarkStart w:id="34" w:name="Par470"/>
      <w:bookmarkEnd w:id="33"/>
      <w:bookmarkEnd w:id="34"/>
      <w:r w:rsidRPr="00EE1999">
        <w:rPr>
          <w:rFonts w:ascii="Times New Roman" w:hAnsi="Times New Roman" w:cs="Times New Roman"/>
          <w:sz w:val="24"/>
          <w:szCs w:val="24"/>
        </w:rPr>
        <w:t>3.2. Прием и регистрация заявления и прилагаемых</w:t>
      </w:r>
    </w:p>
    <w:p w:rsidR="006900EC" w:rsidRPr="00EE1999" w:rsidRDefault="006900EC" w:rsidP="006900EC">
      <w:pPr>
        <w:pStyle w:val="ConsPlusNormal"/>
        <w:jc w:val="center"/>
        <w:rPr>
          <w:rFonts w:ascii="Times New Roman" w:hAnsi="Times New Roman" w:cs="Times New Roman"/>
          <w:sz w:val="24"/>
          <w:szCs w:val="24"/>
        </w:rPr>
      </w:pPr>
      <w:r w:rsidRPr="00EE1999">
        <w:rPr>
          <w:rFonts w:ascii="Times New Roman" w:hAnsi="Times New Roman" w:cs="Times New Roman"/>
          <w:sz w:val="24"/>
          <w:szCs w:val="24"/>
        </w:rPr>
        <w:t>к нему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EE1999">
          <w:rPr>
            <w:rFonts w:ascii="Times New Roman" w:hAnsi="Times New Roman" w:cs="Times New Roman"/>
            <w:sz w:val="24"/>
            <w:szCs w:val="24"/>
          </w:rPr>
          <w:t>пункте 2.6.1</w:t>
        </w:r>
      </w:hyperlink>
      <w:r w:rsidRPr="00EE1999">
        <w:rPr>
          <w:rFonts w:ascii="Times New Roman" w:hAnsi="Times New Roman" w:cs="Times New Roman"/>
          <w:sz w:val="24"/>
          <w:szCs w:val="24"/>
        </w:rPr>
        <w:t>настоящего Административного регламента.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EE1999">
        <w:rPr>
          <w:rFonts w:ascii="Times New Roman" w:hAnsi="Times New Roman" w:cs="Times New Roman"/>
          <w:sz w:val="24"/>
          <w:szCs w:val="24"/>
        </w:rPr>
        <w:t>или ГАУ</w:t>
      </w:r>
      <w:r w:rsidRPr="00EE1999">
        <w:rPr>
          <w:rFonts w:ascii="Times New Roman" w:hAnsi="Times New Roman" w:cs="Times New Roman"/>
          <w:sz w:val="24"/>
          <w:szCs w:val="24"/>
        </w:rPr>
        <w:t xml:space="preserve"> МФЦ специалист, ответственный за прием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регистрирует заявление с прилагаемым комплектом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 выдает </w:t>
      </w:r>
      <w:hyperlink w:anchor="Par635" w:history="1">
        <w:r w:rsidRPr="00EE1999">
          <w:rPr>
            <w:rFonts w:ascii="Times New Roman" w:hAnsi="Times New Roman" w:cs="Times New Roman"/>
            <w:sz w:val="24"/>
            <w:szCs w:val="24"/>
          </w:rPr>
          <w:t>расписку</w:t>
        </w:r>
      </w:hyperlink>
      <w:r w:rsidRPr="00EE1999">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sidRPr="00EE1999">
        <w:rPr>
          <w:rFonts w:ascii="Times New Roman" w:hAnsi="Times New Roman" w:cs="Times New Roman"/>
          <w:sz w:val="24"/>
          <w:szCs w:val="24"/>
        </w:rPr>
        <w:t>администрации в</w:t>
      </w:r>
      <w:r w:rsidRPr="00EE1999">
        <w:rPr>
          <w:rFonts w:ascii="Times New Roman" w:hAnsi="Times New Roman" w:cs="Times New Roman"/>
          <w:sz w:val="24"/>
          <w:szCs w:val="24"/>
        </w:rPr>
        <w:t xml:space="preserve"> течение 1 рабочего дня с момента регистрации.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3.2.5. При наличии оснований, указанных в </w:t>
      </w:r>
      <w:hyperlink w:anchor="Par179" w:history="1">
        <w:r w:rsidRPr="00EE1999">
          <w:rPr>
            <w:rFonts w:ascii="Times New Roman" w:hAnsi="Times New Roman" w:cs="Times New Roman"/>
            <w:sz w:val="24"/>
            <w:szCs w:val="24"/>
          </w:rPr>
          <w:t>2.9.</w:t>
        </w:r>
      </w:hyperlink>
      <w:r w:rsidRPr="00EE1999">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3.2.7. Максимальный срок исполнения административной процедуры - 1 день.</w:t>
      </w:r>
    </w:p>
    <w:p w:rsidR="006900EC" w:rsidRPr="00EE1999" w:rsidRDefault="006900EC" w:rsidP="006900EC">
      <w:pPr>
        <w:pStyle w:val="ConsPlusNormal"/>
        <w:jc w:val="both"/>
        <w:rPr>
          <w:rFonts w:ascii="Times New Roman" w:hAnsi="Times New Roman" w:cs="Times New Roman"/>
          <w:sz w:val="24"/>
          <w:szCs w:val="24"/>
        </w:rPr>
      </w:pPr>
    </w:p>
    <w:p w:rsidR="006900EC" w:rsidRPr="00EE1999" w:rsidRDefault="006900EC" w:rsidP="006900EC">
      <w:pPr>
        <w:widowControl w:val="0"/>
        <w:autoSpaceDE w:val="0"/>
        <w:autoSpaceDN w:val="0"/>
        <w:adjustRightInd w:val="0"/>
        <w:jc w:val="center"/>
        <w:outlineLvl w:val="2"/>
      </w:pPr>
      <w:r w:rsidRPr="00EE1999">
        <w:t>3.</w:t>
      </w:r>
      <w:r w:rsidR="00EF3F84" w:rsidRPr="00EE1999">
        <w:t>3. Рассмотрение</w:t>
      </w:r>
      <w:r w:rsidRPr="00EE1999">
        <w:t xml:space="preserve"> заявления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jc w:val="center"/>
        <w:outlineLvl w:val="2"/>
      </w:pPr>
    </w:p>
    <w:p w:rsidR="006900EC" w:rsidRPr="00EE1999" w:rsidRDefault="006900EC" w:rsidP="006900EC">
      <w:pPr>
        <w:widowControl w:val="0"/>
        <w:autoSpaceDE w:val="0"/>
        <w:autoSpaceDN w:val="0"/>
        <w:adjustRightInd w:val="0"/>
        <w:ind w:firstLine="540"/>
        <w:jc w:val="both"/>
      </w:pPr>
      <w:r w:rsidRPr="00EE1999">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об утверждении схемы в порядке, предусмотренном </w:t>
      </w:r>
      <w:hyperlink w:anchor="Par326" w:history="1">
        <w:r w:rsidRPr="00EE1999">
          <w:t>пунктами 2.</w:t>
        </w:r>
      </w:hyperlink>
      <w:r w:rsidRPr="00EE1999">
        <w:t>6.2.1.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3.3.2. Заявителю при сдаче документов выдается расписка, за исключением случая, </w:t>
      </w:r>
      <w:r w:rsidRPr="00EE1999">
        <w:lastRenderedPageBreak/>
        <w:t xml:space="preserve">предусмотренного </w:t>
      </w:r>
      <w:hyperlink w:anchor="Par326" w:history="1">
        <w:r w:rsidRPr="00EE1999">
          <w:t>пунктом 2.</w:t>
        </w:r>
      </w:hyperlink>
      <w:r w:rsidRPr="00EE1999">
        <w:t>6.2.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 xml:space="preserve">пунктом 2. 6.2.1. </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t>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EE1999" w:rsidRDefault="006900EC" w:rsidP="006900EC">
      <w:pPr>
        <w:autoSpaceDE w:val="0"/>
        <w:autoSpaceDN w:val="0"/>
        <w:adjustRightInd w:val="0"/>
        <w:ind w:firstLine="540"/>
        <w:jc w:val="both"/>
      </w:pPr>
      <w:r w:rsidRPr="00EE1999">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35" w:name="Par487"/>
      <w:bookmarkEnd w:id="35"/>
      <w:r w:rsidRPr="00EE1999">
        <w:t>3.</w:t>
      </w:r>
      <w:r w:rsidR="00EF3F84" w:rsidRPr="00EE1999">
        <w:t>4.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3.4.2. Специалист:</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Запрос должен содержать: кадастровый номер объекта недвижимости, </w:t>
      </w:r>
      <w:hyperlink r:id="rId34" w:history="1">
        <w:r w:rsidRPr="00EE1999">
          <w:rPr>
            <w:rFonts w:ascii="Times New Roman" w:hAnsi="Times New Roman" w:cs="Times New Roman"/>
            <w:sz w:val="24"/>
            <w:szCs w:val="24"/>
          </w:rPr>
          <w:t>ОКАТО</w:t>
        </w:r>
      </w:hyperlink>
      <w:r w:rsidRPr="00EE1999">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налоговой службы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кадастровую выписку о земельном участке.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3.4.3. Максимальный срок исполнения административной процедуры – 2 рабочих дня</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jc w:val="center"/>
      </w:pPr>
      <w:r w:rsidRPr="00EE1999">
        <w:t>3.</w:t>
      </w:r>
      <w:r w:rsidR="00AC0038" w:rsidRPr="00EE1999">
        <w:t>5. Экспертиза</w:t>
      </w:r>
      <w:r w:rsidRPr="00EE1999">
        <w:t xml:space="preserve"> представленных документов</w:t>
      </w:r>
    </w:p>
    <w:p w:rsidR="006900EC" w:rsidRPr="00EE1999" w:rsidRDefault="006900EC" w:rsidP="006900EC">
      <w:pPr>
        <w:autoSpaceDE w:val="0"/>
        <w:autoSpaceDN w:val="0"/>
        <w:adjustRightInd w:val="0"/>
        <w:ind w:firstLine="540"/>
        <w:jc w:val="center"/>
      </w:pPr>
    </w:p>
    <w:p w:rsidR="006900EC" w:rsidRPr="00EE1999" w:rsidRDefault="006900EC" w:rsidP="006900EC">
      <w:pPr>
        <w:autoSpaceDE w:val="0"/>
        <w:autoSpaceDN w:val="0"/>
        <w:adjustRightInd w:val="0"/>
        <w:jc w:val="both"/>
      </w:pPr>
      <w:r w:rsidRPr="00EE1999">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xml:space="preserve">- согласованные границы образуемого земельного участка на проекте схемы расположения земельного участка;   </w:t>
      </w:r>
    </w:p>
    <w:p w:rsidR="006900EC" w:rsidRPr="00EE1999" w:rsidRDefault="006900EC" w:rsidP="006900EC">
      <w:pPr>
        <w:autoSpaceDE w:val="0"/>
        <w:autoSpaceDN w:val="0"/>
        <w:adjustRightInd w:val="0"/>
        <w:ind w:firstLine="540"/>
        <w:jc w:val="both"/>
      </w:pPr>
      <w:r w:rsidRPr="00EE1999">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составляет2 рабочих дней.</w:t>
      </w:r>
    </w:p>
    <w:p w:rsidR="006900EC" w:rsidRPr="00EE1999" w:rsidRDefault="006900EC" w:rsidP="006900EC">
      <w:pPr>
        <w:autoSpaceDE w:val="0"/>
        <w:autoSpaceDN w:val="0"/>
        <w:adjustRightInd w:val="0"/>
        <w:ind w:firstLine="540"/>
        <w:jc w:val="both"/>
      </w:pPr>
      <w:r w:rsidRPr="00EE1999">
        <w:t xml:space="preserve">3.5.4. Специалист Администрации с момента получения согласования со специалистом по </w:t>
      </w:r>
      <w:r w:rsidR="00EF3F84" w:rsidRPr="00EE1999">
        <w:t>градостроительству осуществляет</w:t>
      </w:r>
      <w:r w:rsidRPr="00EE1999">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bookmarkStart w:id="36" w:name="_Hlk503946292"/>
      <w:r w:rsidRPr="00EE1999">
        <w:lastRenderedPageBreak/>
        <w:t>Максимальный срок выполнения данного действия составляет 2 рабочих дней.</w:t>
      </w:r>
    </w:p>
    <w:bookmarkEnd w:id="36"/>
    <w:p w:rsidR="006900EC" w:rsidRPr="00EE1999" w:rsidRDefault="006900EC" w:rsidP="006900EC">
      <w:pPr>
        <w:autoSpaceDE w:val="0"/>
        <w:autoSpaceDN w:val="0"/>
        <w:adjustRightInd w:val="0"/>
        <w:ind w:firstLine="540"/>
        <w:jc w:val="both"/>
      </w:pPr>
      <w:r w:rsidRPr="00EE1999">
        <w:t>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EE1999" w:rsidRDefault="006900EC" w:rsidP="006900EC">
      <w:pPr>
        <w:autoSpaceDE w:val="0"/>
        <w:autoSpaceDN w:val="0"/>
        <w:adjustRightInd w:val="0"/>
        <w:ind w:firstLine="540"/>
        <w:jc w:val="both"/>
      </w:pPr>
      <w:r w:rsidRPr="00EE1999">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 xml:space="preserve">3.6. Принятие решения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Pr="00EE1999" w:rsidRDefault="006900EC" w:rsidP="006900EC">
      <w:pPr>
        <w:widowControl w:val="0"/>
        <w:autoSpaceDE w:val="0"/>
        <w:autoSpaceDN w:val="0"/>
        <w:adjustRightInd w:val="0"/>
        <w:ind w:firstLine="540"/>
        <w:jc w:val="both"/>
      </w:pPr>
      <w:r w:rsidRPr="00EE1999">
        <w:t xml:space="preserve">3.6.2. Подготовка проекта решения об утверждении схемы расположения земельного участка осуществляется специалистом Администрации. </w:t>
      </w:r>
    </w:p>
    <w:p w:rsidR="006900EC" w:rsidRPr="00EE1999" w:rsidRDefault="006900EC" w:rsidP="006900EC">
      <w:pPr>
        <w:widowControl w:val="0"/>
        <w:autoSpaceDE w:val="0"/>
        <w:autoSpaceDN w:val="0"/>
        <w:adjustRightInd w:val="0"/>
        <w:ind w:firstLine="540"/>
        <w:jc w:val="both"/>
      </w:pPr>
      <w:r w:rsidRPr="00EE1999">
        <w:t>Согласование проекта решения об утверждении схемы расположения земельного участка осуществляется специалистом по градостроительной деятельности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B26BF6" w:rsidP="006900EC">
      <w:pPr>
        <w:widowControl w:val="0"/>
        <w:autoSpaceDE w:val="0"/>
        <w:autoSpaceDN w:val="0"/>
        <w:adjustRightInd w:val="0"/>
        <w:ind w:firstLine="540"/>
        <w:jc w:val="both"/>
      </w:pPr>
      <w:hyperlink r:id="rId35" w:history="1">
        <w:r w:rsidR="006900EC" w:rsidRPr="00EE1999">
          <w:t>3.</w:t>
        </w:r>
      </w:hyperlink>
      <w:r w:rsidR="006900EC" w:rsidRPr="00EE1999">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B26BF6" w:rsidP="006900EC">
      <w:pPr>
        <w:widowControl w:val="0"/>
        <w:autoSpaceDE w:val="0"/>
        <w:autoSpaceDN w:val="0"/>
        <w:adjustRightInd w:val="0"/>
        <w:ind w:firstLine="540"/>
        <w:jc w:val="both"/>
      </w:pPr>
      <w:hyperlink r:id="rId36" w:history="1">
        <w:r w:rsidR="006900EC" w:rsidRPr="00EE1999">
          <w:t>3.</w:t>
        </w:r>
      </w:hyperlink>
      <w:r w:rsidR="006900EC" w:rsidRPr="00EE1999">
        <w:t>6.4 Согласованный проект решения об утверждении схемы расположения земельного участка подписывается Главой Администрации.</w:t>
      </w:r>
    </w:p>
    <w:p w:rsidR="006900EC" w:rsidRPr="00EE1999" w:rsidRDefault="006900EC" w:rsidP="006900EC">
      <w:pPr>
        <w:widowControl w:val="0"/>
        <w:autoSpaceDE w:val="0"/>
        <w:autoSpaceDN w:val="0"/>
        <w:adjustRightInd w:val="0"/>
        <w:ind w:firstLine="540"/>
        <w:jc w:val="both"/>
      </w:pPr>
      <w:bookmarkStart w:id="37" w:name="_Hlk503946967"/>
      <w:r w:rsidRPr="00EE1999">
        <w:t>Максимальный срок выполнения данного действия составляет 2 рабочих дня.</w:t>
      </w:r>
    </w:p>
    <w:bookmarkEnd w:id="37"/>
    <w:p w:rsidR="006900EC" w:rsidRPr="00EE1999" w:rsidRDefault="006900EC" w:rsidP="006900EC">
      <w:pPr>
        <w:widowControl w:val="0"/>
        <w:autoSpaceDE w:val="0"/>
        <w:autoSpaceDN w:val="0"/>
        <w:adjustRightInd w:val="0"/>
        <w:ind w:firstLine="540"/>
        <w:jc w:val="both"/>
      </w:pPr>
      <w:r w:rsidRPr="00EE1999">
        <w:t>3.6.5 После подписания Главой Администрации решение об утверждении схемы 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B26BF6" w:rsidP="006900EC">
      <w:pPr>
        <w:widowControl w:val="0"/>
        <w:autoSpaceDE w:val="0"/>
        <w:autoSpaceDN w:val="0"/>
        <w:adjustRightInd w:val="0"/>
        <w:ind w:firstLine="540"/>
        <w:jc w:val="both"/>
      </w:pPr>
      <w:hyperlink r:id="rId37" w:history="1">
        <w:r w:rsidR="006900EC" w:rsidRPr="00EE1999">
          <w:t>3.6.6.</w:t>
        </w:r>
      </w:hyperlink>
      <w:r w:rsidR="006900EC" w:rsidRPr="00EE1999">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w:t>
      </w:r>
      <w:r w:rsidR="006900EC" w:rsidRPr="00EE1999">
        <w:lastRenderedPageBreak/>
        <w:t xml:space="preserve">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EE1999">
          <w:t>пунктом 2.</w:t>
        </w:r>
      </w:hyperlink>
      <w:r w:rsidR="006900EC" w:rsidRPr="00EE1999">
        <w:t>6.</w:t>
      </w:r>
      <w:r w:rsidR="008705E1" w:rsidRPr="00EE1999">
        <w:t>4. настоящего</w:t>
      </w:r>
      <w:r w:rsidR="006900EC" w:rsidRPr="00EE1999">
        <w:t xml:space="preserve">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B26BF6" w:rsidP="006900EC">
      <w:pPr>
        <w:widowControl w:val="0"/>
        <w:autoSpaceDE w:val="0"/>
        <w:autoSpaceDN w:val="0"/>
        <w:adjustRightInd w:val="0"/>
        <w:ind w:firstLine="540"/>
        <w:jc w:val="both"/>
      </w:pPr>
      <w:hyperlink r:id="rId38" w:history="1">
        <w:r w:rsidR="006900EC" w:rsidRPr="00EE1999">
          <w:t>3.</w:t>
        </w:r>
      </w:hyperlink>
      <w:r w:rsidR="006900EC" w:rsidRPr="00EE1999">
        <w:t>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B26BF6" w:rsidP="006900EC">
      <w:pPr>
        <w:autoSpaceDE w:val="0"/>
        <w:autoSpaceDN w:val="0"/>
        <w:adjustRightInd w:val="0"/>
        <w:ind w:firstLine="540"/>
        <w:jc w:val="both"/>
      </w:pPr>
      <w:hyperlink r:id="rId39" w:history="1">
        <w:r w:rsidR="006900EC" w:rsidRPr="00EE1999">
          <w:t>3.</w:t>
        </w:r>
      </w:hyperlink>
      <w:r w:rsidR="006900EC" w:rsidRPr="00EE1999">
        <w:t>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EE1999" w:rsidRDefault="00B26BF6" w:rsidP="006900EC">
      <w:pPr>
        <w:widowControl w:val="0"/>
        <w:autoSpaceDE w:val="0"/>
        <w:autoSpaceDN w:val="0"/>
        <w:adjustRightInd w:val="0"/>
        <w:ind w:firstLine="540"/>
        <w:jc w:val="both"/>
      </w:pPr>
      <w:hyperlink r:id="rId40" w:history="1">
        <w:r w:rsidR="006900EC" w:rsidRPr="00EE1999">
          <w:t>3.</w:t>
        </w:r>
      </w:hyperlink>
      <w:r w:rsidR="006900EC" w:rsidRPr="00EE1999">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3.7.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 проведении аукциона в порядке, предусмотренном </w:t>
      </w:r>
      <w:hyperlink w:anchor="Par326" w:history="1">
        <w:r w:rsidRPr="00EE1999">
          <w:t>пунктами 2.</w:t>
        </w:r>
      </w:hyperlink>
      <w:r w:rsidRPr="00EE1999">
        <w:t>6.4., 2.6.5.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3.7.2. Заявителю при сдаче документов выдается расписка, за исключением случая, предусмотренного </w:t>
      </w:r>
      <w:hyperlink w:anchor="Par326" w:history="1">
        <w:r w:rsidRPr="00EE1999">
          <w:t>пунктом 2.</w:t>
        </w:r>
      </w:hyperlink>
      <w:r w:rsidRPr="00EE1999">
        <w:t>6.4.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lastRenderedPageBreak/>
        <w:t xml:space="preserve">3.7.7 Способом фиксации результата административной процедуры является регистрация заявления </w:t>
      </w:r>
      <w:r w:rsidR="00EF3F84" w:rsidRPr="00EE1999">
        <w:t>в реестре</w:t>
      </w:r>
      <w:r w:rsidRPr="00EE1999">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w:t>
      </w:r>
      <w:r w:rsidR="00EF3F84" w:rsidRPr="00EE1999">
        <w:t>8.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EE1999" w:rsidRDefault="006900EC" w:rsidP="006900EC">
      <w:pPr>
        <w:widowControl w:val="0"/>
        <w:autoSpaceDE w:val="0"/>
        <w:autoSpaceDN w:val="0"/>
        <w:adjustRightInd w:val="0"/>
        <w:ind w:firstLine="540"/>
        <w:jc w:val="both"/>
      </w:pPr>
      <w:r w:rsidRPr="00EE1999">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EE1999">
        <w:t>действия,</w:t>
      </w:r>
      <w:r w:rsidRPr="00EE1999">
        <w:t xml:space="preserve"> указанные в пункте 3.5.2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Направление запроса осуществляется:</w:t>
      </w:r>
    </w:p>
    <w:p w:rsidR="006900EC" w:rsidRPr="00EE1999" w:rsidRDefault="006900EC" w:rsidP="006900EC">
      <w:pPr>
        <w:widowControl w:val="0"/>
        <w:autoSpaceDE w:val="0"/>
        <w:autoSpaceDN w:val="0"/>
        <w:adjustRightInd w:val="0"/>
        <w:ind w:firstLine="540"/>
        <w:jc w:val="both"/>
      </w:pPr>
      <w:r w:rsidRPr="00EE1999">
        <w:t>- по каналам региональной системы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 в письменном виде на бланках установленного образца (при их наличии) либо на официальном письменном бланке Администрации.</w:t>
      </w:r>
    </w:p>
    <w:p w:rsidR="006900EC" w:rsidRPr="00EE1999" w:rsidRDefault="006900EC" w:rsidP="006900EC">
      <w:pPr>
        <w:widowControl w:val="0"/>
        <w:autoSpaceDE w:val="0"/>
        <w:autoSpaceDN w:val="0"/>
        <w:adjustRightInd w:val="0"/>
        <w:ind w:firstLine="540"/>
        <w:jc w:val="both"/>
      </w:pPr>
      <w:r w:rsidRPr="00EE1999">
        <w:t>Запрос, оформляемый на бланках Администрации должен содержать следующие сведения:</w:t>
      </w:r>
    </w:p>
    <w:p w:rsidR="006900EC" w:rsidRPr="00EE1999" w:rsidRDefault="006900EC" w:rsidP="006900EC">
      <w:pPr>
        <w:widowControl w:val="0"/>
        <w:autoSpaceDE w:val="0"/>
        <w:autoSpaceDN w:val="0"/>
        <w:adjustRightInd w:val="0"/>
        <w:ind w:firstLine="540"/>
        <w:jc w:val="both"/>
      </w:pPr>
      <w:r w:rsidRPr="00EE1999">
        <w:t>- наименование органа, в адрес которого направляется запрос о предоставлении документов и (или) информации;</w:t>
      </w:r>
    </w:p>
    <w:p w:rsidR="006900EC" w:rsidRPr="00EE1999" w:rsidRDefault="006900EC" w:rsidP="006900EC">
      <w:pPr>
        <w:widowControl w:val="0"/>
        <w:autoSpaceDE w:val="0"/>
        <w:autoSpaceDN w:val="0"/>
        <w:adjustRightInd w:val="0"/>
        <w:ind w:firstLine="540"/>
        <w:jc w:val="both"/>
      </w:pPr>
      <w:r w:rsidRPr="00EE1999">
        <w:t>- наименование муниципальной услуги, для предоставления которой необходимо предоставление документа и (или) информации;</w:t>
      </w:r>
    </w:p>
    <w:p w:rsidR="006900EC" w:rsidRPr="00EE1999" w:rsidRDefault="006900EC" w:rsidP="006900EC">
      <w:pPr>
        <w:widowControl w:val="0"/>
        <w:autoSpaceDE w:val="0"/>
        <w:autoSpaceDN w:val="0"/>
        <w:adjustRightInd w:val="0"/>
        <w:ind w:firstLine="540"/>
        <w:jc w:val="both"/>
      </w:pPr>
      <w:r w:rsidRPr="00EE1999">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EE1999" w:rsidRDefault="006900EC" w:rsidP="006900EC">
      <w:pPr>
        <w:widowControl w:val="0"/>
        <w:autoSpaceDE w:val="0"/>
        <w:autoSpaceDN w:val="0"/>
        <w:adjustRightInd w:val="0"/>
        <w:ind w:firstLine="540"/>
        <w:jc w:val="both"/>
      </w:pPr>
      <w:r w:rsidRPr="00EE1999">
        <w:t>- контактная информация исполнителя запроса;</w:t>
      </w:r>
    </w:p>
    <w:p w:rsidR="006900EC" w:rsidRPr="00EE1999" w:rsidRDefault="006900EC" w:rsidP="006900EC">
      <w:pPr>
        <w:widowControl w:val="0"/>
        <w:autoSpaceDE w:val="0"/>
        <w:autoSpaceDN w:val="0"/>
        <w:adjustRightInd w:val="0"/>
        <w:ind w:firstLine="540"/>
        <w:jc w:val="both"/>
      </w:pPr>
      <w:r w:rsidRPr="00EE1999">
        <w:t>- дата направления требования и срок ожидаемого ответа на запрос</w:t>
      </w:r>
    </w:p>
    <w:p w:rsidR="006900EC" w:rsidRPr="00EE1999" w:rsidRDefault="006900EC" w:rsidP="006900EC">
      <w:pPr>
        <w:widowControl w:val="0"/>
        <w:autoSpaceDE w:val="0"/>
        <w:autoSpaceDN w:val="0"/>
        <w:adjustRightInd w:val="0"/>
        <w:ind w:firstLine="540"/>
        <w:jc w:val="both"/>
      </w:pPr>
      <w:r w:rsidRPr="00EE1999">
        <w:t>(срок ожидаемого ответа на запрос не должен превышать 5 рабочих дней).</w:t>
      </w:r>
    </w:p>
    <w:p w:rsidR="006900EC" w:rsidRPr="00EE1999" w:rsidRDefault="006900EC" w:rsidP="006900EC">
      <w:pPr>
        <w:widowControl w:val="0"/>
        <w:autoSpaceDE w:val="0"/>
        <w:autoSpaceDN w:val="0"/>
        <w:adjustRightInd w:val="0"/>
        <w:ind w:firstLine="540"/>
        <w:jc w:val="both"/>
      </w:pPr>
      <w:r w:rsidRPr="00EE1999">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EE1999" w:rsidRDefault="006900EC" w:rsidP="006900EC">
      <w:pPr>
        <w:widowControl w:val="0"/>
        <w:autoSpaceDE w:val="0"/>
        <w:autoSpaceDN w:val="0"/>
        <w:adjustRightInd w:val="0"/>
        <w:ind w:firstLine="540"/>
        <w:jc w:val="both"/>
      </w:pPr>
      <w:r w:rsidRPr="00EE1999">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EE1999" w:rsidRDefault="006900EC" w:rsidP="006900EC">
      <w:pPr>
        <w:widowControl w:val="0"/>
        <w:autoSpaceDE w:val="0"/>
        <w:autoSpaceDN w:val="0"/>
        <w:adjustRightInd w:val="0"/>
        <w:ind w:firstLine="540"/>
        <w:jc w:val="both"/>
      </w:pPr>
      <w:r w:rsidRPr="00EE1999">
        <w:lastRenderedPageBreak/>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8" w:name="Par512"/>
      <w:bookmarkEnd w:id="38"/>
      <w:r w:rsidRPr="00EE1999">
        <w:t>3.</w:t>
      </w:r>
      <w:r w:rsidR="00EF3F84" w:rsidRPr="00EE1999">
        <w:t>9. Экспертиза</w:t>
      </w:r>
      <w:r w:rsidRPr="00EE1999">
        <w:t xml:space="preserve"> представленных документов</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ind w:firstLine="540"/>
        <w:jc w:val="both"/>
      </w:pPr>
      <w:r w:rsidRPr="00EE1999">
        <w:t>3.9.</w:t>
      </w:r>
      <w:r w:rsidR="00EF3F84" w:rsidRPr="00EE1999">
        <w:t>1. Основанием</w:t>
      </w:r>
      <w:r w:rsidRPr="00EE1999">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EE1999">
        <w:t>с действием,</w:t>
      </w:r>
      <w:r w:rsidRPr="00EE1999">
        <w:t xml:space="preserve"> указанным в пункте 3.4.2.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5 рабочих дней.</w:t>
      </w:r>
    </w:p>
    <w:p w:rsidR="006900EC" w:rsidRPr="00EE1999" w:rsidRDefault="006900EC" w:rsidP="006900EC">
      <w:pPr>
        <w:autoSpaceDE w:val="0"/>
        <w:autoSpaceDN w:val="0"/>
        <w:adjustRightInd w:val="0"/>
        <w:ind w:firstLine="540"/>
        <w:jc w:val="both"/>
      </w:pPr>
      <w:r w:rsidRPr="00EE1999">
        <w:t>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 xml:space="preserve">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w:t>
      </w:r>
      <w:r w:rsidRPr="00EE1999">
        <w:lastRenderedPageBreak/>
        <w:t>сдает указанное заявление в установленном законом порядке в Управление Росреестра по РС(Я).</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EE1999" w:rsidRDefault="006900EC" w:rsidP="006900EC">
      <w:pPr>
        <w:autoSpaceDE w:val="0"/>
        <w:autoSpaceDN w:val="0"/>
        <w:adjustRightInd w:val="0"/>
        <w:ind w:firstLine="540"/>
        <w:jc w:val="both"/>
      </w:pPr>
      <w:r w:rsidRPr="00EE1999">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jc w:val="center"/>
        <w:outlineLvl w:val="2"/>
      </w:pPr>
      <w:r w:rsidRPr="00EE1999">
        <w:t>3.</w:t>
      </w:r>
      <w:r w:rsidR="00EF3F84" w:rsidRPr="00EE1999">
        <w:t>10. Получение</w:t>
      </w:r>
      <w:r w:rsidRPr="00EE1999">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3.10.2 Специалист Администрации направляет в организации и предприятия, указанные в </w:t>
      </w:r>
      <w:hyperlink w:anchor="Par73" w:history="1">
        <w:r w:rsidRPr="00EE1999">
          <w:t>пункте 2.2.2</w:t>
        </w:r>
      </w:hyperlink>
      <w:r w:rsidRPr="00EE1999">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 xml:space="preserve">3.10.3Организации и предприятия, указанные в </w:t>
      </w:r>
      <w:hyperlink w:anchor="Par73" w:history="1">
        <w:r w:rsidRPr="00EE1999">
          <w:t>разделе 2.2.2.</w:t>
        </w:r>
      </w:hyperlink>
      <w:r w:rsidRPr="00EE1999">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- 10 рабочих дней.</w:t>
      </w:r>
    </w:p>
    <w:p w:rsidR="006900EC" w:rsidRPr="00EE1999" w:rsidRDefault="006900EC" w:rsidP="006900EC">
      <w:pPr>
        <w:widowControl w:val="0"/>
        <w:autoSpaceDE w:val="0"/>
        <w:autoSpaceDN w:val="0"/>
        <w:adjustRightInd w:val="0"/>
        <w:ind w:firstLine="540"/>
        <w:jc w:val="both"/>
      </w:pPr>
      <w:r w:rsidRPr="00EE1999">
        <w:t>3.10.</w:t>
      </w:r>
      <w:r w:rsidR="00EF3F84" w:rsidRPr="00EE1999">
        <w:t>4. В случае</w:t>
      </w:r>
      <w:r w:rsidRPr="00EE1999">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EE1999">
        <w:t>5. настоящего</w:t>
      </w:r>
      <w:r w:rsidRPr="00EE1999">
        <w:t xml:space="preserve"> Административного регламента в ГАУ «МФЦ» для вручения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 заявителю.</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EE1999" w:rsidRDefault="006900EC" w:rsidP="006900EC">
      <w:pPr>
        <w:widowControl w:val="0"/>
        <w:autoSpaceDE w:val="0"/>
        <w:autoSpaceDN w:val="0"/>
        <w:adjustRightInd w:val="0"/>
        <w:ind w:firstLine="540"/>
        <w:jc w:val="both"/>
      </w:pPr>
      <w:r w:rsidRPr="00EE1999">
        <w:t>При направлении заявителю решения об отказе в проведении аукциона также направляются документы, полученные от заявителя.</w:t>
      </w:r>
    </w:p>
    <w:p w:rsidR="006900EC" w:rsidRPr="00EE1999" w:rsidRDefault="006900EC" w:rsidP="006900EC">
      <w:pPr>
        <w:widowControl w:val="0"/>
        <w:autoSpaceDE w:val="0"/>
        <w:autoSpaceDN w:val="0"/>
        <w:adjustRightInd w:val="0"/>
        <w:ind w:firstLine="540"/>
        <w:jc w:val="both"/>
      </w:pPr>
      <w:r w:rsidRPr="00EE1999">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lastRenderedPageBreak/>
        <w:t>3.10.6 Результатом административной процедуры является получение технических условий либо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jc w:val="center"/>
        <w:outlineLvl w:val="2"/>
      </w:pPr>
      <w:r w:rsidRPr="00EE1999">
        <w:t>3.</w:t>
      </w:r>
      <w:r w:rsidR="00EF3F84" w:rsidRPr="00EE1999">
        <w:t>11. Определение</w:t>
      </w:r>
      <w:r w:rsidRPr="00EE1999">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ind w:firstLine="540"/>
        <w:jc w:val="both"/>
      </w:pPr>
      <w:r w:rsidRPr="00EE1999">
        <w:t>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EE1999" w:rsidRDefault="006900EC" w:rsidP="006900EC">
      <w:pPr>
        <w:widowControl w:val="0"/>
        <w:autoSpaceDE w:val="0"/>
        <w:autoSpaceDN w:val="0"/>
        <w:adjustRightInd w:val="0"/>
        <w:ind w:firstLine="540"/>
        <w:jc w:val="both"/>
      </w:pPr>
      <w:r w:rsidRPr="00EE1999">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составляет 3 рабочих дней.</w:t>
      </w:r>
    </w:p>
    <w:p w:rsidR="006900EC" w:rsidRPr="00EE1999" w:rsidRDefault="006900EC" w:rsidP="006900EC">
      <w:pPr>
        <w:widowControl w:val="0"/>
        <w:autoSpaceDE w:val="0"/>
        <w:autoSpaceDN w:val="0"/>
        <w:adjustRightInd w:val="0"/>
        <w:ind w:firstLine="540"/>
        <w:jc w:val="both"/>
      </w:pPr>
      <w:r w:rsidRPr="00EE1999">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рабочих дня.</w:t>
      </w:r>
    </w:p>
    <w:p w:rsidR="006900EC" w:rsidRPr="00EE1999" w:rsidRDefault="006900EC" w:rsidP="006900EC">
      <w:pPr>
        <w:widowControl w:val="0"/>
        <w:autoSpaceDE w:val="0"/>
        <w:autoSpaceDN w:val="0"/>
        <w:adjustRightInd w:val="0"/>
        <w:ind w:firstLine="540"/>
        <w:jc w:val="both"/>
      </w:pPr>
      <w:r w:rsidRPr="00EE1999">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9" w:name="Par603"/>
      <w:bookmarkEnd w:id="39"/>
      <w:r w:rsidRPr="00EE1999">
        <w:t>3.12. Принятие решения о проведении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3.12.2 Подготовка проекта решения о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3.12.3 Согласование проекта решения о проведении аукциона осуществляется юристом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 xml:space="preserve">3.12.4 При необходимости доработки проекта решения о проведении аукциона в связи </w:t>
      </w:r>
      <w:r w:rsidRPr="00EE1999">
        <w:lastRenderedPageBreak/>
        <w:t>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3.12.5 Согласованный проект решения о проведении аукциона подписывается главой </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3.12.7 Организатором аукционов на территории муниципального образования является Администрация.</w:t>
      </w:r>
    </w:p>
    <w:p w:rsidR="006900EC" w:rsidRPr="00EE1999" w:rsidRDefault="006900EC" w:rsidP="005327F6">
      <w:pPr>
        <w:autoSpaceDE w:val="0"/>
        <w:autoSpaceDN w:val="0"/>
        <w:adjustRightInd w:val="0"/>
        <w:jc w:val="both"/>
      </w:pPr>
      <w:r w:rsidRPr="00EE1999">
        <w:t xml:space="preserve">3.12.8 После регистрации решения о проведении аукциона специалист Администрации, публикует извещение </w:t>
      </w:r>
      <w:r w:rsidR="00AA62DD" w:rsidRPr="00EE1999">
        <w:t xml:space="preserve"> с приложение </w:t>
      </w:r>
      <w:r w:rsidR="005327F6" w:rsidRPr="00EE1999">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005327F6" w:rsidRPr="00EE1999">
          <w:t>частью 4 статьи 18</w:t>
        </w:r>
      </w:hyperlink>
      <w:r w:rsidR="005327F6" w:rsidRPr="00EE1999">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w:t>
      </w:r>
      <w:r w:rsidRPr="00EE1999">
        <w:t xml:space="preserve">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r w:rsidRPr="00EE1999">
        <w:rPr>
          <w:lang w:val="en-US"/>
        </w:rPr>
        <w:t>www</w:t>
      </w:r>
      <w:r w:rsidRPr="00EE1999">
        <w:t>.</w:t>
      </w:r>
      <w:r w:rsidRPr="00EE1999">
        <w:rPr>
          <w:lang w:val="en-US"/>
        </w:rPr>
        <w:t>torgi</w:t>
      </w:r>
      <w:r w:rsidRPr="00EE1999">
        <w:t>.</w:t>
      </w:r>
      <w:r w:rsidRPr="00EE1999">
        <w:rPr>
          <w:lang w:val="en-US"/>
        </w:rPr>
        <w:t>gov</w:t>
      </w:r>
      <w:r w:rsidRPr="00EE1999">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http://www.мо-айхал.рф, а также периодическом печатном издании «Новости Айхала»).</w:t>
      </w:r>
    </w:p>
    <w:p w:rsidR="0025100E" w:rsidRPr="00EE1999" w:rsidRDefault="0025100E" w:rsidP="0025100E">
      <w:pPr>
        <w:autoSpaceDE w:val="0"/>
        <w:autoSpaceDN w:val="0"/>
        <w:adjustRightInd w:val="0"/>
        <w:ind w:firstLine="540"/>
        <w:jc w:val="both"/>
        <w:rPr>
          <w:i/>
        </w:rPr>
      </w:pPr>
      <w:r w:rsidRPr="00EE1999">
        <w:rPr>
          <w:i/>
        </w:rPr>
        <w:t>(в редакции постановления от22.10.2018 №369)</w:t>
      </w:r>
    </w:p>
    <w:p w:rsidR="006900EC" w:rsidRPr="00EE1999" w:rsidRDefault="006900EC" w:rsidP="006900EC">
      <w:pPr>
        <w:widowControl w:val="0"/>
        <w:autoSpaceDE w:val="0"/>
        <w:autoSpaceDN w:val="0"/>
        <w:adjustRightInd w:val="0"/>
        <w:ind w:firstLine="540"/>
        <w:jc w:val="both"/>
      </w:pPr>
      <w:r w:rsidRPr="00EE1999">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3 рабочих дня.</w:t>
      </w:r>
    </w:p>
    <w:p w:rsidR="006900EC" w:rsidRPr="00EE1999" w:rsidRDefault="006900EC" w:rsidP="006900EC">
      <w:pPr>
        <w:widowControl w:val="0"/>
        <w:autoSpaceDE w:val="0"/>
        <w:autoSpaceDN w:val="0"/>
        <w:adjustRightInd w:val="0"/>
        <w:ind w:firstLine="540"/>
        <w:jc w:val="both"/>
      </w:pPr>
      <w:r w:rsidRPr="00EE1999">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EE1999" w:rsidRDefault="006900EC" w:rsidP="006900EC">
      <w:pPr>
        <w:autoSpaceDE w:val="0"/>
        <w:autoSpaceDN w:val="0"/>
        <w:adjustRightInd w:val="0"/>
        <w:ind w:firstLine="540"/>
        <w:jc w:val="both"/>
      </w:pPr>
      <w:r w:rsidRPr="00EE1999">
        <w:t xml:space="preserve">3.12.10 Администрация принимает решение об отказе в проведении аукциона в случае выявления обстоятельств, предусмотренных </w:t>
      </w:r>
      <w:hyperlink r:id="rId42" w:history="1">
        <w:r w:rsidRPr="00EE1999">
          <w:t>пунктом 2.1</w:t>
        </w:r>
      </w:hyperlink>
      <w:r w:rsidRPr="00EE1999">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EE1999" w:rsidRDefault="006900EC" w:rsidP="006900EC">
      <w:pPr>
        <w:widowControl w:val="0"/>
        <w:autoSpaceDE w:val="0"/>
        <w:autoSpaceDN w:val="0"/>
        <w:adjustRightInd w:val="0"/>
        <w:ind w:firstLine="540"/>
        <w:jc w:val="both"/>
      </w:pPr>
      <w:r w:rsidRPr="00EE1999">
        <w:t>3.12.11. Подготовка проекта решения об отказе в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3.12.12. Согласование проекта решения об отказе в проведении аукциона осуществляется юристами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 xml:space="preserve">3.12.13 При необходимости доработки проекта решения об отказе в проведении аукциона в связи с наличием замечаний согласовывающих лиц максимальный срок </w:t>
      </w:r>
      <w:r w:rsidRPr="00EE1999">
        <w:lastRenderedPageBreak/>
        <w:t>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3.12.14 Согласованный проект решения об отказе в проведении аукциона подписывается главой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EF3F84" w:rsidP="006900EC">
      <w:pPr>
        <w:widowControl w:val="0"/>
        <w:autoSpaceDE w:val="0"/>
        <w:autoSpaceDN w:val="0"/>
        <w:adjustRightInd w:val="0"/>
        <w:ind w:firstLine="540"/>
        <w:jc w:val="both"/>
      </w:pPr>
      <w:r w:rsidRPr="00EE1999">
        <w:t>3.12.15 После</w:t>
      </w:r>
      <w:r w:rsidR="006900EC" w:rsidRPr="00EE1999">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EE1999">
          <w:t>пунктом 2.</w:t>
        </w:r>
      </w:hyperlink>
      <w:r w:rsidRPr="00EE1999">
        <w:t xml:space="preserve">6.5 настоящего Административного регламента в ГАУ «МФЦ» для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EE1999" w:rsidRDefault="006900EC" w:rsidP="006900EC">
      <w:pPr>
        <w:widowControl w:val="0"/>
        <w:autoSpaceDE w:val="0"/>
        <w:autoSpaceDN w:val="0"/>
        <w:adjustRightInd w:val="0"/>
        <w:ind w:firstLine="540"/>
        <w:jc w:val="both"/>
      </w:pPr>
      <w:r w:rsidRPr="00EE1999">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0" w:name="Par639"/>
      <w:bookmarkEnd w:id="40"/>
      <w:r w:rsidRPr="00EE1999">
        <w:t>3.13. Вручение (выдача) договора купли-продажи,</w:t>
      </w:r>
    </w:p>
    <w:p w:rsidR="006900EC" w:rsidRPr="00EE1999" w:rsidRDefault="006900EC" w:rsidP="006900EC">
      <w:pPr>
        <w:widowControl w:val="0"/>
        <w:autoSpaceDE w:val="0"/>
        <w:autoSpaceDN w:val="0"/>
        <w:adjustRightInd w:val="0"/>
        <w:jc w:val="center"/>
      </w:pPr>
      <w:r w:rsidRPr="00EE1999">
        <w:t>либо аренды земельного участка, либо копии протокола о результатах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  Основанием для начала административной процедуры является:</w:t>
      </w:r>
    </w:p>
    <w:p w:rsidR="006900EC" w:rsidRPr="00EE1999" w:rsidRDefault="006900EC" w:rsidP="006900EC">
      <w:pPr>
        <w:widowControl w:val="0"/>
        <w:autoSpaceDE w:val="0"/>
        <w:autoSpaceDN w:val="0"/>
        <w:adjustRightInd w:val="0"/>
        <w:ind w:firstLine="540"/>
        <w:jc w:val="both"/>
      </w:pPr>
      <w:r w:rsidRPr="00EE1999">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3.13.2Подготовка проекта договора купли-продажи либо аренды земельного участка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EE1999">
          <w:t>пунктом 2.6.5.</w:t>
        </w:r>
      </w:hyperlink>
      <w:r w:rsidRPr="00EE1999">
        <w:t xml:space="preserve"> настоящего Административного регламента,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lastRenderedPageBreak/>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EE1999" w:rsidRDefault="006900EC" w:rsidP="006900EC">
      <w:pPr>
        <w:widowControl w:val="0"/>
        <w:autoSpaceDE w:val="0"/>
        <w:autoSpaceDN w:val="0"/>
        <w:adjustRightInd w:val="0"/>
        <w:ind w:firstLine="540"/>
        <w:jc w:val="both"/>
      </w:pPr>
      <w:r w:rsidRPr="00EE1999">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EE1999">
          <w:t>пунктом 2.</w:t>
        </w:r>
      </w:hyperlink>
      <w:r w:rsidRPr="00EE1999">
        <w:t xml:space="preserve">6.5. настоящего Административного регламента, направляется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EE1999">
          <w:t>6.5.</w:t>
        </w:r>
      </w:hyperlink>
      <w:r w:rsidRPr="00EE1999">
        <w:t xml:space="preserve"> настоящего Административного регламента, через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3.13.8. Результатом административной процедуры является выдача (вручение) договора купли-продажи либо аренды земельного участка.</w:t>
      </w:r>
    </w:p>
    <w:p w:rsidR="006900EC" w:rsidRPr="00EE1999" w:rsidRDefault="006900EC" w:rsidP="006900EC">
      <w:pPr>
        <w:widowControl w:val="0"/>
        <w:autoSpaceDE w:val="0"/>
        <w:autoSpaceDN w:val="0"/>
        <w:adjustRightInd w:val="0"/>
        <w:ind w:firstLine="540"/>
        <w:jc w:val="both"/>
      </w:pPr>
      <w:r w:rsidRPr="00EE1999">
        <w:t>3.13.</w:t>
      </w:r>
      <w:r w:rsidR="00EF3F84" w:rsidRPr="00EE1999">
        <w:t>9. Способом</w:t>
      </w:r>
      <w:r w:rsidRPr="00EE1999">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41" w:name="Par657"/>
      <w:bookmarkEnd w:id="41"/>
      <w:r w:rsidRPr="00EE1999">
        <w:t>IV. ФОРМЫ КОНТРОЛЯ ЗА</w:t>
      </w:r>
    </w:p>
    <w:p w:rsidR="006900EC" w:rsidRPr="00EE1999" w:rsidRDefault="006900EC" w:rsidP="006900EC">
      <w:pPr>
        <w:widowControl w:val="0"/>
        <w:autoSpaceDE w:val="0"/>
        <w:autoSpaceDN w:val="0"/>
        <w:adjustRightInd w:val="0"/>
        <w:jc w:val="center"/>
      </w:pPr>
      <w:r w:rsidRPr="00EE1999">
        <w:t>ИСПОЛНЕНИЕМ АДМИНИСТРАТИВНОГО РЕГЛАМЕНТА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2" w:name="Par660"/>
      <w:bookmarkEnd w:id="42"/>
      <w:r w:rsidRPr="00EE1999">
        <w:t>Порядок осуществления текущего контроля за соблюдением</w:t>
      </w:r>
    </w:p>
    <w:p w:rsidR="006900EC" w:rsidRPr="00EE1999" w:rsidRDefault="006900EC" w:rsidP="006900EC">
      <w:pPr>
        <w:widowControl w:val="0"/>
        <w:autoSpaceDE w:val="0"/>
        <w:autoSpaceDN w:val="0"/>
        <w:adjustRightInd w:val="0"/>
        <w:jc w:val="center"/>
      </w:pPr>
      <w:r w:rsidRPr="00EE1999">
        <w:t>и исполнением ответственными муниципальными служащими</w:t>
      </w:r>
    </w:p>
    <w:p w:rsidR="006900EC" w:rsidRPr="00EE1999" w:rsidRDefault="006900EC" w:rsidP="006900EC">
      <w:pPr>
        <w:widowControl w:val="0"/>
        <w:autoSpaceDE w:val="0"/>
        <w:autoSpaceDN w:val="0"/>
        <w:adjustRightInd w:val="0"/>
        <w:jc w:val="center"/>
      </w:pPr>
      <w:r w:rsidRPr="00EE1999">
        <w:t>положений Административного регламента и иных нормативных</w:t>
      </w:r>
    </w:p>
    <w:p w:rsidR="006900EC" w:rsidRPr="00EE1999" w:rsidRDefault="006900EC" w:rsidP="006900EC">
      <w:pPr>
        <w:widowControl w:val="0"/>
        <w:autoSpaceDE w:val="0"/>
        <w:autoSpaceDN w:val="0"/>
        <w:adjustRightInd w:val="0"/>
        <w:jc w:val="center"/>
      </w:pPr>
      <w:r w:rsidRPr="00EE1999">
        <w:t>правовых актов, устанавливающих требования к предоставлению</w:t>
      </w:r>
    </w:p>
    <w:p w:rsidR="006900EC" w:rsidRPr="00EE1999" w:rsidRDefault="006900EC" w:rsidP="006900EC">
      <w:pPr>
        <w:widowControl w:val="0"/>
        <w:autoSpaceDE w:val="0"/>
        <w:autoSpaceDN w:val="0"/>
        <w:adjustRightInd w:val="0"/>
        <w:jc w:val="center"/>
      </w:pPr>
      <w:r w:rsidRPr="00EE1999">
        <w:t>муниципальной услуги, а также принятием ими решений</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43" w:name="Par681"/>
      <w:bookmarkEnd w:id="43"/>
      <w:r w:rsidRPr="00EE1999">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EE1999" w:rsidRDefault="006900EC" w:rsidP="006900EC">
      <w:pPr>
        <w:ind w:firstLine="540"/>
        <w:jc w:val="both"/>
      </w:pPr>
      <w:r w:rsidRPr="00EE1999">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jc w:val="both"/>
      </w:pPr>
    </w:p>
    <w:p w:rsidR="006900EC" w:rsidRPr="00EE1999" w:rsidRDefault="006900EC" w:rsidP="006900EC">
      <w:pPr>
        <w:jc w:val="center"/>
      </w:pPr>
      <w:r w:rsidRPr="00EE1999">
        <w:lastRenderedPageBreak/>
        <w:t>Порядок и периодичность осуществления плановых и внеплановых</w:t>
      </w:r>
    </w:p>
    <w:p w:rsidR="006900EC" w:rsidRPr="00EE1999" w:rsidRDefault="006900EC" w:rsidP="006900EC">
      <w:pPr>
        <w:jc w:val="center"/>
      </w:pPr>
      <w:r w:rsidRPr="00EE1999">
        <w:t>проверок полноты и качества предоставления муниципальной</w:t>
      </w:r>
    </w:p>
    <w:p w:rsidR="006900EC" w:rsidRPr="00EE1999" w:rsidRDefault="006900EC" w:rsidP="006900EC">
      <w:pPr>
        <w:jc w:val="center"/>
      </w:pPr>
      <w:r w:rsidRPr="00EE1999">
        <w:t>услуги, в том числе порядок и формы контроля за полнотой</w:t>
      </w:r>
    </w:p>
    <w:p w:rsidR="006900EC" w:rsidRPr="00EE1999" w:rsidRDefault="006900EC" w:rsidP="006900EC">
      <w:pPr>
        <w:jc w:val="center"/>
      </w:pPr>
      <w:r w:rsidRPr="00EE1999">
        <w:t>и качеством предоставления муниципальной услуги</w:t>
      </w:r>
    </w:p>
    <w:p w:rsidR="006900EC" w:rsidRPr="00EE1999" w:rsidRDefault="006900EC" w:rsidP="006900EC">
      <w:pPr>
        <w:jc w:val="both"/>
      </w:pPr>
    </w:p>
    <w:p w:rsidR="006900EC" w:rsidRPr="00EE1999" w:rsidRDefault="006900EC" w:rsidP="006900EC">
      <w:pPr>
        <w:ind w:firstLine="540"/>
        <w:jc w:val="both"/>
      </w:pPr>
      <w:r w:rsidRPr="00EE1999">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EE1999" w:rsidRDefault="006900EC" w:rsidP="006900EC">
      <w:pPr>
        <w:ind w:firstLine="540"/>
        <w:jc w:val="both"/>
      </w:pPr>
      <w:r w:rsidRPr="00EE1999">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EE1999" w:rsidRDefault="006900EC" w:rsidP="006900EC">
      <w:pPr>
        <w:ind w:firstLine="540"/>
        <w:jc w:val="both"/>
      </w:pPr>
      <w:r w:rsidRPr="00EE1999">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EE1999" w:rsidRDefault="006900EC" w:rsidP="006900EC">
      <w:pPr>
        <w:ind w:firstLine="540"/>
        <w:jc w:val="both"/>
      </w:pPr>
      <w:r w:rsidRPr="00EE1999">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EE1999" w:rsidRDefault="006900EC" w:rsidP="006900EC">
      <w:pPr>
        <w:widowControl w:val="0"/>
        <w:autoSpaceDE w:val="0"/>
        <w:autoSpaceDN w:val="0"/>
        <w:adjustRightInd w:val="0"/>
        <w:jc w:val="center"/>
        <w:outlineLvl w:val="2"/>
      </w:pPr>
    </w:p>
    <w:p w:rsidR="006900EC" w:rsidRPr="00EE1999" w:rsidRDefault="006900EC" w:rsidP="006900EC">
      <w:pPr>
        <w:widowControl w:val="0"/>
        <w:autoSpaceDE w:val="0"/>
        <w:autoSpaceDN w:val="0"/>
        <w:adjustRightInd w:val="0"/>
        <w:jc w:val="center"/>
        <w:outlineLvl w:val="2"/>
      </w:pPr>
      <w:r w:rsidRPr="00EE1999">
        <w:t>Результаты проверок</w:t>
      </w:r>
    </w:p>
    <w:p w:rsidR="006900EC" w:rsidRPr="00EE1999" w:rsidRDefault="006900EC" w:rsidP="006900EC">
      <w:pPr>
        <w:widowControl w:val="0"/>
        <w:autoSpaceDE w:val="0"/>
        <w:autoSpaceDN w:val="0"/>
        <w:adjustRightInd w:val="0"/>
        <w:jc w:val="center"/>
      </w:pPr>
      <w:r w:rsidRPr="00EE1999">
        <w:t>отражаются отдельной справкой или актом</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4" w:name="Par686"/>
      <w:bookmarkEnd w:id="44"/>
      <w:r w:rsidRPr="00EE1999">
        <w:t>Ответственность муниципальных служащих Администрации</w:t>
      </w:r>
    </w:p>
    <w:p w:rsidR="006900EC" w:rsidRPr="00EE1999" w:rsidRDefault="006900EC" w:rsidP="006900EC">
      <w:pPr>
        <w:widowControl w:val="0"/>
        <w:autoSpaceDE w:val="0"/>
        <w:autoSpaceDN w:val="0"/>
        <w:adjustRightInd w:val="0"/>
        <w:jc w:val="center"/>
      </w:pPr>
      <w:r w:rsidRPr="00EE1999">
        <w:t>за решения и действия (бездействие), принимаемые</w:t>
      </w:r>
    </w:p>
    <w:p w:rsidR="006900EC" w:rsidRPr="00EE1999" w:rsidRDefault="006900EC" w:rsidP="006900EC">
      <w:pPr>
        <w:widowControl w:val="0"/>
        <w:autoSpaceDE w:val="0"/>
        <w:autoSpaceDN w:val="0"/>
        <w:adjustRightInd w:val="0"/>
        <w:jc w:val="center"/>
      </w:pPr>
      <w:r w:rsidRPr="00EE1999">
        <w:t>(осуществляемые) ими в ходе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EE1999" w:rsidRDefault="006900EC" w:rsidP="006900EC">
      <w:pPr>
        <w:widowControl w:val="0"/>
        <w:autoSpaceDE w:val="0"/>
        <w:autoSpaceDN w:val="0"/>
        <w:adjustRightInd w:val="0"/>
        <w:jc w:val="center"/>
        <w:outlineLvl w:val="2"/>
      </w:pPr>
      <w:bookmarkStart w:id="45" w:name="Par693"/>
      <w:bookmarkEnd w:id="45"/>
      <w:r w:rsidRPr="00EE1999">
        <w:t>Требования к порядку и формам контроля за предоставлением</w:t>
      </w:r>
    </w:p>
    <w:p w:rsidR="006900EC" w:rsidRPr="00EE1999" w:rsidRDefault="006900EC" w:rsidP="006900EC">
      <w:pPr>
        <w:widowControl w:val="0"/>
        <w:autoSpaceDE w:val="0"/>
        <w:autoSpaceDN w:val="0"/>
        <w:adjustRightInd w:val="0"/>
        <w:jc w:val="center"/>
      </w:pPr>
      <w:r w:rsidRPr="00EE1999">
        <w:t>муниципальной услуги, в том числе со стороны граждан,</w:t>
      </w:r>
    </w:p>
    <w:p w:rsidR="006900EC" w:rsidRPr="00EE1999" w:rsidRDefault="006900EC" w:rsidP="006900EC">
      <w:pPr>
        <w:widowControl w:val="0"/>
        <w:autoSpaceDE w:val="0"/>
        <w:autoSpaceDN w:val="0"/>
        <w:adjustRightInd w:val="0"/>
        <w:jc w:val="center"/>
      </w:pPr>
      <w:r w:rsidRPr="00EE1999">
        <w:lastRenderedPageBreak/>
        <w:t>их объединений и организаций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4.11. Контроль за предоставлением муниципальной услуги со стороны граждан, их объединений и организаций не предусмотрен.</w:t>
      </w:r>
    </w:p>
    <w:p w:rsidR="006900EC" w:rsidRPr="00EE1999" w:rsidRDefault="006900EC" w:rsidP="006900EC">
      <w:pPr>
        <w:widowControl w:val="0"/>
        <w:autoSpaceDE w:val="0"/>
        <w:autoSpaceDN w:val="0"/>
        <w:adjustRightInd w:val="0"/>
        <w:ind w:firstLine="540"/>
        <w:jc w:val="both"/>
      </w:pPr>
      <w:r w:rsidRPr="00EE1999">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EE1999" w:rsidRDefault="006900EC" w:rsidP="006900EC">
      <w:pPr>
        <w:widowControl w:val="0"/>
        <w:autoSpaceDE w:val="0"/>
        <w:autoSpaceDN w:val="0"/>
        <w:adjustRightInd w:val="0"/>
        <w:ind w:firstLine="540"/>
        <w:jc w:val="both"/>
      </w:pPr>
      <w:r w:rsidRPr="00EE1999">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EE1999" w:rsidRDefault="006900EC" w:rsidP="006900EC">
      <w:pPr>
        <w:widowControl w:val="0"/>
        <w:autoSpaceDE w:val="0"/>
        <w:autoSpaceDN w:val="0"/>
        <w:adjustRightInd w:val="0"/>
        <w:ind w:firstLine="540"/>
        <w:jc w:val="both"/>
      </w:pPr>
      <w:r w:rsidRPr="00EE1999">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4.15. Проверки полноты и качества предоставления муниципальной услуги осуществляются на основании правовых актов Администрации.</w:t>
      </w:r>
    </w:p>
    <w:p w:rsidR="006900EC" w:rsidRPr="00EE1999" w:rsidRDefault="006900EC" w:rsidP="006900EC">
      <w:pPr>
        <w:widowControl w:val="0"/>
        <w:autoSpaceDE w:val="0"/>
        <w:autoSpaceDN w:val="0"/>
        <w:adjustRightInd w:val="0"/>
        <w:ind w:firstLine="540"/>
        <w:jc w:val="both"/>
      </w:pPr>
      <w:r w:rsidRPr="00EE1999">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EE1999" w:rsidRDefault="006900EC" w:rsidP="006900EC">
      <w:pPr>
        <w:widowControl w:val="0"/>
        <w:autoSpaceDE w:val="0"/>
        <w:autoSpaceDN w:val="0"/>
        <w:adjustRightInd w:val="0"/>
        <w:ind w:firstLine="540"/>
        <w:jc w:val="both"/>
      </w:pPr>
      <w:r w:rsidRPr="00EE1999">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46" w:name="Par705"/>
      <w:bookmarkEnd w:id="46"/>
      <w:r w:rsidRPr="00EE1999">
        <w:t>V. ДОСУДЕБНОЕ (ВНЕСУДЕБНОЕ) ОБЖАЛОВАНИЕ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 МУНИЦИПАЛЬНУЮ УСЛУГУ, ДОЛЖНОСТНОГО ЛИЦА,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МУНИЦИПАЛЬНОГО СЛУЖАЩЕГО</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7" w:name="Par710"/>
      <w:bookmarkEnd w:id="47"/>
      <w:r w:rsidRPr="00EE1999">
        <w:t>Предмет досудебного (внесудебного) обжалования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должностного лица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5645E7" w:rsidRPr="00EE1999" w:rsidRDefault="006900EC" w:rsidP="005645E7">
      <w:pPr>
        <w:autoSpaceDE w:val="0"/>
        <w:autoSpaceDN w:val="0"/>
        <w:adjustRightInd w:val="0"/>
        <w:ind w:firstLine="540"/>
        <w:jc w:val="both"/>
      </w:pPr>
      <w:r w:rsidRPr="00EE1999">
        <w:t>5.1.</w:t>
      </w:r>
      <w:r w:rsidR="005645E7" w:rsidRPr="00EE1999">
        <w:t xml:space="preserve"> </w:t>
      </w:r>
      <w:r w:rsidR="005645E7" w:rsidRPr="00EE1999">
        <w:rPr>
          <w:rFonts w:eastAsia="Calibri"/>
        </w:rPr>
        <w:t>Предметом досудебного (внесудебного) обжалования заявителем является решение :</w:t>
      </w:r>
      <w:r w:rsidR="005645E7" w:rsidRPr="00EE1999">
        <w:t xml:space="preserve">1) нарушение срока регистрации запроса о предоставлении муниципальной услуги, запроса, указанного в </w:t>
      </w:r>
      <w:hyperlink r:id="rId43" w:history="1">
        <w:r w:rsidR="005645E7" w:rsidRPr="00EE1999">
          <w:t>статье 15.1</w:t>
        </w:r>
      </w:hyperlink>
      <w:r w:rsidR="005645E7" w:rsidRPr="00EE1999">
        <w:t xml:space="preserve"> Федерального закона от27.07.2010 №210-ФЗ;</w:t>
      </w:r>
    </w:p>
    <w:p w:rsidR="005645E7" w:rsidRPr="00EE1999" w:rsidRDefault="005645E7" w:rsidP="005645E7">
      <w:pPr>
        <w:autoSpaceDE w:val="0"/>
        <w:autoSpaceDN w:val="0"/>
        <w:adjustRightInd w:val="0"/>
        <w:ind w:firstLine="540"/>
        <w:jc w:val="both"/>
      </w:pPr>
      <w:r w:rsidRPr="00EE199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E1999">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4"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5E7" w:rsidRPr="00EE1999" w:rsidRDefault="005645E7" w:rsidP="005645E7">
      <w:pPr>
        <w:autoSpaceDE w:val="0"/>
        <w:autoSpaceDN w:val="0"/>
        <w:adjustRightInd w:val="0"/>
        <w:spacing w:before="240"/>
        <w:ind w:firstLine="540"/>
        <w:jc w:val="both"/>
      </w:pPr>
      <w:r w:rsidRPr="00EE19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5E7" w:rsidRPr="00EE1999" w:rsidRDefault="005645E7" w:rsidP="005645E7">
      <w:pPr>
        <w:autoSpaceDE w:val="0"/>
        <w:autoSpaceDN w:val="0"/>
        <w:adjustRightInd w:val="0"/>
        <w:ind w:firstLine="540"/>
        <w:jc w:val="both"/>
      </w:pPr>
      <w:r w:rsidRPr="00EE19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5E7" w:rsidRPr="00EE1999" w:rsidRDefault="005645E7" w:rsidP="005645E7">
      <w:pPr>
        <w:autoSpaceDE w:val="0"/>
        <w:autoSpaceDN w:val="0"/>
        <w:adjustRightInd w:val="0"/>
        <w:ind w:firstLine="540"/>
        <w:jc w:val="both"/>
      </w:pPr>
      <w:r w:rsidRPr="00EE19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EE1999">
          <w:t>частью 1.1 статьи 16</w:t>
        </w:r>
      </w:hyperlink>
      <w:r w:rsidRPr="00EE1999">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EE1999">
          <w:t>частью 1.3 статьи 16</w:t>
        </w:r>
      </w:hyperlink>
      <w:r w:rsidRPr="00EE1999">
        <w:t xml:space="preserve"> Федерального закона от7.07.2010 №210-ФЗ;</w:t>
      </w:r>
    </w:p>
    <w:p w:rsidR="005645E7" w:rsidRPr="00EE1999" w:rsidRDefault="005645E7" w:rsidP="005645E7">
      <w:pPr>
        <w:autoSpaceDE w:val="0"/>
        <w:autoSpaceDN w:val="0"/>
        <w:adjustRightInd w:val="0"/>
        <w:ind w:firstLine="540"/>
        <w:jc w:val="both"/>
      </w:pPr>
      <w:r w:rsidRPr="00EE1999">
        <w:t>8) нарушение срока или порядка выдачи документов по результатам предоставления муниципальной услуги;</w:t>
      </w:r>
    </w:p>
    <w:p w:rsidR="005645E7" w:rsidRPr="00EE1999" w:rsidRDefault="005645E7" w:rsidP="005645E7">
      <w:pPr>
        <w:autoSpaceDE w:val="0"/>
        <w:autoSpaceDN w:val="0"/>
        <w:adjustRightInd w:val="0"/>
        <w:ind w:firstLine="540"/>
        <w:jc w:val="both"/>
      </w:pPr>
      <w:r w:rsidRPr="00EE199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E1999">
        <w:lastRenderedPageBreak/>
        <w:t xml:space="preserve">предоставлению соответствующих муниципальных услуг в полном объеме в порядке, определенном </w:t>
      </w:r>
      <w:hyperlink r:id="rId48" w:history="1">
        <w:r w:rsidRPr="00EE1999">
          <w:t>частью 1.3 статьи 16</w:t>
        </w:r>
      </w:hyperlink>
      <w:r w:rsidRPr="00EE1999">
        <w:t xml:space="preserve"> настоящего Федерального закона от27.07.2010 №210-ФЗ;</w:t>
      </w:r>
    </w:p>
    <w:p w:rsidR="00375B4F" w:rsidRPr="00EE1999" w:rsidRDefault="005645E7" w:rsidP="00375B4F">
      <w:pPr>
        <w:widowControl w:val="0"/>
        <w:autoSpaceDE w:val="0"/>
        <w:autoSpaceDN w:val="0"/>
        <w:adjustRightInd w:val="0"/>
        <w:jc w:val="both"/>
        <w:rPr>
          <w:i/>
        </w:rPr>
      </w:pPr>
      <w:r w:rsidRPr="00EE19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EE1999">
          <w:t>пунктом 4 части 1 статьи 7</w:t>
        </w:r>
      </w:hyperlink>
      <w:r w:rsidRPr="00EE1999">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EE1999">
          <w:t>частью 1.3 статьи 16</w:t>
        </w:r>
      </w:hyperlink>
      <w:r w:rsidRPr="00EE1999">
        <w:t xml:space="preserve"> Федерального закона от 27.07.2010 №210-ФЗ;</w:t>
      </w:r>
      <w:r w:rsidR="00375B4F" w:rsidRPr="00EE1999">
        <w:t xml:space="preserve"> .(</w:t>
      </w:r>
      <w:r w:rsidR="00375B4F" w:rsidRPr="00EE1999">
        <w:rPr>
          <w:i/>
        </w:rPr>
        <w:t xml:space="preserve"> в редакции постановления администрации от 23.04.2019 №144)</w:t>
      </w:r>
    </w:p>
    <w:p w:rsidR="006900EC" w:rsidRPr="00EE1999" w:rsidRDefault="006900EC" w:rsidP="006900EC">
      <w:pPr>
        <w:widowControl w:val="0"/>
        <w:autoSpaceDE w:val="0"/>
        <w:autoSpaceDN w:val="0"/>
        <w:adjustRightInd w:val="0"/>
        <w:ind w:firstLine="540"/>
        <w:jc w:val="both"/>
      </w:pPr>
      <w:r w:rsidRPr="00EE1999">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EE1999" w:rsidRDefault="006900EC" w:rsidP="006900EC">
      <w:pPr>
        <w:widowControl w:val="0"/>
        <w:autoSpaceDE w:val="0"/>
        <w:autoSpaceDN w:val="0"/>
        <w:adjustRightInd w:val="0"/>
        <w:ind w:firstLine="540"/>
        <w:jc w:val="both"/>
      </w:pPr>
      <w:r w:rsidRPr="00EE1999">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Pr="00EE1999" w:rsidRDefault="006900EC" w:rsidP="006900EC">
      <w:pPr>
        <w:widowControl w:val="0"/>
        <w:autoSpaceDE w:val="0"/>
        <w:autoSpaceDN w:val="0"/>
        <w:adjustRightInd w:val="0"/>
        <w:ind w:firstLine="540"/>
        <w:jc w:val="both"/>
      </w:pPr>
      <w:r w:rsidRPr="00EE1999">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48" w:name="Par721"/>
      <w:bookmarkEnd w:id="48"/>
      <w:r w:rsidRPr="00EE1999">
        <w:t>Право и основания обжалования в досудебном (внесудебном)</w:t>
      </w:r>
    </w:p>
    <w:p w:rsidR="006900EC" w:rsidRPr="00EE1999" w:rsidRDefault="006900EC" w:rsidP="006900EC">
      <w:pPr>
        <w:widowControl w:val="0"/>
        <w:autoSpaceDE w:val="0"/>
        <w:autoSpaceDN w:val="0"/>
        <w:adjustRightInd w:val="0"/>
        <w:jc w:val="center"/>
      </w:pPr>
      <w:r w:rsidRPr="00EE1999">
        <w:t>порядке решений и действий (бездействия)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 должностного</w:t>
      </w:r>
    </w:p>
    <w:p w:rsidR="006900EC" w:rsidRPr="00EE1999" w:rsidRDefault="006900EC" w:rsidP="006900EC">
      <w:pPr>
        <w:widowControl w:val="0"/>
        <w:autoSpaceDE w:val="0"/>
        <w:autoSpaceDN w:val="0"/>
        <w:adjustRightInd w:val="0"/>
        <w:jc w:val="center"/>
      </w:pPr>
      <w:r w:rsidRPr="00EE1999">
        <w:t>лица органа, 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AB542F" w:rsidRPr="00EE1999" w:rsidRDefault="00AB542F" w:rsidP="00AB542F">
      <w:pPr>
        <w:widowControl w:val="0"/>
        <w:autoSpaceDE w:val="0"/>
        <w:autoSpaceDN w:val="0"/>
        <w:adjustRightInd w:val="0"/>
        <w:jc w:val="both"/>
        <w:rPr>
          <w:i/>
        </w:rPr>
      </w:pPr>
      <w:r w:rsidRPr="00EE1999">
        <w:t xml:space="preserve">         </w:t>
      </w:r>
      <w:r w:rsidR="006900EC" w:rsidRPr="00EE1999">
        <w:t>5.</w:t>
      </w:r>
      <w:r w:rsidR="001A0D13" w:rsidRPr="00EE1999">
        <w:t>5. Заявитель</w:t>
      </w:r>
      <w:r w:rsidR="007F41E3" w:rsidRPr="00EE1999">
        <w:t xml:space="preserve"> может обратиться с жалобой в том числе в случаях, указанных в п.5.1. настоящего регламента.</w:t>
      </w:r>
      <w:r w:rsidRPr="00EE1999">
        <w:t xml:space="preserve"> .(</w:t>
      </w:r>
      <w:r w:rsidRPr="00EE1999">
        <w:rPr>
          <w:i/>
        </w:rPr>
        <w:t xml:space="preserve"> в редакции постановления администрации от 23.04.2019 №144)</w:t>
      </w:r>
    </w:p>
    <w:p w:rsidR="006900EC" w:rsidRPr="00EE1999" w:rsidRDefault="006900EC" w:rsidP="007F41E3">
      <w:pPr>
        <w:widowControl w:val="0"/>
        <w:autoSpaceDE w:val="0"/>
        <w:autoSpaceDN w:val="0"/>
        <w:adjustRightInd w:val="0"/>
        <w:ind w:firstLine="540"/>
        <w:jc w:val="both"/>
      </w:pPr>
      <w:r w:rsidRPr="00EE1999">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9" w:name="Par737"/>
      <w:bookmarkEnd w:id="49"/>
      <w:r w:rsidRPr="00EE1999">
        <w:t>Общие требования к порядку подачи и рассмотрения жалобы</w:t>
      </w:r>
    </w:p>
    <w:p w:rsidR="006900EC" w:rsidRPr="00EE1999" w:rsidRDefault="006900EC" w:rsidP="006900EC">
      <w:pPr>
        <w:widowControl w:val="0"/>
        <w:autoSpaceDE w:val="0"/>
        <w:autoSpaceDN w:val="0"/>
        <w:adjustRightInd w:val="0"/>
        <w:jc w:val="both"/>
      </w:pPr>
    </w:p>
    <w:p w:rsidR="00AB542F" w:rsidRPr="00EE1999" w:rsidRDefault="00A9785A" w:rsidP="00AB542F">
      <w:pPr>
        <w:widowControl w:val="0"/>
        <w:autoSpaceDE w:val="0"/>
        <w:autoSpaceDN w:val="0"/>
        <w:adjustRightInd w:val="0"/>
        <w:jc w:val="both"/>
        <w:rPr>
          <w:i/>
        </w:rPr>
      </w:pPr>
      <w:r w:rsidRPr="00EE1999">
        <w:rPr>
          <w:rFonts w:eastAsia="Calibri"/>
        </w:rPr>
        <w:t>5.7</w:t>
      </w:r>
      <w:r w:rsidR="00BF56E4" w:rsidRPr="00EE1999">
        <w:rPr>
          <w:rFonts w:eastAsia="Calibri"/>
        </w:rPr>
        <w:t xml:space="preserve">. </w:t>
      </w:r>
      <w:r w:rsidRPr="00EE1999">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sidRPr="00EE1999">
          <w:t>частью 1.1 статьи 16</w:t>
        </w:r>
      </w:hyperlink>
      <w:r w:rsidRPr="00EE1999">
        <w:t xml:space="preserve"> Федерального закона от 27.07.2010 №210-ФЗ. Жалобы на решения и действия </w:t>
      </w:r>
      <w:r w:rsidRPr="00EE1999">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EE1999">
          <w:t>частью 1.1 статьи 16</w:t>
        </w:r>
      </w:hyperlink>
      <w:r w:rsidRPr="00EE1999">
        <w:t xml:space="preserve"> Федерального закона от 27.07.2010 №210-ФЗ, подаются руководителям этих организаций.</w:t>
      </w:r>
      <w:r w:rsidR="00AB542F" w:rsidRPr="00EE1999">
        <w:t xml:space="preserve"> .(</w:t>
      </w:r>
      <w:r w:rsidR="00AB542F" w:rsidRPr="00EE1999">
        <w:rPr>
          <w:i/>
        </w:rPr>
        <w:t xml:space="preserve"> в редакции постановления администрации от 23.04.2019 №144)</w:t>
      </w:r>
    </w:p>
    <w:p w:rsidR="00AB542F" w:rsidRPr="00EE1999" w:rsidRDefault="00AB542F" w:rsidP="00AB542F">
      <w:pPr>
        <w:widowControl w:val="0"/>
        <w:autoSpaceDE w:val="0"/>
        <w:autoSpaceDN w:val="0"/>
        <w:adjustRightInd w:val="0"/>
        <w:jc w:val="both"/>
        <w:rPr>
          <w:i/>
        </w:rPr>
      </w:pPr>
      <w:r w:rsidRPr="00EE1999">
        <w:rPr>
          <w:rFonts w:eastAsia="Calibri"/>
        </w:rPr>
        <w:t xml:space="preserve">        </w:t>
      </w:r>
      <w:r w:rsidR="00A9785A" w:rsidRPr="00EE1999">
        <w:rPr>
          <w:rFonts w:eastAsia="Calibri"/>
        </w:rPr>
        <w:t>5.8. исключить</w:t>
      </w:r>
      <w:r w:rsidRPr="00EE1999">
        <w:rPr>
          <w:rFonts w:eastAsia="Calibri"/>
        </w:rPr>
        <w:t xml:space="preserve"> </w:t>
      </w:r>
      <w:r w:rsidRPr="00EE1999">
        <w:t>(</w:t>
      </w:r>
      <w:r w:rsidRPr="00EE1999">
        <w:rPr>
          <w:i/>
        </w:rPr>
        <w:t>в редакции постановления администрации от 23.04.2019 №144)</w:t>
      </w:r>
    </w:p>
    <w:p w:rsidR="009071D9" w:rsidRPr="00EE1999" w:rsidRDefault="00A9785A" w:rsidP="009071D9">
      <w:pPr>
        <w:widowControl w:val="0"/>
        <w:autoSpaceDE w:val="0"/>
        <w:autoSpaceDN w:val="0"/>
        <w:adjustRightInd w:val="0"/>
        <w:jc w:val="both"/>
        <w:rPr>
          <w:i/>
        </w:rPr>
      </w:pPr>
      <w:r w:rsidRPr="00EE1999">
        <w:rPr>
          <w:rFonts w:eastAsia="Calibri"/>
        </w:rPr>
        <w:t>5.9</w:t>
      </w:r>
      <w:r w:rsidR="00BF56E4" w:rsidRPr="00EE1999">
        <w:rPr>
          <w:rFonts w:eastAsia="Calibri"/>
        </w:rPr>
        <w:t>.</w:t>
      </w:r>
      <w:r w:rsidRPr="00EE1999">
        <w:rPr>
          <w:rFonts w:eastAsia="Calibri"/>
        </w:rPr>
        <w:t xml:space="preserve"> </w:t>
      </w:r>
      <w:r w:rsidRPr="00EE19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history="1">
        <w:r w:rsidRPr="00EE1999">
          <w:t>частью 1.1 статьи 16</w:t>
        </w:r>
      </w:hyperlink>
      <w:r w:rsidRPr="00EE1999">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9071D9" w:rsidRPr="00EE1999">
        <w:t xml:space="preserve"> .(</w:t>
      </w:r>
      <w:r w:rsidR="009071D9" w:rsidRPr="00EE1999">
        <w:rPr>
          <w:i/>
        </w:rPr>
        <w:t xml:space="preserve"> в редакции постановления администрации от 23.04.2019 №144)</w:t>
      </w:r>
    </w:p>
    <w:p w:rsidR="00A9785A" w:rsidRPr="00EE1999" w:rsidRDefault="00A9785A" w:rsidP="00A9785A">
      <w:pPr>
        <w:autoSpaceDE w:val="0"/>
        <w:autoSpaceDN w:val="0"/>
        <w:adjustRightInd w:val="0"/>
        <w:ind w:firstLine="540"/>
        <w:jc w:val="both"/>
      </w:pPr>
    </w:p>
    <w:p w:rsidR="006900EC" w:rsidRPr="00EE1999" w:rsidRDefault="006900EC" w:rsidP="006900EC">
      <w:pPr>
        <w:widowControl w:val="0"/>
        <w:autoSpaceDE w:val="0"/>
        <w:autoSpaceDN w:val="0"/>
        <w:adjustRightInd w:val="0"/>
        <w:ind w:firstLine="540"/>
        <w:jc w:val="both"/>
      </w:pPr>
      <w:r w:rsidRPr="00EE1999">
        <w:t>5.10. Жалоба должна содержать:</w:t>
      </w:r>
    </w:p>
    <w:p w:rsidR="006900EC" w:rsidRPr="00EE1999" w:rsidRDefault="006900EC" w:rsidP="006900EC">
      <w:pPr>
        <w:widowControl w:val="0"/>
        <w:autoSpaceDE w:val="0"/>
        <w:autoSpaceDN w:val="0"/>
        <w:adjustRightInd w:val="0"/>
        <w:ind w:firstLine="540"/>
        <w:jc w:val="both"/>
      </w:pPr>
      <w:r w:rsidRPr="00EE19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0EC" w:rsidRPr="00EE1999" w:rsidRDefault="006900EC" w:rsidP="006900EC">
      <w:pPr>
        <w:widowControl w:val="0"/>
        <w:autoSpaceDE w:val="0"/>
        <w:autoSpaceDN w:val="0"/>
        <w:adjustRightInd w:val="0"/>
        <w:ind w:firstLine="540"/>
        <w:jc w:val="both"/>
      </w:pPr>
      <w:r w:rsidRPr="00EE1999">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EE1999" w:rsidRDefault="006900EC" w:rsidP="006900EC">
      <w:pPr>
        <w:widowControl w:val="0"/>
        <w:autoSpaceDE w:val="0"/>
        <w:autoSpaceDN w:val="0"/>
        <w:adjustRightInd w:val="0"/>
        <w:ind w:firstLine="540"/>
        <w:jc w:val="both"/>
      </w:pPr>
      <w:r w:rsidRPr="00EE199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EE1999" w:rsidRDefault="006900EC" w:rsidP="006900EC">
      <w:pPr>
        <w:widowControl w:val="0"/>
        <w:autoSpaceDE w:val="0"/>
        <w:autoSpaceDN w:val="0"/>
        <w:adjustRightInd w:val="0"/>
        <w:ind w:firstLine="540"/>
        <w:jc w:val="both"/>
      </w:pPr>
      <w:r w:rsidRPr="00EE19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0" w:name="Par749"/>
      <w:bookmarkEnd w:id="50"/>
      <w:r w:rsidRPr="00EE1999">
        <w:lastRenderedPageBreak/>
        <w:t>Срок рассмотрения жалобы</w:t>
      </w:r>
    </w:p>
    <w:p w:rsidR="006900EC" w:rsidRPr="00EE1999" w:rsidRDefault="006900EC" w:rsidP="006900EC">
      <w:pPr>
        <w:widowControl w:val="0"/>
        <w:autoSpaceDE w:val="0"/>
        <w:autoSpaceDN w:val="0"/>
        <w:adjustRightInd w:val="0"/>
        <w:ind w:firstLine="540"/>
        <w:jc w:val="both"/>
      </w:pPr>
    </w:p>
    <w:p w:rsidR="00F731DC" w:rsidRPr="00F731DC" w:rsidRDefault="009D792C" w:rsidP="00F731DC">
      <w:pPr>
        <w:jc w:val="both"/>
        <w:rPr>
          <w:i/>
        </w:rPr>
      </w:pPr>
      <w:bookmarkStart w:id="51" w:name="Par758"/>
      <w:bookmarkEnd w:id="51"/>
      <w:r w:rsidRPr="00EE1999">
        <w:rPr>
          <w:rFonts w:eastAsia="Calibri"/>
        </w:rPr>
        <w:t xml:space="preserve">5.11. </w:t>
      </w:r>
      <w:r w:rsidRPr="00EE1999">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history="1">
        <w:r w:rsidRPr="00EE1999">
          <w:t>частью 1.1 статьи 16</w:t>
        </w:r>
      </w:hyperlink>
      <w:r w:rsidRPr="00EE1999">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7C206D">
        <w:rPr>
          <w:strike/>
          <w:color w:val="FF0000"/>
        </w:rPr>
        <w:t>органа, предоставляющего государственную услугу,</w:t>
      </w:r>
      <w:r w:rsidRPr="00EE1999">
        <w:t xml:space="preserve"> органа, предоставляющего муниципальную услугу, многофункционального центра, организаций, предусмотренных </w:t>
      </w:r>
      <w:hyperlink r:id="rId55" w:history="1">
        <w:r w:rsidRPr="00EE1999">
          <w:t>частью 1.1 статьи 16</w:t>
        </w:r>
      </w:hyperlink>
      <w:r w:rsidRPr="00EE1999">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071D9" w:rsidRPr="00EE1999">
        <w:t xml:space="preserve"> . (</w:t>
      </w:r>
      <w:r w:rsidR="009071D9" w:rsidRPr="00EE1999">
        <w:rPr>
          <w:i/>
        </w:rPr>
        <w:t>в редакции постановления администрации от 23.04.2019 №144)</w:t>
      </w:r>
      <w:r w:rsidR="00F731DC" w:rsidRPr="00F731DC">
        <w:rPr>
          <w:rStyle w:val="a9"/>
          <w:i/>
          <w:color w:val="auto"/>
          <w:u w:val="none"/>
        </w:rPr>
        <w:t xml:space="preserve"> </w:t>
      </w:r>
      <w:r w:rsidR="00F731DC" w:rsidRPr="00F731DC">
        <w:rPr>
          <w:rStyle w:val="a9"/>
          <w:i/>
          <w:color w:val="auto"/>
          <w:u w:val="none"/>
        </w:rPr>
        <w:t>(в редакции постановления администрации от 30.06.2020 №197)</w:t>
      </w:r>
    </w:p>
    <w:p w:rsidR="009071D9" w:rsidRPr="00EE1999" w:rsidRDefault="009071D9" w:rsidP="009071D9">
      <w:pPr>
        <w:widowControl w:val="0"/>
        <w:autoSpaceDE w:val="0"/>
        <w:autoSpaceDN w:val="0"/>
        <w:adjustRightInd w:val="0"/>
        <w:jc w:val="both"/>
        <w:rPr>
          <w:i/>
        </w:rPr>
      </w:pPr>
    </w:p>
    <w:p w:rsidR="009D792C" w:rsidRPr="00EE1999" w:rsidRDefault="009D792C" w:rsidP="009D792C">
      <w:pPr>
        <w:autoSpaceDE w:val="0"/>
        <w:autoSpaceDN w:val="0"/>
        <w:adjustRightInd w:val="0"/>
        <w:ind w:firstLine="708"/>
        <w:jc w:val="both"/>
      </w:pPr>
    </w:p>
    <w:p w:rsidR="009D792C" w:rsidRPr="00EE1999" w:rsidRDefault="009D792C" w:rsidP="009D792C">
      <w:pPr>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Результат рассмотрения жалобы</w:t>
      </w:r>
    </w:p>
    <w:p w:rsidR="00EC774A" w:rsidRDefault="00EC774A" w:rsidP="00EC774A">
      <w:pPr>
        <w:autoSpaceDE w:val="0"/>
        <w:autoSpaceDN w:val="0"/>
        <w:adjustRightInd w:val="0"/>
        <w:ind w:firstLine="540"/>
        <w:jc w:val="both"/>
        <w:rPr>
          <w:rFonts w:eastAsia="Calibri"/>
        </w:rPr>
      </w:pPr>
      <w:r w:rsidRPr="00EE1999">
        <w:rPr>
          <w:rFonts w:eastAsia="Calibri"/>
        </w:rPr>
        <w:t>5.12 По результатам рассмотрения жалобы орган, предоставляющий муниципальную услугу, принимает одно из следующих решений:</w:t>
      </w:r>
    </w:p>
    <w:p w:rsidR="00F731DC" w:rsidRPr="00F731DC" w:rsidRDefault="00F535A6" w:rsidP="00F731DC">
      <w:pPr>
        <w:jc w:val="both"/>
        <w:rPr>
          <w:i/>
        </w:rPr>
      </w:pPr>
      <w:r w:rsidRPr="00F731DC">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731DC" w:rsidRPr="00F731DC">
        <w:rPr>
          <w:rStyle w:val="a9"/>
          <w:i/>
          <w:color w:val="auto"/>
          <w:u w:val="none"/>
        </w:rPr>
        <w:t xml:space="preserve"> </w:t>
      </w:r>
      <w:r w:rsidR="00F731DC" w:rsidRPr="00F731DC">
        <w:rPr>
          <w:rStyle w:val="a9"/>
          <w:i/>
          <w:color w:val="auto"/>
          <w:u w:val="none"/>
        </w:rPr>
        <w:t>(в редакции постановления администрации от 30.06.2020 №197)</w:t>
      </w:r>
    </w:p>
    <w:p w:rsidR="00F535A6" w:rsidRDefault="00F535A6" w:rsidP="00F535A6">
      <w:pPr>
        <w:ind w:firstLine="567"/>
        <w:jc w:val="both"/>
      </w:pPr>
    </w:p>
    <w:p w:rsidR="00EC774A" w:rsidRPr="00EE1999" w:rsidRDefault="00EC774A" w:rsidP="00EC774A">
      <w:pPr>
        <w:ind w:firstLine="540"/>
        <w:jc w:val="both"/>
      </w:pPr>
      <w:r w:rsidRPr="00EE1999">
        <w:rPr>
          <w:rFonts w:eastAsia="Calibri"/>
        </w:rPr>
        <w:t xml:space="preserve">1) </w:t>
      </w:r>
      <w:r w:rsidRPr="00EE1999">
        <w:t xml:space="preserve">В случае признания жалобы подлежащей удовлетворению в ответе заявителю, указанном в </w:t>
      </w:r>
      <w:hyperlink r:id="rId56" w:history="1">
        <w:r w:rsidRPr="00EE1999">
          <w:t>части 8</w:t>
        </w:r>
      </w:hyperlink>
      <w:r w:rsidRPr="00EE1999">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sidRPr="00EE1999">
          <w:t>частью 1.1 статьи 16</w:t>
        </w:r>
      </w:hyperlink>
      <w:r w:rsidRPr="00EE1999">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74A" w:rsidRPr="00EE1999" w:rsidRDefault="00EC774A" w:rsidP="00EC774A">
      <w:pPr>
        <w:ind w:firstLine="540"/>
        <w:jc w:val="both"/>
        <w:rPr>
          <w:rFonts w:eastAsia="Calibri"/>
        </w:rPr>
      </w:pPr>
      <w:r w:rsidRPr="00EE1999">
        <w:rPr>
          <w:rFonts w:eastAsia="Calibri"/>
        </w:rPr>
        <w:t>2) отказать в удовлетворении жалобы.</w:t>
      </w:r>
    </w:p>
    <w:p w:rsidR="00EC774A" w:rsidRPr="00EE1999" w:rsidRDefault="00EC774A" w:rsidP="00EC774A">
      <w:pPr>
        <w:autoSpaceDE w:val="0"/>
        <w:autoSpaceDN w:val="0"/>
        <w:adjustRightInd w:val="0"/>
        <w:jc w:val="both"/>
      </w:pPr>
      <w:r w:rsidRPr="00EE1999">
        <w:t xml:space="preserve">В случае признания жалобы не подлежащей удовлетворению в ответе заявителю, указанном в </w:t>
      </w:r>
      <w:hyperlink r:id="rId58" w:history="1">
        <w:r w:rsidRPr="00EE1999">
          <w:t>части 8</w:t>
        </w:r>
      </w:hyperlink>
      <w:r w:rsidRPr="00EE1999">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9071D9" w:rsidRPr="00EE1999" w:rsidRDefault="00EC774A" w:rsidP="009071D9">
      <w:pPr>
        <w:widowControl w:val="0"/>
        <w:autoSpaceDE w:val="0"/>
        <w:autoSpaceDN w:val="0"/>
        <w:adjustRightInd w:val="0"/>
        <w:jc w:val="both"/>
        <w:rPr>
          <w:i/>
        </w:rPr>
      </w:pPr>
      <w:r w:rsidRPr="00EE19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w:t>
      </w:r>
      <w:r w:rsidR="009071D9" w:rsidRPr="00EE1999">
        <w:t>прокуратуры. (</w:t>
      </w:r>
      <w:r w:rsidR="009071D9" w:rsidRPr="00EE1999">
        <w:rPr>
          <w:i/>
        </w:rPr>
        <w:t>в редакции постановления администрации от 23.04.2019 №144)</w:t>
      </w:r>
    </w:p>
    <w:p w:rsidR="00F731DC" w:rsidRPr="00F731DC" w:rsidRDefault="006900EC" w:rsidP="00F731DC">
      <w:pPr>
        <w:jc w:val="both"/>
        <w:rPr>
          <w:i/>
        </w:rPr>
      </w:pPr>
      <w:r w:rsidRPr="00F731DC">
        <w:t>5.13</w:t>
      </w:r>
      <w:r w:rsidR="00F535A6" w:rsidRPr="00F731DC">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535A6" w:rsidRPr="00F731DC">
        <w:rPr>
          <w:rFonts w:ascii="Arial" w:hAnsi="Arial" w:cs="Arial"/>
        </w:rPr>
        <w:t>.</w:t>
      </w:r>
      <w:r w:rsidR="00F731DC" w:rsidRPr="00F731DC">
        <w:rPr>
          <w:rStyle w:val="a9"/>
          <w:i/>
          <w:color w:val="auto"/>
          <w:u w:val="none"/>
        </w:rPr>
        <w:t xml:space="preserve"> </w:t>
      </w:r>
      <w:r w:rsidR="00F731DC" w:rsidRPr="00F731DC">
        <w:rPr>
          <w:rStyle w:val="a9"/>
          <w:i/>
          <w:color w:val="auto"/>
          <w:u w:val="none"/>
        </w:rPr>
        <w:t>(в редакции постановления администрации от 30.06.2020 №197)</w:t>
      </w:r>
    </w:p>
    <w:p w:rsidR="00F535A6" w:rsidRPr="007D52C2" w:rsidRDefault="00F535A6" w:rsidP="00F535A6">
      <w:pPr>
        <w:ind w:firstLine="567"/>
        <w:jc w:val="both"/>
      </w:pPr>
    </w:p>
    <w:p w:rsidR="006900EC" w:rsidRPr="00EE1999" w:rsidRDefault="006900EC" w:rsidP="006900EC">
      <w:pPr>
        <w:widowControl w:val="0"/>
        <w:autoSpaceDE w:val="0"/>
        <w:autoSpaceDN w:val="0"/>
        <w:adjustRightInd w:val="0"/>
        <w:ind w:firstLine="540"/>
        <w:jc w:val="both"/>
      </w:pPr>
      <w:r w:rsidRPr="00EE1999">
        <w:t xml:space="preserve">При желании заявителя мотивированный ответ о результатах рассмотрения жалобы </w:t>
      </w:r>
      <w:r w:rsidRPr="00EE1999">
        <w:lastRenderedPageBreak/>
        <w:t>направляется в электронной форме на электронную почту.</w:t>
      </w:r>
    </w:p>
    <w:p w:rsidR="006900EC" w:rsidRPr="00EE1999" w:rsidRDefault="006900EC" w:rsidP="006900EC">
      <w:pPr>
        <w:widowControl w:val="0"/>
        <w:autoSpaceDE w:val="0"/>
        <w:autoSpaceDN w:val="0"/>
        <w:adjustRightInd w:val="0"/>
        <w:ind w:firstLine="540"/>
        <w:jc w:val="both"/>
      </w:pPr>
      <w:r w:rsidRPr="00EE1999">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 xml:space="preserve">Сроки обжалования, правила подведомственности и подсудности устанавливаются Гражданским процессуальным </w:t>
      </w:r>
      <w:hyperlink r:id="rId59" w:history="1">
        <w:r w:rsidRPr="00EE1999">
          <w:t>кодексом</w:t>
        </w:r>
      </w:hyperlink>
      <w:r w:rsidRPr="00EE1999">
        <w:t xml:space="preserve"> Российской Федерации, Арбитражным процессуальным </w:t>
      </w:r>
      <w:hyperlink r:id="rId60" w:history="1">
        <w:r w:rsidRPr="00EE1999">
          <w:t>кодексом</w:t>
        </w:r>
      </w:hyperlink>
      <w:r w:rsidRPr="00EE1999">
        <w:t xml:space="preserve"> Российской Федерации.</w:t>
      </w:r>
    </w:p>
    <w:p w:rsidR="00F731DC" w:rsidRPr="00F731DC" w:rsidRDefault="00F535A6" w:rsidP="00F731DC">
      <w:pPr>
        <w:jc w:val="both"/>
        <w:rPr>
          <w:i/>
        </w:rPr>
      </w:pPr>
      <w:r w:rsidRPr="00F731DC">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1" w:history="1">
        <w:r w:rsidRPr="00F731DC">
          <w:rPr>
            <w:color w:val="106BBE"/>
          </w:rPr>
          <w:t>Федеральным законом</w:t>
        </w:r>
      </w:hyperlink>
      <w:r w:rsidRPr="00F731DC">
        <w:t xml:space="preserve"> от 2 мая 2006 года N 59-ФЗ "О порядке рассмотрения обращений граждан Российской Федерации".</w:t>
      </w:r>
      <w:r w:rsidR="00F731DC" w:rsidRPr="00F731DC">
        <w:rPr>
          <w:rStyle w:val="a9"/>
          <w:i/>
          <w:color w:val="auto"/>
          <w:u w:val="none"/>
        </w:rPr>
        <w:t>(в редакции постановления администрации от 30.06.2020 №197)</w:t>
      </w:r>
    </w:p>
    <w:p w:rsidR="00F535A6" w:rsidRDefault="00F535A6" w:rsidP="00F535A6">
      <w:pPr>
        <w:ind w:firstLine="540"/>
        <w:jc w:val="both"/>
      </w:pPr>
    </w:p>
    <w:p w:rsidR="006900EC" w:rsidRPr="00EE1999" w:rsidRDefault="006900EC" w:rsidP="006900EC">
      <w:pPr>
        <w:widowControl w:val="0"/>
        <w:autoSpaceDE w:val="0"/>
        <w:autoSpaceDN w:val="0"/>
        <w:adjustRightInd w:val="0"/>
        <w:jc w:val="both"/>
      </w:pPr>
    </w:p>
    <w:p w:rsidR="006900EC" w:rsidRPr="00EE1999" w:rsidRDefault="006900EC" w:rsidP="006900EC">
      <w:pPr>
        <w:tabs>
          <w:tab w:val="left" w:pos="6780"/>
        </w:tabs>
        <w:ind w:firstLine="540"/>
        <w:jc w:val="right"/>
      </w:pPr>
      <w:bookmarkStart w:id="52" w:name="_GoBack"/>
      <w:bookmarkEnd w:id="52"/>
    </w:p>
    <w:p w:rsidR="006900EC" w:rsidRPr="00EE1999" w:rsidRDefault="006900EC" w:rsidP="006900EC">
      <w:pPr>
        <w:tabs>
          <w:tab w:val="left" w:pos="6780"/>
        </w:tabs>
        <w:ind w:firstLine="540"/>
        <w:jc w:val="right"/>
      </w:pPr>
    </w:p>
    <w:p w:rsidR="006900EC" w:rsidRPr="00EE1999" w:rsidRDefault="006900EC" w:rsidP="006900EC">
      <w:pPr>
        <w:tabs>
          <w:tab w:val="left" w:pos="6780"/>
        </w:tabs>
        <w:ind w:firstLine="540"/>
        <w:jc w:val="right"/>
      </w:pPr>
      <w:r w:rsidRPr="00EE1999">
        <w:t>Приложение №1 к регламенту</w:t>
      </w:r>
    </w:p>
    <w:p w:rsidR="006900EC" w:rsidRPr="00EE1999"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EE1999" w:rsidRPr="00EE1999" w:rsidTr="00EC049E">
        <w:tc>
          <w:tcPr>
            <w:tcW w:w="2268" w:type="dxa"/>
          </w:tcPr>
          <w:p w:rsidR="006900EC" w:rsidRPr="00EE1999" w:rsidRDefault="006900EC" w:rsidP="006900EC">
            <w:pPr>
              <w:tabs>
                <w:tab w:val="left" w:pos="6780"/>
              </w:tabs>
              <w:jc w:val="right"/>
            </w:pPr>
            <w:r w:rsidRPr="00EE1999">
              <w:t>наименование</w:t>
            </w:r>
          </w:p>
        </w:tc>
        <w:tc>
          <w:tcPr>
            <w:tcW w:w="1701" w:type="dxa"/>
            <w:tcBorders>
              <w:right w:val="single" w:sz="4" w:space="0" w:color="auto"/>
            </w:tcBorders>
          </w:tcPr>
          <w:p w:rsidR="006900EC" w:rsidRPr="00EE1999" w:rsidRDefault="006900EC" w:rsidP="006900EC">
            <w:pPr>
              <w:tabs>
                <w:tab w:val="left" w:pos="570"/>
                <w:tab w:val="left" w:pos="6780"/>
              </w:tabs>
            </w:pPr>
            <w:r w:rsidRPr="00EE1999">
              <w:tab/>
              <w:t>адрес</w:t>
            </w:r>
          </w:p>
        </w:tc>
        <w:tc>
          <w:tcPr>
            <w:tcW w:w="1985" w:type="dxa"/>
            <w:tcBorders>
              <w:left w:val="single" w:sz="4" w:space="0" w:color="auto"/>
            </w:tcBorders>
          </w:tcPr>
          <w:p w:rsidR="006900EC" w:rsidRPr="00EE1999" w:rsidRDefault="006900EC" w:rsidP="006900EC">
            <w:pPr>
              <w:tabs>
                <w:tab w:val="left" w:pos="6780"/>
              </w:tabs>
              <w:jc w:val="right"/>
            </w:pPr>
            <w:r w:rsidRPr="00EE1999">
              <w:t>график работы</w:t>
            </w:r>
          </w:p>
        </w:tc>
        <w:tc>
          <w:tcPr>
            <w:tcW w:w="4536" w:type="dxa"/>
            <w:tcBorders>
              <w:right w:val="single" w:sz="4" w:space="0" w:color="auto"/>
            </w:tcBorders>
          </w:tcPr>
          <w:p w:rsidR="006900EC" w:rsidRPr="00EE1999" w:rsidRDefault="006900EC" w:rsidP="006900EC">
            <w:pPr>
              <w:tabs>
                <w:tab w:val="left" w:pos="6780"/>
              </w:tabs>
              <w:jc w:val="right"/>
            </w:pPr>
            <w:r w:rsidRPr="00EE1999">
              <w:t>телефон для справок</w:t>
            </w:r>
          </w:p>
        </w:tc>
      </w:tr>
      <w:tr w:rsidR="00EE1999" w:rsidRPr="00EE1999" w:rsidTr="00EC049E">
        <w:tc>
          <w:tcPr>
            <w:tcW w:w="2268" w:type="dxa"/>
          </w:tcPr>
          <w:p w:rsidR="006900EC" w:rsidRPr="00EE1999" w:rsidRDefault="006900EC" w:rsidP="006900EC">
            <w:pPr>
              <w:tabs>
                <w:tab w:val="left" w:pos="6780"/>
              </w:tabs>
              <w:jc w:val="right"/>
            </w:pPr>
            <w:r w:rsidRPr="00EE1999">
              <w:t xml:space="preserve">Администрация Муниципального </w:t>
            </w:r>
            <w:r w:rsidR="007B2625" w:rsidRPr="00EE1999">
              <w:t>Образования «</w:t>
            </w:r>
            <w:r w:rsidRPr="00EE1999">
              <w:t>Посёлок Айхал» Мирнинского района Республики Саха (Якутия)</w:t>
            </w:r>
          </w:p>
        </w:tc>
        <w:tc>
          <w:tcPr>
            <w:tcW w:w="1701" w:type="dxa"/>
            <w:tcBorders>
              <w:right w:val="single" w:sz="4" w:space="0" w:color="auto"/>
            </w:tcBorders>
          </w:tcPr>
          <w:p w:rsidR="006900EC" w:rsidRPr="00EE1999" w:rsidRDefault="006900EC" w:rsidP="006900EC">
            <w:pPr>
              <w:tabs>
                <w:tab w:val="left" w:pos="6780"/>
              </w:tabs>
              <w:jc w:val="right"/>
            </w:pPr>
            <w:r w:rsidRPr="00EE1999">
              <w:t>678190 Республика Саха (Якутия) Мирнинского района пгт</w:t>
            </w:r>
            <w:r w:rsidR="00B958D5" w:rsidRPr="00EE1999">
              <w:t xml:space="preserve"> </w:t>
            </w:r>
            <w:r w:rsidRPr="00EE1999">
              <w:t>.Айхал ул</w:t>
            </w:r>
            <w:r w:rsidR="00B958D5" w:rsidRPr="00EE1999">
              <w:t xml:space="preserve">. </w:t>
            </w:r>
            <w:r w:rsidRPr="00EE1999">
              <w:t xml:space="preserve">Юбилейная 7А </w:t>
            </w:r>
          </w:p>
        </w:tc>
        <w:tc>
          <w:tcPr>
            <w:tcW w:w="1985" w:type="dxa"/>
            <w:tcBorders>
              <w:left w:val="single" w:sz="4" w:space="0" w:color="auto"/>
            </w:tcBorders>
          </w:tcPr>
          <w:p w:rsidR="006900EC" w:rsidRPr="00EE1999" w:rsidRDefault="006900EC" w:rsidP="006900EC">
            <w:pPr>
              <w:ind w:firstLine="540"/>
              <w:jc w:val="both"/>
              <w:rPr>
                <w:i/>
              </w:rPr>
            </w:pPr>
            <w:r w:rsidRPr="00EE1999">
              <w:rPr>
                <w:i/>
              </w:rPr>
              <w:t>Понедельник-Четверг с 08 часов 30 минут до 17 часов 45 минут (перерыв на обед с 12часов 45 минут до 14 часов 00 минут).</w:t>
            </w:r>
          </w:p>
          <w:p w:rsidR="006900EC" w:rsidRPr="00EE1999" w:rsidRDefault="006900EC" w:rsidP="006900EC">
            <w:pPr>
              <w:ind w:firstLine="540"/>
              <w:jc w:val="both"/>
              <w:rPr>
                <w:i/>
              </w:rPr>
            </w:pPr>
            <w:r w:rsidRPr="00EE1999">
              <w:rPr>
                <w:i/>
              </w:rPr>
              <w:t>Пятница- с 8часов 30 минут до 12 часов 30 минут</w:t>
            </w:r>
          </w:p>
          <w:p w:rsidR="006900EC" w:rsidRPr="00EE1999" w:rsidRDefault="006900EC" w:rsidP="006900EC">
            <w:pPr>
              <w:tabs>
                <w:tab w:val="left" w:pos="6780"/>
              </w:tabs>
              <w:jc w:val="right"/>
            </w:pPr>
          </w:p>
        </w:tc>
        <w:tc>
          <w:tcPr>
            <w:tcW w:w="4536" w:type="dxa"/>
            <w:tcBorders>
              <w:right w:val="single" w:sz="4" w:space="0" w:color="auto"/>
            </w:tcBorders>
          </w:tcPr>
          <w:p w:rsidR="006900EC" w:rsidRPr="00EE1999" w:rsidRDefault="006900EC" w:rsidP="006900EC">
            <w:pPr>
              <w:ind w:firstLine="540"/>
              <w:jc w:val="both"/>
            </w:pPr>
            <w:r w:rsidRPr="00EE1999">
              <w:t xml:space="preserve"> (41136)6-36-33 (приемная);</w:t>
            </w:r>
          </w:p>
          <w:p w:rsidR="006900EC" w:rsidRPr="00EE1999" w:rsidRDefault="006900EC" w:rsidP="006900EC">
            <w:pPr>
              <w:ind w:firstLine="540"/>
              <w:jc w:val="both"/>
            </w:pPr>
            <w:r w:rsidRPr="00EE1999">
              <w:t xml:space="preserve">-адрес официального сайта </w:t>
            </w:r>
            <w:hyperlink r:id="rId62" w:history="1">
              <w:r w:rsidRPr="00EE1999">
                <w:rPr>
                  <w:rStyle w:val="a9"/>
                  <w:color w:val="auto"/>
                  <w:lang w:val="en-US"/>
                </w:rPr>
                <w:t>www</w:t>
              </w:r>
              <w:r w:rsidRPr="00EE1999">
                <w:rPr>
                  <w:rStyle w:val="a9"/>
                  <w:color w:val="auto"/>
                </w:rPr>
                <w:t>.мо-айхал.рф</w:t>
              </w:r>
            </w:hyperlink>
            <w:r w:rsidRPr="00EE1999">
              <w:t>;</w:t>
            </w:r>
          </w:p>
          <w:p w:rsidR="006900EC" w:rsidRPr="00EE1999" w:rsidRDefault="006900EC" w:rsidP="006900EC">
            <w:pPr>
              <w:ind w:firstLine="540"/>
              <w:jc w:val="both"/>
            </w:pPr>
            <w:r w:rsidRPr="00EE1999">
              <w:t xml:space="preserve">-адрес электронной почты: </w:t>
            </w:r>
            <w:r w:rsidRPr="00EE1999">
              <w:rPr>
                <w:lang w:val="en-US"/>
              </w:rPr>
              <w:t>adm</w:t>
            </w:r>
            <w:r w:rsidRPr="00EE1999">
              <w:t>-</w:t>
            </w:r>
            <w:r w:rsidRPr="00EE1999">
              <w:rPr>
                <w:lang w:val="en-US"/>
              </w:rPr>
              <w:t>aykhal</w:t>
            </w:r>
            <w:r w:rsidRPr="00EE1999">
              <w:t>@</w:t>
            </w:r>
            <w:r w:rsidRPr="00EE1999">
              <w:rPr>
                <w:lang w:val="en-US"/>
              </w:rPr>
              <w:t>mail</w:t>
            </w:r>
            <w:r w:rsidRPr="00EE1999">
              <w:t>.</w:t>
            </w:r>
            <w:r w:rsidRPr="00EE1999">
              <w:rPr>
                <w:lang w:val="en-US"/>
              </w:rPr>
              <w:t>ru</w:t>
            </w:r>
          </w:p>
          <w:p w:rsidR="006900EC" w:rsidRPr="00EE1999" w:rsidRDefault="00EC049E" w:rsidP="005C580E">
            <w:pPr>
              <w:tabs>
                <w:tab w:val="left" w:pos="6780"/>
              </w:tabs>
              <w:ind w:right="1245"/>
              <w:jc w:val="right"/>
            </w:pPr>
            <w:r w:rsidRPr="00EE1999">
              <w:t>6-</w:t>
            </w:r>
            <w:r w:rsidR="006900EC" w:rsidRPr="00EE1999">
              <w:t>38-25</w:t>
            </w:r>
          </w:p>
        </w:tc>
      </w:tr>
      <w:tr w:rsidR="00EE1999" w:rsidRPr="00EE1999" w:rsidTr="00EC049E">
        <w:tc>
          <w:tcPr>
            <w:tcW w:w="2268" w:type="dxa"/>
          </w:tcPr>
          <w:p w:rsidR="006900EC" w:rsidRPr="00EE1999" w:rsidRDefault="006900EC" w:rsidP="006900EC">
            <w:pPr>
              <w:ind w:firstLine="540"/>
              <w:jc w:val="both"/>
            </w:pPr>
            <w:r w:rsidRPr="00EE1999">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6900EC" w:rsidRPr="00EE1999" w:rsidRDefault="006900EC" w:rsidP="006900EC">
            <w:pPr>
              <w:tabs>
                <w:tab w:val="left" w:pos="6780"/>
              </w:tabs>
              <w:jc w:val="right"/>
            </w:pPr>
          </w:p>
        </w:tc>
        <w:tc>
          <w:tcPr>
            <w:tcW w:w="1701" w:type="dxa"/>
            <w:tcBorders>
              <w:right w:val="single" w:sz="4" w:space="0" w:color="auto"/>
            </w:tcBorders>
          </w:tcPr>
          <w:p w:rsidR="006900EC" w:rsidRPr="00EE1999" w:rsidRDefault="006900EC" w:rsidP="006900EC">
            <w:pPr>
              <w:tabs>
                <w:tab w:val="left" w:pos="6780"/>
              </w:tabs>
              <w:jc w:val="right"/>
            </w:pPr>
            <w:r w:rsidRPr="00EE1999">
              <w:t>678190 Республика Саха (Якутия) Мирнинского района пгт.Айхал улЮбилейная 7А</w:t>
            </w:r>
          </w:p>
        </w:tc>
        <w:tc>
          <w:tcPr>
            <w:tcW w:w="1985" w:type="dxa"/>
            <w:tcBorders>
              <w:left w:val="single" w:sz="4" w:space="0" w:color="auto"/>
            </w:tcBorders>
          </w:tcPr>
          <w:p w:rsidR="006900EC" w:rsidRPr="00EE1999" w:rsidRDefault="006900EC" w:rsidP="006900EC">
            <w:pPr>
              <w:ind w:firstLine="540"/>
              <w:jc w:val="both"/>
            </w:pPr>
            <w:r w:rsidRPr="00EE1999">
              <w:t>График (режим) работы (специалистов):</w:t>
            </w:r>
          </w:p>
          <w:p w:rsidR="006900EC" w:rsidRPr="00EE1999" w:rsidRDefault="006900EC" w:rsidP="006900EC">
            <w:pPr>
              <w:ind w:firstLine="540"/>
              <w:jc w:val="both"/>
              <w:rPr>
                <w:i/>
              </w:rPr>
            </w:pPr>
            <w:r w:rsidRPr="00EE1999">
              <w:rPr>
                <w:i/>
              </w:rPr>
              <w:t>Понедельник с 08 часов 30 минут до 12 часов 45 минут</w:t>
            </w:r>
          </w:p>
          <w:p w:rsidR="006900EC" w:rsidRPr="00EE1999" w:rsidRDefault="006900EC" w:rsidP="006900EC">
            <w:pPr>
              <w:ind w:firstLine="540"/>
              <w:jc w:val="both"/>
              <w:rPr>
                <w:i/>
              </w:rPr>
            </w:pPr>
            <w:r w:rsidRPr="00EE1999">
              <w:rPr>
                <w:i/>
              </w:rPr>
              <w:t>Вторник с 14 часов 00 минут до 17 часов 45 минут</w:t>
            </w:r>
          </w:p>
          <w:p w:rsidR="006900EC" w:rsidRPr="00EE1999" w:rsidRDefault="006900EC" w:rsidP="006900EC">
            <w:pPr>
              <w:ind w:firstLine="540"/>
              <w:jc w:val="both"/>
              <w:rPr>
                <w:i/>
              </w:rPr>
            </w:pPr>
            <w:r w:rsidRPr="00EE1999">
              <w:rPr>
                <w:i/>
              </w:rPr>
              <w:t xml:space="preserve">Среда с 8 часов 30 минут до 17 часов 45 минут (перерыв на обед с 12 </w:t>
            </w:r>
            <w:r w:rsidRPr="00EE1999">
              <w:rPr>
                <w:i/>
              </w:rPr>
              <w:lastRenderedPageBreak/>
              <w:t>часов 45 минут до 14 часов 00 минут)</w:t>
            </w:r>
          </w:p>
          <w:p w:rsidR="006900EC" w:rsidRPr="00EE1999" w:rsidRDefault="006900EC" w:rsidP="006900EC">
            <w:pPr>
              <w:tabs>
                <w:tab w:val="left" w:pos="6780"/>
              </w:tabs>
              <w:jc w:val="right"/>
            </w:pPr>
          </w:p>
        </w:tc>
        <w:tc>
          <w:tcPr>
            <w:tcW w:w="4536" w:type="dxa"/>
            <w:tcBorders>
              <w:right w:val="single" w:sz="4" w:space="0" w:color="auto"/>
            </w:tcBorders>
          </w:tcPr>
          <w:p w:rsidR="006900EC" w:rsidRPr="00EE1999" w:rsidRDefault="006900EC" w:rsidP="006900EC">
            <w:pPr>
              <w:tabs>
                <w:tab w:val="left" w:pos="6780"/>
              </w:tabs>
              <w:jc w:val="right"/>
            </w:pPr>
            <w:r w:rsidRPr="00EE1999">
              <w:lastRenderedPageBreak/>
              <w:t>8(41136) 6-38-25</w:t>
            </w:r>
          </w:p>
        </w:tc>
      </w:tr>
      <w:tr w:rsidR="00EE1999" w:rsidRPr="00EE1999" w:rsidTr="00EC049E">
        <w:tc>
          <w:tcPr>
            <w:tcW w:w="2268" w:type="dxa"/>
          </w:tcPr>
          <w:p w:rsidR="006900EC" w:rsidRPr="00EE1999" w:rsidRDefault="006900EC" w:rsidP="006900EC">
            <w:pPr>
              <w:ind w:firstLine="540"/>
              <w:jc w:val="both"/>
            </w:pPr>
            <w:r w:rsidRPr="00EE1999">
              <w:lastRenderedPageBreak/>
              <w:t>«Многофункциональный центр предоставления государственных и муниципальных услуг в Республике Саха (Якутия)»</w:t>
            </w:r>
          </w:p>
          <w:p w:rsidR="006900EC" w:rsidRPr="00EE1999" w:rsidRDefault="006900EC" w:rsidP="006900EC">
            <w:pPr>
              <w:ind w:firstLine="540"/>
              <w:jc w:val="both"/>
            </w:pPr>
            <w:r w:rsidRPr="00EE1999">
              <w:t>ГАУ «МФЦ»:</w:t>
            </w:r>
          </w:p>
          <w:p w:rsidR="006900EC" w:rsidRPr="00EE1999" w:rsidRDefault="006900EC" w:rsidP="006900EC">
            <w:pPr>
              <w:ind w:firstLine="540"/>
              <w:jc w:val="both"/>
            </w:pPr>
          </w:p>
        </w:tc>
        <w:tc>
          <w:tcPr>
            <w:tcW w:w="1701" w:type="dxa"/>
            <w:tcBorders>
              <w:right w:val="single" w:sz="4" w:space="0" w:color="auto"/>
            </w:tcBorders>
          </w:tcPr>
          <w:p w:rsidR="006900EC" w:rsidRPr="00EE1999" w:rsidRDefault="006900EC" w:rsidP="006900EC">
            <w:pPr>
              <w:ind w:firstLine="540"/>
              <w:jc w:val="both"/>
              <w:rPr>
                <w:i/>
              </w:rPr>
            </w:pPr>
            <w:r w:rsidRPr="00EE1999">
              <w:t>в пгт. Айхал Мирнинского района (далее - ГАУ «МФЦ»):</w:t>
            </w:r>
            <w:r w:rsidRPr="00EE1999">
              <w:rPr>
                <w:i/>
              </w:rPr>
              <w:t>Республика Саха (Якутия), Мирнинский район, пгт.Айхал, ул.Юбилейная 11</w:t>
            </w:r>
          </w:p>
          <w:p w:rsidR="006900EC" w:rsidRPr="00EE1999" w:rsidRDefault="006900EC" w:rsidP="006900EC">
            <w:pPr>
              <w:tabs>
                <w:tab w:val="left" w:pos="6780"/>
              </w:tabs>
              <w:jc w:val="right"/>
            </w:pPr>
          </w:p>
        </w:tc>
        <w:tc>
          <w:tcPr>
            <w:tcW w:w="1985" w:type="dxa"/>
            <w:tcBorders>
              <w:left w:val="single" w:sz="4" w:space="0" w:color="auto"/>
            </w:tcBorders>
          </w:tcPr>
          <w:p w:rsidR="006900EC" w:rsidRPr="00EE1999" w:rsidRDefault="006900EC" w:rsidP="006900EC">
            <w:pPr>
              <w:ind w:firstLine="540"/>
              <w:jc w:val="both"/>
              <w:rPr>
                <w:i/>
              </w:rPr>
            </w:pPr>
            <w:r w:rsidRPr="00EE1999">
              <w:rPr>
                <w:i/>
              </w:rPr>
              <w:t>Вторник - суббота с 09 часов 00 минут до 19 часов 00 минут (без перерыва на обед).</w:t>
            </w:r>
          </w:p>
          <w:p w:rsidR="006900EC" w:rsidRPr="00EE1999" w:rsidRDefault="006900EC" w:rsidP="006900EC">
            <w:pPr>
              <w:ind w:firstLine="540"/>
              <w:jc w:val="both"/>
            </w:pPr>
          </w:p>
        </w:tc>
        <w:tc>
          <w:tcPr>
            <w:tcW w:w="4536" w:type="dxa"/>
            <w:tcBorders>
              <w:right w:val="single" w:sz="4" w:space="0" w:color="auto"/>
            </w:tcBorders>
          </w:tcPr>
          <w:p w:rsidR="006900EC" w:rsidRPr="00EE1999" w:rsidRDefault="006900EC" w:rsidP="006900EC">
            <w:pPr>
              <w:ind w:firstLine="540"/>
              <w:jc w:val="both"/>
            </w:pPr>
            <w:r w:rsidRPr="00EE1999">
              <w:t>- телефон: 8-800-100-22-16 (звонок бесплатный);</w:t>
            </w:r>
          </w:p>
          <w:p w:rsidR="006900EC" w:rsidRPr="00EE1999" w:rsidRDefault="006900EC" w:rsidP="006900EC">
            <w:pPr>
              <w:ind w:firstLine="540"/>
              <w:jc w:val="both"/>
            </w:pPr>
            <w:r w:rsidRPr="00EE1999">
              <w:t>- адрес официального сайта: www.mfcsakha.ru;</w:t>
            </w:r>
          </w:p>
          <w:p w:rsidR="006900EC" w:rsidRPr="00EE1999" w:rsidRDefault="006900EC" w:rsidP="006900EC">
            <w:pPr>
              <w:ind w:firstLine="540"/>
              <w:jc w:val="both"/>
            </w:pPr>
            <w:r w:rsidRPr="00EE1999">
              <w:t xml:space="preserve">- адрес электронной почты: </w:t>
            </w:r>
            <w:hyperlink r:id="rId63" w:history="1">
              <w:r w:rsidRPr="00EE1999">
                <w:rPr>
                  <w:rStyle w:val="a9"/>
                  <w:color w:val="auto"/>
                </w:rPr>
                <w:t>mfc@mfcsakha.ru</w:t>
              </w:r>
            </w:hyperlink>
            <w:r w:rsidRPr="00EE1999">
              <w:t>.</w:t>
            </w:r>
          </w:p>
          <w:p w:rsidR="006900EC" w:rsidRPr="00EE1999" w:rsidRDefault="006900EC" w:rsidP="006900EC">
            <w:pPr>
              <w:ind w:firstLine="540"/>
              <w:jc w:val="both"/>
            </w:pPr>
            <w:r w:rsidRPr="00EE1999">
              <w:t>3)Управление Росреестра по Республики Саха (Якутия)</w:t>
            </w:r>
          </w:p>
          <w:p w:rsidR="006900EC" w:rsidRPr="00EE1999" w:rsidRDefault="006900EC" w:rsidP="006900EC">
            <w:pPr>
              <w:tabs>
                <w:tab w:val="left" w:pos="6780"/>
              </w:tabs>
              <w:jc w:val="right"/>
            </w:pPr>
          </w:p>
        </w:tc>
      </w:tr>
      <w:tr w:rsidR="006900EC" w:rsidRPr="000E265F" w:rsidTr="00EC049E">
        <w:tc>
          <w:tcPr>
            <w:tcW w:w="2268" w:type="dxa"/>
          </w:tcPr>
          <w:p w:rsidR="006900EC" w:rsidRPr="00283400" w:rsidRDefault="006900EC" w:rsidP="006900EC">
            <w:pPr>
              <w:ind w:firstLine="540"/>
              <w:jc w:val="both"/>
            </w:pPr>
            <w:r w:rsidRPr="000E265F">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6900EC" w:rsidRPr="00283400" w:rsidRDefault="006900EC" w:rsidP="006900EC">
            <w:pPr>
              <w:ind w:firstLine="540"/>
              <w:jc w:val="both"/>
            </w:pPr>
            <w:r w:rsidRPr="00283400">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Юбилейная 7А.</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Управления Росреестра и ФГБУ «ФКП Росреестра» по РС(Я):</w:t>
            </w:r>
          </w:p>
          <w:p w:rsidR="006900EC" w:rsidRPr="00283400" w:rsidRDefault="006900EC" w:rsidP="006900EC">
            <w:pPr>
              <w:ind w:firstLine="540"/>
              <w:jc w:val="both"/>
              <w:rPr>
                <w:i/>
              </w:rPr>
            </w:pPr>
            <w:r w:rsidRPr="00283400">
              <w:rPr>
                <w:i/>
              </w:rPr>
              <w:t>Понедельник, среда: с 9.00 часов до 17 часов 30 минут (перерыв на обед с 13.00 часов до 14.00. часов);</w:t>
            </w:r>
          </w:p>
          <w:p w:rsidR="006900EC" w:rsidRPr="00283400" w:rsidRDefault="006900EC" w:rsidP="006900EC">
            <w:pPr>
              <w:ind w:firstLine="540"/>
              <w:jc w:val="both"/>
              <w:rPr>
                <w:i/>
              </w:rPr>
            </w:pPr>
            <w:r w:rsidRPr="00283400">
              <w:rPr>
                <w:i/>
              </w:rPr>
              <w:t>Пятница: с 9.00 часов до 16.00 часов (перерыв на обед с 13.00 часов до 14.00. часов);</w:t>
            </w:r>
          </w:p>
          <w:p w:rsidR="006900EC" w:rsidRPr="00283400" w:rsidRDefault="006900EC" w:rsidP="006900EC">
            <w:pPr>
              <w:ind w:firstLine="540"/>
              <w:jc w:val="both"/>
              <w:rPr>
                <w:i/>
              </w:rPr>
            </w:pPr>
            <w:r w:rsidRPr="00283400">
              <w:rPr>
                <w:i/>
              </w:rPr>
              <w:t>Вторник, четверг: работа с документами с 9.00 часов до 17 часов 30 минут (перерыв на обед с 13.00 часов до 14.00. часов);</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w:t>
            </w:r>
            <w:r w:rsidR="007B2625" w:rsidRPr="00283400">
              <w:t>электронной почты</w:t>
            </w:r>
            <w:r w:rsidRPr="00283400">
              <w:t xml:space="preserve"> 14</w:t>
            </w:r>
            <w:r w:rsidRPr="00283400">
              <w:rPr>
                <w:lang w:val="en-US"/>
              </w:rPr>
              <w:t>upr</w:t>
            </w:r>
            <w:r w:rsidRPr="00283400">
              <w:t>@</w:t>
            </w:r>
            <w:r w:rsidRPr="00283400">
              <w:rPr>
                <w:lang w:val="en-US"/>
              </w:rPr>
              <w:t>rosreestr</w:t>
            </w:r>
            <w:r w:rsidRPr="00283400">
              <w:t>/</w:t>
            </w:r>
            <w:r w:rsidRPr="00283400">
              <w:rPr>
                <w:lang w:val="en-US"/>
              </w:rPr>
              <w:t>ru</w:t>
            </w:r>
          </w:p>
          <w:p w:rsidR="006900EC" w:rsidRPr="00283400" w:rsidRDefault="006900EC" w:rsidP="006900EC">
            <w:pPr>
              <w:tabs>
                <w:tab w:val="left" w:pos="6780"/>
              </w:tabs>
              <w:jc w:val="right"/>
            </w:pPr>
          </w:p>
          <w:p w:rsidR="006900EC" w:rsidRPr="00283400" w:rsidRDefault="006900EC" w:rsidP="006900EC"/>
          <w:p w:rsidR="006900EC" w:rsidRPr="00283400" w:rsidRDefault="006900EC" w:rsidP="006900EC"/>
          <w:p w:rsidR="006900EC" w:rsidRPr="00283400" w:rsidRDefault="006900EC" w:rsidP="006900EC">
            <w:pPr>
              <w:ind w:firstLine="540"/>
              <w:jc w:val="both"/>
            </w:pPr>
            <w:r w:rsidRPr="00283400">
              <w:t>-</w:t>
            </w:r>
            <w:r w:rsidR="007B2625" w:rsidRPr="00283400">
              <w:t>телефон (</w:t>
            </w:r>
            <w:r w:rsidRPr="00283400">
              <w:t>41136) 6-11-25</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электронной </w:t>
            </w:r>
            <w:r w:rsidR="007B2625" w:rsidRPr="00283400">
              <w:t>почты:</w:t>
            </w:r>
            <w:r w:rsidR="007B2625" w:rsidRPr="00B630C4">
              <w:t xml:space="preserve"> </w:t>
            </w:r>
            <w:r w:rsidR="007B2625" w:rsidRPr="00283400">
              <w:rPr>
                <w:lang w:val="en-US"/>
              </w:rPr>
              <w:t>fgu</w:t>
            </w:r>
            <w:r w:rsidRPr="00283400">
              <w:t xml:space="preserve">14@ </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 </w:t>
            </w:r>
            <w:r w:rsidRPr="00283400">
              <w:rPr>
                <w:lang w:val="en-US"/>
              </w:rPr>
              <w:t>aihal</w:t>
            </w:r>
            <w:r w:rsidRPr="00283400">
              <w:t>@</w:t>
            </w:r>
            <w:r w:rsidRPr="00283400">
              <w:rPr>
                <w:lang w:val="en-US"/>
              </w:rPr>
              <w:t>u</w:t>
            </w:r>
            <w:r w:rsidRPr="00283400">
              <w:t>14.</w:t>
            </w:r>
            <w:r w:rsidRPr="00283400">
              <w:rPr>
                <w:lang w:val="en-US"/>
              </w:rPr>
              <w:t>rosreestr</w:t>
            </w:r>
            <w:r w:rsidRPr="00283400">
              <w:t>.</w:t>
            </w:r>
            <w:r w:rsidRPr="00283400">
              <w:rPr>
                <w:lang w:val="en-US"/>
              </w:rPr>
              <w:t>ru</w:t>
            </w:r>
          </w:p>
          <w:p w:rsidR="006900EC" w:rsidRPr="00283400" w:rsidRDefault="006900EC" w:rsidP="006900EC"/>
        </w:tc>
      </w:tr>
      <w:tr w:rsidR="006900EC" w:rsidRPr="000E265F" w:rsidTr="00EC049E">
        <w:tc>
          <w:tcPr>
            <w:tcW w:w="2268" w:type="dxa"/>
          </w:tcPr>
          <w:p w:rsidR="006900EC" w:rsidRPr="000E265F" w:rsidRDefault="006900EC" w:rsidP="006900EC">
            <w:pPr>
              <w:ind w:firstLine="540"/>
              <w:jc w:val="both"/>
            </w:pPr>
            <w:r w:rsidRPr="00283400">
              <w:lastRenderedPageBreak/>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Промышленная 30</w:t>
            </w:r>
          </w:p>
          <w:p w:rsidR="006900EC" w:rsidRPr="00283400" w:rsidRDefault="006900EC" w:rsidP="006900EC">
            <w:pPr>
              <w:ind w:firstLine="540"/>
              <w:jc w:val="both"/>
              <w:rPr>
                <w:i/>
              </w:rPr>
            </w:pPr>
          </w:p>
        </w:tc>
        <w:tc>
          <w:tcPr>
            <w:tcW w:w="1985" w:type="dxa"/>
            <w:tcBorders>
              <w:left w:val="single" w:sz="4" w:space="0" w:color="auto"/>
            </w:tcBorders>
          </w:tcPr>
          <w:p w:rsidR="006900EC" w:rsidRPr="00283400" w:rsidRDefault="00017350" w:rsidP="00017350">
            <w:pPr>
              <w:ind w:firstLine="540"/>
              <w:jc w:val="both"/>
              <w:rPr>
                <w:i/>
              </w:rPr>
            </w:pPr>
            <w:r w:rsidRPr="00283400">
              <w:rPr>
                <w:i/>
              </w:rPr>
              <w:t>понедельник,вторник</w:t>
            </w:r>
            <w:r w:rsidR="006900EC" w:rsidRPr="00283400">
              <w:rPr>
                <w:i/>
              </w:rPr>
              <w:t xml:space="preserve">,четверг с 09часов00 минут до 12 часов 45 минут; </w:t>
            </w:r>
          </w:p>
          <w:p w:rsidR="006900EC" w:rsidRPr="00283400" w:rsidRDefault="006900EC" w:rsidP="00017350">
            <w:pPr>
              <w:ind w:firstLine="540"/>
              <w:jc w:val="both"/>
              <w:rPr>
                <w:i/>
              </w:rPr>
            </w:pPr>
            <w:r w:rsidRPr="00283400">
              <w:rPr>
                <w:i/>
              </w:rPr>
              <w:t>среда с 14часов 00минут до 17часов 15 минут;</w:t>
            </w:r>
          </w:p>
          <w:p w:rsidR="006900EC" w:rsidRPr="00283400" w:rsidRDefault="006900EC" w:rsidP="006900EC">
            <w:pPr>
              <w:ind w:firstLine="540"/>
              <w:jc w:val="both"/>
              <w:rPr>
                <w:i/>
              </w:rPr>
            </w:pPr>
            <w:r w:rsidRPr="00283400">
              <w:rPr>
                <w:i/>
              </w:rPr>
              <w:t>пятница с 09 часов 00минут до 17 часов 15минут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телефон(41136) 6-07-40</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53" w:name="Par776"/>
      <w:bookmarkEnd w:id="53"/>
    </w:p>
    <w:p w:rsidR="006900EC" w:rsidRPr="000E265F" w:rsidRDefault="006900EC" w:rsidP="006900EC">
      <w:pPr>
        <w:widowControl w:val="0"/>
        <w:autoSpaceDE w:val="0"/>
        <w:autoSpaceDN w:val="0"/>
        <w:adjustRightInd w:val="0"/>
        <w:jc w:val="right"/>
        <w:outlineLvl w:val="1"/>
      </w:pPr>
      <w:r w:rsidRPr="000E265F">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4" w:name="Par799"/>
      <w:bookmarkEnd w:id="54"/>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lastRenderedPageBreak/>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64"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bookmarkStart w:id="55" w:name="Par846"/>
      <w:bookmarkEnd w:id="55"/>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lastRenderedPageBreak/>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65"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56" w:name="Par852"/>
      <w:bookmarkEnd w:id="56"/>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639FC"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10B3D"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lastRenderedPageBreak/>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02094" id="Прямая со стрелкой 69" o:spid="_x0000_s1026" type="#_x0000_t32" style="position:absolute;margin-left:393pt;margin-top:2.6pt;width:0;height:87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A38A5"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8117B"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383EA"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73BD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157"/>
        <w:gridCol w:w="4428"/>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11F6E"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D18A6"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8D964"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57"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FF1D0" id="Прямая со стрелкой 61" o:spid="_x0000_s1026" type="#_x0000_t32" style="position:absolute;margin-left:187.15pt;margin-top:37.25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57"/>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F4350" id="Прямая со стрелкой 60" o:spid="_x0000_s1026" type="#_x0000_t32" style="position:absolute;margin-left:-4.5pt;margin-top:11.6pt;width:36.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mc:AlternateContent>
          <mc:Choice Requires="wps">
            <w:drawing>
              <wp:anchor distT="0" distB="0" distL="114298" distR="114298"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BCE14" id="Прямая со стрелкой 59" o:spid="_x0000_s1026" type="#_x0000_t32" style="position:absolute;margin-left:228pt;margin-top:-.5pt;width:0;height:3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F511E" id="Прямая со стрелкой 58" o:spid="_x0000_s1026" type="#_x0000_t32" style="position:absolute;margin-left:219.1pt;margin-top:75.05pt;width:27.6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 xml:space="preserve">Принятие решения об утверждении схемы . (Срок оказание услуги </w:t>
            </w:r>
            <w:r w:rsidR="00C207F0">
              <w:rPr>
                <w:color w:val="000000" w:themeColor="text1"/>
              </w:rPr>
              <w:t xml:space="preserve">12 </w:t>
            </w:r>
            <w:r w:rsidRPr="005C580E">
              <w:rPr>
                <w:color w:val="000000" w:themeColor="text1"/>
              </w:rPr>
              <w:t>рабочих дней</w:t>
            </w:r>
            <w:r w:rsidR="00C207F0">
              <w:rPr>
                <w:color w:val="000000" w:themeColor="text1"/>
              </w:rPr>
              <w:t>)</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3D732"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B2012"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A0C79" id="Прямая со стрелкой 55" o:spid="_x0000_s1026" type="#_x0000_t32" style="position:absolute;margin-left:393pt;margin-top:2.6pt;width:0;height:87pt;flip: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D7736"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0369A"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5C594"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8D295"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157"/>
        <w:gridCol w:w="4428"/>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6A97B" id="_x0000_t32" coordsize="21600,21600" o:spt="32" o:oned="t" path="m,l21600,21600e" filled="f">
                <v:path arrowok="t" fillok="f" o:connecttype="none"/>
                <o:lock v:ext="edit" shapetype="t"/>
              </v:shapetype>
              <v:shape id="Прямая со стрелкой 50" o:spid="_x0000_s1026" type="#_x0000_t32" style="position:absolute;margin-left:307.9pt;margin-top:-.35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37A1F"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BE46B" id="Прямая со стрелкой 48" o:spid="_x0000_s1026" type="#_x0000_t32" style="position:absolute;margin-left:228pt;margin-top:11.2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7370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AA4FC"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92C33"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9"/>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871D7"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horzAnchor="page" w:tblpX="2251"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976A0B">
        <w:trPr>
          <w:trHeight w:val="540"/>
        </w:trPr>
        <w:tc>
          <w:tcPr>
            <w:tcW w:w="2395" w:type="dxa"/>
          </w:tcPr>
          <w:p w:rsidR="006900EC" w:rsidRPr="000E265F" w:rsidRDefault="006900EC" w:rsidP="00976A0B">
            <w:pPr>
              <w:jc w:val="center"/>
            </w:pPr>
            <w:r w:rsidRPr="000E265F">
              <w:lastRenderedPageBreak/>
              <w:t xml:space="preserve">Отказ в проведении аукциона  </w:t>
            </w:r>
          </w:p>
          <w:p w:rsidR="006900EC" w:rsidRPr="000E265F" w:rsidRDefault="006900EC" w:rsidP="00976A0B">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B962D"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2954D"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1D70E"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tbl>
      <w:tblPr>
        <w:tblpPr w:leftFromText="180" w:rightFromText="180" w:vertAnchor="page" w:horzAnchor="margin" w:tblpXSpec="right" w:tblpY="7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F55DE3" w:rsidRPr="000E265F" w:rsidTr="00F55DE3">
        <w:trPr>
          <w:trHeight w:val="600"/>
        </w:trPr>
        <w:tc>
          <w:tcPr>
            <w:tcW w:w="2919" w:type="dxa"/>
          </w:tcPr>
          <w:p w:rsidR="00F55DE3" w:rsidRPr="000E265F" w:rsidRDefault="00F55DE3" w:rsidP="00F55DE3">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737A7"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bottomFromText="20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tblGrid>
      <w:tr w:rsidR="00EF7A4D" w:rsidRPr="000E265F" w:rsidTr="00EF7A4D">
        <w:trPr>
          <w:trHeight w:val="1360"/>
        </w:trPr>
        <w:tc>
          <w:tcPr>
            <w:tcW w:w="4623" w:type="dxa"/>
          </w:tcPr>
          <w:p w:rsidR="00EF7A4D" w:rsidRPr="000E265F" w:rsidRDefault="00EF7A4D" w:rsidP="00EF7A4D">
            <w:r w:rsidRPr="000E265F">
              <w:t>Принятие решения о проведении аукциона (15 раб. дней)</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3A658"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tbl>
      <w:tblPr>
        <w:tblpPr w:leftFromText="180" w:rightFromText="180" w:bottomFromText="200" w:vertAnchor="text" w:horzAnchor="page" w:tblpX="457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EF7A4D" w:rsidRPr="000E265F" w:rsidTr="00EF7A4D">
        <w:trPr>
          <w:trHeight w:val="959"/>
        </w:trPr>
        <w:tc>
          <w:tcPr>
            <w:tcW w:w="4512" w:type="dxa"/>
          </w:tcPr>
          <w:p w:rsidR="00EF7A4D" w:rsidRPr="000E265F" w:rsidRDefault="00EF7A4D" w:rsidP="00EF7A4D">
            <w:r w:rsidRPr="000E265F">
              <w:t xml:space="preserve">Подписание и вручение (выдача) копии протокола о результатах аукциона (2 рабочих дня) </w:t>
            </w:r>
          </w:p>
        </w:tc>
      </w:tr>
    </w:tbl>
    <w:p w:rsidR="006900EC" w:rsidRDefault="006900EC" w:rsidP="006900EC"/>
    <w:p w:rsidR="006900EC" w:rsidRDefault="006900EC" w:rsidP="006900EC"/>
    <w:p w:rsidR="006900EC" w:rsidRDefault="006900EC" w:rsidP="006900EC"/>
    <w:p w:rsidR="006900EC" w:rsidRPr="000E265F" w:rsidRDefault="006900EC" w:rsidP="006900EC"/>
    <w:p w:rsidR="006900EC" w:rsidRPr="000E265F" w:rsidRDefault="006900EC" w:rsidP="006900EC"/>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7B2625" w:rsidP="006900EC">
      <w:pPr>
        <w:widowControl w:val="0"/>
        <w:autoSpaceDE w:val="0"/>
        <w:autoSpaceDN w:val="0"/>
        <w:adjustRightInd w:val="0"/>
        <w:jc w:val="right"/>
        <w:outlineLvl w:val="1"/>
      </w:pPr>
      <w:r>
        <w:rPr>
          <w:noProof/>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13970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81B99" id="_x0000_t32" coordsize="21600,21600" o:spt="32" o:oned="t" path="m,l21600,21600e" filled="f">
                <v:path arrowok="t" fillok="f" o:connecttype="none"/>
                <o:lock v:ext="edit" shapetype="t"/>
              </v:shapetype>
              <v:shape id="Прямая со стрелкой 9" o:spid="_x0000_s1026" type="#_x0000_t32" style="position:absolute;margin-left:225.45pt;margin-top:1.1pt;width:.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">
                <v:stroke endarrow="block"/>
              </v:shape>
            </w:pict>
          </mc:Fallback>
        </mc:AlternateContent>
      </w:r>
    </w:p>
    <w:p w:rsidR="006900EC" w:rsidRDefault="006900EC" w:rsidP="006900EC">
      <w:pPr>
        <w:widowControl w:val="0"/>
        <w:autoSpaceDE w:val="0"/>
        <w:autoSpaceDN w:val="0"/>
        <w:adjustRightInd w:val="0"/>
        <w:jc w:val="right"/>
        <w:outlineLvl w:val="1"/>
      </w:pPr>
    </w:p>
    <w:tbl>
      <w:tblPr>
        <w:tblpPr w:leftFromText="180" w:rightFromText="180" w:vertAnchor="page" w:horzAnchor="page" w:tblpX="4546" w:tblpY="14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EF7A4D" w:rsidRPr="000E265F" w:rsidTr="00EF7A4D">
        <w:trPr>
          <w:trHeight w:val="1095"/>
        </w:trPr>
        <w:tc>
          <w:tcPr>
            <w:tcW w:w="4050" w:type="dxa"/>
          </w:tcPr>
          <w:p w:rsidR="00EF7A4D" w:rsidRPr="000E265F" w:rsidRDefault="00EF7A4D" w:rsidP="00EF7A4D">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58" w:name="Bookmark44"/>
      <w:r w:rsidRPr="000E265F">
        <w:rPr>
          <w:b/>
          <w:bCs/>
          <w:u w:val="single"/>
        </w:rPr>
        <w:t xml:space="preserve">аренды земельного участка </w:t>
      </w:r>
      <w:bookmarkEnd w:id="58"/>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43"/>
        <w:gridCol w:w="4656"/>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59" w:name="Bookmark138"/>
      <w:r w:rsidRPr="000E265F">
        <w:t xml:space="preserve"> </w:t>
      </w:r>
      <w:bookmarkEnd w:id="59"/>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60" w:name="Bookmark102"/>
    </w:p>
    <w:bookmarkEnd w:id="60"/>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4313"/>
        <w:gridCol w:w="2134"/>
        <w:gridCol w:w="1991"/>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Default="007C206D" w:rsidP="006900EC">
                            <w:bookmarkStart w:id="61" w:name="Par36"/>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7C206D" w:rsidRDefault="007C206D" w:rsidP="006900EC">
                      <w:bookmarkStart w:id="62" w:name="Par36"/>
                      <w:bookmarkEnd w:id="62"/>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2" w:name="Bookmark16"/>
      <w:r w:rsidRPr="000E265F">
        <w:rPr>
          <w:b/>
          <w:i/>
        </w:rPr>
        <w:t>________ 20___ г.</w:t>
      </w:r>
      <w:bookmarkEnd w:id="62"/>
      <w:r w:rsidRPr="000E265F">
        <w:t xml:space="preserve">  по </w:t>
      </w:r>
      <w:bookmarkStart w:id="63" w:name="Bookmark17"/>
      <w:r w:rsidRPr="000E265F">
        <w:rPr>
          <w:b/>
          <w:i/>
        </w:rPr>
        <w:t>______20__ г.</w:t>
      </w:r>
      <w:bookmarkEnd w:id="63"/>
    </w:p>
    <w:p w:rsidR="006900EC" w:rsidRPr="000E265F" w:rsidRDefault="006900EC" w:rsidP="006900EC">
      <w:pPr>
        <w:widowControl w:val="0"/>
        <w:numPr>
          <w:ilvl w:val="1"/>
          <w:numId w:val="42"/>
        </w:numPr>
        <w:tabs>
          <w:tab w:val="left" w:pos="1134"/>
        </w:tabs>
        <w:suppressAutoHyphens/>
        <w:ind w:left="142" w:firstLine="425"/>
        <w:jc w:val="both"/>
      </w:pPr>
      <w:bookmarkStart w:id="64"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4"/>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w:t>
      </w:r>
      <w:r w:rsidRPr="000E265F">
        <w:lastRenderedPageBreak/>
        <w:t xml:space="preserve">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65" w:name="Bookmark52"/>
      <w:r w:rsidRPr="000E265F">
        <w:t>Использовать земельный участок в соответствии с условиями, указанными в п. 1.2. настоящего Договора.</w:t>
      </w:r>
    </w:p>
    <w:bookmarkEnd w:id="65"/>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66"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66"/>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67" w:name="Bookmark127"/>
      <w:bookmarkStart w:id="68" w:name="Bookmark139"/>
      <w:r w:rsidRPr="000E265F">
        <w:t>Соблюдать Правила благоустройства ___________, утвержденные _______________________.</w:t>
      </w:r>
    </w:p>
    <w:bookmarkEnd w:id="67"/>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68"/>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lastRenderedPageBreak/>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69"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69"/>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70"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70"/>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w:t>
      </w:r>
      <w:r w:rsidRPr="000E265F">
        <w:lastRenderedPageBreak/>
        <w:t xml:space="preserve">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1"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1"/>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2"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2"/>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3" w:name="Bookmark40"/>
      <w:bookmarkStart w:id="74" w:name="Bookmark41"/>
      <w:r w:rsidRPr="000E265F">
        <w:t>распоряжение _________ № ____ от ______20___ г.</w:t>
      </w:r>
      <w:bookmarkEnd w:id="73"/>
      <w:r w:rsidRPr="000E265F">
        <w:t>;</w:t>
      </w:r>
    </w:p>
    <w:bookmarkEnd w:id="74"/>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w:t>
      </w:r>
      <w:r w:rsidRPr="000E265F">
        <w:lastRenderedPageBreak/>
        <w:t>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rPr>
                            </w:pPr>
                            <w:bookmarkStart w:id="75" w:name="Bookmark22"/>
                            <w:r>
                              <w:rPr>
                                <w:b/>
                                <w:i/>
                              </w:rPr>
                              <w:t xml:space="preserve"> </w:t>
                            </w:r>
                            <w:bookmarkEnd w:id="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7C206D" w:rsidRPr="000B394D" w:rsidRDefault="007C206D" w:rsidP="006900EC">
                      <w:pPr>
                        <w:rPr>
                          <w:b/>
                          <w:i/>
                        </w:rPr>
                      </w:pPr>
                      <w:bookmarkStart w:id="77" w:name="Bookmark22"/>
                      <w:r>
                        <w:rPr>
                          <w:b/>
                          <w:i/>
                        </w:rPr>
                        <w:t xml:space="preserve"> </w:t>
                      </w:r>
                      <w:bookmarkEnd w:id="77"/>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rPr>
                            </w:pPr>
                            <w:bookmarkStart w:id="76" w:name="Bookmark28"/>
                            <w:r>
                              <w:rPr>
                                <w:b/>
                                <w:i/>
                              </w:rPr>
                              <w:t xml:space="preserve"> </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7C206D" w:rsidRPr="000B394D" w:rsidRDefault="007C206D" w:rsidP="006900EC">
                      <w:pPr>
                        <w:rPr>
                          <w:b/>
                          <w:i/>
                        </w:rPr>
                      </w:pPr>
                      <w:bookmarkStart w:id="79" w:name="Bookmark28"/>
                      <w:r>
                        <w:rPr>
                          <w:b/>
                          <w:i/>
                        </w:rPr>
                        <w:t xml:space="preserve"> </w:t>
                      </w:r>
                      <w:bookmarkEnd w:id="79"/>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rPr>
                            </w:pPr>
                            <w:bookmarkStart w:id="77" w:name="Bookmark27"/>
                            <w:r>
                              <w:rPr>
                                <w:b/>
                                <w:i/>
                              </w:rPr>
                              <w:t xml:space="preserve"> </w:t>
                            </w:r>
                            <w:bookmarkEnd w:id="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7C206D" w:rsidRPr="000B394D" w:rsidRDefault="007C206D" w:rsidP="006900EC">
                      <w:pPr>
                        <w:rPr>
                          <w:b/>
                          <w:i/>
                        </w:rPr>
                      </w:pPr>
                      <w:bookmarkStart w:id="81" w:name="Bookmark27"/>
                      <w:r>
                        <w:rPr>
                          <w:b/>
                          <w:i/>
                        </w:rPr>
                        <w:t xml:space="preserve"> </w:t>
                      </w:r>
                      <w:bookmarkEnd w:id="81"/>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rPr>
                            </w:pPr>
                            <w:bookmarkStart w:id="78" w:name="Bookmark29"/>
                            <w:r>
                              <w:rPr>
                                <w:b/>
                                <w:i/>
                              </w:rPr>
                              <w:t xml:space="preserve"> </w:t>
                            </w:r>
                            <w:bookmarkEnd w:id="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7C206D" w:rsidRPr="000B394D" w:rsidRDefault="007C206D" w:rsidP="006900EC">
                      <w:pPr>
                        <w:rPr>
                          <w:b/>
                          <w:i/>
                        </w:rPr>
                      </w:pPr>
                      <w:bookmarkStart w:id="83" w:name="Bookmark29"/>
                      <w:r>
                        <w:rPr>
                          <w:b/>
                          <w:i/>
                        </w:rPr>
                        <w:t xml:space="preserve"> </w:t>
                      </w:r>
                      <w:bookmarkEnd w:id="83"/>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lang w:val="en-US"/>
                              </w:rPr>
                            </w:pPr>
                            <w:bookmarkStart w:id="79" w:name="Bookmark38"/>
                            <w:r>
                              <w:rPr>
                                <w:b/>
                                <w:i/>
                                <w:lang w:val="en-US"/>
                              </w:rPr>
                              <w:t xml:space="preserve"> </w:t>
                            </w:r>
                            <w:bookmarkEnd w:id="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7C206D" w:rsidRPr="000B394D" w:rsidRDefault="007C206D" w:rsidP="006900EC">
                      <w:pPr>
                        <w:rPr>
                          <w:b/>
                          <w:i/>
                          <w:lang w:val="en-US"/>
                        </w:rPr>
                      </w:pPr>
                      <w:bookmarkStart w:id="85" w:name="Bookmark38"/>
                      <w:r>
                        <w:rPr>
                          <w:b/>
                          <w:i/>
                          <w:lang w:val="en-US"/>
                        </w:rPr>
                        <w:t xml:space="preserve"> </w:t>
                      </w:r>
                      <w:bookmarkEnd w:id="85"/>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D" w:rsidRPr="000B394D" w:rsidRDefault="007C206D" w:rsidP="006900EC">
                            <w:pPr>
                              <w:rPr>
                                <w:b/>
                                <w:i/>
                                <w:lang w:val="en-US"/>
                              </w:rPr>
                            </w:pPr>
                            <w:bookmarkStart w:id="80" w:name="Bookmark39"/>
                            <w:r>
                              <w:rPr>
                                <w:b/>
                                <w:i/>
                                <w:lang w:val="en-US"/>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7C206D" w:rsidRPr="000B394D" w:rsidRDefault="007C206D" w:rsidP="006900EC">
                      <w:pPr>
                        <w:rPr>
                          <w:b/>
                          <w:i/>
                          <w:lang w:val="en-US"/>
                        </w:rPr>
                      </w:pPr>
                      <w:bookmarkStart w:id="87" w:name="Bookmark39"/>
                      <w:r>
                        <w:rPr>
                          <w:b/>
                          <w:i/>
                          <w:lang w:val="en-US"/>
                        </w:rPr>
                        <w:t xml:space="preserve"> </w:t>
                      </w:r>
                      <w:bookmarkEnd w:id="87"/>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81" w:name="Bookmark125"/>
            <w:r w:rsidRPr="000E265F">
              <w:t>договору аренды земельного участка</w:t>
            </w:r>
            <w:bookmarkEnd w:id="81"/>
          </w:p>
          <w:p w:rsidR="006900EC" w:rsidRPr="000E265F" w:rsidRDefault="006900EC" w:rsidP="006900EC">
            <w:pPr>
              <w:widowControl w:val="0"/>
              <w:suppressAutoHyphens/>
              <w:ind w:right="709"/>
              <w:jc w:val="right"/>
              <w:rPr>
                <w:lang w:val="en-US"/>
              </w:rPr>
            </w:pPr>
            <w:r w:rsidRPr="000E265F">
              <w:t xml:space="preserve">№  _______  от  </w:t>
            </w:r>
            <w:bookmarkStart w:id="82" w:name="Bookmark49"/>
            <w:r w:rsidRPr="000E265F">
              <w:t>_________20_____.</w:t>
            </w:r>
            <w:bookmarkEnd w:id="82"/>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469"/>
        <w:gridCol w:w="4570"/>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83"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83"/>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84" w:name="Bookmark42"/>
      <w:r w:rsidRPr="000E265F">
        <w:lastRenderedPageBreak/>
        <w:t>На основании ___________ № ____ от _____20___г. Арендодатель</w:t>
      </w:r>
      <w:bookmarkEnd w:id="84"/>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85" w:name="Bookmark74"/>
      <w:r w:rsidRPr="000E265F">
        <w:rPr>
          <w:lang w:val="en-US"/>
        </w:rPr>
        <w:t>_____________20___г.</w:t>
      </w:r>
      <w:bookmarkEnd w:id="85"/>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86" w:name="Bookmark75"/>
      <w:r w:rsidRPr="000E265F">
        <w:rPr>
          <w:lang w:val="en-US"/>
        </w:rPr>
        <w:t>принял</w:t>
      </w:r>
      <w:bookmarkEnd w:id="86"/>
      <w:r w:rsidRPr="000E265F">
        <w:rPr>
          <w:lang w:val="en-US"/>
        </w:rPr>
        <w:t xml:space="preserve"> </w:t>
      </w:r>
      <w:r w:rsidRPr="000E265F">
        <w:rPr>
          <w:b/>
          <w:lang w:val="en-US"/>
        </w:rPr>
        <w:t xml:space="preserve"> </w:t>
      </w:r>
      <w:bookmarkStart w:id="87" w:name="Bookmark133"/>
      <w:r w:rsidRPr="000E265F">
        <w:rPr>
          <w:b/>
          <w:lang w:val="en-US"/>
        </w:rPr>
        <w:t>Арендатор</w:t>
      </w:r>
      <w:bookmarkEnd w:id="87"/>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88" w:name="Bookmark84"/>
            <w:r w:rsidRPr="000E265F">
              <w:t xml:space="preserve">  _______  от  _________20_____г.</w:t>
            </w:r>
            <w:bookmarkEnd w:id="88"/>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lastRenderedPageBreak/>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lastRenderedPageBreak/>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r w:rsidRPr="000E265F">
        <w:t xml:space="preserve">г. Якутск                                                                                                     </w:t>
      </w:r>
      <w:r w:rsidRPr="000E265F">
        <w:tab/>
      </w:r>
      <w:r w:rsidRPr="000E265F">
        <w:tab/>
        <w:t xml:space="preserve">       10 апреля 2015 г.</w:t>
      </w:r>
    </w:p>
    <w:p w:rsidR="006900EC" w:rsidRPr="000E265F" w:rsidRDefault="006900EC" w:rsidP="006900EC"/>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lastRenderedPageBreak/>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66"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6900EC" w:rsidP="006900EC">
      <w:pPr>
        <w:spacing w:after="200" w:line="276" w:lineRule="auto"/>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A26C7"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07B24"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p>
    <w:sectPr w:rsidR="006900EC" w:rsidRPr="00FA3C4B" w:rsidSect="00DC6B80">
      <w:pgSz w:w="11906" w:h="16838"/>
      <w:pgMar w:top="1440" w:right="707" w:bottom="1135" w:left="180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6" w:rsidRDefault="00B26BF6" w:rsidP="00F91389">
      <w:r>
        <w:separator/>
      </w:r>
    </w:p>
  </w:endnote>
  <w:endnote w:type="continuationSeparator" w:id="0">
    <w:p w:rsidR="00B26BF6" w:rsidRDefault="00B26BF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6" w:rsidRDefault="00B26BF6" w:rsidP="00F91389">
      <w:r>
        <w:separator/>
      </w:r>
    </w:p>
  </w:footnote>
  <w:footnote w:type="continuationSeparator" w:id="0">
    <w:p w:rsidR="00B26BF6" w:rsidRDefault="00B26BF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17350"/>
    <w:rsid w:val="00020FB6"/>
    <w:rsid w:val="00021860"/>
    <w:rsid w:val="00026055"/>
    <w:rsid w:val="000268E3"/>
    <w:rsid w:val="00027749"/>
    <w:rsid w:val="0006089D"/>
    <w:rsid w:val="00060CA4"/>
    <w:rsid w:val="000832E8"/>
    <w:rsid w:val="000A4FFA"/>
    <w:rsid w:val="000B6AD8"/>
    <w:rsid w:val="000D6B50"/>
    <w:rsid w:val="000E7B97"/>
    <w:rsid w:val="000F4527"/>
    <w:rsid w:val="00116A1B"/>
    <w:rsid w:val="00133064"/>
    <w:rsid w:val="001676D2"/>
    <w:rsid w:val="00180E6D"/>
    <w:rsid w:val="0019445B"/>
    <w:rsid w:val="00196B6A"/>
    <w:rsid w:val="001A0D13"/>
    <w:rsid w:val="001B344C"/>
    <w:rsid w:val="001D2817"/>
    <w:rsid w:val="001D3603"/>
    <w:rsid w:val="001D6CDE"/>
    <w:rsid w:val="00213644"/>
    <w:rsid w:val="002244AB"/>
    <w:rsid w:val="002502BE"/>
    <w:rsid w:val="0025100E"/>
    <w:rsid w:val="002709DF"/>
    <w:rsid w:val="002A0338"/>
    <w:rsid w:val="002A07FB"/>
    <w:rsid w:val="002A1415"/>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75B4F"/>
    <w:rsid w:val="003B72C1"/>
    <w:rsid w:val="003C0669"/>
    <w:rsid w:val="00412381"/>
    <w:rsid w:val="004423BC"/>
    <w:rsid w:val="00446E6F"/>
    <w:rsid w:val="004774E7"/>
    <w:rsid w:val="00480A40"/>
    <w:rsid w:val="00481252"/>
    <w:rsid w:val="00495367"/>
    <w:rsid w:val="004A48F2"/>
    <w:rsid w:val="004E1012"/>
    <w:rsid w:val="004E446B"/>
    <w:rsid w:val="00510FC2"/>
    <w:rsid w:val="005327D4"/>
    <w:rsid w:val="005327F6"/>
    <w:rsid w:val="005426A8"/>
    <w:rsid w:val="00545B26"/>
    <w:rsid w:val="0054717F"/>
    <w:rsid w:val="0055331B"/>
    <w:rsid w:val="005547FF"/>
    <w:rsid w:val="00560393"/>
    <w:rsid w:val="005645E7"/>
    <w:rsid w:val="00584F7A"/>
    <w:rsid w:val="00585AD1"/>
    <w:rsid w:val="00591272"/>
    <w:rsid w:val="005A2305"/>
    <w:rsid w:val="005A354E"/>
    <w:rsid w:val="005A53EA"/>
    <w:rsid w:val="005C580E"/>
    <w:rsid w:val="005F23D8"/>
    <w:rsid w:val="00625866"/>
    <w:rsid w:val="00636801"/>
    <w:rsid w:val="00642660"/>
    <w:rsid w:val="0064360B"/>
    <w:rsid w:val="0066395F"/>
    <w:rsid w:val="00670426"/>
    <w:rsid w:val="00674F36"/>
    <w:rsid w:val="006836D5"/>
    <w:rsid w:val="006900EC"/>
    <w:rsid w:val="00695037"/>
    <w:rsid w:val="00696721"/>
    <w:rsid w:val="006B2F3D"/>
    <w:rsid w:val="006E630B"/>
    <w:rsid w:val="007358F4"/>
    <w:rsid w:val="00737D47"/>
    <w:rsid w:val="007706E6"/>
    <w:rsid w:val="00791F3B"/>
    <w:rsid w:val="00793F2A"/>
    <w:rsid w:val="007B2625"/>
    <w:rsid w:val="007B2635"/>
    <w:rsid w:val="007B2A0D"/>
    <w:rsid w:val="007C0D15"/>
    <w:rsid w:val="007C206D"/>
    <w:rsid w:val="007F41E3"/>
    <w:rsid w:val="008258AE"/>
    <w:rsid w:val="00833BC6"/>
    <w:rsid w:val="0085212C"/>
    <w:rsid w:val="00861DB5"/>
    <w:rsid w:val="00861FAE"/>
    <w:rsid w:val="00863D2E"/>
    <w:rsid w:val="008705E1"/>
    <w:rsid w:val="00871D25"/>
    <w:rsid w:val="008770DF"/>
    <w:rsid w:val="00891614"/>
    <w:rsid w:val="008962F5"/>
    <w:rsid w:val="008A199D"/>
    <w:rsid w:val="008D4D05"/>
    <w:rsid w:val="008D7D16"/>
    <w:rsid w:val="008F224A"/>
    <w:rsid w:val="009071D9"/>
    <w:rsid w:val="00930B91"/>
    <w:rsid w:val="00940545"/>
    <w:rsid w:val="009426A1"/>
    <w:rsid w:val="00944694"/>
    <w:rsid w:val="00957308"/>
    <w:rsid w:val="00963DF6"/>
    <w:rsid w:val="00976A0B"/>
    <w:rsid w:val="00993831"/>
    <w:rsid w:val="009A01B3"/>
    <w:rsid w:val="009A1D04"/>
    <w:rsid w:val="009B5422"/>
    <w:rsid w:val="009C2149"/>
    <w:rsid w:val="009C5CFE"/>
    <w:rsid w:val="009C7E9E"/>
    <w:rsid w:val="009D5821"/>
    <w:rsid w:val="009D792C"/>
    <w:rsid w:val="009F385F"/>
    <w:rsid w:val="00A05FC0"/>
    <w:rsid w:val="00A0626C"/>
    <w:rsid w:val="00A2332F"/>
    <w:rsid w:val="00A374C3"/>
    <w:rsid w:val="00A40304"/>
    <w:rsid w:val="00A53077"/>
    <w:rsid w:val="00A56EB6"/>
    <w:rsid w:val="00A577AB"/>
    <w:rsid w:val="00A65C5A"/>
    <w:rsid w:val="00A706D0"/>
    <w:rsid w:val="00A70A69"/>
    <w:rsid w:val="00A95E07"/>
    <w:rsid w:val="00A9785A"/>
    <w:rsid w:val="00AA0C27"/>
    <w:rsid w:val="00AA27F8"/>
    <w:rsid w:val="00AA62DD"/>
    <w:rsid w:val="00AB542F"/>
    <w:rsid w:val="00AC0038"/>
    <w:rsid w:val="00AE3D4E"/>
    <w:rsid w:val="00AE68D6"/>
    <w:rsid w:val="00B06A88"/>
    <w:rsid w:val="00B10D12"/>
    <w:rsid w:val="00B16529"/>
    <w:rsid w:val="00B21103"/>
    <w:rsid w:val="00B26BF6"/>
    <w:rsid w:val="00B30EB7"/>
    <w:rsid w:val="00B32147"/>
    <w:rsid w:val="00B36194"/>
    <w:rsid w:val="00B378AE"/>
    <w:rsid w:val="00B630C4"/>
    <w:rsid w:val="00B67152"/>
    <w:rsid w:val="00B7768C"/>
    <w:rsid w:val="00B83798"/>
    <w:rsid w:val="00B853F4"/>
    <w:rsid w:val="00B932FF"/>
    <w:rsid w:val="00B958D5"/>
    <w:rsid w:val="00BA168D"/>
    <w:rsid w:val="00BA2FED"/>
    <w:rsid w:val="00BC1658"/>
    <w:rsid w:val="00BD67A5"/>
    <w:rsid w:val="00BE213F"/>
    <w:rsid w:val="00BF2D44"/>
    <w:rsid w:val="00BF56E4"/>
    <w:rsid w:val="00C071F3"/>
    <w:rsid w:val="00C109E0"/>
    <w:rsid w:val="00C11794"/>
    <w:rsid w:val="00C1775B"/>
    <w:rsid w:val="00C207F0"/>
    <w:rsid w:val="00C220CB"/>
    <w:rsid w:val="00C45385"/>
    <w:rsid w:val="00C872EF"/>
    <w:rsid w:val="00C97114"/>
    <w:rsid w:val="00CB233C"/>
    <w:rsid w:val="00CD7256"/>
    <w:rsid w:val="00CF4FB4"/>
    <w:rsid w:val="00D2373A"/>
    <w:rsid w:val="00D278EE"/>
    <w:rsid w:val="00D4163B"/>
    <w:rsid w:val="00D42B92"/>
    <w:rsid w:val="00D54B6C"/>
    <w:rsid w:val="00D6509C"/>
    <w:rsid w:val="00D71FC4"/>
    <w:rsid w:val="00D8289D"/>
    <w:rsid w:val="00D87C5D"/>
    <w:rsid w:val="00DA3F46"/>
    <w:rsid w:val="00DA5E77"/>
    <w:rsid w:val="00DC6B80"/>
    <w:rsid w:val="00DD0D7C"/>
    <w:rsid w:val="00DD1ACF"/>
    <w:rsid w:val="00E21091"/>
    <w:rsid w:val="00E42F16"/>
    <w:rsid w:val="00E6552B"/>
    <w:rsid w:val="00E722E7"/>
    <w:rsid w:val="00EB5FEB"/>
    <w:rsid w:val="00EC049E"/>
    <w:rsid w:val="00EC774A"/>
    <w:rsid w:val="00EE1999"/>
    <w:rsid w:val="00EE3B12"/>
    <w:rsid w:val="00EF0B2C"/>
    <w:rsid w:val="00EF0DFF"/>
    <w:rsid w:val="00EF3F84"/>
    <w:rsid w:val="00EF5893"/>
    <w:rsid w:val="00EF7A4D"/>
    <w:rsid w:val="00F039EE"/>
    <w:rsid w:val="00F052C3"/>
    <w:rsid w:val="00F324C0"/>
    <w:rsid w:val="00F34CD6"/>
    <w:rsid w:val="00F401FE"/>
    <w:rsid w:val="00F43716"/>
    <w:rsid w:val="00F463CF"/>
    <w:rsid w:val="00F46732"/>
    <w:rsid w:val="00F516CE"/>
    <w:rsid w:val="00F535A6"/>
    <w:rsid w:val="00F55DE3"/>
    <w:rsid w:val="00F70398"/>
    <w:rsid w:val="00F731DC"/>
    <w:rsid w:val="00F846B3"/>
    <w:rsid w:val="00F91389"/>
    <w:rsid w:val="00F91977"/>
    <w:rsid w:val="00FB550D"/>
    <w:rsid w:val="00FB6ECF"/>
    <w:rsid w:val="00FD5A96"/>
    <w:rsid w:val="00FE3589"/>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19A3"/>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3F8212A3791F97B4BBB3C2C09DB5893496DEBCD67F6CE6DC5419CF984174AEF5C7AA9D2A0DB15S9b8E" TargetMode="External"/><Relationship Id="rId18" Type="http://schemas.openxmlformats.org/officeDocument/2006/relationships/hyperlink" Target="consultantplus://offline/ref=FD0B26BACB73FDAE1DF562C6A9B410D30B42F226B92F9893AE157B9157bBiAB" TargetMode="External"/><Relationship Id="rId26" Type="http://schemas.openxmlformats.org/officeDocument/2006/relationships/hyperlink" Target="consultantplus://offline/ref=D3C5DA2E519396E8189CBAE6218DAF3F70939ED64BC3DE955D03A02DF4F645984535B67298E5A362f7aCA" TargetMode="External"/><Relationship Id="rId39" Type="http://schemas.openxmlformats.org/officeDocument/2006/relationships/hyperlink" Target="consultantplus://offline/ref=FD0B26BACB73FDAE1DF57CCBBFD84CDA034DA42FBB2094C0F54A20CC00B385D09977EF23A081696B4DDF3Db3iCB" TargetMode="External"/><Relationship Id="rId21" Type="http://schemas.openxmlformats.org/officeDocument/2006/relationships/hyperlink" Target="consultantplus://offline/ref=FD0B26BACB73FDAE1DF562C6A9B410D30B40FC22BD229893AE157B9157bBiAB" TargetMode="External"/><Relationship Id="rId34" Type="http://schemas.openxmlformats.org/officeDocument/2006/relationships/hyperlink" Target="consultantplus://offline/ref=4EDF357FA3FEF52E96BAAF639C03119651E5D009019E546D643AD602FAO1q7G" TargetMode="External"/><Relationship Id="rId42" Type="http://schemas.openxmlformats.org/officeDocument/2006/relationships/hyperlink" Target="consultantplus://offline/ref=3E70A8585CD5A29ECDF28789858754B12A2994470A71C09B1EA9408D4B42832733794A40B6g8t6K" TargetMode="External"/><Relationship Id="rId47" Type="http://schemas.openxmlformats.org/officeDocument/2006/relationships/hyperlink" Target="consultantplus://offline/ref=017E42E49CF3F1E6A9A72857E96DE7B499330FFE471AED5817C7F7A26E828E9D88A7ADBB375688F0zCO3C" TargetMode="External"/><Relationship Id="rId50" Type="http://schemas.openxmlformats.org/officeDocument/2006/relationships/hyperlink" Target="consultantplus://offline/ref=017E42E49CF3F1E6A9A72857E96DE7B499330FFE471AED5817C7F7A26E828E9D88A7ADBB375688F0zCO3C" TargetMode="External"/><Relationship Id="rId55" Type="http://schemas.openxmlformats.org/officeDocument/2006/relationships/hyperlink" Target="consultantplus://offline/ref=F863FBF6AF9014AA9432A9AD4A4F2B72B35A380FD6F1A962F465D8D58EC6C8A4DCB166C4C8862DF0r5x8F" TargetMode="External"/><Relationship Id="rId63" Type="http://schemas.openxmlformats.org/officeDocument/2006/relationships/hyperlink" Target="mailto:mfc@mfcsakha.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0F825BC259893AE157B9157bBiAB" TargetMode="External"/><Relationship Id="rId29" Type="http://schemas.openxmlformats.org/officeDocument/2006/relationships/hyperlink" Target="consultantplus://offline/ref=C3CC37A56672B21B527E4B0CE25EB6B77EA38E53FF471283AB236C22AA9F87EC1C3F2A0AB38650B2nCT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D3C5DA2E519396E8189CBAE6218DAF3F70939ED64BC3DE955D03A02DF4F645984535B67298E5A366f7aAA" TargetMode="External"/><Relationship Id="rId32" Type="http://schemas.openxmlformats.org/officeDocument/2006/relationships/hyperlink" Target="consultantplus://offline/ref=C3CC37A56672B21B527E4B0CE25EB6B77EA18959F8471283AB236C22AA9F87EC1C3F2A0AB38654B8nCT6I" TargetMode="External"/><Relationship Id="rId37" Type="http://schemas.openxmlformats.org/officeDocument/2006/relationships/hyperlink" Target="consultantplus://offline/ref=FD0B26BACB73FDAE1DF57CCBBFD84CDA034DA42FBB2094C0F54A20CC00B385D09977EF23A081696B4DDF3Db3iCB" TargetMode="External"/><Relationship Id="rId40" Type="http://schemas.openxmlformats.org/officeDocument/2006/relationships/hyperlink" Target="consultantplus://offline/ref=FD0B26BACB73FDAE1DF57CCBBFD84CDA034DA42FBB2094C0F54A20CC00B385D09977EF23A081696B4DDF3Db3iCB" TargetMode="External"/><Relationship Id="rId45" Type="http://schemas.openxmlformats.org/officeDocument/2006/relationships/hyperlink" Target="consultantplus://offline/ref=017E42E49CF3F1E6A9A72857E96DE7B499330FFE471AED5817C7F7A26E828E9D88A7ADBB375688F0zCO3C" TargetMode="External"/><Relationship Id="rId53" Type="http://schemas.openxmlformats.org/officeDocument/2006/relationships/hyperlink" Target="consultantplus://offline/ref=6CD4E588FD5CFBD6C9B1E0BD70482F4134EB7277F8A9D0A8E285BD2D897FFAC35137F82D009E587CZDOBF" TargetMode="External"/><Relationship Id="rId58" Type="http://schemas.openxmlformats.org/officeDocument/2006/relationships/hyperlink" Target="consultantplus://offline/ref=B2669346B4C7670AD7160D7A7EEFF2AA131FE1E8C5297FED3B45E4DD7E2BA7F48416944E6AAFNCG" TargetMode="External"/><Relationship Id="rId66"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C23B8239893AE157B9157bBiAB" TargetMode="External"/><Relationship Id="rId23" Type="http://schemas.openxmlformats.org/officeDocument/2006/relationships/hyperlink" Target="consultantplus://offline/ref=FF247F84B365614DBDFDB0573347359C54C3A3DF3B71DF5A593BE836C89E9C91560FB8C8D786F4D8F1DE47l1M9F" TargetMode="External"/><Relationship Id="rId28" Type="http://schemas.openxmlformats.org/officeDocument/2006/relationships/hyperlink" Target="consultantplus://offline/ref=D3C5DA2E519396E8189CBAE6218DAF3F70939ED64BC3DE955D03A02DF4F645984535B67298E5A062f7a8A"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hyperlink" Target="consultantplus://offline/ref=017E42E49CF3F1E6A9A72857E96DE7B499330FFE471AED5817C7F7A26E828E9D88A7ADB83Ez5O6C" TargetMode="External"/><Relationship Id="rId57" Type="http://schemas.openxmlformats.org/officeDocument/2006/relationships/hyperlink" Target="consultantplus://offline/ref=3A2F53B7D5512042A8011C5889EAAD1F6E76E0FF914FE31C45EDF23D40740B31063AAE6D4DEA4E1Eo250F" TargetMode="External"/><Relationship Id="rId61" Type="http://schemas.openxmlformats.org/officeDocument/2006/relationships/hyperlink" Target="garantF1://12046661.0" TargetMode="External"/><Relationship Id="rId10" Type="http://schemas.openxmlformats.org/officeDocument/2006/relationships/hyperlink" Target="garantF1://12046661.0" TargetMode="External"/><Relationship Id="rId19" Type="http://schemas.openxmlformats.org/officeDocument/2006/relationships/hyperlink" Target="consultantplus://offline/ref=FD0B26BACB73FDAE1DF562C6A9B410D30B41FB21BC2E9893AE157B9157bBiAB" TargetMode="External"/><Relationship Id="rId31" Type="http://schemas.openxmlformats.org/officeDocument/2006/relationships/hyperlink" Target="consultantplus://offline/ref=C3CC37A56672B21B527E4B0CE25EB6B77EA38E53FF471283AB236C22AA9F87EC1C3F2A0AB38755BAnCTEI" TargetMode="External"/><Relationship Id="rId44" Type="http://schemas.openxmlformats.org/officeDocument/2006/relationships/hyperlink" Target="consultantplus://offline/ref=017E42E49CF3F1E6A9A72857E96DE7B499330FFE471AED5817C7F7A26E828E9D88A7ADBB375688F0zCO3C" TargetMode="External"/><Relationship Id="rId52" Type="http://schemas.openxmlformats.org/officeDocument/2006/relationships/hyperlink" Target="consultantplus://offline/ref=C92DEB6F99BAF668B67B54BEE9A6EB61E58B8C78C085F22E2F98B641397FAAC5CC70DB87D383FC50a8cFD" TargetMode="External"/><Relationship Id="rId60" Type="http://schemas.openxmlformats.org/officeDocument/2006/relationships/hyperlink" Target="consultantplus://offline/ref=FD0B26BACB73FDAE1DF562C6A9B410D30B40FE2BB8219893AE157B9157bBiAB" TargetMode="External"/><Relationship Id="rId65" Type="http://schemas.openxmlformats.org/officeDocument/2006/relationships/hyperlink" Target="consultantplus://offline/ref=FD0B26BACB73FDAE1DF562C6A9B410D30B40F92BBE239893AE157B9157BA8F87DE38B661E48C6A6Eb4iAB"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e-yakutia.ru/" TargetMode="External"/><Relationship Id="rId22" Type="http://schemas.openxmlformats.org/officeDocument/2006/relationships/hyperlink" Target="consultantplus://offline/ref=FD0B26BACB73FDAE1DF57CCBBFD84CDA034DA42FBC2194C6F04A20CC00B385D0b9i9B" TargetMode="External"/><Relationship Id="rId27" Type="http://schemas.openxmlformats.org/officeDocument/2006/relationships/hyperlink" Target="consultantplus://offline/ref=D3C5DA2E519396E8189CBAE6218DAF3F70939ED64BC3DE955D03A02DF4F645984535B67298E5A062f7a8A" TargetMode="External"/><Relationship Id="rId30" Type="http://schemas.openxmlformats.org/officeDocument/2006/relationships/hyperlink" Target="consultantplus://offline/ref=C3CC37A56672B21B527E4B0CE25EB6B77EA38E53FF471283AB236C22AA9F87EC1C3F2A0AB38651B2nCTAI"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consultantplus://offline/ref=017E42E49CF3F1E6A9A72857E96DE7B499330FFE471AED5817C7F7A26E828E9D88A7ADB833z5O2C" TargetMode="External"/><Relationship Id="rId48" Type="http://schemas.openxmlformats.org/officeDocument/2006/relationships/hyperlink" Target="consultantplus://offline/ref=017E42E49CF3F1E6A9A72857E96DE7B499330FFE471AED5817C7F7A26E828E9D88A7ADBB375688F0zCO3C" TargetMode="External"/><Relationship Id="rId56" Type="http://schemas.openxmlformats.org/officeDocument/2006/relationships/hyperlink" Target="consultantplus://offline/ref=3A2F53B7D5512042A8011C5889EAAD1F6E76E0FF914FE31C45EDF23D40740B31063AAE6D4FoE5BF" TargetMode="External"/><Relationship Id="rId64" Type="http://schemas.openxmlformats.org/officeDocument/2006/relationships/hyperlink" Target="consultantplus://offline/ref=FD0B26BACB73FDAE1DF562C6A9B410D30B40F92BBE239893AE157B9157BA8F87DE38B661E48C6A6Eb4iAB" TargetMode="External"/><Relationship Id="rId8" Type="http://schemas.openxmlformats.org/officeDocument/2006/relationships/image" Target="media/image1.jpeg"/><Relationship Id="rId51" Type="http://schemas.openxmlformats.org/officeDocument/2006/relationships/hyperlink" Target="consultantplus://offline/ref=C92DEB6F99BAF668B67B54BEE9A6EB61E58B8C78C085F22E2F98B641397FAAC5CC70DB87D383FC50a8cFD" TargetMode="External"/><Relationship Id="rId3" Type="http://schemas.openxmlformats.org/officeDocument/2006/relationships/styles" Target="styles.xml"/><Relationship Id="rId12" Type="http://schemas.openxmlformats.org/officeDocument/2006/relationships/hyperlink" Target="consultantplus://offline/ref=4CE3F8212A3791F97B4BBB3C2C09DB5893496DEBCD67F6CE6DC5419CF984174AEF5C7AA9D2A0D912S9b6E" TargetMode="External"/><Relationship Id="rId17" Type="http://schemas.openxmlformats.org/officeDocument/2006/relationships/hyperlink" Target="consultantplus://offline/ref=FD0B26BACB73FDAE1DF562C6A9B410D30B40FA23BA209893AE157B9157bBiAB" TargetMode="External"/><Relationship Id="rId25" Type="http://schemas.openxmlformats.org/officeDocument/2006/relationships/hyperlink" Target="consultantplus://offline/ref=D3C5DA2E519396E8189CBAE6218DAF3F70939ED64BC3DE955D03A02DF4F645984535B677f9aBA" TargetMode="External"/><Relationship Id="rId33" Type="http://schemas.openxmlformats.org/officeDocument/2006/relationships/hyperlink" Target="consultantplus://offline/ref=37A3A386848B42FDDB18676A2A8C7D068C5FDA03EB33A93EBBBA878B60vEcBI" TargetMode="External"/><Relationship Id="rId38" Type="http://schemas.openxmlformats.org/officeDocument/2006/relationships/hyperlink" Target="consultantplus://offline/ref=FD0B26BACB73FDAE1DF57CCBBFD84CDA034DA42FBB2094C0F54A20CC00B385D09977EF23A081696B4DDF3Db3iCB" TargetMode="External"/><Relationship Id="rId46" Type="http://schemas.openxmlformats.org/officeDocument/2006/relationships/hyperlink" Target="consultantplus://offline/ref=017E42E49CF3F1E6A9A72857E96DE7B499330FFE471AED5817C7F7A26E828E9D88A7ADBB375688F0zCO5C" TargetMode="External"/><Relationship Id="rId59" Type="http://schemas.openxmlformats.org/officeDocument/2006/relationships/hyperlink" Target="consultantplus://offline/ref=FD0B26BACB73FDAE1DF562C6A9B410D30B40FA23BA2E9893AE157B9157bBiAB" TargetMode="External"/><Relationship Id="rId67" Type="http://schemas.openxmlformats.org/officeDocument/2006/relationships/fontTable" Target="fontTable.xml"/><Relationship Id="rId20" Type="http://schemas.openxmlformats.org/officeDocument/2006/relationships/hyperlink" Target="consultantplus://offline/ref=FD0B26BACB73FDAE1DF562C6A9B410D30B40FE27BA2F9893AE157B9157bBiAB" TargetMode="External"/><Relationship Id="rId41" Type="http://schemas.openxmlformats.org/officeDocument/2006/relationships/hyperlink" Target="consultantplus://offline/ref=2DEECF9A9642FFFE6F71C0B6681620B2C7A86F5DB1E7BA662080A2D60A60444ADFD2CBDBD06E5039bDdBF" TargetMode="External"/><Relationship Id="rId54" Type="http://schemas.openxmlformats.org/officeDocument/2006/relationships/hyperlink" Target="consultantplus://offline/ref=F863FBF6AF9014AA9432A9AD4A4F2B72B35A380FD6F1A962F465D8D58EC6C8A4DCB166C4C8862DF0r5x8F" TargetMode="External"/><Relationship Id="rId62"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F054-6D0C-4AAE-9EB8-8721B78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22495</Words>
  <Characters>128226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2020-05-20T01:34:00Z</cp:lastPrinted>
  <dcterms:created xsi:type="dcterms:W3CDTF">2020-06-27T04:58:00Z</dcterms:created>
  <dcterms:modified xsi:type="dcterms:W3CDTF">2020-07-12T07:52:00Z</dcterms:modified>
</cp:coreProperties>
</file>