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F5" w:rsidRDefault="00012DF5" w:rsidP="00012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687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r>
        <w:rPr>
          <w:rFonts w:ascii="Times New Roman" w:hAnsi="Times New Roman" w:cs="Times New Roman"/>
          <w:b/>
          <w:sz w:val="28"/>
          <w:szCs w:val="28"/>
        </w:rPr>
        <w:t>преступлений в сфере оборота наркотических средств, в то</w:t>
      </w:r>
      <w:r w:rsidR="00542D2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числе совершаемых с использованием информационно-телекоммуникационных технологий» </w:t>
      </w:r>
    </w:p>
    <w:p w:rsidR="00012DF5" w:rsidRPr="00757435" w:rsidRDefault="00012DF5" w:rsidP="00012D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DF5" w:rsidRDefault="00012DF5" w:rsidP="00012D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совершается свыше 500 преступлений, </w:t>
      </w:r>
      <w:r w:rsidRPr="00757435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74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7435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наркотических средств. Распространение наркотиков вызывает серь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7435">
        <w:rPr>
          <w:rFonts w:ascii="Times New Roman" w:hAnsi="Times New Roman" w:cs="Times New Roman"/>
          <w:sz w:val="28"/>
          <w:szCs w:val="28"/>
        </w:rPr>
        <w:t>зную озабоченность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435">
        <w:rPr>
          <w:rFonts w:ascii="Times New Roman" w:hAnsi="Times New Roman" w:cs="Times New Roman"/>
          <w:sz w:val="28"/>
          <w:szCs w:val="28"/>
        </w:rPr>
        <w:t xml:space="preserve">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и надзорных</w:t>
      </w:r>
      <w:r w:rsidRPr="00757435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757435">
        <w:rPr>
          <w:rFonts w:ascii="Times New Roman" w:hAnsi="Times New Roman" w:cs="Times New Roman"/>
          <w:sz w:val="28"/>
          <w:szCs w:val="28"/>
        </w:rPr>
        <w:t>оказывает разрушительное воздействие на социальные и нравственные устои общества, подрыва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435">
        <w:rPr>
          <w:rFonts w:ascii="Times New Roman" w:hAnsi="Times New Roman" w:cs="Times New Roman"/>
          <w:sz w:val="28"/>
          <w:szCs w:val="28"/>
        </w:rPr>
        <w:t>т национальную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435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435">
        <w:rPr>
          <w:rFonts w:ascii="Times New Roman" w:hAnsi="Times New Roman" w:cs="Times New Roman"/>
          <w:sz w:val="28"/>
          <w:szCs w:val="28"/>
        </w:rPr>
        <w:t>т  на демографическую ситуацию в стране, разруша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4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здоровье людей и </w:t>
      </w:r>
      <w:r w:rsidRPr="00757435">
        <w:rPr>
          <w:rFonts w:ascii="Times New Roman" w:hAnsi="Times New Roman" w:cs="Times New Roman"/>
          <w:sz w:val="28"/>
          <w:szCs w:val="28"/>
        </w:rPr>
        <w:t xml:space="preserve">генофонд нации. </w:t>
      </w:r>
    </w:p>
    <w:p w:rsidR="00012DF5" w:rsidRPr="00757435" w:rsidRDefault="00012DF5" w:rsidP="00012D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причины такого положения дел? И как предотвратить вовлечение подростков и молодёжи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2DF5" w:rsidRDefault="00012DF5" w:rsidP="00012D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DF5" w:rsidRPr="00012DF5" w:rsidRDefault="00012DF5" w:rsidP="00012D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F5">
        <w:rPr>
          <w:rFonts w:ascii="Times New Roman" w:hAnsi="Times New Roman" w:cs="Times New Roman"/>
          <w:b/>
          <w:sz w:val="28"/>
          <w:szCs w:val="28"/>
        </w:rPr>
        <w:t>Много ли преступлений в сфере незаконного оборота наркотиков совершается в республике?</w:t>
      </w:r>
    </w:p>
    <w:p w:rsidR="00012DF5" w:rsidRDefault="00CA7BE9" w:rsidP="007E6ED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BE9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A7BE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A7BE9">
        <w:rPr>
          <w:rFonts w:ascii="Times New Roman" w:hAnsi="Times New Roman" w:cs="Times New Roman"/>
          <w:sz w:val="28"/>
          <w:szCs w:val="28"/>
        </w:rPr>
        <w:t xml:space="preserve"> показывает, что по итогам 2019 г. общее количество </w:t>
      </w:r>
      <w:proofErr w:type="gramStart"/>
      <w:r w:rsidRPr="00CA7BE9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CA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E9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CA7BE9">
        <w:rPr>
          <w:rFonts w:ascii="Times New Roman" w:hAnsi="Times New Roman" w:cs="Times New Roman"/>
          <w:sz w:val="28"/>
          <w:szCs w:val="28"/>
        </w:rPr>
        <w:t xml:space="preserve"> умень</w:t>
      </w:r>
      <w:r>
        <w:rPr>
          <w:rFonts w:ascii="Times New Roman" w:hAnsi="Times New Roman" w:cs="Times New Roman"/>
          <w:sz w:val="28"/>
          <w:szCs w:val="28"/>
        </w:rPr>
        <w:t xml:space="preserve">шилось на 12,8% (с 643 до 561). </w:t>
      </w:r>
      <w:r>
        <w:rPr>
          <w:rFonts w:ascii="Times New Roman" w:hAnsi="Times New Roman"/>
          <w:sz w:val="28"/>
          <w:szCs w:val="28"/>
        </w:rPr>
        <w:t xml:space="preserve">Вместе с тем, </w:t>
      </w:r>
      <w:r w:rsidRPr="00CA7BE9">
        <w:rPr>
          <w:rFonts w:ascii="Times New Roman" w:hAnsi="Times New Roman"/>
          <w:sz w:val="28"/>
          <w:szCs w:val="28"/>
        </w:rPr>
        <w:t xml:space="preserve">количество изъятых органами внутренних дел из незаконного оборота наркотических средств, психотропных и сильнодействующих  веществ увеличилось на 54% (с 8 кг 385 гр. до 12 кг 916 гр.). Увеличилось количество изъятых на территории республики синтетических наркотиков на 46,8% (с 9 кг 082 гр. до 13 кг 332 гр.). </w:t>
      </w:r>
      <w:r w:rsidR="00012DF5" w:rsidRPr="002C3B21">
        <w:rPr>
          <w:rFonts w:ascii="Times New Roman" w:hAnsi="Times New Roman"/>
          <w:color w:val="000000" w:themeColor="text1"/>
          <w:sz w:val="28"/>
          <w:szCs w:val="28"/>
        </w:rPr>
        <w:t>В целом в этом плане наша республика ничем не отличается от других регионов, показатели примерно соответствуют общероссийским.</w:t>
      </w:r>
      <w:r w:rsidR="0001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DF5" w:rsidRPr="002C3B21">
        <w:rPr>
          <w:rFonts w:ascii="Times New Roman" w:hAnsi="Times New Roman"/>
          <w:color w:val="000000" w:themeColor="text1"/>
          <w:sz w:val="28"/>
          <w:szCs w:val="28"/>
        </w:rPr>
        <w:t xml:space="preserve">Самой эффективной мерой борьбы с данным видом преступлений является профилактика, поскольку раскрытие и расследование этих уголовных дел, по сути, является работой с последствиями. </w:t>
      </w:r>
    </w:p>
    <w:p w:rsidR="00012DF5" w:rsidRDefault="00012DF5" w:rsidP="00C219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50C" w:rsidRPr="0068450C" w:rsidRDefault="0068450C" w:rsidP="006845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450C">
        <w:rPr>
          <w:rFonts w:ascii="Times New Roman" w:hAnsi="Times New Roman"/>
          <w:b/>
          <w:sz w:val="28"/>
          <w:szCs w:val="28"/>
        </w:rPr>
        <w:t>Чем страшна наркомания?</w:t>
      </w:r>
    </w:p>
    <w:p w:rsidR="0068450C" w:rsidRPr="000F45D7" w:rsidRDefault="0068450C" w:rsidP="00684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D7">
        <w:rPr>
          <w:rFonts w:ascii="Times New Roman" w:hAnsi="Times New Roman"/>
          <w:sz w:val="28"/>
          <w:szCs w:val="28"/>
        </w:rPr>
        <w:t xml:space="preserve">Наркомания – это неизлечимое заболевание. Его проще предупредить, чем излечить. Зависимость возникает практически сразу и вовлекает в эту сферу все больше и больше лиц. </w:t>
      </w:r>
    </w:p>
    <w:p w:rsidR="0068450C" w:rsidRPr="00C21900" w:rsidRDefault="0068450C" w:rsidP="00684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900">
        <w:rPr>
          <w:rFonts w:ascii="Times New Roman" w:hAnsi="Times New Roman"/>
          <w:sz w:val="28"/>
          <w:szCs w:val="28"/>
        </w:rPr>
        <w:t>Наркомания тесно связана с преступностью и является, образно говоря, питательной почвой для совершения различных преступных деяний, прежде всего корыстных и корыстно-насильственных. Нелегальное приобретение наркотиков требует значительных материальных затрат. Стоимость наркотических средств на "</w:t>
      </w:r>
      <w:proofErr w:type="spellStart"/>
      <w:r w:rsidRPr="00C21900">
        <w:rPr>
          <w:rFonts w:ascii="Times New Roman" w:hAnsi="Times New Roman"/>
          <w:sz w:val="28"/>
          <w:szCs w:val="28"/>
        </w:rPr>
        <w:t>черном</w:t>
      </w:r>
      <w:proofErr w:type="spellEnd"/>
      <w:r w:rsidRPr="00C21900">
        <w:rPr>
          <w:rFonts w:ascii="Times New Roman" w:hAnsi="Times New Roman"/>
          <w:sz w:val="28"/>
          <w:szCs w:val="28"/>
        </w:rPr>
        <w:t xml:space="preserve"> рынке" превышает аптечные цены на наиболее </w:t>
      </w:r>
      <w:proofErr w:type="spellStart"/>
      <w:r w:rsidRPr="00C21900">
        <w:rPr>
          <w:rFonts w:ascii="Times New Roman" w:hAnsi="Times New Roman"/>
          <w:sz w:val="28"/>
          <w:szCs w:val="28"/>
        </w:rPr>
        <w:t>распространенные</w:t>
      </w:r>
      <w:proofErr w:type="spellEnd"/>
      <w:r w:rsidRPr="00C21900">
        <w:rPr>
          <w:rFonts w:ascii="Times New Roman" w:hAnsi="Times New Roman"/>
          <w:sz w:val="28"/>
          <w:szCs w:val="28"/>
        </w:rPr>
        <w:t xml:space="preserve"> виды наркотиков в десятки и сотни раз. Чтобы достать деньги на наркотики, человек, зачастую нигде не работающий и не учащийся, начинает воровать, мошенничать, совершать грабежи, разбои, иные корыстные преступления. На преступления идут и многие работающие наркоманы, т.к. легального заработка для приобретения наркотиков или сырья для их изготовления им недостаточно. Например, возрастает число квартирных краж, в совершении которых зачастую участвуют наркоманы. В отдельных регионах страны ими совершается свыше половины таких краж. Увеличивается </w:t>
      </w:r>
      <w:r w:rsidRPr="00C21900">
        <w:rPr>
          <w:rFonts w:ascii="Times New Roman" w:hAnsi="Times New Roman"/>
          <w:sz w:val="28"/>
          <w:szCs w:val="28"/>
        </w:rPr>
        <w:lastRenderedPageBreak/>
        <w:t>число краж и грабежей, совершаемых токсикоманами (особенно в подростковой среде), ибо растут цены и на используемые ими одурманивающие вещества.</w:t>
      </w:r>
    </w:p>
    <w:p w:rsidR="0068450C" w:rsidRDefault="0068450C" w:rsidP="0068450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900">
        <w:rPr>
          <w:sz w:val="28"/>
          <w:szCs w:val="28"/>
        </w:rPr>
        <w:t xml:space="preserve">Наркомания </w:t>
      </w:r>
      <w:r>
        <w:rPr>
          <w:sz w:val="28"/>
          <w:szCs w:val="28"/>
        </w:rPr>
        <w:t xml:space="preserve">также влечёт </w:t>
      </w:r>
      <w:r w:rsidRPr="00C21900">
        <w:rPr>
          <w:sz w:val="28"/>
          <w:szCs w:val="28"/>
        </w:rPr>
        <w:t>насильственн</w:t>
      </w:r>
      <w:r>
        <w:rPr>
          <w:sz w:val="28"/>
          <w:szCs w:val="28"/>
        </w:rPr>
        <w:t xml:space="preserve">ую </w:t>
      </w:r>
      <w:r w:rsidRPr="00C21900">
        <w:rPr>
          <w:sz w:val="28"/>
          <w:szCs w:val="28"/>
        </w:rPr>
        <w:t xml:space="preserve">преступность. Употребление наркотиков порождает немотивированную злобность, чувство тревоги, </w:t>
      </w:r>
      <w:proofErr w:type="spellStart"/>
      <w:r w:rsidRPr="00C21900">
        <w:rPr>
          <w:sz w:val="28"/>
          <w:szCs w:val="28"/>
        </w:rPr>
        <w:t>безотчетный</w:t>
      </w:r>
      <w:proofErr w:type="spellEnd"/>
      <w:r w:rsidRPr="00C21900">
        <w:rPr>
          <w:sz w:val="28"/>
          <w:szCs w:val="28"/>
        </w:rPr>
        <w:t xml:space="preserve"> страх, довольно часто вызывающие агрессию. Находясь в состоянии наркотического опьянения, наркоманы нередко совершают преступления против личности: убийства, телесные повреждения, изнасилования, хулиганские действия и т.п. Одним из мотивов совершения этих преступлений все чаще становится стремление завладеть наркотиками или средствами для их приобретения. </w:t>
      </w:r>
    </w:p>
    <w:p w:rsidR="0068450C" w:rsidRDefault="0068450C" w:rsidP="00C219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917" w:rsidRPr="00264917" w:rsidRDefault="00264917" w:rsidP="00C2190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4917">
        <w:rPr>
          <w:rFonts w:ascii="Times New Roman" w:hAnsi="Times New Roman"/>
          <w:b/>
          <w:sz w:val="28"/>
          <w:szCs w:val="28"/>
        </w:rPr>
        <w:t>Какие способы используют преступники для приобретения или сбыта наркотиков?</w:t>
      </w:r>
    </w:p>
    <w:p w:rsidR="00CD1D03" w:rsidRDefault="00264917" w:rsidP="00C21900">
      <w:pPr>
        <w:shd w:val="clear" w:color="auto" w:fill="FFFFFF"/>
        <w:spacing w:after="0" w:line="240" w:lineRule="auto"/>
        <w:ind w:left="67" w:right="14" w:firstLine="642"/>
        <w:jc w:val="both"/>
        <w:rPr>
          <w:rFonts w:ascii="Times New Roman" w:hAnsi="Times New Roman"/>
          <w:sz w:val="28"/>
          <w:szCs w:val="28"/>
        </w:rPr>
      </w:pPr>
      <w:r w:rsidRPr="00264917">
        <w:rPr>
          <w:rFonts w:ascii="Times New Roman" w:hAnsi="Times New Roman"/>
          <w:color w:val="000000"/>
          <w:spacing w:val="-1"/>
          <w:sz w:val="28"/>
          <w:szCs w:val="28"/>
        </w:rPr>
        <w:t>На «</w:t>
      </w:r>
      <w:proofErr w:type="spellStart"/>
      <w:r w:rsidRPr="00264917">
        <w:rPr>
          <w:rFonts w:ascii="Times New Roman" w:hAnsi="Times New Roman"/>
          <w:color w:val="000000"/>
          <w:spacing w:val="-1"/>
          <w:sz w:val="28"/>
          <w:szCs w:val="28"/>
        </w:rPr>
        <w:t>черном</w:t>
      </w:r>
      <w:proofErr w:type="spellEnd"/>
      <w:r w:rsidRPr="00264917">
        <w:rPr>
          <w:rFonts w:ascii="Times New Roman" w:hAnsi="Times New Roman"/>
          <w:color w:val="000000"/>
          <w:spacing w:val="-1"/>
          <w:sz w:val="28"/>
          <w:szCs w:val="28"/>
        </w:rPr>
        <w:t xml:space="preserve"> рынке» как республики, так и страны в целом происходит замещение традицион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ных видов наркотических средств (таких как героин, кокаин, марихуана и др.) </w:t>
      </w:r>
      <w:r w:rsidRPr="00264917">
        <w:rPr>
          <w:rFonts w:ascii="Times New Roman" w:hAnsi="Times New Roman"/>
          <w:color w:val="000000"/>
          <w:spacing w:val="-1"/>
          <w:sz w:val="28"/>
          <w:szCs w:val="28"/>
        </w:rPr>
        <w:t>синтетическими наркотиками, распространяемыми под видом энергетических порошков, солей для ванн и курительных смесей (так называемые «</w:t>
      </w:r>
      <w:proofErr w:type="spellStart"/>
      <w:r w:rsidRPr="00264917">
        <w:rPr>
          <w:rFonts w:ascii="Times New Roman" w:hAnsi="Times New Roman"/>
          <w:color w:val="000000"/>
          <w:spacing w:val="-1"/>
          <w:sz w:val="28"/>
          <w:szCs w:val="28"/>
        </w:rPr>
        <w:t>спайсы</w:t>
      </w:r>
      <w:proofErr w:type="spellEnd"/>
      <w:r w:rsidRPr="00264917">
        <w:rPr>
          <w:rFonts w:ascii="Times New Roman" w:hAnsi="Times New Roman"/>
          <w:color w:val="000000"/>
          <w:spacing w:val="-1"/>
          <w:sz w:val="28"/>
          <w:szCs w:val="28"/>
        </w:rPr>
        <w:t xml:space="preserve">»). </w:t>
      </w:r>
      <w:r>
        <w:rPr>
          <w:rFonts w:ascii="Times New Roman" w:hAnsi="Times New Roman"/>
          <w:sz w:val="28"/>
          <w:szCs w:val="28"/>
        </w:rPr>
        <w:t>На практике почти не осталось преступлений, когда сбытчики наркотиков передают их, как говорится, из рук в руки. С развитием информационно-телекоммуникационных технологий наркотики стали продавать дистанционно, используя закрытые социальные сети и интернет-</w:t>
      </w:r>
      <w:proofErr w:type="spellStart"/>
      <w:r>
        <w:rPr>
          <w:rFonts w:ascii="Times New Roman" w:hAnsi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/>
          <w:sz w:val="28"/>
          <w:szCs w:val="28"/>
        </w:rPr>
        <w:t>, такие как, допустим, «</w:t>
      </w:r>
      <w:proofErr w:type="spellStart"/>
      <w:r>
        <w:rPr>
          <w:rFonts w:ascii="Times New Roman" w:hAnsi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CD1D03">
        <w:rPr>
          <w:rFonts w:ascii="Times New Roman" w:hAnsi="Times New Roman"/>
          <w:sz w:val="28"/>
          <w:szCs w:val="28"/>
        </w:rPr>
        <w:t xml:space="preserve"> Сами наркотики передаются через тайники. </w:t>
      </w:r>
    </w:p>
    <w:p w:rsidR="00012DF5" w:rsidRDefault="00012DF5" w:rsidP="00C2190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146E" w:rsidRPr="00714893" w:rsidRDefault="00714893" w:rsidP="00C2190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893">
        <w:rPr>
          <w:rFonts w:ascii="Times New Roman" w:hAnsi="Times New Roman"/>
          <w:b/>
          <w:sz w:val="28"/>
          <w:szCs w:val="28"/>
        </w:rPr>
        <w:t>Какое наказание предусмотрено за приобретение и хранение наркотиков?</w:t>
      </w:r>
    </w:p>
    <w:p w:rsidR="007E6ED6" w:rsidRPr="005A7F4F" w:rsidRDefault="007E6ED6" w:rsidP="007E6ED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употребление наркотика</w:t>
      </w:r>
      <w:r w:rsidR="0068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предусмотрена административная ответственность в виде штрафа или административного ареста до 15 суток с </w:t>
      </w:r>
      <w:r w:rsidRPr="005A7F4F">
        <w:rPr>
          <w:rFonts w:ascii="Times New Roman" w:hAnsi="Times New Roman"/>
          <w:sz w:val="28"/>
          <w:szCs w:val="28"/>
        </w:rPr>
        <w:t>возложением обязанности пройти курс лечения и реабилитации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12C4" w:rsidRPr="000D6AC3" w:rsidRDefault="007F12C4" w:rsidP="007F12C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 xml:space="preserve">За потребление несовершеннолетними, не достигшими 16-летнего возраста алкогольной и спиртосодержащей продукции, потребление ими наркотических средств или психотропных веществ, новых потенциально опасных </w:t>
      </w:r>
      <w:proofErr w:type="spellStart"/>
      <w:r w:rsidRPr="000D6AC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 веществ или одурманивающих веще</w:t>
      </w:r>
      <w:proofErr w:type="gramStart"/>
      <w:r w:rsidRPr="000D6AC3">
        <w:rPr>
          <w:rFonts w:ascii="Times New Roman" w:hAnsi="Times New Roman"/>
          <w:sz w:val="28"/>
          <w:szCs w:val="28"/>
        </w:rPr>
        <w:t>ств пр</w:t>
      </w:r>
      <w:proofErr w:type="gramEnd"/>
      <w:r w:rsidRPr="000D6AC3">
        <w:rPr>
          <w:rFonts w:ascii="Times New Roman" w:hAnsi="Times New Roman"/>
          <w:sz w:val="28"/>
          <w:szCs w:val="28"/>
        </w:rPr>
        <w:t xml:space="preserve">едусмотрена административная ответственность </w:t>
      </w:r>
      <w:r>
        <w:rPr>
          <w:rFonts w:ascii="Times New Roman" w:hAnsi="Times New Roman"/>
          <w:sz w:val="28"/>
          <w:szCs w:val="28"/>
        </w:rPr>
        <w:t xml:space="preserve">родителей, законных представителей </w:t>
      </w:r>
      <w:r w:rsidRPr="000D6AC3">
        <w:rPr>
          <w:rFonts w:ascii="Times New Roman" w:hAnsi="Times New Roman"/>
          <w:sz w:val="28"/>
          <w:szCs w:val="28"/>
        </w:rPr>
        <w:t xml:space="preserve">по ч.1 ст. 20.22 КоАП РФ. </w:t>
      </w:r>
    </w:p>
    <w:p w:rsidR="0068450C" w:rsidRDefault="0068450C" w:rsidP="0068450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14893">
        <w:rPr>
          <w:rFonts w:ascii="Times New Roman" w:hAnsi="Times New Roman"/>
          <w:sz w:val="28"/>
          <w:szCs w:val="28"/>
        </w:rPr>
        <w:t>В течение последних лет в значительной степени была изменена, дифференцирована и усилена уголовная ответственность за преступления, связанные с незаконным</w:t>
      </w:r>
      <w:r>
        <w:rPr>
          <w:rFonts w:ascii="Times New Roman" w:hAnsi="Times New Roman"/>
          <w:sz w:val="28"/>
          <w:szCs w:val="28"/>
        </w:rPr>
        <w:t xml:space="preserve"> оборотом наркотических средств</w:t>
      </w:r>
      <w:r w:rsidRPr="00714893">
        <w:rPr>
          <w:rFonts w:ascii="Times New Roman" w:hAnsi="Times New Roman"/>
          <w:sz w:val="28"/>
          <w:szCs w:val="28"/>
        </w:rPr>
        <w:t>.</w:t>
      </w:r>
    </w:p>
    <w:p w:rsidR="00714893" w:rsidRDefault="00714893" w:rsidP="00C2190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размера изъятого наркотика, его приобретение, хранение, перевозка, изготовление, переработка в целях личного употребления Уголовным кодексом России наказывается лишением свободы от </w:t>
      </w:r>
      <w:r w:rsidR="007E6ED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7E6ED6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лет. Больных наркоманией, при наличии заключения врачей</w:t>
      </w:r>
      <w:r w:rsidR="0068450C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обяжут пройти медицинское лечение от зависимости.</w:t>
      </w:r>
    </w:p>
    <w:p w:rsidR="00012DF5" w:rsidRDefault="00012DF5" w:rsidP="00C2190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2DF5" w:rsidRPr="00012DF5" w:rsidRDefault="00012DF5" w:rsidP="00012D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F5">
        <w:rPr>
          <w:rFonts w:ascii="Times New Roman" w:hAnsi="Times New Roman" w:cs="Times New Roman"/>
          <w:b/>
          <w:sz w:val="28"/>
          <w:szCs w:val="28"/>
        </w:rPr>
        <w:lastRenderedPageBreak/>
        <w:t>А какое наказание предусмотрено законом для распространителей наркотиков? Есть ли значимые примеры привлечения к ответственности?</w:t>
      </w:r>
    </w:p>
    <w:p w:rsidR="00986F51" w:rsidRDefault="00986F51" w:rsidP="00C2190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 уже другая ситуация. Речь </w:t>
      </w:r>
      <w:proofErr w:type="spellStart"/>
      <w:r>
        <w:rPr>
          <w:rFonts w:ascii="Times New Roman" w:hAnsi="Times New Roman"/>
          <w:sz w:val="28"/>
          <w:szCs w:val="28"/>
        </w:rPr>
        <w:t>идет</w:t>
      </w:r>
      <w:proofErr w:type="spellEnd"/>
      <w:r>
        <w:rPr>
          <w:rFonts w:ascii="Times New Roman" w:hAnsi="Times New Roman"/>
          <w:sz w:val="28"/>
          <w:szCs w:val="28"/>
        </w:rPr>
        <w:t xml:space="preserve"> о распространителях (сбытчиках) наркотиков, то есть о более тяжк</w:t>
      </w:r>
      <w:r w:rsidR="001732BC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преступлени</w:t>
      </w:r>
      <w:r w:rsidR="001732BC">
        <w:rPr>
          <w:rFonts w:ascii="Times New Roman" w:hAnsi="Times New Roman"/>
          <w:sz w:val="28"/>
          <w:szCs w:val="28"/>
        </w:rPr>
        <w:t xml:space="preserve">ях, представляющих </w:t>
      </w:r>
      <w:proofErr w:type="gramStart"/>
      <w:r w:rsidR="003B79FF">
        <w:rPr>
          <w:rFonts w:ascii="Times New Roman" w:hAnsi="Times New Roman"/>
          <w:sz w:val="28"/>
          <w:szCs w:val="28"/>
        </w:rPr>
        <w:t>гораздо большую</w:t>
      </w:r>
      <w:proofErr w:type="gramEnd"/>
      <w:r w:rsidR="003B79FF">
        <w:rPr>
          <w:rFonts w:ascii="Times New Roman" w:hAnsi="Times New Roman"/>
          <w:sz w:val="28"/>
          <w:szCs w:val="28"/>
        </w:rPr>
        <w:t xml:space="preserve"> </w:t>
      </w:r>
      <w:r w:rsidR="001732BC">
        <w:rPr>
          <w:rFonts w:ascii="Times New Roman" w:hAnsi="Times New Roman"/>
          <w:sz w:val="28"/>
          <w:szCs w:val="28"/>
        </w:rPr>
        <w:t>опасность для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986F51" w:rsidRDefault="00986F51" w:rsidP="00C2190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Вообще, все составы сбыта наркотиков отнесены </w:t>
      </w:r>
      <w:r w:rsidR="003B79FF">
        <w:rPr>
          <w:rFonts w:ascii="Times New Roman" w:hAnsi="Times New Roman"/>
          <w:sz w:val="28"/>
          <w:szCs w:val="28"/>
        </w:rPr>
        <w:t xml:space="preserve">уголовным </w:t>
      </w:r>
      <w:r>
        <w:rPr>
          <w:rFonts w:ascii="Times New Roman" w:hAnsi="Times New Roman"/>
          <w:sz w:val="28"/>
          <w:szCs w:val="28"/>
        </w:rPr>
        <w:t>законом к категории особо тяжких, то есть максимальное наказание по ним превышает 10 лет лишения свободы. А за сбыт наркотиков</w:t>
      </w:r>
      <w:r w:rsidRPr="00986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особо крупных размерах можно получить и 20 лет колонии, и даже пожизненное лишение свободы. Многие не задумываются об этом, думая, что </w:t>
      </w:r>
      <w:r w:rsidR="00F03B8A">
        <w:rPr>
          <w:rFonts w:ascii="Times New Roman" w:hAnsi="Times New Roman"/>
          <w:sz w:val="28"/>
          <w:szCs w:val="28"/>
        </w:rPr>
        <w:t xml:space="preserve">незаконный оборот наркотиков – не такое уж и опасное и страшное преступление по сравнению с теми же убийствами или педофилией, однако это далеко не так! </w:t>
      </w:r>
      <w:r w:rsidR="0068450C">
        <w:rPr>
          <w:rFonts w:ascii="Times New Roman" w:hAnsi="Times New Roman"/>
          <w:sz w:val="28"/>
          <w:szCs w:val="28"/>
        </w:rPr>
        <w:t xml:space="preserve">Немногие наверно знают, что пожизненное лишение свободы можно получить не только за особо тяжкие преступления против личности, например за убийство, но также и за распространение наркотиков. </w:t>
      </w:r>
    </w:p>
    <w:p w:rsidR="00012DF5" w:rsidRDefault="00012DF5" w:rsidP="00C2190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7F40" w:rsidRPr="00177F40" w:rsidRDefault="00177F40" w:rsidP="00C2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F40">
        <w:rPr>
          <w:rFonts w:ascii="Times New Roman" w:hAnsi="Times New Roman"/>
          <w:b/>
          <w:sz w:val="28"/>
          <w:szCs w:val="28"/>
        </w:rPr>
        <w:t>Каковы социальные причины наркомании?</w:t>
      </w:r>
    </w:p>
    <w:p w:rsidR="00177F40" w:rsidRPr="00423C20" w:rsidRDefault="00177F40" w:rsidP="00C2190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C20">
        <w:rPr>
          <w:sz w:val="28"/>
          <w:szCs w:val="28"/>
        </w:rPr>
        <w:t xml:space="preserve">Практика показывает, что приобщение людей к наркомании зачастую происходит под влиянием жизненных невзгод, временных трудностей, однако сами по себе они не являются непосредственной причиной наркомании. Они могут привести к морально-психологической </w:t>
      </w:r>
      <w:proofErr w:type="spellStart"/>
      <w:r w:rsidRPr="00423C20">
        <w:rPr>
          <w:sz w:val="28"/>
          <w:szCs w:val="28"/>
        </w:rPr>
        <w:t>неудовлетворенности</w:t>
      </w:r>
      <w:proofErr w:type="spellEnd"/>
      <w:r w:rsidRPr="00423C20">
        <w:rPr>
          <w:sz w:val="28"/>
          <w:szCs w:val="28"/>
        </w:rPr>
        <w:t xml:space="preserve">, неуравновешенности и тем самым создать </w:t>
      </w:r>
      <w:proofErr w:type="spellStart"/>
      <w:r w:rsidRPr="00423C20">
        <w:rPr>
          <w:sz w:val="28"/>
          <w:szCs w:val="28"/>
        </w:rPr>
        <w:t>определенные</w:t>
      </w:r>
      <w:proofErr w:type="spellEnd"/>
      <w:r w:rsidRPr="00423C20">
        <w:rPr>
          <w:sz w:val="28"/>
          <w:szCs w:val="28"/>
        </w:rPr>
        <w:t xml:space="preserve"> предпосылки к негативным отклонениям от социальных норм поведения, в том числе и потреблению наркотических средств. Реализуются эти предпосылки или нет, зависит, от совокупного влияния многих факторов воздействия на человека, в частности, от уровня воспитательной, культурно-просветительной работы в том месте, где </w:t>
      </w:r>
      <w:proofErr w:type="spellStart"/>
      <w:r w:rsidRPr="00423C20">
        <w:rPr>
          <w:sz w:val="28"/>
          <w:szCs w:val="28"/>
        </w:rPr>
        <w:t>живет</w:t>
      </w:r>
      <w:proofErr w:type="spellEnd"/>
      <w:r w:rsidRPr="00423C20">
        <w:rPr>
          <w:sz w:val="28"/>
          <w:szCs w:val="28"/>
        </w:rPr>
        <w:t xml:space="preserve"> и работает человек, от особенностей микросреды, в которой проходит его повседневная жизнь.</w:t>
      </w:r>
    </w:p>
    <w:p w:rsidR="0068450C" w:rsidRDefault="0068450C" w:rsidP="0068450C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8450C" w:rsidRPr="00C21900" w:rsidRDefault="0068450C" w:rsidP="0068450C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1900">
        <w:rPr>
          <w:b/>
          <w:sz w:val="28"/>
          <w:szCs w:val="28"/>
        </w:rPr>
        <w:t>Кто чаще всего становится потребителем наркотиков?</w:t>
      </w:r>
    </w:p>
    <w:p w:rsidR="00177F40" w:rsidRDefault="00177F40" w:rsidP="00C2190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C20">
        <w:rPr>
          <w:sz w:val="28"/>
          <w:szCs w:val="28"/>
        </w:rPr>
        <w:t xml:space="preserve">Наиболее уязвимой частью населения оказались подростки и </w:t>
      </w:r>
      <w:proofErr w:type="spellStart"/>
      <w:r w:rsidRPr="00423C20">
        <w:rPr>
          <w:sz w:val="28"/>
          <w:szCs w:val="28"/>
        </w:rPr>
        <w:t>молодежь</w:t>
      </w:r>
      <w:proofErr w:type="spellEnd"/>
      <w:r w:rsidRPr="00423C20">
        <w:rPr>
          <w:sz w:val="28"/>
          <w:szCs w:val="28"/>
        </w:rPr>
        <w:t xml:space="preserve">, которые в силу отсутствия жизненного опыта, сформировавшихся </w:t>
      </w:r>
      <w:proofErr w:type="spellStart"/>
      <w:r w:rsidRPr="00423C20">
        <w:rPr>
          <w:sz w:val="28"/>
          <w:szCs w:val="28"/>
        </w:rPr>
        <w:t>твердых</w:t>
      </w:r>
      <w:proofErr w:type="spellEnd"/>
      <w:r w:rsidRPr="00423C20">
        <w:rPr>
          <w:sz w:val="28"/>
          <w:szCs w:val="28"/>
        </w:rPr>
        <w:t xml:space="preserve"> моральных принципов, неуверенности в себе, ранимости, психологической неуравновешенности, природной любознательности, склонности к подражанию и экспериментированию не способны противостоять наркотическому соблазну. Атмосфера в семьях, в которых несовершеннолетние приобщаются к потреблению наркотиков, как показывают наблюдения</w:t>
      </w:r>
      <w:r w:rsidR="0068450C">
        <w:rPr>
          <w:sz w:val="28"/>
          <w:szCs w:val="28"/>
        </w:rPr>
        <w:t>,</w:t>
      </w:r>
      <w:r w:rsidRPr="00423C20">
        <w:rPr>
          <w:sz w:val="28"/>
          <w:szCs w:val="28"/>
        </w:rPr>
        <w:t xml:space="preserve"> типичны: нестабильность семей, недостойное поведение родителей, грубость, цинизм во взаимоотношениях, материальные затруднения</w:t>
      </w:r>
      <w:r w:rsidR="0068450C">
        <w:rPr>
          <w:sz w:val="28"/>
          <w:szCs w:val="28"/>
        </w:rPr>
        <w:t xml:space="preserve"> и просто </w:t>
      </w:r>
      <w:r w:rsidRPr="00423C20">
        <w:rPr>
          <w:sz w:val="28"/>
          <w:szCs w:val="28"/>
        </w:rPr>
        <w:t>отсутствие внимания к детям.</w:t>
      </w:r>
    </w:p>
    <w:p w:rsidR="000F45D7" w:rsidRPr="000F45D7" w:rsidRDefault="000F45D7" w:rsidP="000F45D7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F45D7">
        <w:rPr>
          <w:b/>
          <w:sz w:val="28"/>
          <w:szCs w:val="28"/>
        </w:rPr>
        <w:t>Какова ситуация в республике по употреблению наркотических сре</w:t>
      </w:r>
      <w:proofErr w:type="gramStart"/>
      <w:r w:rsidRPr="000F45D7">
        <w:rPr>
          <w:b/>
          <w:sz w:val="28"/>
          <w:szCs w:val="28"/>
        </w:rPr>
        <w:t>дств ср</w:t>
      </w:r>
      <w:proofErr w:type="gramEnd"/>
      <w:r w:rsidRPr="000F45D7">
        <w:rPr>
          <w:b/>
          <w:sz w:val="28"/>
          <w:szCs w:val="28"/>
        </w:rPr>
        <w:t>еди несовершеннолетних?</w:t>
      </w:r>
    </w:p>
    <w:p w:rsidR="000F45D7" w:rsidRPr="000D6AC3" w:rsidRDefault="000F45D7" w:rsidP="000F45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 xml:space="preserve">По данным МВД за 12 месяцев 2019 года на </w:t>
      </w:r>
      <w:proofErr w:type="spellStart"/>
      <w:r w:rsidRPr="000D6AC3">
        <w:rPr>
          <w:rFonts w:ascii="Times New Roman" w:hAnsi="Times New Roman"/>
          <w:sz w:val="28"/>
          <w:szCs w:val="28"/>
        </w:rPr>
        <w:t>учете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 ПДН в связи с употреблением алкогольной и спиртосодержащей продукции состоит 328 </w:t>
      </w:r>
      <w:r w:rsidRPr="000D6AC3">
        <w:rPr>
          <w:rFonts w:ascii="Times New Roman" w:hAnsi="Times New Roman"/>
          <w:sz w:val="28"/>
          <w:szCs w:val="28"/>
        </w:rPr>
        <w:lastRenderedPageBreak/>
        <w:t xml:space="preserve">несовершеннолетних, в связи с употреблением наркотических веществ – 7 подростков (Якутск – 5, </w:t>
      </w:r>
      <w:proofErr w:type="spellStart"/>
      <w:r w:rsidRPr="000D6AC3">
        <w:rPr>
          <w:rFonts w:ascii="Times New Roman" w:hAnsi="Times New Roman"/>
          <w:sz w:val="28"/>
          <w:szCs w:val="28"/>
        </w:rPr>
        <w:t>Верхнеколымский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AC3">
        <w:rPr>
          <w:rFonts w:ascii="Times New Roman" w:hAnsi="Times New Roman"/>
          <w:sz w:val="28"/>
          <w:szCs w:val="28"/>
        </w:rPr>
        <w:t>Мегино-Кангаласский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 – по 1).</w:t>
      </w:r>
    </w:p>
    <w:p w:rsidR="000F45D7" w:rsidRDefault="000F45D7" w:rsidP="000F45D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AC3">
        <w:rPr>
          <w:sz w:val="28"/>
          <w:szCs w:val="28"/>
        </w:rPr>
        <w:t xml:space="preserve">Основная причина </w:t>
      </w:r>
      <w:r>
        <w:rPr>
          <w:sz w:val="28"/>
          <w:szCs w:val="28"/>
        </w:rPr>
        <w:t xml:space="preserve">- </w:t>
      </w:r>
      <w:r w:rsidRPr="000D6AC3">
        <w:rPr>
          <w:sz w:val="28"/>
          <w:szCs w:val="28"/>
        </w:rPr>
        <w:t xml:space="preserve">это отсутствие должного </w:t>
      </w:r>
      <w:proofErr w:type="gramStart"/>
      <w:r w:rsidRPr="000D6AC3">
        <w:rPr>
          <w:sz w:val="28"/>
          <w:szCs w:val="28"/>
        </w:rPr>
        <w:t>контроля за</w:t>
      </w:r>
      <w:proofErr w:type="gramEnd"/>
      <w:r w:rsidRPr="000D6AC3">
        <w:rPr>
          <w:sz w:val="28"/>
          <w:szCs w:val="28"/>
        </w:rPr>
        <w:t xml:space="preserve"> </w:t>
      </w:r>
      <w:proofErr w:type="spellStart"/>
      <w:r w:rsidRPr="000D6AC3">
        <w:rPr>
          <w:sz w:val="28"/>
          <w:szCs w:val="28"/>
        </w:rPr>
        <w:t>ребенком</w:t>
      </w:r>
      <w:proofErr w:type="spellEnd"/>
      <w:r w:rsidRPr="000D6AC3">
        <w:rPr>
          <w:sz w:val="28"/>
          <w:szCs w:val="28"/>
        </w:rPr>
        <w:t xml:space="preserve"> со стороны родителей, иногда по объективным причинам в неполных, многодетных семьях, где родители большую часть времени проводят на работе. Большое влияние на психику </w:t>
      </w:r>
      <w:proofErr w:type="spellStart"/>
      <w:r w:rsidRPr="000D6AC3">
        <w:rPr>
          <w:sz w:val="28"/>
          <w:szCs w:val="28"/>
        </w:rPr>
        <w:t>ребенка</w:t>
      </w:r>
      <w:proofErr w:type="spellEnd"/>
      <w:r w:rsidRPr="000D6AC3">
        <w:rPr>
          <w:sz w:val="28"/>
          <w:szCs w:val="28"/>
        </w:rPr>
        <w:t xml:space="preserve"> оказывает распад семьи, разлука с родителями из-за развода или осуждения.</w:t>
      </w:r>
    </w:p>
    <w:p w:rsidR="00012DF5" w:rsidRDefault="00012DF5" w:rsidP="00C2190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6F51" w:rsidRPr="00986F51" w:rsidRDefault="00986F51" w:rsidP="00C21900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6F51">
        <w:rPr>
          <w:rFonts w:ascii="Times New Roman" w:hAnsi="Times New Roman"/>
          <w:b/>
          <w:sz w:val="28"/>
          <w:szCs w:val="28"/>
        </w:rPr>
        <w:t>Как обезопасить детей от контакта с распространителями наркотиков?</w:t>
      </w:r>
    </w:p>
    <w:p w:rsidR="00986F51" w:rsidRPr="000F45D7" w:rsidRDefault="00986F51" w:rsidP="000F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D7">
        <w:rPr>
          <w:rFonts w:ascii="Times New Roman" w:hAnsi="Times New Roman"/>
          <w:sz w:val="28"/>
          <w:szCs w:val="28"/>
        </w:rPr>
        <w:t xml:space="preserve">Многие из нас думают: «У меня воспитанный ребёнок и эта проблема нас не коснётся». Это глубокое заблуждение. В оборот </w:t>
      </w:r>
      <w:proofErr w:type="spellStart"/>
      <w:r w:rsidRPr="000F45D7">
        <w:rPr>
          <w:rFonts w:ascii="Times New Roman" w:hAnsi="Times New Roman"/>
          <w:sz w:val="28"/>
          <w:szCs w:val="28"/>
        </w:rPr>
        <w:t>наркодельцов</w:t>
      </w:r>
      <w:proofErr w:type="spellEnd"/>
      <w:r w:rsidRPr="000F45D7">
        <w:rPr>
          <w:rFonts w:ascii="Times New Roman" w:hAnsi="Times New Roman"/>
          <w:sz w:val="28"/>
          <w:szCs w:val="28"/>
        </w:rPr>
        <w:t xml:space="preserve"> попадают дети и молодёжь в </w:t>
      </w:r>
      <w:proofErr w:type="spellStart"/>
      <w:r w:rsidRPr="000F45D7">
        <w:rPr>
          <w:rFonts w:ascii="Times New Roman" w:hAnsi="Times New Roman"/>
          <w:sz w:val="28"/>
          <w:szCs w:val="28"/>
        </w:rPr>
        <w:t>т.ч</w:t>
      </w:r>
      <w:proofErr w:type="spellEnd"/>
      <w:r w:rsidRPr="000F45D7">
        <w:rPr>
          <w:rFonts w:ascii="Times New Roman" w:hAnsi="Times New Roman"/>
          <w:sz w:val="28"/>
          <w:szCs w:val="28"/>
        </w:rPr>
        <w:t xml:space="preserve">. и социально благополучных семей. </w:t>
      </w:r>
    </w:p>
    <w:p w:rsidR="00986F51" w:rsidRPr="000F45D7" w:rsidRDefault="00986F51" w:rsidP="000F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5D7">
        <w:rPr>
          <w:rFonts w:ascii="Times New Roman" w:hAnsi="Times New Roman"/>
          <w:sz w:val="28"/>
          <w:szCs w:val="28"/>
        </w:rPr>
        <w:t xml:space="preserve">Родителям следует знать признаки, которые свидетельствуют о том, что ребёнок употребляет наркотики: если ребёнок пришёл домой усталый, сонливый (несмотря на то, что ночью нормально спал), имеет неадекватное поведение при отсутствии запаха алкоголя, расширенные зрачки, стеклянный взгляд,  резкое повышение аппетита (ест и не может насытиться), если пропадают вещи у ребёнка или из дома, прячет руки, следы от уколов на руках.  </w:t>
      </w:r>
      <w:proofErr w:type="gramEnd"/>
    </w:p>
    <w:p w:rsidR="00986F51" w:rsidRPr="000F45D7" w:rsidRDefault="00986F51" w:rsidP="000F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D7">
        <w:rPr>
          <w:rFonts w:ascii="Times New Roman" w:hAnsi="Times New Roman"/>
          <w:sz w:val="28"/>
          <w:szCs w:val="28"/>
        </w:rPr>
        <w:t xml:space="preserve">Чтобы обезопасить своих детей от вовлечения в употребление, совершение правонарушений и преступлений, необходимо заняться этим заранее. Призываем родителей побеседовать со своими детьми на эту тему, разъяснить им, что последствием употребления наркотика </w:t>
      </w:r>
      <w:proofErr w:type="gramStart"/>
      <w:r w:rsidRPr="000F45D7">
        <w:rPr>
          <w:rFonts w:ascii="Times New Roman" w:hAnsi="Times New Roman"/>
          <w:sz w:val="28"/>
          <w:szCs w:val="28"/>
        </w:rPr>
        <w:t>является тяжёлая зависимость следствием которой является</w:t>
      </w:r>
      <w:proofErr w:type="gramEnd"/>
      <w:r w:rsidRPr="000F45D7">
        <w:rPr>
          <w:rFonts w:ascii="Times New Roman" w:hAnsi="Times New Roman"/>
          <w:sz w:val="28"/>
          <w:szCs w:val="28"/>
        </w:rPr>
        <w:t xml:space="preserve"> летальный исход. Что уже за употребление или простое хранение наркотика малолетними родители несут административную ответственность по ст. 5.35 КоАП РФ за ненадлежащее воспитание ребёнка, с 16 лет за эти действия наступает  административная ответственность самого ребёнка по ст. 6.8 КоАП РФ. </w:t>
      </w:r>
    </w:p>
    <w:p w:rsidR="00986F51" w:rsidRPr="000F45D7" w:rsidRDefault="00986F51" w:rsidP="000F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45D7">
        <w:rPr>
          <w:rFonts w:ascii="Times New Roman" w:hAnsi="Times New Roman"/>
          <w:sz w:val="28"/>
          <w:szCs w:val="28"/>
        </w:rPr>
        <w:t>Разъясните ребёнку последствия совершения преступлений – это не только наказание в виде лишения свободы на несколько лет, это ещё и испорченная судьба: судимость, потерянные годы, неполучение хорошего образования, отсутствие возможности связать свою судьбу с любимым человеком, трудоустроится по любимой специальности, невозможность получить водительское удостоверение, хорошо оплачиваемую работу, тяжёлое психологическое состояние на всю оставшуюся жизнь – угрызения совести и т.п.</w:t>
      </w:r>
      <w:proofErr w:type="gramEnd"/>
      <w:r w:rsidRPr="000F45D7">
        <w:rPr>
          <w:rFonts w:ascii="Times New Roman" w:hAnsi="Times New Roman"/>
          <w:sz w:val="28"/>
          <w:szCs w:val="28"/>
        </w:rPr>
        <w:t xml:space="preserve">  И обязательно нарисуйте ему перспективы законопослушного поведения – хорошее образование, любимая специальность, хорошо оплачиваемая работа, свобода, возможность путешествовать, заниматься любимым делом, быть рядом со своей семьёй и любимым человеком, возможность создать семью и быть счастливым.</w:t>
      </w:r>
    </w:p>
    <w:p w:rsidR="00986F51" w:rsidRDefault="00986F51" w:rsidP="000F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D7">
        <w:rPr>
          <w:rFonts w:ascii="Times New Roman" w:hAnsi="Times New Roman"/>
          <w:sz w:val="28"/>
          <w:szCs w:val="28"/>
        </w:rPr>
        <w:t xml:space="preserve">Чтобы уберечь ребёнка от плохой компании также необходимо помочь ему найти помимо школы любимое занятие – спортивную секцию, художественный кружок, хобби, увлечение. Необходимо морально и, если требуется, материально поддерживать его стремление заниматься любимым делом. </w:t>
      </w:r>
    </w:p>
    <w:p w:rsidR="000F45D7" w:rsidRDefault="000F45D7" w:rsidP="000F45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lastRenderedPageBreak/>
        <w:t>При появлении зависимости, необходимо обратиться к специалистам в указ</w:t>
      </w:r>
      <w:r>
        <w:rPr>
          <w:rFonts w:ascii="Times New Roman" w:hAnsi="Times New Roman"/>
          <w:sz w:val="28"/>
          <w:szCs w:val="28"/>
        </w:rPr>
        <w:t>анной сфере – врачам-наркологам. Также можно сначала</w:t>
      </w:r>
      <w:r w:rsidRPr="000D6A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6AC3">
        <w:rPr>
          <w:rFonts w:ascii="Times New Roman" w:hAnsi="Times New Roman"/>
          <w:sz w:val="28"/>
          <w:szCs w:val="28"/>
        </w:rPr>
        <w:t>сначала</w:t>
      </w:r>
      <w:proofErr w:type="spellEnd"/>
      <w:proofErr w:type="gramEnd"/>
      <w:r w:rsidRPr="000D6AC3">
        <w:rPr>
          <w:rFonts w:ascii="Times New Roman" w:hAnsi="Times New Roman"/>
          <w:sz w:val="28"/>
          <w:szCs w:val="28"/>
        </w:rPr>
        <w:t xml:space="preserve"> обратиться</w:t>
      </w:r>
      <w:r>
        <w:rPr>
          <w:rFonts w:ascii="Times New Roman" w:hAnsi="Times New Roman"/>
          <w:sz w:val="28"/>
          <w:szCs w:val="28"/>
        </w:rPr>
        <w:t xml:space="preserve"> в образовательную организацию, где </w:t>
      </w:r>
      <w:r w:rsidRPr="000D6AC3"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>ю</w:t>
      </w:r>
      <w:r w:rsidRPr="000D6AC3">
        <w:rPr>
          <w:rFonts w:ascii="Times New Roman" w:hAnsi="Times New Roman"/>
          <w:sz w:val="28"/>
          <w:szCs w:val="28"/>
        </w:rPr>
        <w:t>т 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0D6AC3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ы</w:t>
      </w:r>
      <w:r w:rsidRPr="000D6AC3">
        <w:rPr>
          <w:rFonts w:ascii="Times New Roman" w:hAnsi="Times New Roman"/>
          <w:sz w:val="28"/>
          <w:szCs w:val="28"/>
        </w:rPr>
        <w:t xml:space="preserve"> формирования здорового образа жизни, так же практически во всех образовательных учреждениях работает психолог.</w:t>
      </w:r>
    </w:p>
    <w:p w:rsidR="00012DF5" w:rsidRDefault="00012DF5" w:rsidP="000F45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D7" w:rsidRPr="00B954BF" w:rsidRDefault="000F45D7" w:rsidP="000F45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t xml:space="preserve">В последнее время актуальной стала проблема употребления </w:t>
      </w:r>
      <w:proofErr w:type="spellStart"/>
      <w:r w:rsidRPr="00B954BF">
        <w:rPr>
          <w:rFonts w:ascii="Times New Roman" w:hAnsi="Times New Roman" w:cs="Times New Roman"/>
          <w:b/>
          <w:sz w:val="28"/>
          <w:szCs w:val="28"/>
        </w:rPr>
        <w:t>молодежью</w:t>
      </w:r>
      <w:proofErr w:type="spellEnd"/>
      <w:r w:rsidRPr="00B954BF">
        <w:rPr>
          <w:rFonts w:ascii="Times New Roman" w:hAnsi="Times New Roman" w:cs="Times New Roman"/>
          <w:b/>
          <w:sz w:val="28"/>
          <w:szCs w:val="28"/>
        </w:rPr>
        <w:t xml:space="preserve"> так называемого «</w:t>
      </w:r>
      <w:proofErr w:type="spellStart"/>
      <w:r w:rsidRPr="00B954BF">
        <w:rPr>
          <w:rFonts w:ascii="Times New Roman" w:hAnsi="Times New Roman" w:cs="Times New Roman"/>
          <w:b/>
          <w:sz w:val="28"/>
          <w:szCs w:val="28"/>
        </w:rPr>
        <w:t>снюса</w:t>
      </w:r>
      <w:proofErr w:type="spellEnd"/>
      <w:r w:rsidRPr="00B954BF">
        <w:rPr>
          <w:rFonts w:ascii="Times New Roman" w:hAnsi="Times New Roman" w:cs="Times New Roman"/>
          <w:b/>
          <w:sz w:val="28"/>
          <w:szCs w:val="28"/>
        </w:rPr>
        <w:t xml:space="preserve">», то есть </w:t>
      </w:r>
      <w:proofErr w:type="spellStart"/>
      <w:r w:rsidRPr="00B954BF">
        <w:rPr>
          <w:rFonts w:ascii="Times New Roman" w:hAnsi="Times New Roman" w:cs="Times New Roman"/>
          <w:b/>
          <w:sz w:val="28"/>
          <w:szCs w:val="28"/>
        </w:rPr>
        <w:t>никотиносодержащей</w:t>
      </w:r>
      <w:proofErr w:type="spellEnd"/>
      <w:r w:rsidRPr="00B954BF">
        <w:rPr>
          <w:rFonts w:ascii="Times New Roman" w:hAnsi="Times New Roman" w:cs="Times New Roman"/>
          <w:b/>
          <w:sz w:val="28"/>
          <w:szCs w:val="28"/>
        </w:rPr>
        <w:t xml:space="preserve"> продукции. Относятся ли они к наркотикам? Запрещены или ограничены в обороте они или нет?</w:t>
      </w:r>
    </w:p>
    <w:p w:rsidR="00B954BF" w:rsidRPr="000D6AC3" w:rsidRDefault="00B954BF" w:rsidP="00B954B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>Запрет на реализацию табака сосательного (</w:t>
      </w:r>
      <w:proofErr w:type="spellStart"/>
      <w:r w:rsidRPr="000D6AC3">
        <w:rPr>
          <w:rFonts w:ascii="Times New Roman" w:hAnsi="Times New Roman"/>
          <w:sz w:val="28"/>
          <w:szCs w:val="28"/>
        </w:rPr>
        <w:t>снюса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0D6AC3">
        <w:rPr>
          <w:rFonts w:ascii="Times New Roman" w:hAnsi="Times New Roman"/>
          <w:sz w:val="28"/>
          <w:szCs w:val="28"/>
        </w:rPr>
        <w:t>насвая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 установлен на федеральном уровне, </w:t>
      </w:r>
      <w:r>
        <w:rPr>
          <w:rFonts w:ascii="Times New Roman" w:hAnsi="Times New Roman"/>
          <w:sz w:val="28"/>
          <w:szCs w:val="28"/>
        </w:rPr>
        <w:t xml:space="preserve">за это </w:t>
      </w:r>
      <w:r w:rsidRPr="000D6AC3">
        <w:rPr>
          <w:rFonts w:ascii="Times New Roman" w:hAnsi="Times New Roman"/>
          <w:sz w:val="28"/>
          <w:szCs w:val="28"/>
        </w:rPr>
        <w:t>предусмотрена а</w:t>
      </w:r>
      <w:r>
        <w:rPr>
          <w:rFonts w:ascii="Times New Roman" w:hAnsi="Times New Roman"/>
          <w:sz w:val="28"/>
          <w:szCs w:val="28"/>
        </w:rPr>
        <w:t>дминистративная ответственность</w:t>
      </w:r>
      <w:r w:rsidRPr="000D6AC3">
        <w:rPr>
          <w:rFonts w:ascii="Times New Roman" w:hAnsi="Times New Roman"/>
          <w:sz w:val="28"/>
          <w:szCs w:val="28"/>
        </w:rPr>
        <w:t xml:space="preserve"> по части второй статьи 14.53 </w:t>
      </w:r>
      <w:r>
        <w:rPr>
          <w:rFonts w:ascii="Times New Roman" w:hAnsi="Times New Roman"/>
          <w:sz w:val="28"/>
          <w:szCs w:val="28"/>
        </w:rPr>
        <w:t>КоАП РФ</w:t>
      </w:r>
      <w:r w:rsidRPr="000D6AC3">
        <w:rPr>
          <w:rFonts w:ascii="Times New Roman" w:hAnsi="Times New Roman"/>
          <w:sz w:val="28"/>
          <w:szCs w:val="28"/>
        </w:rPr>
        <w:t>.</w:t>
      </w:r>
    </w:p>
    <w:p w:rsidR="00B954BF" w:rsidRDefault="00B954BF" w:rsidP="00B954B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AC3">
        <w:rPr>
          <w:rFonts w:ascii="Times New Roman" w:hAnsi="Times New Roman"/>
          <w:sz w:val="28"/>
          <w:szCs w:val="28"/>
        </w:rPr>
        <w:t xml:space="preserve">В настоящее время в торговле появились </w:t>
      </w:r>
      <w:proofErr w:type="spellStart"/>
      <w:r w:rsidRPr="000D6AC3">
        <w:rPr>
          <w:rFonts w:ascii="Times New Roman" w:hAnsi="Times New Roman"/>
          <w:sz w:val="28"/>
          <w:szCs w:val="28"/>
        </w:rPr>
        <w:t>снюсы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 без содержания табака с сильной концентрацией никотина. Законом установлены предельные концентрации никотина в миллиграммах на одну сигарету. В технологии изготовления </w:t>
      </w:r>
      <w:proofErr w:type="spellStart"/>
      <w:r w:rsidRPr="000D6AC3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Pr="000D6AC3">
        <w:rPr>
          <w:rFonts w:ascii="Times New Roman" w:hAnsi="Times New Roman"/>
          <w:sz w:val="28"/>
          <w:szCs w:val="28"/>
        </w:rPr>
        <w:t xml:space="preserve"> сосательных и </w:t>
      </w:r>
      <w:proofErr w:type="gramStart"/>
      <w:r w:rsidRPr="000D6AC3">
        <w:rPr>
          <w:rFonts w:ascii="Times New Roman" w:hAnsi="Times New Roman"/>
          <w:sz w:val="28"/>
          <w:szCs w:val="28"/>
        </w:rPr>
        <w:t>жевательных смесей, содержащих никотин не используется</w:t>
      </w:r>
      <w:proofErr w:type="gramEnd"/>
      <w:r w:rsidRPr="000D6AC3">
        <w:rPr>
          <w:rFonts w:ascii="Times New Roman" w:hAnsi="Times New Roman"/>
          <w:sz w:val="28"/>
          <w:szCs w:val="28"/>
        </w:rPr>
        <w:t xml:space="preserve"> табак, соответственно антитабачное регулирование не затрагивает этот вопрос. В одной капсуле этого вещества содержание никотина в 10-20 раз превышает допустимую норму.</w:t>
      </w:r>
    </w:p>
    <w:p w:rsidR="00012DF5" w:rsidRDefault="00012DF5" w:rsidP="00012D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004357">
        <w:rPr>
          <w:rFonts w:ascii="Times New Roman" w:hAnsi="Times New Roman"/>
          <w:sz w:val="28"/>
          <w:szCs w:val="28"/>
        </w:rPr>
        <w:t xml:space="preserve">26 февраля 2020 года депутаты Госсобрания (Ил </w:t>
      </w:r>
      <w:proofErr w:type="spellStart"/>
      <w:r w:rsidRPr="00004357">
        <w:rPr>
          <w:rFonts w:ascii="Times New Roman" w:hAnsi="Times New Roman"/>
          <w:sz w:val="28"/>
          <w:szCs w:val="28"/>
        </w:rPr>
        <w:t>Тумэн</w:t>
      </w:r>
      <w:proofErr w:type="spellEnd"/>
      <w:r w:rsidRPr="00004357">
        <w:rPr>
          <w:rFonts w:ascii="Times New Roman" w:hAnsi="Times New Roman"/>
          <w:sz w:val="28"/>
          <w:szCs w:val="28"/>
        </w:rPr>
        <w:t>) Р</w:t>
      </w:r>
      <w:proofErr w:type="gramStart"/>
      <w:r w:rsidRPr="00004357">
        <w:rPr>
          <w:rFonts w:ascii="Times New Roman" w:hAnsi="Times New Roman"/>
          <w:sz w:val="28"/>
          <w:szCs w:val="28"/>
        </w:rPr>
        <w:t>С(</w:t>
      </w:r>
      <w:proofErr w:type="gramEnd"/>
      <w:r w:rsidRPr="00004357">
        <w:rPr>
          <w:rFonts w:ascii="Times New Roman" w:hAnsi="Times New Roman"/>
          <w:sz w:val="28"/>
          <w:szCs w:val="28"/>
        </w:rPr>
        <w:t xml:space="preserve">Я) приняли в окончательном чтении закон, запрещающий продажу несовершеннолетним </w:t>
      </w:r>
      <w:proofErr w:type="spellStart"/>
      <w:r w:rsidRPr="00004357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Pr="00004357">
        <w:rPr>
          <w:rFonts w:ascii="Times New Roman" w:hAnsi="Times New Roman"/>
          <w:sz w:val="28"/>
          <w:szCs w:val="28"/>
        </w:rPr>
        <w:t xml:space="preserve"> сосательных и жевательных смесей, содержащих никотин и (или) его производные. За его нарушение устанавливается административная ответственность. </w:t>
      </w:r>
    </w:p>
    <w:p w:rsidR="000F45D7" w:rsidRDefault="000F45D7" w:rsidP="00B95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DF5" w:rsidRPr="00155881" w:rsidRDefault="00012DF5" w:rsidP="00012DF5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881">
        <w:rPr>
          <w:b/>
          <w:sz w:val="28"/>
          <w:szCs w:val="28"/>
        </w:rPr>
        <w:t xml:space="preserve">Что можете посоветовать </w:t>
      </w:r>
      <w:r>
        <w:rPr>
          <w:b/>
          <w:sz w:val="28"/>
          <w:szCs w:val="28"/>
        </w:rPr>
        <w:t>читателям</w:t>
      </w:r>
      <w:r w:rsidRPr="00155881">
        <w:rPr>
          <w:b/>
          <w:sz w:val="28"/>
          <w:szCs w:val="28"/>
        </w:rPr>
        <w:t>, столкнувшимся с наркотиками или с лицами, их употребляющими?</w:t>
      </w:r>
    </w:p>
    <w:p w:rsidR="00012DF5" w:rsidRDefault="007F12C4" w:rsidP="00012DF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5D7">
        <w:rPr>
          <w:sz w:val="28"/>
          <w:szCs w:val="28"/>
        </w:rPr>
        <w:t>В борьбе с распространением наркотиков немаловажную роль играет принципиальная позиция граждан по данному вопросу</w:t>
      </w:r>
      <w:proofErr w:type="gramStart"/>
      <w:r w:rsidRPr="000F45D7">
        <w:rPr>
          <w:sz w:val="28"/>
          <w:szCs w:val="28"/>
        </w:rPr>
        <w:t xml:space="preserve">.. </w:t>
      </w:r>
      <w:proofErr w:type="gramEnd"/>
      <w:r w:rsidRPr="000F45D7">
        <w:rPr>
          <w:sz w:val="28"/>
          <w:szCs w:val="28"/>
        </w:rPr>
        <w:t xml:space="preserve">Никому из нас нельзя оставаться в стороне от данной серьёзной проблемы, поскольку такая беда может посетить каждый дом и принести боль, горе и страдания. </w:t>
      </w:r>
      <w:r w:rsidR="00012DF5">
        <w:rPr>
          <w:sz w:val="28"/>
          <w:szCs w:val="28"/>
        </w:rPr>
        <w:t>Человек с социально активной жизненной позицией должен и обязан реагировать на нарушение закона, особенно на совершаемые преступления, этим он может спасти жизн</w:t>
      </w:r>
      <w:r>
        <w:rPr>
          <w:sz w:val="28"/>
          <w:szCs w:val="28"/>
        </w:rPr>
        <w:t xml:space="preserve">и людей,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подростков.  О</w:t>
      </w:r>
      <w:r w:rsidR="00012DF5">
        <w:rPr>
          <w:sz w:val="28"/>
          <w:szCs w:val="28"/>
        </w:rPr>
        <w:t xml:space="preserve"> преступлениях в сфере незаконного оборота наркотиков можно сообщить анонимно</w:t>
      </w:r>
      <w:r>
        <w:rPr>
          <w:sz w:val="28"/>
          <w:szCs w:val="28"/>
        </w:rPr>
        <w:t xml:space="preserve"> по</w:t>
      </w:r>
      <w:r w:rsidR="00012DF5">
        <w:rPr>
          <w:sz w:val="28"/>
          <w:szCs w:val="28"/>
        </w:rPr>
        <w:t xml:space="preserve"> телефону доверия МВД по Р</w:t>
      </w:r>
      <w:proofErr w:type="gramStart"/>
      <w:r w:rsidR="00012DF5">
        <w:rPr>
          <w:sz w:val="28"/>
          <w:szCs w:val="28"/>
        </w:rPr>
        <w:t>С(</w:t>
      </w:r>
      <w:proofErr w:type="gramEnd"/>
      <w:r w:rsidR="00012DF5">
        <w:rPr>
          <w:sz w:val="28"/>
          <w:szCs w:val="28"/>
        </w:rPr>
        <w:t xml:space="preserve">Я) – 42-22-22, на сайте МВД, либо просто позвонив на «02». </w:t>
      </w:r>
    </w:p>
    <w:p w:rsidR="00012DF5" w:rsidRPr="000F45D7" w:rsidRDefault="00012DF5" w:rsidP="00012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D7">
        <w:rPr>
          <w:rFonts w:ascii="Times New Roman" w:hAnsi="Times New Roman"/>
          <w:sz w:val="28"/>
          <w:szCs w:val="28"/>
        </w:rPr>
        <w:t xml:space="preserve">Не оставайтесь в стороне, сообщайте в правоохранительные органы об известных Вам </w:t>
      </w:r>
      <w:r w:rsidR="007F12C4">
        <w:rPr>
          <w:rFonts w:ascii="Times New Roman" w:hAnsi="Times New Roman"/>
          <w:sz w:val="28"/>
          <w:szCs w:val="28"/>
        </w:rPr>
        <w:t xml:space="preserve">фактах </w:t>
      </w:r>
      <w:r w:rsidRPr="000F45D7">
        <w:rPr>
          <w:rFonts w:ascii="Times New Roman" w:hAnsi="Times New Roman"/>
          <w:sz w:val="28"/>
          <w:szCs w:val="28"/>
        </w:rPr>
        <w:t>распространения и употребления наркотиков! Только так, общими усилиями, нам удастся справиться с этой бедой.</w:t>
      </w:r>
    </w:p>
    <w:sectPr w:rsidR="00012DF5" w:rsidRPr="000F45D7" w:rsidSect="00C21900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B0" w:rsidRDefault="00C775B0" w:rsidP="00881A21">
      <w:pPr>
        <w:spacing w:after="0" w:line="240" w:lineRule="auto"/>
      </w:pPr>
      <w:r>
        <w:separator/>
      </w:r>
    </w:p>
  </w:endnote>
  <w:endnote w:type="continuationSeparator" w:id="0">
    <w:p w:rsidR="00C775B0" w:rsidRDefault="00C775B0" w:rsidP="0088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B0" w:rsidRDefault="00C775B0" w:rsidP="00881A21">
      <w:pPr>
        <w:spacing w:after="0" w:line="240" w:lineRule="auto"/>
      </w:pPr>
      <w:r>
        <w:separator/>
      </w:r>
    </w:p>
  </w:footnote>
  <w:footnote w:type="continuationSeparator" w:id="0">
    <w:p w:rsidR="00C775B0" w:rsidRDefault="00C775B0" w:rsidP="0088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324638"/>
      <w:docPartObj>
        <w:docPartGallery w:val="Page Numbers (Top of Page)"/>
        <w:docPartUnique/>
      </w:docPartObj>
    </w:sdtPr>
    <w:sdtEndPr/>
    <w:sdtContent>
      <w:p w:rsidR="00A02D88" w:rsidRDefault="00A02D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B3">
          <w:rPr>
            <w:noProof/>
          </w:rPr>
          <w:t>2</w:t>
        </w:r>
        <w:r>
          <w:fldChar w:fldCharType="end"/>
        </w:r>
      </w:p>
    </w:sdtContent>
  </w:sdt>
  <w:p w:rsidR="00A02D88" w:rsidRDefault="00A0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B86"/>
    <w:multiLevelType w:val="hybridMultilevel"/>
    <w:tmpl w:val="4626845C"/>
    <w:lvl w:ilvl="0" w:tplc="9E8CF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4B18DA"/>
    <w:multiLevelType w:val="hybridMultilevel"/>
    <w:tmpl w:val="BD26079A"/>
    <w:lvl w:ilvl="0" w:tplc="3A4E4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4721E"/>
    <w:multiLevelType w:val="hybridMultilevel"/>
    <w:tmpl w:val="1F36B618"/>
    <w:lvl w:ilvl="0" w:tplc="75B87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947CB2"/>
    <w:multiLevelType w:val="hybridMultilevel"/>
    <w:tmpl w:val="5D364C3A"/>
    <w:lvl w:ilvl="0" w:tplc="AAF296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C1"/>
    <w:rsid w:val="00005CA7"/>
    <w:rsid w:val="00012DF5"/>
    <w:rsid w:val="00023A12"/>
    <w:rsid w:val="0003763F"/>
    <w:rsid w:val="000420D4"/>
    <w:rsid w:val="00044E50"/>
    <w:rsid w:val="00046A07"/>
    <w:rsid w:val="00054228"/>
    <w:rsid w:val="000611E6"/>
    <w:rsid w:val="00072F41"/>
    <w:rsid w:val="000834F8"/>
    <w:rsid w:val="00084126"/>
    <w:rsid w:val="0008574F"/>
    <w:rsid w:val="000864F5"/>
    <w:rsid w:val="000865DB"/>
    <w:rsid w:val="000875A8"/>
    <w:rsid w:val="000A75F4"/>
    <w:rsid w:val="000C6508"/>
    <w:rsid w:val="000E2A35"/>
    <w:rsid w:val="000E45A0"/>
    <w:rsid w:val="000E5A46"/>
    <w:rsid w:val="000F45D7"/>
    <w:rsid w:val="001104BA"/>
    <w:rsid w:val="00110D19"/>
    <w:rsid w:val="00131D2F"/>
    <w:rsid w:val="0013340B"/>
    <w:rsid w:val="00133C81"/>
    <w:rsid w:val="0013699C"/>
    <w:rsid w:val="00145913"/>
    <w:rsid w:val="001460B2"/>
    <w:rsid w:val="00151CE7"/>
    <w:rsid w:val="00155881"/>
    <w:rsid w:val="001732BC"/>
    <w:rsid w:val="001761D9"/>
    <w:rsid w:val="00177F40"/>
    <w:rsid w:val="001926A8"/>
    <w:rsid w:val="001A4B34"/>
    <w:rsid w:val="001B0C70"/>
    <w:rsid w:val="001D17A9"/>
    <w:rsid w:val="001D27C4"/>
    <w:rsid w:val="001E19F9"/>
    <w:rsid w:val="001E414B"/>
    <w:rsid w:val="00205462"/>
    <w:rsid w:val="00211F03"/>
    <w:rsid w:val="002208D3"/>
    <w:rsid w:val="00233F1F"/>
    <w:rsid w:val="002618EC"/>
    <w:rsid w:val="00262149"/>
    <w:rsid w:val="002629F0"/>
    <w:rsid w:val="00264917"/>
    <w:rsid w:val="002712C1"/>
    <w:rsid w:val="00276CA7"/>
    <w:rsid w:val="002775D8"/>
    <w:rsid w:val="00282B01"/>
    <w:rsid w:val="002859C4"/>
    <w:rsid w:val="002A0587"/>
    <w:rsid w:val="002A1E6B"/>
    <w:rsid w:val="002B6687"/>
    <w:rsid w:val="002B6EE9"/>
    <w:rsid w:val="002C3B21"/>
    <w:rsid w:val="0030067C"/>
    <w:rsid w:val="003061E9"/>
    <w:rsid w:val="003121B8"/>
    <w:rsid w:val="0032280F"/>
    <w:rsid w:val="00352B6C"/>
    <w:rsid w:val="00354D3E"/>
    <w:rsid w:val="00355CA3"/>
    <w:rsid w:val="003561DB"/>
    <w:rsid w:val="00361E7C"/>
    <w:rsid w:val="00380ECB"/>
    <w:rsid w:val="00381357"/>
    <w:rsid w:val="00385C77"/>
    <w:rsid w:val="00387582"/>
    <w:rsid w:val="003A5FCB"/>
    <w:rsid w:val="003B03C5"/>
    <w:rsid w:val="003B79FF"/>
    <w:rsid w:val="003C7ED2"/>
    <w:rsid w:val="003D58DC"/>
    <w:rsid w:val="003E0576"/>
    <w:rsid w:val="00423C20"/>
    <w:rsid w:val="0043435B"/>
    <w:rsid w:val="004679E1"/>
    <w:rsid w:val="0049401E"/>
    <w:rsid w:val="004D6129"/>
    <w:rsid w:val="004F3E7D"/>
    <w:rsid w:val="004F65A4"/>
    <w:rsid w:val="00505213"/>
    <w:rsid w:val="00521557"/>
    <w:rsid w:val="00527612"/>
    <w:rsid w:val="00533C07"/>
    <w:rsid w:val="0053574E"/>
    <w:rsid w:val="005370CE"/>
    <w:rsid w:val="005377B9"/>
    <w:rsid w:val="005411F2"/>
    <w:rsid w:val="00542D24"/>
    <w:rsid w:val="0054794D"/>
    <w:rsid w:val="0055017B"/>
    <w:rsid w:val="00550852"/>
    <w:rsid w:val="00554CEA"/>
    <w:rsid w:val="0056359D"/>
    <w:rsid w:val="0056395A"/>
    <w:rsid w:val="00571221"/>
    <w:rsid w:val="00571F9D"/>
    <w:rsid w:val="005831EB"/>
    <w:rsid w:val="00585419"/>
    <w:rsid w:val="00587589"/>
    <w:rsid w:val="005878E4"/>
    <w:rsid w:val="00590FD9"/>
    <w:rsid w:val="00595A0F"/>
    <w:rsid w:val="005975FF"/>
    <w:rsid w:val="005A7F4F"/>
    <w:rsid w:val="005C2B34"/>
    <w:rsid w:val="005C5EAA"/>
    <w:rsid w:val="005D2C48"/>
    <w:rsid w:val="005E6241"/>
    <w:rsid w:val="005E6698"/>
    <w:rsid w:val="005F1445"/>
    <w:rsid w:val="005F145B"/>
    <w:rsid w:val="006072DD"/>
    <w:rsid w:val="00611D78"/>
    <w:rsid w:val="00616379"/>
    <w:rsid w:val="00635F63"/>
    <w:rsid w:val="00661106"/>
    <w:rsid w:val="00662B2D"/>
    <w:rsid w:val="00663E82"/>
    <w:rsid w:val="006716F3"/>
    <w:rsid w:val="006811A7"/>
    <w:rsid w:val="0068450C"/>
    <w:rsid w:val="00685473"/>
    <w:rsid w:val="006925AB"/>
    <w:rsid w:val="006C4A59"/>
    <w:rsid w:val="006D0156"/>
    <w:rsid w:val="006D0EC5"/>
    <w:rsid w:val="006D0EFE"/>
    <w:rsid w:val="006D0F00"/>
    <w:rsid w:val="006E5748"/>
    <w:rsid w:val="006F45FB"/>
    <w:rsid w:val="00714893"/>
    <w:rsid w:val="00716969"/>
    <w:rsid w:val="00726635"/>
    <w:rsid w:val="00740DCC"/>
    <w:rsid w:val="00742257"/>
    <w:rsid w:val="00757435"/>
    <w:rsid w:val="00762414"/>
    <w:rsid w:val="00762A01"/>
    <w:rsid w:val="0077083C"/>
    <w:rsid w:val="00793FAB"/>
    <w:rsid w:val="007A37A9"/>
    <w:rsid w:val="007C25D0"/>
    <w:rsid w:val="007C45B7"/>
    <w:rsid w:val="007D0846"/>
    <w:rsid w:val="007D2522"/>
    <w:rsid w:val="007D5FD8"/>
    <w:rsid w:val="007D6EA0"/>
    <w:rsid w:val="007E1D86"/>
    <w:rsid w:val="007E6ED6"/>
    <w:rsid w:val="007F0F63"/>
    <w:rsid w:val="007F12C4"/>
    <w:rsid w:val="007F4A24"/>
    <w:rsid w:val="00806B30"/>
    <w:rsid w:val="00816753"/>
    <w:rsid w:val="0083326D"/>
    <w:rsid w:val="008415EF"/>
    <w:rsid w:val="00851129"/>
    <w:rsid w:val="008564CF"/>
    <w:rsid w:val="008665C1"/>
    <w:rsid w:val="00867300"/>
    <w:rsid w:val="0088066B"/>
    <w:rsid w:val="00881A21"/>
    <w:rsid w:val="008928B9"/>
    <w:rsid w:val="008A3443"/>
    <w:rsid w:val="008B1F21"/>
    <w:rsid w:val="008C6401"/>
    <w:rsid w:val="008D3C0A"/>
    <w:rsid w:val="008D5EAB"/>
    <w:rsid w:val="008E53E1"/>
    <w:rsid w:val="008E59FB"/>
    <w:rsid w:val="008E6831"/>
    <w:rsid w:val="008E7096"/>
    <w:rsid w:val="008E7F1F"/>
    <w:rsid w:val="008F4DAB"/>
    <w:rsid w:val="0090676A"/>
    <w:rsid w:val="0090737F"/>
    <w:rsid w:val="00910B44"/>
    <w:rsid w:val="0091417A"/>
    <w:rsid w:val="00914738"/>
    <w:rsid w:val="009167EC"/>
    <w:rsid w:val="00935096"/>
    <w:rsid w:val="009427BC"/>
    <w:rsid w:val="009453DB"/>
    <w:rsid w:val="00986F51"/>
    <w:rsid w:val="00987D6F"/>
    <w:rsid w:val="009912BF"/>
    <w:rsid w:val="00993291"/>
    <w:rsid w:val="00997B0A"/>
    <w:rsid w:val="009B435D"/>
    <w:rsid w:val="009B6811"/>
    <w:rsid w:val="009B7B15"/>
    <w:rsid w:val="009B7F67"/>
    <w:rsid w:val="009D19DF"/>
    <w:rsid w:val="009E02A6"/>
    <w:rsid w:val="009E7ACD"/>
    <w:rsid w:val="009F066A"/>
    <w:rsid w:val="00A02D88"/>
    <w:rsid w:val="00A04E96"/>
    <w:rsid w:val="00A440A0"/>
    <w:rsid w:val="00A624AA"/>
    <w:rsid w:val="00A700FE"/>
    <w:rsid w:val="00A71D16"/>
    <w:rsid w:val="00A76980"/>
    <w:rsid w:val="00A80C1F"/>
    <w:rsid w:val="00A85184"/>
    <w:rsid w:val="00AA066E"/>
    <w:rsid w:val="00AA6BB8"/>
    <w:rsid w:val="00AB57C8"/>
    <w:rsid w:val="00AC2447"/>
    <w:rsid w:val="00AC2C2D"/>
    <w:rsid w:val="00AD4955"/>
    <w:rsid w:val="00AD66F1"/>
    <w:rsid w:val="00AD7C73"/>
    <w:rsid w:val="00AF5A49"/>
    <w:rsid w:val="00B032D1"/>
    <w:rsid w:val="00B16C86"/>
    <w:rsid w:val="00B206D8"/>
    <w:rsid w:val="00B20F7B"/>
    <w:rsid w:val="00B24425"/>
    <w:rsid w:val="00B349AC"/>
    <w:rsid w:val="00B46FDB"/>
    <w:rsid w:val="00B579F9"/>
    <w:rsid w:val="00B6146E"/>
    <w:rsid w:val="00B615EF"/>
    <w:rsid w:val="00B80E32"/>
    <w:rsid w:val="00B9251C"/>
    <w:rsid w:val="00B949C4"/>
    <w:rsid w:val="00B954BF"/>
    <w:rsid w:val="00BA15F6"/>
    <w:rsid w:val="00BA306E"/>
    <w:rsid w:val="00BC0BAD"/>
    <w:rsid w:val="00BC470D"/>
    <w:rsid w:val="00BD3019"/>
    <w:rsid w:val="00BD739C"/>
    <w:rsid w:val="00BE0711"/>
    <w:rsid w:val="00BF7B38"/>
    <w:rsid w:val="00C01746"/>
    <w:rsid w:val="00C03C0F"/>
    <w:rsid w:val="00C048B4"/>
    <w:rsid w:val="00C11D3F"/>
    <w:rsid w:val="00C12BD0"/>
    <w:rsid w:val="00C17A3C"/>
    <w:rsid w:val="00C21900"/>
    <w:rsid w:val="00C2258E"/>
    <w:rsid w:val="00C254BD"/>
    <w:rsid w:val="00C2552D"/>
    <w:rsid w:val="00C261DE"/>
    <w:rsid w:val="00C40ED4"/>
    <w:rsid w:val="00C441B5"/>
    <w:rsid w:val="00C470CE"/>
    <w:rsid w:val="00C51355"/>
    <w:rsid w:val="00C547B3"/>
    <w:rsid w:val="00C60346"/>
    <w:rsid w:val="00C64C2B"/>
    <w:rsid w:val="00C73506"/>
    <w:rsid w:val="00C775B0"/>
    <w:rsid w:val="00C82AC7"/>
    <w:rsid w:val="00C92BA7"/>
    <w:rsid w:val="00CA7BE9"/>
    <w:rsid w:val="00CB1877"/>
    <w:rsid w:val="00CB6C9C"/>
    <w:rsid w:val="00CD1D03"/>
    <w:rsid w:val="00CD6883"/>
    <w:rsid w:val="00CD68EC"/>
    <w:rsid w:val="00CD7AC1"/>
    <w:rsid w:val="00CF385B"/>
    <w:rsid w:val="00CF514E"/>
    <w:rsid w:val="00D06177"/>
    <w:rsid w:val="00D1691D"/>
    <w:rsid w:val="00D20810"/>
    <w:rsid w:val="00D213C8"/>
    <w:rsid w:val="00D35CD2"/>
    <w:rsid w:val="00D54F8E"/>
    <w:rsid w:val="00D677B0"/>
    <w:rsid w:val="00D74B36"/>
    <w:rsid w:val="00D76538"/>
    <w:rsid w:val="00D80381"/>
    <w:rsid w:val="00D862FC"/>
    <w:rsid w:val="00D87884"/>
    <w:rsid w:val="00DA5635"/>
    <w:rsid w:val="00DB1A8D"/>
    <w:rsid w:val="00DC1170"/>
    <w:rsid w:val="00DF4896"/>
    <w:rsid w:val="00E02DA1"/>
    <w:rsid w:val="00E04151"/>
    <w:rsid w:val="00E13138"/>
    <w:rsid w:val="00E14552"/>
    <w:rsid w:val="00E16E6B"/>
    <w:rsid w:val="00E2633A"/>
    <w:rsid w:val="00E3487E"/>
    <w:rsid w:val="00E40CE1"/>
    <w:rsid w:val="00E471C3"/>
    <w:rsid w:val="00E64836"/>
    <w:rsid w:val="00E65017"/>
    <w:rsid w:val="00E65FA2"/>
    <w:rsid w:val="00E718C1"/>
    <w:rsid w:val="00E730DA"/>
    <w:rsid w:val="00E73C47"/>
    <w:rsid w:val="00E74D04"/>
    <w:rsid w:val="00E8157F"/>
    <w:rsid w:val="00E96B73"/>
    <w:rsid w:val="00EA0A0D"/>
    <w:rsid w:val="00EB675D"/>
    <w:rsid w:val="00EB752F"/>
    <w:rsid w:val="00EC0C46"/>
    <w:rsid w:val="00EC6635"/>
    <w:rsid w:val="00ED2DFC"/>
    <w:rsid w:val="00ED7B29"/>
    <w:rsid w:val="00EE3AC4"/>
    <w:rsid w:val="00EF073A"/>
    <w:rsid w:val="00F03B8A"/>
    <w:rsid w:val="00F45D71"/>
    <w:rsid w:val="00F465B6"/>
    <w:rsid w:val="00F52B73"/>
    <w:rsid w:val="00F5563B"/>
    <w:rsid w:val="00F67CBB"/>
    <w:rsid w:val="00F720D4"/>
    <w:rsid w:val="00F722A0"/>
    <w:rsid w:val="00F73E12"/>
    <w:rsid w:val="00F80396"/>
    <w:rsid w:val="00F83C40"/>
    <w:rsid w:val="00F902BB"/>
    <w:rsid w:val="00F93518"/>
    <w:rsid w:val="00FA3EB3"/>
    <w:rsid w:val="00FA483B"/>
    <w:rsid w:val="00FC4B85"/>
    <w:rsid w:val="00FD2CD3"/>
    <w:rsid w:val="00FD5874"/>
    <w:rsid w:val="00FD5D80"/>
    <w:rsid w:val="00FD7451"/>
    <w:rsid w:val="00FE00FA"/>
    <w:rsid w:val="00FE0A4A"/>
    <w:rsid w:val="00FE154F"/>
    <w:rsid w:val="00FE3BAE"/>
    <w:rsid w:val="00FE417B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5A8"/>
    <w:pPr>
      <w:spacing w:after="0" w:line="240" w:lineRule="auto"/>
    </w:pPr>
  </w:style>
  <w:style w:type="paragraph" w:customStyle="1" w:styleId="1">
    <w:name w:val="Без интервала1"/>
    <w:rsid w:val="000E45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81A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81A21"/>
  </w:style>
  <w:style w:type="paragraph" w:styleId="a6">
    <w:name w:val="footer"/>
    <w:basedOn w:val="a"/>
    <w:link w:val="a7"/>
    <w:uiPriority w:val="99"/>
    <w:unhideWhenUsed/>
    <w:rsid w:val="00881A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81A21"/>
  </w:style>
  <w:style w:type="character" w:customStyle="1" w:styleId="115pt0pt">
    <w:name w:val="Основной текст + 11;5 pt;Интервал 0 pt"/>
    <w:basedOn w:val="a0"/>
    <w:rsid w:val="00C261D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C261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F21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6146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1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6F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6F51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17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5A8"/>
    <w:pPr>
      <w:spacing w:after="0" w:line="240" w:lineRule="auto"/>
    </w:pPr>
  </w:style>
  <w:style w:type="paragraph" w:customStyle="1" w:styleId="1">
    <w:name w:val="Без интервала1"/>
    <w:rsid w:val="000E45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81A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81A21"/>
  </w:style>
  <w:style w:type="paragraph" w:styleId="a6">
    <w:name w:val="footer"/>
    <w:basedOn w:val="a"/>
    <w:link w:val="a7"/>
    <w:uiPriority w:val="99"/>
    <w:unhideWhenUsed/>
    <w:rsid w:val="00881A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81A21"/>
  </w:style>
  <w:style w:type="character" w:customStyle="1" w:styleId="115pt0pt">
    <w:name w:val="Основной текст + 11;5 pt;Интервал 0 pt"/>
    <w:basedOn w:val="a0"/>
    <w:rsid w:val="00C261D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C261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F21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6146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1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6F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6F51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17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AC58-9039-4337-AB5D-A88F0CB8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Кулаковская</cp:lastModifiedBy>
  <cp:revision>2</cp:revision>
  <cp:lastPrinted>2020-03-23T09:15:00Z</cp:lastPrinted>
  <dcterms:created xsi:type="dcterms:W3CDTF">2020-07-11T05:54:00Z</dcterms:created>
  <dcterms:modified xsi:type="dcterms:W3CDTF">2020-07-11T05:54:00Z</dcterms:modified>
</cp:coreProperties>
</file>